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DFD3" w14:textId="77777777" w:rsidR="003E67F7" w:rsidRDefault="003E67F7"/>
    <w:tbl>
      <w:tblPr>
        <w:tblW w:w="9540" w:type="dxa"/>
        <w:tblLayout w:type="fixed"/>
        <w:tblCellMar>
          <w:left w:w="0" w:type="dxa"/>
          <w:right w:w="0" w:type="dxa"/>
        </w:tblCellMar>
        <w:tblLook w:val="0000" w:firstRow="0" w:lastRow="0" w:firstColumn="0" w:lastColumn="0" w:noHBand="0" w:noVBand="0"/>
      </w:tblPr>
      <w:tblGrid>
        <w:gridCol w:w="4111"/>
        <w:gridCol w:w="28"/>
        <w:gridCol w:w="1361"/>
        <w:gridCol w:w="29"/>
        <w:gridCol w:w="4011"/>
      </w:tblGrid>
      <w:tr w:rsidR="00492B56" w:rsidRPr="007C0B48" w14:paraId="296C5F6C" w14:textId="77777777" w:rsidTr="0084183B">
        <w:trPr>
          <w:cantSplit/>
          <w:tblHeader/>
        </w:trPr>
        <w:tc>
          <w:tcPr>
            <w:tcW w:w="4139" w:type="dxa"/>
            <w:gridSpan w:val="2"/>
          </w:tcPr>
          <w:p w14:paraId="248B551E" w14:textId="020285A4" w:rsidR="00492B56" w:rsidRPr="00211C25" w:rsidRDefault="00041B64" w:rsidP="00492B56">
            <w:pPr>
              <w:jc w:val="both"/>
              <w:rPr>
                <w:rFonts w:cs="Arial"/>
                <w:sz w:val="18"/>
                <w:szCs w:val="18"/>
                <w:lang w:val="de-DE"/>
              </w:rPr>
            </w:pPr>
            <w:r>
              <w:rPr>
                <w:rFonts w:cs="Arial"/>
                <w:sz w:val="18"/>
                <w:szCs w:val="18"/>
                <w:lang w:val="de-DE"/>
              </w:rPr>
              <w:t xml:space="preserve">Seduta </w:t>
            </w:r>
            <w:r w:rsidR="00492B56" w:rsidRPr="00211C25">
              <w:rPr>
                <w:rFonts w:cs="Arial"/>
                <w:sz w:val="18"/>
                <w:szCs w:val="18"/>
                <w:lang w:val="de-DE"/>
              </w:rPr>
              <w:t>Für die Handhabung und das Ausfüllen der Vordrucke geben wir folgende Hinweise:</w:t>
            </w:r>
          </w:p>
          <w:p w14:paraId="104D2429" w14:textId="77777777" w:rsidR="00492B56" w:rsidRPr="00211C25" w:rsidRDefault="00492B56" w:rsidP="00BF5A8C">
            <w:pPr>
              <w:pStyle w:val="Paragrafoelenco"/>
              <w:widowControl w:val="0"/>
              <w:numPr>
                <w:ilvl w:val="0"/>
                <w:numId w:val="57"/>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437B9E5B" w:rsidR="00492B56" w:rsidRPr="00211C25" w:rsidRDefault="00492B56" w:rsidP="00BF5A8C">
            <w:pPr>
              <w:pStyle w:val="Paragrafoelenco"/>
              <w:widowControl w:val="0"/>
              <w:numPr>
                <w:ilvl w:val="0"/>
                <w:numId w:val="57"/>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5003CA" w:rsidRPr="000D5B3B">
              <w:rPr>
                <w:rFonts w:cs="Arial"/>
                <w:i/>
                <w:sz w:val="18"/>
                <w:szCs w:val="18"/>
                <w:lang w:val="de-DE"/>
              </w:rPr>
              <w:t>/ auftraggebenden</w:t>
            </w:r>
            <w:r w:rsidR="005003CA" w:rsidRPr="000D5B3B">
              <w:rPr>
                <w:rFonts w:cs="Arial"/>
                <w:noProof w:val="0"/>
                <w:color w:val="FF0000"/>
                <w:lang w:val="de-DE"/>
              </w:rPr>
              <w:t xml:space="preserve"> </w:t>
            </w:r>
            <w:r w:rsidR="005003CA" w:rsidRPr="000D5B3B">
              <w:rPr>
                <w:rFonts w:cs="Arial"/>
                <w:i/>
                <w:iCs/>
                <w:noProof w:val="0"/>
                <w:sz w:val="18"/>
                <w:szCs w:val="18"/>
                <w:lang w:val="de-DE"/>
              </w:rPr>
              <w:t>Körperschaft</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gridSpan w:val="2"/>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BF5A8C">
            <w:pPr>
              <w:pStyle w:val="Paragrafoelenco"/>
              <w:widowControl w:val="0"/>
              <w:numPr>
                <w:ilvl w:val="0"/>
                <w:numId w:val="57"/>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19788509" w:rsidR="00492B56" w:rsidRPr="00211C25" w:rsidRDefault="00492B56" w:rsidP="00BF5A8C">
            <w:pPr>
              <w:pStyle w:val="Paragrafoelenco"/>
              <w:widowControl w:val="0"/>
              <w:numPr>
                <w:ilvl w:val="0"/>
                <w:numId w:val="57"/>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5003CA">
              <w:rPr>
                <w:rFonts w:cs="Arial"/>
                <w:i/>
                <w:sz w:val="18"/>
                <w:szCs w:val="18"/>
                <w:lang w:val="it-IT"/>
              </w:rPr>
              <w:t>/</w:t>
            </w:r>
            <w:r w:rsidR="005003CA" w:rsidRPr="000D5B3B">
              <w:rPr>
                <w:rFonts w:cs="Arial"/>
                <w:i/>
                <w:sz w:val="18"/>
                <w:szCs w:val="18"/>
                <w:lang w:val="it-IT"/>
              </w:rPr>
              <w:t xml:space="preserve"> di ciascun ente committente</w:t>
            </w:r>
            <w:r w:rsidRPr="000D5B3B">
              <w:rPr>
                <w:rFonts w:cs="Arial"/>
                <w:i/>
                <w:sz w:val="18"/>
                <w:szCs w:val="18"/>
                <w:lang w:val="it-IT"/>
              </w:rPr>
              <w:t>.</w:t>
            </w:r>
          </w:p>
        </w:tc>
      </w:tr>
      <w:tr w:rsidR="00DA15FD" w:rsidRPr="00B94C46" w14:paraId="256FCA99" w14:textId="77777777" w:rsidTr="0066577C">
        <w:trPr>
          <w:cantSplit/>
          <w:trHeight w:val="851"/>
        </w:trPr>
        <w:tc>
          <w:tcPr>
            <w:tcW w:w="4139" w:type="dxa"/>
            <w:gridSpan w:val="2"/>
          </w:tcPr>
          <w:p w14:paraId="180E0BF4" w14:textId="77777777" w:rsidR="00DA15FD" w:rsidRPr="00D30EE5" w:rsidRDefault="00DA15FD" w:rsidP="00DA15FD">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011A0599" w14:textId="5D683462" w:rsidR="00DA15FD" w:rsidRPr="0066577C" w:rsidRDefault="00DA15FD" w:rsidP="0066577C">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tc>
        <w:tc>
          <w:tcPr>
            <w:tcW w:w="1361" w:type="dxa"/>
          </w:tcPr>
          <w:p w14:paraId="5E556A30" w14:textId="77777777" w:rsidR="00DA15FD" w:rsidRPr="00DA15FD" w:rsidRDefault="00DA15FD" w:rsidP="00DA15FD">
            <w:pPr>
              <w:widowControl w:val="0"/>
              <w:suppressLineNumbers/>
              <w:spacing w:line="240" w:lineRule="exact"/>
              <w:rPr>
                <w:rFonts w:cs="Arial"/>
                <w:b/>
                <w:color w:val="FF0000"/>
                <w:lang w:val="de-DE"/>
              </w:rPr>
            </w:pPr>
          </w:p>
        </w:tc>
        <w:tc>
          <w:tcPr>
            <w:tcW w:w="4040" w:type="dxa"/>
            <w:gridSpan w:val="2"/>
          </w:tcPr>
          <w:p w14:paraId="2847416E" w14:textId="77777777" w:rsidR="00DA15FD" w:rsidRPr="00D30EE5" w:rsidRDefault="00DA15FD" w:rsidP="00DA15FD">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0DD7A8B4" w14:textId="2378C38C" w:rsidR="00DA15FD" w:rsidRPr="00D30EE5" w:rsidRDefault="00DA15FD" w:rsidP="0066577C">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p>
        </w:tc>
      </w:tr>
      <w:tr w:rsidR="00C42744" w:rsidRPr="00DA15FD" w14:paraId="1B19306B" w14:textId="77777777" w:rsidTr="0084183B">
        <w:trPr>
          <w:cantSplit/>
        </w:trPr>
        <w:tc>
          <w:tcPr>
            <w:tcW w:w="4139" w:type="dxa"/>
            <w:gridSpan w:val="2"/>
          </w:tcPr>
          <w:p w14:paraId="0099DEF5" w14:textId="205D33A0" w:rsidR="00C42744" w:rsidRPr="00C42744" w:rsidRDefault="00C42744" w:rsidP="00C42744">
            <w:pPr>
              <w:pStyle w:val="Corpodeltesto3"/>
              <w:widowControl w:val="0"/>
              <w:suppressLineNumbers/>
              <w:tabs>
                <w:tab w:val="center" w:pos="4536"/>
                <w:tab w:val="right" w:pos="9072"/>
              </w:tabs>
              <w:spacing w:after="0" w:line="360" w:lineRule="auto"/>
              <w:ind w:right="72"/>
              <w:rPr>
                <w:rFonts w:cs="Arial"/>
                <w:b/>
                <w:sz w:val="20"/>
                <w:szCs w:val="20"/>
                <w:lang w:val="de-DE"/>
              </w:rPr>
            </w:pPr>
            <w:r w:rsidRPr="00C42744">
              <w:rPr>
                <w:rFonts w:cs="Arial"/>
                <w:b/>
                <w:sz w:val="20"/>
                <w:szCs w:val="20"/>
                <w:lang w:val="de-DE"/>
              </w:rPr>
              <w:t xml:space="preserve">CIG-Code: </w:t>
            </w:r>
            <w:r w:rsidRPr="00C42744">
              <w:rPr>
                <w:rFonts w:cs="Arial"/>
                <w:b/>
                <w:noProof w:val="0"/>
                <w:sz w:val="20"/>
                <w:szCs w:val="20"/>
                <w:lang w:val="it-IT"/>
              </w:rPr>
              <w:fldChar w:fldCharType="begin">
                <w:ffData>
                  <w:name w:val="Text21"/>
                  <w:enabled/>
                  <w:calcOnExit w:val="0"/>
                  <w:textInput/>
                </w:ffData>
              </w:fldChar>
            </w:r>
            <w:r w:rsidRPr="00C42744">
              <w:rPr>
                <w:rFonts w:cs="Arial"/>
                <w:b/>
                <w:noProof w:val="0"/>
                <w:sz w:val="20"/>
                <w:szCs w:val="20"/>
                <w:lang w:val="de-DE"/>
              </w:rPr>
              <w:instrText xml:space="preserve"> FORMTEXT </w:instrText>
            </w:r>
            <w:r w:rsidRPr="00C42744">
              <w:rPr>
                <w:rFonts w:cs="Arial"/>
                <w:b/>
                <w:noProof w:val="0"/>
                <w:sz w:val="20"/>
                <w:szCs w:val="20"/>
                <w:lang w:val="it-IT"/>
              </w:rPr>
            </w:r>
            <w:r w:rsidRPr="00C42744">
              <w:rPr>
                <w:rFonts w:cs="Arial"/>
                <w:b/>
                <w:noProof w:val="0"/>
                <w:sz w:val="20"/>
                <w:szCs w:val="20"/>
                <w:lang w:val="it-IT"/>
              </w:rPr>
              <w:fldChar w:fldCharType="separate"/>
            </w:r>
            <w:r w:rsidRPr="00C42744">
              <w:rPr>
                <w:rFonts w:cs="Arial"/>
                <w:b/>
                <w:sz w:val="20"/>
                <w:szCs w:val="20"/>
                <w:lang w:val="it-IT"/>
              </w:rPr>
              <w:t> </w:t>
            </w:r>
            <w:r w:rsidRPr="00C42744">
              <w:rPr>
                <w:rFonts w:cs="Arial"/>
                <w:b/>
                <w:sz w:val="20"/>
                <w:szCs w:val="20"/>
                <w:lang w:val="it-IT"/>
              </w:rPr>
              <w:t> </w:t>
            </w:r>
            <w:r w:rsidRPr="00C42744">
              <w:rPr>
                <w:rFonts w:cs="Arial"/>
                <w:b/>
                <w:sz w:val="20"/>
                <w:szCs w:val="20"/>
                <w:lang w:val="it-IT"/>
              </w:rPr>
              <w:t> </w:t>
            </w:r>
            <w:r w:rsidRPr="00C42744">
              <w:rPr>
                <w:rFonts w:cs="Arial"/>
                <w:b/>
                <w:sz w:val="20"/>
                <w:szCs w:val="20"/>
                <w:lang w:val="it-IT"/>
              </w:rPr>
              <w:t> </w:t>
            </w:r>
            <w:r w:rsidRPr="00C42744">
              <w:rPr>
                <w:rFonts w:cs="Arial"/>
                <w:b/>
                <w:sz w:val="20"/>
                <w:szCs w:val="20"/>
                <w:lang w:val="it-IT"/>
              </w:rPr>
              <w:t> </w:t>
            </w:r>
            <w:r w:rsidRPr="00C42744">
              <w:rPr>
                <w:rFonts w:cs="Arial"/>
                <w:b/>
                <w:noProof w:val="0"/>
                <w:sz w:val="20"/>
                <w:szCs w:val="20"/>
                <w:lang w:val="it-IT"/>
              </w:rPr>
              <w:fldChar w:fldCharType="end"/>
            </w:r>
          </w:p>
        </w:tc>
        <w:tc>
          <w:tcPr>
            <w:tcW w:w="1361" w:type="dxa"/>
          </w:tcPr>
          <w:p w14:paraId="2A0B07F1" w14:textId="77777777" w:rsidR="00C42744" w:rsidRPr="00C42744" w:rsidRDefault="00C42744" w:rsidP="00C42744">
            <w:pPr>
              <w:widowControl w:val="0"/>
              <w:suppressLineNumbers/>
              <w:spacing w:line="240" w:lineRule="exact"/>
              <w:rPr>
                <w:rFonts w:cs="Arial"/>
                <w:b/>
                <w:color w:val="FF0000"/>
                <w:lang w:val="de-DE"/>
              </w:rPr>
            </w:pPr>
          </w:p>
        </w:tc>
        <w:tc>
          <w:tcPr>
            <w:tcW w:w="4040" w:type="dxa"/>
            <w:gridSpan w:val="2"/>
          </w:tcPr>
          <w:p w14:paraId="043C5F1B" w14:textId="329249CE" w:rsidR="00C42744" w:rsidRPr="00C42744" w:rsidRDefault="00C42744" w:rsidP="00C42744">
            <w:pPr>
              <w:pStyle w:val="DeutscherText"/>
              <w:widowControl w:val="0"/>
              <w:suppressLineNumbers/>
              <w:spacing w:line="360" w:lineRule="auto"/>
              <w:jc w:val="left"/>
              <w:rPr>
                <w:rFonts w:cs="Arial"/>
                <w:b/>
                <w:noProof w:val="0"/>
                <w:lang w:val="it-IT"/>
              </w:rPr>
            </w:pPr>
            <w:r w:rsidRPr="00C42744">
              <w:rPr>
                <w:rFonts w:cs="Arial"/>
                <w:b/>
                <w:noProof w:val="0"/>
                <w:lang w:val="it-IT"/>
              </w:rPr>
              <w:t xml:space="preserve">Codice CIG: </w:t>
            </w:r>
            <w:r w:rsidRPr="00C42744">
              <w:rPr>
                <w:rFonts w:cs="Arial"/>
                <w:b/>
                <w:noProof w:val="0"/>
                <w:lang w:val="it-IT"/>
              </w:rPr>
              <w:fldChar w:fldCharType="begin">
                <w:ffData>
                  <w:name w:val="Text21"/>
                  <w:enabled/>
                  <w:calcOnExit w:val="0"/>
                  <w:textInput/>
                </w:ffData>
              </w:fldChar>
            </w:r>
            <w:r w:rsidRPr="00C42744">
              <w:rPr>
                <w:rFonts w:cs="Arial"/>
                <w:b/>
                <w:noProof w:val="0"/>
                <w:lang w:val="de-DE"/>
              </w:rPr>
              <w:instrText xml:space="preserve"> FORMTEXT </w:instrText>
            </w:r>
            <w:r w:rsidRPr="00C42744">
              <w:rPr>
                <w:rFonts w:cs="Arial"/>
                <w:b/>
                <w:noProof w:val="0"/>
                <w:lang w:val="it-IT"/>
              </w:rPr>
            </w:r>
            <w:r w:rsidRPr="00C42744">
              <w:rPr>
                <w:rFonts w:cs="Arial"/>
                <w:b/>
                <w:noProof w:val="0"/>
                <w:lang w:val="it-IT"/>
              </w:rPr>
              <w:fldChar w:fldCharType="separate"/>
            </w:r>
            <w:r w:rsidRPr="00C42744">
              <w:rPr>
                <w:rFonts w:cs="Arial"/>
                <w:b/>
                <w:lang w:val="it-IT"/>
              </w:rPr>
              <w:t> </w:t>
            </w:r>
            <w:r w:rsidRPr="00C42744">
              <w:rPr>
                <w:rFonts w:cs="Arial"/>
                <w:b/>
                <w:lang w:val="it-IT"/>
              </w:rPr>
              <w:t> </w:t>
            </w:r>
            <w:r w:rsidRPr="00C42744">
              <w:rPr>
                <w:rFonts w:cs="Arial"/>
                <w:b/>
                <w:lang w:val="it-IT"/>
              </w:rPr>
              <w:t> </w:t>
            </w:r>
            <w:r w:rsidRPr="00C42744">
              <w:rPr>
                <w:rFonts w:cs="Arial"/>
                <w:b/>
                <w:lang w:val="it-IT"/>
              </w:rPr>
              <w:t> </w:t>
            </w:r>
            <w:r w:rsidRPr="00C42744">
              <w:rPr>
                <w:rFonts w:cs="Arial"/>
                <w:b/>
                <w:lang w:val="it-IT"/>
              </w:rPr>
              <w:t> </w:t>
            </w:r>
            <w:r w:rsidRPr="00C42744">
              <w:rPr>
                <w:rFonts w:cs="Arial"/>
                <w:b/>
                <w:noProof w:val="0"/>
                <w:lang w:val="it-IT"/>
              </w:rPr>
              <w:fldChar w:fldCharType="end"/>
            </w:r>
          </w:p>
        </w:tc>
      </w:tr>
      <w:tr w:rsidR="00DA15FD" w:rsidRPr="00402B24" w14:paraId="74C339C7" w14:textId="77777777" w:rsidTr="0084183B">
        <w:trPr>
          <w:cantSplit/>
        </w:trPr>
        <w:tc>
          <w:tcPr>
            <w:tcW w:w="4139" w:type="dxa"/>
            <w:gridSpan w:val="2"/>
          </w:tcPr>
          <w:p w14:paraId="1BE262AD" w14:textId="721600C8" w:rsidR="00DA15FD" w:rsidRPr="00D30EE5" w:rsidRDefault="00DA15FD" w:rsidP="00DA15FD">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p>
        </w:tc>
        <w:tc>
          <w:tcPr>
            <w:tcW w:w="1361" w:type="dxa"/>
          </w:tcPr>
          <w:p w14:paraId="56F0420A" w14:textId="77777777" w:rsidR="00DA15FD" w:rsidRPr="00513FB6" w:rsidRDefault="00DA15FD" w:rsidP="00DA15FD">
            <w:pPr>
              <w:widowControl w:val="0"/>
              <w:suppressLineNumbers/>
              <w:spacing w:line="240" w:lineRule="exact"/>
              <w:rPr>
                <w:rFonts w:cs="Arial"/>
                <w:b/>
                <w:color w:val="FF0000"/>
                <w:lang w:val="it-IT"/>
              </w:rPr>
            </w:pPr>
          </w:p>
        </w:tc>
        <w:tc>
          <w:tcPr>
            <w:tcW w:w="4040" w:type="dxa"/>
            <w:gridSpan w:val="2"/>
          </w:tcPr>
          <w:p w14:paraId="5A226681" w14:textId="3431CC9B" w:rsidR="00DA15FD" w:rsidRPr="00D30EE5" w:rsidRDefault="00DA15FD" w:rsidP="00DA15FD">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p>
        </w:tc>
      </w:tr>
      <w:tr w:rsidR="00DA15FD" w:rsidRPr="00B112F1" w14:paraId="6921ABA3" w14:textId="77777777" w:rsidTr="00CE594E">
        <w:trPr>
          <w:cantSplit/>
        </w:trPr>
        <w:tc>
          <w:tcPr>
            <w:tcW w:w="4139" w:type="dxa"/>
            <w:gridSpan w:val="2"/>
          </w:tcPr>
          <w:p w14:paraId="6B1BF29B" w14:textId="77777777" w:rsidR="00DA15FD" w:rsidRPr="008A683F" w:rsidRDefault="00DA15FD" w:rsidP="00DA15FD">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14:paraId="2A371EBE" w14:textId="77777777" w:rsidR="00DA15FD" w:rsidRPr="008A683F" w:rsidRDefault="00DA15FD" w:rsidP="00DA15FD">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DA15FD" w:rsidRPr="008A683F" w:rsidRDefault="00DA15FD" w:rsidP="00DA15FD">
            <w:pPr>
              <w:widowControl w:val="0"/>
              <w:suppressLineNumbers/>
              <w:spacing w:line="240" w:lineRule="exact"/>
              <w:rPr>
                <w:rFonts w:cs="Arial"/>
                <w:b/>
                <w:color w:val="FF0000"/>
                <w:lang w:val="it-IT"/>
              </w:rPr>
            </w:pPr>
          </w:p>
        </w:tc>
        <w:tc>
          <w:tcPr>
            <w:tcW w:w="4040" w:type="dxa"/>
            <w:gridSpan w:val="2"/>
          </w:tcPr>
          <w:p w14:paraId="52A9D4E4" w14:textId="77777777" w:rsidR="00DA15FD" w:rsidRPr="008A683F" w:rsidRDefault="00DA15FD" w:rsidP="00DA15FD">
            <w:pPr>
              <w:pStyle w:val="DeutscherText"/>
              <w:widowControl w:val="0"/>
              <w:suppressLineNumbers/>
              <w:rPr>
                <w:rFonts w:cs="Arial"/>
                <w:lang w:val="it-IT"/>
              </w:rPr>
            </w:pPr>
            <w:r w:rsidRPr="008A683F">
              <w:rPr>
                <w:rFonts w:cs="Arial"/>
                <w:lang w:val="it-IT"/>
              </w:rPr>
              <w:t xml:space="preserve">Determina a contrarre: </w:t>
            </w:r>
          </w:p>
          <w:p w14:paraId="5858FE53" w14:textId="77777777" w:rsidR="00DA15FD" w:rsidRPr="00513FB6" w:rsidRDefault="00DA15FD" w:rsidP="00DA15FD">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DA15FD" w:rsidRPr="00B112F1" w14:paraId="52407E3A" w14:textId="77777777" w:rsidTr="00CE594E">
        <w:trPr>
          <w:cantSplit/>
        </w:trPr>
        <w:tc>
          <w:tcPr>
            <w:tcW w:w="4139" w:type="dxa"/>
            <w:gridSpan w:val="2"/>
          </w:tcPr>
          <w:p w14:paraId="4BC28539" w14:textId="77777777" w:rsidR="00DA15FD" w:rsidRPr="00B112F1" w:rsidRDefault="00DA15FD" w:rsidP="00DA15FD">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DA15FD" w:rsidRPr="00513FB6" w:rsidRDefault="00DA15FD" w:rsidP="00DA15FD">
            <w:pPr>
              <w:widowControl w:val="0"/>
              <w:suppressLineNumbers/>
              <w:spacing w:line="240" w:lineRule="exact"/>
              <w:rPr>
                <w:rFonts w:cs="Arial"/>
                <w:b/>
                <w:color w:val="FF0000"/>
                <w:lang w:val="it-IT"/>
              </w:rPr>
            </w:pPr>
          </w:p>
        </w:tc>
        <w:tc>
          <w:tcPr>
            <w:tcW w:w="4040" w:type="dxa"/>
            <w:gridSpan w:val="2"/>
          </w:tcPr>
          <w:p w14:paraId="73AD1661" w14:textId="77777777" w:rsidR="00DA15FD" w:rsidRPr="00227CD2" w:rsidRDefault="00DA15FD" w:rsidP="00DA15FD">
            <w:pPr>
              <w:pStyle w:val="DeutscherText"/>
              <w:widowControl w:val="0"/>
              <w:suppressLineNumbers/>
              <w:rPr>
                <w:rFonts w:cs="Arial"/>
                <w:highlight w:val="yellow"/>
                <w:lang w:val="it-IT"/>
              </w:rPr>
            </w:pPr>
          </w:p>
        </w:tc>
      </w:tr>
      <w:tr w:rsidR="00DA15FD" w:rsidRPr="00B94C46" w14:paraId="7A6F98DA" w14:textId="77777777" w:rsidTr="0066577C">
        <w:trPr>
          <w:cantSplit/>
          <w:trHeight w:val="3243"/>
        </w:trPr>
        <w:tc>
          <w:tcPr>
            <w:tcW w:w="4139" w:type="dxa"/>
            <w:gridSpan w:val="2"/>
          </w:tcPr>
          <w:p w14:paraId="0F37472C" w14:textId="77777777" w:rsidR="00DA15FD" w:rsidRPr="00E846E4" w:rsidRDefault="00DA15FD" w:rsidP="00DA15FD">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0A145308" w14:textId="77777777" w:rsidR="00DA15FD" w:rsidRPr="00E846E4" w:rsidRDefault="00DA15FD" w:rsidP="00DA15FD">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DA15FD" w:rsidRPr="00E846E4" w:rsidRDefault="00DA15FD" w:rsidP="00DA15FD">
            <w:pPr>
              <w:widowControl w:val="0"/>
              <w:suppressLineNumbers/>
              <w:spacing w:line="240" w:lineRule="exact"/>
              <w:jc w:val="center"/>
              <w:rPr>
                <w:rFonts w:cs="Arial"/>
                <w:b/>
                <w:bCs/>
                <w:caps/>
                <w:lang w:val="de-DE"/>
              </w:rPr>
            </w:pPr>
            <w:r w:rsidRPr="00E846E4">
              <w:rPr>
                <w:rFonts w:cs="Arial"/>
                <w:b/>
                <w:bCs/>
                <w:caps/>
                <w:lang w:val="de-DE"/>
              </w:rPr>
              <w:t>ÜBER EU-Schwelle</w:t>
            </w:r>
          </w:p>
          <w:p w14:paraId="59FDBDF3" w14:textId="77777777" w:rsidR="00DA15FD" w:rsidRPr="00E846E4" w:rsidRDefault="00DA15FD" w:rsidP="00DA15FD">
            <w:pPr>
              <w:widowControl w:val="0"/>
              <w:suppressLineNumbers/>
              <w:spacing w:line="240" w:lineRule="exact"/>
              <w:jc w:val="center"/>
              <w:rPr>
                <w:rFonts w:cs="Arial"/>
                <w:b/>
                <w:bCs/>
                <w:caps/>
                <w:lang w:val="de-DE"/>
              </w:rPr>
            </w:pPr>
          </w:p>
          <w:p w14:paraId="766CFEDF" w14:textId="77777777" w:rsidR="00DA15FD" w:rsidRPr="00E846E4" w:rsidRDefault="00DA15FD" w:rsidP="00DA15FD">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Pr>
                <w:rFonts w:cs="Arial"/>
                <w:b/>
                <w:bCs/>
                <w:caps/>
                <w:color w:val="FF0000"/>
                <w:lang w:val="de-DE"/>
              </w:rPr>
              <w:t xml:space="preserve"> </w:t>
            </w:r>
            <w:r w:rsidRPr="00E846E4">
              <w:rPr>
                <w:rFonts w:cs="Arial"/>
                <w:b/>
                <w:bCs/>
                <w:caps/>
                <w:color w:val="FF0000"/>
                <w:lang w:val="de-DE"/>
              </w:rPr>
              <w:t>/</w:t>
            </w:r>
            <w:r>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0"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0"/>
          </w:p>
          <w:p w14:paraId="4E7AAAEB" w14:textId="77777777" w:rsidR="00DA15FD" w:rsidRPr="00E846E4" w:rsidRDefault="00DA15FD" w:rsidP="00DA15FD">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24F06D1D" w14:textId="77777777" w:rsidR="00DA15FD" w:rsidRPr="00E846E4" w:rsidRDefault="00DA15FD" w:rsidP="00DA15FD">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Pr="00E846E4">
                <w:rPr>
                  <w:rFonts w:eastAsia="MS Mincho" w:cs="Arial"/>
                  <w:b/>
                  <w:bCs/>
                  <w:noProof w:val="0"/>
                  <w:color w:val="FF0000"/>
                  <w:lang w:val="de-DE" w:eastAsia="ja-JP"/>
                </w:rPr>
                <w:t xml:space="preserve">M.D./Dekret </w:t>
              </w:r>
            </w:hyperlink>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3696C289" w14:textId="77777777" w:rsidR="00DA15FD" w:rsidRPr="00E846E4" w:rsidRDefault="00DA15FD" w:rsidP="00DA15FD">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DA15FD" w:rsidRPr="00E846E4" w:rsidRDefault="00DA15FD" w:rsidP="00DA15FD">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DA15FD" w:rsidRPr="00E846E4" w:rsidRDefault="00DA15FD" w:rsidP="00DA15FD">
            <w:pPr>
              <w:widowControl w:val="0"/>
              <w:suppressLineNumbers/>
              <w:spacing w:line="240" w:lineRule="exact"/>
              <w:jc w:val="center"/>
              <w:rPr>
                <w:rFonts w:cs="Arial"/>
                <w:b/>
                <w:bCs/>
                <w:caps/>
                <w:color w:val="FF0000"/>
                <w:lang w:val="de-DE"/>
              </w:rPr>
            </w:pPr>
          </w:p>
          <w:p w14:paraId="606DE5EB" w14:textId="1A55A587" w:rsidR="00DA15FD" w:rsidRPr="00E846E4" w:rsidRDefault="00DA15FD" w:rsidP="0066577C">
            <w:pPr>
              <w:autoSpaceDE w:val="0"/>
              <w:autoSpaceDN w:val="0"/>
              <w:adjustRightInd w:val="0"/>
              <w:jc w:val="both"/>
              <w:rPr>
                <w:rFonts w:cs="Arial"/>
                <w:lang w:val="de-DE"/>
              </w:rPr>
            </w:pPr>
            <w:r w:rsidRPr="00E846E4">
              <w:rPr>
                <w:rFonts w:cs="Arial"/>
                <w:i/>
                <w:color w:val="FF0000"/>
                <w:lang w:val="de-DE"/>
              </w:rPr>
              <w:t>[NB: Nur wenn auch im Portal das Blatt gewählt wird]</w:t>
            </w:r>
          </w:p>
        </w:tc>
        <w:tc>
          <w:tcPr>
            <w:tcW w:w="1361" w:type="dxa"/>
          </w:tcPr>
          <w:p w14:paraId="731A5264" w14:textId="77777777" w:rsidR="00DA15FD" w:rsidRPr="00E846E4" w:rsidRDefault="00DA15FD" w:rsidP="00DA15FD">
            <w:pPr>
              <w:widowControl w:val="0"/>
              <w:suppressLineNumbers/>
              <w:spacing w:line="240" w:lineRule="exact"/>
              <w:rPr>
                <w:rFonts w:cs="Arial"/>
                <w:lang w:val="de-DE"/>
              </w:rPr>
            </w:pPr>
          </w:p>
        </w:tc>
        <w:tc>
          <w:tcPr>
            <w:tcW w:w="4040" w:type="dxa"/>
            <w:gridSpan w:val="2"/>
          </w:tcPr>
          <w:p w14:paraId="53D7C75B" w14:textId="77777777" w:rsidR="00DA15FD" w:rsidRPr="00E846E4" w:rsidRDefault="00DA15FD" w:rsidP="00DA15FD">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7C562231" w14:textId="77777777" w:rsidR="00DA15FD" w:rsidRPr="00E846E4" w:rsidRDefault="00DA15FD" w:rsidP="00DA15FD">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DA15FD" w:rsidRPr="00E846E4" w:rsidRDefault="00DA15FD" w:rsidP="00DA15FD">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DA15FD" w:rsidRPr="00E846E4" w:rsidRDefault="00DA15FD" w:rsidP="00DA15FD">
            <w:pPr>
              <w:widowControl w:val="0"/>
              <w:suppressLineNumbers/>
              <w:spacing w:line="240" w:lineRule="exact"/>
              <w:jc w:val="center"/>
              <w:rPr>
                <w:rFonts w:cs="Arial"/>
                <w:b/>
                <w:bCs/>
                <w:caps/>
                <w:noProof w:val="0"/>
                <w:color w:val="FF0000"/>
                <w:lang w:val="it-IT"/>
              </w:rPr>
            </w:pPr>
          </w:p>
          <w:p w14:paraId="14040F7E" w14:textId="77777777" w:rsidR="00DA15FD" w:rsidRPr="00E846E4" w:rsidRDefault="00DA15FD" w:rsidP="00DA15FD">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Pr>
                <w:rFonts w:cs="Arial"/>
                <w:b/>
                <w:bCs/>
                <w:caps/>
                <w:noProof w:val="0"/>
                <w:color w:val="FF0000"/>
                <w:lang w:val="it-IT"/>
              </w:rPr>
              <w:t xml:space="preserve"> </w:t>
            </w:r>
            <w:r w:rsidRPr="00E846E4">
              <w:rPr>
                <w:rFonts w:cs="Arial"/>
                <w:b/>
                <w:bCs/>
                <w:caps/>
                <w:noProof w:val="0"/>
                <w:color w:val="FF0000"/>
                <w:lang w:val="it-IT"/>
              </w:rPr>
              <w:t>/</w:t>
            </w:r>
            <w:r>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DA15FD" w:rsidRPr="00E846E4" w:rsidRDefault="00DA15FD" w:rsidP="00DA15FD">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1"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1"/>
          </w:p>
          <w:p w14:paraId="1009AD3B" w14:textId="77777777" w:rsidR="00DA15FD" w:rsidRPr="00E846E4" w:rsidRDefault="00DA15FD" w:rsidP="00DA15FD">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75CA9C8D" w14:textId="77777777" w:rsidR="00DA15FD" w:rsidRPr="00E846E4" w:rsidRDefault="00DA15FD" w:rsidP="00DA15FD">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Pr="00E846E4">
              <w:rPr>
                <w:rFonts w:cs="Arial"/>
                <w:b/>
                <w:color w:val="FF0000"/>
                <w:lang w:val="it-IT"/>
              </w:rPr>
              <w:t>DM/Decreto</w:t>
            </w:r>
            <w:r w:rsidRPr="00E846E4">
              <w:rPr>
                <w:rFonts w:eastAsia="MS Mincho" w:cs="Arial"/>
                <w:b/>
                <w:bCs/>
                <w:noProof w:val="0"/>
                <w:color w:val="FF0000"/>
                <w:lang w:val="it-IT" w:eastAsia="ja-JP"/>
              </w:rPr>
              <w:t xml:space="preserve"> </w:t>
            </w:r>
            <w:r w:rsidRPr="00E846E4">
              <w:rPr>
                <w:rFonts w:eastAsia="MS Mincho" w:cs="Arial"/>
                <w:b/>
                <w:bCs/>
                <w:noProof w:val="0"/>
                <w:color w:val="FF0000"/>
                <w:lang w:val="it-IT" w:eastAsia="ja-JP"/>
              </w:rPr>
              <w:fldChar w:fldCharType="begin">
                <w:ffData>
                  <w:name w:val="Text28"/>
                  <w:enabled/>
                  <w:calcOnExit w:val="0"/>
                  <w:textInput/>
                </w:ffData>
              </w:fldChar>
            </w:r>
            <w:bookmarkStart w:id="2" w:name="Text28"/>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bookmarkEnd w:id="2"/>
          </w:p>
          <w:p w14:paraId="78E4D092" w14:textId="77777777" w:rsidR="00DA15FD" w:rsidRPr="00E846E4" w:rsidRDefault="00DA15FD" w:rsidP="00DA15FD">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DA15FD" w:rsidRPr="00E846E4" w:rsidRDefault="00DA15FD" w:rsidP="00DA15FD">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DA15FD" w:rsidRPr="00E846E4" w:rsidRDefault="00DA15FD" w:rsidP="00DA15FD">
            <w:pPr>
              <w:widowControl w:val="0"/>
              <w:suppressLineNumbers/>
              <w:spacing w:line="240" w:lineRule="exact"/>
              <w:jc w:val="center"/>
              <w:rPr>
                <w:rFonts w:cs="Arial"/>
                <w:b/>
                <w:bCs/>
                <w:caps/>
                <w:color w:val="FF0000"/>
                <w:lang w:val="it-IT"/>
              </w:rPr>
            </w:pPr>
          </w:p>
          <w:p w14:paraId="761ABA72" w14:textId="4EA9791F" w:rsidR="00DA15FD" w:rsidRPr="00E846E4" w:rsidRDefault="00DA15FD" w:rsidP="0066577C">
            <w:pPr>
              <w:autoSpaceDE w:val="0"/>
              <w:autoSpaceDN w:val="0"/>
              <w:adjustRightInd w:val="0"/>
              <w:jc w:val="both"/>
              <w:rPr>
                <w:rFonts w:cs="Arial"/>
                <w:noProof w:val="0"/>
                <w:lang w:val="it-IT"/>
              </w:rPr>
            </w:pPr>
            <w:r w:rsidRPr="00E846E4">
              <w:rPr>
                <w:rFonts w:cs="Arial"/>
                <w:i/>
                <w:color w:val="FF0000"/>
                <w:lang w:val="it-IT"/>
              </w:rPr>
              <w:t>[NB: inserire solo se anche sul portale si prevede la foglia]</w:t>
            </w:r>
          </w:p>
        </w:tc>
      </w:tr>
      <w:tr w:rsidR="00DA15FD" w:rsidRPr="00B94C46" w14:paraId="308F6DE2" w14:textId="77777777" w:rsidTr="0084183B">
        <w:trPr>
          <w:cantSplit/>
        </w:trPr>
        <w:tc>
          <w:tcPr>
            <w:tcW w:w="4139" w:type="dxa"/>
            <w:gridSpan w:val="2"/>
          </w:tcPr>
          <w:p w14:paraId="2647E3B3" w14:textId="77777777" w:rsidR="00DA15FD" w:rsidRPr="00D30EE5" w:rsidRDefault="00DA15FD" w:rsidP="00DA15FD">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575EED64" w14:textId="77777777" w:rsidR="00DA15FD" w:rsidRPr="00D30EE5" w:rsidRDefault="00DA15FD" w:rsidP="00DA15FD">
            <w:pPr>
              <w:spacing w:line="240" w:lineRule="exact"/>
              <w:ind w:right="340"/>
              <w:jc w:val="center"/>
              <w:rPr>
                <w:rFonts w:cs="Arial"/>
                <w:b/>
                <w:lang w:val="de-DE"/>
              </w:rPr>
            </w:pPr>
            <w:r w:rsidRPr="00D30EE5">
              <w:rPr>
                <w:rFonts w:cs="Arial"/>
                <w:b/>
                <w:lang w:val="de-DE"/>
              </w:rPr>
              <w:t>AUSSCHLIESSLICH NACH PREIS</w:t>
            </w:r>
          </w:p>
          <w:p w14:paraId="3676456E" w14:textId="77777777" w:rsidR="00DA15FD" w:rsidRPr="00D30EE5" w:rsidRDefault="00DA15FD" w:rsidP="00DA15FD">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DA15FD" w:rsidRPr="0095264E" w:rsidRDefault="00DA15FD" w:rsidP="00DA15FD">
            <w:pPr>
              <w:widowControl w:val="0"/>
              <w:suppressLineNumbers/>
              <w:spacing w:line="240" w:lineRule="exact"/>
              <w:rPr>
                <w:rFonts w:cs="Arial"/>
                <w:lang w:val="de-DE"/>
              </w:rPr>
            </w:pPr>
          </w:p>
        </w:tc>
        <w:tc>
          <w:tcPr>
            <w:tcW w:w="4040" w:type="dxa"/>
            <w:gridSpan w:val="2"/>
          </w:tcPr>
          <w:p w14:paraId="5D55C29E" w14:textId="77777777" w:rsidR="00DA15FD" w:rsidRPr="00D30EE5" w:rsidRDefault="00DA15FD" w:rsidP="00DA15FD">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DA15FD" w:rsidRPr="00D30EE5" w:rsidRDefault="00DA15FD" w:rsidP="00DA15FD">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6A78FC10" w14:textId="77777777" w:rsidR="00DA15FD" w:rsidRPr="00D30EE5" w:rsidRDefault="00DA15FD" w:rsidP="00DA15FD">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6C5C6B5B" w14:textId="77777777" w:rsidR="00DA15FD" w:rsidRPr="00D30EE5" w:rsidRDefault="00DA15FD" w:rsidP="00DA15FD">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66577C" w:rsidRPr="004F0AB8" w14:paraId="6C2C9DD9" w14:textId="77777777" w:rsidTr="009E32D7">
        <w:trPr>
          <w:cantSplit/>
          <w:trHeight w:val="980"/>
        </w:trPr>
        <w:tc>
          <w:tcPr>
            <w:tcW w:w="4111" w:type="dxa"/>
          </w:tcPr>
          <w:p w14:paraId="1D0EC097" w14:textId="77777777" w:rsidR="0066577C" w:rsidRPr="009E32D7" w:rsidRDefault="0066577C" w:rsidP="005C7888">
            <w:pPr>
              <w:widowControl w:val="0"/>
              <w:autoSpaceDE w:val="0"/>
              <w:autoSpaceDN w:val="0"/>
              <w:adjustRightInd w:val="0"/>
              <w:jc w:val="center"/>
              <w:rPr>
                <w:rFonts w:cs="Arial"/>
                <w:i/>
                <w:color w:val="FF0000"/>
                <w:sz w:val="12"/>
                <w:szCs w:val="12"/>
                <w:lang w:val="it-IT"/>
              </w:rPr>
            </w:pPr>
            <w:r w:rsidRPr="009E32D7">
              <w:rPr>
                <w:rFonts w:cs="Arial"/>
                <w:i/>
                <w:color w:val="FF0000"/>
                <w:sz w:val="12"/>
                <w:szCs w:val="12"/>
                <w:highlight w:val="green"/>
                <w:lang w:val="it-IT"/>
              </w:rPr>
              <w:t>NB: Logo löschen, wenn der Auftrag nicht mit PNRR-Mitteln finanziert wird</w:t>
            </w:r>
          </w:p>
          <w:p w14:paraId="59FF2869" w14:textId="77777777" w:rsidR="0066577C" w:rsidRPr="009E32D7" w:rsidRDefault="0066577C" w:rsidP="005C7888">
            <w:pPr>
              <w:widowControl w:val="0"/>
              <w:autoSpaceDE w:val="0"/>
              <w:autoSpaceDN w:val="0"/>
              <w:adjustRightInd w:val="0"/>
              <w:jc w:val="both"/>
              <w:rPr>
                <w:rFonts w:cs="Arial"/>
                <w:b/>
                <w:bCs/>
                <w:caps/>
                <w:lang w:val="de-DE"/>
              </w:rPr>
            </w:pPr>
          </w:p>
          <w:p w14:paraId="2CBE2FE5" w14:textId="77777777" w:rsidR="0066577C" w:rsidRPr="009E32D7" w:rsidRDefault="0066577C" w:rsidP="005C7888">
            <w:pPr>
              <w:widowControl w:val="0"/>
              <w:tabs>
                <w:tab w:val="left" w:pos="360"/>
              </w:tabs>
              <w:spacing w:line="240" w:lineRule="exact"/>
              <w:ind w:left="227" w:right="125"/>
              <w:jc w:val="center"/>
              <w:rPr>
                <w:rFonts w:cs="Arial"/>
                <w:b/>
                <w:bCs/>
                <w:caps/>
                <w:lang w:val="de-DE"/>
              </w:rPr>
            </w:pPr>
          </w:p>
          <w:p w14:paraId="17401F50" w14:textId="77777777" w:rsidR="0066577C" w:rsidRPr="009E32D7" w:rsidRDefault="0066577C"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9E32D7">
              <w:rPr>
                <w:rFonts w:cs="Arial"/>
                <w:b/>
                <w:bCs/>
                <w:iCs/>
                <w:color w:val="FF0000"/>
                <w:sz w:val="14"/>
                <w:szCs w:val="14"/>
                <w:lang w:val="it-IT"/>
              </w:rPr>
              <w:drawing>
                <wp:inline distT="0" distB="0" distL="0" distR="0" wp14:anchorId="23BCC6C6" wp14:editId="1C226516">
                  <wp:extent cx="1962150" cy="411336"/>
                  <wp:effectExtent l="0" t="0" r="0"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11FDFF9B" w14:textId="77777777" w:rsidR="0066577C" w:rsidRPr="009E32D7" w:rsidRDefault="0066577C"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9E32D7">
              <w:rPr>
                <w:rFonts w:cs="Arial"/>
                <w:b/>
                <w:bCs/>
                <w:iCs/>
                <w:color w:val="FF0000"/>
                <w:sz w:val="14"/>
                <w:szCs w:val="14"/>
                <w:lang w:val="it-IT"/>
              </w:rPr>
              <w:t>Finanziert von der Europäischen Union – NextGenerationEU</w:t>
            </w:r>
          </w:p>
          <w:p w14:paraId="584391FB" w14:textId="77777777" w:rsidR="0066577C" w:rsidRPr="009E32D7" w:rsidRDefault="0066577C" w:rsidP="005C7888">
            <w:pPr>
              <w:widowControl w:val="0"/>
              <w:autoSpaceDE w:val="0"/>
              <w:autoSpaceDN w:val="0"/>
              <w:adjustRightInd w:val="0"/>
              <w:jc w:val="both"/>
              <w:rPr>
                <w:rFonts w:cs="Arial"/>
                <w:i/>
                <w:color w:val="FF0000"/>
                <w:sz w:val="14"/>
                <w:szCs w:val="14"/>
                <w:lang w:val="it-IT"/>
              </w:rPr>
            </w:pPr>
          </w:p>
          <w:p w14:paraId="33443EA0" w14:textId="77777777" w:rsidR="0066577C" w:rsidRPr="009E32D7" w:rsidRDefault="0066577C" w:rsidP="005C7888">
            <w:pPr>
              <w:widowControl w:val="0"/>
              <w:autoSpaceDE w:val="0"/>
              <w:autoSpaceDN w:val="0"/>
              <w:adjustRightInd w:val="0"/>
              <w:jc w:val="both"/>
              <w:rPr>
                <w:rFonts w:cs="Arial"/>
                <w:i/>
                <w:color w:val="FF0000"/>
                <w:sz w:val="14"/>
                <w:szCs w:val="14"/>
                <w:lang w:val="it-IT"/>
              </w:rPr>
            </w:pPr>
            <w:r w:rsidRPr="009E32D7">
              <w:rPr>
                <w:rFonts w:cs="Arial"/>
                <w:i/>
                <w:color w:val="FF0000"/>
                <w:sz w:val="12"/>
                <w:szCs w:val="12"/>
                <w:highlight w:val="green"/>
                <w:lang w:val="it-IT"/>
              </w:rPr>
              <w:t>(Die </w:t>
            </w:r>
            <w:hyperlink r:id="rId10" w:tgtFrame="_blank" w:history="1">
              <w:r w:rsidRPr="009E32D7">
                <w:rPr>
                  <w:i/>
                  <w:color w:val="FF0000"/>
                  <w:sz w:val="12"/>
                  <w:szCs w:val="12"/>
                  <w:highlight w:val="green"/>
                  <w:lang w:val="it-IT"/>
                </w:rPr>
                <w:t>Verordnung EU 2021/241</w:t>
              </w:r>
            </w:hyperlink>
            <w:r w:rsidRPr="009E32D7">
              <w:rPr>
                <w:rFonts w:cs="Arial"/>
                <w:i/>
                <w:color w:val="FF0000"/>
                <w:sz w:val="12"/>
                <w:szCs w:val="12"/>
                <w:highlight w:val="green"/>
                <w:lang w:val="it-IT"/>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w:t>
            </w:r>
            <w:r w:rsidRPr="009E32D7">
              <w:rPr>
                <w:i/>
                <w:color w:val="FF0000"/>
                <w:sz w:val="12"/>
                <w:szCs w:val="12"/>
                <w:highlight w:val="green"/>
                <w:lang w:val="it-IT"/>
              </w:rPr>
              <w:t>Unionslogo </w:t>
            </w:r>
            <w:r w:rsidRPr="009E32D7">
              <w:rPr>
                <w:rFonts w:cs="Arial"/>
                <w:i/>
                <w:color w:val="FF0000"/>
                <w:sz w:val="12"/>
                <w:szCs w:val="12"/>
                <w:highlight w:val="green"/>
                <w:lang w:val="it-IT"/>
              </w:rPr>
              <w:t>und ein </w:t>
            </w:r>
            <w:r w:rsidRPr="009E32D7">
              <w:rPr>
                <w:i/>
                <w:color w:val="FF0000"/>
                <w:sz w:val="12"/>
                <w:szCs w:val="12"/>
                <w:highlight w:val="green"/>
                <w:lang w:val="it-IT"/>
              </w:rPr>
              <w:t>entsprechender Hinweis auf die Finanzierung</w:t>
            </w:r>
            <w:r w:rsidRPr="009E32D7">
              <w:rPr>
                <w:rFonts w:cs="Arial"/>
                <w:i/>
                <w:color w:val="FF0000"/>
                <w:sz w:val="12"/>
                <w:szCs w:val="12"/>
                <w:highlight w:val="green"/>
                <w:lang w:val="it-IT"/>
              </w:rPr>
              <w:t> mit dem Wortlaut „Finanziert von der Europäischen Union – NextGenerationEU“ vorgesehen werden. Logo:</w:t>
            </w:r>
            <w:hyperlink r:id="rId11" w:history="1">
              <w:r w:rsidRPr="009E32D7">
                <w:rPr>
                  <w:rStyle w:val="Collegamentoipertestuale"/>
                  <w:i/>
                  <w:sz w:val="12"/>
                  <w:szCs w:val="12"/>
                  <w:highlight w:val="green"/>
                  <w:lang w:val="it-IT"/>
                </w:rPr>
                <w:t>https://ec.europa.eu/regional_policy/information-sources/logo-download-center_en?etrans=it</w:t>
              </w:r>
            </w:hyperlink>
            <w:r w:rsidRPr="009E32D7">
              <w:rPr>
                <w:sz w:val="18"/>
                <w:szCs w:val="18"/>
                <w:highlight w:val="green"/>
              </w:rPr>
              <w:t xml:space="preserve"> </w:t>
            </w:r>
            <w:r w:rsidRPr="009E32D7">
              <w:rPr>
                <w:rFonts w:cs="Arial"/>
                <w:i/>
                <w:color w:val="FF0000"/>
                <w:sz w:val="12"/>
                <w:szCs w:val="12"/>
                <w:highlight w:val="green"/>
                <w:lang w:val="it-IT"/>
              </w:rPr>
              <w:t>)</w:t>
            </w:r>
          </w:p>
        </w:tc>
        <w:tc>
          <w:tcPr>
            <w:tcW w:w="1418" w:type="dxa"/>
            <w:gridSpan w:val="3"/>
          </w:tcPr>
          <w:p w14:paraId="5C233DF0" w14:textId="77777777" w:rsidR="0066577C" w:rsidRPr="009E32D7" w:rsidRDefault="0066577C" w:rsidP="005C7888">
            <w:pPr>
              <w:widowControl w:val="0"/>
              <w:spacing w:line="240" w:lineRule="exact"/>
              <w:rPr>
                <w:rFonts w:cs="Arial"/>
                <w:lang w:val="de-DE"/>
              </w:rPr>
            </w:pPr>
          </w:p>
        </w:tc>
        <w:tc>
          <w:tcPr>
            <w:tcW w:w="4011" w:type="dxa"/>
          </w:tcPr>
          <w:p w14:paraId="4F0C1AC5" w14:textId="77777777" w:rsidR="0066577C" w:rsidRPr="009E32D7" w:rsidRDefault="0066577C" w:rsidP="005C7888">
            <w:pPr>
              <w:widowControl w:val="0"/>
              <w:autoSpaceDE w:val="0"/>
              <w:autoSpaceDN w:val="0"/>
              <w:adjustRightInd w:val="0"/>
              <w:jc w:val="center"/>
              <w:rPr>
                <w:rFonts w:cs="Arial"/>
                <w:i/>
                <w:color w:val="FF0000"/>
                <w:sz w:val="12"/>
                <w:szCs w:val="12"/>
                <w:lang w:val="it-IT"/>
              </w:rPr>
            </w:pPr>
            <w:r w:rsidRPr="009E32D7">
              <w:rPr>
                <w:rFonts w:cs="Arial"/>
                <w:i/>
                <w:color w:val="FF0000"/>
                <w:sz w:val="12"/>
                <w:szCs w:val="12"/>
                <w:highlight w:val="green"/>
                <w:lang w:val="it-IT"/>
              </w:rPr>
              <w:t>NB: togliere logo se l’appalto non è finanziato con fondi PNRR</w:t>
            </w:r>
          </w:p>
          <w:p w14:paraId="1E6BD7B4" w14:textId="77777777" w:rsidR="0066577C" w:rsidRPr="009E32D7" w:rsidRDefault="0066577C" w:rsidP="005C7888">
            <w:pPr>
              <w:widowControl w:val="0"/>
              <w:tabs>
                <w:tab w:val="left" w:pos="360"/>
                <w:tab w:val="center" w:pos="4536"/>
                <w:tab w:val="right" w:pos="9072"/>
              </w:tabs>
              <w:spacing w:line="240" w:lineRule="exact"/>
              <w:ind w:left="252" w:right="72"/>
              <w:jc w:val="center"/>
              <w:rPr>
                <w:rFonts w:cs="Arial"/>
                <w:b/>
                <w:bCs/>
                <w:caps/>
                <w:lang w:val="it-IT"/>
              </w:rPr>
            </w:pPr>
          </w:p>
          <w:p w14:paraId="2A3EC997" w14:textId="77777777" w:rsidR="0066577C" w:rsidRPr="009E32D7" w:rsidRDefault="0066577C" w:rsidP="005C7888">
            <w:pPr>
              <w:widowControl w:val="0"/>
              <w:tabs>
                <w:tab w:val="left" w:pos="360"/>
                <w:tab w:val="center" w:pos="4536"/>
                <w:tab w:val="right" w:pos="9072"/>
              </w:tabs>
              <w:spacing w:line="240" w:lineRule="exact"/>
              <w:ind w:left="252" w:right="72"/>
              <w:jc w:val="center"/>
              <w:rPr>
                <w:rFonts w:cs="Arial"/>
                <w:b/>
                <w:bCs/>
                <w:caps/>
                <w:lang w:val="it-IT"/>
              </w:rPr>
            </w:pPr>
          </w:p>
          <w:p w14:paraId="45C87E59" w14:textId="77777777" w:rsidR="0066577C" w:rsidRPr="009E32D7" w:rsidRDefault="0066577C" w:rsidP="005C7888">
            <w:pPr>
              <w:widowControl w:val="0"/>
              <w:tabs>
                <w:tab w:val="left" w:pos="360"/>
                <w:tab w:val="center" w:pos="4536"/>
                <w:tab w:val="right" w:pos="9072"/>
              </w:tabs>
              <w:spacing w:line="240" w:lineRule="exact"/>
              <w:ind w:left="252" w:right="72"/>
              <w:jc w:val="center"/>
              <w:rPr>
                <w:rFonts w:cs="Arial"/>
                <w:b/>
                <w:bCs/>
                <w:caps/>
                <w:lang w:val="it-IT"/>
              </w:rPr>
            </w:pPr>
            <w:r w:rsidRPr="009E32D7">
              <w:drawing>
                <wp:inline distT="0" distB="0" distL="0" distR="0" wp14:anchorId="6E8CB795" wp14:editId="276BD0FB">
                  <wp:extent cx="1914525" cy="40135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37A3E3AA" w14:textId="77777777" w:rsidR="0066577C" w:rsidRPr="009E32D7" w:rsidRDefault="0066577C" w:rsidP="005C7888">
            <w:pPr>
              <w:widowControl w:val="0"/>
              <w:tabs>
                <w:tab w:val="left" w:pos="360"/>
                <w:tab w:val="center" w:pos="4536"/>
                <w:tab w:val="right" w:pos="9072"/>
              </w:tabs>
              <w:spacing w:line="240" w:lineRule="exact"/>
              <w:ind w:left="252" w:right="72"/>
              <w:jc w:val="center"/>
              <w:rPr>
                <w:rFonts w:cs="Arial"/>
                <w:b/>
                <w:bCs/>
                <w:iCs/>
                <w:caps/>
                <w:lang w:val="it-IT"/>
              </w:rPr>
            </w:pPr>
            <w:r w:rsidRPr="009E32D7">
              <w:rPr>
                <w:rFonts w:cs="Arial"/>
                <w:b/>
                <w:bCs/>
                <w:iCs/>
                <w:color w:val="FF0000"/>
                <w:sz w:val="14"/>
                <w:szCs w:val="14"/>
                <w:lang w:val="it-IT"/>
              </w:rPr>
              <w:t>Finanziato dall'Unione europea - NextGenerationEU</w:t>
            </w:r>
          </w:p>
          <w:p w14:paraId="2561C79A" w14:textId="77777777" w:rsidR="0066577C" w:rsidRPr="009E32D7" w:rsidRDefault="0066577C" w:rsidP="005C7888">
            <w:pPr>
              <w:widowControl w:val="0"/>
              <w:autoSpaceDE w:val="0"/>
              <w:autoSpaceDN w:val="0"/>
              <w:adjustRightInd w:val="0"/>
              <w:jc w:val="both"/>
              <w:rPr>
                <w:rFonts w:cs="Arial"/>
                <w:i/>
                <w:color w:val="FF0000"/>
                <w:sz w:val="14"/>
                <w:szCs w:val="14"/>
                <w:lang w:val="it-IT"/>
              </w:rPr>
            </w:pPr>
          </w:p>
          <w:p w14:paraId="3333266E" w14:textId="77777777" w:rsidR="0066577C" w:rsidRPr="009E32D7" w:rsidRDefault="0066577C" w:rsidP="005C7888">
            <w:pPr>
              <w:widowControl w:val="0"/>
              <w:autoSpaceDE w:val="0"/>
              <w:autoSpaceDN w:val="0"/>
              <w:adjustRightInd w:val="0"/>
              <w:jc w:val="both"/>
              <w:rPr>
                <w:rFonts w:cs="Arial"/>
                <w:i/>
                <w:color w:val="FF0000"/>
                <w:sz w:val="12"/>
                <w:szCs w:val="12"/>
                <w:highlight w:val="green"/>
                <w:lang w:val="it-IT"/>
              </w:rPr>
            </w:pPr>
            <w:r w:rsidRPr="009E32D7">
              <w:rPr>
                <w:rFonts w:cs="Arial"/>
                <w:i/>
                <w:color w:val="FF0000"/>
                <w:sz w:val="12"/>
                <w:szCs w:val="12"/>
                <w:highlight w:val="green"/>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4C560860" w14:textId="77777777" w:rsidR="0066577C" w:rsidRPr="00992BF2" w:rsidRDefault="0066577C" w:rsidP="005C7888">
            <w:pPr>
              <w:widowControl w:val="0"/>
              <w:autoSpaceDE w:val="0"/>
              <w:autoSpaceDN w:val="0"/>
              <w:adjustRightInd w:val="0"/>
              <w:jc w:val="both"/>
              <w:rPr>
                <w:rFonts w:cs="Arial"/>
                <w:i/>
                <w:color w:val="FF0000"/>
                <w:sz w:val="12"/>
                <w:szCs w:val="12"/>
                <w:lang w:val="it-IT"/>
              </w:rPr>
            </w:pPr>
            <w:r w:rsidRPr="009E32D7">
              <w:rPr>
                <w:rFonts w:cs="Arial"/>
                <w:i/>
                <w:color w:val="FF0000"/>
                <w:sz w:val="12"/>
                <w:szCs w:val="12"/>
                <w:highlight w:val="green"/>
                <w:lang w:val="it-IT"/>
              </w:rPr>
              <w:t>Logo:</w:t>
            </w:r>
            <w:hyperlink r:id="rId13" w:history="1">
              <w:r w:rsidRPr="009E32D7">
                <w:rPr>
                  <w:rStyle w:val="Collegamentoipertestuale"/>
                  <w:i/>
                  <w:sz w:val="12"/>
                  <w:szCs w:val="12"/>
                  <w:highlight w:val="green"/>
                  <w:lang w:val="it-IT"/>
                </w:rPr>
                <w:t>https://ec.europa.eu/regional_policy/information-sources/logo-download-center_en?etrans=it</w:t>
              </w:r>
            </w:hyperlink>
            <w:r w:rsidRPr="009E32D7">
              <w:rPr>
                <w:sz w:val="18"/>
                <w:szCs w:val="18"/>
                <w:highlight w:val="green"/>
              </w:rPr>
              <w:t xml:space="preserve"> </w:t>
            </w:r>
            <w:r w:rsidRPr="009E32D7">
              <w:rPr>
                <w:rFonts w:cs="Arial"/>
                <w:i/>
                <w:color w:val="FF0000"/>
                <w:sz w:val="12"/>
                <w:szCs w:val="12"/>
                <w:highlight w:val="green"/>
                <w:lang w:val="it-IT"/>
              </w:rPr>
              <w:t>)</w:t>
            </w:r>
          </w:p>
          <w:p w14:paraId="1B8C307B" w14:textId="77777777" w:rsidR="0066577C" w:rsidRPr="00211C25" w:rsidRDefault="0066577C" w:rsidP="005C7888">
            <w:pPr>
              <w:widowControl w:val="0"/>
              <w:autoSpaceDE w:val="0"/>
              <w:autoSpaceDN w:val="0"/>
              <w:adjustRightInd w:val="0"/>
              <w:jc w:val="both"/>
              <w:rPr>
                <w:rFonts w:cs="Arial"/>
                <w:b/>
                <w:bCs/>
                <w:caps/>
                <w:lang w:val="it-IT"/>
              </w:rPr>
            </w:pPr>
          </w:p>
        </w:tc>
      </w:tr>
      <w:tr w:rsidR="0066577C" w:rsidRPr="00921448" w14:paraId="77B63283" w14:textId="77777777" w:rsidTr="009E32D7">
        <w:trPr>
          <w:cantSplit/>
          <w:trHeight w:val="80"/>
        </w:trPr>
        <w:tc>
          <w:tcPr>
            <w:tcW w:w="4111" w:type="dxa"/>
          </w:tcPr>
          <w:p w14:paraId="06B06C65" w14:textId="521DC5BB" w:rsidR="0066577C" w:rsidRPr="00671B71" w:rsidRDefault="0066577C" w:rsidP="005C7888">
            <w:pPr>
              <w:pStyle w:val="DeutscherText"/>
              <w:widowControl w:val="0"/>
              <w:rPr>
                <w:rFonts w:cs="Arial"/>
                <w:b/>
                <w:bCs/>
                <w:noProof w:val="0"/>
                <w:color w:val="000000" w:themeColor="text1"/>
                <w:highlight w:val="yellow"/>
                <w:lang w:val="de-DE"/>
              </w:rPr>
            </w:pPr>
            <w:r w:rsidRPr="00671B71">
              <w:rPr>
                <w:rFonts w:cs="Arial"/>
                <w:b/>
                <w:bCs/>
                <w:noProof w:val="0"/>
                <w:color w:val="000000" w:themeColor="text1"/>
                <w:highlight w:val="yellow"/>
                <w:lang w:val="de-DE"/>
              </w:rPr>
              <w:t xml:space="preserve">Aktualisiert: </w:t>
            </w:r>
            <w:r w:rsidR="00BF79B3">
              <w:rPr>
                <w:rFonts w:cs="Arial"/>
                <w:b/>
                <w:bCs/>
                <w:color w:val="000000" w:themeColor="text1"/>
                <w:highlight w:val="yellow"/>
                <w:lang w:val="de-DE"/>
              </w:rPr>
              <w:t>14.03</w:t>
            </w:r>
            <w:r w:rsidR="00671B71" w:rsidRPr="00671B71">
              <w:rPr>
                <w:rFonts w:cs="Arial"/>
                <w:b/>
                <w:bCs/>
                <w:color w:val="000000" w:themeColor="text1"/>
                <w:highlight w:val="yellow"/>
                <w:lang w:val="de-DE"/>
              </w:rPr>
              <w:t>.2023</w:t>
            </w:r>
          </w:p>
        </w:tc>
        <w:tc>
          <w:tcPr>
            <w:tcW w:w="1418" w:type="dxa"/>
            <w:gridSpan w:val="3"/>
          </w:tcPr>
          <w:p w14:paraId="393B1B29" w14:textId="77777777" w:rsidR="0066577C" w:rsidRPr="00671B71" w:rsidRDefault="0066577C" w:rsidP="005C7888">
            <w:pPr>
              <w:widowControl w:val="0"/>
              <w:spacing w:line="240" w:lineRule="exact"/>
              <w:rPr>
                <w:rFonts w:cs="Arial"/>
                <w:b/>
                <w:bCs/>
                <w:color w:val="000000" w:themeColor="text1"/>
                <w:highlight w:val="yellow"/>
                <w:lang w:val="de-DE"/>
              </w:rPr>
            </w:pPr>
          </w:p>
        </w:tc>
        <w:tc>
          <w:tcPr>
            <w:tcW w:w="4011" w:type="dxa"/>
          </w:tcPr>
          <w:p w14:paraId="2B8DBDC7" w14:textId="1300D672" w:rsidR="0066577C" w:rsidRPr="003A2977" w:rsidRDefault="0066577C" w:rsidP="005C7888">
            <w:pPr>
              <w:pStyle w:val="Testoitaliano"/>
              <w:widowControl w:val="0"/>
              <w:rPr>
                <w:rFonts w:cs="Arial"/>
                <w:b/>
                <w:bCs/>
                <w:color w:val="000000" w:themeColor="text1"/>
                <w:lang w:val="de-DE"/>
              </w:rPr>
            </w:pPr>
            <w:r w:rsidRPr="00671B71">
              <w:rPr>
                <w:rFonts w:cs="Arial"/>
                <w:b/>
                <w:bCs/>
                <w:color w:val="000000" w:themeColor="text1"/>
                <w:highlight w:val="yellow"/>
                <w:lang w:val="de-DE"/>
              </w:rPr>
              <w:t>Versione</w:t>
            </w:r>
            <w:r w:rsidR="00BF79B3">
              <w:rPr>
                <w:rFonts w:cs="Arial"/>
                <w:b/>
                <w:bCs/>
                <w:color w:val="000000" w:themeColor="text1"/>
                <w:highlight w:val="yellow"/>
                <w:lang w:val="de-DE"/>
              </w:rPr>
              <w:t xml:space="preserve"> 14.03</w:t>
            </w:r>
            <w:r w:rsidR="00671B71" w:rsidRPr="00671B71">
              <w:rPr>
                <w:rFonts w:cs="Arial"/>
                <w:b/>
                <w:bCs/>
                <w:color w:val="000000" w:themeColor="text1"/>
                <w:highlight w:val="yellow"/>
                <w:lang w:val="de-DE"/>
              </w:rPr>
              <w:t>.2023</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14"/>
          <w:headerReference w:type="default" r:id="rId15"/>
          <w:footerReference w:type="even" r:id="rId16"/>
          <w:footerReference w:type="default" r:id="rId17"/>
          <w:headerReference w:type="first" r:id="rId18"/>
          <w:footerReference w:type="first" r:id="rId19"/>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tbl>
      <w:tblPr>
        <w:tblW w:w="9225" w:type="dxa"/>
        <w:tblInd w:w="-11" w:type="dxa"/>
        <w:tblLayout w:type="fixed"/>
        <w:tblLook w:val="01E0" w:firstRow="1" w:lastRow="1" w:firstColumn="1" w:lastColumn="1" w:noHBand="0" w:noVBand="0"/>
      </w:tblPr>
      <w:tblGrid>
        <w:gridCol w:w="11"/>
        <w:gridCol w:w="709"/>
        <w:gridCol w:w="86"/>
        <w:gridCol w:w="4011"/>
        <w:gridCol w:w="14"/>
        <w:gridCol w:w="850"/>
        <w:gridCol w:w="24"/>
        <w:gridCol w:w="3520"/>
      </w:tblGrid>
      <w:tr w:rsidR="00A37829" w:rsidRPr="00B94C46" w14:paraId="080E7693" w14:textId="77777777" w:rsidTr="006D4BD7">
        <w:tc>
          <w:tcPr>
            <w:tcW w:w="4817" w:type="dxa"/>
            <w:gridSpan w:val="4"/>
            <w:tcBorders>
              <w:top w:val="nil"/>
              <w:left w:val="nil"/>
              <w:bottom w:val="nil"/>
              <w:right w:val="nil"/>
            </w:tcBorders>
            <w:shd w:val="clear" w:color="auto" w:fill="auto"/>
          </w:tcPr>
          <w:p w14:paraId="6FBEF8EC" w14:textId="095097CE" w:rsidR="00A37829" w:rsidRPr="00D742CE" w:rsidRDefault="0084183B" w:rsidP="00265C1A">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3" w:name="_Hlk11139676"/>
            <w:r w:rsidR="00A37829" w:rsidRPr="00D742CE">
              <w:rPr>
                <w:rFonts w:ascii="Arial" w:hAnsi="Arial" w:cs="Arial"/>
                <w:i/>
                <w:noProof/>
                <w:sz w:val="16"/>
                <w:szCs w:val="16"/>
                <w:lang w:val="de-DE"/>
              </w:rPr>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4"/>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3"/>
      <w:tr w:rsidR="00A37829" w:rsidRPr="00C030F1" w14:paraId="40D19894" w14:textId="77777777" w:rsidTr="006D4BD7">
        <w:tc>
          <w:tcPr>
            <w:tcW w:w="4817" w:type="dxa"/>
            <w:gridSpan w:val="4"/>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6D4BD7">
        <w:tc>
          <w:tcPr>
            <w:tcW w:w="4817" w:type="dxa"/>
            <w:gridSpan w:val="4"/>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4"/>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6D4BD7">
        <w:tc>
          <w:tcPr>
            <w:tcW w:w="4817" w:type="dxa"/>
            <w:gridSpan w:val="4"/>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B94C46" w14:paraId="196A5231" w14:textId="77777777" w:rsidTr="006D4BD7">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3"/>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B94C46" w14:paraId="6AF51795" w14:textId="77777777" w:rsidTr="006D4BD7">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3"/>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B94C46" w14:paraId="6AD4DA06" w14:textId="77777777" w:rsidTr="006D4BD7">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3"/>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6D4BD7">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3"/>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6D4BD7">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3"/>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6D4BD7">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3"/>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6D4BD7">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3"/>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6D4BD7">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3"/>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6D4BD7">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3"/>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B94C46" w14:paraId="0F74D8FF" w14:textId="77777777" w:rsidTr="006D4BD7">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3"/>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6D4BD7">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3"/>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6D4BD7">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3"/>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B94C46" w14:paraId="41376CB6" w14:textId="77777777" w:rsidTr="006D4BD7">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3"/>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B94C46" w14:paraId="4AB0056A" w14:textId="77777777" w:rsidTr="006D4BD7">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3"/>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6D4BD7">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3"/>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B94C46" w14:paraId="701333F7" w14:textId="77777777" w:rsidTr="006D4BD7">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3"/>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6D4BD7">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3"/>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6D4BD7">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3"/>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6D4BD7">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3"/>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B94C46" w14:paraId="4FFDFD5B" w14:textId="77777777" w:rsidTr="006D4BD7">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3"/>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6D4BD7">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3"/>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B94C46" w14:paraId="26F8D95A" w14:textId="77777777" w:rsidTr="006D4BD7">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3"/>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B94C46" w14:paraId="4873544B" w14:textId="77777777" w:rsidTr="006D4BD7">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3"/>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6D4BD7">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3"/>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B94C46" w14:paraId="616DA615" w14:textId="77777777" w:rsidTr="006D4BD7">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3"/>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B63C72" w:rsidRPr="00B94C46" w14:paraId="09923B15" w14:textId="77777777" w:rsidTr="006D4BD7">
        <w:trPr>
          <w:gridBefore w:val="1"/>
          <w:wBefore w:w="11" w:type="dxa"/>
          <w:trHeight w:val="236"/>
        </w:trPr>
        <w:tc>
          <w:tcPr>
            <w:tcW w:w="709" w:type="dxa"/>
            <w:tcBorders>
              <w:top w:val="nil"/>
              <w:left w:val="nil"/>
              <w:bottom w:val="nil"/>
              <w:right w:val="nil"/>
            </w:tcBorders>
            <w:shd w:val="clear" w:color="auto" w:fill="auto"/>
          </w:tcPr>
          <w:p w14:paraId="18BF178A" w14:textId="36A8E003" w:rsidR="00B63C72" w:rsidRPr="00B62987" w:rsidRDefault="00B63C72" w:rsidP="00B63C72">
            <w:pPr>
              <w:widowControl w:val="0"/>
              <w:rPr>
                <w:rFonts w:cs="Arial"/>
                <w:color w:val="FF0000"/>
                <w:sz w:val="16"/>
                <w:szCs w:val="16"/>
              </w:rPr>
            </w:pPr>
            <w:r w:rsidRPr="00E12141">
              <w:rPr>
                <w:rFonts w:cs="Arial"/>
                <w:color w:val="FF0000"/>
                <w:sz w:val="16"/>
                <w:szCs w:val="16"/>
              </w:rPr>
              <w:t>PNRR</w:t>
            </w:r>
          </w:p>
        </w:tc>
        <w:tc>
          <w:tcPr>
            <w:tcW w:w="4111" w:type="dxa"/>
            <w:gridSpan w:val="3"/>
            <w:tcBorders>
              <w:top w:val="nil"/>
              <w:left w:val="nil"/>
              <w:bottom w:val="nil"/>
              <w:right w:val="nil"/>
            </w:tcBorders>
            <w:shd w:val="clear" w:color="auto" w:fill="auto"/>
          </w:tcPr>
          <w:p w14:paraId="153B8385" w14:textId="07A69C86" w:rsidR="00B63C72" w:rsidRPr="00B62987"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50" w:type="dxa"/>
            <w:tcBorders>
              <w:top w:val="nil"/>
              <w:left w:val="nil"/>
              <w:bottom w:val="nil"/>
              <w:right w:val="nil"/>
            </w:tcBorders>
            <w:shd w:val="clear" w:color="auto" w:fill="auto"/>
          </w:tcPr>
          <w:p w14:paraId="273143E2"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PNRR</w:t>
            </w:r>
          </w:p>
        </w:tc>
        <w:tc>
          <w:tcPr>
            <w:tcW w:w="3544" w:type="dxa"/>
            <w:gridSpan w:val="2"/>
            <w:tcBorders>
              <w:top w:val="nil"/>
              <w:left w:val="nil"/>
              <w:bottom w:val="nil"/>
              <w:right w:val="nil"/>
            </w:tcBorders>
            <w:shd w:val="clear" w:color="auto" w:fill="auto"/>
          </w:tcPr>
          <w:p w14:paraId="28060248"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di ripresa e resilienza</w:t>
            </w:r>
          </w:p>
        </w:tc>
      </w:tr>
      <w:tr w:rsidR="00B63C72" w:rsidRPr="00B94C46" w14:paraId="0F1073AE" w14:textId="77777777" w:rsidTr="006D4BD7">
        <w:trPr>
          <w:gridBefore w:val="1"/>
          <w:wBefore w:w="11" w:type="dxa"/>
          <w:trHeight w:val="236"/>
        </w:trPr>
        <w:tc>
          <w:tcPr>
            <w:tcW w:w="709" w:type="dxa"/>
            <w:tcBorders>
              <w:top w:val="nil"/>
              <w:left w:val="nil"/>
              <w:bottom w:val="nil"/>
              <w:right w:val="nil"/>
            </w:tcBorders>
            <w:shd w:val="clear" w:color="auto" w:fill="auto"/>
          </w:tcPr>
          <w:p w14:paraId="49F14D93" w14:textId="3AB373B0" w:rsidR="00B63C72" w:rsidRPr="00B62987" w:rsidRDefault="00B63C72" w:rsidP="00B63C72">
            <w:pPr>
              <w:widowControl w:val="0"/>
              <w:rPr>
                <w:rFonts w:cs="Arial"/>
                <w:color w:val="FF0000"/>
                <w:sz w:val="16"/>
                <w:szCs w:val="16"/>
              </w:rPr>
            </w:pPr>
            <w:r w:rsidRPr="00E12141">
              <w:rPr>
                <w:rFonts w:cs="Arial"/>
                <w:color w:val="FF0000"/>
                <w:sz w:val="16"/>
                <w:szCs w:val="16"/>
              </w:rPr>
              <w:t>PNC</w:t>
            </w:r>
          </w:p>
        </w:tc>
        <w:tc>
          <w:tcPr>
            <w:tcW w:w="4111" w:type="dxa"/>
            <w:gridSpan w:val="3"/>
            <w:tcBorders>
              <w:top w:val="nil"/>
              <w:left w:val="nil"/>
              <w:bottom w:val="nil"/>
              <w:right w:val="nil"/>
            </w:tcBorders>
            <w:shd w:val="clear" w:color="auto" w:fill="auto"/>
          </w:tcPr>
          <w:p w14:paraId="4939DC0A" w14:textId="28230132" w:rsidR="00B63C72" w:rsidRPr="00B63C72"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50" w:type="dxa"/>
            <w:tcBorders>
              <w:top w:val="nil"/>
              <w:left w:val="nil"/>
              <w:bottom w:val="nil"/>
              <w:right w:val="nil"/>
            </w:tcBorders>
            <w:shd w:val="clear" w:color="auto" w:fill="auto"/>
          </w:tcPr>
          <w:p w14:paraId="4BBB4B17"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PNC</w:t>
            </w:r>
          </w:p>
        </w:tc>
        <w:tc>
          <w:tcPr>
            <w:tcW w:w="3544" w:type="dxa"/>
            <w:gridSpan w:val="2"/>
            <w:tcBorders>
              <w:top w:val="nil"/>
              <w:left w:val="nil"/>
              <w:bottom w:val="nil"/>
              <w:right w:val="nil"/>
            </w:tcBorders>
            <w:shd w:val="clear" w:color="auto" w:fill="auto"/>
          </w:tcPr>
          <w:p w14:paraId="6B3C9AED"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per gli investimenti complementari</w:t>
            </w:r>
          </w:p>
        </w:tc>
      </w:tr>
    </w:tbl>
    <w:p w14:paraId="7C9722D1" w14:textId="77777777" w:rsidR="003360B7" w:rsidRPr="006D4BD7" w:rsidRDefault="003360B7">
      <w:pPr>
        <w:rPr>
          <w:lang w:val="it-IT"/>
        </w:rPr>
      </w:pPr>
      <w:r w:rsidRPr="006D4BD7">
        <w:rPr>
          <w:lang w:val="it-IT"/>
        </w:rPr>
        <w:br w:type="page"/>
      </w:r>
    </w:p>
    <w:tbl>
      <w:tblPr>
        <w:tblpPr w:leftFromText="141" w:rightFromText="141" w:vertAnchor="text" w:tblpY="1"/>
        <w:tblOverlap w:val="never"/>
        <w:tblW w:w="9227" w:type="dxa"/>
        <w:tblLayout w:type="fixed"/>
        <w:tblLook w:val="01E0" w:firstRow="1" w:lastRow="1" w:firstColumn="1" w:lastColumn="1" w:noHBand="0" w:noVBand="0"/>
      </w:tblPr>
      <w:tblGrid>
        <w:gridCol w:w="13"/>
        <w:gridCol w:w="13"/>
        <w:gridCol w:w="761"/>
        <w:gridCol w:w="3282"/>
        <w:gridCol w:w="12"/>
        <w:gridCol w:w="41"/>
        <w:gridCol w:w="659"/>
        <w:gridCol w:w="479"/>
        <w:gridCol w:w="3967"/>
      </w:tblGrid>
      <w:tr w:rsidR="003360B7" w:rsidRPr="00B94C46" w14:paraId="4BA489A4" w14:textId="77777777" w:rsidTr="00281FB9">
        <w:trPr>
          <w:trHeight w:val="236"/>
        </w:trPr>
        <w:tc>
          <w:tcPr>
            <w:tcW w:w="787" w:type="dxa"/>
            <w:gridSpan w:val="3"/>
            <w:tcBorders>
              <w:top w:val="nil"/>
              <w:left w:val="nil"/>
              <w:bottom w:val="nil"/>
              <w:right w:val="nil"/>
            </w:tcBorders>
            <w:shd w:val="clear" w:color="auto" w:fill="auto"/>
          </w:tcPr>
          <w:p w14:paraId="5C2AA316" w14:textId="229300EC" w:rsidR="003360B7" w:rsidRPr="0058522B" w:rsidRDefault="003360B7" w:rsidP="00281FB9">
            <w:pPr>
              <w:widowControl w:val="0"/>
              <w:rPr>
                <w:rFonts w:cs="Arial"/>
                <w:sz w:val="16"/>
                <w:szCs w:val="16"/>
                <w:lang w:val="it-IT"/>
              </w:rPr>
            </w:pPr>
          </w:p>
        </w:tc>
        <w:tc>
          <w:tcPr>
            <w:tcW w:w="3994" w:type="dxa"/>
            <w:gridSpan w:val="4"/>
            <w:tcBorders>
              <w:top w:val="nil"/>
              <w:left w:val="nil"/>
              <w:bottom w:val="nil"/>
              <w:right w:val="nil"/>
            </w:tcBorders>
            <w:shd w:val="clear" w:color="auto" w:fill="auto"/>
          </w:tcPr>
          <w:p w14:paraId="6ABF5F00" w14:textId="77777777" w:rsidR="003360B7" w:rsidRPr="0058522B" w:rsidRDefault="003360B7" w:rsidP="00281FB9">
            <w:pPr>
              <w:pStyle w:val="Nessunaspaziatura"/>
              <w:widowControl w:val="0"/>
              <w:ind w:left="-105"/>
              <w:rPr>
                <w:rFonts w:ascii="Arial" w:hAnsi="Arial" w:cs="Arial"/>
                <w:sz w:val="16"/>
                <w:szCs w:val="16"/>
              </w:rPr>
            </w:pPr>
          </w:p>
        </w:tc>
        <w:tc>
          <w:tcPr>
            <w:tcW w:w="479" w:type="dxa"/>
            <w:tcBorders>
              <w:top w:val="nil"/>
              <w:left w:val="nil"/>
              <w:bottom w:val="nil"/>
              <w:right w:val="nil"/>
            </w:tcBorders>
            <w:shd w:val="clear" w:color="auto" w:fill="auto"/>
          </w:tcPr>
          <w:p w14:paraId="4AAC854D" w14:textId="77777777" w:rsidR="003360B7" w:rsidRPr="0058522B" w:rsidRDefault="003360B7" w:rsidP="00281FB9">
            <w:pPr>
              <w:widowControl w:val="0"/>
              <w:rPr>
                <w:rFonts w:cs="Arial"/>
                <w:sz w:val="16"/>
                <w:szCs w:val="16"/>
                <w:lang w:val="it-IT"/>
              </w:rPr>
            </w:pPr>
          </w:p>
        </w:tc>
        <w:tc>
          <w:tcPr>
            <w:tcW w:w="3967" w:type="dxa"/>
            <w:tcBorders>
              <w:top w:val="nil"/>
              <w:left w:val="nil"/>
              <w:bottom w:val="nil"/>
              <w:right w:val="nil"/>
            </w:tcBorders>
            <w:shd w:val="clear" w:color="auto" w:fill="auto"/>
          </w:tcPr>
          <w:p w14:paraId="5782AFF1" w14:textId="77777777" w:rsidR="003360B7" w:rsidRPr="00E40EBC" w:rsidRDefault="003360B7" w:rsidP="00281FB9">
            <w:pPr>
              <w:widowControl w:val="0"/>
              <w:rPr>
                <w:rFonts w:cs="Arial"/>
                <w:sz w:val="16"/>
                <w:szCs w:val="16"/>
                <w:lang w:val="it-IT"/>
              </w:rPr>
            </w:pPr>
          </w:p>
        </w:tc>
      </w:tr>
      <w:tr w:rsidR="003360B7" w:rsidRPr="00B94C46" w14:paraId="086CFA19" w14:textId="77777777" w:rsidTr="00281FB9">
        <w:tblPrEx>
          <w:tblCellMar>
            <w:left w:w="0" w:type="dxa"/>
            <w:right w:w="0" w:type="dxa"/>
          </w:tblCellMar>
          <w:tblLook w:val="0000" w:firstRow="0" w:lastRow="0" w:firstColumn="0" w:lastColumn="0" w:noHBand="0" w:noVBand="0"/>
        </w:tblPrEx>
        <w:tc>
          <w:tcPr>
            <w:tcW w:w="4122" w:type="dxa"/>
            <w:gridSpan w:val="6"/>
          </w:tcPr>
          <w:p w14:paraId="7904F7A9" w14:textId="68A47ACD" w:rsidR="003360B7" w:rsidRDefault="003360B7" w:rsidP="00281FB9">
            <w:pPr>
              <w:shd w:val="clear" w:color="auto" w:fill="FFFFFF"/>
              <w:jc w:val="both"/>
              <w:rPr>
                <w:rFonts w:cs="Arial"/>
                <w:b/>
                <w:bCs/>
                <w:i/>
                <w:iCs/>
                <w:color w:val="FF0000"/>
                <w:highlight w:val="green"/>
                <w:bdr w:val="none" w:sz="0" w:space="0" w:color="auto" w:frame="1"/>
                <w:lang w:val="de-DE"/>
              </w:rPr>
            </w:pPr>
            <w:r>
              <w:rPr>
                <w:rFonts w:cs="Arial"/>
                <w:b/>
                <w:bCs/>
                <w:i/>
                <w:iCs/>
                <w:color w:val="FF0000"/>
                <w:highlight w:val="green"/>
                <w:bdr w:val="none" w:sz="0" w:space="0" w:color="auto" w:frame="1"/>
                <w:lang w:val="de-DE"/>
              </w:rPr>
              <w:t>ACHTUNG!</w:t>
            </w:r>
          </w:p>
          <w:p w14:paraId="1BE6CAF1" w14:textId="32E79326" w:rsidR="003360B7" w:rsidRPr="00F44DDD" w:rsidRDefault="003360B7" w:rsidP="00281FB9">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00433EE" w14:textId="0746BFF6" w:rsidR="003360B7" w:rsidRPr="00F44DDD" w:rsidRDefault="003360B7" w:rsidP="00281FB9">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38" w:type="dxa"/>
            <w:gridSpan w:val="2"/>
          </w:tcPr>
          <w:p w14:paraId="3C48E3AA" w14:textId="77777777" w:rsidR="003360B7" w:rsidRPr="00211C25" w:rsidRDefault="003360B7" w:rsidP="00281FB9">
            <w:pPr>
              <w:widowControl w:val="0"/>
              <w:jc w:val="both"/>
              <w:rPr>
                <w:rFonts w:cs="Arial"/>
                <w:b/>
                <w:lang w:val="de-DE"/>
              </w:rPr>
            </w:pPr>
          </w:p>
        </w:tc>
        <w:tc>
          <w:tcPr>
            <w:tcW w:w="3967" w:type="dxa"/>
          </w:tcPr>
          <w:p w14:paraId="69DAA4C9" w14:textId="56030F4D" w:rsidR="003360B7" w:rsidRDefault="003360B7" w:rsidP="00281FB9">
            <w:pPr>
              <w:shd w:val="clear" w:color="auto" w:fill="FFFFFF"/>
              <w:jc w:val="both"/>
              <w:rPr>
                <w:rFonts w:cs="Arial"/>
                <w:b/>
                <w:bCs/>
                <w:i/>
                <w:iCs/>
                <w:color w:val="FF0000"/>
                <w:highlight w:val="green"/>
                <w:bdr w:val="none" w:sz="0" w:space="0" w:color="auto" w:frame="1"/>
                <w:lang w:val="it-IT"/>
              </w:rPr>
            </w:pPr>
            <w:r>
              <w:rPr>
                <w:rFonts w:cs="Arial"/>
                <w:b/>
                <w:bCs/>
                <w:i/>
                <w:iCs/>
                <w:color w:val="FF0000"/>
                <w:highlight w:val="green"/>
                <w:bdr w:val="none" w:sz="0" w:space="0" w:color="auto" w:frame="1"/>
                <w:lang w:val="it-IT"/>
              </w:rPr>
              <w:t>ATTENZIONE!</w:t>
            </w:r>
          </w:p>
          <w:p w14:paraId="3247A8EB" w14:textId="377A4CA2" w:rsidR="003360B7" w:rsidRPr="00E75303" w:rsidRDefault="003360B7" w:rsidP="00281FB9">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227FF24" w14:textId="4A06782D" w:rsidR="003360B7" w:rsidRPr="004562E5" w:rsidRDefault="003360B7" w:rsidP="00281FB9">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r>
              <w:rPr>
                <w:rFonts w:cs="Arial"/>
                <w:b/>
                <w:bCs/>
                <w:i/>
                <w:iCs/>
                <w:color w:val="FF0000"/>
                <w:bdr w:val="none" w:sz="0" w:space="0" w:color="auto" w:frame="1"/>
                <w:lang w:val="it-IT"/>
              </w:rPr>
              <w:t>.</w:t>
            </w:r>
          </w:p>
          <w:p w14:paraId="5373AB4B" w14:textId="77777777" w:rsidR="003360B7" w:rsidRPr="00211C25" w:rsidRDefault="003360B7" w:rsidP="00281FB9">
            <w:pPr>
              <w:widowControl w:val="0"/>
              <w:autoSpaceDE w:val="0"/>
              <w:autoSpaceDN w:val="0"/>
              <w:adjustRightInd w:val="0"/>
              <w:ind w:right="105"/>
              <w:jc w:val="both"/>
              <w:rPr>
                <w:rFonts w:cs="Arial"/>
                <w:b/>
                <w:color w:val="FF0000"/>
                <w:lang w:val="it-IT"/>
              </w:rPr>
            </w:pPr>
          </w:p>
          <w:p w14:paraId="177F4454" w14:textId="77777777" w:rsidR="003360B7" w:rsidRPr="00211C25" w:rsidRDefault="003360B7" w:rsidP="00281FB9">
            <w:pPr>
              <w:widowControl w:val="0"/>
              <w:autoSpaceDE w:val="0"/>
              <w:autoSpaceDN w:val="0"/>
              <w:adjustRightInd w:val="0"/>
              <w:ind w:right="105"/>
              <w:jc w:val="both"/>
              <w:rPr>
                <w:rFonts w:cs="Arial"/>
                <w:color w:val="FF0000"/>
                <w:lang w:val="it-IT"/>
              </w:rPr>
            </w:pPr>
          </w:p>
        </w:tc>
      </w:tr>
      <w:tr w:rsidR="0084183B" w:rsidRPr="00B94C46" w14:paraId="4E2E35C0"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E0E0E0"/>
          </w:tcPr>
          <w:p w14:paraId="212074DC" w14:textId="77777777" w:rsidR="0084183B" w:rsidRPr="00A37829" w:rsidRDefault="0084183B" w:rsidP="00281FB9">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281FB9">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281FB9">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281FB9">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281FB9">
            <w:pPr>
              <w:pStyle w:val="Default"/>
              <w:spacing w:line="240" w:lineRule="exact"/>
              <w:jc w:val="center"/>
              <w:rPr>
                <w:rFonts w:cs="Arial"/>
                <w:b/>
                <w:bCs/>
                <w:noProof w:val="0"/>
                <w:sz w:val="20"/>
                <w:szCs w:val="20"/>
                <w:lang w:val="de-DE"/>
              </w:rPr>
            </w:pPr>
          </w:p>
        </w:tc>
        <w:tc>
          <w:tcPr>
            <w:tcW w:w="1191" w:type="dxa"/>
            <w:gridSpan w:val="4"/>
          </w:tcPr>
          <w:p w14:paraId="4EB30D3C" w14:textId="77777777" w:rsidR="0084183B" w:rsidRPr="00402B24" w:rsidRDefault="0084183B" w:rsidP="00281FB9">
            <w:pPr>
              <w:spacing w:line="240" w:lineRule="exact"/>
              <w:rPr>
                <w:rFonts w:cs="Arial"/>
                <w:lang w:val="de-DE"/>
              </w:rPr>
            </w:pPr>
          </w:p>
        </w:tc>
        <w:tc>
          <w:tcPr>
            <w:tcW w:w="3967" w:type="dxa"/>
            <w:shd w:val="clear" w:color="auto" w:fill="E0E0E0"/>
          </w:tcPr>
          <w:p w14:paraId="460F8FF6" w14:textId="77777777" w:rsidR="0084183B" w:rsidRPr="0058522B" w:rsidRDefault="0084183B" w:rsidP="00281FB9">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281FB9">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281FB9">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281FB9">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281FB9">
            <w:pPr>
              <w:pStyle w:val="Default"/>
              <w:tabs>
                <w:tab w:val="left" w:pos="1329"/>
              </w:tabs>
              <w:spacing w:line="240" w:lineRule="exact"/>
              <w:rPr>
                <w:rFonts w:cs="Arial"/>
                <w:b/>
                <w:bCs/>
                <w:noProof w:val="0"/>
                <w:sz w:val="20"/>
                <w:szCs w:val="20"/>
              </w:rPr>
            </w:pPr>
          </w:p>
        </w:tc>
      </w:tr>
      <w:tr w:rsidR="0084183B" w:rsidRPr="00402B24" w14:paraId="12DBB5DE" w14:textId="77777777" w:rsidTr="00281FB9">
        <w:tblPrEx>
          <w:tblCellMar>
            <w:left w:w="0" w:type="dxa"/>
            <w:right w:w="0" w:type="dxa"/>
          </w:tblCellMar>
          <w:tblLook w:val="0000" w:firstRow="0" w:lastRow="0" w:firstColumn="0" w:lastColumn="0" w:noHBand="0" w:noVBand="0"/>
        </w:tblPrEx>
        <w:tc>
          <w:tcPr>
            <w:tcW w:w="4069" w:type="dxa"/>
            <w:gridSpan w:val="4"/>
          </w:tcPr>
          <w:p w14:paraId="5DD0D6C6" w14:textId="77777777" w:rsidR="0084183B" w:rsidRPr="00B87516" w:rsidRDefault="0084183B" w:rsidP="00281FB9">
            <w:pPr>
              <w:pStyle w:val="Default"/>
              <w:spacing w:line="240" w:lineRule="exact"/>
              <w:jc w:val="center"/>
              <w:rPr>
                <w:rFonts w:cs="Arial"/>
                <w:b/>
                <w:bCs/>
                <w:noProof w:val="0"/>
                <w:sz w:val="20"/>
                <w:szCs w:val="20"/>
              </w:rPr>
            </w:pPr>
          </w:p>
          <w:p w14:paraId="2FCC4378" w14:textId="77777777" w:rsidR="0084183B" w:rsidRPr="00D30EE5" w:rsidRDefault="0084183B" w:rsidP="00281FB9">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281FB9">
            <w:pPr>
              <w:pStyle w:val="Testoitaliano"/>
              <w:rPr>
                <w:rFonts w:cs="Arial"/>
                <w:bCs/>
                <w:lang w:val="de-DE"/>
              </w:rPr>
            </w:pPr>
          </w:p>
        </w:tc>
        <w:tc>
          <w:tcPr>
            <w:tcW w:w="1191" w:type="dxa"/>
            <w:gridSpan w:val="4"/>
          </w:tcPr>
          <w:p w14:paraId="5B1F8BFC" w14:textId="77777777" w:rsidR="0084183B" w:rsidRPr="00402B24" w:rsidRDefault="0084183B" w:rsidP="00281FB9">
            <w:pPr>
              <w:spacing w:line="240" w:lineRule="exact"/>
              <w:rPr>
                <w:rFonts w:cs="Arial"/>
                <w:lang w:val="de-DE"/>
              </w:rPr>
            </w:pPr>
          </w:p>
        </w:tc>
        <w:tc>
          <w:tcPr>
            <w:tcW w:w="3967" w:type="dxa"/>
          </w:tcPr>
          <w:p w14:paraId="644A35A3" w14:textId="77777777" w:rsidR="0084183B" w:rsidRPr="00D30EE5" w:rsidRDefault="0084183B" w:rsidP="00281FB9">
            <w:pPr>
              <w:pStyle w:val="Default"/>
              <w:spacing w:line="240" w:lineRule="exact"/>
              <w:jc w:val="center"/>
              <w:rPr>
                <w:rFonts w:cs="Arial"/>
                <w:b/>
                <w:bCs/>
                <w:noProof w:val="0"/>
                <w:sz w:val="20"/>
                <w:szCs w:val="20"/>
              </w:rPr>
            </w:pPr>
          </w:p>
          <w:p w14:paraId="0DF8880F" w14:textId="77777777" w:rsidR="0084183B" w:rsidRPr="00D30EE5" w:rsidRDefault="0084183B" w:rsidP="00281FB9">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281FB9">
            <w:pPr>
              <w:pStyle w:val="Testoitaliano"/>
              <w:rPr>
                <w:rFonts w:cs="Arial"/>
              </w:rPr>
            </w:pPr>
          </w:p>
        </w:tc>
      </w:tr>
      <w:tr w:rsidR="0084183B" w:rsidRPr="00402B24" w14:paraId="4EE9B19D" w14:textId="77777777" w:rsidTr="00281FB9">
        <w:tblPrEx>
          <w:tblCellMar>
            <w:left w:w="0" w:type="dxa"/>
            <w:right w:w="0" w:type="dxa"/>
          </w:tblCellMar>
          <w:tblLook w:val="0000" w:firstRow="0" w:lastRow="0" w:firstColumn="0" w:lastColumn="0" w:noHBand="0" w:noVBand="0"/>
        </w:tblPrEx>
        <w:tc>
          <w:tcPr>
            <w:tcW w:w="4069" w:type="dxa"/>
            <w:gridSpan w:val="4"/>
          </w:tcPr>
          <w:p w14:paraId="11DCD3E0" w14:textId="77777777" w:rsidR="0084183B" w:rsidRPr="00D30EE5" w:rsidRDefault="0084183B" w:rsidP="00281FB9">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91" w:type="dxa"/>
            <w:gridSpan w:val="4"/>
          </w:tcPr>
          <w:p w14:paraId="5FB90420" w14:textId="77777777" w:rsidR="0084183B" w:rsidRPr="00402B24" w:rsidRDefault="0084183B" w:rsidP="00281FB9">
            <w:pPr>
              <w:spacing w:line="240" w:lineRule="exact"/>
              <w:rPr>
                <w:rFonts w:cs="Arial"/>
                <w:lang w:val="de-DE"/>
              </w:rPr>
            </w:pPr>
          </w:p>
        </w:tc>
        <w:tc>
          <w:tcPr>
            <w:tcW w:w="3967" w:type="dxa"/>
          </w:tcPr>
          <w:p w14:paraId="57E031F7" w14:textId="77777777" w:rsidR="0084183B" w:rsidRPr="00D30EE5" w:rsidRDefault="0084183B" w:rsidP="00281FB9">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281FB9">
        <w:tblPrEx>
          <w:tblCellMar>
            <w:left w:w="0" w:type="dxa"/>
            <w:right w:w="0" w:type="dxa"/>
          </w:tblCellMar>
          <w:tblLook w:val="0000" w:firstRow="0" w:lastRow="0" w:firstColumn="0" w:lastColumn="0" w:noHBand="0" w:noVBand="0"/>
        </w:tblPrEx>
        <w:tc>
          <w:tcPr>
            <w:tcW w:w="4069" w:type="dxa"/>
            <w:gridSpan w:val="4"/>
          </w:tcPr>
          <w:p w14:paraId="764FA88D" w14:textId="77777777" w:rsidR="0084183B" w:rsidRPr="00D30EE5" w:rsidRDefault="0084183B" w:rsidP="00281FB9">
            <w:pPr>
              <w:pStyle w:val="Default"/>
              <w:spacing w:line="240" w:lineRule="exact"/>
              <w:ind w:right="76"/>
              <w:jc w:val="both"/>
              <w:rPr>
                <w:rFonts w:cs="Arial"/>
                <w:noProof w:val="0"/>
                <w:color w:val="FF0000"/>
                <w:sz w:val="20"/>
                <w:szCs w:val="20"/>
                <w:lang w:val="de-DE"/>
              </w:rPr>
            </w:pPr>
          </w:p>
        </w:tc>
        <w:tc>
          <w:tcPr>
            <w:tcW w:w="1191" w:type="dxa"/>
            <w:gridSpan w:val="4"/>
          </w:tcPr>
          <w:p w14:paraId="6902253A" w14:textId="77777777" w:rsidR="0084183B" w:rsidRPr="0095264E" w:rsidRDefault="0084183B" w:rsidP="00281FB9">
            <w:pPr>
              <w:spacing w:line="240" w:lineRule="exact"/>
              <w:ind w:right="-180"/>
              <w:jc w:val="both"/>
              <w:rPr>
                <w:rFonts w:cs="Arial"/>
                <w:color w:val="0000FF"/>
                <w:lang w:val="de-DE"/>
              </w:rPr>
            </w:pPr>
          </w:p>
        </w:tc>
        <w:tc>
          <w:tcPr>
            <w:tcW w:w="3967" w:type="dxa"/>
          </w:tcPr>
          <w:p w14:paraId="125B1397" w14:textId="77777777" w:rsidR="0084183B" w:rsidRPr="00D30EE5" w:rsidRDefault="0084183B" w:rsidP="00281FB9">
            <w:pPr>
              <w:pStyle w:val="Default"/>
              <w:spacing w:line="240" w:lineRule="exact"/>
              <w:ind w:right="105"/>
              <w:jc w:val="both"/>
              <w:rPr>
                <w:rFonts w:cs="Arial"/>
                <w:noProof w:val="0"/>
                <w:color w:val="FF0000"/>
                <w:sz w:val="20"/>
                <w:szCs w:val="20"/>
              </w:rPr>
            </w:pPr>
          </w:p>
        </w:tc>
      </w:tr>
      <w:tr w:rsidR="006E2DE5" w:rsidRPr="00B94C46" w14:paraId="6C2EDE25" w14:textId="77777777" w:rsidTr="00281FB9">
        <w:tblPrEx>
          <w:tblCellMar>
            <w:left w:w="0" w:type="dxa"/>
            <w:right w:w="0" w:type="dxa"/>
          </w:tblCellMar>
          <w:tblLook w:val="0000" w:firstRow="0" w:lastRow="0" w:firstColumn="0" w:lastColumn="0" w:noHBand="0" w:noVBand="0"/>
        </w:tblPrEx>
        <w:tc>
          <w:tcPr>
            <w:tcW w:w="4069" w:type="dxa"/>
            <w:gridSpan w:val="4"/>
          </w:tcPr>
          <w:p w14:paraId="0A011145" w14:textId="77777777" w:rsidR="006E2DE5" w:rsidRPr="006E2DE5" w:rsidRDefault="006E2DE5" w:rsidP="00281FB9">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20"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4"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4"/>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 xml:space="preserve">Artikel 60, Abs. 1, 95 GvD vom 18 April 2016 Nr. 50 (in der Folge auch „Kodex“) und Art. 33 </w:t>
            </w:r>
            <w:r w:rsidRPr="006E2DE5">
              <w:rPr>
                <w:rFonts w:cs="Arial"/>
                <w:color w:val="auto"/>
                <w:sz w:val="20"/>
                <w:szCs w:val="20"/>
                <w:lang w:val="de-DE"/>
              </w:rPr>
              <w:lastRenderedPageBreak/>
              <w:t>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5"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5"/>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91" w:type="dxa"/>
            <w:gridSpan w:val="4"/>
          </w:tcPr>
          <w:p w14:paraId="66002F39" w14:textId="77777777" w:rsidR="006E2DE5" w:rsidRPr="006E2DE5" w:rsidRDefault="006E2DE5" w:rsidP="00281FB9">
            <w:pPr>
              <w:spacing w:line="240" w:lineRule="exact"/>
              <w:ind w:right="-180"/>
              <w:jc w:val="both"/>
              <w:rPr>
                <w:rFonts w:cs="Arial"/>
                <w:lang w:val="de-DE"/>
              </w:rPr>
            </w:pPr>
          </w:p>
        </w:tc>
        <w:tc>
          <w:tcPr>
            <w:tcW w:w="3967" w:type="dxa"/>
          </w:tcPr>
          <w:p w14:paraId="30208F86" w14:textId="77777777" w:rsidR="006E2DE5" w:rsidRPr="006E2DE5" w:rsidRDefault="006E2DE5" w:rsidP="00281FB9">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21" w:history="1">
              <w:r w:rsidRPr="006E2DE5">
                <w:rPr>
                  <w:rStyle w:val="Collegamentoipertestuale"/>
                  <w:sz w:val="20"/>
                  <w:szCs w:val="20"/>
                </w:rPr>
                <w:t>aov-acp.servicesupply@pec.prov.bz.it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6"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6"/>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 xml:space="preserve">60 comma 1, 95 del D.Lgs. 18 aprile 2016, n. 50 (nel prosieguo, “Codice”) e art. 33 L.P. n. </w:t>
            </w:r>
            <w:r w:rsidRPr="006E2DE5">
              <w:rPr>
                <w:rFonts w:cs="Arial"/>
                <w:color w:val="auto"/>
                <w:sz w:val="20"/>
                <w:szCs w:val="20"/>
              </w:rPr>
              <w:lastRenderedPageBreak/>
              <w:t>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7"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7"/>
            <w:r w:rsidRPr="006E2DE5">
              <w:rPr>
                <w:rFonts w:cs="Arial"/>
                <w:noProof w:val="0"/>
                <w:color w:val="FF0000"/>
                <w:sz w:val="20"/>
                <w:szCs w:val="20"/>
                <w:lang w:eastAsia="de-DE"/>
              </w:rPr>
              <w:t>.</w:t>
            </w:r>
          </w:p>
        </w:tc>
      </w:tr>
      <w:tr w:rsidR="0084183B" w:rsidRPr="00B94C46" w14:paraId="7E777D90" w14:textId="77777777" w:rsidTr="00281FB9">
        <w:tblPrEx>
          <w:tblCellMar>
            <w:left w:w="0" w:type="dxa"/>
            <w:right w:w="0" w:type="dxa"/>
          </w:tblCellMar>
          <w:tblLook w:val="0000" w:firstRow="0" w:lastRow="0" w:firstColumn="0" w:lastColumn="0" w:noHBand="0" w:noVBand="0"/>
        </w:tblPrEx>
        <w:tc>
          <w:tcPr>
            <w:tcW w:w="4069" w:type="dxa"/>
            <w:gridSpan w:val="4"/>
          </w:tcPr>
          <w:p w14:paraId="5D0D22CE" w14:textId="77777777" w:rsidR="0084183B" w:rsidRPr="00B87516" w:rsidRDefault="0084183B" w:rsidP="00281FB9">
            <w:pPr>
              <w:pStyle w:val="Default"/>
              <w:spacing w:line="240" w:lineRule="exact"/>
              <w:ind w:right="76"/>
              <w:jc w:val="both"/>
              <w:rPr>
                <w:rFonts w:cs="Arial"/>
                <w:noProof w:val="0"/>
                <w:color w:val="auto"/>
                <w:sz w:val="20"/>
                <w:szCs w:val="20"/>
              </w:rPr>
            </w:pPr>
          </w:p>
        </w:tc>
        <w:tc>
          <w:tcPr>
            <w:tcW w:w="1191" w:type="dxa"/>
            <w:gridSpan w:val="4"/>
          </w:tcPr>
          <w:p w14:paraId="5BFD324B" w14:textId="77777777" w:rsidR="0084183B" w:rsidRPr="003C19C6" w:rsidRDefault="0084183B" w:rsidP="00281FB9">
            <w:pPr>
              <w:spacing w:line="240" w:lineRule="exact"/>
              <w:rPr>
                <w:rFonts w:cs="Arial"/>
                <w:lang w:val="it-IT"/>
              </w:rPr>
            </w:pPr>
          </w:p>
        </w:tc>
        <w:tc>
          <w:tcPr>
            <w:tcW w:w="3967" w:type="dxa"/>
          </w:tcPr>
          <w:p w14:paraId="1B7F51F2" w14:textId="77777777" w:rsidR="0084183B" w:rsidRPr="00D30EE5" w:rsidRDefault="0084183B" w:rsidP="00281FB9">
            <w:pPr>
              <w:pStyle w:val="Default"/>
              <w:spacing w:line="240" w:lineRule="exact"/>
              <w:ind w:right="105"/>
              <w:jc w:val="both"/>
              <w:rPr>
                <w:rFonts w:cs="Arial"/>
                <w:i/>
                <w:noProof w:val="0"/>
                <w:color w:val="auto"/>
                <w:sz w:val="20"/>
                <w:szCs w:val="20"/>
              </w:rPr>
            </w:pPr>
          </w:p>
        </w:tc>
      </w:tr>
      <w:tr w:rsidR="0084183B" w:rsidRPr="00B94C46" w14:paraId="1759001B" w14:textId="77777777" w:rsidTr="00281FB9">
        <w:tblPrEx>
          <w:tblCellMar>
            <w:left w:w="0" w:type="dxa"/>
            <w:right w:w="0" w:type="dxa"/>
          </w:tblCellMar>
          <w:tblLook w:val="0000" w:firstRow="0" w:lastRow="0" w:firstColumn="0" w:lastColumn="0" w:noHBand="0" w:noVBand="0"/>
        </w:tblPrEx>
        <w:tc>
          <w:tcPr>
            <w:tcW w:w="4069" w:type="dxa"/>
            <w:gridSpan w:val="4"/>
          </w:tcPr>
          <w:p w14:paraId="4918F68C" w14:textId="77777777" w:rsidR="0084183B" w:rsidRPr="00B758E3" w:rsidRDefault="008D592F" w:rsidP="00281FB9">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91" w:type="dxa"/>
            <w:gridSpan w:val="4"/>
          </w:tcPr>
          <w:p w14:paraId="5DB72ECD" w14:textId="77777777" w:rsidR="0084183B" w:rsidRPr="00B758E3" w:rsidRDefault="0084183B" w:rsidP="00281FB9">
            <w:pPr>
              <w:spacing w:line="240" w:lineRule="exact"/>
              <w:rPr>
                <w:rFonts w:cs="Arial"/>
                <w:lang w:val="de-DE"/>
              </w:rPr>
            </w:pPr>
          </w:p>
        </w:tc>
        <w:tc>
          <w:tcPr>
            <w:tcW w:w="3967" w:type="dxa"/>
          </w:tcPr>
          <w:p w14:paraId="578B556C" w14:textId="77777777" w:rsidR="0084183B" w:rsidRPr="00D30EE5" w:rsidRDefault="008D592F" w:rsidP="00281FB9">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B94C46" w14:paraId="26B063D9" w14:textId="77777777" w:rsidTr="00281FB9">
        <w:tblPrEx>
          <w:tblCellMar>
            <w:left w:w="0" w:type="dxa"/>
            <w:right w:w="0" w:type="dxa"/>
          </w:tblCellMar>
          <w:tblLook w:val="0000" w:firstRow="0" w:lastRow="0" w:firstColumn="0" w:lastColumn="0" w:noHBand="0" w:noVBand="0"/>
        </w:tblPrEx>
        <w:tc>
          <w:tcPr>
            <w:tcW w:w="4069" w:type="dxa"/>
            <w:gridSpan w:val="4"/>
          </w:tcPr>
          <w:p w14:paraId="4C65C68D" w14:textId="77777777" w:rsidR="0084183B" w:rsidRPr="00B87516" w:rsidRDefault="0084183B" w:rsidP="00281FB9">
            <w:pPr>
              <w:pStyle w:val="Default"/>
              <w:tabs>
                <w:tab w:val="center" w:pos="4536"/>
                <w:tab w:val="right" w:pos="9072"/>
              </w:tabs>
              <w:spacing w:line="240" w:lineRule="exact"/>
              <w:ind w:right="76"/>
              <w:jc w:val="both"/>
              <w:rPr>
                <w:rFonts w:cs="Arial"/>
                <w:noProof w:val="0"/>
                <w:color w:val="auto"/>
                <w:sz w:val="20"/>
                <w:szCs w:val="20"/>
              </w:rPr>
            </w:pPr>
          </w:p>
        </w:tc>
        <w:tc>
          <w:tcPr>
            <w:tcW w:w="1191" w:type="dxa"/>
            <w:gridSpan w:val="4"/>
          </w:tcPr>
          <w:p w14:paraId="777EF8A5" w14:textId="77777777" w:rsidR="0084183B" w:rsidRPr="00686499" w:rsidRDefault="0084183B" w:rsidP="00281FB9">
            <w:pPr>
              <w:spacing w:line="240" w:lineRule="exact"/>
              <w:rPr>
                <w:rFonts w:cs="Arial"/>
                <w:lang w:val="it-IT"/>
              </w:rPr>
            </w:pPr>
          </w:p>
        </w:tc>
        <w:tc>
          <w:tcPr>
            <w:tcW w:w="3967" w:type="dxa"/>
          </w:tcPr>
          <w:p w14:paraId="5D15C195" w14:textId="77777777" w:rsidR="0084183B" w:rsidRPr="00D30EE5" w:rsidRDefault="0084183B" w:rsidP="00281FB9">
            <w:pPr>
              <w:pStyle w:val="Default"/>
              <w:spacing w:line="240" w:lineRule="exact"/>
              <w:ind w:right="105"/>
              <w:jc w:val="both"/>
              <w:rPr>
                <w:rFonts w:cs="Arial"/>
                <w:bCs/>
                <w:noProof w:val="0"/>
                <w:sz w:val="20"/>
                <w:szCs w:val="20"/>
              </w:rPr>
            </w:pPr>
          </w:p>
        </w:tc>
      </w:tr>
      <w:tr w:rsidR="0084183B" w:rsidRPr="00B94C46" w14:paraId="580299AC" w14:textId="77777777" w:rsidTr="00281FB9">
        <w:tblPrEx>
          <w:tblCellMar>
            <w:left w:w="0" w:type="dxa"/>
            <w:right w:w="0" w:type="dxa"/>
          </w:tblCellMar>
          <w:tblLook w:val="0000" w:firstRow="0" w:lastRow="0" w:firstColumn="0" w:lastColumn="0" w:noHBand="0" w:noVBand="0"/>
        </w:tblPrEx>
        <w:tc>
          <w:tcPr>
            <w:tcW w:w="4069" w:type="dxa"/>
            <w:gridSpan w:val="4"/>
          </w:tcPr>
          <w:p w14:paraId="57F332D4" w14:textId="77777777" w:rsidR="0084183B" w:rsidRPr="00D30EE5" w:rsidRDefault="0084183B" w:rsidP="00281FB9">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22"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23"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91" w:type="dxa"/>
            <w:gridSpan w:val="4"/>
          </w:tcPr>
          <w:p w14:paraId="27F1D54B" w14:textId="77777777" w:rsidR="0084183B" w:rsidRPr="00402B24" w:rsidRDefault="0084183B" w:rsidP="00281FB9">
            <w:pPr>
              <w:spacing w:line="240" w:lineRule="exact"/>
              <w:rPr>
                <w:rFonts w:cs="Arial"/>
                <w:lang w:val="de-DE"/>
              </w:rPr>
            </w:pPr>
          </w:p>
        </w:tc>
        <w:tc>
          <w:tcPr>
            <w:tcW w:w="3967" w:type="dxa"/>
          </w:tcPr>
          <w:p w14:paraId="039075C4" w14:textId="77777777" w:rsidR="0084183B" w:rsidRPr="00D30EE5" w:rsidRDefault="0084183B" w:rsidP="00281FB9">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24"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5"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B94C46" w14:paraId="32E00F25" w14:textId="77777777" w:rsidTr="00281FB9">
        <w:tblPrEx>
          <w:tblCellMar>
            <w:left w:w="0" w:type="dxa"/>
            <w:right w:w="0" w:type="dxa"/>
          </w:tblCellMar>
          <w:tblLook w:val="0000" w:firstRow="0" w:lastRow="0" w:firstColumn="0" w:lastColumn="0" w:noHBand="0" w:noVBand="0"/>
        </w:tblPrEx>
        <w:tc>
          <w:tcPr>
            <w:tcW w:w="4069" w:type="dxa"/>
            <w:gridSpan w:val="4"/>
          </w:tcPr>
          <w:p w14:paraId="76CE4189" w14:textId="77777777" w:rsidR="0084183B" w:rsidRPr="00B87516" w:rsidRDefault="0084183B" w:rsidP="00281FB9">
            <w:pPr>
              <w:pStyle w:val="Default"/>
              <w:spacing w:line="240" w:lineRule="exact"/>
              <w:ind w:right="76"/>
              <w:jc w:val="both"/>
              <w:rPr>
                <w:rFonts w:cs="Arial"/>
                <w:i/>
                <w:noProof w:val="0"/>
                <w:sz w:val="20"/>
                <w:szCs w:val="20"/>
              </w:rPr>
            </w:pPr>
          </w:p>
        </w:tc>
        <w:tc>
          <w:tcPr>
            <w:tcW w:w="1191" w:type="dxa"/>
            <w:gridSpan w:val="4"/>
          </w:tcPr>
          <w:p w14:paraId="61B50DBE" w14:textId="77777777" w:rsidR="0084183B" w:rsidRPr="00686499" w:rsidRDefault="0084183B" w:rsidP="00281FB9">
            <w:pPr>
              <w:spacing w:line="240" w:lineRule="exact"/>
              <w:rPr>
                <w:rFonts w:cs="Arial"/>
                <w:lang w:val="it-IT"/>
              </w:rPr>
            </w:pPr>
          </w:p>
        </w:tc>
        <w:tc>
          <w:tcPr>
            <w:tcW w:w="3967" w:type="dxa"/>
          </w:tcPr>
          <w:p w14:paraId="79DD1E4B" w14:textId="77777777" w:rsidR="0084183B" w:rsidRPr="00D30EE5" w:rsidRDefault="0084183B" w:rsidP="00281FB9">
            <w:pPr>
              <w:pStyle w:val="Default"/>
              <w:tabs>
                <w:tab w:val="center" w:pos="4536"/>
                <w:tab w:val="right" w:pos="9072"/>
              </w:tabs>
              <w:spacing w:line="240" w:lineRule="exact"/>
              <w:ind w:right="105"/>
              <w:jc w:val="both"/>
              <w:rPr>
                <w:rFonts w:cs="Arial"/>
                <w:i/>
                <w:noProof w:val="0"/>
                <w:color w:val="auto"/>
                <w:sz w:val="20"/>
                <w:szCs w:val="20"/>
              </w:rPr>
            </w:pPr>
          </w:p>
        </w:tc>
      </w:tr>
      <w:tr w:rsidR="00CE594E" w:rsidRPr="00B94C46" w14:paraId="0FC1E8E5" w14:textId="77777777" w:rsidTr="00281FB9">
        <w:tblPrEx>
          <w:tblCellMar>
            <w:left w:w="0" w:type="dxa"/>
            <w:right w:w="0" w:type="dxa"/>
          </w:tblCellMar>
          <w:tblLook w:val="0000" w:firstRow="0" w:lastRow="0" w:firstColumn="0" w:lastColumn="0" w:noHBand="0" w:noVBand="0"/>
        </w:tblPrEx>
        <w:tc>
          <w:tcPr>
            <w:tcW w:w="4069" w:type="dxa"/>
            <w:gridSpan w:val="4"/>
          </w:tcPr>
          <w:p w14:paraId="58B1C77F" w14:textId="77777777" w:rsidR="00CE594E" w:rsidRPr="00625A54" w:rsidRDefault="00CE594E" w:rsidP="00281FB9">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8"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8"/>
            <w:r w:rsidRPr="00625A54">
              <w:rPr>
                <w:rFonts w:cs="Arial"/>
                <w:color w:val="FF0000"/>
                <w:sz w:val="20"/>
                <w:szCs w:val="20"/>
                <w:lang w:val="de-DE"/>
              </w:rPr>
              <w:t>);</w:t>
            </w:r>
          </w:p>
          <w:p w14:paraId="37CE66D3" w14:textId="77777777" w:rsidR="008D592F" w:rsidRPr="00625A54" w:rsidRDefault="008D592F" w:rsidP="00281FB9">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281FB9">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281FB9">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281FB9">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5C87BB0F" w:rsidR="000930B6" w:rsidRPr="00625A54" w:rsidRDefault="000930B6" w:rsidP="00281FB9">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 xml:space="preserve">Mustervorlage 1.1. gemäß MD Nr. </w:t>
            </w:r>
            <w:r w:rsidR="00B578F7" w:rsidRPr="00B578F7">
              <w:rPr>
                <w:rFonts w:cs="Arial"/>
                <w:color w:val="auto"/>
                <w:sz w:val="20"/>
                <w:szCs w:val="20"/>
                <w:lang w:val="de-DE"/>
              </w:rPr>
              <w:t>193/2022</w:t>
            </w:r>
            <w:r w:rsidRPr="00625A54">
              <w:rPr>
                <w:rFonts w:cs="Arial"/>
                <w:color w:val="auto"/>
                <w:sz w:val="20"/>
                <w:szCs w:val="20"/>
                <w:lang w:val="de-DE"/>
              </w:rPr>
              <w:t xml:space="preserve"> über die vorläufige Sicherheit;</w:t>
            </w:r>
          </w:p>
          <w:p w14:paraId="2E317121"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der Vorlage der Erklärung im Sinne des Art. 93 Abs. 8 GvD 50/2016;</w:t>
            </w:r>
          </w:p>
          <w:p w14:paraId="39CDBC6E" w14:textId="77777777" w:rsidR="00CE594E" w:rsidRPr="00625A54" w:rsidRDefault="00A14E0B" w:rsidP="00281FB9">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0D595AE5" w14:textId="5F29691A" w:rsidR="00B112F1" w:rsidRPr="00BF3958" w:rsidRDefault="00A14E0B"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r w:rsidR="00BF3958">
              <w:rPr>
                <w:rFonts w:cs="Arial"/>
                <w:color w:val="auto"/>
                <w:sz w:val="20"/>
                <w:szCs w:val="20"/>
                <w:lang w:val="de-DE" w:eastAsia="en-US"/>
              </w:rPr>
              <w:t>.</w:t>
            </w:r>
          </w:p>
        </w:tc>
        <w:tc>
          <w:tcPr>
            <w:tcW w:w="1191" w:type="dxa"/>
            <w:gridSpan w:val="4"/>
          </w:tcPr>
          <w:p w14:paraId="3800C6ED" w14:textId="77777777" w:rsidR="00CE594E" w:rsidRPr="00625A54" w:rsidRDefault="00CE594E" w:rsidP="00281FB9">
            <w:pPr>
              <w:spacing w:line="240" w:lineRule="exact"/>
              <w:rPr>
                <w:rFonts w:cs="Arial"/>
                <w:lang w:val="de-DE"/>
              </w:rPr>
            </w:pPr>
          </w:p>
        </w:tc>
        <w:tc>
          <w:tcPr>
            <w:tcW w:w="3967" w:type="dxa"/>
          </w:tcPr>
          <w:p w14:paraId="10DC53BC" w14:textId="77777777" w:rsidR="00CE594E" w:rsidRPr="00625A54" w:rsidRDefault="00CE594E" w:rsidP="00281FB9">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281FB9">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281FB9">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9"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9"/>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281FB9">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281FB9">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281FB9">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13C33F05" w:rsidR="000930B6" w:rsidRPr="00625A54" w:rsidRDefault="000930B6" w:rsidP="00281FB9">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w:t>
            </w:r>
            <w:r w:rsidR="00B578F7" w:rsidRPr="00B578F7">
              <w:rPr>
                <w:rFonts w:cs="Arial"/>
                <w:color w:val="auto"/>
                <w:sz w:val="20"/>
                <w:szCs w:val="20"/>
              </w:rPr>
              <w:t>193/2022</w:t>
            </w:r>
            <w:r w:rsidRPr="00625A54">
              <w:rPr>
                <w:rFonts w:cs="Arial"/>
                <w:color w:val="auto"/>
                <w:sz w:val="20"/>
                <w:szCs w:val="20"/>
              </w:rPr>
              <w:t xml:space="preserve">relativo alla garanzia provvisoria; </w:t>
            </w:r>
          </w:p>
          <w:p w14:paraId="32B3E9E2" w14:textId="77777777" w:rsidR="00CE594E" w:rsidRPr="00625A54" w:rsidRDefault="00CE594E" w:rsidP="00281FB9">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281FB9">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w:t>
            </w:r>
            <w:r w:rsidR="00CE594E" w:rsidRPr="00625A54">
              <w:rPr>
                <w:rFonts w:cs="Arial"/>
                <w:color w:val="FF0000"/>
                <w:sz w:val="20"/>
                <w:szCs w:val="20"/>
              </w:rPr>
              <w:t>l patto di integritá;</w:t>
            </w:r>
          </w:p>
          <w:p w14:paraId="61D9EF65" w14:textId="77777777" w:rsidR="00CE594E" w:rsidRPr="00625A54" w:rsidRDefault="00A14E0B" w:rsidP="00281FB9">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2A8D74AD" w14:textId="5ED66163" w:rsidR="00B112F1" w:rsidRPr="00BF3958" w:rsidRDefault="00A14E0B" w:rsidP="00281FB9">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r w:rsidR="00BF3958">
              <w:rPr>
                <w:rFonts w:cs="Arial"/>
                <w:color w:val="auto"/>
                <w:sz w:val="20"/>
                <w:szCs w:val="20"/>
                <w:lang w:eastAsia="en-US"/>
              </w:rPr>
              <w:t>.</w:t>
            </w:r>
          </w:p>
        </w:tc>
      </w:tr>
      <w:tr w:rsidR="0084183B" w:rsidRPr="00B94C46" w14:paraId="4C3F9EA7" w14:textId="77777777" w:rsidTr="00281FB9">
        <w:tblPrEx>
          <w:tblCellMar>
            <w:left w:w="0" w:type="dxa"/>
            <w:right w:w="0" w:type="dxa"/>
          </w:tblCellMar>
          <w:tblLook w:val="0000" w:firstRow="0" w:lastRow="0" w:firstColumn="0" w:lastColumn="0" w:noHBand="0" w:noVBand="0"/>
        </w:tblPrEx>
        <w:tc>
          <w:tcPr>
            <w:tcW w:w="4069" w:type="dxa"/>
            <w:gridSpan w:val="4"/>
          </w:tcPr>
          <w:p w14:paraId="1D104238" w14:textId="77777777" w:rsidR="0084183B" w:rsidRPr="00B112F1" w:rsidRDefault="0084183B" w:rsidP="00281FB9">
            <w:pPr>
              <w:pStyle w:val="Default"/>
              <w:tabs>
                <w:tab w:val="center" w:pos="4536"/>
              </w:tabs>
              <w:spacing w:line="240" w:lineRule="exact"/>
              <w:ind w:right="76"/>
              <w:jc w:val="both"/>
              <w:rPr>
                <w:rFonts w:cs="Arial"/>
                <w:noProof w:val="0"/>
                <w:color w:val="FF0000"/>
                <w:sz w:val="20"/>
                <w:szCs w:val="20"/>
                <w:highlight w:val="green"/>
              </w:rPr>
            </w:pPr>
          </w:p>
        </w:tc>
        <w:tc>
          <w:tcPr>
            <w:tcW w:w="1191" w:type="dxa"/>
            <w:gridSpan w:val="4"/>
          </w:tcPr>
          <w:p w14:paraId="13C90FD6" w14:textId="77777777" w:rsidR="0084183B" w:rsidRPr="00B112F1" w:rsidRDefault="0084183B" w:rsidP="00281FB9">
            <w:pPr>
              <w:spacing w:line="240" w:lineRule="exact"/>
              <w:rPr>
                <w:rFonts w:cs="Arial"/>
                <w:lang w:val="it-IT"/>
              </w:rPr>
            </w:pPr>
          </w:p>
        </w:tc>
        <w:tc>
          <w:tcPr>
            <w:tcW w:w="3967" w:type="dxa"/>
          </w:tcPr>
          <w:p w14:paraId="23714A64" w14:textId="77777777" w:rsidR="0084183B" w:rsidRPr="00D30EE5" w:rsidRDefault="0084183B" w:rsidP="00281FB9">
            <w:pPr>
              <w:pStyle w:val="Default"/>
              <w:spacing w:line="240" w:lineRule="exact"/>
              <w:ind w:right="105"/>
              <w:jc w:val="both"/>
              <w:rPr>
                <w:rFonts w:cs="Arial"/>
                <w:noProof w:val="0"/>
                <w:color w:val="auto"/>
                <w:sz w:val="20"/>
                <w:szCs w:val="20"/>
              </w:rPr>
            </w:pPr>
          </w:p>
        </w:tc>
      </w:tr>
      <w:tr w:rsidR="006E2DE5" w:rsidRPr="00B94C46" w14:paraId="4A28E312" w14:textId="77777777" w:rsidTr="00281FB9">
        <w:tblPrEx>
          <w:tblCellMar>
            <w:left w:w="0" w:type="dxa"/>
            <w:right w:w="0" w:type="dxa"/>
          </w:tblCellMar>
          <w:tblLook w:val="0000" w:firstRow="0" w:lastRow="0" w:firstColumn="0" w:lastColumn="0" w:noHBand="0" w:noVBand="0"/>
        </w:tblPrEx>
        <w:tc>
          <w:tcPr>
            <w:tcW w:w="4069" w:type="dxa"/>
            <w:gridSpan w:val="4"/>
          </w:tcPr>
          <w:p w14:paraId="3FB65754" w14:textId="77777777" w:rsidR="006E2DE5" w:rsidRPr="00B112F1" w:rsidRDefault="006E2DE5" w:rsidP="00281FB9">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0"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0"/>
            <w:r w:rsidRPr="00B112F1">
              <w:rPr>
                <w:rFonts w:cs="Arial"/>
                <w:color w:val="auto"/>
                <w:sz w:val="20"/>
                <w:szCs w:val="20"/>
                <w:lang w:val="de-DE"/>
              </w:rPr>
              <w:t>.</w:t>
            </w:r>
          </w:p>
        </w:tc>
        <w:tc>
          <w:tcPr>
            <w:tcW w:w="1191" w:type="dxa"/>
            <w:gridSpan w:val="4"/>
          </w:tcPr>
          <w:p w14:paraId="51410DD4" w14:textId="77777777" w:rsidR="006E2DE5" w:rsidRPr="00B112F1" w:rsidRDefault="006E2DE5" w:rsidP="00281FB9">
            <w:pPr>
              <w:spacing w:line="240" w:lineRule="exact"/>
              <w:rPr>
                <w:rFonts w:cs="Arial"/>
                <w:lang w:val="de-DE"/>
              </w:rPr>
            </w:pPr>
          </w:p>
        </w:tc>
        <w:tc>
          <w:tcPr>
            <w:tcW w:w="3967" w:type="dxa"/>
          </w:tcPr>
          <w:p w14:paraId="47BC4F76" w14:textId="77777777" w:rsidR="006E2DE5" w:rsidRPr="006E2DE5" w:rsidRDefault="006E2DE5" w:rsidP="00281FB9">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1"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1"/>
            <w:r w:rsidRPr="006E2DE5">
              <w:rPr>
                <w:rFonts w:cs="Arial"/>
                <w:color w:val="auto"/>
                <w:sz w:val="20"/>
                <w:szCs w:val="20"/>
              </w:rPr>
              <w:t>.</w:t>
            </w:r>
          </w:p>
          <w:p w14:paraId="1E414CB8" w14:textId="77777777" w:rsidR="006E2DE5" w:rsidRPr="006E2DE5" w:rsidRDefault="006E2DE5" w:rsidP="00281FB9">
            <w:pPr>
              <w:pStyle w:val="Default"/>
              <w:spacing w:line="240" w:lineRule="exact"/>
              <w:ind w:right="105"/>
              <w:jc w:val="both"/>
              <w:rPr>
                <w:rFonts w:cs="Arial"/>
                <w:color w:val="auto"/>
                <w:sz w:val="20"/>
                <w:szCs w:val="20"/>
              </w:rPr>
            </w:pPr>
          </w:p>
        </w:tc>
      </w:tr>
      <w:tr w:rsidR="0084183B" w:rsidRPr="00B94C46" w14:paraId="044C7B57" w14:textId="77777777" w:rsidTr="00281FB9">
        <w:tblPrEx>
          <w:tblCellMar>
            <w:left w:w="0" w:type="dxa"/>
            <w:right w:w="0" w:type="dxa"/>
          </w:tblCellMar>
          <w:tblLook w:val="0000" w:firstRow="0" w:lastRow="0" w:firstColumn="0" w:lastColumn="0" w:noHBand="0" w:noVBand="0"/>
        </w:tblPrEx>
        <w:tc>
          <w:tcPr>
            <w:tcW w:w="4069" w:type="dxa"/>
            <w:gridSpan w:val="4"/>
          </w:tcPr>
          <w:p w14:paraId="1D9BF42C" w14:textId="77777777" w:rsidR="0084183B" w:rsidRPr="00B87516" w:rsidRDefault="0084183B" w:rsidP="00281FB9">
            <w:pPr>
              <w:pStyle w:val="Default"/>
              <w:tabs>
                <w:tab w:val="center" w:pos="4536"/>
              </w:tabs>
              <w:spacing w:line="240" w:lineRule="exact"/>
              <w:ind w:right="76"/>
              <w:jc w:val="both"/>
              <w:rPr>
                <w:rFonts w:cs="Arial"/>
                <w:noProof w:val="0"/>
                <w:color w:val="FF0000"/>
                <w:sz w:val="20"/>
                <w:szCs w:val="20"/>
              </w:rPr>
            </w:pPr>
          </w:p>
        </w:tc>
        <w:tc>
          <w:tcPr>
            <w:tcW w:w="1191" w:type="dxa"/>
            <w:gridSpan w:val="4"/>
          </w:tcPr>
          <w:p w14:paraId="02F2EC2B" w14:textId="77777777" w:rsidR="0084183B" w:rsidRPr="00686499" w:rsidRDefault="0084183B" w:rsidP="00281FB9">
            <w:pPr>
              <w:spacing w:line="240" w:lineRule="exact"/>
              <w:rPr>
                <w:rFonts w:cs="Arial"/>
                <w:lang w:val="it-IT"/>
              </w:rPr>
            </w:pPr>
          </w:p>
        </w:tc>
        <w:tc>
          <w:tcPr>
            <w:tcW w:w="3967" w:type="dxa"/>
          </w:tcPr>
          <w:p w14:paraId="3C5AD93B" w14:textId="77777777" w:rsidR="0084183B" w:rsidRPr="00D30EE5" w:rsidRDefault="0084183B" w:rsidP="00281FB9">
            <w:pPr>
              <w:pStyle w:val="Default"/>
              <w:spacing w:line="240" w:lineRule="exact"/>
              <w:ind w:right="105"/>
              <w:jc w:val="both"/>
              <w:rPr>
                <w:rFonts w:cs="Arial"/>
                <w:noProof w:val="0"/>
                <w:color w:val="FF0000"/>
                <w:sz w:val="20"/>
                <w:szCs w:val="20"/>
              </w:rPr>
            </w:pPr>
          </w:p>
        </w:tc>
      </w:tr>
      <w:tr w:rsidR="0084183B" w:rsidRPr="00B94C46" w14:paraId="155D723A" w14:textId="77777777" w:rsidTr="00281FB9">
        <w:tblPrEx>
          <w:tblCellMar>
            <w:left w:w="0" w:type="dxa"/>
            <w:right w:w="0" w:type="dxa"/>
          </w:tblCellMar>
          <w:tblLook w:val="0000" w:firstRow="0" w:lastRow="0" w:firstColumn="0" w:lastColumn="0" w:noHBand="0" w:noVBand="0"/>
        </w:tblPrEx>
        <w:tc>
          <w:tcPr>
            <w:tcW w:w="4069" w:type="dxa"/>
            <w:gridSpan w:val="4"/>
          </w:tcPr>
          <w:p w14:paraId="052466FD" w14:textId="77777777" w:rsidR="0084183B" w:rsidRPr="00D30EE5" w:rsidRDefault="0084183B" w:rsidP="00281FB9">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2"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2"/>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3"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3"/>
            <w:r w:rsidRPr="00D30EE5">
              <w:rPr>
                <w:rFonts w:cs="Arial"/>
                <w:noProof w:val="0"/>
                <w:color w:val="FF0000"/>
                <w:sz w:val="20"/>
                <w:szCs w:val="20"/>
                <w:lang w:val="de-DE"/>
              </w:rPr>
              <w:t>.</w:t>
            </w:r>
          </w:p>
        </w:tc>
        <w:tc>
          <w:tcPr>
            <w:tcW w:w="1191" w:type="dxa"/>
            <w:gridSpan w:val="4"/>
          </w:tcPr>
          <w:p w14:paraId="608FBC18" w14:textId="77777777" w:rsidR="0084183B" w:rsidRPr="0095264E" w:rsidRDefault="0084183B" w:rsidP="00281FB9">
            <w:pPr>
              <w:spacing w:line="240" w:lineRule="exact"/>
              <w:rPr>
                <w:rFonts w:cs="Arial"/>
                <w:lang w:val="de-DE"/>
              </w:rPr>
            </w:pPr>
          </w:p>
        </w:tc>
        <w:tc>
          <w:tcPr>
            <w:tcW w:w="3967" w:type="dxa"/>
          </w:tcPr>
          <w:p w14:paraId="052FC9CD" w14:textId="77777777" w:rsidR="0084183B" w:rsidRPr="00D30EE5" w:rsidRDefault="0084183B" w:rsidP="00281FB9">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14"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14"/>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15"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15"/>
            <w:r w:rsidRPr="00D30EE5">
              <w:rPr>
                <w:rFonts w:cs="Arial"/>
                <w:noProof w:val="0"/>
                <w:color w:val="FF0000"/>
                <w:sz w:val="20"/>
                <w:szCs w:val="20"/>
              </w:rPr>
              <w:t>.</w:t>
            </w:r>
          </w:p>
        </w:tc>
      </w:tr>
      <w:tr w:rsidR="0084183B" w:rsidRPr="00B94C46" w14:paraId="7A9D976E" w14:textId="77777777" w:rsidTr="00281FB9">
        <w:tblPrEx>
          <w:tblCellMar>
            <w:left w:w="0" w:type="dxa"/>
            <w:right w:w="0" w:type="dxa"/>
          </w:tblCellMar>
          <w:tblLook w:val="0000" w:firstRow="0" w:lastRow="0" w:firstColumn="0" w:lastColumn="0" w:noHBand="0" w:noVBand="0"/>
        </w:tblPrEx>
        <w:tc>
          <w:tcPr>
            <w:tcW w:w="4069" w:type="dxa"/>
            <w:gridSpan w:val="4"/>
          </w:tcPr>
          <w:p w14:paraId="3CF3C9C0" w14:textId="77777777" w:rsidR="0084183B" w:rsidRPr="00B87516" w:rsidRDefault="0084183B" w:rsidP="00281FB9">
            <w:pPr>
              <w:pStyle w:val="Default"/>
              <w:tabs>
                <w:tab w:val="center" w:pos="4536"/>
              </w:tabs>
              <w:spacing w:line="240" w:lineRule="exact"/>
              <w:ind w:right="76"/>
              <w:jc w:val="both"/>
              <w:rPr>
                <w:rFonts w:cs="Arial"/>
                <w:noProof w:val="0"/>
                <w:color w:val="FF0000"/>
                <w:sz w:val="20"/>
                <w:szCs w:val="20"/>
              </w:rPr>
            </w:pPr>
          </w:p>
        </w:tc>
        <w:tc>
          <w:tcPr>
            <w:tcW w:w="1191" w:type="dxa"/>
            <w:gridSpan w:val="4"/>
          </w:tcPr>
          <w:p w14:paraId="6F8FAACE" w14:textId="77777777" w:rsidR="0084183B" w:rsidRPr="00686499" w:rsidRDefault="0084183B" w:rsidP="00281FB9">
            <w:pPr>
              <w:spacing w:line="240" w:lineRule="exact"/>
              <w:rPr>
                <w:rFonts w:cs="Arial"/>
                <w:lang w:val="it-IT"/>
              </w:rPr>
            </w:pPr>
          </w:p>
        </w:tc>
        <w:tc>
          <w:tcPr>
            <w:tcW w:w="3967" w:type="dxa"/>
          </w:tcPr>
          <w:p w14:paraId="75989BCA" w14:textId="77777777" w:rsidR="0084183B" w:rsidRPr="00D30EE5" w:rsidRDefault="0084183B" w:rsidP="00281FB9">
            <w:pPr>
              <w:pStyle w:val="Default"/>
              <w:spacing w:line="240" w:lineRule="exact"/>
              <w:ind w:right="105"/>
              <w:jc w:val="both"/>
              <w:rPr>
                <w:rFonts w:cs="Arial"/>
                <w:noProof w:val="0"/>
                <w:color w:val="FF0000"/>
                <w:sz w:val="20"/>
                <w:szCs w:val="20"/>
              </w:rPr>
            </w:pPr>
          </w:p>
        </w:tc>
      </w:tr>
      <w:tr w:rsidR="0084183B" w:rsidRPr="00B94C46" w14:paraId="776BC1E3" w14:textId="77777777" w:rsidTr="00281FB9">
        <w:tblPrEx>
          <w:tblCellMar>
            <w:left w:w="0" w:type="dxa"/>
            <w:right w:w="0" w:type="dxa"/>
          </w:tblCellMar>
          <w:tblLook w:val="0000" w:firstRow="0" w:lastRow="0" w:firstColumn="0" w:lastColumn="0" w:noHBand="0" w:noVBand="0"/>
        </w:tblPrEx>
        <w:tc>
          <w:tcPr>
            <w:tcW w:w="4069" w:type="dxa"/>
            <w:gridSpan w:val="4"/>
          </w:tcPr>
          <w:p w14:paraId="0AC74B54" w14:textId="77777777" w:rsidR="0084183B" w:rsidRPr="00D30EE5" w:rsidRDefault="0084183B" w:rsidP="00281FB9">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16"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6"/>
            <w:r w:rsidRPr="00D30EE5">
              <w:rPr>
                <w:rFonts w:cs="Arial"/>
                <w:noProof w:val="0"/>
                <w:color w:val="FF0000"/>
                <w:sz w:val="20"/>
                <w:szCs w:val="20"/>
                <w:lang w:val="de-DE"/>
              </w:rPr>
              <w:t>.</w:t>
            </w:r>
          </w:p>
        </w:tc>
        <w:tc>
          <w:tcPr>
            <w:tcW w:w="1191" w:type="dxa"/>
            <w:gridSpan w:val="4"/>
          </w:tcPr>
          <w:p w14:paraId="1AA18C71" w14:textId="77777777" w:rsidR="0084183B" w:rsidRPr="00FF6DA9" w:rsidRDefault="0084183B" w:rsidP="00281FB9">
            <w:pPr>
              <w:spacing w:line="240" w:lineRule="exact"/>
              <w:rPr>
                <w:rFonts w:cs="Arial"/>
                <w:lang w:val="de-DE"/>
              </w:rPr>
            </w:pPr>
          </w:p>
        </w:tc>
        <w:tc>
          <w:tcPr>
            <w:tcW w:w="3967" w:type="dxa"/>
          </w:tcPr>
          <w:p w14:paraId="429583FF" w14:textId="77777777" w:rsidR="0084183B" w:rsidRPr="00D30EE5" w:rsidRDefault="0084183B" w:rsidP="00281FB9">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17"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17"/>
            <w:r w:rsidRPr="00D30EE5">
              <w:rPr>
                <w:rFonts w:cs="Arial"/>
                <w:noProof w:val="0"/>
                <w:color w:val="FF0000"/>
                <w:sz w:val="20"/>
                <w:szCs w:val="20"/>
              </w:rPr>
              <w:t>.</w:t>
            </w:r>
          </w:p>
          <w:p w14:paraId="7CF5A945" w14:textId="77777777" w:rsidR="0084183B" w:rsidRPr="00D30EE5" w:rsidRDefault="0084183B" w:rsidP="00281FB9">
            <w:pPr>
              <w:pStyle w:val="Default"/>
              <w:spacing w:line="240" w:lineRule="exact"/>
              <w:ind w:right="105"/>
              <w:jc w:val="both"/>
              <w:rPr>
                <w:rFonts w:cs="Arial"/>
                <w:noProof w:val="0"/>
                <w:color w:val="auto"/>
                <w:sz w:val="20"/>
                <w:szCs w:val="20"/>
              </w:rPr>
            </w:pPr>
          </w:p>
        </w:tc>
      </w:tr>
      <w:tr w:rsidR="0084183B" w:rsidRPr="00B94C46" w14:paraId="0129C8E0" w14:textId="77777777" w:rsidTr="00281FB9">
        <w:tblPrEx>
          <w:tblCellMar>
            <w:left w:w="0" w:type="dxa"/>
            <w:right w:w="0" w:type="dxa"/>
          </w:tblCellMar>
          <w:tblLook w:val="0000" w:firstRow="0" w:lastRow="0" w:firstColumn="0" w:lastColumn="0" w:noHBand="0" w:noVBand="0"/>
        </w:tblPrEx>
        <w:tc>
          <w:tcPr>
            <w:tcW w:w="4069" w:type="dxa"/>
            <w:gridSpan w:val="4"/>
          </w:tcPr>
          <w:p w14:paraId="7BFA0B2F" w14:textId="77777777" w:rsidR="0084183B" w:rsidRPr="00B87516" w:rsidRDefault="0084183B" w:rsidP="00281FB9">
            <w:pPr>
              <w:pStyle w:val="DeutscherText"/>
              <w:ind w:right="76"/>
              <w:rPr>
                <w:rFonts w:cs="Arial"/>
                <w:noProof w:val="0"/>
                <w:color w:val="FF0000"/>
                <w:lang w:val="it-IT"/>
              </w:rPr>
            </w:pPr>
          </w:p>
        </w:tc>
        <w:tc>
          <w:tcPr>
            <w:tcW w:w="1191" w:type="dxa"/>
            <w:gridSpan w:val="4"/>
          </w:tcPr>
          <w:p w14:paraId="428C15AA" w14:textId="77777777" w:rsidR="0084183B" w:rsidRPr="00686499" w:rsidRDefault="0084183B" w:rsidP="00281FB9">
            <w:pPr>
              <w:spacing w:line="240" w:lineRule="exact"/>
              <w:rPr>
                <w:rFonts w:cs="Arial"/>
                <w:lang w:val="it-IT"/>
              </w:rPr>
            </w:pPr>
          </w:p>
        </w:tc>
        <w:tc>
          <w:tcPr>
            <w:tcW w:w="3967" w:type="dxa"/>
          </w:tcPr>
          <w:p w14:paraId="132803E3" w14:textId="77777777" w:rsidR="0084183B" w:rsidRPr="00D30EE5" w:rsidRDefault="0084183B" w:rsidP="00281FB9">
            <w:pPr>
              <w:pStyle w:val="Default"/>
              <w:tabs>
                <w:tab w:val="center" w:pos="4536"/>
              </w:tabs>
              <w:spacing w:line="240" w:lineRule="exact"/>
              <w:ind w:right="105"/>
              <w:jc w:val="both"/>
              <w:rPr>
                <w:rFonts w:cs="Arial"/>
                <w:noProof w:val="0"/>
                <w:color w:val="FF0000"/>
                <w:sz w:val="20"/>
                <w:szCs w:val="20"/>
              </w:rPr>
            </w:pPr>
          </w:p>
        </w:tc>
      </w:tr>
      <w:tr w:rsidR="0084183B" w:rsidRPr="00B94C46" w14:paraId="7D91A3F7" w14:textId="77777777" w:rsidTr="00281FB9">
        <w:tblPrEx>
          <w:tblCellMar>
            <w:left w:w="0" w:type="dxa"/>
            <w:right w:w="0" w:type="dxa"/>
          </w:tblCellMar>
          <w:tblLook w:val="0000" w:firstRow="0" w:lastRow="0" w:firstColumn="0" w:lastColumn="0" w:noHBand="0" w:noVBand="0"/>
        </w:tblPrEx>
        <w:tc>
          <w:tcPr>
            <w:tcW w:w="4069" w:type="dxa"/>
            <w:gridSpan w:val="4"/>
          </w:tcPr>
          <w:p w14:paraId="3B0BEFB3" w14:textId="77777777" w:rsidR="0084183B" w:rsidRPr="00D30EE5" w:rsidRDefault="0084183B" w:rsidP="00281FB9">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91" w:type="dxa"/>
            <w:gridSpan w:val="4"/>
          </w:tcPr>
          <w:p w14:paraId="53F773F4" w14:textId="77777777" w:rsidR="0084183B" w:rsidRPr="00D11483" w:rsidRDefault="0084183B" w:rsidP="00281FB9">
            <w:pPr>
              <w:spacing w:line="240" w:lineRule="exact"/>
              <w:rPr>
                <w:rFonts w:cs="Arial"/>
                <w:color w:val="FF0000"/>
                <w:lang w:val="de-DE"/>
              </w:rPr>
            </w:pPr>
          </w:p>
        </w:tc>
        <w:tc>
          <w:tcPr>
            <w:tcW w:w="3967" w:type="dxa"/>
          </w:tcPr>
          <w:p w14:paraId="57283959" w14:textId="77777777" w:rsidR="0084183B" w:rsidRPr="00D30EE5" w:rsidRDefault="0084183B" w:rsidP="00281FB9">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281FB9">
            <w:pPr>
              <w:pStyle w:val="Testoitaliano"/>
              <w:ind w:right="105"/>
              <w:rPr>
                <w:rFonts w:cs="Arial"/>
                <w:color w:val="FF0000"/>
              </w:rPr>
            </w:pPr>
          </w:p>
        </w:tc>
      </w:tr>
      <w:tr w:rsidR="0084183B" w:rsidRPr="00B94C46" w14:paraId="79A4075D" w14:textId="77777777" w:rsidTr="00281FB9">
        <w:tblPrEx>
          <w:tblCellMar>
            <w:left w:w="0" w:type="dxa"/>
            <w:right w:w="0" w:type="dxa"/>
          </w:tblCellMar>
          <w:tblLook w:val="0000" w:firstRow="0" w:lastRow="0" w:firstColumn="0" w:lastColumn="0" w:noHBand="0" w:noVBand="0"/>
        </w:tblPrEx>
        <w:tc>
          <w:tcPr>
            <w:tcW w:w="4069" w:type="dxa"/>
            <w:gridSpan w:val="4"/>
          </w:tcPr>
          <w:p w14:paraId="574C304B" w14:textId="77777777" w:rsidR="0084183B" w:rsidRPr="00B87516" w:rsidRDefault="0084183B" w:rsidP="00281FB9">
            <w:pPr>
              <w:pStyle w:val="Default"/>
              <w:spacing w:line="240" w:lineRule="exact"/>
              <w:ind w:left="540" w:right="76" w:hanging="540"/>
              <w:jc w:val="both"/>
              <w:rPr>
                <w:rFonts w:cs="Arial"/>
                <w:b/>
                <w:noProof w:val="0"/>
                <w:color w:val="auto"/>
                <w:sz w:val="20"/>
                <w:szCs w:val="20"/>
              </w:rPr>
            </w:pPr>
          </w:p>
        </w:tc>
        <w:tc>
          <w:tcPr>
            <w:tcW w:w="1191" w:type="dxa"/>
            <w:gridSpan w:val="4"/>
          </w:tcPr>
          <w:p w14:paraId="20E586F0" w14:textId="77777777" w:rsidR="0084183B" w:rsidRPr="00686499" w:rsidRDefault="0084183B" w:rsidP="00281FB9">
            <w:pPr>
              <w:spacing w:line="240" w:lineRule="exact"/>
              <w:rPr>
                <w:rFonts w:cs="Arial"/>
                <w:lang w:val="it-IT"/>
              </w:rPr>
            </w:pPr>
          </w:p>
        </w:tc>
        <w:tc>
          <w:tcPr>
            <w:tcW w:w="3967" w:type="dxa"/>
          </w:tcPr>
          <w:p w14:paraId="207668ED" w14:textId="77777777" w:rsidR="0084183B" w:rsidRPr="00D30EE5" w:rsidRDefault="0084183B" w:rsidP="00281FB9">
            <w:pPr>
              <w:pStyle w:val="Default"/>
              <w:spacing w:line="240" w:lineRule="exact"/>
              <w:ind w:left="1260" w:right="105" w:hanging="1260"/>
              <w:jc w:val="both"/>
              <w:rPr>
                <w:rFonts w:cs="Arial"/>
                <w:b/>
                <w:noProof w:val="0"/>
                <w:color w:val="auto"/>
                <w:sz w:val="20"/>
                <w:szCs w:val="20"/>
              </w:rPr>
            </w:pPr>
          </w:p>
        </w:tc>
      </w:tr>
      <w:tr w:rsidR="0084183B" w:rsidRPr="00B94C46" w14:paraId="7CD06CDD" w14:textId="77777777" w:rsidTr="00281FB9">
        <w:tblPrEx>
          <w:tblCellMar>
            <w:left w:w="0" w:type="dxa"/>
            <w:right w:w="0" w:type="dxa"/>
          </w:tblCellMar>
          <w:tblLook w:val="0000" w:firstRow="0" w:lastRow="0" w:firstColumn="0" w:lastColumn="0" w:noHBand="0" w:noVBand="0"/>
        </w:tblPrEx>
        <w:tc>
          <w:tcPr>
            <w:tcW w:w="4069" w:type="dxa"/>
            <w:gridSpan w:val="4"/>
          </w:tcPr>
          <w:p w14:paraId="24BB6EA0" w14:textId="77777777" w:rsidR="0084183B" w:rsidRPr="00D30EE5" w:rsidRDefault="0084183B" w:rsidP="00281FB9">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91" w:type="dxa"/>
            <w:gridSpan w:val="4"/>
          </w:tcPr>
          <w:p w14:paraId="458FC312" w14:textId="77777777" w:rsidR="0084183B" w:rsidRPr="00FD0B93" w:rsidRDefault="0084183B" w:rsidP="00281FB9">
            <w:pPr>
              <w:spacing w:line="240" w:lineRule="exact"/>
              <w:rPr>
                <w:rFonts w:cs="Arial"/>
                <w:lang w:val="de-DE"/>
              </w:rPr>
            </w:pPr>
          </w:p>
        </w:tc>
        <w:tc>
          <w:tcPr>
            <w:tcW w:w="3967" w:type="dxa"/>
          </w:tcPr>
          <w:p w14:paraId="373B664D" w14:textId="77777777" w:rsidR="0084183B" w:rsidRPr="00D30EE5" w:rsidRDefault="0084183B" w:rsidP="00281FB9">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B94C46" w14:paraId="50D46328" w14:textId="77777777" w:rsidTr="00281FB9">
        <w:tblPrEx>
          <w:tblCellMar>
            <w:left w:w="0" w:type="dxa"/>
            <w:right w:w="0" w:type="dxa"/>
          </w:tblCellMar>
          <w:tblLook w:val="0000" w:firstRow="0" w:lastRow="0" w:firstColumn="0" w:lastColumn="0" w:noHBand="0" w:noVBand="0"/>
        </w:tblPrEx>
        <w:tc>
          <w:tcPr>
            <w:tcW w:w="4069" w:type="dxa"/>
            <w:gridSpan w:val="4"/>
          </w:tcPr>
          <w:p w14:paraId="62ED52C5" w14:textId="77777777" w:rsidR="0084183B" w:rsidRPr="00B87516" w:rsidRDefault="0084183B" w:rsidP="00281FB9">
            <w:pPr>
              <w:tabs>
                <w:tab w:val="center" w:pos="4536"/>
                <w:tab w:val="right" w:pos="9072"/>
              </w:tabs>
              <w:spacing w:line="240" w:lineRule="exact"/>
              <w:ind w:right="76"/>
              <w:jc w:val="both"/>
              <w:rPr>
                <w:rFonts w:cs="Arial"/>
                <w:b/>
                <w:noProof w:val="0"/>
                <w:lang w:val="it-IT"/>
              </w:rPr>
            </w:pPr>
          </w:p>
        </w:tc>
        <w:tc>
          <w:tcPr>
            <w:tcW w:w="1191" w:type="dxa"/>
            <w:gridSpan w:val="4"/>
          </w:tcPr>
          <w:p w14:paraId="458D2C67" w14:textId="77777777" w:rsidR="0084183B" w:rsidRPr="00686499" w:rsidRDefault="0084183B" w:rsidP="00281FB9">
            <w:pPr>
              <w:spacing w:line="240" w:lineRule="exact"/>
              <w:rPr>
                <w:rFonts w:cs="Arial"/>
                <w:lang w:val="it-IT"/>
              </w:rPr>
            </w:pPr>
          </w:p>
        </w:tc>
        <w:tc>
          <w:tcPr>
            <w:tcW w:w="3967" w:type="dxa"/>
          </w:tcPr>
          <w:p w14:paraId="53ED4747" w14:textId="77777777" w:rsidR="0084183B" w:rsidRPr="00D30EE5" w:rsidRDefault="0084183B" w:rsidP="00281FB9">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281FB9">
        <w:tblPrEx>
          <w:tblCellMar>
            <w:left w:w="0" w:type="dxa"/>
            <w:right w:w="0" w:type="dxa"/>
          </w:tblCellMar>
          <w:tblLook w:val="0000" w:firstRow="0" w:lastRow="0" w:firstColumn="0" w:lastColumn="0" w:noHBand="0" w:noVBand="0"/>
        </w:tblPrEx>
        <w:tc>
          <w:tcPr>
            <w:tcW w:w="4069" w:type="dxa"/>
            <w:gridSpan w:val="4"/>
          </w:tcPr>
          <w:p w14:paraId="7EECD2BD" w14:textId="77777777" w:rsidR="0084183B" w:rsidRPr="00D30EE5" w:rsidRDefault="0084183B" w:rsidP="00281FB9">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281FB9">
            <w:pPr>
              <w:pStyle w:val="Default"/>
              <w:spacing w:line="240" w:lineRule="exact"/>
              <w:ind w:left="1260" w:right="76" w:hanging="1260"/>
              <w:jc w:val="both"/>
              <w:rPr>
                <w:rFonts w:cs="Arial"/>
                <w:b/>
                <w:noProof w:val="0"/>
                <w:color w:val="auto"/>
                <w:sz w:val="20"/>
                <w:szCs w:val="20"/>
                <w:lang w:val="de-DE"/>
              </w:rPr>
            </w:pPr>
          </w:p>
        </w:tc>
        <w:tc>
          <w:tcPr>
            <w:tcW w:w="1191" w:type="dxa"/>
            <w:gridSpan w:val="4"/>
          </w:tcPr>
          <w:p w14:paraId="481E1E9E" w14:textId="77777777" w:rsidR="0084183B" w:rsidRPr="00402B24" w:rsidRDefault="0084183B" w:rsidP="00281FB9">
            <w:pPr>
              <w:spacing w:line="240" w:lineRule="exact"/>
              <w:rPr>
                <w:rFonts w:cs="Arial"/>
                <w:lang w:val="de-DE"/>
              </w:rPr>
            </w:pPr>
          </w:p>
        </w:tc>
        <w:tc>
          <w:tcPr>
            <w:tcW w:w="3967" w:type="dxa"/>
          </w:tcPr>
          <w:p w14:paraId="46897973" w14:textId="77777777" w:rsidR="0084183B" w:rsidRPr="00D30EE5" w:rsidRDefault="0084183B" w:rsidP="00281FB9">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281FB9">
            <w:pPr>
              <w:pStyle w:val="Default"/>
              <w:spacing w:line="240" w:lineRule="exact"/>
              <w:ind w:left="1260" w:right="105" w:hanging="1260"/>
              <w:jc w:val="both"/>
              <w:rPr>
                <w:rFonts w:cs="Arial"/>
                <w:b/>
                <w:noProof w:val="0"/>
                <w:color w:val="auto"/>
                <w:sz w:val="20"/>
                <w:szCs w:val="20"/>
              </w:rPr>
            </w:pPr>
          </w:p>
        </w:tc>
      </w:tr>
      <w:tr w:rsidR="0084183B" w:rsidRPr="00B94C46" w14:paraId="72E79C60" w14:textId="77777777" w:rsidTr="00281FB9">
        <w:tblPrEx>
          <w:tblCellMar>
            <w:left w:w="0" w:type="dxa"/>
            <w:right w:w="0" w:type="dxa"/>
          </w:tblCellMar>
          <w:tblLook w:val="0000" w:firstRow="0" w:lastRow="0" w:firstColumn="0" w:lastColumn="0" w:noHBand="0" w:noVBand="0"/>
        </w:tblPrEx>
        <w:tc>
          <w:tcPr>
            <w:tcW w:w="4069" w:type="dxa"/>
            <w:gridSpan w:val="4"/>
          </w:tcPr>
          <w:p w14:paraId="131216D8" w14:textId="77777777" w:rsidR="0084183B" w:rsidRPr="00D30EE5" w:rsidRDefault="0084183B" w:rsidP="00281FB9">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18"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18"/>
            <w:r w:rsidRPr="00D30EE5">
              <w:rPr>
                <w:rFonts w:cs="Arial"/>
                <w:noProof w:val="0"/>
                <w:color w:val="auto"/>
                <w:sz w:val="20"/>
                <w:szCs w:val="20"/>
                <w:lang w:val="de-DE"/>
              </w:rPr>
              <w:t>.</w:t>
            </w:r>
          </w:p>
        </w:tc>
        <w:tc>
          <w:tcPr>
            <w:tcW w:w="1191" w:type="dxa"/>
            <w:gridSpan w:val="4"/>
          </w:tcPr>
          <w:p w14:paraId="380329A5" w14:textId="77777777" w:rsidR="0084183B" w:rsidRPr="00402B24" w:rsidRDefault="0084183B" w:rsidP="00281FB9">
            <w:pPr>
              <w:spacing w:line="240" w:lineRule="exact"/>
              <w:rPr>
                <w:rFonts w:cs="Arial"/>
                <w:lang w:val="de-DE"/>
              </w:rPr>
            </w:pPr>
          </w:p>
        </w:tc>
        <w:tc>
          <w:tcPr>
            <w:tcW w:w="3967" w:type="dxa"/>
          </w:tcPr>
          <w:p w14:paraId="6C617C3A" w14:textId="77777777" w:rsidR="0084183B" w:rsidRPr="00D30EE5" w:rsidRDefault="0084183B" w:rsidP="00281FB9">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19"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19"/>
            <w:r w:rsidRPr="00D30EE5">
              <w:rPr>
                <w:rFonts w:cs="Arial"/>
                <w:noProof w:val="0"/>
                <w:sz w:val="20"/>
                <w:szCs w:val="20"/>
              </w:rPr>
              <w:t>.</w:t>
            </w:r>
          </w:p>
        </w:tc>
      </w:tr>
      <w:tr w:rsidR="00F91404" w:rsidRPr="0036070C" w14:paraId="18E215C0" w14:textId="77777777" w:rsidTr="00281FB9">
        <w:tblPrEx>
          <w:tblCellMar>
            <w:left w:w="0" w:type="dxa"/>
            <w:right w:w="0" w:type="dxa"/>
          </w:tblCellMar>
          <w:tblLook w:val="0000" w:firstRow="0" w:lastRow="0" w:firstColumn="0" w:lastColumn="0" w:noHBand="0" w:noVBand="0"/>
        </w:tblPrEx>
        <w:tc>
          <w:tcPr>
            <w:tcW w:w="4069" w:type="dxa"/>
            <w:gridSpan w:val="4"/>
          </w:tcPr>
          <w:p w14:paraId="3A6710E0" w14:textId="77777777" w:rsidR="00F91404" w:rsidRPr="0036070C" w:rsidRDefault="00F91404" w:rsidP="00281FB9">
            <w:pPr>
              <w:pStyle w:val="Default"/>
              <w:spacing w:line="240" w:lineRule="exact"/>
              <w:ind w:right="76"/>
              <w:jc w:val="both"/>
              <w:rPr>
                <w:rFonts w:cs="Arial"/>
                <w:color w:val="FF0000"/>
                <w:sz w:val="20"/>
                <w:szCs w:val="20"/>
                <w:lang w:val="de-DE"/>
              </w:rPr>
            </w:pPr>
            <w:bookmarkStart w:id="20"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91" w:type="dxa"/>
            <w:gridSpan w:val="4"/>
          </w:tcPr>
          <w:p w14:paraId="1EFF40E9" w14:textId="77777777" w:rsidR="00F91404" w:rsidRPr="0036070C" w:rsidRDefault="00F91404" w:rsidP="00281FB9">
            <w:pPr>
              <w:spacing w:line="240" w:lineRule="exact"/>
              <w:rPr>
                <w:rFonts w:cs="Arial"/>
                <w:color w:val="FF0000"/>
                <w:lang w:val="de-DE"/>
              </w:rPr>
            </w:pPr>
          </w:p>
        </w:tc>
        <w:tc>
          <w:tcPr>
            <w:tcW w:w="3967" w:type="dxa"/>
          </w:tcPr>
          <w:p w14:paraId="4169F4D3" w14:textId="77777777" w:rsidR="00F91404" w:rsidRPr="0036070C" w:rsidRDefault="00F91404" w:rsidP="00281FB9">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281FB9">
        <w:tblPrEx>
          <w:tblCellMar>
            <w:left w:w="0" w:type="dxa"/>
            <w:right w:w="0" w:type="dxa"/>
          </w:tblCellMar>
          <w:tblLook w:val="0000" w:firstRow="0" w:lastRow="0" w:firstColumn="0" w:lastColumn="0" w:noHBand="0" w:noVBand="0"/>
        </w:tblPrEx>
        <w:tc>
          <w:tcPr>
            <w:tcW w:w="4069" w:type="dxa"/>
            <w:gridSpan w:val="4"/>
          </w:tcPr>
          <w:p w14:paraId="34692B16" w14:textId="77777777" w:rsidR="00F91404" w:rsidRPr="0036070C" w:rsidRDefault="00F91404" w:rsidP="00281FB9">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91" w:type="dxa"/>
            <w:gridSpan w:val="4"/>
          </w:tcPr>
          <w:p w14:paraId="41A6B7A5" w14:textId="77777777" w:rsidR="00F91404" w:rsidRPr="0036070C" w:rsidRDefault="00F91404" w:rsidP="00281FB9">
            <w:pPr>
              <w:spacing w:line="240" w:lineRule="exact"/>
              <w:rPr>
                <w:rFonts w:cs="Arial"/>
                <w:lang w:val="de-DE"/>
              </w:rPr>
            </w:pPr>
          </w:p>
        </w:tc>
        <w:tc>
          <w:tcPr>
            <w:tcW w:w="3967" w:type="dxa"/>
          </w:tcPr>
          <w:p w14:paraId="33E007D0" w14:textId="77777777" w:rsidR="00F91404" w:rsidRPr="0036070C" w:rsidRDefault="00F91404" w:rsidP="00281FB9">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281FB9">
        <w:tblPrEx>
          <w:tblCellMar>
            <w:left w:w="0" w:type="dxa"/>
            <w:right w:w="0" w:type="dxa"/>
          </w:tblCellMar>
          <w:tblLook w:val="0000" w:firstRow="0" w:lastRow="0" w:firstColumn="0" w:lastColumn="0" w:noHBand="0" w:noVBand="0"/>
        </w:tblPrEx>
        <w:tc>
          <w:tcPr>
            <w:tcW w:w="4069" w:type="dxa"/>
            <w:gridSpan w:val="4"/>
          </w:tcPr>
          <w:p w14:paraId="5B4D5812" w14:textId="77777777" w:rsidR="00F91404" w:rsidRPr="0036070C" w:rsidRDefault="00F91404" w:rsidP="00281FB9">
            <w:pPr>
              <w:pStyle w:val="Default"/>
              <w:spacing w:line="240" w:lineRule="exact"/>
              <w:ind w:right="76"/>
              <w:jc w:val="both"/>
              <w:rPr>
                <w:rFonts w:cs="Arial"/>
                <w:color w:val="FF0000"/>
                <w:sz w:val="20"/>
                <w:szCs w:val="20"/>
                <w:lang w:val="de-DE"/>
              </w:rPr>
            </w:pPr>
          </w:p>
        </w:tc>
        <w:tc>
          <w:tcPr>
            <w:tcW w:w="1191" w:type="dxa"/>
            <w:gridSpan w:val="4"/>
          </w:tcPr>
          <w:p w14:paraId="4138A2A6" w14:textId="77777777" w:rsidR="00F91404" w:rsidRPr="0036070C" w:rsidRDefault="00F91404" w:rsidP="00281FB9">
            <w:pPr>
              <w:spacing w:line="240" w:lineRule="exact"/>
              <w:rPr>
                <w:rFonts w:cs="Arial"/>
                <w:color w:val="FF0000"/>
                <w:lang w:val="de-DE"/>
              </w:rPr>
            </w:pPr>
          </w:p>
        </w:tc>
        <w:tc>
          <w:tcPr>
            <w:tcW w:w="3967" w:type="dxa"/>
          </w:tcPr>
          <w:p w14:paraId="34C49AAA" w14:textId="77777777" w:rsidR="00F91404" w:rsidRPr="0036070C" w:rsidRDefault="00F91404" w:rsidP="00281FB9">
            <w:pPr>
              <w:pStyle w:val="Default"/>
              <w:spacing w:line="240" w:lineRule="exact"/>
              <w:ind w:right="105"/>
              <w:jc w:val="both"/>
              <w:rPr>
                <w:rFonts w:cs="Arial"/>
                <w:color w:val="FF0000"/>
                <w:sz w:val="20"/>
                <w:szCs w:val="20"/>
              </w:rPr>
            </w:pPr>
          </w:p>
        </w:tc>
      </w:tr>
      <w:tr w:rsidR="00F91404" w:rsidRPr="0036070C" w14:paraId="450B041E" w14:textId="77777777" w:rsidTr="00281FB9">
        <w:tblPrEx>
          <w:tblCellMar>
            <w:left w:w="0" w:type="dxa"/>
            <w:right w:w="0" w:type="dxa"/>
          </w:tblCellMar>
          <w:tblLook w:val="0000" w:firstRow="0" w:lastRow="0" w:firstColumn="0" w:lastColumn="0" w:noHBand="0" w:noVBand="0"/>
        </w:tblPrEx>
        <w:tc>
          <w:tcPr>
            <w:tcW w:w="4069" w:type="dxa"/>
            <w:gridSpan w:val="4"/>
          </w:tcPr>
          <w:p w14:paraId="20152B6A" w14:textId="77777777" w:rsidR="00F91404" w:rsidRPr="0036070C" w:rsidRDefault="00F91404" w:rsidP="00281FB9">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91" w:type="dxa"/>
            <w:gridSpan w:val="4"/>
          </w:tcPr>
          <w:p w14:paraId="672F49F6" w14:textId="77777777" w:rsidR="00F91404" w:rsidRPr="0036070C" w:rsidRDefault="00F91404" w:rsidP="00281FB9">
            <w:pPr>
              <w:spacing w:line="240" w:lineRule="exact"/>
              <w:rPr>
                <w:rFonts w:cs="Arial"/>
                <w:color w:val="FF0000"/>
                <w:lang w:val="it-IT"/>
              </w:rPr>
            </w:pPr>
          </w:p>
        </w:tc>
        <w:tc>
          <w:tcPr>
            <w:tcW w:w="3967" w:type="dxa"/>
          </w:tcPr>
          <w:p w14:paraId="1C355503" w14:textId="77777777" w:rsidR="00F91404" w:rsidRPr="0036070C" w:rsidRDefault="00F91404" w:rsidP="00281FB9">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281FB9">
        <w:tblPrEx>
          <w:tblCellMar>
            <w:left w:w="0" w:type="dxa"/>
            <w:right w:w="0" w:type="dxa"/>
          </w:tblCellMar>
          <w:tblLook w:val="0000" w:firstRow="0" w:lastRow="0" w:firstColumn="0" w:lastColumn="0" w:noHBand="0" w:noVBand="0"/>
        </w:tblPrEx>
        <w:tc>
          <w:tcPr>
            <w:tcW w:w="4069" w:type="dxa"/>
            <w:gridSpan w:val="4"/>
          </w:tcPr>
          <w:p w14:paraId="52A9DD4C" w14:textId="77777777" w:rsidR="00F91404" w:rsidRPr="0036070C" w:rsidRDefault="00F91404" w:rsidP="00281FB9">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91" w:type="dxa"/>
            <w:gridSpan w:val="4"/>
          </w:tcPr>
          <w:p w14:paraId="599B83C0" w14:textId="77777777" w:rsidR="00F91404" w:rsidRPr="0036070C" w:rsidRDefault="00F91404" w:rsidP="00281FB9">
            <w:pPr>
              <w:spacing w:line="240" w:lineRule="exact"/>
              <w:rPr>
                <w:rFonts w:cs="Arial"/>
                <w:color w:val="FF0000"/>
                <w:lang w:val="de-DE"/>
              </w:rPr>
            </w:pPr>
          </w:p>
        </w:tc>
        <w:tc>
          <w:tcPr>
            <w:tcW w:w="3967" w:type="dxa"/>
          </w:tcPr>
          <w:p w14:paraId="3E1A401B" w14:textId="77777777" w:rsidR="00F91404" w:rsidRPr="004402FA" w:rsidRDefault="00F91404" w:rsidP="00281FB9">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0"/>
      <w:tr w:rsidR="00557A06" w:rsidRPr="007831DA" w14:paraId="781493EA" w14:textId="77777777" w:rsidTr="00281FB9">
        <w:tblPrEx>
          <w:tblCellMar>
            <w:left w:w="0" w:type="dxa"/>
            <w:right w:w="0" w:type="dxa"/>
          </w:tblCellMar>
          <w:tblLook w:val="0000" w:firstRow="0" w:lastRow="0" w:firstColumn="0" w:lastColumn="0" w:noHBand="0" w:noVBand="0"/>
        </w:tblPrEx>
        <w:tc>
          <w:tcPr>
            <w:tcW w:w="4069" w:type="dxa"/>
            <w:gridSpan w:val="4"/>
          </w:tcPr>
          <w:p w14:paraId="554E6C8C" w14:textId="77777777" w:rsidR="00557A06" w:rsidRPr="008A683F" w:rsidRDefault="00557A06" w:rsidP="00281FB9">
            <w:pPr>
              <w:pStyle w:val="Default"/>
              <w:spacing w:line="240" w:lineRule="exact"/>
              <w:ind w:right="76"/>
              <w:jc w:val="both"/>
              <w:rPr>
                <w:rFonts w:cs="Arial"/>
                <w:noProof w:val="0"/>
                <w:color w:val="auto"/>
                <w:sz w:val="20"/>
                <w:szCs w:val="20"/>
                <w:lang w:val="de-DE"/>
              </w:rPr>
            </w:pPr>
          </w:p>
        </w:tc>
        <w:tc>
          <w:tcPr>
            <w:tcW w:w="1191" w:type="dxa"/>
            <w:gridSpan w:val="4"/>
          </w:tcPr>
          <w:p w14:paraId="3CA70E4D" w14:textId="77777777" w:rsidR="00557A06" w:rsidRPr="008A683F" w:rsidRDefault="00557A06" w:rsidP="00281FB9">
            <w:pPr>
              <w:spacing w:line="240" w:lineRule="exact"/>
              <w:rPr>
                <w:rFonts w:cs="Arial"/>
                <w:lang w:val="de-DE"/>
              </w:rPr>
            </w:pPr>
          </w:p>
        </w:tc>
        <w:tc>
          <w:tcPr>
            <w:tcW w:w="3967" w:type="dxa"/>
          </w:tcPr>
          <w:p w14:paraId="6FDC78D6" w14:textId="77777777" w:rsidR="00557A06" w:rsidRPr="00D30EE5" w:rsidRDefault="00557A06" w:rsidP="00281FB9">
            <w:pPr>
              <w:pStyle w:val="Default"/>
              <w:spacing w:line="240" w:lineRule="exact"/>
              <w:ind w:right="105"/>
              <w:jc w:val="both"/>
              <w:rPr>
                <w:rFonts w:cs="Arial"/>
                <w:noProof w:val="0"/>
                <w:color w:val="auto"/>
                <w:sz w:val="20"/>
                <w:szCs w:val="20"/>
              </w:rPr>
            </w:pPr>
          </w:p>
        </w:tc>
      </w:tr>
      <w:tr w:rsidR="0084183B" w:rsidRPr="00686499" w14:paraId="35AECEE1" w14:textId="77777777" w:rsidTr="00281FB9">
        <w:tblPrEx>
          <w:tblCellMar>
            <w:left w:w="0" w:type="dxa"/>
            <w:right w:w="0" w:type="dxa"/>
          </w:tblCellMar>
          <w:tblLook w:val="0000" w:firstRow="0" w:lastRow="0" w:firstColumn="0" w:lastColumn="0" w:noHBand="0" w:noVBand="0"/>
        </w:tblPrEx>
        <w:tc>
          <w:tcPr>
            <w:tcW w:w="4069" w:type="dxa"/>
            <w:gridSpan w:val="4"/>
          </w:tcPr>
          <w:p w14:paraId="487B60AF" w14:textId="77777777" w:rsidR="0084183B" w:rsidRPr="00B87516" w:rsidRDefault="0084183B" w:rsidP="00281FB9">
            <w:pPr>
              <w:pStyle w:val="Default"/>
              <w:spacing w:line="240" w:lineRule="exact"/>
              <w:ind w:right="76"/>
              <w:jc w:val="both"/>
              <w:rPr>
                <w:rFonts w:cs="Arial"/>
                <w:noProof w:val="0"/>
                <w:color w:val="FF0000"/>
                <w:sz w:val="20"/>
                <w:szCs w:val="20"/>
              </w:rPr>
            </w:pPr>
          </w:p>
        </w:tc>
        <w:tc>
          <w:tcPr>
            <w:tcW w:w="1191" w:type="dxa"/>
            <w:gridSpan w:val="4"/>
          </w:tcPr>
          <w:p w14:paraId="4038E9F9" w14:textId="77777777" w:rsidR="0084183B" w:rsidRPr="00686499" w:rsidRDefault="0084183B" w:rsidP="00281FB9">
            <w:pPr>
              <w:spacing w:line="240" w:lineRule="exact"/>
              <w:rPr>
                <w:rFonts w:cs="Arial"/>
                <w:lang w:val="it-IT"/>
              </w:rPr>
            </w:pPr>
          </w:p>
        </w:tc>
        <w:tc>
          <w:tcPr>
            <w:tcW w:w="3967" w:type="dxa"/>
          </w:tcPr>
          <w:p w14:paraId="6274CB79" w14:textId="77777777" w:rsidR="0084183B" w:rsidRPr="00D30EE5" w:rsidRDefault="0084183B" w:rsidP="00281FB9">
            <w:pPr>
              <w:pStyle w:val="Default"/>
              <w:spacing w:line="240" w:lineRule="exact"/>
              <w:ind w:right="105"/>
              <w:jc w:val="both"/>
              <w:rPr>
                <w:rFonts w:cs="Arial"/>
                <w:noProof w:val="0"/>
                <w:color w:val="FF0000"/>
                <w:sz w:val="20"/>
                <w:szCs w:val="20"/>
              </w:rPr>
            </w:pPr>
          </w:p>
        </w:tc>
      </w:tr>
      <w:tr w:rsidR="0084183B" w:rsidRPr="00525641" w14:paraId="1675D309" w14:textId="77777777" w:rsidTr="00281FB9">
        <w:tblPrEx>
          <w:tblCellMar>
            <w:left w:w="0" w:type="dxa"/>
            <w:right w:w="0" w:type="dxa"/>
          </w:tblCellMar>
          <w:tblLook w:val="0000" w:firstRow="0" w:lastRow="0" w:firstColumn="0" w:lastColumn="0" w:noHBand="0" w:noVBand="0"/>
        </w:tblPrEx>
        <w:tc>
          <w:tcPr>
            <w:tcW w:w="4069" w:type="dxa"/>
            <w:gridSpan w:val="4"/>
          </w:tcPr>
          <w:p w14:paraId="0E435320" w14:textId="77777777" w:rsidR="0084183B" w:rsidRPr="00D30EE5" w:rsidRDefault="0084183B" w:rsidP="00281FB9">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1"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1"/>
            <w:r w:rsidRPr="00D30EE5">
              <w:rPr>
                <w:rFonts w:cs="Arial"/>
                <w:noProof w:val="0"/>
                <w:color w:val="FF0000"/>
                <w:sz w:val="20"/>
                <w:szCs w:val="20"/>
                <w:lang w:val="de-DE"/>
              </w:rPr>
              <w:t>.</w:t>
            </w:r>
          </w:p>
          <w:p w14:paraId="47D8ADBE" w14:textId="77777777" w:rsidR="0084183B" w:rsidRPr="00D30EE5" w:rsidRDefault="0084183B" w:rsidP="00281FB9">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281FB9">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281FB9">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2"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p w14:paraId="6F02BECA" w14:textId="77777777" w:rsidR="0084183B" w:rsidRPr="00D30EE5" w:rsidRDefault="0084183B" w:rsidP="00281FB9">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3"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3"/>
            <w:r w:rsidRPr="00D30EE5">
              <w:rPr>
                <w:rFonts w:cs="Arial"/>
                <w:noProof w:val="0"/>
                <w:color w:val="FF0000"/>
                <w:sz w:val="20"/>
                <w:szCs w:val="20"/>
                <w:lang w:val="de-DE"/>
              </w:rPr>
              <w:t>.</w:t>
            </w:r>
          </w:p>
        </w:tc>
        <w:tc>
          <w:tcPr>
            <w:tcW w:w="1191" w:type="dxa"/>
            <w:gridSpan w:val="4"/>
          </w:tcPr>
          <w:p w14:paraId="575E2F90" w14:textId="77777777" w:rsidR="0084183B" w:rsidRPr="00402B24" w:rsidRDefault="0084183B" w:rsidP="00281FB9">
            <w:pPr>
              <w:spacing w:line="240" w:lineRule="exact"/>
              <w:rPr>
                <w:rFonts w:cs="Arial"/>
                <w:lang w:val="de-DE"/>
              </w:rPr>
            </w:pPr>
          </w:p>
        </w:tc>
        <w:tc>
          <w:tcPr>
            <w:tcW w:w="3967" w:type="dxa"/>
          </w:tcPr>
          <w:p w14:paraId="53537B9B" w14:textId="77777777" w:rsidR="0084183B" w:rsidRPr="00D30EE5" w:rsidRDefault="0084183B" w:rsidP="00281FB9">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24"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4"/>
            <w:r w:rsidRPr="00D30EE5">
              <w:rPr>
                <w:rFonts w:cs="Arial"/>
                <w:noProof w:val="0"/>
                <w:color w:val="FF0000"/>
                <w:sz w:val="20"/>
                <w:szCs w:val="20"/>
              </w:rPr>
              <w:t>.</w:t>
            </w:r>
          </w:p>
          <w:p w14:paraId="44B9D069" w14:textId="77777777" w:rsidR="0084183B" w:rsidRPr="00D30EE5" w:rsidRDefault="0084183B" w:rsidP="00281FB9">
            <w:pPr>
              <w:pStyle w:val="Default"/>
              <w:spacing w:line="240" w:lineRule="exact"/>
              <w:ind w:right="105"/>
              <w:jc w:val="both"/>
              <w:rPr>
                <w:rFonts w:cs="Arial"/>
                <w:noProof w:val="0"/>
                <w:sz w:val="20"/>
                <w:szCs w:val="20"/>
              </w:rPr>
            </w:pPr>
          </w:p>
          <w:p w14:paraId="277D2396" w14:textId="77777777" w:rsidR="0084183B" w:rsidRPr="00D30EE5" w:rsidRDefault="0084183B" w:rsidP="00281FB9">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281FB9">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25"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5"/>
            <w:r w:rsidRPr="00D30EE5">
              <w:rPr>
                <w:rFonts w:cs="Arial"/>
                <w:noProof w:val="0"/>
                <w:color w:val="FF0000"/>
                <w:sz w:val="20"/>
                <w:szCs w:val="20"/>
              </w:rPr>
              <w:t>;</w:t>
            </w:r>
          </w:p>
          <w:p w14:paraId="36592F3C" w14:textId="77777777" w:rsidR="0084183B" w:rsidRPr="00D30EE5" w:rsidRDefault="0084183B" w:rsidP="00281FB9">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26"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26"/>
            <w:r w:rsidRPr="00D30EE5">
              <w:rPr>
                <w:rFonts w:cs="Arial"/>
                <w:noProof w:val="0"/>
                <w:color w:val="FF0000"/>
                <w:lang w:val="it-IT"/>
              </w:rPr>
              <w:t>.</w:t>
            </w:r>
          </w:p>
        </w:tc>
      </w:tr>
      <w:tr w:rsidR="00557A06" w:rsidRPr="00525641" w14:paraId="2DF7718A" w14:textId="77777777" w:rsidTr="00281FB9">
        <w:tblPrEx>
          <w:tblCellMar>
            <w:left w:w="0" w:type="dxa"/>
            <w:right w:w="0" w:type="dxa"/>
          </w:tblCellMar>
          <w:tblLook w:val="0000" w:firstRow="0" w:lastRow="0" w:firstColumn="0" w:lastColumn="0" w:noHBand="0" w:noVBand="0"/>
        </w:tblPrEx>
        <w:tc>
          <w:tcPr>
            <w:tcW w:w="4069" w:type="dxa"/>
            <w:gridSpan w:val="4"/>
          </w:tcPr>
          <w:p w14:paraId="412DC9A0" w14:textId="77777777" w:rsidR="00557A06" w:rsidRPr="00D30EE5" w:rsidRDefault="00557A06" w:rsidP="00281FB9">
            <w:pPr>
              <w:pStyle w:val="Default"/>
              <w:spacing w:line="240" w:lineRule="exact"/>
              <w:ind w:right="76"/>
              <w:jc w:val="both"/>
              <w:rPr>
                <w:rFonts w:cs="Arial"/>
                <w:noProof w:val="0"/>
                <w:color w:val="FF0000"/>
                <w:sz w:val="20"/>
                <w:szCs w:val="20"/>
                <w:lang w:val="de-DE"/>
              </w:rPr>
            </w:pPr>
          </w:p>
        </w:tc>
        <w:tc>
          <w:tcPr>
            <w:tcW w:w="1191" w:type="dxa"/>
            <w:gridSpan w:val="4"/>
          </w:tcPr>
          <w:p w14:paraId="149CD24C" w14:textId="77777777" w:rsidR="00557A06" w:rsidRPr="00402B24" w:rsidRDefault="00557A06" w:rsidP="00281FB9">
            <w:pPr>
              <w:spacing w:line="240" w:lineRule="exact"/>
              <w:rPr>
                <w:rFonts w:cs="Arial"/>
                <w:lang w:val="de-DE"/>
              </w:rPr>
            </w:pPr>
          </w:p>
        </w:tc>
        <w:tc>
          <w:tcPr>
            <w:tcW w:w="3967" w:type="dxa"/>
          </w:tcPr>
          <w:p w14:paraId="5F3C78E9" w14:textId="77777777" w:rsidR="00557A06" w:rsidRPr="00D30EE5" w:rsidRDefault="00557A06" w:rsidP="00281FB9">
            <w:pPr>
              <w:pStyle w:val="Default"/>
              <w:spacing w:line="240" w:lineRule="exact"/>
              <w:ind w:right="105"/>
              <w:jc w:val="both"/>
              <w:rPr>
                <w:rFonts w:cs="Arial"/>
                <w:noProof w:val="0"/>
                <w:color w:val="FF0000"/>
                <w:sz w:val="20"/>
                <w:szCs w:val="20"/>
              </w:rPr>
            </w:pPr>
          </w:p>
        </w:tc>
      </w:tr>
      <w:tr w:rsidR="008D592F" w:rsidRPr="00B94C46" w14:paraId="74E4BC4F" w14:textId="77777777" w:rsidTr="00281FB9">
        <w:tblPrEx>
          <w:tblCellMar>
            <w:left w:w="0" w:type="dxa"/>
            <w:right w:w="0" w:type="dxa"/>
          </w:tblCellMar>
          <w:tblLook w:val="0000" w:firstRow="0" w:lastRow="0" w:firstColumn="0" w:lastColumn="0" w:noHBand="0" w:noVBand="0"/>
        </w:tblPrEx>
        <w:tc>
          <w:tcPr>
            <w:tcW w:w="4069" w:type="dxa"/>
            <w:gridSpan w:val="4"/>
          </w:tcPr>
          <w:p w14:paraId="08CB8E62" w14:textId="77777777" w:rsidR="008D592F" w:rsidRPr="001F34E7" w:rsidRDefault="008D592F" w:rsidP="00281FB9">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281FB9">
            <w:pPr>
              <w:widowControl w:val="0"/>
              <w:numPr>
                <w:ilvl w:val="0"/>
                <w:numId w:val="48"/>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281FB9">
            <w:pPr>
              <w:widowControl w:val="0"/>
              <w:numPr>
                <w:ilvl w:val="0"/>
                <w:numId w:val="48"/>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281FB9">
            <w:pPr>
              <w:widowControl w:val="0"/>
              <w:numPr>
                <w:ilvl w:val="0"/>
                <w:numId w:val="48"/>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14:paraId="63CF1482" w14:textId="77777777" w:rsidR="008D592F" w:rsidRPr="001F34E7" w:rsidRDefault="008D592F" w:rsidP="00281FB9">
            <w:pPr>
              <w:widowControl w:val="0"/>
              <w:numPr>
                <w:ilvl w:val="0"/>
                <w:numId w:val="48"/>
              </w:numPr>
              <w:spacing w:line="240" w:lineRule="exact"/>
              <w:jc w:val="both"/>
              <w:rPr>
                <w:rFonts w:cs="Arial"/>
                <w:color w:val="FF0000"/>
                <w:sz w:val="16"/>
                <w:highlight w:val="green"/>
                <w:lang w:val="de-DE"/>
              </w:rPr>
            </w:pPr>
            <w:r w:rsidRPr="001F34E7">
              <w:rPr>
                <w:rFonts w:cs="Arial"/>
                <w:color w:val="FF0000"/>
                <w:sz w:val="16"/>
                <w:highlight w:val="green"/>
                <w:lang w:val="de-DE"/>
              </w:rPr>
              <w:t xml:space="preserve">Will die Vergabestelle von der Möglichkeit gemäß </w:t>
            </w:r>
            <w:r w:rsidRPr="001F34E7">
              <w:rPr>
                <w:rFonts w:cs="Arial"/>
                <w:color w:val="FF0000"/>
                <w:sz w:val="16"/>
                <w:highlight w:val="green"/>
                <w:lang w:val="de-DE"/>
              </w:rPr>
              <w:lastRenderedPageBreak/>
              <w:t>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91" w:type="dxa"/>
            <w:gridSpan w:val="4"/>
          </w:tcPr>
          <w:p w14:paraId="1A52BBC3" w14:textId="77777777" w:rsidR="008D592F" w:rsidRPr="001F34E7" w:rsidRDefault="008D592F" w:rsidP="00281FB9">
            <w:pPr>
              <w:widowControl w:val="0"/>
              <w:rPr>
                <w:rFonts w:cs="Arial"/>
                <w:color w:val="FF0000"/>
                <w:sz w:val="16"/>
                <w:highlight w:val="green"/>
                <w:lang w:val="de-DE"/>
              </w:rPr>
            </w:pPr>
          </w:p>
        </w:tc>
        <w:tc>
          <w:tcPr>
            <w:tcW w:w="3967" w:type="dxa"/>
          </w:tcPr>
          <w:p w14:paraId="72F9D6F8" w14:textId="77777777" w:rsidR="008D592F" w:rsidRPr="001F34E7" w:rsidRDefault="008D592F" w:rsidP="00281FB9">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281FB9">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281FB9">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altresì indicare i Decreti di riferimento adottati dal Ministero dell’Ambiente e applicabili al presente appalto;</w:t>
            </w:r>
          </w:p>
          <w:p w14:paraId="18DEA080" w14:textId="77777777" w:rsidR="00B30B1A" w:rsidRPr="001F34E7" w:rsidRDefault="008D592F" w:rsidP="00281FB9">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FC0074C" w14:textId="77777777" w:rsidR="008D592F" w:rsidRPr="001F34E7" w:rsidRDefault="008D592F" w:rsidP="00281FB9">
            <w:pPr>
              <w:widowControl w:val="0"/>
              <w:numPr>
                <w:ilvl w:val="0"/>
                <w:numId w:val="49"/>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Qualora ci si intende avvalere della facoltá di cui </w:t>
            </w:r>
            <w:r w:rsidRPr="001F34E7">
              <w:rPr>
                <w:rFonts w:cs="Arial"/>
                <w:color w:val="FF0000"/>
                <w:sz w:val="16"/>
                <w:highlight w:val="green"/>
                <w:lang w:val="it-IT"/>
              </w:rPr>
              <w:lastRenderedPageBreak/>
              <w:t>all’art. 35 della l.p. 16/2015, il RUP deve redigere, con il supporto del progettista, e, ove presente, anche del verificatore, una relazione, indicando i motivi tecnici e di mercato a conforto della deroga..]</w:t>
            </w:r>
          </w:p>
        </w:tc>
      </w:tr>
      <w:tr w:rsidR="008D592F" w:rsidRPr="00B94C46" w14:paraId="79D9EFCE" w14:textId="77777777" w:rsidTr="00281FB9">
        <w:tblPrEx>
          <w:tblCellMar>
            <w:left w:w="0" w:type="dxa"/>
            <w:right w:w="0" w:type="dxa"/>
          </w:tblCellMar>
          <w:tblLook w:val="0000" w:firstRow="0" w:lastRow="0" w:firstColumn="0" w:lastColumn="0" w:noHBand="0" w:noVBand="0"/>
        </w:tblPrEx>
        <w:tc>
          <w:tcPr>
            <w:tcW w:w="4069" w:type="dxa"/>
            <w:gridSpan w:val="4"/>
          </w:tcPr>
          <w:p w14:paraId="06190A67" w14:textId="77777777" w:rsidR="008D592F" w:rsidRPr="0095087E" w:rsidRDefault="008D592F" w:rsidP="00281FB9">
            <w:pPr>
              <w:widowControl w:val="0"/>
              <w:rPr>
                <w:rFonts w:cs="Arial"/>
                <w:color w:val="FF0000"/>
                <w:sz w:val="16"/>
                <w:highlight w:val="yellow"/>
                <w:lang w:val="it-IT"/>
              </w:rPr>
            </w:pPr>
          </w:p>
        </w:tc>
        <w:tc>
          <w:tcPr>
            <w:tcW w:w="1191" w:type="dxa"/>
            <w:gridSpan w:val="4"/>
          </w:tcPr>
          <w:p w14:paraId="09B0D3E2" w14:textId="77777777" w:rsidR="008D592F" w:rsidRPr="0095087E" w:rsidRDefault="008D592F" w:rsidP="00281FB9">
            <w:pPr>
              <w:widowControl w:val="0"/>
              <w:rPr>
                <w:rFonts w:cs="Arial"/>
                <w:color w:val="FF0000"/>
                <w:sz w:val="16"/>
                <w:highlight w:val="yellow"/>
                <w:lang w:val="it-IT"/>
              </w:rPr>
            </w:pPr>
          </w:p>
        </w:tc>
        <w:tc>
          <w:tcPr>
            <w:tcW w:w="3967" w:type="dxa"/>
          </w:tcPr>
          <w:p w14:paraId="5FBD3CFF" w14:textId="77777777" w:rsidR="008D592F" w:rsidRPr="0095087E" w:rsidRDefault="008D592F" w:rsidP="00281FB9">
            <w:pPr>
              <w:widowControl w:val="0"/>
              <w:ind w:right="181"/>
              <w:rPr>
                <w:rFonts w:cs="Arial"/>
                <w:color w:val="FF0000"/>
                <w:sz w:val="16"/>
                <w:highlight w:val="yellow"/>
                <w:lang w:val="it-IT"/>
              </w:rPr>
            </w:pPr>
          </w:p>
        </w:tc>
      </w:tr>
      <w:tr w:rsidR="008D592F" w:rsidRPr="00B94C46" w14:paraId="2D3F7180" w14:textId="77777777" w:rsidTr="00281FB9">
        <w:tblPrEx>
          <w:tblCellMar>
            <w:left w:w="0" w:type="dxa"/>
            <w:right w:w="0" w:type="dxa"/>
          </w:tblCellMar>
          <w:tblLook w:val="0000" w:firstRow="0" w:lastRow="0" w:firstColumn="0" w:lastColumn="0" w:noHBand="0" w:noVBand="0"/>
        </w:tblPrEx>
        <w:tc>
          <w:tcPr>
            <w:tcW w:w="4069" w:type="dxa"/>
            <w:gridSpan w:val="4"/>
          </w:tcPr>
          <w:p w14:paraId="38D1A4A0" w14:textId="77777777" w:rsidR="008D592F" w:rsidRPr="00B758E3" w:rsidRDefault="008D592F" w:rsidP="00281FB9">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91" w:type="dxa"/>
            <w:gridSpan w:val="4"/>
          </w:tcPr>
          <w:p w14:paraId="5DA57274" w14:textId="77777777" w:rsidR="008D592F" w:rsidRPr="00B758E3" w:rsidRDefault="008D592F" w:rsidP="00281FB9">
            <w:pPr>
              <w:widowControl w:val="0"/>
              <w:spacing w:line="240" w:lineRule="exact"/>
              <w:rPr>
                <w:rFonts w:cs="Arial"/>
                <w:lang w:val="de-DE"/>
              </w:rPr>
            </w:pPr>
          </w:p>
        </w:tc>
        <w:tc>
          <w:tcPr>
            <w:tcW w:w="3967" w:type="dxa"/>
          </w:tcPr>
          <w:p w14:paraId="2F24AE4C" w14:textId="77777777" w:rsidR="008D592F" w:rsidRPr="00B758E3" w:rsidRDefault="008D592F" w:rsidP="00281FB9">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94C46" w14:paraId="5C21D4DC" w14:textId="77777777" w:rsidTr="00281FB9">
        <w:tblPrEx>
          <w:tblCellMar>
            <w:left w:w="0" w:type="dxa"/>
            <w:right w:w="0" w:type="dxa"/>
          </w:tblCellMar>
          <w:tblLook w:val="0000" w:firstRow="0" w:lastRow="0" w:firstColumn="0" w:lastColumn="0" w:noHBand="0" w:noVBand="0"/>
        </w:tblPrEx>
        <w:tc>
          <w:tcPr>
            <w:tcW w:w="4069" w:type="dxa"/>
            <w:gridSpan w:val="4"/>
          </w:tcPr>
          <w:p w14:paraId="75F217CF" w14:textId="77777777" w:rsidR="008D592F" w:rsidRPr="00B758E3" w:rsidRDefault="008D592F" w:rsidP="00281FB9">
            <w:pPr>
              <w:pStyle w:val="Default"/>
              <w:widowControl w:val="0"/>
              <w:spacing w:line="240" w:lineRule="exact"/>
              <w:ind w:right="76"/>
              <w:jc w:val="both"/>
              <w:rPr>
                <w:rFonts w:cs="Arial"/>
                <w:color w:val="FF0000"/>
                <w:sz w:val="20"/>
                <w:szCs w:val="20"/>
              </w:rPr>
            </w:pPr>
          </w:p>
        </w:tc>
        <w:tc>
          <w:tcPr>
            <w:tcW w:w="1191" w:type="dxa"/>
            <w:gridSpan w:val="4"/>
          </w:tcPr>
          <w:p w14:paraId="63885802" w14:textId="77777777" w:rsidR="008D592F" w:rsidRPr="00B758E3" w:rsidRDefault="008D592F" w:rsidP="00281FB9">
            <w:pPr>
              <w:widowControl w:val="0"/>
              <w:spacing w:line="240" w:lineRule="exact"/>
              <w:rPr>
                <w:rFonts w:cs="Arial"/>
                <w:lang w:val="it-IT"/>
              </w:rPr>
            </w:pPr>
          </w:p>
        </w:tc>
        <w:tc>
          <w:tcPr>
            <w:tcW w:w="3967" w:type="dxa"/>
          </w:tcPr>
          <w:p w14:paraId="00A52FA7" w14:textId="77777777" w:rsidR="008D592F" w:rsidRPr="00B758E3" w:rsidRDefault="008D592F" w:rsidP="00281FB9">
            <w:pPr>
              <w:pStyle w:val="Default"/>
              <w:widowControl w:val="0"/>
              <w:spacing w:line="240" w:lineRule="exact"/>
              <w:ind w:right="105"/>
              <w:jc w:val="both"/>
              <w:rPr>
                <w:rFonts w:cs="Arial"/>
                <w:color w:val="FF0000"/>
                <w:sz w:val="20"/>
                <w:szCs w:val="20"/>
              </w:rPr>
            </w:pPr>
          </w:p>
        </w:tc>
      </w:tr>
      <w:tr w:rsidR="008D592F" w:rsidRPr="00B94C46" w14:paraId="33629D2F" w14:textId="77777777" w:rsidTr="00281FB9">
        <w:tblPrEx>
          <w:tblCellMar>
            <w:left w:w="0" w:type="dxa"/>
            <w:right w:w="0" w:type="dxa"/>
          </w:tblCellMar>
          <w:tblLook w:val="0000" w:firstRow="0" w:lastRow="0" w:firstColumn="0" w:lastColumn="0" w:noHBand="0" w:noVBand="0"/>
        </w:tblPrEx>
        <w:tc>
          <w:tcPr>
            <w:tcW w:w="4069" w:type="dxa"/>
            <w:gridSpan w:val="4"/>
          </w:tcPr>
          <w:p w14:paraId="18EFE8CC" w14:textId="77777777" w:rsidR="008D592F" w:rsidRPr="00B758E3" w:rsidRDefault="008D592F" w:rsidP="00281FB9">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91" w:type="dxa"/>
            <w:gridSpan w:val="4"/>
          </w:tcPr>
          <w:p w14:paraId="46C29620" w14:textId="77777777" w:rsidR="008D592F" w:rsidRPr="00B758E3" w:rsidRDefault="008D592F" w:rsidP="00281FB9">
            <w:pPr>
              <w:pStyle w:val="Default"/>
              <w:widowControl w:val="0"/>
              <w:spacing w:line="240" w:lineRule="exact"/>
              <w:ind w:right="76"/>
              <w:jc w:val="both"/>
              <w:rPr>
                <w:color w:val="FF0000"/>
                <w:sz w:val="20"/>
                <w:szCs w:val="20"/>
                <w:lang w:val="de-DE"/>
              </w:rPr>
            </w:pPr>
          </w:p>
        </w:tc>
        <w:tc>
          <w:tcPr>
            <w:tcW w:w="3967" w:type="dxa"/>
          </w:tcPr>
          <w:p w14:paraId="3206366C" w14:textId="77777777" w:rsidR="008D592F" w:rsidRPr="00B758E3" w:rsidRDefault="008D592F" w:rsidP="00281FB9">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B94C46" w14:paraId="0E084D81" w14:textId="77777777" w:rsidTr="00281FB9">
        <w:tblPrEx>
          <w:tblCellMar>
            <w:left w:w="0" w:type="dxa"/>
            <w:right w:w="0" w:type="dxa"/>
          </w:tblCellMar>
          <w:tblLook w:val="0000" w:firstRow="0" w:lastRow="0" w:firstColumn="0" w:lastColumn="0" w:noHBand="0" w:noVBand="0"/>
        </w:tblPrEx>
        <w:tc>
          <w:tcPr>
            <w:tcW w:w="4069" w:type="dxa"/>
            <w:gridSpan w:val="4"/>
          </w:tcPr>
          <w:p w14:paraId="6934E6A5" w14:textId="77777777" w:rsidR="008D592F" w:rsidRPr="00B758E3" w:rsidRDefault="008D592F" w:rsidP="00281FB9">
            <w:pPr>
              <w:pStyle w:val="Default"/>
              <w:widowControl w:val="0"/>
              <w:spacing w:line="240" w:lineRule="exact"/>
              <w:ind w:right="76"/>
              <w:jc w:val="both"/>
              <w:rPr>
                <w:rFonts w:cs="Arial"/>
                <w:color w:val="FF0000"/>
                <w:sz w:val="20"/>
                <w:szCs w:val="20"/>
              </w:rPr>
            </w:pPr>
          </w:p>
        </w:tc>
        <w:tc>
          <w:tcPr>
            <w:tcW w:w="1191" w:type="dxa"/>
            <w:gridSpan w:val="4"/>
          </w:tcPr>
          <w:p w14:paraId="2D81283A" w14:textId="77777777" w:rsidR="008D592F" w:rsidRPr="00B758E3" w:rsidRDefault="008D592F" w:rsidP="00281FB9">
            <w:pPr>
              <w:widowControl w:val="0"/>
              <w:spacing w:line="240" w:lineRule="exact"/>
              <w:rPr>
                <w:rFonts w:cs="Arial"/>
                <w:lang w:val="it-IT"/>
              </w:rPr>
            </w:pPr>
          </w:p>
        </w:tc>
        <w:tc>
          <w:tcPr>
            <w:tcW w:w="3967" w:type="dxa"/>
          </w:tcPr>
          <w:p w14:paraId="4EF0FC35" w14:textId="77777777" w:rsidR="008D592F" w:rsidRPr="00B758E3" w:rsidRDefault="008D592F" w:rsidP="00281FB9">
            <w:pPr>
              <w:pStyle w:val="Default"/>
              <w:widowControl w:val="0"/>
              <w:spacing w:line="240" w:lineRule="exact"/>
              <w:ind w:right="105"/>
              <w:jc w:val="both"/>
              <w:rPr>
                <w:rFonts w:cs="Arial"/>
                <w:color w:val="FF0000"/>
                <w:sz w:val="20"/>
                <w:szCs w:val="20"/>
              </w:rPr>
            </w:pPr>
          </w:p>
        </w:tc>
      </w:tr>
      <w:tr w:rsidR="008D592F" w:rsidRPr="00B94C46" w14:paraId="4EC541EE" w14:textId="77777777" w:rsidTr="00281FB9">
        <w:tblPrEx>
          <w:tblCellMar>
            <w:left w:w="0" w:type="dxa"/>
            <w:right w:w="0" w:type="dxa"/>
          </w:tblCellMar>
          <w:tblLook w:val="0000" w:firstRow="0" w:lastRow="0" w:firstColumn="0" w:lastColumn="0" w:noHBand="0" w:noVBand="0"/>
        </w:tblPrEx>
        <w:tc>
          <w:tcPr>
            <w:tcW w:w="4069" w:type="dxa"/>
            <w:gridSpan w:val="4"/>
          </w:tcPr>
          <w:p w14:paraId="6F9215F1" w14:textId="77777777" w:rsidR="008D592F" w:rsidRPr="00B758E3" w:rsidRDefault="008D592F" w:rsidP="00281FB9">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91" w:type="dxa"/>
            <w:gridSpan w:val="4"/>
          </w:tcPr>
          <w:p w14:paraId="5260B4B6" w14:textId="77777777" w:rsidR="008D592F" w:rsidRPr="00B758E3" w:rsidRDefault="008D592F" w:rsidP="00281FB9">
            <w:pPr>
              <w:widowControl w:val="0"/>
              <w:spacing w:line="240" w:lineRule="exact"/>
              <w:rPr>
                <w:rFonts w:cs="Arial"/>
                <w:lang w:val="de-DE"/>
              </w:rPr>
            </w:pPr>
          </w:p>
        </w:tc>
        <w:tc>
          <w:tcPr>
            <w:tcW w:w="3967" w:type="dxa"/>
          </w:tcPr>
          <w:p w14:paraId="63019530" w14:textId="77777777" w:rsidR="008D592F" w:rsidRPr="00B758E3" w:rsidRDefault="008D592F" w:rsidP="00281FB9">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281FB9">
        <w:tblPrEx>
          <w:tblCellMar>
            <w:left w:w="0" w:type="dxa"/>
            <w:right w:w="0" w:type="dxa"/>
          </w:tblCellMar>
          <w:tblLook w:val="0000" w:firstRow="0" w:lastRow="0" w:firstColumn="0" w:lastColumn="0" w:noHBand="0" w:noVBand="0"/>
        </w:tblPrEx>
        <w:tc>
          <w:tcPr>
            <w:tcW w:w="4069" w:type="dxa"/>
            <w:gridSpan w:val="4"/>
          </w:tcPr>
          <w:p w14:paraId="007F2C18" w14:textId="77777777" w:rsidR="008D592F" w:rsidRPr="00B758E3" w:rsidRDefault="008D592F" w:rsidP="00281FB9">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91" w:type="dxa"/>
            <w:gridSpan w:val="4"/>
          </w:tcPr>
          <w:p w14:paraId="29CB4606" w14:textId="77777777" w:rsidR="008D592F" w:rsidRPr="00B758E3" w:rsidRDefault="008D592F" w:rsidP="00281FB9">
            <w:pPr>
              <w:widowControl w:val="0"/>
              <w:spacing w:line="240" w:lineRule="exact"/>
              <w:jc w:val="center"/>
              <w:rPr>
                <w:rFonts w:cs="Arial"/>
                <w:i/>
                <w:lang w:val="it-IT"/>
              </w:rPr>
            </w:pPr>
          </w:p>
        </w:tc>
        <w:tc>
          <w:tcPr>
            <w:tcW w:w="3967" w:type="dxa"/>
          </w:tcPr>
          <w:p w14:paraId="764A1B96" w14:textId="77777777" w:rsidR="008D592F" w:rsidRPr="00B758E3" w:rsidRDefault="008D592F" w:rsidP="00281FB9">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B94C46" w14:paraId="0F12FBA3" w14:textId="77777777" w:rsidTr="00281FB9">
        <w:tblPrEx>
          <w:tblCellMar>
            <w:left w:w="0" w:type="dxa"/>
            <w:right w:w="0" w:type="dxa"/>
          </w:tblCellMar>
          <w:tblLook w:val="0000" w:firstRow="0" w:lastRow="0" w:firstColumn="0" w:lastColumn="0" w:noHBand="0" w:noVBand="0"/>
        </w:tblPrEx>
        <w:tc>
          <w:tcPr>
            <w:tcW w:w="4069" w:type="dxa"/>
            <w:gridSpan w:val="4"/>
          </w:tcPr>
          <w:p w14:paraId="72D6DAE1" w14:textId="77777777" w:rsidR="008D592F" w:rsidRPr="00B758E3" w:rsidRDefault="008D592F" w:rsidP="00281FB9">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91" w:type="dxa"/>
            <w:gridSpan w:val="4"/>
          </w:tcPr>
          <w:p w14:paraId="3797E5F8" w14:textId="77777777" w:rsidR="008D592F" w:rsidRPr="00B758E3" w:rsidRDefault="008D592F" w:rsidP="00281FB9">
            <w:pPr>
              <w:widowControl w:val="0"/>
              <w:spacing w:line="240" w:lineRule="exact"/>
              <w:rPr>
                <w:rFonts w:cs="Arial"/>
                <w:lang w:val="de-DE"/>
              </w:rPr>
            </w:pPr>
          </w:p>
        </w:tc>
        <w:tc>
          <w:tcPr>
            <w:tcW w:w="3967" w:type="dxa"/>
          </w:tcPr>
          <w:p w14:paraId="595E3B3A" w14:textId="77777777" w:rsidR="008D592F" w:rsidRDefault="008D592F" w:rsidP="00281FB9">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B94C46" w14:paraId="33726E69" w14:textId="77777777" w:rsidTr="00281FB9">
        <w:tblPrEx>
          <w:tblCellMar>
            <w:left w:w="0" w:type="dxa"/>
            <w:right w:w="0" w:type="dxa"/>
          </w:tblCellMar>
          <w:tblLook w:val="0000" w:firstRow="0" w:lastRow="0" w:firstColumn="0" w:lastColumn="0" w:noHBand="0" w:noVBand="0"/>
        </w:tblPrEx>
        <w:tc>
          <w:tcPr>
            <w:tcW w:w="4069" w:type="dxa"/>
            <w:gridSpan w:val="4"/>
          </w:tcPr>
          <w:p w14:paraId="664C4E57" w14:textId="77777777" w:rsidR="008D592F" w:rsidRPr="008D592F" w:rsidRDefault="008D592F" w:rsidP="00281FB9">
            <w:pPr>
              <w:widowControl w:val="0"/>
              <w:rPr>
                <w:rFonts w:cs="Arial"/>
                <w:color w:val="FF0000"/>
                <w:sz w:val="16"/>
                <w:highlight w:val="yellow"/>
                <w:lang w:val="it-IT"/>
              </w:rPr>
            </w:pPr>
          </w:p>
        </w:tc>
        <w:tc>
          <w:tcPr>
            <w:tcW w:w="1191" w:type="dxa"/>
            <w:gridSpan w:val="4"/>
          </w:tcPr>
          <w:p w14:paraId="18664D4E" w14:textId="77777777" w:rsidR="008D592F" w:rsidRPr="008D592F" w:rsidRDefault="008D592F" w:rsidP="00281FB9">
            <w:pPr>
              <w:widowControl w:val="0"/>
              <w:rPr>
                <w:rFonts w:cs="Arial"/>
                <w:color w:val="FF0000"/>
                <w:sz w:val="16"/>
                <w:highlight w:val="yellow"/>
                <w:lang w:val="it-IT"/>
              </w:rPr>
            </w:pPr>
          </w:p>
        </w:tc>
        <w:tc>
          <w:tcPr>
            <w:tcW w:w="3967" w:type="dxa"/>
          </w:tcPr>
          <w:p w14:paraId="27B059D1" w14:textId="77777777" w:rsidR="008D592F" w:rsidRPr="008D592F" w:rsidRDefault="008D592F" w:rsidP="00281FB9">
            <w:pPr>
              <w:widowControl w:val="0"/>
              <w:ind w:right="181"/>
              <w:rPr>
                <w:rFonts w:cs="Arial"/>
                <w:color w:val="FF0000"/>
                <w:sz w:val="16"/>
                <w:highlight w:val="yellow"/>
                <w:lang w:val="it-IT"/>
              </w:rPr>
            </w:pPr>
          </w:p>
        </w:tc>
      </w:tr>
      <w:tr w:rsidR="00557A06" w:rsidRPr="00B94C46" w14:paraId="4C1D72DB" w14:textId="77777777" w:rsidTr="00281FB9">
        <w:tblPrEx>
          <w:tblCellMar>
            <w:left w:w="0" w:type="dxa"/>
            <w:right w:w="0" w:type="dxa"/>
          </w:tblCellMar>
          <w:tblLook w:val="0000" w:firstRow="0" w:lastRow="0" w:firstColumn="0" w:lastColumn="0" w:noHBand="0" w:noVBand="0"/>
        </w:tblPrEx>
        <w:tc>
          <w:tcPr>
            <w:tcW w:w="4069" w:type="dxa"/>
            <w:gridSpan w:val="4"/>
          </w:tcPr>
          <w:p w14:paraId="4802708F" w14:textId="77777777" w:rsidR="00557A06" w:rsidRPr="0089791A" w:rsidRDefault="00557A06" w:rsidP="00281FB9">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81FB9">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81FB9">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81FB9">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81FB9">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81FB9">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81FB9">
            <w:pPr>
              <w:spacing w:line="240" w:lineRule="exact"/>
              <w:jc w:val="both"/>
              <w:rPr>
                <w:rFonts w:cs="Arial"/>
                <w:color w:val="FF0000"/>
                <w:lang w:val="de-DE"/>
              </w:rPr>
            </w:pPr>
          </w:p>
          <w:p w14:paraId="1B87D3A1" w14:textId="77777777" w:rsidR="00557A06" w:rsidRPr="0089791A" w:rsidRDefault="00557A06" w:rsidP="00281FB9">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81FB9">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81FB9">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81FB9">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81FB9">
            <w:pPr>
              <w:pStyle w:val="Default"/>
              <w:spacing w:line="240" w:lineRule="exact"/>
              <w:jc w:val="both"/>
              <w:rPr>
                <w:rFonts w:cs="Arial"/>
                <w:b/>
                <w:color w:val="auto"/>
                <w:sz w:val="20"/>
                <w:szCs w:val="20"/>
                <w:lang w:val="de-DE" w:eastAsia="en-US"/>
              </w:rPr>
            </w:pPr>
          </w:p>
        </w:tc>
        <w:tc>
          <w:tcPr>
            <w:tcW w:w="1191" w:type="dxa"/>
            <w:gridSpan w:val="4"/>
          </w:tcPr>
          <w:p w14:paraId="1149EBF5" w14:textId="77777777" w:rsidR="00557A06" w:rsidRPr="00402B24" w:rsidRDefault="00557A06" w:rsidP="00281FB9">
            <w:pPr>
              <w:spacing w:line="240" w:lineRule="exact"/>
              <w:rPr>
                <w:rFonts w:cs="Arial"/>
                <w:lang w:val="de-DE"/>
              </w:rPr>
            </w:pPr>
          </w:p>
        </w:tc>
        <w:tc>
          <w:tcPr>
            <w:tcW w:w="3967" w:type="dxa"/>
          </w:tcPr>
          <w:p w14:paraId="5BEDC62E" w14:textId="77777777" w:rsidR="00557A06" w:rsidRPr="00EA769C" w:rsidRDefault="00557A06" w:rsidP="00281FB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81FB9">
            <w:pPr>
              <w:spacing w:line="240" w:lineRule="exact"/>
              <w:jc w:val="both"/>
              <w:rPr>
                <w:rFonts w:cs="Arial"/>
                <w:color w:val="FF0000"/>
                <w:highlight w:val="yellow"/>
                <w:lang w:val="it-IT"/>
              </w:rPr>
            </w:pPr>
          </w:p>
          <w:p w14:paraId="56F25A42" w14:textId="77777777" w:rsidR="00557A06" w:rsidRPr="008A683F" w:rsidRDefault="00557A06" w:rsidP="00281FB9">
            <w:pPr>
              <w:spacing w:line="240" w:lineRule="exact"/>
              <w:jc w:val="both"/>
              <w:rPr>
                <w:rFonts w:cs="Arial"/>
                <w:color w:val="FF0000"/>
                <w:lang w:val="it-IT"/>
              </w:rPr>
            </w:pPr>
          </w:p>
          <w:p w14:paraId="2A7D7A15" w14:textId="77777777" w:rsidR="00557A06" w:rsidRPr="008A683F" w:rsidRDefault="00557A06" w:rsidP="00281FB9">
            <w:pPr>
              <w:spacing w:line="240" w:lineRule="exact"/>
              <w:jc w:val="both"/>
              <w:rPr>
                <w:rFonts w:cs="Arial"/>
                <w:color w:val="FF0000"/>
                <w:lang w:val="it-IT"/>
              </w:rPr>
            </w:pPr>
          </w:p>
          <w:p w14:paraId="2AC144E2" w14:textId="77777777" w:rsidR="00557A06" w:rsidRPr="008A683F" w:rsidRDefault="00557A06" w:rsidP="00281FB9">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81FB9">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81FB9">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81FB9">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81FB9">
            <w:pPr>
              <w:spacing w:line="240" w:lineRule="exact"/>
              <w:jc w:val="both"/>
              <w:rPr>
                <w:rFonts w:cs="Arial"/>
                <w:bCs/>
                <w:i/>
                <w:iCs/>
                <w:color w:val="FF0000"/>
                <w:sz w:val="16"/>
                <w:szCs w:val="16"/>
                <w:lang w:val="it-IT"/>
              </w:rPr>
            </w:pPr>
          </w:p>
          <w:p w14:paraId="3E9C98D1" w14:textId="77777777" w:rsidR="00557A06" w:rsidRPr="008A683F" w:rsidRDefault="00557A06" w:rsidP="00281FB9">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81FB9">
            <w:pPr>
              <w:spacing w:line="240" w:lineRule="exact"/>
              <w:jc w:val="both"/>
              <w:rPr>
                <w:rFonts w:cs="Arial"/>
                <w:bCs/>
                <w:i/>
                <w:iCs/>
                <w:color w:val="FF0000"/>
                <w:sz w:val="16"/>
                <w:szCs w:val="16"/>
                <w:lang w:val="it-IT"/>
              </w:rPr>
            </w:pPr>
          </w:p>
          <w:p w14:paraId="35A6692B" w14:textId="77777777" w:rsidR="00557A06" w:rsidRPr="00EA769C" w:rsidRDefault="00557A06" w:rsidP="00281FB9">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281FB9">
        <w:tblPrEx>
          <w:tblCellMar>
            <w:left w:w="0" w:type="dxa"/>
            <w:right w:w="0" w:type="dxa"/>
          </w:tblCellMar>
          <w:tblLook w:val="0000" w:firstRow="0" w:lastRow="0" w:firstColumn="0" w:lastColumn="0" w:noHBand="0" w:noVBand="0"/>
        </w:tblPrEx>
        <w:tc>
          <w:tcPr>
            <w:tcW w:w="4069" w:type="dxa"/>
            <w:gridSpan w:val="4"/>
          </w:tcPr>
          <w:p w14:paraId="20CC2C67" w14:textId="77777777" w:rsidR="00557A06" w:rsidRPr="008A683F" w:rsidRDefault="00557A06" w:rsidP="00281FB9">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281FB9">
            <w:pPr>
              <w:spacing w:line="240" w:lineRule="exact"/>
              <w:jc w:val="both"/>
              <w:rPr>
                <w:rFonts w:cs="Arial"/>
                <w:color w:val="FF0000"/>
                <w:lang w:val="it-IT"/>
              </w:rPr>
            </w:pPr>
            <w:r w:rsidRPr="008A683F">
              <w:rPr>
                <w:rFonts w:cs="Arial"/>
                <w:color w:val="FF0000"/>
              </w:rPr>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91" w:type="dxa"/>
            <w:gridSpan w:val="4"/>
          </w:tcPr>
          <w:p w14:paraId="7568A464" w14:textId="77777777" w:rsidR="00557A06" w:rsidRPr="008A683F" w:rsidRDefault="00557A06" w:rsidP="00281FB9">
            <w:pPr>
              <w:spacing w:line="240" w:lineRule="exact"/>
              <w:rPr>
                <w:rFonts w:cs="Arial"/>
                <w:lang w:val="it-IT"/>
              </w:rPr>
            </w:pPr>
          </w:p>
        </w:tc>
        <w:tc>
          <w:tcPr>
            <w:tcW w:w="3967" w:type="dxa"/>
          </w:tcPr>
          <w:p w14:paraId="4A7784D7" w14:textId="77777777" w:rsidR="00557A06" w:rsidRPr="008A683F" w:rsidRDefault="00557A06" w:rsidP="00281FB9">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81FB9">
            <w:pPr>
              <w:spacing w:line="240" w:lineRule="exact"/>
              <w:jc w:val="both"/>
              <w:rPr>
                <w:rFonts w:cs="Arial"/>
                <w:color w:val="FF0000"/>
                <w:lang w:val="it-IT"/>
              </w:rPr>
            </w:pPr>
            <w:r w:rsidRPr="008A683F">
              <w:rPr>
                <w:rFonts w:cs="Arial"/>
                <w:color w:val="FF0000"/>
                <w:lang w:val="it-IT"/>
              </w:rPr>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81FB9">
            <w:pPr>
              <w:spacing w:line="240" w:lineRule="exact"/>
              <w:jc w:val="both"/>
              <w:rPr>
                <w:rFonts w:cs="Arial"/>
                <w:lang w:val="it-IT"/>
              </w:rPr>
            </w:pPr>
            <w:r w:rsidRPr="00EA769C">
              <w:rPr>
                <w:rFonts w:cs="Arial"/>
                <w:color w:val="FF0000"/>
                <w:lang w:val="it-IT"/>
              </w:rPr>
              <w:t xml:space="preserve"> </w:t>
            </w:r>
          </w:p>
        </w:tc>
      </w:tr>
      <w:tr w:rsidR="006D4BD7" w:rsidRPr="00B94C46" w14:paraId="5BD36A46" w14:textId="77777777" w:rsidTr="00281FB9">
        <w:tblPrEx>
          <w:tblCellMar>
            <w:left w:w="0" w:type="dxa"/>
            <w:right w:w="0" w:type="dxa"/>
          </w:tblCellMar>
          <w:tblLook w:val="0000" w:firstRow="0" w:lastRow="0" w:firstColumn="0" w:lastColumn="0" w:noHBand="0" w:noVBand="0"/>
        </w:tblPrEx>
        <w:tc>
          <w:tcPr>
            <w:tcW w:w="4122" w:type="dxa"/>
            <w:gridSpan w:val="6"/>
          </w:tcPr>
          <w:p w14:paraId="00FF7C6B" w14:textId="7F8A8EC3" w:rsidR="00625B2B" w:rsidRPr="004054AD" w:rsidRDefault="00625B2B" w:rsidP="00281FB9">
            <w:pPr>
              <w:pStyle w:val="Nessunaspaziatura"/>
              <w:widowControl w:val="0"/>
              <w:ind w:left="12"/>
              <w:rPr>
                <w:rFonts w:ascii="Arial" w:hAnsi="Arial" w:cs="Arial"/>
                <w:bCs/>
                <w:i/>
                <w:iCs/>
                <w:noProof/>
                <w:color w:val="FF0000"/>
                <w:sz w:val="16"/>
                <w:szCs w:val="16"/>
                <w:highlight w:val="green"/>
                <w:lang w:val="de-DE"/>
              </w:rPr>
            </w:pPr>
            <w:r w:rsidRPr="004054AD">
              <w:rPr>
                <w:rFonts w:ascii="Arial" w:hAnsi="Arial" w:cs="Arial"/>
                <w:bCs/>
                <w:i/>
                <w:iCs/>
                <w:noProof/>
                <w:color w:val="FF0000"/>
                <w:sz w:val="16"/>
                <w:szCs w:val="16"/>
                <w:highlight w:val="green"/>
                <w:lang w:val="de-DE"/>
              </w:rPr>
              <w:t>Nur für Ausschreibungen, die ganz oder teilweise mit Mitteln aus dem PNRR und dem PNC finanziert werden (Artikel 47 Absatz 1 des Gesetzes 108/2021):</w:t>
            </w:r>
          </w:p>
          <w:p w14:paraId="6454C114" w14:textId="77777777" w:rsidR="00625B2B" w:rsidRPr="004054AD" w:rsidRDefault="00625B2B" w:rsidP="00281FB9">
            <w:pPr>
              <w:widowControl w:val="0"/>
              <w:ind w:hanging="105"/>
              <w:jc w:val="both"/>
              <w:rPr>
                <w:rFonts w:cs="Arial"/>
                <w:bCs/>
                <w:i/>
                <w:iCs/>
                <w:color w:val="FF0000"/>
                <w:sz w:val="16"/>
                <w:szCs w:val="16"/>
                <w:highlight w:val="green"/>
                <w:lang w:val="de-DE"/>
              </w:rPr>
            </w:pPr>
            <w:r w:rsidRPr="004054AD">
              <w:rPr>
                <w:rFonts w:cs="Arial"/>
                <w:bCs/>
                <w:i/>
                <w:iCs/>
                <w:color w:val="FF0000"/>
                <w:sz w:val="16"/>
                <w:szCs w:val="16"/>
                <w:highlight w:val="green"/>
                <w:lang w:val="de-DE"/>
              </w:rPr>
              <w:t xml:space="preserve">Gemäß Artikel 47, Absatz 7 des Gesetzes Nr. 108/2021 "können die Vergabestellen in den Ausschreibungsbekanntmachungen, Bekanntmachungen und Aufforderungen zur Einreichung von Angeboten, unter Angabe angemessener und spezifischer Gründe, von der </w:t>
            </w:r>
            <w:r w:rsidRPr="004054AD">
              <w:rPr>
                <w:rFonts w:cs="Arial"/>
                <w:bCs/>
                <w:i/>
                <w:iCs/>
                <w:color w:val="FF0000"/>
                <w:sz w:val="16"/>
                <w:szCs w:val="16"/>
                <w:highlight w:val="green"/>
                <w:lang w:val="de-DE"/>
              </w:rPr>
              <w:lastRenderedPageBreak/>
              <w:t>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 des Beschlusses bewirkt, angeführt.</w:t>
            </w:r>
          </w:p>
          <w:p w14:paraId="227FFC8D" w14:textId="77777777" w:rsidR="00625B2B" w:rsidRPr="004054AD" w:rsidRDefault="00625B2B" w:rsidP="00281FB9">
            <w:pPr>
              <w:widowControl w:val="0"/>
              <w:ind w:hanging="105"/>
              <w:jc w:val="both"/>
              <w:rPr>
                <w:rFonts w:cs="Arial"/>
                <w:bCs/>
                <w:i/>
                <w:iCs/>
                <w:color w:val="FF0000"/>
                <w:sz w:val="16"/>
                <w:szCs w:val="16"/>
                <w:highlight w:val="green"/>
                <w:lang w:val="de-DE"/>
              </w:rPr>
            </w:pPr>
          </w:p>
          <w:p w14:paraId="23087BD3" w14:textId="77777777" w:rsidR="00625B2B" w:rsidRPr="004054AD" w:rsidRDefault="00625B2B" w:rsidP="00281FB9">
            <w:pPr>
              <w:widowControl w:val="0"/>
              <w:ind w:hanging="105"/>
              <w:jc w:val="both"/>
              <w:rPr>
                <w:rFonts w:cs="Arial"/>
                <w:bCs/>
                <w:i/>
                <w:iCs/>
                <w:color w:val="FF0000"/>
                <w:sz w:val="16"/>
                <w:szCs w:val="16"/>
                <w:highlight w:val="green"/>
                <w:lang w:val="de-DE"/>
              </w:rPr>
            </w:pPr>
          </w:p>
          <w:p w14:paraId="04D67409" w14:textId="66FDB670" w:rsidR="00625B2B" w:rsidRPr="004054AD" w:rsidRDefault="00625B2B" w:rsidP="00281FB9">
            <w:pPr>
              <w:pStyle w:val="Nessunaspaziatura"/>
              <w:widowControl w:val="0"/>
              <w:ind w:left="13"/>
              <w:rPr>
                <w:rFonts w:ascii="Arial" w:hAnsi="Arial" w:cs="Arial"/>
                <w:bCs/>
                <w:i/>
                <w:iCs/>
                <w:noProof/>
                <w:color w:val="FF0000"/>
                <w:sz w:val="16"/>
                <w:szCs w:val="16"/>
                <w:highlight w:val="green"/>
                <w:lang w:val="de-DE"/>
              </w:rPr>
            </w:pPr>
          </w:p>
        </w:tc>
        <w:tc>
          <w:tcPr>
            <w:tcW w:w="1138" w:type="dxa"/>
            <w:gridSpan w:val="2"/>
          </w:tcPr>
          <w:p w14:paraId="322E401B" w14:textId="77777777" w:rsidR="006D4BD7" w:rsidRPr="004054AD" w:rsidRDefault="006D4BD7" w:rsidP="00281FB9">
            <w:pPr>
              <w:widowControl w:val="0"/>
              <w:jc w:val="both"/>
              <w:rPr>
                <w:rFonts w:cs="Arial"/>
                <w:bCs/>
                <w:i/>
                <w:iCs/>
                <w:color w:val="FF0000"/>
                <w:sz w:val="16"/>
                <w:szCs w:val="16"/>
                <w:highlight w:val="green"/>
                <w:lang w:val="de-DE"/>
              </w:rPr>
            </w:pPr>
          </w:p>
        </w:tc>
        <w:tc>
          <w:tcPr>
            <w:tcW w:w="3967" w:type="dxa"/>
          </w:tcPr>
          <w:p w14:paraId="258B11D6" w14:textId="0193C142" w:rsidR="00625B2B" w:rsidRPr="00625B2B" w:rsidRDefault="00625B2B" w:rsidP="00281FB9">
            <w:pPr>
              <w:widowControl w:val="0"/>
              <w:jc w:val="both"/>
              <w:rPr>
                <w:rFonts w:cs="Arial"/>
                <w:bCs/>
                <w:i/>
                <w:iCs/>
                <w:color w:val="FF0000"/>
                <w:sz w:val="16"/>
                <w:szCs w:val="16"/>
                <w:highlight w:val="green"/>
                <w:lang w:val="it-IT"/>
              </w:rPr>
            </w:pPr>
            <w:r w:rsidRPr="00625B2B">
              <w:rPr>
                <w:rFonts w:cs="Arial"/>
                <w:bCs/>
                <w:i/>
                <w:iCs/>
                <w:color w:val="FF0000"/>
                <w:sz w:val="16"/>
                <w:szCs w:val="16"/>
                <w:highlight w:val="green"/>
                <w:lang w:val="it-IT"/>
              </w:rPr>
              <w:t>Solo per appalti finanziati, in tutto o in parte, con le risorse previste dal PNRR e dal PNC (art. 47 comma 1 della legge 108/2021):</w:t>
            </w:r>
          </w:p>
          <w:p w14:paraId="63380F83" w14:textId="77777777" w:rsidR="00625B2B" w:rsidRPr="00625B2B" w:rsidRDefault="00625B2B" w:rsidP="00281FB9">
            <w:pPr>
              <w:spacing w:line="240" w:lineRule="exact"/>
              <w:jc w:val="both"/>
              <w:rPr>
                <w:rFonts w:cs="Arial"/>
                <w:bCs/>
                <w:i/>
                <w:iCs/>
                <w:color w:val="FF0000"/>
                <w:sz w:val="16"/>
                <w:szCs w:val="16"/>
                <w:highlight w:val="green"/>
                <w:lang w:val="it-IT"/>
              </w:rPr>
            </w:pPr>
            <w:r w:rsidRPr="00625B2B">
              <w:rPr>
                <w:rFonts w:cs="Arial"/>
                <w:bCs/>
                <w:i/>
                <w:iCs/>
                <w:color w:val="FF0000"/>
                <w:sz w:val="16"/>
                <w:szCs w:val="16"/>
                <w:highlight w:val="green"/>
                <w:lang w:val="it-IT"/>
              </w:rPr>
              <w:t xml:space="preserve">Ai sensi dell’art. 47, comma 7 della Legge n. 108/2021 “Le stazioni appaltanti possono escludere l'inserimento nei bandi di gara, negli avvisi e negli inviti delle previsioni dei requisiti di partecipazione di cui al comma 4, o </w:t>
            </w:r>
            <w:r w:rsidRPr="00625B2B">
              <w:rPr>
                <w:rFonts w:cs="Arial"/>
                <w:bCs/>
                <w:i/>
                <w:iCs/>
                <w:color w:val="FF0000"/>
                <w:sz w:val="16"/>
                <w:szCs w:val="16"/>
                <w:highlight w:val="green"/>
                <w:lang w:val="it-IT"/>
              </w:rPr>
              <w:lastRenderedPageBreak/>
              <w:t>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 della determina.</w:t>
            </w:r>
          </w:p>
          <w:p w14:paraId="78B80D72" w14:textId="77777777" w:rsidR="00625B2B" w:rsidRPr="00625B2B" w:rsidRDefault="00625B2B" w:rsidP="00281FB9">
            <w:pPr>
              <w:spacing w:line="240" w:lineRule="exact"/>
              <w:jc w:val="both"/>
              <w:rPr>
                <w:rFonts w:cs="Arial"/>
                <w:bCs/>
                <w:i/>
                <w:iCs/>
                <w:color w:val="FF0000"/>
                <w:sz w:val="16"/>
                <w:szCs w:val="16"/>
                <w:highlight w:val="green"/>
                <w:lang w:val="it-IT"/>
              </w:rPr>
            </w:pPr>
          </w:p>
          <w:p w14:paraId="2CB2A0E6" w14:textId="2552EC28" w:rsidR="00625B2B" w:rsidRPr="00C71DAB" w:rsidRDefault="00625B2B" w:rsidP="00281FB9">
            <w:pPr>
              <w:widowControl w:val="0"/>
              <w:jc w:val="both"/>
              <w:rPr>
                <w:rFonts w:cs="Arial"/>
                <w:bCs/>
                <w:i/>
                <w:iCs/>
                <w:color w:val="FF0000"/>
                <w:sz w:val="16"/>
                <w:szCs w:val="16"/>
                <w:highlight w:val="green"/>
                <w:lang w:val="it-IT"/>
              </w:rPr>
            </w:pPr>
          </w:p>
        </w:tc>
      </w:tr>
      <w:tr w:rsidR="0084183B" w:rsidRPr="00B94C46" w14:paraId="24E060B7" w14:textId="77777777" w:rsidTr="00281FB9">
        <w:tblPrEx>
          <w:tblCellMar>
            <w:left w:w="0" w:type="dxa"/>
            <w:right w:w="0" w:type="dxa"/>
          </w:tblCellMar>
          <w:tblLook w:val="0000" w:firstRow="0" w:lastRow="0" w:firstColumn="0" w:lastColumn="0" w:noHBand="0" w:noVBand="0"/>
        </w:tblPrEx>
        <w:tc>
          <w:tcPr>
            <w:tcW w:w="4069" w:type="dxa"/>
            <w:gridSpan w:val="4"/>
          </w:tcPr>
          <w:p w14:paraId="1561185F" w14:textId="77777777" w:rsidR="0084183B" w:rsidRPr="006D4CF2" w:rsidRDefault="0084183B" w:rsidP="00281FB9">
            <w:pPr>
              <w:pStyle w:val="Default"/>
              <w:spacing w:line="240" w:lineRule="exact"/>
              <w:jc w:val="both"/>
              <w:rPr>
                <w:rFonts w:cs="Arial"/>
                <w:b/>
                <w:noProof w:val="0"/>
                <w:color w:val="auto"/>
                <w:sz w:val="20"/>
                <w:szCs w:val="20"/>
                <w:lang w:eastAsia="en-US"/>
              </w:rPr>
            </w:pPr>
          </w:p>
        </w:tc>
        <w:tc>
          <w:tcPr>
            <w:tcW w:w="1191" w:type="dxa"/>
            <w:gridSpan w:val="4"/>
          </w:tcPr>
          <w:p w14:paraId="48F0B4E0" w14:textId="77777777" w:rsidR="0084183B" w:rsidRPr="006D4CF2" w:rsidRDefault="0084183B" w:rsidP="00281FB9">
            <w:pPr>
              <w:spacing w:line="240" w:lineRule="exact"/>
              <w:rPr>
                <w:rFonts w:cs="Arial"/>
                <w:lang w:val="it-IT"/>
              </w:rPr>
            </w:pPr>
          </w:p>
        </w:tc>
        <w:tc>
          <w:tcPr>
            <w:tcW w:w="3967" w:type="dxa"/>
          </w:tcPr>
          <w:p w14:paraId="5557D056" w14:textId="77777777" w:rsidR="0084183B" w:rsidRPr="00D30EE5" w:rsidRDefault="0084183B" w:rsidP="00281FB9">
            <w:pPr>
              <w:spacing w:line="240" w:lineRule="exact"/>
              <w:jc w:val="both"/>
              <w:rPr>
                <w:rFonts w:cs="Arial"/>
                <w:b/>
                <w:noProof w:val="0"/>
                <w:lang w:val="it-IT"/>
              </w:rPr>
            </w:pPr>
          </w:p>
        </w:tc>
      </w:tr>
      <w:tr w:rsidR="00BF5A8C" w:rsidRPr="00B94C46" w14:paraId="5AB6FD17" w14:textId="77777777" w:rsidTr="00281FB9">
        <w:tblPrEx>
          <w:tblCellMar>
            <w:left w:w="0" w:type="dxa"/>
            <w:right w:w="0" w:type="dxa"/>
          </w:tblCellMar>
          <w:tblLook w:val="0000" w:firstRow="0" w:lastRow="0" w:firstColumn="0" w:lastColumn="0" w:noHBand="0" w:noVBand="0"/>
        </w:tblPrEx>
        <w:tc>
          <w:tcPr>
            <w:tcW w:w="4069" w:type="dxa"/>
            <w:gridSpan w:val="4"/>
          </w:tcPr>
          <w:p w14:paraId="2E383054" w14:textId="77777777" w:rsidR="00BF5A8C" w:rsidRPr="00C71DAB" w:rsidRDefault="00BF5A8C" w:rsidP="00281FB9">
            <w:pPr>
              <w:numPr>
                <w:ilvl w:val="0"/>
                <w:numId w:val="64"/>
              </w:numPr>
              <w:ind w:left="360"/>
              <w:contextualSpacing/>
              <w:jc w:val="both"/>
              <w:rPr>
                <w:rFonts w:cs="Arial"/>
                <w:iCs/>
                <w:noProof w:val="0"/>
                <w:color w:val="FF0000"/>
                <w:lang w:val="de-DE" w:eastAsia="it-IT"/>
              </w:rPr>
            </w:pPr>
            <w:r w:rsidRPr="00C71DAB">
              <w:rPr>
                <w:rFonts w:cs="Arial"/>
                <w:b/>
                <w:bCs/>
                <w:iCs/>
                <w:noProof w:val="0"/>
                <w:color w:val="FF0000"/>
                <w:lang w:val="de-DE" w:eastAsia="it-IT"/>
              </w:rPr>
              <w:t>Die Aufnahme der</w:t>
            </w:r>
            <w:r w:rsidRPr="00C71DAB">
              <w:rPr>
                <w:rFonts w:cs="Arial"/>
                <w:iCs/>
                <w:noProof w:val="0"/>
                <w:color w:val="FF0000"/>
                <w:lang w:val="de-DE" w:eastAsia="it-IT"/>
              </w:rPr>
              <w:t xml:space="preserve"> in Artikel 47 Absatz 4 des Gesetzes Nr. 108/2021 genannten </w:t>
            </w:r>
            <w:r w:rsidRPr="00C71DAB">
              <w:rPr>
                <w:rFonts w:cs="Arial"/>
                <w:b/>
                <w:bCs/>
                <w:iCs/>
                <w:noProof w:val="0"/>
                <w:color w:val="FF0000"/>
                <w:lang w:val="de-DE" w:eastAsia="it-IT"/>
              </w:rPr>
              <w:t>Teilnahmeanforderungen</w:t>
            </w:r>
            <w:r w:rsidRPr="00C71DAB">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C71DAB">
              <w:rPr>
                <w:rFonts w:cs="Arial"/>
                <w:b/>
                <w:bCs/>
                <w:iCs/>
                <w:noProof w:val="0"/>
                <w:color w:val="FF0000"/>
                <w:lang w:val="de-DE" w:eastAsia="it-IT"/>
              </w:rPr>
              <w:t>ausgeschlossen</w:t>
            </w:r>
            <w:r w:rsidRPr="00C71DAB">
              <w:rPr>
                <w:rFonts w:cs="Arial"/>
                <w:iCs/>
                <w:noProof w:val="0"/>
                <w:color w:val="FF0000"/>
                <w:lang w:val="de-DE" w:eastAsia="it-IT"/>
              </w:rPr>
              <w:t>:</w:t>
            </w:r>
            <w:r w:rsidRPr="00C71DAB">
              <w:rPr>
                <w:rFonts w:cs="Arial"/>
                <w:b/>
                <w:bCs/>
                <w:iCs/>
                <w:color w:val="FF0000"/>
                <w:lang w:val="de-DE"/>
              </w:rPr>
              <w:t xml:space="preserve"> </w:t>
            </w:r>
            <w:r w:rsidRPr="00C71DAB">
              <w:rPr>
                <w:rFonts w:cs="Arial"/>
                <w:b/>
                <w:bCs/>
                <w:iCs/>
                <w:color w:val="FF0000"/>
              </w:rPr>
              <w:fldChar w:fldCharType="begin">
                <w:ffData>
                  <w:name w:val="Testo8"/>
                  <w:enabled/>
                  <w:calcOnExit w:val="0"/>
                  <w:textInput/>
                </w:ffData>
              </w:fldChar>
            </w:r>
            <w:r w:rsidRPr="00C71DAB">
              <w:rPr>
                <w:rFonts w:cs="Arial"/>
                <w:b/>
                <w:bCs/>
                <w:iCs/>
                <w:color w:val="FF0000"/>
                <w:lang w:val="de-DE"/>
              </w:rPr>
              <w:instrText xml:space="preserve"> FORMTEXT </w:instrText>
            </w:r>
            <w:r w:rsidRPr="00C71DAB">
              <w:rPr>
                <w:rFonts w:cs="Arial"/>
                <w:b/>
                <w:bCs/>
                <w:iCs/>
                <w:color w:val="FF0000"/>
              </w:rPr>
            </w:r>
            <w:r w:rsidRPr="00C71DAB">
              <w:rPr>
                <w:rFonts w:cs="Arial"/>
                <w:b/>
                <w:bCs/>
                <w:iCs/>
                <w:color w:val="FF0000"/>
              </w:rPr>
              <w:fldChar w:fldCharType="separate"/>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fldChar w:fldCharType="end"/>
            </w:r>
            <w:r w:rsidRPr="00C71DAB">
              <w:rPr>
                <w:rFonts w:cs="Arial"/>
                <w:iCs/>
                <w:noProof w:val="0"/>
                <w:color w:val="FF0000"/>
                <w:lang w:val="de-DE" w:eastAsia="it-IT"/>
              </w:rPr>
              <w:t>.</w:t>
            </w:r>
          </w:p>
          <w:p w14:paraId="3CA2D185" w14:textId="77777777" w:rsidR="00BF5A8C" w:rsidRPr="00C71DAB" w:rsidRDefault="00BF5A8C" w:rsidP="00281FB9">
            <w:pPr>
              <w:jc w:val="both"/>
              <w:rPr>
                <w:rFonts w:cs="Arial"/>
                <w:iCs/>
                <w:noProof w:val="0"/>
                <w:color w:val="FF0000"/>
                <w:lang w:val="de-DE" w:eastAsia="it-IT"/>
              </w:rPr>
            </w:pPr>
            <w:r w:rsidRPr="00C71DAB">
              <w:rPr>
                <w:rFonts w:cs="Arial"/>
                <w:b/>
                <w:iCs/>
                <w:color w:val="FF0000"/>
                <w:lang w:eastAsia="ar-SA"/>
              </w:rPr>
              <w:t>oder</w:t>
            </w:r>
          </w:p>
          <w:p w14:paraId="4D4CAE56" w14:textId="77777777" w:rsidR="00BF5A8C" w:rsidRPr="00C71DAB" w:rsidRDefault="00BF5A8C" w:rsidP="00281FB9">
            <w:pPr>
              <w:numPr>
                <w:ilvl w:val="0"/>
                <w:numId w:val="64"/>
              </w:numPr>
              <w:spacing w:line="240" w:lineRule="exact"/>
              <w:ind w:left="360"/>
              <w:contextualSpacing/>
              <w:jc w:val="both"/>
              <w:rPr>
                <w:rFonts w:cs="Arial"/>
                <w:b/>
                <w:iCs/>
                <w:color w:val="FF0000"/>
                <w:lang w:val="de-DE" w:eastAsia="ar-SA"/>
              </w:rPr>
            </w:pPr>
            <w:r w:rsidRPr="00C71DAB">
              <w:rPr>
                <w:rFonts w:cs="Arial"/>
                <w:b/>
                <w:bCs/>
                <w:iCs/>
                <w:noProof w:val="0"/>
                <w:color w:val="FF0000"/>
                <w:lang w:val="de-DE" w:eastAsia="it-IT"/>
              </w:rPr>
              <w:t>Es wird der</w:t>
            </w:r>
            <w:r w:rsidRPr="00C71DAB">
              <w:rPr>
                <w:rFonts w:eastAsia="Calibri" w:cs="Arial"/>
                <w:b/>
                <w:bCs/>
                <w:iCs/>
                <w:color w:val="FF0000"/>
                <w:lang w:val="de-DE"/>
              </w:rPr>
              <w:t xml:space="preserve"> geringere Anteil von </w:t>
            </w:r>
            <w:r w:rsidRPr="00C71DAB">
              <w:rPr>
                <w:b/>
                <w:bCs/>
                <w:iCs/>
                <w:color w:val="FF0000"/>
                <w:lang w:val="it-IT"/>
              </w:rPr>
              <w:fldChar w:fldCharType="begin">
                <w:ffData>
                  <w:name w:val="Testo8"/>
                  <w:enabled/>
                  <w:calcOnExit w:val="0"/>
                  <w:textInput/>
                </w:ffData>
              </w:fldChar>
            </w:r>
            <w:r w:rsidRPr="00C71DAB">
              <w:rPr>
                <w:b/>
                <w:bCs/>
                <w:iCs/>
                <w:color w:val="FF0000"/>
                <w:lang w:val="de-DE"/>
              </w:rPr>
              <w:instrText xml:space="preserve"> FORMTEXT </w:instrText>
            </w:r>
            <w:r w:rsidRPr="00C71DAB">
              <w:rPr>
                <w:b/>
                <w:bCs/>
                <w:iCs/>
                <w:color w:val="FF0000"/>
                <w:lang w:val="it-IT"/>
              </w:rPr>
            </w:r>
            <w:r w:rsidRPr="00C71DAB">
              <w:rPr>
                <w:b/>
                <w:bCs/>
                <w:iCs/>
                <w:color w:val="FF0000"/>
                <w:lang w:val="it-IT"/>
              </w:rPr>
              <w:fldChar w:fldCharType="separate"/>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fldChar w:fldCharType="end"/>
            </w:r>
            <w:r w:rsidRPr="00C71DAB">
              <w:rPr>
                <w:rFonts w:eastAsia="Calibri" w:cs="Arial"/>
                <w:b/>
                <w:bCs/>
                <w:iCs/>
                <w:color w:val="FF0000"/>
                <w:lang w:val="de-DE"/>
              </w:rPr>
              <w:t xml:space="preserve"> %</w:t>
            </w:r>
            <w:r w:rsidRPr="00C71DAB">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C71DAB">
              <w:rPr>
                <w:rFonts w:eastAsia="Calibri" w:cs="Arial"/>
                <w:b/>
                <w:bCs/>
                <w:iCs/>
                <w:color w:val="FF0000"/>
                <w:lang w:val="de-DE"/>
              </w:rPr>
              <w:t>Neueinstellungen von Jugendlichen und Frauen</w:t>
            </w:r>
            <w:r w:rsidRPr="00C71DAB">
              <w:rPr>
                <w:rFonts w:eastAsia="Calibri" w:cs="Arial"/>
                <w:iCs/>
                <w:color w:val="FF0000"/>
                <w:lang w:val="de-DE"/>
              </w:rPr>
              <w:t xml:space="preserve"> einen Anteil von mindestens 30 % zu gewährleisten, festgelegt, und zwar aus folgender Begründung:</w:t>
            </w:r>
            <w:r w:rsidRPr="00C71DAB">
              <w:rPr>
                <w:rFonts w:ascii="Calibri" w:eastAsia="Calibri" w:hAnsi="Calibri" w:cs="Calibri"/>
                <w:iCs/>
                <w:color w:val="FF0000"/>
                <w:sz w:val="22"/>
                <w:szCs w:val="22"/>
                <w:lang w:val="de-DE"/>
              </w:rPr>
              <w:t xml:space="preserve"> </w:t>
            </w:r>
            <w:r w:rsidRPr="00C71DAB">
              <w:rPr>
                <w:rFonts w:cs="Arial"/>
                <w:b/>
                <w:bCs/>
                <w:iCs/>
                <w:color w:val="FF0000"/>
              </w:rPr>
              <w:fldChar w:fldCharType="begin">
                <w:ffData>
                  <w:name w:val="Testo8"/>
                  <w:enabled/>
                  <w:calcOnExit w:val="0"/>
                  <w:textInput/>
                </w:ffData>
              </w:fldChar>
            </w:r>
            <w:r w:rsidRPr="00C71DAB">
              <w:rPr>
                <w:rFonts w:cs="Arial"/>
                <w:b/>
                <w:bCs/>
                <w:iCs/>
                <w:color w:val="FF0000"/>
                <w:lang w:val="de-DE"/>
              </w:rPr>
              <w:instrText xml:space="preserve"> FORMTEXT </w:instrText>
            </w:r>
            <w:r w:rsidRPr="00C71DAB">
              <w:rPr>
                <w:rFonts w:cs="Arial"/>
                <w:b/>
                <w:bCs/>
                <w:iCs/>
                <w:color w:val="FF0000"/>
              </w:rPr>
            </w:r>
            <w:r w:rsidRPr="00C71DAB">
              <w:rPr>
                <w:rFonts w:cs="Arial"/>
                <w:b/>
                <w:bCs/>
                <w:iCs/>
                <w:color w:val="FF0000"/>
              </w:rPr>
              <w:fldChar w:fldCharType="separate"/>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t> </w:t>
            </w:r>
            <w:r w:rsidRPr="00C71DAB">
              <w:rPr>
                <w:rFonts w:cs="Arial"/>
                <w:b/>
                <w:bCs/>
                <w:iCs/>
                <w:color w:val="FF0000"/>
              </w:rPr>
              <w:fldChar w:fldCharType="end"/>
            </w:r>
            <w:r w:rsidRPr="00C71DAB">
              <w:rPr>
                <w:rFonts w:eastAsia="Calibri" w:cs="Arial"/>
                <w:iCs/>
                <w:color w:val="FF0000"/>
                <w:lang w:val="de-DE" w:eastAsia="ar-SA"/>
              </w:rPr>
              <w:t>.</w:t>
            </w:r>
          </w:p>
          <w:p w14:paraId="11C8FCFA" w14:textId="77777777" w:rsidR="00BF5A8C" w:rsidRPr="00C71DAB" w:rsidRDefault="00BF5A8C" w:rsidP="00281FB9">
            <w:pPr>
              <w:jc w:val="both"/>
              <w:rPr>
                <w:rFonts w:cs="Arial"/>
                <w:iCs/>
                <w:noProof w:val="0"/>
                <w:color w:val="FF0000"/>
                <w:lang w:val="de-DE" w:eastAsia="it-IT"/>
              </w:rPr>
            </w:pPr>
            <w:r w:rsidRPr="00C71DAB">
              <w:rPr>
                <w:rFonts w:cs="Arial"/>
                <w:b/>
                <w:iCs/>
                <w:color w:val="FF0000"/>
                <w:lang w:val="de-DE" w:eastAsia="ar-SA"/>
              </w:rPr>
              <w:t>oder</w:t>
            </w:r>
          </w:p>
          <w:p w14:paraId="019A3619" w14:textId="669DAD3A" w:rsidR="00BF5A8C" w:rsidRPr="004054AD" w:rsidRDefault="00BF5A8C" w:rsidP="00281FB9">
            <w:pPr>
              <w:pStyle w:val="Default"/>
              <w:spacing w:line="240" w:lineRule="exact"/>
              <w:jc w:val="both"/>
              <w:rPr>
                <w:rFonts w:cs="Arial"/>
                <w:b/>
                <w:noProof w:val="0"/>
                <w:color w:val="FF0000"/>
                <w:sz w:val="20"/>
                <w:szCs w:val="20"/>
                <w:lang w:val="de-DE" w:eastAsia="en-US"/>
              </w:rPr>
            </w:pPr>
            <w:r w:rsidRPr="00C71DAB">
              <w:rPr>
                <w:rFonts w:cs="Arial"/>
                <w:iCs/>
                <w:noProof w:val="0"/>
                <w:color w:val="FF0000"/>
                <w:lang w:val="de-DE"/>
              </w:rPr>
              <w:t xml:space="preserve">Gemäß Art. 47 Absatz 4 hat der Zuschlagsempfänger </w:t>
            </w:r>
            <w:r w:rsidRPr="00C71DAB">
              <w:rPr>
                <w:rFonts w:cs="Arial"/>
                <w:b/>
                <w:bCs/>
                <w:iCs/>
                <w:noProof w:val="0"/>
                <w:color w:val="FF0000"/>
                <w:lang w:val="de-DE"/>
              </w:rPr>
              <w:t>die Pflicht, einen Anteil von mindestens 30% der</w:t>
            </w:r>
            <w:r w:rsidRPr="00C71DAB">
              <w:rPr>
                <w:rFonts w:cs="Arial"/>
                <w:iCs/>
                <w:noProof w:val="0"/>
                <w:color w:val="FF0000"/>
                <w:lang w:val="de-DE"/>
              </w:rPr>
              <w:t xml:space="preserve"> zur Ausführung des Vertrages oder zur Durchführung von Tätigkeiten in Zusammenhang mit dem Vertrag notwendigen </w:t>
            </w:r>
            <w:r w:rsidRPr="00C71DAB">
              <w:rPr>
                <w:rFonts w:cs="Arial"/>
                <w:b/>
                <w:bCs/>
                <w:iCs/>
                <w:noProof w:val="0"/>
                <w:color w:val="FF0000"/>
                <w:lang w:val="de-DE"/>
              </w:rPr>
              <w:t>Anstellungen</w:t>
            </w:r>
            <w:r w:rsidRPr="00C71DAB">
              <w:rPr>
                <w:rFonts w:cs="Arial"/>
                <w:iCs/>
                <w:noProof w:val="0"/>
                <w:color w:val="FF0000"/>
                <w:lang w:val="de-DE"/>
              </w:rPr>
              <w:t xml:space="preserve"> der Beschäftigung von Frauen und Jugendlichen vorzubehalten. </w:t>
            </w:r>
          </w:p>
        </w:tc>
        <w:tc>
          <w:tcPr>
            <w:tcW w:w="1191" w:type="dxa"/>
            <w:gridSpan w:val="4"/>
          </w:tcPr>
          <w:p w14:paraId="141A150E" w14:textId="77777777" w:rsidR="00BF5A8C" w:rsidRPr="004054AD" w:rsidRDefault="00BF5A8C" w:rsidP="00281FB9">
            <w:pPr>
              <w:spacing w:line="240" w:lineRule="exact"/>
              <w:rPr>
                <w:rFonts w:cs="Arial"/>
                <w:color w:val="FF0000"/>
                <w:lang w:val="de-DE"/>
              </w:rPr>
            </w:pPr>
          </w:p>
        </w:tc>
        <w:tc>
          <w:tcPr>
            <w:tcW w:w="3967" w:type="dxa"/>
          </w:tcPr>
          <w:p w14:paraId="4A0B82EE" w14:textId="77777777" w:rsidR="00BF5A8C" w:rsidRPr="00C71DAB" w:rsidRDefault="00BF5A8C" w:rsidP="00281FB9">
            <w:pPr>
              <w:numPr>
                <w:ilvl w:val="0"/>
                <w:numId w:val="65"/>
              </w:numPr>
              <w:spacing w:line="240" w:lineRule="exact"/>
              <w:ind w:left="360"/>
              <w:jc w:val="both"/>
              <w:rPr>
                <w:rFonts w:cs="Arial"/>
                <w:b/>
                <w:iCs/>
                <w:noProof w:val="0"/>
                <w:color w:val="FF0000"/>
                <w:lang w:val="it-IT" w:eastAsia="ar-SA"/>
              </w:rPr>
            </w:pPr>
            <w:r w:rsidRPr="00C71DAB">
              <w:rPr>
                <w:rFonts w:cs="Arial"/>
                <w:b/>
                <w:bCs/>
                <w:iCs/>
                <w:color w:val="FF0000"/>
                <w:lang w:val="it-IT"/>
              </w:rPr>
              <w:t>Viene escluso l'inserimento dei requisiti di partecipazione</w:t>
            </w:r>
            <w:r w:rsidRPr="00C71DAB">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C71DAB">
              <w:rPr>
                <w:rFonts w:cs="Arial"/>
                <w:b/>
                <w:bCs/>
                <w:iCs/>
                <w:noProof w:val="0"/>
                <w:color w:val="FF0000"/>
                <w:lang w:val="it-IT" w:eastAsia="it-IT"/>
              </w:rPr>
              <w:fldChar w:fldCharType="begin">
                <w:ffData>
                  <w:name w:val="Testo8"/>
                  <w:enabled/>
                  <w:calcOnExit w:val="0"/>
                  <w:textInput/>
                </w:ffData>
              </w:fldChar>
            </w:r>
            <w:r w:rsidRPr="00C71DAB">
              <w:rPr>
                <w:rFonts w:cs="Arial"/>
                <w:b/>
                <w:bCs/>
                <w:iCs/>
                <w:noProof w:val="0"/>
                <w:color w:val="FF0000"/>
                <w:lang w:val="it-IT" w:eastAsia="it-IT"/>
              </w:rPr>
              <w:instrText xml:space="preserve"> FORMTEXT </w:instrText>
            </w:r>
            <w:r w:rsidRPr="00C71DAB">
              <w:rPr>
                <w:rFonts w:cs="Arial"/>
                <w:b/>
                <w:bCs/>
                <w:iCs/>
                <w:noProof w:val="0"/>
                <w:color w:val="FF0000"/>
                <w:lang w:val="it-IT" w:eastAsia="it-IT"/>
              </w:rPr>
            </w:r>
            <w:r w:rsidRPr="00C71DAB">
              <w:rPr>
                <w:rFonts w:cs="Arial"/>
                <w:b/>
                <w:bCs/>
                <w:iCs/>
                <w:noProof w:val="0"/>
                <w:color w:val="FF0000"/>
                <w:lang w:val="it-IT" w:eastAsia="it-IT"/>
              </w:rPr>
              <w:fldChar w:fldCharType="separate"/>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t> </w:t>
            </w:r>
            <w:r w:rsidRPr="00C71DAB">
              <w:rPr>
                <w:rFonts w:cs="Arial"/>
                <w:b/>
                <w:bCs/>
                <w:iCs/>
                <w:noProof w:val="0"/>
                <w:color w:val="FF0000"/>
                <w:lang w:val="it-IT" w:eastAsia="it-IT"/>
              </w:rPr>
              <w:fldChar w:fldCharType="end"/>
            </w:r>
            <w:r w:rsidRPr="00C71DAB">
              <w:rPr>
                <w:rFonts w:cs="Arial"/>
                <w:b/>
                <w:bCs/>
                <w:iCs/>
                <w:noProof w:val="0"/>
                <w:color w:val="FF0000"/>
                <w:lang w:val="it-IT" w:eastAsia="it-IT"/>
              </w:rPr>
              <w:t>.</w:t>
            </w:r>
          </w:p>
          <w:p w14:paraId="36AABDC7" w14:textId="77777777" w:rsidR="00BF5A8C" w:rsidRPr="00C71DAB" w:rsidRDefault="00BF5A8C" w:rsidP="00281FB9">
            <w:pPr>
              <w:spacing w:line="240" w:lineRule="exact"/>
              <w:ind w:left="360"/>
              <w:jc w:val="both"/>
              <w:rPr>
                <w:rFonts w:cs="Arial"/>
                <w:b/>
                <w:iCs/>
                <w:noProof w:val="0"/>
                <w:color w:val="FF0000"/>
                <w:lang w:val="it-IT" w:eastAsia="ar-SA"/>
              </w:rPr>
            </w:pPr>
          </w:p>
          <w:p w14:paraId="4F3F428D" w14:textId="77777777" w:rsidR="00BF5A8C" w:rsidRPr="00C71DAB" w:rsidRDefault="00BF5A8C" w:rsidP="00281FB9">
            <w:pPr>
              <w:spacing w:line="240" w:lineRule="exact"/>
              <w:jc w:val="both"/>
              <w:rPr>
                <w:rFonts w:cs="Arial"/>
                <w:b/>
                <w:iCs/>
                <w:noProof w:val="0"/>
                <w:color w:val="FF0000"/>
                <w:lang w:val="it-IT" w:eastAsia="ar-SA"/>
              </w:rPr>
            </w:pPr>
            <w:r w:rsidRPr="00C71DAB">
              <w:rPr>
                <w:rFonts w:cs="Arial"/>
                <w:b/>
                <w:iCs/>
                <w:noProof w:val="0"/>
                <w:color w:val="FF0000"/>
                <w:lang w:val="it-IT" w:eastAsia="ar-SA"/>
              </w:rPr>
              <w:t>oppure</w:t>
            </w:r>
          </w:p>
          <w:p w14:paraId="48E8EB19" w14:textId="77777777" w:rsidR="00BF5A8C" w:rsidRPr="00C71DAB" w:rsidRDefault="00BF5A8C" w:rsidP="00281FB9">
            <w:pPr>
              <w:numPr>
                <w:ilvl w:val="0"/>
                <w:numId w:val="65"/>
              </w:numPr>
              <w:ind w:left="360"/>
              <w:contextualSpacing/>
              <w:jc w:val="both"/>
              <w:rPr>
                <w:rFonts w:eastAsia="Calibri" w:cs="Arial"/>
                <w:b/>
                <w:bCs/>
                <w:iCs/>
                <w:noProof w:val="0"/>
                <w:color w:val="FF0000"/>
                <w:lang w:val="it-IT"/>
              </w:rPr>
            </w:pPr>
            <w:r w:rsidRPr="00C71DAB">
              <w:rPr>
                <w:rFonts w:eastAsia="Calibri" w:cs="Arial"/>
                <w:b/>
                <w:bCs/>
                <w:iCs/>
                <w:noProof w:val="0"/>
                <w:color w:val="FF0000"/>
                <w:lang w:val="it-IT"/>
              </w:rPr>
              <w:t xml:space="preserve">Viene stabilita una quota ridotta </w:t>
            </w:r>
            <w:r w:rsidRPr="00C71DAB">
              <w:rPr>
                <w:rFonts w:eastAsia="Calibri" w:cs="Arial"/>
                <w:iCs/>
                <w:noProof w:val="0"/>
                <w:color w:val="FF0000"/>
                <w:lang w:val="it-IT"/>
              </w:rPr>
              <w:t xml:space="preserve">pari al </w:t>
            </w:r>
            <w:r w:rsidRPr="00C71DAB">
              <w:rPr>
                <w:b/>
                <w:bCs/>
                <w:iCs/>
                <w:color w:val="FF0000"/>
                <w:lang w:val="it-IT"/>
              </w:rPr>
              <w:fldChar w:fldCharType="begin">
                <w:ffData>
                  <w:name w:val="Testo8"/>
                  <w:enabled/>
                  <w:calcOnExit w:val="0"/>
                  <w:textInput/>
                </w:ffData>
              </w:fldChar>
            </w:r>
            <w:r w:rsidRPr="00C71DAB">
              <w:rPr>
                <w:b/>
                <w:bCs/>
                <w:iCs/>
                <w:color w:val="FF0000"/>
                <w:lang w:val="it-IT"/>
              </w:rPr>
              <w:instrText xml:space="preserve"> FORMTEXT </w:instrText>
            </w:r>
            <w:r w:rsidRPr="00C71DAB">
              <w:rPr>
                <w:b/>
                <w:bCs/>
                <w:iCs/>
                <w:color w:val="FF0000"/>
                <w:lang w:val="it-IT"/>
              </w:rPr>
            </w:r>
            <w:r w:rsidRPr="00C71DAB">
              <w:rPr>
                <w:b/>
                <w:bCs/>
                <w:iCs/>
                <w:color w:val="FF0000"/>
                <w:lang w:val="it-IT"/>
              </w:rPr>
              <w:fldChar w:fldCharType="separate"/>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fldChar w:fldCharType="end"/>
            </w:r>
            <w:r w:rsidRPr="00C71DAB">
              <w:rPr>
                <w:rFonts w:eastAsia="Calibri" w:cs="Arial"/>
                <w:b/>
                <w:bCs/>
                <w:iCs/>
                <w:noProof w:val="0"/>
                <w:color w:val="FF0000"/>
                <w:lang w:val="it-IT"/>
              </w:rPr>
              <w:t xml:space="preserve"> %, </w:t>
            </w:r>
            <w:r w:rsidRPr="00C71DAB">
              <w:rPr>
                <w:rFonts w:eastAsia="Calibri" w:cs="Arial"/>
                <w:iCs/>
                <w:noProof w:val="0"/>
                <w:color w:val="FF0000"/>
                <w:lang w:val="it-IT"/>
              </w:rPr>
              <w:t>dell’obbligo per l´aggiudicatario di assicurare una quota pari almeno al 30 per cento,</w:t>
            </w:r>
            <w:r w:rsidRPr="00C71DAB">
              <w:rPr>
                <w:rFonts w:eastAsia="Calibri" w:cs="Arial"/>
                <w:b/>
                <w:bCs/>
                <w:iCs/>
                <w:noProof w:val="0"/>
                <w:color w:val="FF0000"/>
                <w:lang w:val="it-IT"/>
              </w:rPr>
              <w:t xml:space="preserve"> delle assunzioni </w:t>
            </w:r>
            <w:r w:rsidRPr="00C71DAB">
              <w:rPr>
                <w:rFonts w:eastAsia="Calibri" w:cs="Arial"/>
                <w:iCs/>
                <w:noProof w:val="0"/>
                <w:color w:val="FF0000"/>
                <w:lang w:val="it-IT"/>
              </w:rPr>
              <w:t>necessarie per l'esecuzione del contratto o per la realizzazione di attività ad esso connesse o strumentali,</w:t>
            </w:r>
            <w:r w:rsidRPr="00C71DAB">
              <w:rPr>
                <w:rFonts w:eastAsia="Calibri" w:cs="Arial"/>
                <w:b/>
                <w:bCs/>
                <w:iCs/>
                <w:noProof w:val="0"/>
                <w:color w:val="FF0000"/>
                <w:lang w:val="it-IT"/>
              </w:rPr>
              <w:t xml:space="preserve"> sia all´occupazione giovanile sia all'occupazione femminile, </w:t>
            </w:r>
            <w:r w:rsidRPr="00C71DAB">
              <w:rPr>
                <w:rFonts w:eastAsia="Calibri" w:cs="Arial"/>
                <w:iCs/>
                <w:noProof w:val="0"/>
                <w:color w:val="FF0000"/>
                <w:lang w:val="it-IT"/>
              </w:rPr>
              <w:t xml:space="preserve">con la seguente motivazione </w:t>
            </w:r>
            <w:r w:rsidRPr="00C71DAB">
              <w:rPr>
                <w:b/>
                <w:bCs/>
                <w:iCs/>
                <w:color w:val="FF0000"/>
                <w:lang w:val="it-IT"/>
              </w:rPr>
              <w:fldChar w:fldCharType="begin">
                <w:ffData>
                  <w:name w:val="Testo8"/>
                  <w:enabled/>
                  <w:calcOnExit w:val="0"/>
                  <w:textInput/>
                </w:ffData>
              </w:fldChar>
            </w:r>
            <w:r w:rsidRPr="00C71DAB">
              <w:rPr>
                <w:b/>
                <w:bCs/>
                <w:iCs/>
                <w:color w:val="FF0000"/>
                <w:lang w:val="it-IT"/>
              </w:rPr>
              <w:instrText xml:space="preserve"> FORMTEXT </w:instrText>
            </w:r>
            <w:r w:rsidRPr="00C71DAB">
              <w:rPr>
                <w:b/>
                <w:bCs/>
                <w:iCs/>
                <w:color w:val="FF0000"/>
                <w:lang w:val="it-IT"/>
              </w:rPr>
            </w:r>
            <w:r w:rsidRPr="00C71DAB">
              <w:rPr>
                <w:b/>
                <w:bCs/>
                <w:iCs/>
                <w:color w:val="FF0000"/>
                <w:lang w:val="it-IT"/>
              </w:rPr>
              <w:fldChar w:fldCharType="separate"/>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t> </w:t>
            </w:r>
            <w:r w:rsidRPr="00C71DAB">
              <w:rPr>
                <w:b/>
                <w:bCs/>
                <w:iCs/>
                <w:color w:val="FF0000"/>
                <w:lang w:val="it-IT"/>
              </w:rPr>
              <w:fldChar w:fldCharType="end"/>
            </w:r>
          </w:p>
          <w:p w14:paraId="2A8FE9B0" w14:textId="77777777" w:rsidR="00BF5A8C" w:rsidRPr="00C71DAB" w:rsidRDefault="00BF5A8C" w:rsidP="00281FB9">
            <w:pPr>
              <w:spacing w:line="240" w:lineRule="exact"/>
              <w:jc w:val="both"/>
              <w:rPr>
                <w:rFonts w:cs="Arial"/>
                <w:b/>
                <w:iCs/>
                <w:noProof w:val="0"/>
                <w:color w:val="FF0000"/>
                <w:lang w:val="it-IT" w:eastAsia="ar-SA"/>
              </w:rPr>
            </w:pPr>
            <w:r w:rsidRPr="00C71DAB">
              <w:rPr>
                <w:rFonts w:cs="Arial"/>
                <w:b/>
                <w:iCs/>
                <w:noProof w:val="0"/>
                <w:color w:val="FF0000"/>
                <w:lang w:val="it-IT" w:eastAsia="ar-SA"/>
              </w:rPr>
              <w:t>oppure</w:t>
            </w:r>
          </w:p>
          <w:p w14:paraId="6E04C2FA" w14:textId="77777777" w:rsidR="00BF5A8C" w:rsidRPr="00C71DAB" w:rsidRDefault="00BF5A8C" w:rsidP="00281FB9">
            <w:pPr>
              <w:numPr>
                <w:ilvl w:val="0"/>
                <w:numId w:val="65"/>
              </w:numPr>
              <w:ind w:left="360"/>
              <w:contextualSpacing/>
              <w:jc w:val="both"/>
              <w:rPr>
                <w:rFonts w:eastAsia="Calibri" w:cs="Arial"/>
                <w:iCs/>
                <w:noProof w:val="0"/>
                <w:color w:val="FF0000"/>
                <w:lang w:val="it-IT"/>
              </w:rPr>
            </w:pPr>
            <w:r w:rsidRPr="00C71DAB">
              <w:rPr>
                <w:rFonts w:eastAsia="Calibri" w:cs="Arial"/>
                <w:iCs/>
                <w:noProof w:val="0"/>
                <w:color w:val="FF0000"/>
                <w:lang w:val="it-IT"/>
              </w:rPr>
              <w:t xml:space="preserve">Ai sensi dell´art. 47, comma 4, l’aggiudicatario ha </w:t>
            </w:r>
            <w:r w:rsidRPr="00C71DAB">
              <w:rPr>
                <w:rFonts w:eastAsia="Calibri" w:cs="Arial"/>
                <w:b/>
                <w:bCs/>
                <w:iCs/>
                <w:noProof w:val="0"/>
                <w:color w:val="FF0000"/>
                <w:lang w:val="it-IT"/>
              </w:rPr>
              <w:t>l’obbligo di assicurare una quota pari almeno al 30 per cento delle assunzioni</w:t>
            </w:r>
            <w:r w:rsidRPr="00C71DAB">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47B8D9F2" w14:textId="77777777" w:rsidR="00BF5A8C" w:rsidRPr="00C71DAB" w:rsidRDefault="00BF5A8C" w:rsidP="00281FB9">
            <w:pPr>
              <w:jc w:val="both"/>
              <w:rPr>
                <w:rFonts w:eastAsia="Calibri" w:cs="Arial"/>
                <w:iCs/>
                <w:noProof w:val="0"/>
                <w:color w:val="FF0000"/>
                <w:lang w:val="it-IT"/>
              </w:rPr>
            </w:pPr>
          </w:p>
          <w:p w14:paraId="47A687DD" w14:textId="77777777" w:rsidR="00BF5A8C" w:rsidRPr="00C71DAB" w:rsidRDefault="00BF5A8C" w:rsidP="00281FB9">
            <w:pPr>
              <w:spacing w:line="240" w:lineRule="exact"/>
              <w:jc w:val="both"/>
              <w:rPr>
                <w:rFonts w:cs="Arial"/>
                <w:b/>
                <w:noProof w:val="0"/>
                <w:color w:val="FF0000"/>
                <w:lang w:val="it-IT"/>
              </w:rPr>
            </w:pPr>
          </w:p>
        </w:tc>
      </w:tr>
      <w:tr w:rsidR="00BF5A8C" w:rsidRPr="00B94C46" w14:paraId="5EA52EF2" w14:textId="77777777" w:rsidTr="00281FB9">
        <w:tblPrEx>
          <w:tblCellMar>
            <w:left w:w="0" w:type="dxa"/>
            <w:right w:w="0" w:type="dxa"/>
          </w:tblCellMar>
          <w:tblLook w:val="0000" w:firstRow="0" w:lastRow="0" w:firstColumn="0" w:lastColumn="0" w:noHBand="0" w:noVBand="0"/>
        </w:tblPrEx>
        <w:tc>
          <w:tcPr>
            <w:tcW w:w="4069" w:type="dxa"/>
            <w:gridSpan w:val="4"/>
          </w:tcPr>
          <w:p w14:paraId="72122ADE" w14:textId="77777777" w:rsidR="00BF5A8C" w:rsidRPr="006D4CF2" w:rsidRDefault="00BF5A8C" w:rsidP="00281FB9">
            <w:pPr>
              <w:pStyle w:val="Default"/>
              <w:spacing w:line="240" w:lineRule="exact"/>
              <w:jc w:val="both"/>
              <w:rPr>
                <w:rFonts w:cs="Arial"/>
                <w:b/>
                <w:noProof w:val="0"/>
                <w:color w:val="auto"/>
                <w:sz w:val="20"/>
                <w:szCs w:val="20"/>
                <w:lang w:eastAsia="en-US"/>
              </w:rPr>
            </w:pPr>
          </w:p>
        </w:tc>
        <w:tc>
          <w:tcPr>
            <w:tcW w:w="1191" w:type="dxa"/>
            <w:gridSpan w:val="4"/>
          </w:tcPr>
          <w:p w14:paraId="3E037B16" w14:textId="77777777" w:rsidR="00BF5A8C" w:rsidRPr="006D4CF2" w:rsidRDefault="00BF5A8C" w:rsidP="00281FB9">
            <w:pPr>
              <w:spacing w:line="240" w:lineRule="exact"/>
              <w:rPr>
                <w:rFonts w:cs="Arial"/>
                <w:lang w:val="it-IT"/>
              </w:rPr>
            </w:pPr>
          </w:p>
        </w:tc>
        <w:tc>
          <w:tcPr>
            <w:tcW w:w="3967" w:type="dxa"/>
          </w:tcPr>
          <w:p w14:paraId="2695DF53" w14:textId="77777777" w:rsidR="00BF5A8C" w:rsidRPr="00D30EE5" w:rsidRDefault="00BF5A8C" w:rsidP="00281FB9">
            <w:pPr>
              <w:spacing w:line="240" w:lineRule="exact"/>
              <w:jc w:val="both"/>
              <w:rPr>
                <w:rFonts w:cs="Arial"/>
                <w:b/>
                <w:noProof w:val="0"/>
                <w:lang w:val="it-IT"/>
              </w:rPr>
            </w:pPr>
          </w:p>
        </w:tc>
      </w:tr>
      <w:tr w:rsidR="0084183B" w:rsidRPr="00B94C46" w14:paraId="438147C4" w14:textId="77777777" w:rsidTr="00281FB9">
        <w:tblPrEx>
          <w:tblCellMar>
            <w:left w:w="0" w:type="dxa"/>
            <w:right w:w="0" w:type="dxa"/>
          </w:tblCellMar>
          <w:tblLook w:val="0000" w:firstRow="0" w:lastRow="0" w:firstColumn="0" w:lastColumn="0" w:noHBand="0" w:noVBand="0"/>
        </w:tblPrEx>
        <w:tc>
          <w:tcPr>
            <w:tcW w:w="4069" w:type="dxa"/>
            <w:gridSpan w:val="4"/>
          </w:tcPr>
          <w:p w14:paraId="4EEB0E6B" w14:textId="77777777" w:rsidR="0084183B" w:rsidRDefault="0084183B" w:rsidP="00281FB9">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281FB9">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91" w:type="dxa"/>
            <w:gridSpan w:val="4"/>
          </w:tcPr>
          <w:p w14:paraId="2F303A23" w14:textId="77777777" w:rsidR="0084183B" w:rsidRPr="00C67081" w:rsidRDefault="0084183B" w:rsidP="00281FB9">
            <w:pPr>
              <w:spacing w:line="240" w:lineRule="exact"/>
              <w:rPr>
                <w:rFonts w:cs="Arial"/>
                <w:lang w:val="de-DE"/>
              </w:rPr>
            </w:pPr>
          </w:p>
        </w:tc>
        <w:tc>
          <w:tcPr>
            <w:tcW w:w="3967" w:type="dxa"/>
          </w:tcPr>
          <w:p w14:paraId="68331A84" w14:textId="77777777" w:rsidR="0084183B" w:rsidRDefault="0084183B" w:rsidP="00281FB9">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281FB9">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B94C46" w14:paraId="4BD2EF0F" w14:textId="77777777" w:rsidTr="00281FB9">
        <w:tblPrEx>
          <w:tblCellMar>
            <w:left w:w="0" w:type="dxa"/>
            <w:right w:w="0" w:type="dxa"/>
          </w:tblCellMar>
          <w:tblLook w:val="0000" w:firstRow="0" w:lastRow="0" w:firstColumn="0" w:lastColumn="0" w:noHBand="0" w:noVBand="0"/>
        </w:tblPrEx>
        <w:tc>
          <w:tcPr>
            <w:tcW w:w="4069" w:type="dxa"/>
            <w:gridSpan w:val="4"/>
          </w:tcPr>
          <w:p w14:paraId="51AAF4FB" w14:textId="77777777" w:rsidR="0084183B" w:rsidRPr="00144C84" w:rsidRDefault="0084183B" w:rsidP="00281FB9">
            <w:pPr>
              <w:pStyle w:val="Default"/>
              <w:tabs>
                <w:tab w:val="left" w:pos="1302"/>
              </w:tabs>
              <w:spacing w:line="240" w:lineRule="exact"/>
              <w:ind w:right="76"/>
              <w:jc w:val="both"/>
              <w:rPr>
                <w:rFonts w:cs="Arial"/>
                <w:noProof w:val="0"/>
                <w:color w:val="auto"/>
                <w:sz w:val="20"/>
                <w:szCs w:val="20"/>
                <w:lang w:eastAsia="en-US"/>
              </w:rPr>
            </w:pPr>
          </w:p>
        </w:tc>
        <w:tc>
          <w:tcPr>
            <w:tcW w:w="1191" w:type="dxa"/>
            <w:gridSpan w:val="4"/>
          </w:tcPr>
          <w:p w14:paraId="268525AA" w14:textId="77777777" w:rsidR="0084183B" w:rsidRPr="00144C84" w:rsidRDefault="0084183B" w:rsidP="00281FB9">
            <w:pPr>
              <w:spacing w:line="240" w:lineRule="exact"/>
              <w:rPr>
                <w:rFonts w:cs="Arial"/>
                <w:lang w:val="it-IT"/>
              </w:rPr>
            </w:pPr>
          </w:p>
        </w:tc>
        <w:tc>
          <w:tcPr>
            <w:tcW w:w="3967" w:type="dxa"/>
          </w:tcPr>
          <w:p w14:paraId="5D02B47C" w14:textId="77777777" w:rsidR="0084183B" w:rsidRPr="00D30EE5" w:rsidRDefault="0084183B" w:rsidP="00281FB9">
            <w:pPr>
              <w:spacing w:line="240" w:lineRule="exact"/>
              <w:ind w:right="105"/>
              <w:jc w:val="both"/>
              <w:rPr>
                <w:rFonts w:cs="Arial"/>
                <w:noProof w:val="0"/>
                <w:lang w:val="it-IT"/>
              </w:rPr>
            </w:pPr>
          </w:p>
        </w:tc>
      </w:tr>
      <w:tr w:rsidR="00492B56" w:rsidRPr="00B94C46" w14:paraId="2C6B01A3"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629EF82" w14:textId="77777777" w:rsidR="00492B56" w:rsidRPr="00E434A8" w:rsidRDefault="00492B56" w:rsidP="00281FB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91" w:type="dxa"/>
            <w:gridSpan w:val="4"/>
          </w:tcPr>
          <w:p w14:paraId="41D63EFE" w14:textId="77777777" w:rsidR="00492B56" w:rsidRPr="00211C25" w:rsidRDefault="00492B56" w:rsidP="00281FB9">
            <w:pPr>
              <w:widowControl w:val="0"/>
              <w:rPr>
                <w:rFonts w:cs="Arial"/>
                <w:lang w:val="de-DE"/>
              </w:rPr>
            </w:pPr>
          </w:p>
        </w:tc>
        <w:tc>
          <w:tcPr>
            <w:tcW w:w="3967" w:type="dxa"/>
          </w:tcPr>
          <w:p w14:paraId="533B7E59" w14:textId="77777777" w:rsidR="00492B56" w:rsidRPr="00211C25" w:rsidRDefault="00492B56" w:rsidP="00281FB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B94C46" w14:paraId="5E53B413"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202A93DF" w14:textId="77777777" w:rsidR="00492B56" w:rsidRPr="00893837" w:rsidRDefault="00492B56" w:rsidP="00281FB9">
            <w:pPr>
              <w:pStyle w:val="Default"/>
              <w:widowControl w:val="0"/>
              <w:jc w:val="both"/>
              <w:rPr>
                <w:rFonts w:cs="Arial"/>
                <w:color w:val="FF0000"/>
                <w:sz w:val="20"/>
                <w:szCs w:val="20"/>
              </w:rPr>
            </w:pPr>
          </w:p>
        </w:tc>
        <w:tc>
          <w:tcPr>
            <w:tcW w:w="1191" w:type="dxa"/>
            <w:gridSpan w:val="4"/>
          </w:tcPr>
          <w:p w14:paraId="1C779AB2" w14:textId="77777777" w:rsidR="00492B56" w:rsidRPr="00893837" w:rsidRDefault="00492B56" w:rsidP="00281FB9">
            <w:pPr>
              <w:widowControl w:val="0"/>
              <w:rPr>
                <w:rFonts w:cs="Arial"/>
                <w:lang w:val="it-IT"/>
              </w:rPr>
            </w:pPr>
          </w:p>
        </w:tc>
        <w:tc>
          <w:tcPr>
            <w:tcW w:w="3967" w:type="dxa"/>
          </w:tcPr>
          <w:p w14:paraId="3376597C" w14:textId="77777777" w:rsidR="00492B56" w:rsidRPr="00211C25" w:rsidRDefault="00492B56" w:rsidP="00281FB9">
            <w:pPr>
              <w:pStyle w:val="Default"/>
              <w:widowControl w:val="0"/>
              <w:ind w:right="105"/>
              <w:jc w:val="both"/>
              <w:rPr>
                <w:rFonts w:cs="Arial"/>
                <w:color w:val="FF0000"/>
                <w:sz w:val="20"/>
                <w:szCs w:val="20"/>
              </w:rPr>
            </w:pPr>
          </w:p>
        </w:tc>
      </w:tr>
      <w:tr w:rsidR="00492B56" w:rsidRPr="00B94C46" w14:paraId="15D60D3E"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4C30286D" w14:textId="77777777" w:rsidR="00492B56" w:rsidRPr="00D24AA5" w:rsidRDefault="00492B56" w:rsidP="00281FB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91" w:type="dxa"/>
            <w:gridSpan w:val="4"/>
          </w:tcPr>
          <w:p w14:paraId="6E8BAA2C" w14:textId="77777777" w:rsidR="00492B56" w:rsidRPr="00D24AA5" w:rsidRDefault="00492B56" w:rsidP="00281FB9">
            <w:pPr>
              <w:pStyle w:val="Default"/>
              <w:widowControl w:val="0"/>
              <w:ind w:right="105"/>
              <w:jc w:val="both"/>
              <w:rPr>
                <w:rFonts w:cs="Arial"/>
                <w:bCs/>
                <w:i/>
                <w:iCs/>
                <w:color w:val="FF0000"/>
                <w:sz w:val="16"/>
                <w:szCs w:val="16"/>
                <w:highlight w:val="green"/>
                <w:lang w:val="de-DE"/>
              </w:rPr>
            </w:pPr>
          </w:p>
        </w:tc>
        <w:tc>
          <w:tcPr>
            <w:tcW w:w="3967" w:type="dxa"/>
          </w:tcPr>
          <w:p w14:paraId="7F0C4C3F" w14:textId="77777777" w:rsidR="00492B56" w:rsidRPr="00D24AA5" w:rsidRDefault="00492B56" w:rsidP="00281FB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B94C46" w14:paraId="1A32547B"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4FC6BCD8" w14:textId="512710FA" w:rsidR="000930B6" w:rsidRPr="004B1651" w:rsidRDefault="000930B6" w:rsidP="00281FB9">
            <w:pPr>
              <w:pStyle w:val="Default"/>
              <w:jc w:val="both"/>
              <w:rPr>
                <w:noProof w:val="0"/>
                <w:color w:val="FF0000"/>
                <w:sz w:val="20"/>
                <w:szCs w:val="20"/>
                <w:lang w:val="de-DE" w:eastAsia="en-US"/>
              </w:rPr>
            </w:pPr>
            <w:r w:rsidRPr="004B1651">
              <w:rPr>
                <w:color w:val="FF0000"/>
                <w:sz w:val="20"/>
                <w:szCs w:val="20"/>
                <w:lang w:val="de-DE"/>
              </w:rPr>
              <w:lastRenderedPageBreak/>
              <w:t>Gemäß Art. 35 Abs. 18 GvD Nr. 50/2016</w:t>
            </w:r>
            <w:r w:rsidR="00D07250">
              <w:rPr>
                <w:color w:val="FF0000"/>
                <w:sz w:val="20"/>
                <w:szCs w:val="20"/>
                <w:lang w:val="de-DE"/>
              </w:rPr>
              <w:t xml:space="preserve"> und </w:t>
            </w:r>
            <w:r w:rsidRPr="004B1651">
              <w:rPr>
                <w:color w:val="FF0000"/>
                <w:sz w:val="20"/>
                <w:szCs w:val="20"/>
                <w:lang w:val="de-DE"/>
              </w:rPr>
              <w:t xml:space="preserve"> Art. 49, Abs. 3ter LG 16/2015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281FB9">
            <w:pPr>
              <w:pStyle w:val="Default"/>
              <w:widowControl w:val="0"/>
              <w:jc w:val="both"/>
              <w:rPr>
                <w:rFonts w:cs="Arial"/>
                <w:color w:val="FF0000"/>
                <w:sz w:val="20"/>
                <w:szCs w:val="20"/>
                <w:highlight w:val="yellow"/>
                <w:lang w:val="de-DE"/>
              </w:rPr>
            </w:pPr>
          </w:p>
        </w:tc>
        <w:tc>
          <w:tcPr>
            <w:tcW w:w="1191" w:type="dxa"/>
            <w:gridSpan w:val="4"/>
          </w:tcPr>
          <w:p w14:paraId="50697F58" w14:textId="77777777" w:rsidR="000930B6" w:rsidRPr="00B86AA9" w:rsidRDefault="000930B6" w:rsidP="00281FB9">
            <w:pPr>
              <w:pStyle w:val="Default"/>
              <w:widowControl w:val="0"/>
              <w:jc w:val="both"/>
              <w:rPr>
                <w:rFonts w:cs="Arial"/>
                <w:color w:val="FF0000"/>
                <w:sz w:val="20"/>
                <w:szCs w:val="20"/>
                <w:highlight w:val="yellow"/>
                <w:lang w:val="de-DE"/>
              </w:rPr>
            </w:pPr>
          </w:p>
        </w:tc>
        <w:tc>
          <w:tcPr>
            <w:tcW w:w="3967" w:type="dxa"/>
          </w:tcPr>
          <w:p w14:paraId="7A473E6A" w14:textId="5F569D9B" w:rsidR="000930B6" w:rsidRPr="00B86AA9" w:rsidRDefault="000930B6" w:rsidP="00281FB9">
            <w:pPr>
              <w:pStyle w:val="Default"/>
              <w:widowControl w:val="0"/>
              <w:jc w:val="both"/>
              <w:rPr>
                <w:rFonts w:cs="Arial"/>
                <w:color w:val="FF0000"/>
                <w:sz w:val="20"/>
                <w:szCs w:val="20"/>
              </w:rPr>
            </w:pPr>
            <w:r w:rsidRPr="004B1651">
              <w:rPr>
                <w:rFonts w:cs="Arial"/>
                <w:color w:val="FF0000"/>
                <w:sz w:val="20"/>
                <w:szCs w:val="20"/>
              </w:rPr>
              <w:t>Ai sensi dell’art. 35, comma 18 del d.lgs. 50/2016</w:t>
            </w:r>
            <w:r w:rsidR="00D07250">
              <w:rPr>
                <w:rFonts w:cs="Arial"/>
                <w:color w:val="FF0000"/>
                <w:sz w:val="20"/>
                <w:szCs w:val="20"/>
              </w:rPr>
              <w:t xml:space="preserve"> e</w:t>
            </w:r>
            <w:r w:rsidRPr="004B1651">
              <w:rPr>
                <w:rFonts w:cs="Arial"/>
                <w:color w:val="FF0000"/>
                <w:sz w:val="20"/>
                <w:szCs w:val="20"/>
              </w:rPr>
              <w:t xml:space="preserve"> dell’art. 49 comma 3ter della lp 16/2015 è prevista la corresponsione in favore dell’appaltatore di un’anticipazione come disciplinato nel capitolato speciale d’appalto.</w:t>
            </w:r>
          </w:p>
        </w:tc>
      </w:tr>
      <w:tr w:rsidR="00492B56" w:rsidRPr="00B94C46" w14:paraId="011455C5" w14:textId="77777777" w:rsidTr="00281FB9">
        <w:tblPrEx>
          <w:tblCellMar>
            <w:left w:w="0" w:type="dxa"/>
            <w:right w:w="0" w:type="dxa"/>
          </w:tblCellMar>
          <w:tblLook w:val="0000" w:firstRow="0" w:lastRow="0" w:firstColumn="0" w:lastColumn="0" w:noHBand="0" w:noVBand="0"/>
        </w:tblPrEx>
        <w:tc>
          <w:tcPr>
            <w:tcW w:w="4069" w:type="dxa"/>
            <w:gridSpan w:val="4"/>
          </w:tcPr>
          <w:p w14:paraId="2F69B400" w14:textId="77777777" w:rsidR="00492B56" w:rsidRPr="00144C84" w:rsidRDefault="00492B56" w:rsidP="00281FB9">
            <w:pPr>
              <w:pStyle w:val="Default"/>
              <w:tabs>
                <w:tab w:val="left" w:pos="1302"/>
              </w:tabs>
              <w:spacing w:line="240" w:lineRule="exact"/>
              <w:ind w:right="76"/>
              <w:jc w:val="both"/>
              <w:rPr>
                <w:rFonts w:cs="Arial"/>
                <w:noProof w:val="0"/>
                <w:color w:val="auto"/>
                <w:sz w:val="20"/>
                <w:szCs w:val="20"/>
                <w:lang w:eastAsia="en-US"/>
              </w:rPr>
            </w:pPr>
          </w:p>
        </w:tc>
        <w:tc>
          <w:tcPr>
            <w:tcW w:w="1191" w:type="dxa"/>
            <w:gridSpan w:val="4"/>
          </w:tcPr>
          <w:p w14:paraId="052B251E" w14:textId="77777777" w:rsidR="00492B56" w:rsidRPr="00144C84" w:rsidRDefault="00492B56" w:rsidP="00281FB9">
            <w:pPr>
              <w:spacing w:line="240" w:lineRule="exact"/>
              <w:rPr>
                <w:rFonts w:cs="Arial"/>
                <w:lang w:val="it-IT"/>
              </w:rPr>
            </w:pPr>
          </w:p>
        </w:tc>
        <w:tc>
          <w:tcPr>
            <w:tcW w:w="3967" w:type="dxa"/>
          </w:tcPr>
          <w:p w14:paraId="633B9D74" w14:textId="77777777" w:rsidR="00492B56" w:rsidRPr="00D30EE5" w:rsidRDefault="00492B56" w:rsidP="00281FB9">
            <w:pPr>
              <w:spacing w:line="240" w:lineRule="exact"/>
              <w:ind w:right="105"/>
              <w:jc w:val="both"/>
              <w:rPr>
                <w:rFonts w:cs="Arial"/>
                <w:noProof w:val="0"/>
                <w:lang w:val="it-IT"/>
              </w:rPr>
            </w:pPr>
          </w:p>
        </w:tc>
      </w:tr>
      <w:tr w:rsidR="00557A06" w:rsidRPr="00B94C46" w14:paraId="1ECA2728" w14:textId="77777777" w:rsidTr="00281FB9">
        <w:tblPrEx>
          <w:tblCellMar>
            <w:left w:w="0" w:type="dxa"/>
            <w:right w:w="0" w:type="dxa"/>
          </w:tblCellMar>
          <w:tblLook w:val="0000" w:firstRow="0" w:lastRow="0" w:firstColumn="0" w:lastColumn="0" w:noHBand="0" w:noVBand="0"/>
        </w:tblPrEx>
        <w:tc>
          <w:tcPr>
            <w:tcW w:w="4069" w:type="dxa"/>
            <w:gridSpan w:val="4"/>
          </w:tcPr>
          <w:p w14:paraId="042B05E4" w14:textId="77777777" w:rsidR="00557A06" w:rsidRPr="008A683F" w:rsidRDefault="00557A06" w:rsidP="00281FB9">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81FB9">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81FB9">
            <w:pPr>
              <w:pStyle w:val="Default"/>
              <w:tabs>
                <w:tab w:val="left" w:pos="1302"/>
              </w:tabs>
              <w:spacing w:line="240" w:lineRule="exact"/>
              <w:ind w:right="76"/>
              <w:jc w:val="both"/>
              <w:rPr>
                <w:rFonts w:cs="Arial"/>
                <w:color w:val="auto"/>
                <w:sz w:val="20"/>
                <w:szCs w:val="20"/>
                <w:lang w:val="de-DE" w:eastAsia="en-US"/>
              </w:rPr>
            </w:pPr>
          </w:p>
        </w:tc>
        <w:tc>
          <w:tcPr>
            <w:tcW w:w="1191" w:type="dxa"/>
            <w:gridSpan w:val="4"/>
          </w:tcPr>
          <w:p w14:paraId="1CF71D6E" w14:textId="77777777" w:rsidR="00557A06" w:rsidRPr="008A683F" w:rsidRDefault="00557A06" w:rsidP="00281FB9">
            <w:pPr>
              <w:spacing w:line="240" w:lineRule="exact"/>
              <w:rPr>
                <w:rFonts w:cs="Arial"/>
                <w:lang w:val="de-DE"/>
              </w:rPr>
            </w:pPr>
          </w:p>
        </w:tc>
        <w:tc>
          <w:tcPr>
            <w:tcW w:w="3967" w:type="dxa"/>
          </w:tcPr>
          <w:p w14:paraId="4F30D386" w14:textId="77777777" w:rsidR="00557A06" w:rsidRPr="008A683F" w:rsidRDefault="00557A06" w:rsidP="00281FB9">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81FB9">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81FB9">
            <w:pPr>
              <w:spacing w:line="240" w:lineRule="exact"/>
              <w:ind w:right="105"/>
              <w:jc w:val="both"/>
              <w:rPr>
                <w:rFonts w:cs="Arial"/>
                <w:lang w:val="it-IT"/>
              </w:rPr>
            </w:pPr>
          </w:p>
        </w:tc>
      </w:tr>
      <w:tr w:rsidR="00557A06" w:rsidRPr="00B94C46" w14:paraId="7319BDBF" w14:textId="77777777" w:rsidTr="00281FB9">
        <w:tblPrEx>
          <w:tblCellMar>
            <w:left w:w="0" w:type="dxa"/>
            <w:right w:w="0" w:type="dxa"/>
          </w:tblCellMar>
          <w:tblLook w:val="0000" w:firstRow="0" w:lastRow="0" w:firstColumn="0" w:lastColumn="0" w:noHBand="0" w:noVBand="0"/>
        </w:tblPrEx>
        <w:tc>
          <w:tcPr>
            <w:tcW w:w="4069" w:type="dxa"/>
            <w:gridSpan w:val="4"/>
          </w:tcPr>
          <w:p w14:paraId="4C4CDD28" w14:textId="77777777" w:rsidR="00557A06" w:rsidRPr="008A683F" w:rsidRDefault="00557A06" w:rsidP="00281FB9">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81FB9">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14:paraId="4863613A" w14:textId="77777777" w:rsidR="00557A06" w:rsidRPr="008A683F" w:rsidRDefault="00557A06" w:rsidP="00281FB9">
            <w:pPr>
              <w:pStyle w:val="Default"/>
              <w:tabs>
                <w:tab w:val="left" w:pos="1302"/>
              </w:tabs>
              <w:spacing w:line="240" w:lineRule="exact"/>
              <w:ind w:right="76"/>
              <w:jc w:val="both"/>
              <w:rPr>
                <w:rFonts w:cs="Arial"/>
                <w:color w:val="auto"/>
                <w:sz w:val="20"/>
                <w:szCs w:val="20"/>
                <w:lang w:val="de-DE" w:eastAsia="en-US"/>
              </w:rPr>
            </w:pPr>
          </w:p>
        </w:tc>
        <w:tc>
          <w:tcPr>
            <w:tcW w:w="1191" w:type="dxa"/>
            <w:gridSpan w:val="4"/>
          </w:tcPr>
          <w:p w14:paraId="2795BD0C" w14:textId="77777777" w:rsidR="00557A06" w:rsidRPr="008A683F" w:rsidRDefault="00557A06" w:rsidP="00281FB9">
            <w:pPr>
              <w:spacing w:line="240" w:lineRule="exact"/>
              <w:rPr>
                <w:rFonts w:cs="Arial"/>
                <w:lang w:val="de-DE"/>
              </w:rPr>
            </w:pPr>
          </w:p>
        </w:tc>
        <w:tc>
          <w:tcPr>
            <w:tcW w:w="3967" w:type="dxa"/>
          </w:tcPr>
          <w:p w14:paraId="36823A12" w14:textId="77777777" w:rsidR="00557A06" w:rsidRPr="008A683F" w:rsidRDefault="00557A06" w:rsidP="00281FB9">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81FB9">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B94C46" w14:paraId="24E58DAF" w14:textId="77777777" w:rsidTr="00281FB9">
        <w:tblPrEx>
          <w:tblCellMar>
            <w:left w:w="0" w:type="dxa"/>
            <w:right w:w="0" w:type="dxa"/>
          </w:tblCellMar>
          <w:tblLook w:val="0000" w:firstRow="0" w:lastRow="0" w:firstColumn="0" w:lastColumn="0" w:noHBand="0" w:noVBand="0"/>
        </w:tblPrEx>
        <w:tc>
          <w:tcPr>
            <w:tcW w:w="4069" w:type="dxa"/>
            <w:gridSpan w:val="4"/>
          </w:tcPr>
          <w:p w14:paraId="3D91466B" w14:textId="77777777" w:rsidR="00557A06" w:rsidRPr="008A683F" w:rsidRDefault="00557A06" w:rsidP="00281FB9">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81FB9">
            <w:pPr>
              <w:pStyle w:val="Default"/>
              <w:tabs>
                <w:tab w:val="left" w:pos="1302"/>
              </w:tabs>
              <w:spacing w:line="240" w:lineRule="exact"/>
              <w:ind w:right="76"/>
              <w:jc w:val="both"/>
              <w:rPr>
                <w:rFonts w:cs="Arial"/>
                <w:color w:val="auto"/>
                <w:sz w:val="20"/>
                <w:szCs w:val="20"/>
                <w:lang w:val="de-DE" w:eastAsia="en-US"/>
              </w:rPr>
            </w:pPr>
          </w:p>
        </w:tc>
        <w:tc>
          <w:tcPr>
            <w:tcW w:w="1191" w:type="dxa"/>
            <w:gridSpan w:val="4"/>
          </w:tcPr>
          <w:p w14:paraId="0D32C759" w14:textId="77777777" w:rsidR="00557A06" w:rsidRPr="008A683F" w:rsidRDefault="00557A06" w:rsidP="00281FB9">
            <w:pPr>
              <w:spacing w:line="240" w:lineRule="exact"/>
              <w:rPr>
                <w:rFonts w:cs="Arial"/>
                <w:lang w:val="de-DE"/>
              </w:rPr>
            </w:pPr>
          </w:p>
        </w:tc>
        <w:tc>
          <w:tcPr>
            <w:tcW w:w="3967" w:type="dxa"/>
          </w:tcPr>
          <w:p w14:paraId="70165C73" w14:textId="77777777" w:rsidR="00557A06" w:rsidRPr="008A683F" w:rsidRDefault="00557A06" w:rsidP="00281FB9">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B94C46" w14:paraId="14C1251A" w14:textId="77777777" w:rsidTr="00281FB9">
        <w:tblPrEx>
          <w:tblCellMar>
            <w:left w:w="0" w:type="dxa"/>
            <w:right w:w="0" w:type="dxa"/>
          </w:tblCellMar>
          <w:tblLook w:val="0000" w:firstRow="0" w:lastRow="0" w:firstColumn="0" w:lastColumn="0" w:noHBand="0" w:noVBand="0"/>
        </w:tblPrEx>
        <w:tc>
          <w:tcPr>
            <w:tcW w:w="4069" w:type="dxa"/>
            <w:gridSpan w:val="4"/>
          </w:tcPr>
          <w:p w14:paraId="15792740" w14:textId="77777777" w:rsidR="00276474" w:rsidRPr="00CF7B9E" w:rsidRDefault="00276474" w:rsidP="00281FB9">
            <w:pPr>
              <w:pStyle w:val="Default"/>
              <w:tabs>
                <w:tab w:val="left" w:pos="1302"/>
              </w:tabs>
              <w:spacing w:line="240" w:lineRule="exact"/>
              <w:ind w:right="76"/>
              <w:jc w:val="both"/>
              <w:rPr>
                <w:rFonts w:cs="Arial"/>
                <w:color w:val="FF0000"/>
                <w:sz w:val="20"/>
                <w:szCs w:val="20"/>
                <w:lang w:eastAsia="en-US"/>
              </w:rPr>
            </w:pPr>
          </w:p>
        </w:tc>
        <w:tc>
          <w:tcPr>
            <w:tcW w:w="1191" w:type="dxa"/>
            <w:gridSpan w:val="4"/>
          </w:tcPr>
          <w:p w14:paraId="63E39053" w14:textId="77777777" w:rsidR="00276474" w:rsidRPr="00CF7B9E" w:rsidRDefault="00276474" w:rsidP="00281FB9">
            <w:pPr>
              <w:spacing w:line="240" w:lineRule="exact"/>
              <w:rPr>
                <w:rFonts w:cs="Arial"/>
                <w:lang w:val="it-IT"/>
              </w:rPr>
            </w:pPr>
          </w:p>
        </w:tc>
        <w:tc>
          <w:tcPr>
            <w:tcW w:w="3967" w:type="dxa"/>
          </w:tcPr>
          <w:p w14:paraId="2C24A455" w14:textId="77777777" w:rsidR="00276474" w:rsidRPr="000019C5" w:rsidRDefault="00276474" w:rsidP="00281FB9">
            <w:pPr>
              <w:spacing w:line="240" w:lineRule="exact"/>
              <w:ind w:right="105"/>
              <w:jc w:val="both"/>
              <w:rPr>
                <w:b/>
                <w:i/>
                <w:color w:val="FF0000"/>
                <w:szCs w:val="24"/>
                <w:highlight w:val="green"/>
                <w:lang w:val="it-IT"/>
              </w:rPr>
            </w:pPr>
          </w:p>
        </w:tc>
      </w:tr>
      <w:tr w:rsidR="00276474" w:rsidRPr="002B269D" w14:paraId="4C191E3E" w14:textId="77777777" w:rsidTr="00281FB9">
        <w:tblPrEx>
          <w:tblCellMar>
            <w:left w:w="0" w:type="dxa"/>
            <w:right w:w="0" w:type="dxa"/>
          </w:tblCellMar>
          <w:tblLook w:val="0000" w:firstRow="0" w:lastRow="0" w:firstColumn="0" w:lastColumn="0" w:noHBand="0" w:noVBand="0"/>
        </w:tblPrEx>
        <w:tc>
          <w:tcPr>
            <w:tcW w:w="4069" w:type="dxa"/>
            <w:gridSpan w:val="4"/>
          </w:tcPr>
          <w:p w14:paraId="50B91037" w14:textId="77777777" w:rsidR="00276474" w:rsidRPr="00276474" w:rsidRDefault="00276474" w:rsidP="00281FB9">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91" w:type="dxa"/>
            <w:gridSpan w:val="4"/>
          </w:tcPr>
          <w:p w14:paraId="66AFE98A" w14:textId="77777777" w:rsidR="00276474" w:rsidRPr="00C459D4" w:rsidRDefault="00276474" w:rsidP="00281FB9">
            <w:pPr>
              <w:spacing w:line="240" w:lineRule="exact"/>
              <w:rPr>
                <w:rFonts w:cs="Arial"/>
                <w:i/>
                <w:highlight w:val="green"/>
                <w:lang w:val="de-DE"/>
              </w:rPr>
            </w:pPr>
          </w:p>
        </w:tc>
        <w:tc>
          <w:tcPr>
            <w:tcW w:w="3967" w:type="dxa"/>
          </w:tcPr>
          <w:p w14:paraId="059F51FE" w14:textId="77777777" w:rsidR="00276474" w:rsidRPr="002B269D" w:rsidRDefault="00276474" w:rsidP="00281FB9">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281FB9">
        <w:tblPrEx>
          <w:tblCellMar>
            <w:left w:w="0" w:type="dxa"/>
            <w:right w:w="0" w:type="dxa"/>
          </w:tblCellMar>
          <w:tblLook w:val="0000" w:firstRow="0" w:lastRow="0" w:firstColumn="0" w:lastColumn="0" w:noHBand="0" w:noVBand="0"/>
        </w:tblPrEx>
        <w:tc>
          <w:tcPr>
            <w:tcW w:w="4069" w:type="dxa"/>
            <w:gridSpan w:val="4"/>
          </w:tcPr>
          <w:p w14:paraId="7AAA075D" w14:textId="77777777" w:rsidR="00F91404" w:rsidRPr="00800D93" w:rsidRDefault="00F91404" w:rsidP="00281FB9">
            <w:pPr>
              <w:pStyle w:val="Default"/>
              <w:tabs>
                <w:tab w:val="left" w:pos="1302"/>
              </w:tabs>
              <w:spacing w:line="240" w:lineRule="exact"/>
              <w:ind w:right="76"/>
              <w:jc w:val="both"/>
              <w:rPr>
                <w:rFonts w:cs="Arial"/>
                <w:strike/>
                <w:color w:val="FF0000"/>
                <w:sz w:val="20"/>
                <w:szCs w:val="20"/>
                <w:highlight w:val="yellow"/>
                <w:lang w:eastAsia="en-US"/>
              </w:rPr>
            </w:pPr>
          </w:p>
        </w:tc>
        <w:tc>
          <w:tcPr>
            <w:tcW w:w="1191" w:type="dxa"/>
            <w:gridSpan w:val="4"/>
          </w:tcPr>
          <w:p w14:paraId="67E968A1" w14:textId="77777777" w:rsidR="00F91404" w:rsidRPr="00800D93" w:rsidRDefault="00F91404" w:rsidP="00281FB9">
            <w:pPr>
              <w:spacing w:line="240" w:lineRule="exact"/>
              <w:rPr>
                <w:rFonts w:cs="Arial"/>
                <w:strike/>
                <w:highlight w:val="yellow"/>
                <w:lang w:val="it-IT"/>
              </w:rPr>
            </w:pPr>
          </w:p>
        </w:tc>
        <w:tc>
          <w:tcPr>
            <w:tcW w:w="3967" w:type="dxa"/>
          </w:tcPr>
          <w:p w14:paraId="005FCD6C" w14:textId="77777777" w:rsidR="00F91404" w:rsidRPr="00F91404" w:rsidRDefault="00F91404" w:rsidP="00281FB9">
            <w:pPr>
              <w:spacing w:line="240" w:lineRule="exact"/>
              <w:ind w:right="105"/>
              <w:jc w:val="both"/>
              <w:rPr>
                <w:b/>
                <w:i/>
                <w:strike/>
                <w:color w:val="FF0000"/>
                <w:szCs w:val="24"/>
                <w:highlight w:val="yellow"/>
                <w:lang w:val="it-IT"/>
              </w:rPr>
            </w:pPr>
          </w:p>
        </w:tc>
      </w:tr>
      <w:tr w:rsidR="00F91404" w:rsidRPr="00B94C46" w14:paraId="70050FD2" w14:textId="77777777" w:rsidTr="00281FB9">
        <w:tblPrEx>
          <w:tblCellMar>
            <w:left w:w="0" w:type="dxa"/>
            <w:right w:w="0" w:type="dxa"/>
          </w:tblCellMar>
          <w:tblLook w:val="0000" w:firstRow="0" w:lastRow="0" w:firstColumn="0" w:lastColumn="0" w:noHBand="0" w:noVBand="0"/>
        </w:tblPrEx>
        <w:tc>
          <w:tcPr>
            <w:tcW w:w="4069" w:type="dxa"/>
            <w:gridSpan w:val="4"/>
          </w:tcPr>
          <w:p w14:paraId="34DD5CA6" w14:textId="77777777" w:rsidR="00F91404" w:rsidRPr="0036070C" w:rsidRDefault="00F91404" w:rsidP="00281FB9">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lastRenderedPageBreak/>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91" w:type="dxa"/>
            <w:gridSpan w:val="4"/>
          </w:tcPr>
          <w:p w14:paraId="2B3813B7" w14:textId="77777777" w:rsidR="00F91404" w:rsidRPr="0036070C" w:rsidRDefault="00F91404" w:rsidP="00281FB9">
            <w:pPr>
              <w:spacing w:line="240" w:lineRule="exact"/>
              <w:rPr>
                <w:rFonts w:cs="Arial"/>
                <w:strike/>
                <w:lang w:val="de-DE"/>
              </w:rPr>
            </w:pPr>
          </w:p>
        </w:tc>
        <w:tc>
          <w:tcPr>
            <w:tcW w:w="3967" w:type="dxa"/>
          </w:tcPr>
          <w:p w14:paraId="21590AEE" w14:textId="77777777" w:rsidR="00F91404" w:rsidRPr="0036070C" w:rsidRDefault="00F91404" w:rsidP="00281FB9">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w:t>
            </w:r>
            <w:r w:rsidRPr="0036070C">
              <w:rPr>
                <w:rFonts w:eastAsia="Calibri" w:cs="Arial"/>
                <w:color w:val="FF0000"/>
                <w:lang w:val="it-IT"/>
              </w:rPr>
              <w:lastRenderedPageBreak/>
              <w:t xml:space="preserve">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B94C46" w14:paraId="6721FFCB" w14:textId="77777777" w:rsidTr="00281FB9">
        <w:tblPrEx>
          <w:tblCellMar>
            <w:left w:w="0" w:type="dxa"/>
            <w:right w:w="0" w:type="dxa"/>
          </w:tblCellMar>
          <w:tblLook w:val="0000" w:firstRow="0" w:lastRow="0" w:firstColumn="0" w:lastColumn="0" w:noHBand="0" w:noVBand="0"/>
        </w:tblPrEx>
        <w:tc>
          <w:tcPr>
            <w:tcW w:w="4069" w:type="dxa"/>
            <w:gridSpan w:val="4"/>
          </w:tcPr>
          <w:p w14:paraId="0D3CD072" w14:textId="77777777" w:rsidR="0084183B" w:rsidRPr="00B87516" w:rsidRDefault="0084183B" w:rsidP="00281FB9">
            <w:pPr>
              <w:pStyle w:val="Default"/>
              <w:spacing w:line="240" w:lineRule="exact"/>
              <w:ind w:right="76"/>
              <w:jc w:val="both"/>
              <w:rPr>
                <w:rFonts w:cs="Arial"/>
                <w:b/>
                <w:bCs/>
                <w:iCs/>
                <w:noProof w:val="0"/>
                <w:color w:val="auto"/>
                <w:sz w:val="20"/>
                <w:szCs w:val="20"/>
                <w:lang w:eastAsia="en-US"/>
              </w:rPr>
            </w:pPr>
          </w:p>
        </w:tc>
        <w:tc>
          <w:tcPr>
            <w:tcW w:w="1191" w:type="dxa"/>
            <w:gridSpan w:val="4"/>
          </w:tcPr>
          <w:p w14:paraId="71156147" w14:textId="77777777" w:rsidR="0084183B" w:rsidRPr="00686499" w:rsidRDefault="0084183B" w:rsidP="00281FB9">
            <w:pPr>
              <w:spacing w:line="240" w:lineRule="exact"/>
              <w:rPr>
                <w:rFonts w:cs="Arial"/>
                <w:lang w:val="it-IT"/>
              </w:rPr>
            </w:pPr>
          </w:p>
        </w:tc>
        <w:tc>
          <w:tcPr>
            <w:tcW w:w="3967" w:type="dxa"/>
          </w:tcPr>
          <w:p w14:paraId="5C41E604" w14:textId="77777777" w:rsidR="0084183B" w:rsidRPr="00D30EE5" w:rsidRDefault="0084183B" w:rsidP="00281FB9">
            <w:pPr>
              <w:spacing w:line="240" w:lineRule="exact"/>
              <w:ind w:right="105"/>
              <w:jc w:val="both"/>
              <w:rPr>
                <w:rFonts w:cs="Arial"/>
                <w:b/>
                <w:bCs/>
                <w:iCs/>
                <w:noProof w:val="0"/>
                <w:lang w:val="it-IT"/>
              </w:rPr>
            </w:pPr>
          </w:p>
        </w:tc>
      </w:tr>
      <w:tr w:rsidR="0084183B" w:rsidRPr="00F1192F" w14:paraId="53EBB68C" w14:textId="77777777" w:rsidTr="00281FB9">
        <w:tblPrEx>
          <w:tblCellMar>
            <w:left w:w="0" w:type="dxa"/>
            <w:right w:w="0" w:type="dxa"/>
          </w:tblCellMar>
          <w:tblLook w:val="0000" w:firstRow="0" w:lastRow="0" w:firstColumn="0" w:lastColumn="0" w:noHBand="0" w:noVBand="0"/>
        </w:tblPrEx>
        <w:tc>
          <w:tcPr>
            <w:tcW w:w="4069" w:type="dxa"/>
            <w:gridSpan w:val="4"/>
          </w:tcPr>
          <w:p w14:paraId="1E5EEE82" w14:textId="77777777" w:rsidR="0084183B" w:rsidRPr="00D30EE5" w:rsidRDefault="0084183B" w:rsidP="00281FB9">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91" w:type="dxa"/>
            <w:gridSpan w:val="4"/>
          </w:tcPr>
          <w:p w14:paraId="3AF0A9F3" w14:textId="77777777" w:rsidR="0084183B" w:rsidRPr="00FD0B93" w:rsidRDefault="0084183B" w:rsidP="00281FB9">
            <w:pPr>
              <w:spacing w:line="240" w:lineRule="exact"/>
              <w:rPr>
                <w:rFonts w:cs="Arial"/>
                <w:b/>
                <w:lang w:val="de-DE"/>
              </w:rPr>
            </w:pPr>
          </w:p>
        </w:tc>
        <w:tc>
          <w:tcPr>
            <w:tcW w:w="3967" w:type="dxa"/>
          </w:tcPr>
          <w:p w14:paraId="3DB49603" w14:textId="77777777" w:rsidR="0084183B" w:rsidRPr="00D30EE5" w:rsidRDefault="0084183B" w:rsidP="00281FB9">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B94C46" w14:paraId="24980B19" w14:textId="77777777" w:rsidTr="00281FB9">
        <w:tblPrEx>
          <w:tblCellMar>
            <w:left w:w="0" w:type="dxa"/>
            <w:right w:w="0" w:type="dxa"/>
          </w:tblCellMar>
          <w:tblLook w:val="0000" w:firstRow="0" w:lastRow="0" w:firstColumn="0" w:lastColumn="0" w:noHBand="0" w:noVBand="0"/>
        </w:tblPrEx>
        <w:tc>
          <w:tcPr>
            <w:tcW w:w="4069" w:type="dxa"/>
            <w:gridSpan w:val="4"/>
          </w:tcPr>
          <w:p w14:paraId="14C70150" w14:textId="77777777" w:rsidR="00E248C7" w:rsidRPr="0036070C" w:rsidRDefault="00E248C7" w:rsidP="00281FB9">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81FB9">
            <w:pPr>
              <w:pStyle w:val="Default"/>
              <w:spacing w:line="240" w:lineRule="exact"/>
              <w:ind w:right="76"/>
              <w:jc w:val="both"/>
              <w:rPr>
                <w:rFonts w:cs="Arial"/>
                <w:color w:val="auto"/>
                <w:sz w:val="20"/>
                <w:szCs w:val="20"/>
                <w:lang w:val="de-DE"/>
              </w:rPr>
            </w:pPr>
          </w:p>
          <w:p w14:paraId="1966EB19" w14:textId="77777777" w:rsidR="00E248C7" w:rsidRPr="0036070C" w:rsidRDefault="00E248C7" w:rsidP="00281FB9">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91" w:type="dxa"/>
            <w:gridSpan w:val="4"/>
          </w:tcPr>
          <w:p w14:paraId="1C55E8A3" w14:textId="77777777" w:rsidR="00E248C7" w:rsidRPr="0036070C" w:rsidRDefault="00E248C7" w:rsidP="00281FB9">
            <w:pPr>
              <w:spacing w:line="240" w:lineRule="exact"/>
              <w:jc w:val="both"/>
              <w:rPr>
                <w:rFonts w:cs="Arial"/>
                <w:lang w:val="de-DE"/>
              </w:rPr>
            </w:pPr>
          </w:p>
        </w:tc>
        <w:tc>
          <w:tcPr>
            <w:tcW w:w="3967" w:type="dxa"/>
          </w:tcPr>
          <w:p w14:paraId="26CA84CA" w14:textId="77777777" w:rsidR="00E248C7" w:rsidRPr="0036070C" w:rsidRDefault="00E248C7" w:rsidP="00281FB9">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81FB9">
            <w:pPr>
              <w:pStyle w:val="Default"/>
              <w:spacing w:line="240" w:lineRule="exact"/>
              <w:ind w:right="105"/>
              <w:jc w:val="both"/>
              <w:rPr>
                <w:rFonts w:cs="Arial"/>
                <w:color w:val="auto"/>
                <w:sz w:val="20"/>
                <w:szCs w:val="20"/>
              </w:rPr>
            </w:pPr>
          </w:p>
          <w:p w14:paraId="543F89D8" w14:textId="77777777" w:rsidR="00E248C7" w:rsidRPr="0036070C" w:rsidRDefault="00E248C7" w:rsidP="00281FB9">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B94C46" w14:paraId="245290F6" w14:textId="77777777" w:rsidTr="00281FB9">
        <w:tblPrEx>
          <w:tblCellMar>
            <w:left w:w="0" w:type="dxa"/>
            <w:right w:w="0" w:type="dxa"/>
          </w:tblCellMar>
          <w:tblLook w:val="0000" w:firstRow="0" w:lastRow="0" w:firstColumn="0" w:lastColumn="0" w:noHBand="0" w:noVBand="0"/>
        </w:tblPrEx>
        <w:tc>
          <w:tcPr>
            <w:tcW w:w="4069" w:type="dxa"/>
            <w:gridSpan w:val="4"/>
          </w:tcPr>
          <w:p w14:paraId="77EE7992" w14:textId="77777777" w:rsidR="00E248C7" w:rsidRPr="0036070C" w:rsidRDefault="00E248C7" w:rsidP="00281FB9">
            <w:pPr>
              <w:pStyle w:val="Default"/>
              <w:spacing w:line="240" w:lineRule="exact"/>
              <w:ind w:right="76"/>
              <w:jc w:val="both"/>
              <w:rPr>
                <w:rFonts w:cs="Arial"/>
                <w:b/>
                <w:color w:val="auto"/>
                <w:sz w:val="20"/>
                <w:szCs w:val="20"/>
                <w:u w:val="single"/>
              </w:rPr>
            </w:pPr>
          </w:p>
        </w:tc>
        <w:tc>
          <w:tcPr>
            <w:tcW w:w="1191" w:type="dxa"/>
            <w:gridSpan w:val="4"/>
          </w:tcPr>
          <w:p w14:paraId="12BADEC9" w14:textId="77777777" w:rsidR="00E248C7" w:rsidRPr="0036070C" w:rsidRDefault="00E248C7" w:rsidP="00281FB9">
            <w:pPr>
              <w:spacing w:line="240" w:lineRule="exact"/>
              <w:rPr>
                <w:rFonts w:cs="Arial"/>
                <w:lang w:val="it-IT"/>
              </w:rPr>
            </w:pPr>
          </w:p>
        </w:tc>
        <w:tc>
          <w:tcPr>
            <w:tcW w:w="3967" w:type="dxa"/>
          </w:tcPr>
          <w:p w14:paraId="26018B87" w14:textId="77777777" w:rsidR="00E248C7" w:rsidRPr="0036070C" w:rsidRDefault="00E248C7" w:rsidP="00281FB9">
            <w:pPr>
              <w:pStyle w:val="Default"/>
              <w:spacing w:line="240" w:lineRule="exact"/>
              <w:ind w:right="105"/>
              <w:jc w:val="both"/>
              <w:rPr>
                <w:rFonts w:cs="Arial"/>
                <w:b/>
                <w:color w:val="auto"/>
                <w:sz w:val="20"/>
                <w:szCs w:val="20"/>
                <w:u w:val="single"/>
              </w:rPr>
            </w:pPr>
          </w:p>
        </w:tc>
      </w:tr>
      <w:tr w:rsidR="00E248C7" w:rsidRPr="00A207E5" w14:paraId="042B7F0F" w14:textId="77777777" w:rsidTr="00281FB9">
        <w:tblPrEx>
          <w:tblCellMar>
            <w:left w:w="0" w:type="dxa"/>
            <w:right w:w="0" w:type="dxa"/>
          </w:tblCellMar>
          <w:tblLook w:val="0000" w:firstRow="0" w:lastRow="0" w:firstColumn="0" w:lastColumn="0" w:noHBand="0" w:noVBand="0"/>
        </w:tblPrEx>
        <w:tc>
          <w:tcPr>
            <w:tcW w:w="4069" w:type="dxa"/>
            <w:gridSpan w:val="4"/>
          </w:tcPr>
          <w:p w14:paraId="0E8FFBD2" w14:textId="77777777" w:rsidR="00E248C7" w:rsidRPr="0036070C" w:rsidRDefault="00E248C7" w:rsidP="00281FB9">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81FB9">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81FB9">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91" w:type="dxa"/>
            <w:gridSpan w:val="4"/>
          </w:tcPr>
          <w:p w14:paraId="1BFE28D1" w14:textId="77777777" w:rsidR="00E248C7" w:rsidRPr="0036070C" w:rsidRDefault="00E248C7" w:rsidP="00281FB9">
            <w:pPr>
              <w:spacing w:line="240" w:lineRule="exact"/>
              <w:rPr>
                <w:rFonts w:cs="Arial"/>
                <w:lang w:val="de-DE"/>
              </w:rPr>
            </w:pPr>
          </w:p>
        </w:tc>
        <w:tc>
          <w:tcPr>
            <w:tcW w:w="3967" w:type="dxa"/>
          </w:tcPr>
          <w:p w14:paraId="0070A3E2" w14:textId="77777777" w:rsidR="00E248C7" w:rsidRPr="0036070C" w:rsidRDefault="00E248C7" w:rsidP="00281FB9">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81FB9">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81FB9">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281FB9">
        <w:tblPrEx>
          <w:tblCellMar>
            <w:left w:w="0" w:type="dxa"/>
            <w:right w:w="0" w:type="dxa"/>
          </w:tblCellMar>
          <w:tblLook w:val="0000" w:firstRow="0" w:lastRow="0" w:firstColumn="0" w:lastColumn="0" w:noHBand="0" w:noVBand="0"/>
        </w:tblPrEx>
        <w:tc>
          <w:tcPr>
            <w:tcW w:w="4069" w:type="dxa"/>
            <w:gridSpan w:val="4"/>
          </w:tcPr>
          <w:p w14:paraId="13B61F72" w14:textId="77777777" w:rsidR="00E248C7" w:rsidRPr="00C23DA4" w:rsidRDefault="00E248C7" w:rsidP="00281FB9">
            <w:pPr>
              <w:pStyle w:val="Default"/>
              <w:spacing w:line="240" w:lineRule="exact"/>
              <w:ind w:right="76"/>
              <w:jc w:val="both"/>
              <w:rPr>
                <w:rFonts w:cs="Arial"/>
                <w:b/>
                <w:color w:val="auto"/>
                <w:sz w:val="20"/>
                <w:szCs w:val="20"/>
                <w:u w:val="single"/>
                <w:lang w:val="de-DE"/>
              </w:rPr>
            </w:pPr>
          </w:p>
        </w:tc>
        <w:tc>
          <w:tcPr>
            <w:tcW w:w="1191" w:type="dxa"/>
            <w:gridSpan w:val="4"/>
          </w:tcPr>
          <w:p w14:paraId="4CE10658" w14:textId="77777777" w:rsidR="00E248C7" w:rsidRPr="00C23DA4" w:rsidRDefault="00E248C7" w:rsidP="00281FB9">
            <w:pPr>
              <w:spacing w:line="240" w:lineRule="exact"/>
              <w:rPr>
                <w:rFonts w:cs="Arial"/>
                <w:lang w:val="de-DE"/>
              </w:rPr>
            </w:pPr>
          </w:p>
        </w:tc>
        <w:tc>
          <w:tcPr>
            <w:tcW w:w="3967" w:type="dxa"/>
          </w:tcPr>
          <w:p w14:paraId="6FBD4511" w14:textId="77777777" w:rsidR="00E248C7" w:rsidRPr="00EA769C" w:rsidRDefault="00E248C7" w:rsidP="00281FB9">
            <w:pPr>
              <w:pStyle w:val="Default"/>
              <w:spacing w:line="240" w:lineRule="exact"/>
              <w:ind w:right="105"/>
              <w:jc w:val="both"/>
              <w:rPr>
                <w:rFonts w:cs="Arial"/>
                <w:b/>
                <w:color w:val="auto"/>
                <w:sz w:val="20"/>
                <w:szCs w:val="20"/>
                <w:u w:val="single"/>
              </w:rPr>
            </w:pPr>
          </w:p>
        </w:tc>
      </w:tr>
      <w:tr w:rsidR="00E248C7" w:rsidRPr="00B94C46" w14:paraId="54373649" w14:textId="77777777" w:rsidTr="00281FB9">
        <w:tblPrEx>
          <w:tblCellMar>
            <w:left w:w="0" w:type="dxa"/>
            <w:right w:w="0" w:type="dxa"/>
          </w:tblCellMar>
          <w:tblLook w:val="0000" w:firstRow="0" w:lastRow="0" w:firstColumn="0" w:lastColumn="0" w:noHBand="0" w:noVBand="0"/>
        </w:tblPrEx>
        <w:tc>
          <w:tcPr>
            <w:tcW w:w="4069" w:type="dxa"/>
            <w:gridSpan w:val="4"/>
          </w:tcPr>
          <w:p w14:paraId="30B96820" w14:textId="77777777" w:rsidR="00E248C7" w:rsidRPr="008A683F" w:rsidRDefault="00E248C7" w:rsidP="00281FB9">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91" w:type="dxa"/>
            <w:gridSpan w:val="4"/>
          </w:tcPr>
          <w:p w14:paraId="53DC5E67" w14:textId="77777777" w:rsidR="00E248C7" w:rsidRPr="008A683F" w:rsidRDefault="00E248C7" w:rsidP="00281FB9">
            <w:pPr>
              <w:spacing w:line="240" w:lineRule="exact"/>
              <w:rPr>
                <w:rFonts w:cs="Arial"/>
                <w:color w:val="FF0000"/>
                <w:lang w:val="de-DE"/>
              </w:rPr>
            </w:pPr>
          </w:p>
        </w:tc>
        <w:tc>
          <w:tcPr>
            <w:tcW w:w="3967" w:type="dxa"/>
          </w:tcPr>
          <w:p w14:paraId="481E79E6" w14:textId="77777777" w:rsidR="00E248C7" w:rsidRPr="008A683F" w:rsidRDefault="00E248C7" w:rsidP="00281FB9">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B94C46" w14:paraId="04D289D3" w14:textId="77777777" w:rsidTr="00281FB9">
        <w:tblPrEx>
          <w:tblCellMar>
            <w:left w:w="0" w:type="dxa"/>
            <w:right w:w="0" w:type="dxa"/>
          </w:tblCellMar>
          <w:tblLook w:val="0000" w:firstRow="0" w:lastRow="0" w:firstColumn="0" w:lastColumn="0" w:noHBand="0" w:noVBand="0"/>
        </w:tblPrEx>
        <w:tc>
          <w:tcPr>
            <w:tcW w:w="4069" w:type="dxa"/>
            <w:gridSpan w:val="4"/>
          </w:tcPr>
          <w:p w14:paraId="652A5E2B" w14:textId="77777777" w:rsidR="00E248C7" w:rsidRPr="008A683F" w:rsidRDefault="00E248C7" w:rsidP="00281FB9">
            <w:pPr>
              <w:tabs>
                <w:tab w:val="center" w:pos="4536"/>
                <w:tab w:val="right" w:pos="9072"/>
              </w:tabs>
              <w:spacing w:line="240" w:lineRule="exact"/>
              <w:ind w:right="76"/>
              <w:jc w:val="both"/>
              <w:rPr>
                <w:rFonts w:cs="Arial"/>
                <w:bCs/>
                <w:u w:val="single"/>
                <w:lang w:val="it-IT"/>
              </w:rPr>
            </w:pPr>
          </w:p>
        </w:tc>
        <w:tc>
          <w:tcPr>
            <w:tcW w:w="1191" w:type="dxa"/>
            <w:gridSpan w:val="4"/>
          </w:tcPr>
          <w:p w14:paraId="256B74AF" w14:textId="77777777" w:rsidR="00E248C7" w:rsidRPr="008A683F" w:rsidRDefault="00E248C7" w:rsidP="00281FB9">
            <w:pPr>
              <w:spacing w:line="240" w:lineRule="exact"/>
              <w:rPr>
                <w:rFonts w:cs="Arial"/>
                <w:lang w:val="it-IT"/>
              </w:rPr>
            </w:pPr>
          </w:p>
        </w:tc>
        <w:tc>
          <w:tcPr>
            <w:tcW w:w="3967" w:type="dxa"/>
          </w:tcPr>
          <w:p w14:paraId="266827FB" w14:textId="77777777" w:rsidR="00E248C7" w:rsidRPr="008A683F" w:rsidRDefault="00E248C7" w:rsidP="00281FB9">
            <w:pPr>
              <w:pStyle w:val="Default"/>
              <w:spacing w:line="240" w:lineRule="exact"/>
              <w:ind w:right="105"/>
              <w:jc w:val="both"/>
              <w:rPr>
                <w:rFonts w:cs="Arial"/>
                <w:color w:val="auto"/>
                <w:sz w:val="20"/>
                <w:szCs w:val="20"/>
                <w:u w:val="single"/>
              </w:rPr>
            </w:pPr>
          </w:p>
        </w:tc>
      </w:tr>
      <w:tr w:rsidR="00E248C7" w:rsidRPr="00B94C46" w14:paraId="1DDF735C" w14:textId="77777777" w:rsidTr="00281FB9">
        <w:tblPrEx>
          <w:tblCellMar>
            <w:left w:w="0" w:type="dxa"/>
            <w:right w:w="0" w:type="dxa"/>
          </w:tblCellMar>
          <w:tblLook w:val="0000" w:firstRow="0" w:lastRow="0" w:firstColumn="0" w:lastColumn="0" w:noHBand="0" w:noVBand="0"/>
        </w:tblPrEx>
        <w:tc>
          <w:tcPr>
            <w:tcW w:w="4069" w:type="dxa"/>
            <w:gridSpan w:val="4"/>
          </w:tcPr>
          <w:p w14:paraId="1BFE1BA0" w14:textId="77777777" w:rsidR="00E248C7" w:rsidRPr="008A683F" w:rsidRDefault="00E248C7" w:rsidP="00281FB9">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81FB9">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81FB9">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81FB9">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81FB9">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91" w:type="dxa"/>
            <w:gridSpan w:val="4"/>
          </w:tcPr>
          <w:p w14:paraId="603FB2D5" w14:textId="77777777" w:rsidR="00E248C7" w:rsidRPr="008A683F" w:rsidRDefault="00E248C7" w:rsidP="00281FB9">
            <w:pPr>
              <w:pStyle w:val="Default"/>
              <w:tabs>
                <w:tab w:val="left" w:pos="1302"/>
              </w:tabs>
              <w:spacing w:line="240" w:lineRule="exact"/>
              <w:ind w:right="76"/>
              <w:jc w:val="both"/>
              <w:rPr>
                <w:rFonts w:cs="Arial"/>
                <w:color w:val="FF0000"/>
                <w:sz w:val="20"/>
                <w:szCs w:val="20"/>
                <w:lang w:val="de-DE" w:eastAsia="en-US"/>
              </w:rPr>
            </w:pPr>
          </w:p>
        </w:tc>
        <w:tc>
          <w:tcPr>
            <w:tcW w:w="3967" w:type="dxa"/>
          </w:tcPr>
          <w:p w14:paraId="06BC73F1" w14:textId="77777777" w:rsidR="00E248C7" w:rsidRPr="008A683F" w:rsidRDefault="00E248C7" w:rsidP="00281FB9">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81FB9">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81FB9">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81FB9">
            <w:pPr>
              <w:pStyle w:val="Default"/>
              <w:spacing w:line="240" w:lineRule="exact"/>
              <w:ind w:right="105"/>
              <w:jc w:val="both"/>
              <w:rPr>
                <w:rFonts w:cs="Arial"/>
                <w:i/>
                <w:color w:val="FF0000"/>
                <w:sz w:val="20"/>
                <w:szCs w:val="20"/>
              </w:rPr>
            </w:pPr>
          </w:p>
          <w:p w14:paraId="557FA3BD" w14:textId="77777777" w:rsidR="00E248C7" w:rsidRPr="008A683F" w:rsidRDefault="00E248C7" w:rsidP="00281FB9">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81FB9">
            <w:pPr>
              <w:pStyle w:val="Default"/>
              <w:spacing w:line="240" w:lineRule="exact"/>
              <w:ind w:right="105"/>
              <w:jc w:val="both"/>
              <w:rPr>
                <w:rFonts w:cs="Arial"/>
                <w:color w:val="FF0000"/>
                <w:sz w:val="20"/>
                <w:szCs w:val="20"/>
              </w:rPr>
            </w:pPr>
          </w:p>
          <w:p w14:paraId="0F111857" w14:textId="77777777" w:rsidR="00E248C7" w:rsidRPr="00EA769C" w:rsidRDefault="00E248C7" w:rsidP="00281FB9">
            <w:pPr>
              <w:pStyle w:val="Default"/>
              <w:spacing w:line="240" w:lineRule="exact"/>
              <w:ind w:right="105"/>
              <w:jc w:val="both"/>
              <w:rPr>
                <w:rFonts w:cs="Arial"/>
                <w:color w:val="FF0000"/>
                <w:sz w:val="20"/>
                <w:szCs w:val="20"/>
                <w:lang w:eastAsia="en-US"/>
              </w:rPr>
            </w:pPr>
          </w:p>
        </w:tc>
      </w:tr>
      <w:tr w:rsidR="00E248C7" w:rsidRPr="00B94C46" w14:paraId="788AFE5A" w14:textId="77777777" w:rsidTr="00281FB9">
        <w:tblPrEx>
          <w:tblCellMar>
            <w:left w:w="0" w:type="dxa"/>
            <w:right w:w="0" w:type="dxa"/>
          </w:tblCellMar>
          <w:tblLook w:val="0000" w:firstRow="0" w:lastRow="0" w:firstColumn="0" w:lastColumn="0" w:noHBand="0" w:noVBand="0"/>
        </w:tblPrEx>
        <w:tc>
          <w:tcPr>
            <w:tcW w:w="4069" w:type="dxa"/>
            <w:gridSpan w:val="4"/>
          </w:tcPr>
          <w:p w14:paraId="20595B47" w14:textId="77777777" w:rsidR="00E248C7" w:rsidRPr="00A87D33" w:rsidRDefault="00E248C7" w:rsidP="00281FB9">
            <w:pPr>
              <w:pStyle w:val="Default"/>
              <w:tabs>
                <w:tab w:val="left" w:pos="1302"/>
              </w:tabs>
              <w:spacing w:line="240" w:lineRule="exact"/>
              <w:ind w:right="76"/>
              <w:jc w:val="both"/>
              <w:rPr>
                <w:rFonts w:cs="Arial"/>
                <w:color w:val="FF0000"/>
                <w:sz w:val="20"/>
                <w:szCs w:val="20"/>
                <w:lang w:eastAsia="en-US"/>
              </w:rPr>
            </w:pPr>
          </w:p>
        </w:tc>
        <w:tc>
          <w:tcPr>
            <w:tcW w:w="1191" w:type="dxa"/>
            <w:gridSpan w:val="4"/>
          </w:tcPr>
          <w:p w14:paraId="1F0F77E1" w14:textId="77777777" w:rsidR="00E248C7" w:rsidRPr="00A87D33" w:rsidRDefault="00E248C7" w:rsidP="00281FB9">
            <w:pPr>
              <w:pStyle w:val="Default"/>
              <w:tabs>
                <w:tab w:val="left" w:pos="1302"/>
              </w:tabs>
              <w:spacing w:line="240" w:lineRule="exact"/>
              <w:ind w:right="76"/>
              <w:jc w:val="both"/>
              <w:rPr>
                <w:rFonts w:cs="Arial"/>
                <w:color w:val="FF0000"/>
                <w:sz w:val="20"/>
                <w:szCs w:val="20"/>
                <w:lang w:eastAsia="en-US"/>
              </w:rPr>
            </w:pPr>
          </w:p>
        </w:tc>
        <w:tc>
          <w:tcPr>
            <w:tcW w:w="3967" w:type="dxa"/>
          </w:tcPr>
          <w:p w14:paraId="2F76B859" w14:textId="77777777" w:rsidR="00E248C7" w:rsidRPr="00EA769C" w:rsidRDefault="00E248C7" w:rsidP="00281FB9">
            <w:pPr>
              <w:pStyle w:val="Default"/>
              <w:tabs>
                <w:tab w:val="left" w:pos="1302"/>
              </w:tabs>
              <w:spacing w:line="240" w:lineRule="exact"/>
              <w:ind w:right="76"/>
              <w:jc w:val="both"/>
              <w:rPr>
                <w:rFonts w:cs="Arial"/>
                <w:color w:val="FF0000"/>
                <w:sz w:val="20"/>
                <w:szCs w:val="20"/>
                <w:lang w:eastAsia="en-US"/>
              </w:rPr>
            </w:pPr>
          </w:p>
        </w:tc>
      </w:tr>
      <w:tr w:rsidR="00E248C7" w:rsidRPr="00B94C46" w14:paraId="3F97E32C" w14:textId="77777777" w:rsidTr="00281FB9">
        <w:tblPrEx>
          <w:tblCellMar>
            <w:left w:w="0" w:type="dxa"/>
            <w:right w:w="0" w:type="dxa"/>
          </w:tblCellMar>
          <w:tblLook w:val="0000" w:firstRow="0" w:lastRow="0" w:firstColumn="0" w:lastColumn="0" w:noHBand="0" w:noVBand="0"/>
        </w:tblPrEx>
        <w:tc>
          <w:tcPr>
            <w:tcW w:w="4069" w:type="dxa"/>
            <w:gridSpan w:val="4"/>
          </w:tcPr>
          <w:p w14:paraId="074CC29A" w14:textId="77777777" w:rsidR="00E248C7" w:rsidRPr="00DD6FA3" w:rsidRDefault="00E248C7" w:rsidP="00281FB9">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91" w:type="dxa"/>
            <w:gridSpan w:val="4"/>
          </w:tcPr>
          <w:p w14:paraId="26D243D2" w14:textId="77777777" w:rsidR="00E248C7" w:rsidRPr="00DD6FA3" w:rsidRDefault="00E248C7" w:rsidP="00281FB9">
            <w:pPr>
              <w:pStyle w:val="Default"/>
              <w:tabs>
                <w:tab w:val="left" w:pos="1302"/>
              </w:tabs>
              <w:spacing w:line="240" w:lineRule="exact"/>
              <w:ind w:right="76"/>
              <w:jc w:val="both"/>
              <w:rPr>
                <w:rFonts w:cs="Arial"/>
                <w:color w:val="FF0000"/>
                <w:sz w:val="20"/>
                <w:szCs w:val="20"/>
                <w:lang w:val="de-DE" w:eastAsia="en-US"/>
              </w:rPr>
            </w:pPr>
          </w:p>
        </w:tc>
        <w:tc>
          <w:tcPr>
            <w:tcW w:w="3967" w:type="dxa"/>
          </w:tcPr>
          <w:p w14:paraId="6B8099C4" w14:textId="77777777" w:rsidR="00E248C7" w:rsidRPr="00EA769C" w:rsidRDefault="00E248C7" w:rsidP="00281FB9">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C255A4" w:rsidRPr="00B94C46" w14:paraId="68D2CF58" w14:textId="77777777" w:rsidTr="00281FB9">
        <w:tblPrEx>
          <w:tblCellMar>
            <w:left w:w="0" w:type="dxa"/>
            <w:right w:w="0" w:type="dxa"/>
          </w:tblCellMar>
          <w:tblLook w:val="0000" w:firstRow="0" w:lastRow="0" w:firstColumn="0" w:lastColumn="0" w:noHBand="0" w:noVBand="0"/>
        </w:tblPrEx>
        <w:tc>
          <w:tcPr>
            <w:tcW w:w="4069" w:type="dxa"/>
            <w:gridSpan w:val="4"/>
          </w:tcPr>
          <w:p w14:paraId="146738BF" w14:textId="77777777" w:rsidR="00C255A4" w:rsidRPr="008E41F5" w:rsidRDefault="00C255A4" w:rsidP="00281FB9">
            <w:pPr>
              <w:pStyle w:val="Default"/>
              <w:tabs>
                <w:tab w:val="left" w:pos="1302"/>
              </w:tabs>
              <w:spacing w:line="240" w:lineRule="exact"/>
              <w:ind w:right="76"/>
              <w:jc w:val="both"/>
              <w:rPr>
                <w:rFonts w:cs="Arial"/>
                <w:color w:val="auto"/>
                <w:sz w:val="20"/>
                <w:szCs w:val="20"/>
                <w:lang w:eastAsia="en-US"/>
              </w:rPr>
            </w:pPr>
          </w:p>
        </w:tc>
        <w:tc>
          <w:tcPr>
            <w:tcW w:w="1191" w:type="dxa"/>
            <w:gridSpan w:val="4"/>
          </w:tcPr>
          <w:p w14:paraId="56F8C4F0" w14:textId="77777777" w:rsidR="00C255A4" w:rsidRPr="008E41F5" w:rsidRDefault="00C255A4" w:rsidP="00281FB9">
            <w:pPr>
              <w:pStyle w:val="Default"/>
              <w:tabs>
                <w:tab w:val="left" w:pos="1302"/>
              </w:tabs>
              <w:spacing w:line="240" w:lineRule="exact"/>
              <w:ind w:right="76"/>
              <w:jc w:val="both"/>
              <w:rPr>
                <w:rFonts w:cs="Arial"/>
                <w:color w:val="FF0000"/>
                <w:sz w:val="20"/>
                <w:szCs w:val="20"/>
                <w:lang w:eastAsia="en-US"/>
              </w:rPr>
            </w:pPr>
          </w:p>
        </w:tc>
        <w:tc>
          <w:tcPr>
            <w:tcW w:w="3967" w:type="dxa"/>
          </w:tcPr>
          <w:p w14:paraId="20A804F4" w14:textId="77777777" w:rsidR="00C255A4" w:rsidRPr="008A683F" w:rsidRDefault="00C255A4" w:rsidP="00281FB9">
            <w:pPr>
              <w:pStyle w:val="Default"/>
              <w:tabs>
                <w:tab w:val="left" w:pos="1302"/>
              </w:tabs>
              <w:spacing w:line="240" w:lineRule="exact"/>
              <w:ind w:right="76"/>
              <w:jc w:val="both"/>
              <w:rPr>
                <w:rFonts w:cs="Arial"/>
                <w:color w:val="auto"/>
                <w:sz w:val="20"/>
                <w:szCs w:val="20"/>
                <w:lang w:eastAsia="en-US"/>
              </w:rPr>
            </w:pPr>
          </w:p>
        </w:tc>
      </w:tr>
      <w:tr w:rsidR="00684BD2" w:rsidRPr="00684BD2" w14:paraId="6133D0CA" w14:textId="77777777" w:rsidTr="00281FB9">
        <w:tblPrEx>
          <w:tblCellMar>
            <w:left w:w="0" w:type="dxa"/>
            <w:right w:w="0" w:type="dxa"/>
          </w:tblCellMar>
          <w:tblLook w:val="0000" w:firstRow="0" w:lastRow="0" w:firstColumn="0" w:lastColumn="0" w:noHBand="0" w:noVBand="0"/>
        </w:tblPrEx>
        <w:tc>
          <w:tcPr>
            <w:tcW w:w="4069" w:type="dxa"/>
            <w:gridSpan w:val="4"/>
          </w:tcPr>
          <w:p w14:paraId="014481E8" w14:textId="77777777" w:rsidR="00684BD2" w:rsidRPr="006F36E1" w:rsidRDefault="00684BD2" w:rsidP="00684BD2">
            <w:pPr>
              <w:pStyle w:val="Default"/>
              <w:widowControl w:val="0"/>
              <w:tabs>
                <w:tab w:val="left" w:pos="1302"/>
              </w:tabs>
              <w:ind w:right="76"/>
              <w:jc w:val="both"/>
              <w:rPr>
                <w:rFonts w:cs="Arial"/>
                <w:bCs/>
                <w:i/>
                <w:iCs/>
                <w:color w:val="FF0000"/>
                <w:sz w:val="16"/>
                <w:szCs w:val="16"/>
                <w:highlight w:val="green"/>
                <w:lang w:val="de-DE" w:eastAsia="en-US"/>
              </w:rPr>
            </w:pPr>
            <w:r w:rsidRPr="006F36E1">
              <w:rPr>
                <w:rFonts w:cs="Arial"/>
                <w:bCs/>
                <w:i/>
                <w:iCs/>
                <w:color w:val="FF0000"/>
                <w:sz w:val="16"/>
                <w:szCs w:val="16"/>
                <w:highlight w:val="green"/>
                <w:lang w:val="de-DE" w:eastAsia="en-US"/>
              </w:rPr>
              <w:t xml:space="preserve">Nur für Ausschreibungen, die ganz oder teilweise mit Mitteln aus dem PNRR und dem PNC sowie aus den von den Strukturfonds der Europäischen Union kofinanzierten Programmen finanziert werden (Artikel 47 </w:t>
            </w:r>
            <w:r w:rsidRPr="006F36E1">
              <w:rPr>
                <w:rFonts w:cs="Arial"/>
                <w:bCs/>
                <w:i/>
                <w:iCs/>
                <w:color w:val="FF0000"/>
                <w:sz w:val="16"/>
                <w:szCs w:val="16"/>
                <w:highlight w:val="green"/>
                <w:lang w:val="de-DE" w:eastAsia="en-US"/>
              </w:rPr>
              <w:lastRenderedPageBreak/>
              <w:t>Absatz 1 des Gesetzes 108/2021):</w:t>
            </w:r>
          </w:p>
          <w:p w14:paraId="3A104FF2" w14:textId="230AE74E" w:rsidR="00684BD2" w:rsidRPr="00CA0761" w:rsidRDefault="00684BD2" w:rsidP="00CA0761">
            <w:pPr>
              <w:spacing w:line="240" w:lineRule="exact"/>
              <w:jc w:val="both"/>
              <w:rPr>
                <w:rFonts w:cs="Arial"/>
                <w:color w:val="FF0000"/>
                <w:lang w:val="de-DE"/>
              </w:rPr>
            </w:pPr>
            <w:r w:rsidRPr="008A156E">
              <w:rPr>
                <w:rFonts w:cs="Arial"/>
                <w:color w:val="FF0000"/>
                <w:lang w:val="de-DE"/>
              </w:rPr>
              <w:t xml:space="preserve">Es wird festgehalten, dass der Vertrag ganz </w:t>
            </w:r>
            <w:r w:rsidRPr="00ED08D4">
              <w:rPr>
                <w:rFonts w:cs="Arial"/>
                <w:color w:val="FF0000"/>
                <w:lang w:val="de-DE"/>
              </w:rPr>
              <w:t>oder teilweise mit Mitteln aus dem PNRR</w:t>
            </w:r>
            <w:r w:rsidRPr="00ED08D4">
              <w:rPr>
                <w:rFonts w:cs="Arial"/>
                <w:color w:val="FF0000"/>
                <w:lang w:val="it-IT"/>
              </w:rPr>
              <w:t>- NextGenerationEU</w:t>
            </w:r>
            <w:r w:rsidRPr="00ED08D4">
              <w:rPr>
                <w:rFonts w:cs="Arial"/>
                <w:color w:val="FF0000"/>
                <w:lang w:val="de-DE"/>
              </w:rPr>
              <w:t xml:space="preserve"> und dem PNC sowie aus den von den Strukturfonds der</w:t>
            </w:r>
            <w:r w:rsidRPr="008A156E">
              <w:rPr>
                <w:rFonts w:cs="Arial"/>
                <w:color w:val="FF0000"/>
                <w:lang w:val="de-DE"/>
              </w:rPr>
              <w:t xml:space="preserve"> Europäischen Union kofinanzierten Programmen finanziert wird.</w:t>
            </w:r>
          </w:p>
        </w:tc>
        <w:tc>
          <w:tcPr>
            <w:tcW w:w="1191" w:type="dxa"/>
            <w:gridSpan w:val="4"/>
          </w:tcPr>
          <w:p w14:paraId="1ED7DC25" w14:textId="77777777" w:rsidR="00684BD2" w:rsidRPr="00684BD2" w:rsidRDefault="00684BD2" w:rsidP="00281FB9">
            <w:pPr>
              <w:pStyle w:val="Default"/>
              <w:tabs>
                <w:tab w:val="left" w:pos="1302"/>
              </w:tabs>
              <w:spacing w:line="240" w:lineRule="exact"/>
              <w:ind w:right="76"/>
              <w:jc w:val="both"/>
              <w:rPr>
                <w:rFonts w:cs="Arial"/>
                <w:strike/>
                <w:color w:val="FF0000"/>
                <w:sz w:val="20"/>
                <w:szCs w:val="20"/>
                <w:highlight w:val="yellow"/>
                <w:lang w:val="de-DE" w:eastAsia="en-US"/>
              </w:rPr>
            </w:pPr>
          </w:p>
        </w:tc>
        <w:tc>
          <w:tcPr>
            <w:tcW w:w="3967" w:type="dxa"/>
          </w:tcPr>
          <w:p w14:paraId="7271B97F" w14:textId="77777777" w:rsidR="00684BD2" w:rsidRPr="00581852" w:rsidRDefault="00684BD2" w:rsidP="00684BD2">
            <w:pPr>
              <w:pStyle w:val="Default"/>
              <w:widowControl w:val="0"/>
              <w:tabs>
                <w:tab w:val="left" w:pos="1302"/>
              </w:tabs>
              <w:ind w:right="76"/>
              <w:jc w:val="both"/>
              <w:rPr>
                <w:rFonts w:cs="Arial"/>
                <w:bCs/>
                <w:i/>
                <w:iCs/>
                <w:color w:val="FF0000"/>
                <w:sz w:val="16"/>
                <w:szCs w:val="16"/>
                <w:highlight w:val="green"/>
                <w:lang w:eastAsia="en-US"/>
              </w:rPr>
            </w:pPr>
            <w:r w:rsidRPr="00581852">
              <w:rPr>
                <w:rFonts w:cs="Arial"/>
                <w:bCs/>
                <w:i/>
                <w:iCs/>
                <w:color w:val="FF0000"/>
                <w:sz w:val="16"/>
                <w:szCs w:val="16"/>
                <w:highlight w:val="green"/>
                <w:lang w:eastAsia="en-US"/>
              </w:rPr>
              <w:t>Solo per appalti finanziati, in tutto o in parte, con le risorse previste dal PNRR e dal PNC e dai programmi cofinanziati dai fondi strutturali dell’Unione europea (art. 47 comma 1 della legge 108/2021):</w:t>
            </w:r>
          </w:p>
          <w:p w14:paraId="0FE63001" w14:textId="77777777" w:rsidR="00684BD2" w:rsidRPr="00581852" w:rsidRDefault="00684BD2" w:rsidP="00684BD2">
            <w:pPr>
              <w:jc w:val="both"/>
              <w:rPr>
                <w:rFonts w:cs="Arial"/>
                <w:bCs/>
                <w:i/>
                <w:iCs/>
                <w:color w:val="FF0000"/>
                <w:sz w:val="16"/>
                <w:szCs w:val="16"/>
                <w:highlight w:val="green"/>
                <w:lang w:val="it-IT"/>
              </w:rPr>
            </w:pPr>
          </w:p>
          <w:p w14:paraId="5A253A20" w14:textId="1ED3164A" w:rsidR="00684BD2" w:rsidRPr="00CA0761" w:rsidRDefault="00684BD2" w:rsidP="00CA0761">
            <w:pPr>
              <w:jc w:val="both"/>
              <w:rPr>
                <w:rFonts w:cs="Arial"/>
                <w:color w:val="FF0000"/>
                <w:lang w:val="it-IT"/>
              </w:rPr>
            </w:pPr>
            <w:r w:rsidRPr="008A156E">
              <w:rPr>
                <w:rFonts w:cs="Arial"/>
                <w:color w:val="FF0000"/>
                <w:lang w:val="it-IT"/>
              </w:rPr>
              <w:t xml:space="preserve">Si </w:t>
            </w:r>
            <w:r w:rsidRPr="00ED08D4">
              <w:rPr>
                <w:rFonts w:cs="Arial"/>
                <w:color w:val="FF0000"/>
                <w:lang w:val="it-IT"/>
              </w:rPr>
              <w:t>dà atto che l’appalto è finanziato, in tutto o in parte, con le risorse previste dal PNRR- NextGenerationEU e dal PNC e dai programmi cofinanziati dai fondi strutturali dell'Unione europea</w:t>
            </w:r>
            <w:r w:rsidRPr="008A156E">
              <w:rPr>
                <w:rFonts w:cs="Arial"/>
                <w:color w:val="FF0000"/>
                <w:lang w:val="it-IT"/>
              </w:rPr>
              <w:t>.</w:t>
            </w:r>
          </w:p>
        </w:tc>
      </w:tr>
      <w:tr w:rsidR="00646FAF" w:rsidRPr="00646FAF" w14:paraId="325E2A13" w14:textId="77777777" w:rsidTr="00281FB9">
        <w:tblPrEx>
          <w:tblCellMar>
            <w:left w:w="0" w:type="dxa"/>
            <w:right w:w="0" w:type="dxa"/>
          </w:tblCellMar>
          <w:tblLook w:val="0000" w:firstRow="0" w:lastRow="0" w:firstColumn="0" w:lastColumn="0" w:noHBand="0" w:noVBand="0"/>
        </w:tblPrEx>
        <w:tc>
          <w:tcPr>
            <w:tcW w:w="4069" w:type="dxa"/>
            <w:gridSpan w:val="4"/>
          </w:tcPr>
          <w:p w14:paraId="77BCD351" w14:textId="77777777" w:rsidR="00646FAF" w:rsidRPr="00063B26" w:rsidRDefault="00646FAF" w:rsidP="00646FAF">
            <w:pPr>
              <w:pStyle w:val="Paragrafoelenco"/>
              <w:numPr>
                <w:ilvl w:val="0"/>
                <w:numId w:val="69"/>
              </w:numPr>
              <w:ind w:left="427"/>
              <w:contextualSpacing w:val="0"/>
              <w:jc w:val="both"/>
              <w:rPr>
                <w:color w:val="FF0000"/>
              </w:rPr>
            </w:pPr>
            <w:r w:rsidRPr="00063B26">
              <w:rPr>
                <w:color w:val="FF0000"/>
              </w:rPr>
              <w:lastRenderedPageBreak/>
              <w:t xml:space="preserve">Mission: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2203B354" w14:textId="77777777" w:rsidR="00646FAF" w:rsidRPr="00063B26" w:rsidRDefault="00646FAF" w:rsidP="00646FAF">
            <w:pPr>
              <w:pStyle w:val="Paragrafoelenco"/>
              <w:numPr>
                <w:ilvl w:val="0"/>
                <w:numId w:val="69"/>
              </w:numPr>
              <w:ind w:left="427"/>
              <w:contextualSpacing w:val="0"/>
              <w:jc w:val="both"/>
              <w:rPr>
                <w:color w:val="FF0000"/>
              </w:rPr>
            </w:pPr>
            <w:r w:rsidRPr="00063B26">
              <w:rPr>
                <w:color w:val="FF0000"/>
              </w:rPr>
              <w:t>Komponente:</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03035C62" w14:textId="77777777" w:rsidR="00646FAF" w:rsidRPr="00063B26" w:rsidRDefault="00646FAF" w:rsidP="00646FAF">
            <w:pPr>
              <w:pStyle w:val="Paragrafoelenco"/>
              <w:numPr>
                <w:ilvl w:val="0"/>
                <w:numId w:val="69"/>
              </w:numPr>
              <w:ind w:left="427"/>
              <w:contextualSpacing w:val="0"/>
              <w:jc w:val="both"/>
              <w:rPr>
                <w:color w:val="FF0000"/>
              </w:rPr>
            </w:pPr>
            <w:r w:rsidRPr="00063B26">
              <w:rPr>
                <w:color w:val="FF0000"/>
              </w:rPr>
              <w:t xml:space="preserve">Investitionsbereich: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p w14:paraId="5D29FFA4" w14:textId="32FBDE4A" w:rsidR="00646FAF" w:rsidRPr="00646FAF" w:rsidRDefault="00646FAF" w:rsidP="00646FAF">
            <w:pPr>
              <w:pStyle w:val="Paragrafoelenco"/>
              <w:numPr>
                <w:ilvl w:val="0"/>
                <w:numId w:val="69"/>
              </w:numPr>
              <w:ind w:left="427"/>
              <w:contextualSpacing w:val="0"/>
              <w:jc w:val="both"/>
              <w:rPr>
                <w:color w:val="FF0000"/>
              </w:rPr>
            </w:pPr>
            <w:r w:rsidRPr="00063B26">
              <w:rPr>
                <w:color w:val="FF0000"/>
              </w:rPr>
              <w:t xml:space="preserve">Finanziert von der Europäischen Union – Next Generation mit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tc>
        <w:tc>
          <w:tcPr>
            <w:tcW w:w="1191" w:type="dxa"/>
            <w:gridSpan w:val="4"/>
          </w:tcPr>
          <w:p w14:paraId="2F410EEC" w14:textId="77777777" w:rsidR="00646FAF" w:rsidRPr="00646FAF" w:rsidRDefault="00646FAF" w:rsidP="00646FAF">
            <w:pPr>
              <w:pStyle w:val="Paragrafoelenco"/>
              <w:ind w:left="427"/>
              <w:contextualSpacing w:val="0"/>
              <w:jc w:val="both"/>
              <w:rPr>
                <w:color w:val="FF0000"/>
              </w:rPr>
            </w:pPr>
          </w:p>
        </w:tc>
        <w:tc>
          <w:tcPr>
            <w:tcW w:w="3967" w:type="dxa"/>
          </w:tcPr>
          <w:p w14:paraId="4B2206E9" w14:textId="77777777" w:rsidR="00646FAF" w:rsidRPr="00063B26" w:rsidRDefault="00646FAF" w:rsidP="00646FAF">
            <w:pPr>
              <w:pStyle w:val="Paragrafoelenco"/>
              <w:numPr>
                <w:ilvl w:val="0"/>
                <w:numId w:val="69"/>
              </w:numPr>
              <w:ind w:left="427"/>
              <w:contextualSpacing w:val="0"/>
              <w:jc w:val="both"/>
              <w:rPr>
                <w:color w:val="FF0000"/>
              </w:rPr>
            </w:pPr>
            <w:r w:rsidRPr="00063B26">
              <w:rPr>
                <w:color w:val="FF0000"/>
              </w:rPr>
              <w:t xml:space="preserve">Missione: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736FF51A" w14:textId="77777777" w:rsidR="00646FAF" w:rsidRPr="00063B26" w:rsidRDefault="00646FAF" w:rsidP="00646FAF">
            <w:pPr>
              <w:pStyle w:val="Paragrafoelenco"/>
              <w:numPr>
                <w:ilvl w:val="0"/>
                <w:numId w:val="69"/>
              </w:numPr>
              <w:ind w:left="427"/>
              <w:contextualSpacing w:val="0"/>
              <w:jc w:val="both"/>
              <w:rPr>
                <w:color w:val="FF0000"/>
              </w:rPr>
            </w:pPr>
            <w:r w:rsidRPr="00063B26">
              <w:rPr>
                <w:color w:val="FF0000"/>
              </w:rPr>
              <w:t xml:space="preserve">Componente: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291AEC32" w14:textId="77777777" w:rsidR="00646FAF" w:rsidRPr="00063B26" w:rsidRDefault="00646FAF" w:rsidP="00646FAF">
            <w:pPr>
              <w:pStyle w:val="Paragrafoelenco"/>
              <w:numPr>
                <w:ilvl w:val="0"/>
                <w:numId w:val="69"/>
              </w:numPr>
              <w:ind w:left="427"/>
              <w:contextualSpacing w:val="0"/>
              <w:jc w:val="both"/>
              <w:rPr>
                <w:color w:val="FF0000"/>
              </w:rPr>
            </w:pPr>
            <w:r w:rsidRPr="00063B26">
              <w:rPr>
                <w:color w:val="FF0000"/>
              </w:rPr>
              <w:t xml:space="preserve">Investimento di riferimento: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6DE62D21" w14:textId="08E3F67C" w:rsidR="00646FAF" w:rsidRPr="00646FAF" w:rsidRDefault="00646FAF" w:rsidP="00646FAF">
            <w:pPr>
              <w:pStyle w:val="Paragrafoelenco"/>
              <w:numPr>
                <w:ilvl w:val="0"/>
                <w:numId w:val="69"/>
              </w:numPr>
              <w:ind w:left="427"/>
              <w:contextualSpacing w:val="0"/>
              <w:jc w:val="both"/>
              <w:rPr>
                <w:color w:val="FF0000"/>
              </w:rPr>
            </w:pPr>
            <w:r w:rsidRPr="00063B26">
              <w:rPr>
                <w:color w:val="FF0000"/>
              </w:rPr>
              <w:t xml:space="preserve">Finanziato dall’Unione europea – Next Generation per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tc>
      </w:tr>
      <w:tr w:rsidR="00E248C7" w:rsidRPr="00B94C46" w14:paraId="3E8380F0" w14:textId="77777777" w:rsidTr="00281FB9">
        <w:tblPrEx>
          <w:tblCellMar>
            <w:left w:w="0" w:type="dxa"/>
            <w:right w:w="0" w:type="dxa"/>
          </w:tblCellMar>
          <w:tblLook w:val="0000" w:firstRow="0" w:lastRow="0" w:firstColumn="0" w:lastColumn="0" w:noHBand="0" w:noVBand="0"/>
        </w:tblPrEx>
        <w:tc>
          <w:tcPr>
            <w:tcW w:w="4069" w:type="dxa"/>
            <w:gridSpan w:val="4"/>
          </w:tcPr>
          <w:p w14:paraId="40F2E946" w14:textId="77777777" w:rsidR="00E248C7" w:rsidRPr="007056AC" w:rsidRDefault="00E248C7" w:rsidP="00281FB9">
            <w:pPr>
              <w:pStyle w:val="Default"/>
              <w:tabs>
                <w:tab w:val="left" w:pos="1302"/>
              </w:tabs>
              <w:spacing w:line="240" w:lineRule="exact"/>
              <w:ind w:right="76"/>
              <w:jc w:val="both"/>
              <w:rPr>
                <w:rFonts w:cs="Arial"/>
                <w:color w:val="FF0000"/>
                <w:sz w:val="20"/>
                <w:szCs w:val="20"/>
                <w:lang w:eastAsia="en-US"/>
              </w:rPr>
            </w:pPr>
          </w:p>
        </w:tc>
        <w:tc>
          <w:tcPr>
            <w:tcW w:w="1191" w:type="dxa"/>
            <w:gridSpan w:val="4"/>
          </w:tcPr>
          <w:p w14:paraId="41EBF78C" w14:textId="77777777" w:rsidR="00E248C7" w:rsidRPr="007056AC" w:rsidRDefault="00E248C7" w:rsidP="00281FB9">
            <w:pPr>
              <w:pStyle w:val="Default"/>
              <w:tabs>
                <w:tab w:val="left" w:pos="1302"/>
              </w:tabs>
              <w:spacing w:line="240" w:lineRule="exact"/>
              <w:ind w:right="76"/>
              <w:jc w:val="both"/>
              <w:rPr>
                <w:rFonts w:cs="Arial"/>
                <w:color w:val="FF0000"/>
                <w:sz w:val="20"/>
                <w:szCs w:val="20"/>
                <w:lang w:eastAsia="en-US"/>
              </w:rPr>
            </w:pPr>
          </w:p>
        </w:tc>
        <w:tc>
          <w:tcPr>
            <w:tcW w:w="3967" w:type="dxa"/>
          </w:tcPr>
          <w:p w14:paraId="14849CE4" w14:textId="77777777" w:rsidR="00E248C7" w:rsidRPr="00EA769C" w:rsidRDefault="00E248C7" w:rsidP="00281FB9">
            <w:pPr>
              <w:pStyle w:val="Default"/>
              <w:tabs>
                <w:tab w:val="left" w:pos="1302"/>
              </w:tabs>
              <w:spacing w:line="240" w:lineRule="exact"/>
              <w:ind w:right="76"/>
              <w:jc w:val="both"/>
              <w:rPr>
                <w:highlight w:val="yellow"/>
              </w:rPr>
            </w:pPr>
          </w:p>
        </w:tc>
      </w:tr>
      <w:tr w:rsidR="0051091F" w:rsidRPr="004F566B" w14:paraId="1A947141" w14:textId="77777777" w:rsidTr="00281FB9">
        <w:tblPrEx>
          <w:tblCellMar>
            <w:left w:w="0" w:type="dxa"/>
            <w:right w:w="0" w:type="dxa"/>
          </w:tblCellMar>
          <w:tblLook w:val="0000" w:firstRow="0" w:lastRow="0" w:firstColumn="0" w:lastColumn="0" w:noHBand="0" w:noVBand="0"/>
        </w:tblPrEx>
        <w:tc>
          <w:tcPr>
            <w:tcW w:w="4069" w:type="dxa"/>
            <w:gridSpan w:val="4"/>
          </w:tcPr>
          <w:p w14:paraId="55F6542C" w14:textId="77777777" w:rsidR="0051091F" w:rsidRPr="004F566B" w:rsidRDefault="0051091F" w:rsidP="00281FB9">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91" w:type="dxa"/>
            <w:gridSpan w:val="4"/>
          </w:tcPr>
          <w:p w14:paraId="660805C8" w14:textId="77777777" w:rsidR="0051091F" w:rsidRPr="004F566B" w:rsidRDefault="0051091F" w:rsidP="00281FB9">
            <w:pPr>
              <w:tabs>
                <w:tab w:val="center" w:pos="4536"/>
                <w:tab w:val="right" w:pos="9072"/>
              </w:tabs>
              <w:spacing w:line="240" w:lineRule="exact"/>
              <w:ind w:right="76"/>
              <w:jc w:val="both"/>
              <w:rPr>
                <w:rFonts w:cs="Arial"/>
                <w:b/>
                <w:bCs/>
                <w:color w:val="FF0000"/>
                <w:highlight w:val="yellow"/>
                <w:lang w:val="de-DE"/>
              </w:rPr>
            </w:pPr>
          </w:p>
        </w:tc>
        <w:tc>
          <w:tcPr>
            <w:tcW w:w="3967" w:type="dxa"/>
          </w:tcPr>
          <w:p w14:paraId="5CD2B5C7" w14:textId="77777777" w:rsidR="0051091F" w:rsidRPr="004F566B" w:rsidRDefault="0051091F" w:rsidP="00281FB9">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B94C46" w14:paraId="0F3548FE" w14:textId="77777777" w:rsidTr="00281FB9">
        <w:tblPrEx>
          <w:tblCellMar>
            <w:left w:w="0" w:type="dxa"/>
            <w:right w:w="0" w:type="dxa"/>
          </w:tblCellMar>
          <w:tblLook w:val="0000" w:firstRow="0" w:lastRow="0" w:firstColumn="0" w:lastColumn="0" w:noHBand="0" w:noVBand="0"/>
        </w:tblPrEx>
        <w:tc>
          <w:tcPr>
            <w:tcW w:w="4069" w:type="dxa"/>
            <w:gridSpan w:val="4"/>
          </w:tcPr>
          <w:p w14:paraId="4BC99BE9" w14:textId="77777777" w:rsidR="009229EF" w:rsidRPr="004F566B" w:rsidRDefault="009229EF" w:rsidP="00281FB9">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81FB9">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81FB9">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5FE5556" w14:textId="10CD2541" w:rsidR="009229EF" w:rsidRPr="0009102C" w:rsidRDefault="009229EF" w:rsidP="00281FB9">
            <w:pPr>
              <w:spacing w:line="240" w:lineRule="exact"/>
              <w:jc w:val="both"/>
              <w:rPr>
                <w:b/>
                <w:bCs/>
                <w:color w:val="FF0000"/>
                <w:highlight w:val="yellow"/>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tc>
        <w:tc>
          <w:tcPr>
            <w:tcW w:w="1191" w:type="dxa"/>
            <w:gridSpan w:val="4"/>
          </w:tcPr>
          <w:p w14:paraId="191C9910" w14:textId="77777777" w:rsidR="009229EF" w:rsidRPr="004F566B" w:rsidRDefault="009229EF" w:rsidP="00281FB9">
            <w:pPr>
              <w:tabs>
                <w:tab w:val="center" w:pos="4536"/>
                <w:tab w:val="right" w:pos="9072"/>
              </w:tabs>
              <w:spacing w:line="240" w:lineRule="exact"/>
              <w:ind w:right="76"/>
              <w:jc w:val="both"/>
              <w:rPr>
                <w:rFonts w:cs="Arial"/>
                <w:b/>
                <w:bCs/>
                <w:color w:val="FF0000"/>
                <w:highlight w:val="yellow"/>
                <w:lang w:val="de-DE"/>
              </w:rPr>
            </w:pPr>
          </w:p>
        </w:tc>
        <w:tc>
          <w:tcPr>
            <w:tcW w:w="3967" w:type="dxa"/>
          </w:tcPr>
          <w:p w14:paraId="7928C5F6" w14:textId="77777777" w:rsidR="009229EF" w:rsidRPr="00EA769C" w:rsidRDefault="009229EF" w:rsidP="00281FB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81FB9">
            <w:pPr>
              <w:spacing w:line="240" w:lineRule="exact"/>
              <w:jc w:val="both"/>
              <w:rPr>
                <w:rFonts w:cs="Arial"/>
                <w:bCs/>
                <w:i/>
                <w:iCs/>
                <w:color w:val="FF0000"/>
                <w:sz w:val="16"/>
                <w:szCs w:val="16"/>
                <w:lang w:val="it-IT"/>
              </w:rPr>
            </w:pPr>
          </w:p>
          <w:p w14:paraId="2D5932DD" w14:textId="77777777" w:rsidR="009229EF" w:rsidRPr="008A683F" w:rsidRDefault="009229EF" w:rsidP="00281FB9">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0D22DE5B" w14:textId="77777777" w:rsidR="009229EF" w:rsidRPr="00EA769C" w:rsidRDefault="009229EF" w:rsidP="00281FB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81FB9">
            <w:pPr>
              <w:tabs>
                <w:tab w:val="center" w:pos="4536"/>
                <w:tab w:val="right" w:pos="9072"/>
              </w:tabs>
              <w:spacing w:line="240" w:lineRule="exact"/>
              <w:ind w:right="76"/>
              <w:jc w:val="both"/>
              <w:rPr>
                <w:rFonts w:cs="Arial"/>
                <w:b/>
                <w:bCs/>
                <w:color w:val="FF0000"/>
                <w:lang w:val="it-IT"/>
              </w:rPr>
            </w:pPr>
          </w:p>
        </w:tc>
      </w:tr>
      <w:tr w:rsidR="000C77B7" w:rsidRPr="00B94C46" w14:paraId="71D8983E" w14:textId="77777777" w:rsidTr="00281FB9">
        <w:tblPrEx>
          <w:tblCellMar>
            <w:left w:w="0" w:type="dxa"/>
            <w:right w:w="0" w:type="dxa"/>
          </w:tblCellMar>
          <w:tblLook w:val="0000" w:firstRow="0" w:lastRow="0" w:firstColumn="0" w:lastColumn="0" w:noHBand="0" w:noVBand="0"/>
        </w:tblPrEx>
        <w:tc>
          <w:tcPr>
            <w:tcW w:w="4069" w:type="dxa"/>
            <w:gridSpan w:val="4"/>
          </w:tcPr>
          <w:p w14:paraId="515218B4" w14:textId="31E06425" w:rsidR="000C77B7" w:rsidRPr="004F566B" w:rsidRDefault="000C77B7" w:rsidP="00281FB9">
            <w:pPr>
              <w:tabs>
                <w:tab w:val="center" w:pos="4536"/>
                <w:tab w:val="right" w:pos="9072"/>
              </w:tabs>
              <w:spacing w:line="240" w:lineRule="exact"/>
              <w:ind w:right="76"/>
              <w:jc w:val="both"/>
              <w:rPr>
                <w:rFonts w:cs="Arial"/>
                <w:i/>
                <w:color w:val="FF0000"/>
                <w:sz w:val="16"/>
                <w:szCs w:val="16"/>
                <w:highlight w:val="green"/>
                <w:lang w:val="de-DE"/>
              </w:rPr>
            </w:pPr>
            <w:r w:rsidRPr="000C77B7">
              <w:rPr>
                <w:rFonts w:cs="Arial"/>
                <w:bCs/>
                <w:i/>
                <w:iCs/>
                <w:color w:val="FF0000"/>
                <w:sz w:val="16"/>
                <w:szCs w:val="16"/>
                <w:highlight w:val="green"/>
                <w:lang w:val="de-DE"/>
              </w:rPr>
              <w:t>(Im Falle einer Sozialklausel zur Wiederaufnahme von ausscheidendem Personal)</w:t>
            </w:r>
          </w:p>
        </w:tc>
        <w:tc>
          <w:tcPr>
            <w:tcW w:w="1191" w:type="dxa"/>
            <w:gridSpan w:val="4"/>
          </w:tcPr>
          <w:p w14:paraId="558A8D40" w14:textId="77777777" w:rsidR="000C77B7" w:rsidRPr="004F566B" w:rsidRDefault="000C77B7" w:rsidP="00281FB9">
            <w:pPr>
              <w:tabs>
                <w:tab w:val="center" w:pos="4536"/>
                <w:tab w:val="right" w:pos="9072"/>
              </w:tabs>
              <w:spacing w:line="240" w:lineRule="exact"/>
              <w:ind w:right="76"/>
              <w:jc w:val="both"/>
              <w:rPr>
                <w:rFonts w:cs="Arial"/>
                <w:b/>
                <w:bCs/>
                <w:color w:val="FF0000"/>
                <w:highlight w:val="yellow"/>
                <w:lang w:val="de-DE"/>
              </w:rPr>
            </w:pPr>
          </w:p>
        </w:tc>
        <w:tc>
          <w:tcPr>
            <w:tcW w:w="3967" w:type="dxa"/>
          </w:tcPr>
          <w:p w14:paraId="3F59C49D" w14:textId="7E58279E" w:rsidR="000C77B7" w:rsidRPr="000C77B7" w:rsidRDefault="000C77B7" w:rsidP="00281FB9">
            <w:pPr>
              <w:spacing w:line="240" w:lineRule="exact"/>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0C77B7" w:rsidRPr="00B94C46" w14:paraId="1111DB42" w14:textId="77777777" w:rsidTr="00281FB9">
        <w:tblPrEx>
          <w:tblCellMar>
            <w:left w:w="0" w:type="dxa"/>
            <w:right w:w="0" w:type="dxa"/>
          </w:tblCellMar>
          <w:tblLook w:val="0000" w:firstRow="0" w:lastRow="0" w:firstColumn="0" w:lastColumn="0" w:noHBand="0" w:noVBand="0"/>
        </w:tblPrEx>
        <w:tc>
          <w:tcPr>
            <w:tcW w:w="4069" w:type="dxa"/>
            <w:gridSpan w:val="4"/>
          </w:tcPr>
          <w:p w14:paraId="0A3DF964" w14:textId="540B56C3" w:rsidR="000C77B7" w:rsidRPr="000C77B7" w:rsidRDefault="000C77B7" w:rsidP="00281FB9">
            <w:pPr>
              <w:tabs>
                <w:tab w:val="center" w:pos="4536"/>
                <w:tab w:val="right" w:pos="9072"/>
              </w:tabs>
              <w:spacing w:line="240" w:lineRule="exact"/>
              <w:ind w:right="76"/>
              <w:jc w:val="both"/>
              <w:rPr>
                <w:rFonts w:cs="Arial"/>
                <w:b/>
                <w:bCs/>
                <w:noProof w:val="0"/>
                <w:color w:val="FF0000"/>
                <w:u w:val="single"/>
                <w:lang w:val="de-DE"/>
              </w:rPr>
            </w:pPr>
            <w:r w:rsidRPr="008E41F5">
              <w:rPr>
                <w:color w:val="FF0000"/>
                <w:lang w:val="de-DE"/>
              </w:rPr>
              <w:t>Die Liste und die Daten des Personals, welches der ausscheidende Auftragnehmer derzeit für die Ausführung des Auftrags beschäftigt, sind in folgendem Dokument enthalten:</w:t>
            </w:r>
            <w:r w:rsidRPr="008E41F5">
              <w:rPr>
                <w:i/>
                <w:iCs/>
                <w:color w:val="FF0000"/>
                <w:sz w:val="16"/>
                <w:szCs w:val="16"/>
                <w:lang w:val="de-DE"/>
              </w:rPr>
              <w:t xml:space="preserve">  </w:t>
            </w:r>
            <w:r w:rsidRPr="008E41F5">
              <w:rPr>
                <w:rFonts w:cs="Arial"/>
                <w:b/>
                <w:bCs/>
                <w:color w:val="FF0000"/>
                <w:lang w:val="it-IT"/>
              </w:rPr>
              <w:fldChar w:fldCharType="begin">
                <w:ffData>
                  <w:name w:val=""/>
                  <w:enabled/>
                  <w:calcOnExit w:val="0"/>
                  <w:textInput/>
                </w:ffData>
              </w:fldChar>
            </w:r>
            <w:r w:rsidRPr="008E41F5">
              <w:rPr>
                <w:rFonts w:cs="Arial"/>
                <w:b/>
                <w:bCs/>
                <w:color w:val="FF0000"/>
                <w:lang w:val="de-DE"/>
              </w:rPr>
              <w:instrText xml:space="preserve"> FORMTEXT </w:instrText>
            </w:r>
            <w:r w:rsidRPr="008E41F5">
              <w:rPr>
                <w:rFonts w:cs="Arial"/>
                <w:b/>
                <w:bCs/>
                <w:color w:val="FF0000"/>
                <w:lang w:val="it-IT"/>
              </w:rPr>
            </w:r>
            <w:r w:rsidRPr="008E41F5">
              <w:rPr>
                <w:rFonts w:cs="Arial"/>
                <w:b/>
                <w:bCs/>
                <w:color w:val="FF0000"/>
                <w:lang w:val="it-IT"/>
              </w:rPr>
              <w:fldChar w:fldCharType="separate"/>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fldChar w:fldCharType="end"/>
            </w:r>
            <w:r>
              <w:rPr>
                <w:b/>
                <w:bCs/>
                <w:color w:val="FF0000"/>
                <w:lang w:val="de-DE"/>
              </w:rPr>
              <w:t xml:space="preserve"> [</w:t>
            </w:r>
            <w:r>
              <w:rPr>
                <w:i/>
                <w:iCs/>
                <w:color w:val="FF0000"/>
                <w:highlight w:val="green"/>
                <w:lang w:val="de-DE"/>
              </w:rPr>
              <w:t xml:space="preserve">Angabe des entsprechenden Abschnitts des Projekts, der die Anzahl der Beschäftigten mit Angabe der benachteiligten Arbeitnehmer gemäß Gesetz Nr. 381/91, der Qualifikation, der Dienstaltersstufe, des Arbeitsortes, der Stundenzahl usw. </w:t>
            </w:r>
            <w:r w:rsidR="002F4CD7" w:rsidRPr="00A4740E">
              <w:rPr>
                <w:i/>
                <w:iCs/>
                <w:color w:val="FF0000"/>
                <w:highlight w:val="green"/>
                <w:lang w:val="de-DE"/>
              </w:rPr>
              <w:t>enthält - keine persönlichen Daten wie Vor- und Nachname eingeben].</w:t>
            </w:r>
          </w:p>
        </w:tc>
        <w:tc>
          <w:tcPr>
            <w:tcW w:w="1191" w:type="dxa"/>
            <w:gridSpan w:val="4"/>
          </w:tcPr>
          <w:p w14:paraId="06951EE3" w14:textId="77777777" w:rsidR="000C77B7" w:rsidRPr="000C77B7" w:rsidRDefault="000C77B7" w:rsidP="00281FB9">
            <w:pPr>
              <w:spacing w:line="240" w:lineRule="exact"/>
              <w:jc w:val="both"/>
              <w:rPr>
                <w:rFonts w:cs="Arial"/>
                <w:color w:val="FF0000"/>
                <w:lang w:val="de-DE"/>
              </w:rPr>
            </w:pPr>
          </w:p>
        </w:tc>
        <w:tc>
          <w:tcPr>
            <w:tcW w:w="3967" w:type="dxa"/>
          </w:tcPr>
          <w:p w14:paraId="21CEAEBA" w14:textId="24F62648" w:rsidR="000C77B7" w:rsidRPr="000C77B7" w:rsidRDefault="000C77B7" w:rsidP="00281FB9">
            <w:pPr>
              <w:tabs>
                <w:tab w:val="center" w:pos="4536"/>
                <w:tab w:val="right" w:pos="9072"/>
              </w:tabs>
              <w:spacing w:line="240" w:lineRule="exact"/>
              <w:ind w:right="76"/>
              <w:jc w:val="both"/>
              <w:rPr>
                <w:rFonts w:cs="Arial"/>
                <w:b/>
                <w:noProof w:val="0"/>
                <w:color w:val="FF0000"/>
                <w:u w:val="single"/>
                <w:lang w:val="it-IT"/>
              </w:rPr>
            </w:pPr>
            <w:r w:rsidRPr="008E41F5">
              <w:rPr>
                <w:color w:val="FF0000"/>
                <w:lang w:val="it-IT"/>
              </w:rPr>
              <w:t xml:space="preserve">L’elenco e i dati relativi al personale attualmente impiegato dal contraente uscente per l’esecuzione del contratto sono riportati nel seguente documento: </w:t>
            </w:r>
            <w:r w:rsidRPr="008E41F5">
              <w:rPr>
                <w:rFonts w:cs="Arial"/>
                <w:b/>
                <w:bCs/>
                <w:color w:val="FF0000"/>
                <w:lang w:val="it-IT"/>
              </w:rPr>
              <w:fldChar w:fldCharType="begin">
                <w:ffData>
                  <w:name w:val=""/>
                  <w:enabled/>
                  <w:calcOnExit w:val="0"/>
                  <w:textInput/>
                </w:ffData>
              </w:fldChar>
            </w:r>
            <w:r w:rsidRPr="008E41F5">
              <w:rPr>
                <w:rFonts w:cs="Arial"/>
                <w:b/>
                <w:bCs/>
                <w:color w:val="FF0000"/>
                <w:lang w:val="it-IT"/>
              </w:rPr>
              <w:instrText xml:space="preserve"> FORMTEXT </w:instrText>
            </w:r>
            <w:r w:rsidRPr="008E41F5">
              <w:rPr>
                <w:rFonts w:cs="Arial"/>
                <w:b/>
                <w:bCs/>
                <w:color w:val="FF0000"/>
                <w:lang w:val="it-IT"/>
              </w:rPr>
            </w:r>
            <w:r w:rsidRPr="008E41F5">
              <w:rPr>
                <w:rFonts w:cs="Arial"/>
                <w:b/>
                <w:bCs/>
                <w:color w:val="FF0000"/>
                <w:lang w:val="it-IT"/>
              </w:rPr>
              <w:fldChar w:fldCharType="separate"/>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fldChar w:fldCharType="end"/>
            </w:r>
            <w:r w:rsidRPr="008E41F5">
              <w:rPr>
                <w:color w:val="FF0000"/>
                <w:lang w:val="it-IT"/>
              </w:rPr>
              <w:t xml:space="preserve"> </w:t>
            </w:r>
            <w:r w:rsidRPr="000C77B7">
              <w:rPr>
                <w:color w:val="FF0000"/>
                <w:highlight w:val="green"/>
                <w:lang w:val="it-IT"/>
              </w:rPr>
              <w:t>[indicare il relativo paragrafo del Progetto che contiene il numero degli addetti con indicazione dei lavoratori svantaggiati ex legge n. 381/91, qualifica, livelli anzianità, sede di lavoro, monte ore, etc.</w:t>
            </w:r>
            <w:r w:rsidR="002F4CD7">
              <w:rPr>
                <w:rFonts w:cs="Arial"/>
                <w:i/>
                <w:iCs/>
                <w:color w:val="FF0000"/>
                <w:highlight w:val="green"/>
                <w:lang w:val="it-IT"/>
              </w:rPr>
              <w:t xml:space="preserve"> – non inserire dati personali come nome e cognome</w:t>
            </w:r>
            <w:r w:rsidR="002F4CD7" w:rsidRPr="00307E70">
              <w:rPr>
                <w:rFonts w:cs="Arial"/>
                <w:i/>
                <w:iCs/>
                <w:color w:val="FF0000"/>
                <w:highlight w:val="green"/>
                <w:lang w:val="it-IT"/>
              </w:rPr>
              <w:t>].</w:t>
            </w:r>
          </w:p>
        </w:tc>
      </w:tr>
      <w:tr w:rsidR="000C77B7" w:rsidRPr="00B94C46" w14:paraId="6A9D814B" w14:textId="77777777" w:rsidTr="00281FB9">
        <w:tblPrEx>
          <w:tblCellMar>
            <w:left w:w="0" w:type="dxa"/>
            <w:right w:w="0" w:type="dxa"/>
          </w:tblCellMar>
          <w:tblLook w:val="0000" w:firstRow="0" w:lastRow="0" w:firstColumn="0" w:lastColumn="0" w:noHBand="0" w:noVBand="0"/>
        </w:tblPrEx>
        <w:tc>
          <w:tcPr>
            <w:tcW w:w="4069" w:type="dxa"/>
            <w:gridSpan w:val="4"/>
          </w:tcPr>
          <w:p w14:paraId="0FAC9AC2" w14:textId="77777777" w:rsidR="000C77B7" w:rsidRPr="00B87516" w:rsidRDefault="000C77B7" w:rsidP="00281FB9">
            <w:pPr>
              <w:tabs>
                <w:tab w:val="center" w:pos="4536"/>
                <w:tab w:val="right" w:pos="9072"/>
              </w:tabs>
              <w:spacing w:line="240" w:lineRule="exact"/>
              <w:ind w:right="76"/>
              <w:jc w:val="both"/>
              <w:rPr>
                <w:rFonts w:cs="Arial"/>
                <w:b/>
                <w:bCs/>
                <w:noProof w:val="0"/>
                <w:color w:val="FF0000"/>
                <w:u w:val="single"/>
                <w:lang w:val="it-IT"/>
              </w:rPr>
            </w:pPr>
          </w:p>
        </w:tc>
        <w:tc>
          <w:tcPr>
            <w:tcW w:w="1191" w:type="dxa"/>
            <w:gridSpan w:val="4"/>
          </w:tcPr>
          <w:p w14:paraId="6BB9C73C" w14:textId="77777777" w:rsidR="000C77B7" w:rsidRPr="00686499" w:rsidRDefault="000C77B7" w:rsidP="00281FB9">
            <w:pPr>
              <w:spacing w:line="240" w:lineRule="exact"/>
              <w:jc w:val="both"/>
              <w:rPr>
                <w:rFonts w:cs="Arial"/>
                <w:color w:val="FF0000"/>
                <w:lang w:val="it-IT"/>
              </w:rPr>
            </w:pPr>
          </w:p>
        </w:tc>
        <w:tc>
          <w:tcPr>
            <w:tcW w:w="3967" w:type="dxa"/>
          </w:tcPr>
          <w:p w14:paraId="511D42EE" w14:textId="77777777" w:rsidR="000C77B7" w:rsidRPr="00D30EE5" w:rsidRDefault="000C77B7" w:rsidP="00281FB9">
            <w:pPr>
              <w:pStyle w:val="Default"/>
              <w:spacing w:line="240" w:lineRule="exact"/>
              <w:ind w:right="105"/>
              <w:jc w:val="both"/>
              <w:rPr>
                <w:rFonts w:cs="Arial"/>
                <w:b/>
                <w:noProof w:val="0"/>
                <w:color w:val="FF0000"/>
                <w:sz w:val="20"/>
                <w:szCs w:val="20"/>
                <w:u w:val="single"/>
              </w:rPr>
            </w:pPr>
          </w:p>
        </w:tc>
      </w:tr>
      <w:tr w:rsidR="000C77B7" w:rsidRPr="00B94C46" w14:paraId="25B16788" w14:textId="77777777" w:rsidTr="00281FB9">
        <w:tblPrEx>
          <w:tblCellMar>
            <w:left w:w="0" w:type="dxa"/>
            <w:right w:w="0" w:type="dxa"/>
          </w:tblCellMar>
          <w:tblLook w:val="0000" w:firstRow="0" w:lastRow="0" w:firstColumn="0" w:lastColumn="0" w:noHBand="0" w:noVBand="0"/>
        </w:tblPrEx>
        <w:tc>
          <w:tcPr>
            <w:tcW w:w="4069" w:type="dxa"/>
            <w:gridSpan w:val="4"/>
          </w:tcPr>
          <w:p w14:paraId="7515239A" w14:textId="77777777" w:rsidR="000C77B7" w:rsidRPr="00D30EE5" w:rsidRDefault="000C77B7" w:rsidP="00281FB9">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14:paraId="4703C6BA" w14:textId="77777777" w:rsidR="000C77B7" w:rsidRPr="00D30EE5" w:rsidRDefault="000C77B7" w:rsidP="00281FB9">
            <w:pPr>
              <w:pStyle w:val="Default"/>
              <w:spacing w:line="240" w:lineRule="exact"/>
              <w:ind w:right="76"/>
              <w:jc w:val="both"/>
              <w:rPr>
                <w:rFonts w:cs="Arial"/>
                <w:b/>
                <w:noProof w:val="0"/>
                <w:color w:val="auto"/>
                <w:sz w:val="20"/>
                <w:szCs w:val="20"/>
                <w:lang w:val="de-DE"/>
              </w:rPr>
            </w:pPr>
          </w:p>
        </w:tc>
        <w:tc>
          <w:tcPr>
            <w:tcW w:w="1191" w:type="dxa"/>
            <w:gridSpan w:val="4"/>
          </w:tcPr>
          <w:p w14:paraId="76EBAA1B" w14:textId="77777777" w:rsidR="000C77B7" w:rsidRPr="00436D31" w:rsidRDefault="000C77B7" w:rsidP="00281FB9">
            <w:pPr>
              <w:spacing w:line="240" w:lineRule="exact"/>
              <w:rPr>
                <w:rFonts w:cs="Arial"/>
                <w:b/>
                <w:lang w:val="de-DE"/>
              </w:rPr>
            </w:pPr>
          </w:p>
        </w:tc>
        <w:tc>
          <w:tcPr>
            <w:tcW w:w="3967" w:type="dxa"/>
          </w:tcPr>
          <w:p w14:paraId="49E9B429" w14:textId="77777777" w:rsidR="000C77B7" w:rsidRPr="00D30EE5" w:rsidRDefault="000C77B7" w:rsidP="00281FB9">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0C77B7" w:rsidRPr="00B94C46" w14:paraId="429565CC" w14:textId="77777777" w:rsidTr="00281FB9">
        <w:tblPrEx>
          <w:tblCellMar>
            <w:left w:w="0" w:type="dxa"/>
            <w:right w:w="0" w:type="dxa"/>
          </w:tblCellMar>
          <w:tblLook w:val="0000" w:firstRow="0" w:lastRow="0" w:firstColumn="0" w:lastColumn="0" w:noHBand="0" w:noVBand="0"/>
        </w:tblPrEx>
        <w:tc>
          <w:tcPr>
            <w:tcW w:w="4069" w:type="dxa"/>
            <w:gridSpan w:val="4"/>
          </w:tcPr>
          <w:p w14:paraId="21DD8FB2" w14:textId="77777777" w:rsidR="000C77B7" w:rsidRPr="00B87516" w:rsidRDefault="000C77B7" w:rsidP="00281FB9">
            <w:pPr>
              <w:pStyle w:val="Default"/>
              <w:spacing w:line="240" w:lineRule="exact"/>
              <w:ind w:right="76"/>
              <w:jc w:val="both"/>
              <w:rPr>
                <w:rFonts w:cs="Arial"/>
                <w:noProof w:val="0"/>
                <w:color w:val="auto"/>
                <w:sz w:val="20"/>
                <w:szCs w:val="20"/>
              </w:rPr>
            </w:pPr>
          </w:p>
        </w:tc>
        <w:tc>
          <w:tcPr>
            <w:tcW w:w="1191" w:type="dxa"/>
            <w:gridSpan w:val="4"/>
          </w:tcPr>
          <w:p w14:paraId="4BDE577C" w14:textId="77777777" w:rsidR="000C77B7" w:rsidRPr="00686499" w:rsidRDefault="000C77B7" w:rsidP="00281FB9">
            <w:pPr>
              <w:spacing w:line="240" w:lineRule="exact"/>
              <w:rPr>
                <w:rFonts w:cs="Arial"/>
                <w:lang w:val="it-IT"/>
              </w:rPr>
            </w:pPr>
          </w:p>
        </w:tc>
        <w:tc>
          <w:tcPr>
            <w:tcW w:w="3967" w:type="dxa"/>
          </w:tcPr>
          <w:p w14:paraId="2BCF1640" w14:textId="77777777" w:rsidR="000C77B7" w:rsidRPr="00D30EE5" w:rsidRDefault="000C77B7" w:rsidP="00281FB9">
            <w:pPr>
              <w:pStyle w:val="Default"/>
              <w:spacing w:line="240" w:lineRule="exact"/>
              <w:ind w:right="105"/>
              <w:jc w:val="both"/>
              <w:rPr>
                <w:rFonts w:cs="Arial"/>
                <w:noProof w:val="0"/>
                <w:color w:val="auto"/>
                <w:sz w:val="20"/>
                <w:szCs w:val="20"/>
              </w:rPr>
            </w:pPr>
          </w:p>
        </w:tc>
      </w:tr>
      <w:tr w:rsidR="000C77B7" w:rsidRPr="00B94C46" w14:paraId="583ED589" w14:textId="77777777" w:rsidTr="00281FB9">
        <w:tblPrEx>
          <w:tblCellMar>
            <w:left w:w="0" w:type="dxa"/>
            <w:right w:w="0" w:type="dxa"/>
          </w:tblCellMar>
          <w:tblLook w:val="0000" w:firstRow="0" w:lastRow="0" w:firstColumn="0" w:lastColumn="0" w:noHBand="0" w:noVBand="0"/>
        </w:tblPrEx>
        <w:tc>
          <w:tcPr>
            <w:tcW w:w="4069" w:type="dxa"/>
            <w:gridSpan w:val="4"/>
          </w:tcPr>
          <w:p w14:paraId="786F2710" w14:textId="77777777" w:rsidR="000C77B7" w:rsidRPr="0036070C" w:rsidRDefault="000C77B7" w:rsidP="00281FB9">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14:paraId="5B3A767D" w14:textId="77777777" w:rsidR="000C77B7" w:rsidRPr="0036070C" w:rsidRDefault="000C77B7" w:rsidP="00281FB9">
            <w:pPr>
              <w:spacing w:line="240" w:lineRule="exact"/>
              <w:ind w:left="360" w:right="76"/>
              <w:jc w:val="both"/>
              <w:rPr>
                <w:rFonts w:cs="Arial"/>
                <w:noProof w:val="0"/>
                <w:lang w:val="de-DE"/>
              </w:rPr>
            </w:pPr>
          </w:p>
          <w:p w14:paraId="6CE085FB" w14:textId="77777777" w:rsidR="000C77B7" w:rsidRPr="0036070C" w:rsidRDefault="000C77B7" w:rsidP="00281FB9">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27" w:name="Controllo11"/>
            <w:r w:rsidRPr="0036070C">
              <w:rPr>
                <w:rFonts w:cs="Arial"/>
                <w:noProof w:val="0"/>
                <w:color w:val="FF0000"/>
                <w:lang w:val="de-DE"/>
              </w:rPr>
              <w:instrText xml:space="preserve"> FORMCHECKBOX </w:instrText>
            </w:r>
            <w:r w:rsidR="00BF79B3">
              <w:rPr>
                <w:rFonts w:cs="Arial"/>
                <w:noProof w:val="0"/>
                <w:color w:val="FF0000"/>
                <w:lang w:val="de-DE"/>
              </w:rPr>
            </w:r>
            <w:r w:rsidR="00BF79B3">
              <w:rPr>
                <w:rFonts w:cs="Arial"/>
                <w:noProof w:val="0"/>
                <w:color w:val="FF0000"/>
                <w:lang w:val="de-DE"/>
              </w:rPr>
              <w:fldChar w:fldCharType="separate"/>
            </w:r>
            <w:r w:rsidRPr="0036070C">
              <w:rPr>
                <w:rFonts w:cs="Arial"/>
                <w:noProof w:val="0"/>
                <w:color w:val="FF0000"/>
                <w:lang w:val="de-DE"/>
              </w:rPr>
              <w:fldChar w:fldCharType="end"/>
            </w:r>
            <w:bookmarkEnd w:id="27"/>
            <w:r w:rsidRPr="0036070C">
              <w:rPr>
                <w:rFonts w:cs="Arial"/>
                <w:noProof w:val="0"/>
                <w:color w:val="FF0000"/>
                <w:lang w:val="de-DE"/>
              </w:rPr>
              <w:t xml:space="preserve"> prozentuellem Abschlag auf den Ausschreibungsbetrag;</w:t>
            </w:r>
          </w:p>
          <w:p w14:paraId="7C80CF96" w14:textId="77777777" w:rsidR="000C77B7" w:rsidRPr="0036070C" w:rsidRDefault="000C77B7" w:rsidP="00281FB9">
            <w:pPr>
              <w:spacing w:line="240" w:lineRule="exact"/>
              <w:ind w:left="567" w:right="76" w:hanging="567"/>
              <w:jc w:val="both"/>
              <w:rPr>
                <w:rFonts w:cs="Arial"/>
                <w:color w:val="FF0000"/>
                <w:lang w:val="de-DE"/>
              </w:rPr>
            </w:pPr>
            <w:r w:rsidRPr="0036070C">
              <w:rPr>
                <w:rFonts w:cs="Arial"/>
                <w:color w:val="FF0000"/>
                <w:lang w:val="de-DE"/>
              </w:rPr>
              <w:lastRenderedPageBreak/>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BF79B3">
              <w:rPr>
                <w:rFonts w:cs="Arial"/>
                <w:color w:val="FF0000"/>
                <w:lang w:val="de-DE"/>
              </w:rPr>
            </w:r>
            <w:r w:rsidR="00BF79B3">
              <w:rPr>
                <w:rFonts w:cs="Arial"/>
                <w:color w:val="FF0000"/>
                <w:lang w:val="de-DE"/>
              </w:rPr>
              <w:fldChar w:fldCharType="separate"/>
            </w:r>
            <w:r w:rsidRPr="0036070C">
              <w:rPr>
                <w:rFonts w:cs="Arial"/>
                <w:color w:val="FF0000"/>
                <w:lang w:val="de-DE"/>
              </w:rPr>
              <w:fldChar w:fldCharType="end"/>
            </w:r>
            <w:r w:rsidRPr="0036070C">
              <w:rPr>
                <w:rFonts w:cs="Arial"/>
                <w:color w:val="FF0000"/>
                <w:lang w:val="de-DE"/>
              </w:rPr>
              <w:t xml:space="preserve"> prozentuellem Abschlag auf das Preisverzeichnis, welches als Grundlage für die Ausschreibung gilt</w:t>
            </w:r>
          </w:p>
          <w:p w14:paraId="74A8B2C9" w14:textId="77777777" w:rsidR="000C77B7" w:rsidRPr="0036070C" w:rsidRDefault="000C77B7" w:rsidP="00281FB9">
            <w:pPr>
              <w:spacing w:line="240" w:lineRule="exact"/>
              <w:ind w:right="76"/>
              <w:jc w:val="both"/>
              <w:rPr>
                <w:rFonts w:cs="Arial"/>
                <w:noProof w:val="0"/>
                <w:color w:val="FF0000"/>
                <w:lang w:val="de-DE"/>
              </w:rPr>
            </w:pPr>
            <w:r w:rsidRPr="0036070C">
              <w:rPr>
                <w:rFonts w:cs="Arial"/>
                <w:noProof w:val="0"/>
                <w:color w:val="FF0000"/>
                <w:lang w:val="de-DE"/>
              </w:rPr>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BF79B3">
              <w:rPr>
                <w:rFonts w:cs="Arial"/>
                <w:noProof w:val="0"/>
                <w:color w:val="FF0000"/>
                <w:lang w:val="de-DE"/>
              </w:rPr>
            </w:r>
            <w:r w:rsidR="00BF79B3">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Pr>
                <w:rFonts w:cs="Arial"/>
                <w:noProof w:val="0"/>
                <w:color w:val="FF0000"/>
                <w:lang w:val="de-DE"/>
              </w:rPr>
              <w:t xml:space="preserve"> </w:t>
            </w:r>
            <w:r>
              <w:rPr>
                <w:rFonts w:cs="Arial"/>
                <w:color w:val="FF0000"/>
                <w:shd w:val="clear" w:color="auto" w:fill="FFFF66"/>
                <w:lang w:val="de-DE"/>
              </w:rPr>
              <w:t>(</w:t>
            </w:r>
            <w:r w:rsidRPr="000B5736">
              <w:rPr>
                <w:rFonts w:cs="Arial"/>
                <w:color w:val="FF0000"/>
                <w:lang w:val="de-DE"/>
              </w:rPr>
              <w:t>Ausschreibung mit wirtschaftlichem Angebot, das mittels Betrag erstellt wird; im Portal: Abschlag in Währung).</w:t>
            </w:r>
          </w:p>
          <w:p w14:paraId="06DFCE9F" w14:textId="77777777" w:rsidR="000C77B7" w:rsidRPr="0036070C" w:rsidRDefault="000C77B7" w:rsidP="00281FB9">
            <w:pPr>
              <w:spacing w:line="240" w:lineRule="exact"/>
              <w:ind w:right="76"/>
              <w:jc w:val="both"/>
              <w:rPr>
                <w:rFonts w:cs="Arial"/>
                <w:noProof w:val="0"/>
                <w:color w:val="FF0000"/>
                <w:lang w:val="de-DE"/>
              </w:rPr>
            </w:pPr>
          </w:p>
          <w:p w14:paraId="53065824" w14:textId="77777777" w:rsidR="000C77B7" w:rsidRPr="0036070C" w:rsidRDefault="000C77B7" w:rsidP="00281FB9">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91" w:type="dxa"/>
            <w:gridSpan w:val="4"/>
          </w:tcPr>
          <w:p w14:paraId="357047A1" w14:textId="77777777" w:rsidR="000C77B7" w:rsidRPr="0036070C" w:rsidRDefault="000C77B7" w:rsidP="00281FB9">
            <w:pPr>
              <w:spacing w:line="240" w:lineRule="exact"/>
              <w:rPr>
                <w:rFonts w:cs="Arial"/>
                <w:lang w:val="de-DE"/>
              </w:rPr>
            </w:pPr>
          </w:p>
        </w:tc>
        <w:tc>
          <w:tcPr>
            <w:tcW w:w="3967" w:type="dxa"/>
          </w:tcPr>
          <w:p w14:paraId="2F78AA34" w14:textId="77777777" w:rsidR="000C77B7" w:rsidRPr="0036070C" w:rsidRDefault="000C77B7" w:rsidP="00281FB9">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14:paraId="43266801" w14:textId="77777777" w:rsidR="000C77B7" w:rsidRPr="0036070C" w:rsidRDefault="000C77B7" w:rsidP="00281FB9">
            <w:pPr>
              <w:pStyle w:val="Default"/>
              <w:spacing w:line="240" w:lineRule="exact"/>
              <w:ind w:right="105"/>
              <w:jc w:val="both"/>
              <w:rPr>
                <w:rFonts w:cs="Arial"/>
                <w:noProof w:val="0"/>
                <w:color w:val="auto"/>
                <w:sz w:val="20"/>
                <w:szCs w:val="20"/>
              </w:rPr>
            </w:pPr>
          </w:p>
          <w:p w14:paraId="3370C368" w14:textId="77777777" w:rsidR="000C77B7" w:rsidRPr="0036070C" w:rsidRDefault="000C77B7" w:rsidP="00281FB9">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28" w:name="Controllo9"/>
            <w:r w:rsidRPr="0036070C">
              <w:rPr>
                <w:rFonts w:cs="Arial"/>
                <w:noProof w:val="0"/>
                <w:color w:val="FF0000"/>
                <w:sz w:val="20"/>
                <w:szCs w:val="20"/>
              </w:rPr>
              <w:instrText xml:space="preserve"> FORMCHECKBOX </w:instrText>
            </w:r>
            <w:r w:rsidR="00BF79B3">
              <w:rPr>
                <w:rFonts w:cs="Arial"/>
                <w:noProof w:val="0"/>
                <w:color w:val="FF0000"/>
                <w:sz w:val="20"/>
                <w:szCs w:val="20"/>
              </w:rPr>
            </w:r>
            <w:r w:rsidR="00BF79B3">
              <w:rPr>
                <w:rFonts w:cs="Arial"/>
                <w:noProof w:val="0"/>
                <w:color w:val="FF0000"/>
                <w:sz w:val="20"/>
                <w:szCs w:val="20"/>
              </w:rPr>
              <w:fldChar w:fldCharType="separate"/>
            </w:r>
            <w:r w:rsidRPr="0036070C">
              <w:rPr>
                <w:rFonts w:cs="Arial"/>
                <w:noProof w:val="0"/>
                <w:color w:val="FF0000"/>
                <w:sz w:val="20"/>
                <w:szCs w:val="20"/>
              </w:rPr>
              <w:fldChar w:fldCharType="end"/>
            </w:r>
            <w:bookmarkEnd w:id="28"/>
            <w:r w:rsidRPr="0036070C">
              <w:rPr>
                <w:rFonts w:cs="Arial"/>
                <w:noProof w:val="0"/>
                <w:color w:val="FF0000"/>
                <w:sz w:val="20"/>
                <w:szCs w:val="20"/>
              </w:rPr>
              <w:t xml:space="preserve"> del ribasso percentuale sul prezzo totale</w:t>
            </w:r>
          </w:p>
          <w:p w14:paraId="08054CD8" w14:textId="77777777" w:rsidR="000C77B7" w:rsidRPr="0036070C" w:rsidRDefault="000C77B7" w:rsidP="00281FB9">
            <w:pPr>
              <w:spacing w:line="240" w:lineRule="exact"/>
              <w:ind w:left="277" w:right="76" w:hanging="277"/>
              <w:jc w:val="both"/>
              <w:rPr>
                <w:rFonts w:cs="Arial"/>
                <w:color w:val="FF0000"/>
                <w:lang w:val="it-IT"/>
              </w:rPr>
            </w:pPr>
            <w:r w:rsidRPr="0036070C">
              <w:rPr>
                <w:rFonts w:cs="Arial"/>
                <w:color w:val="FF0000"/>
                <w:lang w:val="de-DE"/>
              </w:rPr>
              <w:lastRenderedPageBreak/>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BF79B3">
              <w:rPr>
                <w:rFonts w:cs="Arial"/>
                <w:color w:val="FF0000"/>
                <w:lang w:val="de-DE"/>
              </w:rPr>
            </w:r>
            <w:r w:rsidR="00BF79B3">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0C77B7" w:rsidRPr="000B5736" w:rsidRDefault="000C77B7" w:rsidP="00281FB9">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BF79B3">
              <w:rPr>
                <w:rFonts w:cs="Arial"/>
                <w:color w:val="FF0000"/>
                <w:sz w:val="20"/>
                <w:szCs w:val="20"/>
                <w:lang w:eastAsia="en-US"/>
              </w:rPr>
            </w:r>
            <w:r w:rsidR="00BF79B3">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Pr>
                <w:rFonts w:cs="Arial"/>
                <w:color w:val="FF0000"/>
                <w:sz w:val="20"/>
                <w:szCs w:val="20"/>
                <w:lang w:eastAsia="en-US"/>
              </w:rPr>
              <w:t xml:space="preserve"> </w:t>
            </w:r>
            <w:r w:rsidRPr="000B5736">
              <w:rPr>
                <w:rFonts w:cs="Arial"/>
                <w:color w:val="FF0000"/>
                <w:sz w:val="20"/>
                <w:szCs w:val="20"/>
                <w:lang w:eastAsia="en-US"/>
              </w:rPr>
              <w:t>(gara con offerta economica formulata mediante importo; a portale: ribasso in valuta).</w:t>
            </w:r>
          </w:p>
          <w:p w14:paraId="1391B7A4" w14:textId="77777777" w:rsidR="000C77B7" w:rsidRPr="00D30EE5" w:rsidRDefault="000C77B7" w:rsidP="00281FB9">
            <w:pPr>
              <w:pStyle w:val="Default"/>
              <w:spacing w:line="240" w:lineRule="exact"/>
              <w:ind w:right="105"/>
              <w:jc w:val="both"/>
              <w:rPr>
                <w:rFonts w:cs="Arial"/>
                <w:b/>
                <w:noProof w:val="0"/>
                <w:color w:val="auto"/>
                <w:sz w:val="20"/>
                <w:szCs w:val="20"/>
                <w:u w:val="single"/>
              </w:rPr>
            </w:pPr>
          </w:p>
        </w:tc>
      </w:tr>
      <w:tr w:rsidR="000C77B7" w:rsidRPr="00B94C46" w14:paraId="3FC1F9F1" w14:textId="77777777" w:rsidTr="00281FB9">
        <w:tblPrEx>
          <w:tblCellMar>
            <w:left w:w="0" w:type="dxa"/>
            <w:right w:w="0" w:type="dxa"/>
          </w:tblCellMar>
          <w:tblLook w:val="0000" w:firstRow="0" w:lastRow="0" w:firstColumn="0" w:lastColumn="0" w:noHBand="0" w:noVBand="0"/>
        </w:tblPrEx>
        <w:tc>
          <w:tcPr>
            <w:tcW w:w="4069" w:type="dxa"/>
            <w:gridSpan w:val="4"/>
          </w:tcPr>
          <w:p w14:paraId="7D92C321" w14:textId="77777777" w:rsidR="000C77B7" w:rsidRPr="00061CE3" w:rsidRDefault="000C77B7" w:rsidP="00281FB9">
            <w:pPr>
              <w:spacing w:line="240" w:lineRule="exact"/>
              <w:ind w:right="76"/>
              <w:jc w:val="both"/>
              <w:outlineLvl w:val="0"/>
              <w:rPr>
                <w:rFonts w:cs="Arial"/>
                <w:noProof w:val="0"/>
                <w:lang w:val="it-IT"/>
              </w:rPr>
            </w:pPr>
          </w:p>
        </w:tc>
        <w:tc>
          <w:tcPr>
            <w:tcW w:w="1191" w:type="dxa"/>
            <w:gridSpan w:val="4"/>
          </w:tcPr>
          <w:p w14:paraId="0254CB71" w14:textId="77777777" w:rsidR="000C77B7" w:rsidRPr="00061CE3" w:rsidRDefault="000C77B7" w:rsidP="00281FB9">
            <w:pPr>
              <w:spacing w:line="240" w:lineRule="exact"/>
              <w:rPr>
                <w:rFonts w:cs="Arial"/>
                <w:lang w:val="it-IT"/>
              </w:rPr>
            </w:pPr>
          </w:p>
        </w:tc>
        <w:tc>
          <w:tcPr>
            <w:tcW w:w="3967" w:type="dxa"/>
          </w:tcPr>
          <w:p w14:paraId="0A0D6AAC" w14:textId="77777777" w:rsidR="000C77B7" w:rsidRPr="00D30EE5" w:rsidRDefault="000C77B7" w:rsidP="00281FB9">
            <w:pPr>
              <w:spacing w:line="240" w:lineRule="exact"/>
              <w:ind w:right="105"/>
              <w:jc w:val="both"/>
              <w:outlineLvl w:val="0"/>
              <w:rPr>
                <w:rFonts w:cs="Arial"/>
                <w:noProof w:val="0"/>
                <w:lang w:val="it-IT"/>
              </w:rPr>
            </w:pPr>
          </w:p>
        </w:tc>
      </w:tr>
      <w:tr w:rsidR="000C77B7" w:rsidRPr="00B94C46" w14:paraId="5700B677" w14:textId="77777777" w:rsidTr="00281FB9">
        <w:tblPrEx>
          <w:tblCellMar>
            <w:left w:w="0" w:type="dxa"/>
            <w:right w:w="0" w:type="dxa"/>
          </w:tblCellMar>
          <w:tblLook w:val="0000" w:firstRow="0" w:lastRow="0" w:firstColumn="0" w:lastColumn="0" w:noHBand="0" w:noVBand="0"/>
        </w:tblPrEx>
        <w:tc>
          <w:tcPr>
            <w:tcW w:w="4069" w:type="dxa"/>
            <w:gridSpan w:val="4"/>
          </w:tcPr>
          <w:p w14:paraId="0F9E5887" w14:textId="77777777" w:rsidR="000C77B7" w:rsidRPr="000D5B3B" w:rsidRDefault="000C77B7" w:rsidP="00281FB9">
            <w:pPr>
              <w:widowControl w:val="0"/>
              <w:ind w:right="105"/>
              <w:jc w:val="both"/>
              <w:outlineLvl w:val="0"/>
              <w:rPr>
                <w:rFonts w:cs="Arial"/>
                <w:b/>
                <w:bCs/>
                <w:highlight w:val="green"/>
                <w:lang w:val="de-DE"/>
              </w:rPr>
            </w:pPr>
            <w:r w:rsidRPr="000D5B3B">
              <w:rPr>
                <w:rFonts w:cs="Arial"/>
                <w:b/>
                <w:bCs/>
                <w:highlight w:val="green"/>
                <w:lang w:val="de-DE"/>
              </w:rPr>
              <w:t>1.2.5 Unterauftrag</w:t>
            </w:r>
          </w:p>
          <w:p w14:paraId="4ACE4634" w14:textId="77777777" w:rsidR="000C77B7" w:rsidRPr="000D5B3B" w:rsidRDefault="000C77B7" w:rsidP="00281FB9">
            <w:pPr>
              <w:jc w:val="both"/>
              <w:rPr>
                <w:rFonts w:cs="Arial"/>
                <w:b/>
                <w:bCs/>
                <w:i/>
                <w:iCs/>
                <w:noProof w:val="0"/>
                <w:color w:val="FF0000"/>
                <w:sz w:val="18"/>
                <w:szCs w:val="18"/>
                <w:highlight w:val="green"/>
                <w:lang w:val="de-DE"/>
              </w:rPr>
            </w:pPr>
            <w:r w:rsidRPr="000D5B3B">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6681FEA" w14:textId="77777777" w:rsidR="000C77B7" w:rsidRPr="000D5B3B" w:rsidRDefault="000C77B7" w:rsidP="00281FB9">
            <w:pPr>
              <w:ind w:right="6"/>
              <w:jc w:val="both"/>
              <w:rPr>
                <w:rFonts w:cs="Arial"/>
                <w:i/>
                <w:iCs/>
                <w:color w:val="FF0000"/>
                <w:sz w:val="18"/>
                <w:szCs w:val="18"/>
                <w:highlight w:val="green"/>
                <w:lang w:val="de-DE"/>
              </w:rPr>
            </w:pPr>
            <w:r w:rsidRPr="000D5B3B">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39D4AD8" w14:textId="77777777" w:rsidR="000C77B7" w:rsidRPr="000D5B3B" w:rsidRDefault="000C77B7" w:rsidP="00281FB9">
            <w:pPr>
              <w:ind w:right="105"/>
              <w:jc w:val="both"/>
              <w:rPr>
                <w:rFonts w:cs="Arial"/>
                <w:b/>
                <w:bCs/>
                <w:i/>
                <w:iCs/>
                <w:color w:val="FF0000"/>
                <w:sz w:val="18"/>
                <w:szCs w:val="18"/>
                <w:highlight w:val="green"/>
                <w:lang w:val="de-DE"/>
              </w:rPr>
            </w:pPr>
            <w:r w:rsidRPr="000D5B3B">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44D1D75" w14:textId="77777777" w:rsidR="000C77B7" w:rsidRPr="000D5B3B" w:rsidRDefault="000C77B7" w:rsidP="00281FB9">
            <w:pPr>
              <w:ind w:right="105"/>
              <w:jc w:val="both"/>
              <w:rPr>
                <w:rFonts w:cs="Arial"/>
                <w:i/>
                <w:iCs/>
                <w:color w:val="FF0000"/>
                <w:sz w:val="18"/>
                <w:szCs w:val="18"/>
                <w:highlight w:val="green"/>
                <w:lang w:val="de-DE"/>
              </w:rPr>
            </w:pPr>
            <w:r w:rsidRPr="000D5B3B">
              <w:rPr>
                <w:rFonts w:cs="Arial"/>
                <w:i/>
                <w:iCs/>
                <w:color w:val="FF0000"/>
                <w:sz w:val="18"/>
                <w:szCs w:val="18"/>
                <w:highlight w:val="green"/>
                <w:lang w:val="de-DE"/>
              </w:rPr>
              <w:t>Die Höchstprozentsätze der Untervergabe können sich auf den Gesamtbetrag und/oder auf die einzelnen Haupt- oder Nebenleistungen beziehen.</w:t>
            </w:r>
          </w:p>
          <w:p w14:paraId="7D33623F" w14:textId="77777777" w:rsidR="000C77B7" w:rsidRPr="000D5B3B" w:rsidRDefault="000C77B7" w:rsidP="00281FB9">
            <w:pPr>
              <w:widowControl w:val="0"/>
              <w:ind w:right="105"/>
              <w:jc w:val="both"/>
              <w:outlineLvl w:val="0"/>
              <w:rPr>
                <w:rFonts w:cs="Arial"/>
                <w:b/>
                <w:bCs/>
                <w:i/>
                <w:iCs/>
                <w:color w:val="FF0000"/>
                <w:sz w:val="16"/>
                <w:szCs w:val="16"/>
                <w:highlight w:val="green"/>
                <w:lang w:val="de-DE"/>
              </w:rPr>
            </w:pPr>
            <w:r w:rsidRPr="000D5B3B">
              <w:rPr>
                <w:rFonts w:cs="Arial"/>
                <w:b/>
                <w:bCs/>
                <w:i/>
                <w:iCs/>
                <w:color w:val="FF0000"/>
                <w:sz w:val="16"/>
                <w:szCs w:val="16"/>
                <w:highlight w:val="green"/>
                <w:lang w:val="de-DE"/>
              </w:rPr>
              <w:t>[In die Ausschreibungsbekanntmachung einzufügende Informationen]:</w:t>
            </w:r>
          </w:p>
          <w:p w14:paraId="374D03F9" w14:textId="77777777" w:rsidR="000C77B7" w:rsidRPr="000D5B3B" w:rsidRDefault="000C77B7" w:rsidP="00281FB9">
            <w:pPr>
              <w:widowControl w:val="0"/>
              <w:ind w:right="105"/>
              <w:jc w:val="both"/>
              <w:outlineLvl w:val="0"/>
              <w:rPr>
                <w:rFonts w:cs="Arial"/>
                <w:b/>
                <w:bCs/>
                <w:i/>
                <w:iCs/>
                <w:color w:val="FF0000"/>
                <w:sz w:val="16"/>
                <w:szCs w:val="16"/>
                <w:highlight w:val="green"/>
                <w:lang w:val="de-DE"/>
              </w:rPr>
            </w:pPr>
          </w:p>
        </w:tc>
        <w:tc>
          <w:tcPr>
            <w:tcW w:w="1191" w:type="dxa"/>
            <w:gridSpan w:val="4"/>
          </w:tcPr>
          <w:p w14:paraId="209E2F51" w14:textId="77777777" w:rsidR="000C77B7" w:rsidRPr="000D5B3B" w:rsidRDefault="000C77B7" w:rsidP="00281FB9">
            <w:pPr>
              <w:widowControl w:val="0"/>
              <w:rPr>
                <w:rFonts w:cs="Arial"/>
                <w:highlight w:val="green"/>
                <w:u w:val="single"/>
                <w:lang w:val="de-DE"/>
              </w:rPr>
            </w:pPr>
          </w:p>
        </w:tc>
        <w:tc>
          <w:tcPr>
            <w:tcW w:w="3967" w:type="dxa"/>
          </w:tcPr>
          <w:p w14:paraId="6F89F151" w14:textId="77777777" w:rsidR="000C77B7" w:rsidRPr="000D5B3B" w:rsidRDefault="000C77B7" w:rsidP="00281FB9">
            <w:pPr>
              <w:pStyle w:val="Default"/>
              <w:widowControl w:val="0"/>
              <w:ind w:right="105"/>
              <w:jc w:val="both"/>
              <w:rPr>
                <w:rFonts w:cs="Arial"/>
                <w:b/>
                <w:color w:val="auto"/>
                <w:sz w:val="20"/>
                <w:szCs w:val="20"/>
                <w:highlight w:val="green"/>
              </w:rPr>
            </w:pPr>
            <w:r w:rsidRPr="000D5B3B">
              <w:rPr>
                <w:rFonts w:cs="Arial"/>
                <w:b/>
                <w:color w:val="auto"/>
                <w:sz w:val="20"/>
                <w:szCs w:val="20"/>
                <w:highlight w:val="green"/>
              </w:rPr>
              <w:t>1.2.5 Subappalto</w:t>
            </w:r>
          </w:p>
          <w:p w14:paraId="1A37349C" w14:textId="77777777" w:rsidR="000C77B7" w:rsidRPr="000D5B3B" w:rsidRDefault="000C77B7" w:rsidP="00281FB9">
            <w:pPr>
              <w:jc w:val="both"/>
              <w:rPr>
                <w:rFonts w:ascii="Calibri" w:hAnsi="Calibri"/>
                <w:b/>
                <w:bCs/>
                <w:i/>
                <w:iCs/>
                <w:noProof w:val="0"/>
                <w:color w:val="FF0000"/>
                <w:sz w:val="18"/>
                <w:szCs w:val="18"/>
                <w:highlight w:val="green"/>
                <w:lang w:val="it-IT"/>
              </w:rPr>
            </w:pPr>
            <w:r w:rsidRPr="000D5B3B">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52EA1572" w14:textId="77777777" w:rsidR="000C77B7" w:rsidRPr="000D5B3B" w:rsidRDefault="000C77B7" w:rsidP="00281FB9">
            <w:pPr>
              <w:pStyle w:val="Pidipagina"/>
              <w:ind w:right="6"/>
              <w:jc w:val="both"/>
              <w:rPr>
                <w:i/>
                <w:iCs/>
                <w:color w:val="FF0000"/>
                <w:sz w:val="18"/>
                <w:szCs w:val="18"/>
                <w:highlight w:val="green"/>
                <w:lang w:val="it-IT"/>
              </w:rPr>
            </w:pPr>
            <w:r w:rsidRPr="000D5B3B">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5EDAD68A" w14:textId="1C037A56" w:rsidR="000C77B7" w:rsidRPr="000D5B3B" w:rsidRDefault="000C77B7" w:rsidP="00281FB9">
            <w:pPr>
              <w:pStyle w:val="Default"/>
              <w:widowControl w:val="0"/>
              <w:ind w:right="105"/>
              <w:jc w:val="both"/>
              <w:rPr>
                <w:i/>
                <w:iCs/>
                <w:color w:val="FF0000"/>
                <w:sz w:val="18"/>
                <w:szCs w:val="18"/>
                <w:highlight w:val="green"/>
              </w:rPr>
            </w:pPr>
            <w:r w:rsidRPr="000D5B3B">
              <w:rPr>
                <w:i/>
                <w:iCs/>
                <w:color w:val="FF0000"/>
                <w:sz w:val="18"/>
                <w:szCs w:val="18"/>
                <w:highlight w:val="green"/>
              </w:rPr>
              <w:t>Le percentuali massime di subappalto potranno essere riferite all’importo complessivo e/o alle singole prestazioni (principale /secondarie)</w:t>
            </w:r>
          </w:p>
          <w:p w14:paraId="4C79002C" w14:textId="77777777" w:rsidR="000C77B7" w:rsidRPr="000D5B3B" w:rsidRDefault="000C77B7" w:rsidP="00281FB9">
            <w:pPr>
              <w:pStyle w:val="Default"/>
              <w:widowControl w:val="0"/>
              <w:ind w:right="105"/>
              <w:jc w:val="both"/>
              <w:rPr>
                <w:rFonts w:cs="Arial"/>
                <w:b/>
                <w:color w:val="auto"/>
                <w:sz w:val="20"/>
                <w:szCs w:val="20"/>
                <w:highlight w:val="green"/>
              </w:rPr>
            </w:pPr>
          </w:p>
          <w:p w14:paraId="0CA953CE" w14:textId="77777777" w:rsidR="000C77B7" w:rsidRPr="000D5B3B" w:rsidRDefault="000C77B7" w:rsidP="00281FB9">
            <w:pPr>
              <w:widowControl w:val="0"/>
              <w:ind w:right="105"/>
              <w:jc w:val="both"/>
              <w:outlineLvl w:val="0"/>
              <w:rPr>
                <w:rFonts w:cs="Arial"/>
                <w:highlight w:val="green"/>
                <w:u w:val="single"/>
                <w:lang w:val="it-IT"/>
              </w:rPr>
            </w:pPr>
            <w:r w:rsidRPr="000D5B3B">
              <w:rPr>
                <w:rFonts w:cs="Arial"/>
                <w:b/>
                <w:bCs/>
                <w:i/>
                <w:iCs/>
                <w:color w:val="FF0000"/>
                <w:sz w:val="16"/>
                <w:szCs w:val="16"/>
                <w:highlight w:val="green"/>
                <w:lang w:val="it-IT"/>
              </w:rPr>
              <w:t>[informazioni da inserire nel bando di gara]:</w:t>
            </w:r>
          </w:p>
        </w:tc>
      </w:tr>
      <w:tr w:rsidR="000C77B7" w:rsidRPr="00003D03" w14:paraId="489AD0FD" w14:textId="77777777" w:rsidTr="00281FB9">
        <w:tblPrEx>
          <w:tblCellMar>
            <w:left w:w="0" w:type="dxa"/>
            <w:right w:w="0" w:type="dxa"/>
          </w:tblCellMar>
          <w:tblLook w:val="0000" w:firstRow="0" w:lastRow="0" w:firstColumn="0" w:lastColumn="0" w:noHBand="0" w:noVBand="0"/>
        </w:tblPrEx>
        <w:tc>
          <w:tcPr>
            <w:tcW w:w="4069" w:type="dxa"/>
            <w:gridSpan w:val="4"/>
          </w:tcPr>
          <w:p w14:paraId="5164C8A6"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91" w:type="dxa"/>
            <w:gridSpan w:val="4"/>
          </w:tcPr>
          <w:p w14:paraId="227264D8"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p>
        </w:tc>
        <w:tc>
          <w:tcPr>
            <w:tcW w:w="3967" w:type="dxa"/>
          </w:tcPr>
          <w:p w14:paraId="19937276"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C77B7" w:rsidRPr="00B94C46" w14:paraId="287572E8"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7650559F" w14:textId="77777777" w:rsidR="000C77B7" w:rsidRPr="00CF7B9E" w:rsidRDefault="000C77B7" w:rsidP="00281FB9">
            <w:pPr>
              <w:jc w:val="both"/>
              <w:rPr>
                <w:rFonts w:cs="Arial"/>
                <w:color w:val="FF0000"/>
                <w:lang w:val="de-DE"/>
              </w:rPr>
            </w:pPr>
            <w:r w:rsidRPr="00CF7B9E">
              <w:rPr>
                <w:rFonts w:cs="Arial"/>
                <w:color w:val="FF0000"/>
                <w:lang w:val="de-DE"/>
              </w:rPr>
              <w:t>Gegenstand dieser Vergabe ist eine Lieferung.</w:t>
            </w:r>
          </w:p>
          <w:p w14:paraId="02F19B31" w14:textId="77777777" w:rsidR="000C77B7" w:rsidRPr="00CF7B9E" w:rsidRDefault="000C77B7" w:rsidP="00281FB9">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91" w:type="dxa"/>
            <w:gridSpan w:val="4"/>
            <w:shd w:val="clear" w:color="auto" w:fill="auto"/>
          </w:tcPr>
          <w:p w14:paraId="09DB65F8" w14:textId="77777777" w:rsidR="000C77B7" w:rsidRPr="00CF7B9E" w:rsidRDefault="000C77B7" w:rsidP="00281FB9">
            <w:pPr>
              <w:jc w:val="both"/>
              <w:rPr>
                <w:rFonts w:cs="Arial"/>
                <w:color w:val="FF0000"/>
                <w:lang w:val="de-DE"/>
              </w:rPr>
            </w:pPr>
          </w:p>
        </w:tc>
        <w:tc>
          <w:tcPr>
            <w:tcW w:w="3967" w:type="dxa"/>
            <w:shd w:val="clear" w:color="auto" w:fill="auto"/>
          </w:tcPr>
          <w:p w14:paraId="40E3934B" w14:textId="77777777" w:rsidR="000C77B7" w:rsidRPr="00CF7B9E" w:rsidRDefault="000C77B7" w:rsidP="00281FB9">
            <w:pPr>
              <w:jc w:val="both"/>
              <w:rPr>
                <w:rFonts w:cs="Arial"/>
                <w:color w:val="FF0000"/>
                <w:lang w:val="it-IT"/>
              </w:rPr>
            </w:pPr>
            <w:r w:rsidRPr="00CF7B9E">
              <w:rPr>
                <w:rFonts w:cs="Arial"/>
                <w:color w:val="FF0000"/>
                <w:lang w:val="it-IT"/>
              </w:rPr>
              <w:t>Oggetto del presente appalto è una mera fornitura.</w:t>
            </w:r>
          </w:p>
          <w:p w14:paraId="7596778E" w14:textId="77777777" w:rsidR="000C77B7" w:rsidRPr="00D36C1C" w:rsidRDefault="000C77B7" w:rsidP="00281FB9">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C77B7" w:rsidRPr="00B94C46" w14:paraId="243D5197" w14:textId="77777777" w:rsidTr="00281FB9">
        <w:tblPrEx>
          <w:tblCellMar>
            <w:left w:w="0" w:type="dxa"/>
            <w:right w:w="0" w:type="dxa"/>
          </w:tblCellMar>
          <w:tblLook w:val="0000" w:firstRow="0" w:lastRow="0" w:firstColumn="0" w:lastColumn="0" w:noHBand="0" w:noVBand="0"/>
        </w:tblPrEx>
        <w:tc>
          <w:tcPr>
            <w:tcW w:w="4069" w:type="dxa"/>
            <w:gridSpan w:val="4"/>
          </w:tcPr>
          <w:p w14:paraId="3CC5EC8C" w14:textId="77777777" w:rsidR="000C77B7" w:rsidRPr="00D36C1C" w:rsidRDefault="000C77B7" w:rsidP="00281FB9">
            <w:pPr>
              <w:jc w:val="both"/>
              <w:rPr>
                <w:rFonts w:cs="Arial"/>
                <w:color w:val="FF0000"/>
                <w:lang w:val="it-IT"/>
              </w:rPr>
            </w:pPr>
          </w:p>
        </w:tc>
        <w:tc>
          <w:tcPr>
            <w:tcW w:w="1191" w:type="dxa"/>
            <w:gridSpan w:val="4"/>
          </w:tcPr>
          <w:p w14:paraId="10108E87" w14:textId="77777777" w:rsidR="000C77B7" w:rsidRPr="00D36C1C" w:rsidRDefault="000C77B7" w:rsidP="00281FB9">
            <w:pPr>
              <w:jc w:val="both"/>
              <w:rPr>
                <w:rFonts w:cs="Arial"/>
                <w:color w:val="FF0000"/>
                <w:lang w:val="it-IT"/>
              </w:rPr>
            </w:pPr>
          </w:p>
        </w:tc>
        <w:tc>
          <w:tcPr>
            <w:tcW w:w="3967" w:type="dxa"/>
            <w:shd w:val="clear" w:color="auto" w:fill="auto"/>
          </w:tcPr>
          <w:p w14:paraId="66389873" w14:textId="77777777" w:rsidR="000C77B7" w:rsidRPr="00CC71C4" w:rsidRDefault="000C77B7" w:rsidP="00281FB9">
            <w:pPr>
              <w:jc w:val="both"/>
              <w:rPr>
                <w:rFonts w:cs="Arial"/>
                <w:color w:val="FF0000"/>
                <w:lang w:val="it-IT"/>
              </w:rPr>
            </w:pPr>
          </w:p>
        </w:tc>
      </w:tr>
      <w:tr w:rsidR="000C77B7" w:rsidRPr="00003D03" w14:paraId="12A7D540" w14:textId="77777777" w:rsidTr="00281FB9">
        <w:tblPrEx>
          <w:tblCellMar>
            <w:left w:w="0" w:type="dxa"/>
            <w:right w:w="0" w:type="dxa"/>
          </w:tblCellMar>
          <w:tblLook w:val="0000" w:firstRow="0" w:lastRow="0" w:firstColumn="0" w:lastColumn="0" w:noHBand="0" w:noVBand="0"/>
        </w:tblPrEx>
        <w:tc>
          <w:tcPr>
            <w:tcW w:w="4069" w:type="dxa"/>
            <w:gridSpan w:val="4"/>
          </w:tcPr>
          <w:p w14:paraId="5F6FD137" w14:textId="77777777" w:rsidR="000C77B7" w:rsidRPr="00CC71C4" w:rsidRDefault="000C77B7" w:rsidP="00281FB9">
            <w:pPr>
              <w:jc w:val="center"/>
              <w:rPr>
                <w:rFonts w:cs="Arial"/>
                <w:color w:val="FF0000"/>
                <w:lang w:val="de-DE"/>
              </w:rPr>
            </w:pPr>
            <w:r w:rsidRPr="00CC71C4">
              <w:rPr>
                <w:rFonts w:cs="Arial"/>
                <w:color w:val="FF0000"/>
                <w:lang w:val="de-DE"/>
              </w:rPr>
              <w:t>oder</w:t>
            </w:r>
          </w:p>
        </w:tc>
        <w:tc>
          <w:tcPr>
            <w:tcW w:w="1191" w:type="dxa"/>
            <w:gridSpan w:val="4"/>
          </w:tcPr>
          <w:p w14:paraId="5FBA1022" w14:textId="77777777" w:rsidR="000C77B7" w:rsidRPr="00CC71C4" w:rsidRDefault="000C77B7" w:rsidP="00281FB9">
            <w:pPr>
              <w:spacing w:line="240" w:lineRule="exact"/>
              <w:rPr>
                <w:rFonts w:cs="Arial"/>
                <w:i/>
                <w:lang w:val="it-IT"/>
              </w:rPr>
            </w:pPr>
          </w:p>
        </w:tc>
        <w:tc>
          <w:tcPr>
            <w:tcW w:w="3967" w:type="dxa"/>
          </w:tcPr>
          <w:p w14:paraId="0009CA70" w14:textId="77777777" w:rsidR="000C77B7" w:rsidRPr="00CC71C4" w:rsidRDefault="000C77B7" w:rsidP="00281FB9">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1CDFA2AF" w14:textId="77777777" w:rsidTr="00281FB9">
        <w:tblPrEx>
          <w:tblCellMar>
            <w:left w:w="0" w:type="dxa"/>
            <w:right w:w="0" w:type="dxa"/>
          </w:tblCellMar>
          <w:tblLook w:val="0000" w:firstRow="0" w:lastRow="0" w:firstColumn="0" w:lastColumn="0" w:noHBand="0" w:noVBand="0"/>
        </w:tblPrEx>
        <w:tc>
          <w:tcPr>
            <w:tcW w:w="4069" w:type="dxa"/>
            <w:gridSpan w:val="4"/>
          </w:tcPr>
          <w:p w14:paraId="4BACB252" w14:textId="77777777" w:rsidR="000C77B7" w:rsidRPr="00CC71C4" w:rsidRDefault="000C77B7" w:rsidP="00281FB9">
            <w:pPr>
              <w:jc w:val="center"/>
              <w:rPr>
                <w:rFonts w:cs="Arial"/>
                <w:color w:val="FF0000"/>
                <w:lang w:val="de-DE"/>
              </w:rPr>
            </w:pPr>
          </w:p>
        </w:tc>
        <w:tc>
          <w:tcPr>
            <w:tcW w:w="1191" w:type="dxa"/>
            <w:gridSpan w:val="4"/>
          </w:tcPr>
          <w:p w14:paraId="3B41D285" w14:textId="77777777" w:rsidR="000C77B7" w:rsidRPr="00CC71C4" w:rsidRDefault="000C77B7" w:rsidP="00281FB9">
            <w:pPr>
              <w:spacing w:line="240" w:lineRule="exact"/>
              <w:rPr>
                <w:rFonts w:cs="Arial"/>
                <w:i/>
                <w:lang w:val="it-IT"/>
              </w:rPr>
            </w:pPr>
          </w:p>
        </w:tc>
        <w:tc>
          <w:tcPr>
            <w:tcW w:w="3967" w:type="dxa"/>
          </w:tcPr>
          <w:p w14:paraId="6735FAB3" w14:textId="77777777" w:rsidR="000C77B7" w:rsidRPr="00CC71C4" w:rsidRDefault="000C77B7" w:rsidP="00281FB9">
            <w:pPr>
              <w:spacing w:line="240" w:lineRule="atLeast"/>
              <w:ind w:right="105"/>
              <w:jc w:val="center"/>
              <w:rPr>
                <w:rFonts w:cs="Arial"/>
                <w:i/>
                <w:color w:val="FF0000"/>
                <w:lang w:val="it-IT"/>
              </w:rPr>
            </w:pPr>
          </w:p>
        </w:tc>
      </w:tr>
      <w:tr w:rsidR="000C77B7" w:rsidRPr="00003D03" w14:paraId="19E85653" w14:textId="77777777" w:rsidTr="00281FB9">
        <w:tblPrEx>
          <w:tblCellMar>
            <w:left w:w="0" w:type="dxa"/>
            <w:right w:w="0" w:type="dxa"/>
          </w:tblCellMar>
          <w:tblLook w:val="0000" w:firstRow="0" w:lastRow="0" w:firstColumn="0" w:lastColumn="0" w:noHBand="0" w:noVBand="0"/>
        </w:tblPrEx>
        <w:tc>
          <w:tcPr>
            <w:tcW w:w="4069" w:type="dxa"/>
            <w:gridSpan w:val="4"/>
          </w:tcPr>
          <w:p w14:paraId="4A70DE81"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91" w:type="dxa"/>
            <w:gridSpan w:val="4"/>
          </w:tcPr>
          <w:p w14:paraId="6714C6EA"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p>
        </w:tc>
        <w:tc>
          <w:tcPr>
            <w:tcW w:w="3967" w:type="dxa"/>
          </w:tcPr>
          <w:p w14:paraId="231FE6DC"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C77B7" w:rsidRPr="00B94C46" w14:paraId="2447FCDF" w14:textId="77777777" w:rsidTr="00281FB9">
        <w:tblPrEx>
          <w:tblCellMar>
            <w:left w:w="0" w:type="dxa"/>
            <w:right w:w="0" w:type="dxa"/>
          </w:tblCellMar>
          <w:tblLook w:val="0000" w:firstRow="0" w:lastRow="0" w:firstColumn="0" w:lastColumn="0" w:noHBand="0" w:noVBand="0"/>
        </w:tblPrEx>
        <w:tc>
          <w:tcPr>
            <w:tcW w:w="4069" w:type="dxa"/>
            <w:gridSpan w:val="4"/>
          </w:tcPr>
          <w:p w14:paraId="01445DD0" w14:textId="77777777" w:rsidR="000C77B7" w:rsidRPr="00CF7B9E" w:rsidRDefault="000C77B7" w:rsidP="00281FB9">
            <w:pPr>
              <w:jc w:val="both"/>
              <w:rPr>
                <w:rFonts w:cs="Arial"/>
                <w:color w:val="FF0000"/>
                <w:lang w:val="de-DE"/>
              </w:rPr>
            </w:pPr>
            <w:r w:rsidRPr="00CF7B9E">
              <w:rPr>
                <w:rFonts w:cs="Arial"/>
                <w:color w:val="FF0000"/>
                <w:lang w:val="de-DE"/>
              </w:rPr>
              <w:t>Die vertragsgegenständliche Dienstleistung kann weitervergeben werden.</w:t>
            </w:r>
          </w:p>
        </w:tc>
        <w:tc>
          <w:tcPr>
            <w:tcW w:w="1191" w:type="dxa"/>
            <w:gridSpan w:val="4"/>
          </w:tcPr>
          <w:p w14:paraId="36CF95C2" w14:textId="77777777" w:rsidR="000C77B7" w:rsidRPr="00CF7B9E" w:rsidRDefault="000C77B7" w:rsidP="00281FB9">
            <w:pPr>
              <w:jc w:val="both"/>
              <w:rPr>
                <w:rFonts w:cs="Arial"/>
                <w:color w:val="FF0000"/>
                <w:lang w:val="de-DE"/>
              </w:rPr>
            </w:pPr>
          </w:p>
        </w:tc>
        <w:tc>
          <w:tcPr>
            <w:tcW w:w="3967" w:type="dxa"/>
          </w:tcPr>
          <w:p w14:paraId="54B0F8DC" w14:textId="77777777" w:rsidR="000C77B7" w:rsidRPr="00F70B94" w:rsidRDefault="000C77B7" w:rsidP="00281FB9">
            <w:pPr>
              <w:jc w:val="both"/>
              <w:rPr>
                <w:rFonts w:cs="Arial"/>
                <w:color w:val="FF0000"/>
                <w:lang w:val="it-IT"/>
              </w:rPr>
            </w:pPr>
            <w:r w:rsidRPr="00CF7B9E">
              <w:rPr>
                <w:rFonts w:cs="Arial"/>
                <w:color w:val="FF0000"/>
                <w:lang w:val="it-IT"/>
              </w:rPr>
              <w:t>Il servizio oggetto del presente contratto e’ subappaltabile.</w:t>
            </w:r>
          </w:p>
        </w:tc>
      </w:tr>
      <w:tr w:rsidR="000C77B7" w:rsidRPr="00B94C46" w14:paraId="2926D299" w14:textId="77777777" w:rsidTr="00281FB9">
        <w:tblPrEx>
          <w:tblCellMar>
            <w:left w:w="0" w:type="dxa"/>
            <w:right w:w="0" w:type="dxa"/>
          </w:tblCellMar>
          <w:tblLook w:val="0000" w:firstRow="0" w:lastRow="0" w:firstColumn="0" w:lastColumn="0" w:noHBand="0" w:noVBand="0"/>
        </w:tblPrEx>
        <w:tc>
          <w:tcPr>
            <w:tcW w:w="4122" w:type="dxa"/>
            <w:gridSpan w:val="6"/>
          </w:tcPr>
          <w:p w14:paraId="4B93E3A3" w14:textId="254E2FC4" w:rsidR="000C77B7" w:rsidRPr="000D5B3B" w:rsidRDefault="000C77B7" w:rsidP="00281FB9">
            <w:pPr>
              <w:widowControl w:val="0"/>
              <w:jc w:val="both"/>
              <w:rPr>
                <w:rFonts w:cs="Arial"/>
                <w:color w:val="FF0000"/>
                <w:lang w:val="de-DE"/>
              </w:rPr>
            </w:pPr>
            <w:bookmarkStart w:id="29" w:name="_Hlk94005451"/>
            <w:r w:rsidRPr="000D5B3B">
              <w:rPr>
                <w:rFonts w:cs="Arial"/>
                <w:color w:val="FF0000"/>
                <w:lang w:val="de-DE"/>
              </w:rPr>
              <w:t>Es darf jedoch nicht die gesamte Ausführung der unter den Vertrag fallenden Leistungen an Dritte übertragen werden</w:t>
            </w:r>
          </w:p>
        </w:tc>
        <w:tc>
          <w:tcPr>
            <w:tcW w:w="1138" w:type="dxa"/>
            <w:gridSpan w:val="2"/>
          </w:tcPr>
          <w:p w14:paraId="0390B298" w14:textId="77777777" w:rsidR="000C77B7" w:rsidRPr="000D5B3B" w:rsidRDefault="000C77B7" w:rsidP="00281FB9">
            <w:pPr>
              <w:widowControl w:val="0"/>
              <w:rPr>
                <w:rFonts w:cs="Arial"/>
                <w:color w:val="FF0000"/>
                <w:lang w:val="de-DE"/>
              </w:rPr>
            </w:pPr>
          </w:p>
        </w:tc>
        <w:tc>
          <w:tcPr>
            <w:tcW w:w="3967" w:type="dxa"/>
          </w:tcPr>
          <w:p w14:paraId="6120248B" w14:textId="77777777" w:rsidR="000C77B7" w:rsidRPr="000D5B3B" w:rsidRDefault="000C77B7" w:rsidP="00281FB9">
            <w:pPr>
              <w:widowControl w:val="0"/>
              <w:jc w:val="both"/>
              <w:rPr>
                <w:rFonts w:cs="Arial"/>
                <w:color w:val="FF0000"/>
                <w:lang w:val="it-IT"/>
              </w:rPr>
            </w:pPr>
            <w:r w:rsidRPr="000D5B3B">
              <w:rPr>
                <w:rFonts w:cs="Arial"/>
                <w:color w:val="FF0000"/>
                <w:lang w:val="it-IT"/>
              </w:rPr>
              <w:t>Non può essere affidata a terzi l’integrale esecuzione delle prestazioni oggetto del contratto di appalto.</w:t>
            </w:r>
          </w:p>
        </w:tc>
      </w:tr>
      <w:bookmarkEnd w:id="29"/>
      <w:tr w:rsidR="000C77B7" w:rsidRPr="00B94C46" w14:paraId="2A2E2311" w14:textId="77777777" w:rsidTr="00281FB9">
        <w:tblPrEx>
          <w:tblCellMar>
            <w:left w:w="0" w:type="dxa"/>
            <w:right w:w="0" w:type="dxa"/>
          </w:tblCellMar>
          <w:tblLook w:val="0000" w:firstRow="0" w:lastRow="0" w:firstColumn="0" w:lastColumn="0" w:noHBand="0" w:noVBand="0"/>
        </w:tblPrEx>
        <w:tc>
          <w:tcPr>
            <w:tcW w:w="4069" w:type="dxa"/>
            <w:gridSpan w:val="4"/>
          </w:tcPr>
          <w:p w14:paraId="78BCAE88" w14:textId="77777777" w:rsidR="000C77B7" w:rsidRPr="00D36C1C" w:rsidRDefault="000C77B7" w:rsidP="00281FB9">
            <w:pPr>
              <w:jc w:val="both"/>
              <w:rPr>
                <w:rFonts w:cs="Arial"/>
                <w:color w:val="FF0000"/>
                <w:lang w:val="it-IT"/>
              </w:rPr>
            </w:pPr>
          </w:p>
        </w:tc>
        <w:tc>
          <w:tcPr>
            <w:tcW w:w="1191" w:type="dxa"/>
            <w:gridSpan w:val="4"/>
          </w:tcPr>
          <w:p w14:paraId="79808818" w14:textId="77777777" w:rsidR="000C77B7" w:rsidRPr="00D36C1C" w:rsidRDefault="000C77B7" w:rsidP="00281FB9">
            <w:pPr>
              <w:spacing w:line="240" w:lineRule="exact"/>
              <w:rPr>
                <w:rFonts w:cs="Arial"/>
                <w:color w:val="FF0000"/>
                <w:lang w:val="it-IT"/>
              </w:rPr>
            </w:pPr>
          </w:p>
        </w:tc>
        <w:tc>
          <w:tcPr>
            <w:tcW w:w="3967" w:type="dxa"/>
          </w:tcPr>
          <w:p w14:paraId="52F2081D" w14:textId="77777777" w:rsidR="000C77B7" w:rsidRPr="00CC71C4" w:rsidRDefault="000C77B7" w:rsidP="00281FB9">
            <w:pPr>
              <w:spacing w:line="240" w:lineRule="atLeast"/>
              <w:ind w:right="105"/>
              <w:jc w:val="both"/>
              <w:rPr>
                <w:rFonts w:cs="Arial"/>
                <w:color w:val="FF0000"/>
                <w:lang w:val="it-IT"/>
              </w:rPr>
            </w:pPr>
          </w:p>
        </w:tc>
      </w:tr>
      <w:tr w:rsidR="000C77B7" w:rsidRPr="00003D03" w14:paraId="19760DE2" w14:textId="77777777" w:rsidTr="00281FB9">
        <w:tblPrEx>
          <w:tblCellMar>
            <w:left w:w="0" w:type="dxa"/>
            <w:right w:w="0" w:type="dxa"/>
          </w:tblCellMar>
          <w:tblLook w:val="0000" w:firstRow="0" w:lastRow="0" w:firstColumn="0" w:lastColumn="0" w:noHBand="0" w:noVBand="0"/>
        </w:tblPrEx>
        <w:tc>
          <w:tcPr>
            <w:tcW w:w="4069" w:type="dxa"/>
            <w:gridSpan w:val="4"/>
          </w:tcPr>
          <w:p w14:paraId="4704178C" w14:textId="77777777" w:rsidR="000C77B7" w:rsidRPr="00CC71C4" w:rsidRDefault="000C77B7" w:rsidP="00281FB9">
            <w:pPr>
              <w:jc w:val="center"/>
              <w:rPr>
                <w:rFonts w:cs="Arial"/>
                <w:color w:val="FF0000"/>
                <w:lang w:val="de-DE"/>
              </w:rPr>
            </w:pPr>
            <w:r w:rsidRPr="00CC71C4">
              <w:rPr>
                <w:rFonts w:cs="Arial"/>
                <w:color w:val="FF0000"/>
                <w:lang w:val="de-DE"/>
              </w:rPr>
              <w:t>oder</w:t>
            </w:r>
          </w:p>
        </w:tc>
        <w:tc>
          <w:tcPr>
            <w:tcW w:w="1191" w:type="dxa"/>
            <w:gridSpan w:val="4"/>
          </w:tcPr>
          <w:p w14:paraId="03081D92" w14:textId="77777777" w:rsidR="000C77B7" w:rsidRPr="00CC71C4" w:rsidRDefault="000C77B7" w:rsidP="00281FB9">
            <w:pPr>
              <w:spacing w:line="240" w:lineRule="exact"/>
              <w:rPr>
                <w:rFonts w:cs="Arial"/>
                <w:i/>
                <w:lang w:val="it-IT"/>
              </w:rPr>
            </w:pPr>
          </w:p>
        </w:tc>
        <w:tc>
          <w:tcPr>
            <w:tcW w:w="3967" w:type="dxa"/>
          </w:tcPr>
          <w:p w14:paraId="696316FE" w14:textId="77777777" w:rsidR="000C77B7" w:rsidRPr="00CC71C4" w:rsidRDefault="000C77B7" w:rsidP="00281FB9">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2546A999" w14:textId="77777777" w:rsidTr="00281FB9">
        <w:tblPrEx>
          <w:tblCellMar>
            <w:left w:w="0" w:type="dxa"/>
            <w:right w:w="0" w:type="dxa"/>
          </w:tblCellMar>
          <w:tblLook w:val="0000" w:firstRow="0" w:lastRow="0" w:firstColumn="0" w:lastColumn="0" w:noHBand="0" w:noVBand="0"/>
        </w:tblPrEx>
        <w:tc>
          <w:tcPr>
            <w:tcW w:w="4069" w:type="dxa"/>
            <w:gridSpan w:val="4"/>
          </w:tcPr>
          <w:p w14:paraId="60FF4807" w14:textId="77777777" w:rsidR="000C77B7" w:rsidRPr="00CC71C4" w:rsidRDefault="000C77B7" w:rsidP="00281FB9">
            <w:pPr>
              <w:jc w:val="center"/>
              <w:rPr>
                <w:rFonts w:cs="Arial"/>
                <w:color w:val="FF0000"/>
                <w:lang w:val="de-DE"/>
              </w:rPr>
            </w:pPr>
          </w:p>
        </w:tc>
        <w:tc>
          <w:tcPr>
            <w:tcW w:w="1191" w:type="dxa"/>
            <w:gridSpan w:val="4"/>
          </w:tcPr>
          <w:p w14:paraId="3C7B25D6" w14:textId="77777777" w:rsidR="000C77B7" w:rsidRPr="00CC71C4" w:rsidRDefault="000C77B7" w:rsidP="00281FB9">
            <w:pPr>
              <w:spacing w:line="240" w:lineRule="exact"/>
              <w:rPr>
                <w:rFonts w:cs="Arial"/>
                <w:i/>
                <w:lang w:val="it-IT"/>
              </w:rPr>
            </w:pPr>
          </w:p>
        </w:tc>
        <w:tc>
          <w:tcPr>
            <w:tcW w:w="3967" w:type="dxa"/>
          </w:tcPr>
          <w:p w14:paraId="5B674ECB" w14:textId="77777777" w:rsidR="000C77B7" w:rsidRPr="00CC71C4" w:rsidRDefault="000C77B7" w:rsidP="00281FB9">
            <w:pPr>
              <w:spacing w:line="240" w:lineRule="atLeast"/>
              <w:ind w:right="105"/>
              <w:jc w:val="center"/>
              <w:rPr>
                <w:rFonts w:cs="Arial"/>
                <w:i/>
                <w:color w:val="FF0000"/>
                <w:lang w:val="it-IT"/>
              </w:rPr>
            </w:pPr>
          </w:p>
        </w:tc>
      </w:tr>
      <w:tr w:rsidR="000C77B7" w:rsidRPr="00B94C46" w14:paraId="1CD0002A" w14:textId="77777777" w:rsidTr="00281FB9">
        <w:tblPrEx>
          <w:tblCellMar>
            <w:left w:w="0" w:type="dxa"/>
            <w:right w:w="0" w:type="dxa"/>
          </w:tblCellMar>
          <w:tblLook w:val="0000" w:firstRow="0" w:lastRow="0" w:firstColumn="0" w:lastColumn="0" w:noHBand="0" w:noVBand="0"/>
        </w:tblPrEx>
        <w:tc>
          <w:tcPr>
            <w:tcW w:w="4069" w:type="dxa"/>
            <w:gridSpan w:val="4"/>
          </w:tcPr>
          <w:p w14:paraId="22E522FB"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91" w:type="dxa"/>
            <w:gridSpan w:val="4"/>
          </w:tcPr>
          <w:p w14:paraId="4B7BCD33"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val="de-DE" w:eastAsia="en-US"/>
              </w:rPr>
            </w:pPr>
          </w:p>
        </w:tc>
        <w:tc>
          <w:tcPr>
            <w:tcW w:w="3967" w:type="dxa"/>
          </w:tcPr>
          <w:p w14:paraId="677C0B72"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C77B7" w:rsidRPr="00B94C46" w14:paraId="5820EB8C" w14:textId="77777777" w:rsidTr="00281FB9">
        <w:tblPrEx>
          <w:tblCellMar>
            <w:left w:w="0" w:type="dxa"/>
            <w:right w:w="0" w:type="dxa"/>
          </w:tblCellMar>
          <w:tblLook w:val="0000" w:firstRow="0" w:lastRow="0" w:firstColumn="0" w:lastColumn="0" w:noHBand="0" w:noVBand="0"/>
        </w:tblPrEx>
        <w:tc>
          <w:tcPr>
            <w:tcW w:w="4069" w:type="dxa"/>
            <w:gridSpan w:val="4"/>
          </w:tcPr>
          <w:p w14:paraId="72A30660" w14:textId="77777777" w:rsidR="000C77B7" w:rsidRPr="000D5B3B" w:rsidRDefault="000C77B7" w:rsidP="00281FB9">
            <w:pPr>
              <w:jc w:val="both"/>
              <w:rPr>
                <w:rFonts w:cs="Arial"/>
                <w:color w:val="FF0000"/>
                <w:lang w:val="de-DE"/>
              </w:rPr>
            </w:pPr>
            <w:bookmarkStart w:id="30" w:name="_Hlk94005476"/>
            <w:r w:rsidRPr="000D5B3B">
              <w:rPr>
                <w:rFonts w:cs="Arial"/>
                <w:color w:val="FF0000"/>
                <w:lang w:val="de-DE"/>
              </w:rPr>
              <w:t xml:space="preserve">Gegenstand dieses Vertrages ist ein gemischter Vertrag. </w:t>
            </w:r>
          </w:p>
          <w:p w14:paraId="733876C6" w14:textId="2BF32822" w:rsidR="000C77B7" w:rsidRPr="000D5B3B" w:rsidRDefault="000C77B7" w:rsidP="00281FB9">
            <w:pPr>
              <w:jc w:val="both"/>
              <w:rPr>
                <w:rFonts w:cs="Arial"/>
                <w:color w:val="FF0000"/>
                <w:lang w:val="de-DE"/>
              </w:rPr>
            </w:pPr>
            <w:r w:rsidRPr="000D5B3B">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91" w:type="dxa"/>
            <w:gridSpan w:val="4"/>
          </w:tcPr>
          <w:p w14:paraId="58318B54" w14:textId="77777777" w:rsidR="000C77B7" w:rsidRPr="000D5B3B" w:rsidRDefault="000C77B7" w:rsidP="00281FB9">
            <w:pPr>
              <w:jc w:val="both"/>
              <w:rPr>
                <w:rFonts w:cs="Arial"/>
                <w:color w:val="FF0000"/>
                <w:lang w:val="de-DE"/>
              </w:rPr>
            </w:pPr>
          </w:p>
        </w:tc>
        <w:tc>
          <w:tcPr>
            <w:tcW w:w="3967" w:type="dxa"/>
          </w:tcPr>
          <w:p w14:paraId="7FBB0A07" w14:textId="77777777" w:rsidR="000C77B7" w:rsidRPr="000D5B3B" w:rsidRDefault="000C77B7" w:rsidP="00281FB9">
            <w:pPr>
              <w:jc w:val="both"/>
              <w:rPr>
                <w:rFonts w:cs="Arial"/>
                <w:color w:val="FF0000"/>
                <w:lang w:val="it-IT"/>
              </w:rPr>
            </w:pPr>
            <w:r w:rsidRPr="000D5B3B">
              <w:rPr>
                <w:rFonts w:cs="Arial"/>
                <w:color w:val="FF0000"/>
                <w:lang w:val="it-IT"/>
              </w:rPr>
              <w:t xml:space="preserve">Oggetto del presente contratto e’ un appalto misto. </w:t>
            </w:r>
          </w:p>
          <w:p w14:paraId="457C99B1" w14:textId="4893918A" w:rsidR="000C77B7" w:rsidRPr="00F70B94" w:rsidRDefault="000C77B7" w:rsidP="00281FB9">
            <w:pPr>
              <w:jc w:val="both"/>
              <w:rPr>
                <w:rFonts w:cs="Arial"/>
                <w:color w:val="FF0000"/>
                <w:lang w:val="it-IT"/>
              </w:rPr>
            </w:pPr>
            <w:r w:rsidRPr="000D5B3B">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bookmarkEnd w:id="30"/>
      <w:tr w:rsidR="000C77B7" w:rsidRPr="00B94C46" w14:paraId="1BF254DD" w14:textId="77777777" w:rsidTr="00281FB9">
        <w:tblPrEx>
          <w:tblCellMar>
            <w:left w:w="0" w:type="dxa"/>
            <w:right w:w="0" w:type="dxa"/>
          </w:tblCellMar>
          <w:tblLook w:val="0000" w:firstRow="0" w:lastRow="0" w:firstColumn="0" w:lastColumn="0" w:noHBand="0" w:noVBand="0"/>
        </w:tblPrEx>
        <w:tc>
          <w:tcPr>
            <w:tcW w:w="4069" w:type="dxa"/>
            <w:gridSpan w:val="4"/>
          </w:tcPr>
          <w:p w14:paraId="01F9484F" w14:textId="77777777" w:rsidR="000C77B7" w:rsidRPr="00D36C1C" w:rsidRDefault="000C77B7" w:rsidP="00281FB9">
            <w:pPr>
              <w:jc w:val="both"/>
              <w:rPr>
                <w:rFonts w:cs="Arial"/>
                <w:color w:val="FF0000"/>
                <w:lang w:val="it-IT"/>
              </w:rPr>
            </w:pPr>
          </w:p>
        </w:tc>
        <w:tc>
          <w:tcPr>
            <w:tcW w:w="1191" w:type="dxa"/>
            <w:gridSpan w:val="4"/>
          </w:tcPr>
          <w:p w14:paraId="5357A822" w14:textId="77777777" w:rsidR="000C77B7" w:rsidRPr="00D36C1C" w:rsidRDefault="000C77B7" w:rsidP="00281FB9">
            <w:pPr>
              <w:spacing w:line="240" w:lineRule="exact"/>
              <w:rPr>
                <w:rFonts w:cs="Arial"/>
                <w:lang w:val="it-IT"/>
              </w:rPr>
            </w:pPr>
          </w:p>
        </w:tc>
        <w:tc>
          <w:tcPr>
            <w:tcW w:w="3967" w:type="dxa"/>
          </w:tcPr>
          <w:p w14:paraId="64DA0B59" w14:textId="77777777" w:rsidR="000C77B7" w:rsidRPr="00CC71C4" w:rsidRDefault="000C77B7" w:rsidP="00281FB9">
            <w:pPr>
              <w:jc w:val="both"/>
              <w:rPr>
                <w:rFonts w:cs="Arial"/>
                <w:color w:val="FF0000"/>
                <w:lang w:val="it-IT"/>
              </w:rPr>
            </w:pPr>
          </w:p>
        </w:tc>
      </w:tr>
      <w:tr w:rsidR="000C77B7" w:rsidRPr="00003D03" w14:paraId="038EB03B" w14:textId="77777777" w:rsidTr="00281FB9">
        <w:tblPrEx>
          <w:tblCellMar>
            <w:left w:w="0" w:type="dxa"/>
            <w:right w:w="0" w:type="dxa"/>
          </w:tblCellMar>
          <w:tblLook w:val="0000" w:firstRow="0" w:lastRow="0" w:firstColumn="0" w:lastColumn="0" w:noHBand="0" w:noVBand="0"/>
        </w:tblPrEx>
        <w:tc>
          <w:tcPr>
            <w:tcW w:w="4069" w:type="dxa"/>
            <w:gridSpan w:val="4"/>
          </w:tcPr>
          <w:p w14:paraId="3AAE5B9B" w14:textId="77777777" w:rsidR="000C77B7" w:rsidRPr="00CC71C4" w:rsidRDefault="000C77B7" w:rsidP="00281FB9">
            <w:pPr>
              <w:jc w:val="center"/>
              <w:rPr>
                <w:rFonts w:cs="Arial"/>
                <w:color w:val="FF0000"/>
                <w:lang w:val="it-IT"/>
              </w:rPr>
            </w:pPr>
            <w:r>
              <w:rPr>
                <w:rFonts w:cs="Arial"/>
                <w:color w:val="FF0000"/>
                <w:lang w:val="it-IT"/>
              </w:rPr>
              <w:t>oder</w:t>
            </w:r>
          </w:p>
        </w:tc>
        <w:tc>
          <w:tcPr>
            <w:tcW w:w="1191" w:type="dxa"/>
            <w:gridSpan w:val="4"/>
          </w:tcPr>
          <w:p w14:paraId="4DFD216C" w14:textId="77777777" w:rsidR="000C77B7" w:rsidRPr="00CC71C4" w:rsidRDefault="000C77B7" w:rsidP="00281FB9">
            <w:pPr>
              <w:spacing w:line="240" w:lineRule="exact"/>
              <w:jc w:val="center"/>
              <w:rPr>
                <w:rFonts w:cs="Arial"/>
                <w:lang w:val="it-IT"/>
              </w:rPr>
            </w:pPr>
          </w:p>
        </w:tc>
        <w:tc>
          <w:tcPr>
            <w:tcW w:w="3967" w:type="dxa"/>
          </w:tcPr>
          <w:p w14:paraId="02F81D74" w14:textId="77777777" w:rsidR="000C77B7" w:rsidRPr="00CC71C4" w:rsidRDefault="000C77B7" w:rsidP="00281FB9">
            <w:pPr>
              <w:jc w:val="center"/>
              <w:rPr>
                <w:rFonts w:cs="Arial"/>
                <w:color w:val="FF0000"/>
                <w:lang w:val="it-IT"/>
              </w:rPr>
            </w:pPr>
            <w:r w:rsidRPr="00CC71C4">
              <w:rPr>
                <w:rFonts w:cs="Arial"/>
                <w:i/>
                <w:color w:val="FF0000"/>
                <w:lang w:val="it-IT"/>
              </w:rPr>
              <w:t>oppure</w:t>
            </w:r>
          </w:p>
        </w:tc>
      </w:tr>
      <w:tr w:rsidR="000C77B7" w:rsidRPr="00003D03" w14:paraId="22A39E96" w14:textId="77777777" w:rsidTr="00281FB9">
        <w:tblPrEx>
          <w:tblCellMar>
            <w:left w:w="0" w:type="dxa"/>
            <w:right w:w="0" w:type="dxa"/>
          </w:tblCellMar>
          <w:tblLook w:val="0000" w:firstRow="0" w:lastRow="0" w:firstColumn="0" w:lastColumn="0" w:noHBand="0" w:noVBand="0"/>
        </w:tblPrEx>
        <w:tc>
          <w:tcPr>
            <w:tcW w:w="4069" w:type="dxa"/>
            <w:gridSpan w:val="4"/>
          </w:tcPr>
          <w:p w14:paraId="140B66AF" w14:textId="77777777" w:rsidR="000C77B7" w:rsidRDefault="000C77B7" w:rsidP="00281FB9">
            <w:pPr>
              <w:jc w:val="center"/>
              <w:rPr>
                <w:rFonts w:cs="Arial"/>
                <w:color w:val="FF0000"/>
                <w:lang w:val="it-IT"/>
              </w:rPr>
            </w:pPr>
          </w:p>
        </w:tc>
        <w:tc>
          <w:tcPr>
            <w:tcW w:w="1191" w:type="dxa"/>
            <w:gridSpan w:val="4"/>
          </w:tcPr>
          <w:p w14:paraId="146F083B" w14:textId="77777777" w:rsidR="000C77B7" w:rsidRPr="00CC71C4" w:rsidRDefault="000C77B7" w:rsidP="00281FB9">
            <w:pPr>
              <w:spacing w:line="240" w:lineRule="exact"/>
              <w:jc w:val="center"/>
              <w:rPr>
                <w:rFonts w:cs="Arial"/>
                <w:lang w:val="it-IT"/>
              </w:rPr>
            </w:pPr>
          </w:p>
        </w:tc>
        <w:tc>
          <w:tcPr>
            <w:tcW w:w="3967" w:type="dxa"/>
          </w:tcPr>
          <w:p w14:paraId="029B80AA" w14:textId="77777777" w:rsidR="000C77B7" w:rsidRPr="00CC71C4" w:rsidRDefault="000C77B7" w:rsidP="00281FB9">
            <w:pPr>
              <w:jc w:val="center"/>
              <w:rPr>
                <w:rFonts w:cs="Arial"/>
                <w:i/>
                <w:color w:val="FF0000"/>
                <w:lang w:val="it-IT"/>
              </w:rPr>
            </w:pPr>
          </w:p>
        </w:tc>
      </w:tr>
      <w:tr w:rsidR="000C77B7" w:rsidRPr="00003D03" w14:paraId="56C8B448" w14:textId="77777777" w:rsidTr="00281FB9">
        <w:tblPrEx>
          <w:tblCellMar>
            <w:left w:w="0" w:type="dxa"/>
            <w:right w:w="0" w:type="dxa"/>
          </w:tblCellMar>
          <w:tblLook w:val="0000" w:firstRow="0" w:lastRow="0" w:firstColumn="0" w:lastColumn="0" w:noHBand="0" w:noVBand="0"/>
        </w:tblPrEx>
        <w:tc>
          <w:tcPr>
            <w:tcW w:w="4069" w:type="dxa"/>
            <w:gridSpan w:val="4"/>
          </w:tcPr>
          <w:p w14:paraId="7A07B1C0"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91" w:type="dxa"/>
            <w:gridSpan w:val="4"/>
          </w:tcPr>
          <w:p w14:paraId="143B165D"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val="de-DE" w:eastAsia="en-US"/>
              </w:rPr>
            </w:pPr>
          </w:p>
        </w:tc>
        <w:tc>
          <w:tcPr>
            <w:tcW w:w="3967" w:type="dxa"/>
          </w:tcPr>
          <w:p w14:paraId="39D5B68B" w14:textId="77777777" w:rsidR="000C77B7" w:rsidRPr="00003D03" w:rsidRDefault="000C77B7" w:rsidP="00281FB9">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C77B7" w:rsidRPr="00B94C46" w14:paraId="271DEB11" w14:textId="77777777" w:rsidTr="00281FB9">
        <w:tblPrEx>
          <w:tblCellMar>
            <w:left w:w="0" w:type="dxa"/>
            <w:right w:w="0" w:type="dxa"/>
          </w:tblCellMar>
          <w:tblLook w:val="0000" w:firstRow="0" w:lastRow="0" w:firstColumn="0" w:lastColumn="0" w:noHBand="0" w:noVBand="0"/>
        </w:tblPrEx>
        <w:tc>
          <w:tcPr>
            <w:tcW w:w="4069" w:type="dxa"/>
            <w:gridSpan w:val="4"/>
          </w:tcPr>
          <w:p w14:paraId="1437B37F" w14:textId="3CF6CC2E" w:rsidR="000C77B7" w:rsidRPr="00CF7B9E" w:rsidRDefault="000C77B7" w:rsidP="00281FB9">
            <w:pPr>
              <w:jc w:val="both"/>
              <w:rPr>
                <w:rFonts w:cs="Arial"/>
                <w:color w:val="FF0000"/>
                <w:lang w:val="de-DE"/>
              </w:rPr>
            </w:pPr>
            <w:r w:rsidRPr="00CF7B9E">
              <w:rPr>
                <w:rFonts w:cs="Arial"/>
                <w:color w:val="FF0000"/>
                <w:lang w:val="de-DE"/>
              </w:rPr>
              <w:t xml:space="preserve">Gegenstand dieses Vertrages ist ein gemischter Vertrag. </w:t>
            </w:r>
          </w:p>
        </w:tc>
        <w:tc>
          <w:tcPr>
            <w:tcW w:w="1191" w:type="dxa"/>
            <w:gridSpan w:val="4"/>
          </w:tcPr>
          <w:p w14:paraId="37EDD831" w14:textId="77777777" w:rsidR="000C77B7" w:rsidRPr="00CF7B9E" w:rsidRDefault="000C77B7" w:rsidP="00281FB9">
            <w:pPr>
              <w:jc w:val="both"/>
              <w:rPr>
                <w:rFonts w:cs="Arial"/>
                <w:color w:val="FF0000"/>
                <w:lang w:val="de-DE"/>
              </w:rPr>
            </w:pPr>
          </w:p>
        </w:tc>
        <w:tc>
          <w:tcPr>
            <w:tcW w:w="3967" w:type="dxa"/>
          </w:tcPr>
          <w:p w14:paraId="1B8A63A8" w14:textId="6303CA83" w:rsidR="000C77B7" w:rsidRPr="00CC71C4" w:rsidRDefault="000C77B7" w:rsidP="00281FB9">
            <w:pPr>
              <w:jc w:val="both"/>
              <w:rPr>
                <w:rFonts w:cs="Arial"/>
                <w:color w:val="FF0000"/>
                <w:lang w:val="it-IT"/>
              </w:rPr>
            </w:pPr>
            <w:r w:rsidRPr="00CF7B9E">
              <w:rPr>
                <w:rFonts w:cs="Arial"/>
                <w:color w:val="FF0000"/>
                <w:lang w:val="it-IT"/>
              </w:rPr>
              <w:t xml:space="preserve">Oggetto del presente contratto e’ un appalto misto. </w:t>
            </w:r>
          </w:p>
        </w:tc>
      </w:tr>
      <w:tr w:rsidR="000C77B7" w:rsidRPr="00B94C46" w14:paraId="37F69593" w14:textId="77777777" w:rsidTr="00281FB9">
        <w:tblPrEx>
          <w:tblCellMar>
            <w:left w:w="0" w:type="dxa"/>
            <w:right w:w="0" w:type="dxa"/>
          </w:tblCellMar>
          <w:tblLook w:val="0000" w:firstRow="0" w:lastRow="0" w:firstColumn="0" w:lastColumn="0" w:noHBand="0" w:noVBand="0"/>
        </w:tblPrEx>
        <w:tc>
          <w:tcPr>
            <w:tcW w:w="4122" w:type="dxa"/>
            <w:gridSpan w:val="6"/>
          </w:tcPr>
          <w:p w14:paraId="18B4E0C5" w14:textId="5CE92485" w:rsidR="000C77B7" w:rsidRPr="000D5B3B" w:rsidRDefault="000C77B7" w:rsidP="00281FB9">
            <w:pPr>
              <w:widowControl w:val="0"/>
              <w:jc w:val="both"/>
              <w:rPr>
                <w:rFonts w:cs="Arial"/>
                <w:color w:val="FF0000"/>
                <w:lang w:val="de-DE"/>
              </w:rPr>
            </w:pPr>
            <w:bookmarkStart w:id="31" w:name="_Hlk94005508"/>
            <w:r w:rsidRPr="000D5B3B">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138" w:type="dxa"/>
            <w:gridSpan w:val="2"/>
          </w:tcPr>
          <w:p w14:paraId="6E1F9D29" w14:textId="77777777" w:rsidR="000C77B7" w:rsidRPr="000D5B3B" w:rsidRDefault="000C77B7" w:rsidP="00281FB9">
            <w:pPr>
              <w:widowControl w:val="0"/>
              <w:rPr>
                <w:rFonts w:cs="Arial"/>
                <w:color w:val="FF0000"/>
                <w:lang w:val="de-DE"/>
              </w:rPr>
            </w:pPr>
          </w:p>
        </w:tc>
        <w:tc>
          <w:tcPr>
            <w:tcW w:w="3967" w:type="dxa"/>
          </w:tcPr>
          <w:p w14:paraId="4DDD258E" w14:textId="6404373D" w:rsidR="000C77B7" w:rsidRPr="000D5B3B" w:rsidRDefault="000C77B7" w:rsidP="00281FB9">
            <w:pPr>
              <w:widowControl w:val="0"/>
              <w:jc w:val="both"/>
              <w:rPr>
                <w:rFonts w:cs="Arial"/>
                <w:color w:val="FF0000"/>
                <w:lang w:val="it-IT"/>
              </w:rPr>
            </w:pPr>
            <w:r w:rsidRPr="000D5B3B">
              <w:rPr>
                <w:rFonts w:cs="Arial"/>
                <w:color w:val="FF0000"/>
                <w:lang w:val="it-IT"/>
              </w:rPr>
              <w:t>Fermo restando che non puó essere affidata a terzi l´integrale esecuzione dell´intero contratto di appalto, le prestazioni oggetto del presente contratto sono subappaltabili.</w:t>
            </w:r>
          </w:p>
        </w:tc>
      </w:tr>
      <w:bookmarkEnd w:id="31"/>
      <w:tr w:rsidR="000C77B7" w:rsidRPr="00B94C46" w14:paraId="34A22124" w14:textId="77777777" w:rsidTr="00281FB9">
        <w:tblPrEx>
          <w:tblCellMar>
            <w:left w:w="0" w:type="dxa"/>
            <w:right w:w="0" w:type="dxa"/>
          </w:tblCellMar>
          <w:tblLook w:val="0000" w:firstRow="0" w:lastRow="0" w:firstColumn="0" w:lastColumn="0" w:noHBand="0" w:noVBand="0"/>
        </w:tblPrEx>
        <w:tc>
          <w:tcPr>
            <w:tcW w:w="4069" w:type="dxa"/>
            <w:gridSpan w:val="4"/>
          </w:tcPr>
          <w:p w14:paraId="41CFA625" w14:textId="77777777" w:rsidR="000C77B7" w:rsidRPr="00003D03" w:rsidRDefault="000C77B7" w:rsidP="00281FB9">
            <w:pPr>
              <w:jc w:val="both"/>
              <w:rPr>
                <w:rFonts w:cs="Arial"/>
                <w:highlight w:val="cyan"/>
                <w:lang w:val="it-IT"/>
              </w:rPr>
            </w:pPr>
          </w:p>
        </w:tc>
        <w:tc>
          <w:tcPr>
            <w:tcW w:w="1191" w:type="dxa"/>
            <w:gridSpan w:val="4"/>
          </w:tcPr>
          <w:p w14:paraId="5625B168" w14:textId="77777777" w:rsidR="000C77B7" w:rsidRPr="00003D03" w:rsidRDefault="000C77B7" w:rsidP="00281FB9">
            <w:pPr>
              <w:spacing w:line="240" w:lineRule="exact"/>
              <w:rPr>
                <w:rFonts w:cs="Arial"/>
                <w:highlight w:val="cyan"/>
                <w:lang w:val="it-IT"/>
              </w:rPr>
            </w:pPr>
          </w:p>
        </w:tc>
        <w:tc>
          <w:tcPr>
            <w:tcW w:w="3967" w:type="dxa"/>
          </w:tcPr>
          <w:p w14:paraId="7F13C60F" w14:textId="77777777" w:rsidR="000C77B7" w:rsidRPr="00003D03" w:rsidRDefault="000C77B7" w:rsidP="00281FB9">
            <w:pPr>
              <w:jc w:val="both"/>
              <w:rPr>
                <w:rFonts w:cs="Arial"/>
                <w:color w:val="FF0000"/>
                <w:highlight w:val="cyan"/>
                <w:lang w:val="it-IT"/>
              </w:rPr>
            </w:pPr>
          </w:p>
        </w:tc>
      </w:tr>
      <w:tr w:rsidR="000C77B7" w:rsidRPr="00B94C46" w14:paraId="64D3373C" w14:textId="77777777" w:rsidTr="00281FB9">
        <w:tblPrEx>
          <w:tblCellMar>
            <w:left w:w="0" w:type="dxa"/>
            <w:right w:w="0" w:type="dxa"/>
          </w:tblCellMar>
          <w:tblLook w:val="0000" w:firstRow="0" w:lastRow="0" w:firstColumn="0" w:lastColumn="0" w:noHBand="0" w:noVBand="0"/>
        </w:tblPrEx>
        <w:tc>
          <w:tcPr>
            <w:tcW w:w="4069" w:type="dxa"/>
            <w:gridSpan w:val="4"/>
          </w:tcPr>
          <w:p w14:paraId="4ADE26F0" w14:textId="77777777" w:rsidR="000C77B7" w:rsidRPr="005E0F0B" w:rsidRDefault="000C77B7" w:rsidP="00281FB9">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91" w:type="dxa"/>
            <w:gridSpan w:val="4"/>
          </w:tcPr>
          <w:p w14:paraId="47889C41" w14:textId="77777777" w:rsidR="000C77B7" w:rsidRPr="005E0F0B" w:rsidRDefault="000C77B7" w:rsidP="00281FB9">
            <w:pPr>
              <w:spacing w:line="240" w:lineRule="exact"/>
              <w:rPr>
                <w:rFonts w:cs="Arial"/>
                <w:lang w:val="de-DE"/>
              </w:rPr>
            </w:pPr>
          </w:p>
        </w:tc>
        <w:tc>
          <w:tcPr>
            <w:tcW w:w="3967" w:type="dxa"/>
          </w:tcPr>
          <w:p w14:paraId="5EDF4600" w14:textId="77777777" w:rsidR="000C77B7" w:rsidRPr="005E0F0B" w:rsidRDefault="000C77B7" w:rsidP="00281FB9">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C77B7" w:rsidRPr="005E0F0B" w:rsidRDefault="000C77B7" w:rsidP="00281FB9">
            <w:pPr>
              <w:spacing w:line="240" w:lineRule="atLeast"/>
              <w:ind w:right="105"/>
              <w:jc w:val="both"/>
              <w:rPr>
                <w:rFonts w:cs="Arial"/>
                <w:lang w:val="it-IT"/>
              </w:rPr>
            </w:pPr>
          </w:p>
        </w:tc>
      </w:tr>
      <w:tr w:rsidR="000C77B7" w:rsidRPr="00B94C46" w14:paraId="2A7463D4" w14:textId="77777777" w:rsidTr="00281FB9">
        <w:tblPrEx>
          <w:tblCellMar>
            <w:left w:w="0" w:type="dxa"/>
            <w:right w:w="0" w:type="dxa"/>
          </w:tblCellMar>
          <w:tblLook w:val="0000" w:firstRow="0" w:lastRow="0" w:firstColumn="0" w:lastColumn="0" w:noHBand="0" w:noVBand="0"/>
        </w:tblPrEx>
        <w:tc>
          <w:tcPr>
            <w:tcW w:w="4069" w:type="dxa"/>
            <w:gridSpan w:val="4"/>
          </w:tcPr>
          <w:p w14:paraId="15FAD3C3" w14:textId="77777777" w:rsidR="000C77B7" w:rsidRPr="005E0F0B" w:rsidRDefault="000C77B7" w:rsidP="00281FB9">
            <w:pPr>
              <w:jc w:val="both"/>
              <w:rPr>
                <w:rFonts w:cs="Arial"/>
                <w:lang w:val="it-IT"/>
              </w:rPr>
            </w:pPr>
          </w:p>
        </w:tc>
        <w:tc>
          <w:tcPr>
            <w:tcW w:w="1191" w:type="dxa"/>
            <w:gridSpan w:val="4"/>
          </w:tcPr>
          <w:p w14:paraId="529AA6F2" w14:textId="77777777" w:rsidR="000C77B7" w:rsidRPr="005E0F0B" w:rsidRDefault="000C77B7" w:rsidP="00281FB9">
            <w:pPr>
              <w:spacing w:line="240" w:lineRule="exact"/>
              <w:rPr>
                <w:rFonts w:cs="Arial"/>
                <w:lang w:val="it-IT"/>
              </w:rPr>
            </w:pPr>
          </w:p>
        </w:tc>
        <w:tc>
          <w:tcPr>
            <w:tcW w:w="3967" w:type="dxa"/>
          </w:tcPr>
          <w:p w14:paraId="12037A38" w14:textId="77777777" w:rsidR="000C77B7" w:rsidRPr="005E0F0B" w:rsidRDefault="000C77B7" w:rsidP="00281FB9">
            <w:pPr>
              <w:autoSpaceDE w:val="0"/>
              <w:autoSpaceDN w:val="0"/>
              <w:jc w:val="both"/>
              <w:rPr>
                <w:rFonts w:cs="Arial"/>
                <w:lang w:val="it-IT"/>
              </w:rPr>
            </w:pPr>
          </w:p>
        </w:tc>
      </w:tr>
      <w:tr w:rsidR="000C77B7" w:rsidRPr="00B94C46" w14:paraId="479F3BE7"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4E26794E" w14:textId="77777777" w:rsidR="000C77B7" w:rsidRPr="005E0F0B" w:rsidRDefault="000C77B7" w:rsidP="00281FB9">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91" w:type="dxa"/>
            <w:gridSpan w:val="4"/>
            <w:shd w:val="clear" w:color="auto" w:fill="auto"/>
          </w:tcPr>
          <w:p w14:paraId="35089581" w14:textId="77777777" w:rsidR="000C77B7" w:rsidRPr="005E0F0B" w:rsidRDefault="000C77B7" w:rsidP="00281FB9">
            <w:pPr>
              <w:spacing w:line="240" w:lineRule="exact"/>
              <w:rPr>
                <w:rFonts w:cs="Arial"/>
                <w:lang w:val="de-DE"/>
              </w:rPr>
            </w:pPr>
          </w:p>
        </w:tc>
        <w:tc>
          <w:tcPr>
            <w:tcW w:w="3967" w:type="dxa"/>
            <w:shd w:val="clear" w:color="auto" w:fill="auto"/>
          </w:tcPr>
          <w:p w14:paraId="255C4C7B" w14:textId="77777777" w:rsidR="000C77B7" w:rsidRPr="00EA769C" w:rsidRDefault="000C77B7" w:rsidP="00281FB9">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C77B7" w:rsidRPr="00EA769C" w:rsidRDefault="000C77B7" w:rsidP="00281FB9">
            <w:pPr>
              <w:jc w:val="both"/>
              <w:rPr>
                <w:rFonts w:cs="Arial"/>
                <w:color w:val="FF0000"/>
                <w:lang w:val="it-IT"/>
              </w:rPr>
            </w:pPr>
          </w:p>
        </w:tc>
      </w:tr>
      <w:tr w:rsidR="000C77B7" w:rsidRPr="00B94C46" w14:paraId="7EA0CA2E"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42C9F166" w14:textId="77777777" w:rsidR="000C77B7" w:rsidRPr="00E8711B" w:rsidRDefault="000C77B7" w:rsidP="00281FB9">
            <w:pPr>
              <w:jc w:val="both"/>
              <w:rPr>
                <w:rFonts w:cs="Arial"/>
                <w:highlight w:val="yellow"/>
                <w:lang w:val="it-IT"/>
              </w:rPr>
            </w:pPr>
          </w:p>
        </w:tc>
        <w:tc>
          <w:tcPr>
            <w:tcW w:w="1191" w:type="dxa"/>
            <w:gridSpan w:val="4"/>
            <w:shd w:val="clear" w:color="auto" w:fill="auto"/>
          </w:tcPr>
          <w:p w14:paraId="583E9FC8" w14:textId="77777777" w:rsidR="000C77B7" w:rsidRPr="00E8711B" w:rsidRDefault="000C77B7" w:rsidP="00281FB9">
            <w:pPr>
              <w:spacing w:line="240" w:lineRule="exact"/>
              <w:rPr>
                <w:rFonts w:cs="Arial"/>
                <w:highlight w:val="yellow"/>
                <w:lang w:val="it-IT"/>
              </w:rPr>
            </w:pPr>
          </w:p>
        </w:tc>
        <w:tc>
          <w:tcPr>
            <w:tcW w:w="3967" w:type="dxa"/>
            <w:shd w:val="clear" w:color="auto" w:fill="auto"/>
          </w:tcPr>
          <w:p w14:paraId="7584B1AA" w14:textId="77777777" w:rsidR="000C77B7" w:rsidRPr="00333CA5" w:rsidRDefault="000C77B7" w:rsidP="00281FB9">
            <w:pPr>
              <w:autoSpaceDE w:val="0"/>
              <w:autoSpaceDN w:val="0"/>
              <w:jc w:val="both"/>
              <w:rPr>
                <w:rFonts w:cs="Arial"/>
                <w:highlight w:val="yellow"/>
                <w:lang w:val="it-IT"/>
              </w:rPr>
            </w:pPr>
          </w:p>
        </w:tc>
      </w:tr>
      <w:tr w:rsidR="000C77B7" w:rsidRPr="00B94C46" w14:paraId="55B0A67F" w14:textId="77777777" w:rsidTr="00281FB9">
        <w:tblPrEx>
          <w:tblCellMar>
            <w:left w:w="0" w:type="dxa"/>
            <w:right w:w="0" w:type="dxa"/>
          </w:tblCellMar>
          <w:tblLook w:val="0000" w:firstRow="0" w:lastRow="0" w:firstColumn="0" w:lastColumn="0" w:noHBand="0" w:noVBand="0"/>
        </w:tblPrEx>
        <w:tc>
          <w:tcPr>
            <w:tcW w:w="4069" w:type="dxa"/>
            <w:gridSpan w:val="4"/>
          </w:tcPr>
          <w:p w14:paraId="009D1BEA" w14:textId="77777777" w:rsidR="000C77B7" w:rsidRPr="00D30EE5" w:rsidRDefault="000C77B7" w:rsidP="00281FB9">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91" w:type="dxa"/>
            <w:gridSpan w:val="4"/>
          </w:tcPr>
          <w:p w14:paraId="264486AC" w14:textId="77777777" w:rsidR="000C77B7" w:rsidRPr="0055548D" w:rsidRDefault="000C77B7" w:rsidP="00281FB9">
            <w:pPr>
              <w:spacing w:line="240" w:lineRule="exact"/>
              <w:rPr>
                <w:rFonts w:cs="Arial"/>
                <w:b/>
                <w:color w:val="FF0000"/>
                <w:lang w:val="de-DE"/>
              </w:rPr>
            </w:pPr>
          </w:p>
        </w:tc>
        <w:tc>
          <w:tcPr>
            <w:tcW w:w="3967" w:type="dxa"/>
          </w:tcPr>
          <w:p w14:paraId="2DEF43D6" w14:textId="77777777" w:rsidR="000C77B7" w:rsidRPr="00D30EE5" w:rsidRDefault="000C77B7" w:rsidP="00281FB9">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C77B7" w:rsidRPr="00D30EE5" w:rsidRDefault="000C77B7" w:rsidP="00281FB9">
            <w:pPr>
              <w:pStyle w:val="Testoitaliano"/>
              <w:ind w:right="105"/>
              <w:rPr>
                <w:rFonts w:cs="Arial"/>
                <w:b/>
                <w:color w:val="FF0000"/>
              </w:rPr>
            </w:pPr>
          </w:p>
        </w:tc>
      </w:tr>
      <w:tr w:rsidR="000C77B7" w:rsidRPr="00B94C46" w14:paraId="48952ED6" w14:textId="77777777" w:rsidTr="00281FB9">
        <w:tblPrEx>
          <w:tblCellMar>
            <w:left w:w="0" w:type="dxa"/>
            <w:right w:w="0" w:type="dxa"/>
          </w:tblCellMar>
          <w:tblLook w:val="0000" w:firstRow="0" w:lastRow="0" w:firstColumn="0" w:lastColumn="0" w:noHBand="0" w:noVBand="0"/>
        </w:tblPrEx>
        <w:tc>
          <w:tcPr>
            <w:tcW w:w="4069" w:type="dxa"/>
            <w:gridSpan w:val="4"/>
          </w:tcPr>
          <w:p w14:paraId="74F03D16" w14:textId="77777777" w:rsidR="000C77B7" w:rsidRPr="00B87516" w:rsidRDefault="000C77B7" w:rsidP="00281FB9">
            <w:pPr>
              <w:spacing w:line="240" w:lineRule="exact"/>
              <w:ind w:right="76"/>
              <w:jc w:val="both"/>
              <w:rPr>
                <w:rFonts w:cs="Arial"/>
                <w:i/>
                <w:noProof w:val="0"/>
                <w:color w:val="FF0000"/>
                <w:highlight w:val="yellow"/>
                <w:lang w:val="it-IT"/>
              </w:rPr>
            </w:pPr>
          </w:p>
        </w:tc>
        <w:tc>
          <w:tcPr>
            <w:tcW w:w="1191" w:type="dxa"/>
            <w:gridSpan w:val="4"/>
          </w:tcPr>
          <w:p w14:paraId="3F6464DC" w14:textId="77777777" w:rsidR="000C77B7" w:rsidRPr="00686499" w:rsidRDefault="000C77B7" w:rsidP="00281FB9">
            <w:pPr>
              <w:spacing w:line="240" w:lineRule="exact"/>
              <w:rPr>
                <w:rFonts w:cs="Arial"/>
                <w:lang w:val="it-IT"/>
              </w:rPr>
            </w:pPr>
          </w:p>
        </w:tc>
        <w:tc>
          <w:tcPr>
            <w:tcW w:w="3967" w:type="dxa"/>
          </w:tcPr>
          <w:p w14:paraId="097E2D1C" w14:textId="77777777" w:rsidR="000C77B7" w:rsidRPr="00D30EE5" w:rsidRDefault="000C77B7" w:rsidP="00281FB9">
            <w:pPr>
              <w:spacing w:line="240" w:lineRule="exact"/>
              <w:ind w:right="105"/>
              <w:jc w:val="both"/>
              <w:rPr>
                <w:rFonts w:cs="Arial"/>
                <w:i/>
                <w:noProof w:val="0"/>
                <w:color w:val="FF0000"/>
                <w:highlight w:val="yellow"/>
                <w:lang w:val="it-IT"/>
              </w:rPr>
            </w:pPr>
          </w:p>
        </w:tc>
      </w:tr>
      <w:tr w:rsidR="000C77B7" w:rsidRPr="00B94C46" w14:paraId="6770A5DD" w14:textId="77777777" w:rsidTr="00281FB9">
        <w:tblPrEx>
          <w:tblCellMar>
            <w:left w:w="0" w:type="dxa"/>
            <w:right w:w="0" w:type="dxa"/>
          </w:tblCellMar>
          <w:tblLook w:val="0000" w:firstRow="0" w:lastRow="0" w:firstColumn="0" w:lastColumn="0" w:noHBand="0" w:noVBand="0"/>
        </w:tblPrEx>
        <w:tc>
          <w:tcPr>
            <w:tcW w:w="4069" w:type="dxa"/>
            <w:gridSpan w:val="4"/>
          </w:tcPr>
          <w:p w14:paraId="1E32B344" w14:textId="77777777" w:rsidR="000C77B7" w:rsidRPr="00D30EE5" w:rsidRDefault="000C77B7" w:rsidP="00281FB9">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C77B7" w:rsidRPr="00D30EE5" w:rsidRDefault="000C77B7" w:rsidP="00281FB9">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32"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2"/>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33"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3"/>
            <w:r w:rsidRPr="00D30EE5">
              <w:rPr>
                <w:noProof w:val="0"/>
                <w:color w:val="FF0000"/>
                <w:lang w:val="de-DE"/>
              </w:rPr>
              <w:t xml:space="preserve"> Tagen ab Vertragsabschluss erfolgen, ansonsten wird der Vertrag gemäß dieser Ausschreibungsbedingungen aufgehoben.</w:t>
            </w:r>
          </w:p>
        </w:tc>
        <w:tc>
          <w:tcPr>
            <w:tcW w:w="1191" w:type="dxa"/>
            <w:gridSpan w:val="4"/>
          </w:tcPr>
          <w:p w14:paraId="0CF50A10" w14:textId="77777777" w:rsidR="000C77B7" w:rsidRPr="00FD0B93" w:rsidRDefault="000C77B7" w:rsidP="00281FB9">
            <w:pPr>
              <w:spacing w:line="240" w:lineRule="exact"/>
              <w:rPr>
                <w:rFonts w:cs="Arial"/>
                <w:color w:val="FF0000"/>
                <w:lang w:val="de-DE"/>
              </w:rPr>
            </w:pPr>
          </w:p>
        </w:tc>
        <w:tc>
          <w:tcPr>
            <w:tcW w:w="3967" w:type="dxa"/>
          </w:tcPr>
          <w:p w14:paraId="2F8FBB5D" w14:textId="77777777" w:rsidR="000C77B7" w:rsidRPr="00D30EE5" w:rsidRDefault="000C77B7" w:rsidP="00281FB9">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C77B7" w:rsidRPr="00D30EE5" w:rsidRDefault="000C77B7" w:rsidP="00281FB9">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34"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4"/>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35"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5"/>
            <w:r w:rsidRPr="00D30EE5">
              <w:rPr>
                <w:noProof w:val="0"/>
                <w:color w:val="FF0000"/>
                <w:lang w:val="it-IT"/>
              </w:rPr>
              <w:t xml:space="preserve"> giorni dopo la stipula del contratto. In caso di mancato rispetto di tali condizioni il contratto viene risolto ai sensi di questo disciplinare di gara.</w:t>
            </w:r>
          </w:p>
        </w:tc>
      </w:tr>
      <w:tr w:rsidR="000C77B7" w:rsidRPr="00B94C46" w14:paraId="598F32A0" w14:textId="77777777" w:rsidTr="00281FB9">
        <w:tblPrEx>
          <w:tblCellMar>
            <w:left w:w="0" w:type="dxa"/>
            <w:right w:w="0" w:type="dxa"/>
          </w:tblCellMar>
          <w:tblLook w:val="0000" w:firstRow="0" w:lastRow="0" w:firstColumn="0" w:lastColumn="0" w:noHBand="0" w:noVBand="0"/>
        </w:tblPrEx>
        <w:tc>
          <w:tcPr>
            <w:tcW w:w="4069" w:type="dxa"/>
            <w:gridSpan w:val="4"/>
          </w:tcPr>
          <w:p w14:paraId="6798043F" w14:textId="77777777" w:rsidR="000C77B7" w:rsidRPr="00B87516" w:rsidRDefault="000C77B7" w:rsidP="00281FB9">
            <w:pPr>
              <w:spacing w:line="240" w:lineRule="exact"/>
              <w:ind w:right="76"/>
              <w:jc w:val="both"/>
              <w:rPr>
                <w:rFonts w:cs="Arial"/>
                <w:noProof w:val="0"/>
                <w:color w:val="FF0000"/>
                <w:lang w:val="it-IT"/>
              </w:rPr>
            </w:pPr>
          </w:p>
        </w:tc>
        <w:tc>
          <w:tcPr>
            <w:tcW w:w="1191" w:type="dxa"/>
            <w:gridSpan w:val="4"/>
          </w:tcPr>
          <w:p w14:paraId="4DE7D37B" w14:textId="77777777" w:rsidR="000C77B7" w:rsidRPr="00686499" w:rsidRDefault="000C77B7" w:rsidP="00281FB9">
            <w:pPr>
              <w:spacing w:line="240" w:lineRule="exact"/>
              <w:rPr>
                <w:rFonts w:cs="Arial"/>
                <w:lang w:val="it-IT"/>
              </w:rPr>
            </w:pPr>
          </w:p>
        </w:tc>
        <w:tc>
          <w:tcPr>
            <w:tcW w:w="3967" w:type="dxa"/>
          </w:tcPr>
          <w:p w14:paraId="51A8F36B" w14:textId="77777777" w:rsidR="000C77B7" w:rsidRPr="00D30EE5" w:rsidRDefault="000C77B7" w:rsidP="00281FB9">
            <w:pPr>
              <w:spacing w:line="240" w:lineRule="exact"/>
              <w:ind w:right="105"/>
              <w:jc w:val="both"/>
              <w:rPr>
                <w:rFonts w:cs="Arial"/>
                <w:noProof w:val="0"/>
                <w:color w:val="FF0000"/>
                <w:lang w:val="it-IT"/>
              </w:rPr>
            </w:pPr>
          </w:p>
        </w:tc>
      </w:tr>
      <w:tr w:rsidR="000C77B7" w:rsidRPr="00B94C46" w14:paraId="0E81B333" w14:textId="77777777" w:rsidTr="00281FB9">
        <w:tblPrEx>
          <w:tblCellMar>
            <w:left w:w="0" w:type="dxa"/>
            <w:right w:w="0" w:type="dxa"/>
          </w:tblCellMar>
          <w:tblLook w:val="0000" w:firstRow="0" w:lastRow="0" w:firstColumn="0" w:lastColumn="0" w:noHBand="0" w:noVBand="0"/>
        </w:tblPrEx>
        <w:tc>
          <w:tcPr>
            <w:tcW w:w="4069" w:type="dxa"/>
            <w:gridSpan w:val="4"/>
          </w:tcPr>
          <w:p w14:paraId="65960D66" w14:textId="77777777" w:rsidR="000C77B7" w:rsidRPr="00D30EE5" w:rsidRDefault="000C77B7" w:rsidP="00281FB9">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36"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6"/>
            <w:r w:rsidRPr="00D30EE5">
              <w:rPr>
                <w:noProof w:val="0"/>
                <w:color w:val="FF0000"/>
                <w:lang w:val="de-DE"/>
              </w:rPr>
              <w:t xml:space="preserve"> vereinbart werden.</w:t>
            </w:r>
          </w:p>
        </w:tc>
        <w:tc>
          <w:tcPr>
            <w:tcW w:w="1191" w:type="dxa"/>
            <w:gridSpan w:val="4"/>
          </w:tcPr>
          <w:p w14:paraId="488CE3C3" w14:textId="77777777" w:rsidR="000C77B7" w:rsidRPr="00FD0B93" w:rsidRDefault="000C77B7" w:rsidP="00281FB9">
            <w:pPr>
              <w:spacing w:line="240" w:lineRule="exact"/>
              <w:rPr>
                <w:rFonts w:cs="Arial"/>
                <w:color w:val="FF0000"/>
                <w:lang w:val="de-DE"/>
              </w:rPr>
            </w:pPr>
          </w:p>
        </w:tc>
        <w:tc>
          <w:tcPr>
            <w:tcW w:w="3967" w:type="dxa"/>
          </w:tcPr>
          <w:p w14:paraId="600A8448" w14:textId="77777777" w:rsidR="000C77B7" w:rsidRPr="00D30EE5" w:rsidRDefault="000C77B7" w:rsidP="00281FB9">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37"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7"/>
            <w:r w:rsidRPr="00D30EE5">
              <w:rPr>
                <w:noProof w:val="0"/>
                <w:color w:val="FF0000"/>
                <w:lang w:val="it-IT"/>
              </w:rPr>
              <w:t>.</w:t>
            </w:r>
          </w:p>
        </w:tc>
      </w:tr>
      <w:tr w:rsidR="000C77B7" w:rsidRPr="00B94C46" w14:paraId="69BA61D3" w14:textId="77777777" w:rsidTr="00281FB9">
        <w:tblPrEx>
          <w:tblCellMar>
            <w:left w:w="0" w:type="dxa"/>
            <w:right w:w="0" w:type="dxa"/>
          </w:tblCellMar>
          <w:tblLook w:val="0000" w:firstRow="0" w:lastRow="0" w:firstColumn="0" w:lastColumn="0" w:noHBand="0" w:noVBand="0"/>
        </w:tblPrEx>
        <w:tc>
          <w:tcPr>
            <w:tcW w:w="4069" w:type="dxa"/>
            <w:gridSpan w:val="4"/>
          </w:tcPr>
          <w:p w14:paraId="20C4545E" w14:textId="77777777" w:rsidR="000C77B7" w:rsidRPr="00B87516" w:rsidRDefault="000C77B7" w:rsidP="00281FB9">
            <w:pPr>
              <w:pStyle w:val="DeutscherText"/>
              <w:ind w:right="76"/>
              <w:rPr>
                <w:rFonts w:cs="Arial"/>
                <w:noProof w:val="0"/>
                <w:color w:val="FF0000"/>
                <w:lang w:val="it-IT"/>
              </w:rPr>
            </w:pPr>
          </w:p>
        </w:tc>
        <w:tc>
          <w:tcPr>
            <w:tcW w:w="1191" w:type="dxa"/>
            <w:gridSpan w:val="4"/>
          </w:tcPr>
          <w:p w14:paraId="26E54D67" w14:textId="77777777" w:rsidR="000C77B7" w:rsidRPr="00686499" w:rsidRDefault="000C77B7" w:rsidP="00281FB9">
            <w:pPr>
              <w:spacing w:line="240" w:lineRule="exact"/>
              <w:rPr>
                <w:rFonts w:cs="Arial"/>
                <w:lang w:val="it-IT"/>
              </w:rPr>
            </w:pPr>
          </w:p>
        </w:tc>
        <w:tc>
          <w:tcPr>
            <w:tcW w:w="3967" w:type="dxa"/>
          </w:tcPr>
          <w:p w14:paraId="45D7252F" w14:textId="77777777" w:rsidR="000C77B7" w:rsidRPr="00D30EE5" w:rsidRDefault="000C77B7" w:rsidP="00281FB9">
            <w:pPr>
              <w:pStyle w:val="Testoitaliano"/>
              <w:ind w:right="105"/>
              <w:rPr>
                <w:rFonts w:cs="Arial"/>
                <w:color w:val="FF0000"/>
              </w:rPr>
            </w:pPr>
          </w:p>
        </w:tc>
      </w:tr>
      <w:tr w:rsidR="000C77B7" w:rsidRPr="00B94C46" w14:paraId="2A2B5C69" w14:textId="77777777" w:rsidTr="00281FB9">
        <w:tblPrEx>
          <w:tblCellMar>
            <w:left w:w="0" w:type="dxa"/>
            <w:right w:w="0" w:type="dxa"/>
          </w:tblCellMar>
          <w:tblLook w:val="0000" w:firstRow="0" w:lastRow="0" w:firstColumn="0" w:lastColumn="0" w:noHBand="0" w:noVBand="0"/>
        </w:tblPrEx>
        <w:tc>
          <w:tcPr>
            <w:tcW w:w="4069" w:type="dxa"/>
            <w:gridSpan w:val="4"/>
          </w:tcPr>
          <w:p w14:paraId="2E47CF1E" w14:textId="77777777" w:rsidR="000C77B7" w:rsidRPr="00CF7B9E" w:rsidRDefault="000C77B7" w:rsidP="00281FB9">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91" w:type="dxa"/>
            <w:gridSpan w:val="4"/>
          </w:tcPr>
          <w:p w14:paraId="13E18838" w14:textId="77777777" w:rsidR="000C77B7" w:rsidRPr="00CF7B9E" w:rsidRDefault="000C77B7" w:rsidP="00281FB9">
            <w:pPr>
              <w:spacing w:line="240" w:lineRule="exact"/>
              <w:rPr>
                <w:rFonts w:cs="Arial"/>
                <w:lang w:val="de-DE"/>
              </w:rPr>
            </w:pPr>
          </w:p>
        </w:tc>
        <w:tc>
          <w:tcPr>
            <w:tcW w:w="3967" w:type="dxa"/>
          </w:tcPr>
          <w:p w14:paraId="4E338969" w14:textId="77777777" w:rsidR="000C77B7" w:rsidRPr="00D30EE5" w:rsidRDefault="000C77B7" w:rsidP="00281FB9">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C77B7" w:rsidRPr="00B94C46" w14:paraId="7AC4F684" w14:textId="77777777" w:rsidTr="00281FB9">
        <w:tblPrEx>
          <w:tblCellMar>
            <w:left w:w="0" w:type="dxa"/>
            <w:right w:w="0" w:type="dxa"/>
          </w:tblCellMar>
          <w:tblLook w:val="0000" w:firstRow="0" w:lastRow="0" w:firstColumn="0" w:lastColumn="0" w:noHBand="0" w:noVBand="0"/>
        </w:tblPrEx>
        <w:tc>
          <w:tcPr>
            <w:tcW w:w="4069" w:type="dxa"/>
            <w:gridSpan w:val="4"/>
          </w:tcPr>
          <w:p w14:paraId="5C84E4C3" w14:textId="77777777" w:rsidR="000C77B7" w:rsidRPr="00B87516" w:rsidRDefault="000C77B7" w:rsidP="00281FB9">
            <w:pPr>
              <w:pStyle w:val="DeutscherText"/>
              <w:ind w:right="76"/>
              <w:rPr>
                <w:rFonts w:cs="Arial"/>
                <w:i/>
                <w:noProof w:val="0"/>
                <w:color w:val="FF0000"/>
                <w:highlight w:val="yellow"/>
                <w:lang w:val="it-IT"/>
              </w:rPr>
            </w:pPr>
          </w:p>
        </w:tc>
        <w:tc>
          <w:tcPr>
            <w:tcW w:w="1191" w:type="dxa"/>
            <w:gridSpan w:val="4"/>
          </w:tcPr>
          <w:p w14:paraId="7148E4A7" w14:textId="77777777" w:rsidR="000C77B7" w:rsidRPr="00686499" w:rsidRDefault="000C77B7" w:rsidP="00281FB9">
            <w:pPr>
              <w:spacing w:line="240" w:lineRule="exact"/>
              <w:rPr>
                <w:rFonts w:cs="Arial"/>
                <w:lang w:val="it-IT"/>
              </w:rPr>
            </w:pPr>
          </w:p>
        </w:tc>
        <w:tc>
          <w:tcPr>
            <w:tcW w:w="3967" w:type="dxa"/>
          </w:tcPr>
          <w:p w14:paraId="1478D661" w14:textId="77777777" w:rsidR="000C77B7" w:rsidRPr="00D30EE5" w:rsidRDefault="000C77B7" w:rsidP="00281FB9">
            <w:pPr>
              <w:pStyle w:val="Testoitaliano"/>
              <w:ind w:right="105"/>
              <w:rPr>
                <w:rFonts w:cs="Arial"/>
                <w:i/>
                <w:color w:val="FF0000"/>
                <w:highlight w:val="yellow"/>
              </w:rPr>
            </w:pPr>
          </w:p>
        </w:tc>
      </w:tr>
      <w:tr w:rsidR="000C77B7" w:rsidRPr="00B94C46" w14:paraId="6DDB2A68" w14:textId="77777777" w:rsidTr="00281FB9">
        <w:tblPrEx>
          <w:tblCellMar>
            <w:left w:w="0" w:type="dxa"/>
            <w:right w:w="0" w:type="dxa"/>
          </w:tblCellMar>
          <w:tblLook w:val="0000" w:firstRow="0" w:lastRow="0" w:firstColumn="0" w:lastColumn="0" w:noHBand="0" w:noVBand="0"/>
        </w:tblPrEx>
        <w:tc>
          <w:tcPr>
            <w:tcW w:w="4069" w:type="dxa"/>
            <w:gridSpan w:val="4"/>
          </w:tcPr>
          <w:p w14:paraId="71321764" w14:textId="77777777" w:rsidR="000C77B7" w:rsidRPr="00D30EE5" w:rsidRDefault="000C77B7" w:rsidP="00281FB9">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C77B7" w:rsidRPr="00D30EE5" w:rsidRDefault="000C77B7" w:rsidP="00281FB9">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38"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8"/>
            <w:r w:rsidRPr="00D30EE5">
              <w:rPr>
                <w:noProof w:val="0"/>
                <w:color w:val="FF0000"/>
                <w:lang w:val="de-DE"/>
              </w:rPr>
              <w:t xml:space="preserve"> erfolgen.</w:t>
            </w:r>
          </w:p>
        </w:tc>
        <w:tc>
          <w:tcPr>
            <w:tcW w:w="1191" w:type="dxa"/>
            <w:gridSpan w:val="4"/>
          </w:tcPr>
          <w:p w14:paraId="200E4DA3" w14:textId="77777777" w:rsidR="000C77B7" w:rsidRPr="00D4156F" w:rsidRDefault="000C77B7" w:rsidP="00281FB9">
            <w:pPr>
              <w:spacing w:line="240" w:lineRule="exact"/>
              <w:rPr>
                <w:rFonts w:cs="Arial"/>
                <w:color w:val="FF0000"/>
                <w:lang w:val="de-DE"/>
              </w:rPr>
            </w:pPr>
          </w:p>
        </w:tc>
        <w:tc>
          <w:tcPr>
            <w:tcW w:w="3967" w:type="dxa"/>
          </w:tcPr>
          <w:p w14:paraId="5FC53616" w14:textId="77777777" w:rsidR="000C77B7" w:rsidRPr="00D30EE5" w:rsidRDefault="000C77B7" w:rsidP="00281FB9">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C77B7" w:rsidRPr="00D30EE5" w:rsidRDefault="000C77B7" w:rsidP="00281FB9">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39"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9"/>
            <w:r w:rsidRPr="00D30EE5">
              <w:rPr>
                <w:rFonts w:cs="Arial"/>
                <w:noProof w:val="0"/>
                <w:color w:val="FF0000"/>
                <w:lang w:val="it-IT"/>
              </w:rPr>
              <w:t>.</w:t>
            </w:r>
          </w:p>
        </w:tc>
      </w:tr>
      <w:tr w:rsidR="000C77B7" w:rsidRPr="00B94C46" w14:paraId="35E63EF6" w14:textId="77777777" w:rsidTr="00281FB9">
        <w:tblPrEx>
          <w:tblCellMar>
            <w:left w:w="0" w:type="dxa"/>
            <w:right w:w="0" w:type="dxa"/>
          </w:tblCellMar>
          <w:tblLook w:val="0000" w:firstRow="0" w:lastRow="0" w:firstColumn="0" w:lastColumn="0" w:noHBand="0" w:noVBand="0"/>
        </w:tblPrEx>
        <w:tc>
          <w:tcPr>
            <w:tcW w:w="4069" w:type="dxa"/>
            <w:gridSpan w:val="4"/>
          </w:tcPr>
          <w:p w14:paraId="0BF6C0E9" w14:textId="77777777" w:rsidR="000C77B7" w:rsidRPr="00C167B7" w:rsidRDefault="000C77B7" w:rsidP="00281FB9">
            <w:pPr>
              <w:pStyle w:val="DeutscherText"/>
              <w:ind w:right="76"/>
              <w:rPr>
                <w:rFonts w:cs="Arial"/>
                <w:i/>
                <w:noProof w:val="0"/>
                <w:color w:val="FF0000"/>
                <w:highlight w:val="yellow"/>
                <w:lang w:val="it-IT"/>
              </w:rPr>
            </w:pPr>
          </w:p>
        </w:tc>
        <w:tc>
          <w:tcPr>
            <w:tcW w:w="1191" w:type="dxa"/>
            <w:gridSpan w:val="4"/>
          </w:tcPr>
          <w:p w14:paraId="14535821" w14:textId="77777777" w:rsidR="000C77B7" w:rsidRPr="00C167B7" w:rsidRDefault="000C77B7" w:rsidP="00281FB9">
            <w:pPr>
              <w:spacing w:line="240" w:lineRule="exact"/>
              <w:rPr>
                <w:rFonts w:cs="Arial"/>
                <w:color w:val="FF0000"/>
                <w:lang w:val="it-IT"/>
              </w:rPr>
            </w:pPr>
          </w:p>
        </w:tc>
        <w:tc>
          <w:tcPr>
            <w:tcW w:w="3967" w:type="dxa"/>
          </w:tcPr>
          <w:p w14:paraId="5C68A747" w14:textId="77777777" w:rsidR="000C77B7" w:rsidRPr="00D30EE5" w:rsidRDefault="000C77B7" w:rsidP="00281FB9">
            <w:pPr>
              <w:pStyle w:val="Testoitaliano"/>
              <w:ind w:right="105"/>
              <w:rPr>
                <w:rFonts w:cs="Arial"/>
                <w:i/>
                <w:color w:val="FF0000"/>
                <w:highlight w:val="yellow"/>
              </w:rPr>
            </w:pPr>
          </w:p>
        </w:tc>
      </w:tr>
      <w:tr w:rsidR="000C77B7" w:rsidRPr="008A683F" w14:paraId="080F5D12" w14:textId="77777777" w:rsidTr="00281FB9">
        <w:tblPrEx>
          <w:tblCellMar>
            <w:left w:w="0" w:type="dxa"/>
            <w:right w:w="0" w:type="dxa"/>
          </w:tblCellMar>
          <w:tblLook w:val="0000" w:firstRow="0" w:lastRow="0" w:firstColumn="0" w:lastColumn="0" w:noHBand="0" w:noVBand="0"/>
        </w:tblPrEx>
        <w:tc>
          <w:tcPr>
            <w:tcW w:w="4069" w:type="dxa"/>
            <w:gridSpan w:val="4"/>
          </w:tcPr>
          <w:p w14:paraId="5D0A39FC" w14:textId="77777777" w:rsidR="000C77B7" w:rsidRPr="008A683F" w:rsidRDefault="000C77B7" w:rsidP="00281FB9">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91" w:type="dxa"/>
            <w:gridSpan w:val="4"/>
          </w:tcPr>
          <w:p w14:paraId="6C5F517C" w14:textId="77777777" w:rsidR="000C77B7" w:rsidRPr="008A683F" w:rsidRDefault="000C77B7" w:rsidP="00281FB9">
            <w:pPr>
              <w:spacing w:line="240" w:lineRule="exact"/>
              <w:rPr>
                <w:rFonts w:cs="Arial"/>
                <w:lang w:val="it-IT"/>
              </w:rPr>
            </w:pPr>
          </w:p>
        </w:tc>
        <w:tc>
          <w:tcPr>
            <w:tcW w:w="3967" w:type="dxa"/>
          </w:tcPr>
          <w:p w14:paraId="1FC5F331" w14:textId="77777777" w:rsidR="000C77B7" w:rsidRPr="008A683F" w:rsidRDefault="000C77B7" w:rsidP="00281FB9">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C77B7" w:rsidRPr="008A683F" w14:paraId="2DCA30CD" w14:textId="77777777" w:rsidTr="00281FB9">
        <w:tblPrEx>
          <w:tblCellMar>
            <w:left w:w="0" w:type="dxa"/>
            <w:right w:w="0" w:type="dxa"/>
          </w:tblCellMar>
          <w:tblLook w:val="0000" w:firstRow="0" w:lastRow="0" w:firstColumn="0" w:lastColumn="0" w:noHBand="0" w:noVBand="0"/>
        </w:tblPrEx>
        <w:tc>
          <w:tcPr>
            <w:tcW w:w="4069" w:type="dxa"/>
            <w:gridSpan w:val="4"/>
          </w:tcPr>
          <w:p w14:paraId="50722CD7" w14:textId="77777777" w:rsidR="000C77B7" w:rsidRPr="008A683F" w:rsidRDefault="000C77B7" w:rsidP="00281FB9">
            <w:pPr>
              <w:spacing w:line="240" w:lineRule="exact"/>
              <w:ind w:right="76"/>
              <w:jc w:val="both"/>
              <w:rPr>
                <w:rFonts w:cs="Arial"/>
                <w:b/>
                <w:noProof w:val="0"/>
                <w:color w:val="FF0000"/>
                <w:lang w:val="it-IT"/>
              </w:rPr>
            </w:pPr>
          </w:p>
        </w:tc>
        <w:tc>
          <w:tcPr>
            <w:tcW w:w="1191" w:type="dxa"/>
            <w:gridSpan w:val="4"/>
          </w:tcPr>
          <w:p w14:paraId="472F21E0" w14:textId="77777777" w:rsidR="000C77B7" w:rsidRPr="008A683F" w:rsidRDefault="000C77B7" w:rsidP="00281FB9">
            <w:pPr>
              <w:spacing w:line="240" w:lineRule="exact"/>
              <w:rPr>
                <w:rFonts w:cs="Arial"/>
                <w:color w:val="FF0000"/>
                <w:lang w:val="it-IT"/>
              </w:rPr>
            </w:pPr>
          </w:p>
        </w:tc>
        <w:tc>
          <w:tcPr>
            <w:tcW w:w="3967" w:type="dxa"/>
          </w:tcPr>
          <w:p w14:paraId="76336C2F" w14:textId="77777777" w:rsidR="000C77B7" w:rsidRPr="008A683F" w:rsidRDefault="000C77B7" w:rsidP="00281FB9">
            <w:pPr>
              <w:spacing w:line="240" w:lineRule="exact"/>
              <w:ind w:right="105"/>
              <w:jc w:val="both"/>
              <w:rPr>
                <w:rFonts w:cs="Arial"/>
                <w:b/>
                <w:noProof w:val="0"/>
                <w:color w:val="FF0000"/>
                <w:lang w:val="it-IT"/>
              </w:rPr>
            </w:pPr>
          </w:p>
        </w:tc>
      </w:tr>
      <w:tr w:rsidR="000C77B7" w:rsidRPr="00402B24" w14:paraId="5855FE3E" w14:textId="77777777" w:rsidTr="00281FB9">
        <w:tblPrEx>
          <w:tblCellMar>
            <w:left w:w="0" w:type="dxa"/>
            <w:right w:w="0" w:type="dxa"/>
          </w:tblCellMar>
          <w:tblLook w:val="0000" w:firstRow="0" w:lastRow="0" w:firstColumn="0" w:lastColumn="0" w:noHBand="0" w:noVBand="0"/>
        </w:tblPrEx>
        <w:tc>
          <w:tcPr>
            <w:tcW w:w="4069" w:type="dxa"/>
            <w:gridSpan w:val="4"/>
          </w:tcPr>
          <w:p w14:paraId="40BEE756" w14:textId="77777777" w:rsidR="000C77B7" w:rsidRPr="008A683F" w:rsidRDefault="000C77B7" w:rsidP="00281FB9">
            <w:pPr>
              <w:spacing w:line="240" w:lineRule="exact"/>
              <w:ind w:right="76"/>
              <w:jc w:val="both"/>
              <w:rPr>
                <w:rFonts w:cs="Arial"/>
                <w:b/>
                <w:color w:val="FF0000"/>
                <w:lang w:val="de-DE"/>
              </w:rPr>
            </w:pPr>
            <w:bookmarkStart w:id="40" w:name="_Hlk505933017"/>
            <w:r w:rsidRPr="008A683F">
              <w:rPr>
                <w:rFonts w:cs="Arial"/>
                <w:b/>
                <w:color w:val="FF0000"/>
                <w:lang w:val="de-DE"/>
              </w:rPr>
              <w:t>1.2.7 Obligatorischer begleiteter Lokalaugenschein</w:t>
            </w:r>
          </w:p>
        </w:tc>
        <w:tc>
          <w:tcPr>
            <w:tcW w:w="1191" w:type="dxa"/>
            <w:gridSpan w:val="4"/>
          </w:tcPr>
          <w:p w14:paraId="76BDB74A" w14:textId="77777777" w:rsidR="000C77B7" w:rsidRPr="008A683F" w:rsidRDefault="000C77B7" w:rsidP="00281FB9">
            <w:pPr>
              <w:spacing w:line="240" w:lineRule="exact"/>
              <w:rPr>
                <w:rFonts w:cs="Arial"/>
                <w:color w:val="FF0000"/>
                <w:lang w:val="de-DE"/>
              </w:rPr>
            </w:pPr>
          </w:p>
        </w:tc>
        <w:tc>
          <w:tcPr>
            <w:tcW w:w="3967" w:type="dxa"/>
          </w:tcPr>
          <w:p w14:paraId="672D850C" w14:textId="77777777" w:rsidR="000C77B7" w:rsidRPr="00EA769C" w:rsidRDefault="000C77B7" w:rsidP="00281FB9">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441B95" w:rsidRPr="00B94C46" w14:paraId="3EEC8423" w14:textId="77777777" w:rsidTr="00281FB9">
        <w:tblPrEx>
          <w:tblCellMar>
            <w:left w:w="0" w:type="dxa"/>
            <w:right w:w="0" w:type="dxa"/>
          </w:tblCellMar>
          <w:tblLook w:val="04A0" w:firstRow="1" w:lastRow="0" w:firstColumn="1" w:lastColumn="0" w:noHBand="0" w:noVBand="1"/>
        </w:tblPrEx>
        <w:tc>
          <w:tcPr>
            <w:tcW w:w="4122" w:type="dxa"/>
            <w:gridSpan w:val="6"/>
            <w:hideMark/>
          </w:tcPr>
          <w:p w14:paraId="040C8642" w14:textId="77777777" w:rsidR="00441B95" w:rsidRPr="008E41F5" w:rsidRDefault="00441B95" w:rsidP="00281FB9">
            <w:pPr>
              <w:pStyle w:val="Default"/>
              <w:widowControl w:val="0"/>
              <w:tabs>
                <w:tab w:val="left" w:pos="1302"/>
              </w:tabs>
              <w:ind w:right="76"/>
              <w:jc w:val="both"/>
              <w:rPr>
                <w:rFonts w:cs="Arial"/>
                <w:color w:val="FF0000"/>
                <w:highlight w:val="green"/>
                <w:lang w:val="de-DE"/>
              </w:rPr>
            </w:pPr>
            <w:r w:rsidRPr="008E41F5">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1138" w:type="dxa"/>
            <w:gridSpan w:val="2"/>
          </w:tcPr>
          <w:p w14:paraId="6F875050" w14:textId="77777777" w:rsidR="00441B95" w:rsidRPr="008E41F5" w:rsidRDefault="00441B95" w:rsidP="00281FB9">
            <w:pPr>
              <w:widowControl w:val="0"/>
              <w:jc w:val="both"/>
              <w:rPr>
                <w:rFonts w:cs="Arial"/>
                <w:b/>
                <w:color w:val="FF0000"/>
                <w:highlight w:val="green"/>
                <w:lang w:val="de-DE"/>
              </w:rPr>
            </w:pPr>
          </w:p>
        </w:tc>
        <w:tc>
          <w:tcPr>
            <w:tcW w:w="3967" w:type="dxa"/>
          </w:tcPr>
          <w:p w14:paraId="50BEB32C" w14:textId="42409834" w:rsidR="00441B95" w:rsidRPr="008E41F5" w:rsidRDefault="00441B95" w:rsidP="00281FB9">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8E41F5">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p>
        </w:tc>
      </w:tr>
      <w:tr w:rsidR="000C77B7" w:rsidRPr="00B94C46" w14:paraId="0BEA98E5" w14:textId="77777777" w:rsidTr="00281FB9">
        <w:tblPrEx>
          <w:tblCellMar>
            <w:left w:w="0" w:type="dxa"/>
            <w:right w:w="0" w:type="dxa"/>
          </w:tblCellMar>
          <w:tblLook w:val="0000" w:firstRow="0" w:lastRow="0" w:firstColumn="0" w:lastColumn="0" w:noHBand="0" w:noVBand="0"/>
        </w:tblPrEx>
        <w:tc>
          <w:tcPr>
            <w:tcW w:w="4069" w:type="dxa"/>
            <w:gridSpan w:val="4"/>
          </w:tcPr>
          <w:p w14:paraId="7607650A" w14:textId="77777777" w:rsidR="000C77B7" w:rsidRPr="00441B95" w:rsidRDefault="000C77B7" w:rsidP="00281FB9">
            <w:pPr>
              <w:spacing w:line="240" w:lineRule="exact"/>
              <w:ind w:right="76"/>
              <w:jc w:val="both"/>
              <w:rPr>
                <w:rFonts w:cs="Arial"/>
                <w:color w:val="FF0000"/>
                <w:lang w:val="it-IT" w:eastAsia="it-IT"/>
              </w:rPr>
            </w:pPr>
          </w:p>
        </w:tc>
        <w:tc>
          <w:tcPr>
            <w:tcW w:w="1191" w:type="dxa"/>
            <w:gridSpan w:val="4"/>
          </w:tcPr>
          <w:p w14:paraId="14BC2CA4" w14:textId="77777777" w:rsidR="000C77B7" w:rsidRPr="00441B95" w:rsidRDefault="000C77B7" w:rsidP="00281FB9">
            <w:pPr>
              <w:spacing w:line="240" w:lineRule="exact"/>
              <w:rPr>
                <w:rFonts w:cs="Arial"/>
                <w:b/>
                <w:color w:val="FF0000"/>
                <w:lang w:val="it-IT"/>
              </w:rPr>
            </w:pPr>
          </w:p>
        </w:tc>
        <w:tc>
          <w:tcPr>
            <w:tcW w:w="3967" w:type="dxa"/>
          </w:tcPr>
          <w:p w14:paraId="12095ABC" w14:textId="77777777" w:rsidR="000C77B7" w:rsidRPr="00EA769C" w:rsidRDefault="000C77B7" w:rsidP="00281FB9">
            <w:pPr>
              <w:spacing w:line="240" w:lineRule="exact"/>
              <w:ind w:right="105"/>
              <w:jc w:val="both"/>
              <w:rPr>
                <w:rFonts w:cs="Arial"/>
                <w:color w:val="FF0000"/>
                <w:lang w:val="it-IT" w:eastAsia="it-IT"/>
              </w:rPr>
            </w:pPr>
          </w:p>
        </w:tc>
      </w:tr>
      <w:tr w:rsidR="000C77B7" w:rsidRPr="00B94C46" w14:paraId="611C055D" w14:textId="77777777" w:rsidTr="00281FB9">
        <w:tblPrEx>
          <w:tblCellMar>
            <w:left w:w="0" w:type="dxa"/>
            <w:right w:w="0" w:type="dxa"/>
          </w:tblCellMar>
          <w:tblLook w:val="0000" w:firstRow="0" w:lastRow="0" w:firstColumn="0" w:lastColumn="0" w:noHBand="0" w:noVBand="0"/>
        </w:tblPrEx>
        <w:tc>
          <w:tcPr>
            <w:tcW w:w="4069" w:type="dxa"/>
            <w:gridSpan w:val="4"/>
          </w:tcPr>
          <w:p w14:paraId="41F83E51" w14:textId="77777777" w:rsidR="000C77B7" w:rsidRPr="00CF7B9E" w:rsidRDefault="000C77B7" w:rsidP="00281FB9">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91" w:type="dxa"/>
            <w:gridSpan w:val="4"/>
          </w:tcPr>
          <w:p w14:paraId="6B7B7AF2" w14:textId="77777777" w:rsidR="000C77B7" w:rsidRPr="00CF7B9E" w:rsidRDefault="000C77B7" w:rsidP="00281FB9">
            <w:pPr>
              <w:spacing w:line="240" w:lineRule="exact"/>
              <w:rPr>
                <w:rFonts w:cs="Arial"/>
                <w:b/>
                <w:color w:val="FF0000"/>
                <w:u w:val="single"/>
                <w:lang w:val="de-DE"/>
              </w:rPr>
            </w:pPr>
          </w:p>
        </w:tc>
        <w:tc>
          <w:tcPr>
            <w:tcW w:w="3967" w:type="dxa"/>
          </w:tcPr>
          <w:p w14:paraId="7B2887BA" w14:textId="77777777" w:rsidR="000C77B7" w:rsidRPr="00EA769C" w:rsidRDefault="000C77B7" w:rsidP="00281FB9">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C77B7" w:rsidRPr="00EA769C" w:rsidRDefault="000C77B7" w:rsidP="00281FB9">
            <w:pPr>
              <w:spacing w:line="240" w:lineRule="exact"/>
              <w:ind w:right="105"/>
              <w:jc w:val="both"/>
              <w:rPr>
                <w:rFonts w:cs="Arial"/>
                <w:b/>
                <w:color w:val="FF0000"/>
                <w:u w:val="single"/>
                <w:lang w:val="it-IT"/>
              </w:rPr>
            </w:pPr>
          </w:p>
        </w:tc>
      </w:tr>
      <w:tr w:rsidR="000C77B7" w:rsidRPr="00B94C46" w14:paraId="11CF0DCC" w14:textId="77777777" w:rsidTr="00281FB9">
        <w:tblPrEx>
          <w:tblCellMar>
            <w:left w:w="0" w:type="dxa"/>
            <w:right w:w="0" w:type="dxa"/>
          </w:tblCellMar>
          <w:tblLook w:val="0000" w:firstRow="0" w:lastRow="0" w:firstColumn="0" w:lastColumn="0" w:noHBand="0" w:noVBand="0"/>
        </w:tblPrEx>
        <w:tc>
          <w:tcPr>
            <w:tcW w:w="4069" w:type="dxa"/>
            <w:gridSpan w:val="4"/>
          </w:tcPr>
          <w:p w14:paraId="0B06BD05" w14:textId="77777777" w:rsidR="000C77B7" w:rsidRPr="00507BC1" w:rsidRDefault="000C77B7" w:rsidP="00281FB9">
            <w:pPr>
              <w:pStyle w:val="DeutscherText"/>
              <w:ind w:right="76"/>
              <w:rPr>
                <w:rFonts w:cs="Arial"/>
                <w:noProof w:val="0"/>
                <w:color w:val="FF0000"/>
                <w:lang w:val="it-IT"/>
              </w:rPr>
            </w:pPr>
          </w:p>
        </w:tc>
        <w:tc>
          <w:tcPr>
            <w:tcW w:w="1191" w:type="dxa"/>
            <w:gridSpan w:val="4"/>
          </w:tcPr>
          <w:p w14:paraId="1C8E2270" w14:textId="77777777" w:rsidR="000C77B7" w:rsidRPr="00507BC1" w:rsidRDefault="000C77B7" w:rsidP="00281FB9">
            <w:pPr>
              <w:spacing w:line="240" w:lineRule="exact"/>
              <w:rPr>
                <w:rFonts w:cs="Arial"/>
                <w:color w:val="FF0000"/>
                <w:lang w:val="it-IT"/>
              </w:rPr>
            </w:pPr>
          </w:p>
        </w:tc>
        <w:tc>
          <w:tcPr>
            <w:tcW w:w="3967" w:type="dxa"/>
          </w:tcPr>
          <w:p w14:paraId="13CBF051" w14:textId="77777777" w:rsidR="000C77B7" w:rsidRPr="00EA769C" w:rsidRDefault="000C77B7" w:rsidP="00281FB9">
            <w:pPr>
              <w:autoSpaceDE w:val="0"/>
              <w:autoSpaceDN w:val="0"/>
              <w:adjustRightInd w:val="0"/>
              <w:spacing w:line="240" w:lineRule="exact"/>
              <w:ind w:right="105"/>
              <w:jc w:val="both"/>
              <w:rPr>
                <w:rFonts w:cs="Arial"/>
                <w:noProof w:val="0"/>
                <w:color w:val="FF0000"/>
                <w:lang w:val="it-IT" w:eastAsia="de-DE"/>
              </w:rPr>
            </w:pPr>
          </w:p>
        </w:tc>
      </w:tr>
      <w:tr w:rsidR="000C77B7" w:rsidRPr="00B94C46" w14:paraId="3FD90841" w14:textId="77777777" w:rsidTr="00281FB9">
        <w:tblPrEx>
          <w:tblCellMar>
            <w:left w:w="0" w:type="dxa"/>
            <w:right w:w="0" w:type="dxa"/>
          </w:tblCellMar>
          <w:tblLook w:val="0000" w:firstRow="0" w:lastRow="0" w:firstColumn="0" w:lastColumn="0" w:noHBand="0" w:noVBand="0"/>
        </w:tblPrEx>
        <w:tc>
          <w:tcPr>
            <w:tcW w:w="4069" w:type="dxa"/>
            <w:gridSpan w:val="4"/>
          </w:tcPr>
          <w:p w14:paraId="4F5111B1" w14:textId="74C5462C" w:rsidR="000C77B7" w:rsidRPr="000D5B3B" w:rsidRDefault="000C77B7" w:rsidP="00281FB9">
            <w:pPr>
              <w:jc w:val="both"/>
              <w:rPr>
                <w:rFonts w:cs="Arial"/>
                <w:color w:val="FF0000"/>
                <w:lang w:val="de-DE" w:eastAsia="de-DE"/>
              </w:rPr>
            </w:pPr>
            <w:r w:rsidRPr="000D5B3B">
              <w:rPr>
                <w:color w:val="FF0000"/>
                <w:lang w:val="de-DE"/>
              </w:rPr>
              <w:t xml:space="preserve">Für die Durchführung des vorgeschriebenen </w:t>
            </w:r>
            <w:r w:rsidRPr="000D5B3B">
              <w:rPr>
                <w:rFonts w:cs="Arial"/>
                <w:color w:val="FF0000"/>
                <w:lang w:val="de-DE"/>
              </w:rPr>
              <w:t xml:space="preserve">Lokalaugenscheins, müssen die Teilnehmer aus organisatorischen Gründen </w:t>
            </w:r>
            <w:r w:rsidRPr="000D5B3B">
              <w:rPr>
                <w:rFonts w:cs="Arial"/>
                <w:bCs/>
                <w:color w:val="FF0000"/>
                <w:u w:val="single"/>
                <w:lang w:val="de-DE"/>
              </w:rPr>
              <w:t xml:space="preserve">spätestens </w:t>
            </w:r>
            <w:r w:rsidRPr="000D5B3B">
              <w:rPr>
                <w:rFonts w:cs="Arial"/>
                <w:b/>
                <w:noProof w:val="0"/>
                <w:color w:val="FF0000"/>
                <w:u w:val="single"/>
                <w:lang w:val="it-IT" w:eastAsia="de-DE"/>
              </w:rPr>
              <w:fldChar w:fldCharType="begin">
                <w:ffData>
                  <w:name w:val="Testo191"/>
                  <w:enabled/>
                  <w:calcOnExit w:val="0"/>
                  <w:textInput/>
                </w:ffData>
              </w:fldChar>
            </w:r>
            <w:r w:rsidRPr="000D5B3B">
              <w:rPr>
                <w:rFonts w:cs="Arial"/>
                <w:b/>
                <w:noProof w:val="0"/>
                <w:color w:val="FF0000"/>
                <w:u w:val="single"/>
                <w:lang w:val="de-DE" w:eastAsia="de-DE"/>
              </w:rPr>
              <w:instrText xml:space="preserve"> FORMTEXT </w:instrText>
            </w:r>
            <w:r w:rsidRPr="000D5B3B">
              <w:rPr>
                <w:rFonts w:cs="Arial"/>
                <w:b/>
                <w:noProof w:val="0"/>
                <w:color w:val="FF0000"/>
                <w:u w:val="single"/>
                <w:lang w:val="it-IT" w:eastAsia="de-DE"/>
              </w:rPr>
            </w:r>
            <w:r w:rsidRPr="000D5B3B">
              <w:rPr>
                <w:rFonts w:cs="Arial"/>
                <w:b/>
                <w:noProof w:val="0"/>
                <w:color w:val="FF0000"/>
                <w:u w:val="single"/>
                <w:lang w:val="it-IT" w:eastAsia="de-DE"/>
              </w:rPr>
              <w:fldChar w:fldCharType="separate"/>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noProof w:val="0"/>
                <w:color w:val="FF0000"/>
                <w:u w:val="single"/>
                <w:lang w:val="it-IT" w:eastAsia="de-DE"/>
              </w:rPr>
              <w:fldChar w:fldCharType="end"/>
            </w:r>
            <w:r w:rsidRPr="000D5B3B">
              <w:rPr>
                <w:rFonts w:cs="Arial"/>
                <w:b/>
                <w:color w:val="FF0000"/>
                <w:u w:val="single"/>
                <w:lang w:val="de-DE"/>
              </w:rPr>
              <w:t xml:space="preserve"> </w:t>
            </w:r>
            <w:r w:rsidRPr="000D5B3B">
              <w:rPr>
                <w:rFonts w:cs="Arial"/>
                <w:b/>
                <w:bCs/>
                <w:color w:val="FF0000"/>
                <w:u w:val="single"/>
                <w:lang w:val="de-DE"/>
              </w:rPr>
              <w:t>Tage</w:t>
            </w:r>
            <w:r w:rsidRPr="000D5B3B">
              <w:rPr>
                <w:rFonts w:cs="Arial"/>
                <w:b/>
                <w:color w:val="FF0000"/>
                <w:u w:val="single"/>
                <w:lang w:val="de-DE"/>
              </w:rPr>
              <w:t xml:space="preserve"> vor Ablauf der Frist für die Angebotsabgabe </w:t>
            </w:r>
            <w:r w:rsidRPr="000D5B3B">
              <w:rPr>
                <w:rFonts w:cs="Arial"/>
                <w:color w:val="FF0000"/>
                <w:lang w:val="de-DE"/>
              </w:rPr>
              <w:t>e</w:t>
            </w:r>
            <w:r w:rsidRPr="000D5B3B">
              <w:rPr>
                <w:rFonts w:cs="Arial"/>
                <w:color w:val="FF0000"/>
                <w:lang w:val="de-DE" w:eastAsia="de-DE"/>
              </w:rPr>
              <w:t xml:space="preserve">inen Antrag auf Durchführung des Lokalaugenscheins </w:t>
            </w:r>
            <w:r w:rsidRPr="000D5B3B">
              <w:rPr>
                <w:rFonts w:cs="Arial"/>
                <w:color w:val="FF0000"/>
                <w:lang w:val="de-DE"/>
              </w:rPr>
              <w:t xml:space="preserve">an die Auftraggebende </w:t>
            </w:r>
            <w:r w:rsidRPr="000D5B3B">
              <w:rPr>
                <w:rFonts w:cs="Arial"/>
                <w:noProof w:val="0"/>
                <w:color w:val="FF0000"/>
                <w:lang w:val="de-DE" w:eastAsia="it-IT"/>
              </w:rPr>
              <w:t xml:space="preserve">Körperschaft/ der Vergabestelle </w:t>
            </w:r>
            <w:r w:rsidRPr="000D5B3B">
              <w:rPr>
                <w:rFonts w:cs="Arial"/>
                <w:color w:val="FF0000"/>
                <w:lang w:val="de-DE"/>
              </w:rPr>
              <w:fldChar w:fldCharType="begin">
                <w:ffData>
                  <w:name w:val="Text23"/>
                  <w:enabled/>
                  <w:calcOnExit w:val="0"/>
                  <w:textInput/>
                </w:ffData>
              </w:fldChar>
            </w:r>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r w:rsidRPr="000D5B3B">
              <w:rPr>
                <w:rFonts w:cs="Arial"/>
                <w:color w:val="FF0000"/>
                <w:lang w:val="de-DE"/>
              </w:rPr>
              <w:t xml:space="preserve">, an die zertifizierte Postadresse </w:t>
            </w:r>
            <w:bookmarkStart w:id="41" w:name="Text24"/>
            <w:r w:rsidRPr="000D5B3B">
              <w:rPr>
                <w:rFonts w:cs="Arial"/>
                <w:noProof w:val="0"/>
                <w:color w:val="FF0000"/>
                <w:lang w:val="it-IT" w:eastAsia="de-DE"/>
              </w:rPr>
              <w:fldChar w:fldCharType="begin">
                <w:ffData>
                  <w:name w:val="Text24"/>
                  <w:enabled/>
                  <w:calcOnExit w:val="0"/>
                  <w:textInput/>
                </w:ffData>
              </w:fldChar>
            </w:r>
            <w:r w:rsidRPr="000D5B3B">
              <w:rPr>
                <w:rFonts w:cs="Arial"/>
                <w:noProof w:val="0"/>
                <w:color w:val="FF0000"/>
                <w:lang w:val="de-DE"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bookmarkEnd w:id="41"/>
            <w:r w:rsidRPr="000D5B3B">
              <w:rPr>
                <w:rFonts w:cs="Arial"/>
                <w:color w:val="FF0000"/>
                <w:lang w:val="de-DE"/>
              </w:rPr>
              <w:t>@</w:t>
            </w:r>
            <w:r w:rsidRPr="000D5B3B">
              <w:rPr>
                <w:rFonts w:cs="Arial"/>
                <w:color w:val="FF0000"/>
                <w:lang w:val="de-DE"/>
              </w:rPr>
              <w:fldChar w:fldCharType="begin">
                <w:ffData>
                  <w:name w:val="Text25"/>
                  <w:enabled/>
                  <w:calcOnExit w:val="0"/>
                  <w:textInput/>
                </w:ffData>
              </w:fldChar>
            </w:r>
            <w:bookmarkStart w:id="42" w:name="Text25"/>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bookmarkEnd w:id="42"/>
            <w:r w:rsidRPr="000D5B3B">
              <w:rPr>
                <w:rFonts w:cs="Arial"/>
                <w:color w:val="FF0000"/>
                <w:lang w:val="de-DE"/>
              </w:rPr>
              <w:t xml:space="preserve"> übermitteln. </w:t>
            </w:r>
            <w:r w:rsidRPr="000D5B3B">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91" w:type="dxa"/>
            <w:gridSpan w:val="4"/>
          </w:tcPr>
          <w:p w14:paraId="7420912F" w14:textId="77777777" w:rsidR="000C77B7" w:rsidRPr="000D5B3B" w:rsidRDefault="000C77B7" w:rsidP="00281FB9">
            <w:pPr>
              <w:spacing w:line="240" w:lineRule="exact"/>
              <w:rPr>
                <w:rFonts w:cs="Arial"/>
                <w:color w:val="FF0000"/>
                <w:lang w:val="de-DE"/>
              </w:rPr>
            </w:pPr>
          </w:p>
        </w:tc>
        <w:tc>
          <w:tcPr>
            <w:tcW w:w="3967" w:type="dxa"/>
          </w:tcPr>
          <w:p w14:paraId="206EA8C5" w14:textId="4FDB6E7B" w:rsidR="000C77B7" w:rsidRPr="000D5B3B" w:rsidRDefault="000C77B7" w:rsidP="00281FB9">
            <w:pPr>
              <w:autoSpaceDE w:val="0"/>
              <w:autoSpaceDN w:val="0"/>
              <w:adjustRightInd w:val="0"/>
              <w:spacing w:line="240" w:lineRule="exact"/>
              <w:ind w:right="105"/>
              <w:jc w:val="both"/>
              <w:rPr>
                <w:rFonts w:cs="Arial"/>
                <w:noProof w:val="0"/>
                <w:color w:val="FF0000"/>
                <w:lang w:val="it-IT" w:eastAsia="de-DE"/>
              </w:rPr>
            </w:pPr>
            <w:r w:rsidRPr="000D5B3B">
              <w:rPr>
                <w:rFonts w:cs="Arial"/>
                <w:noProof w:val="0"/>
                <w:color w:val="FF0000"/>
                <w:lang w:val="it-IT" w:eastAsia="de-DE"/>
              </w:rPr>
              <w:t xml:space="preserve">Ai fini dell’effettuazione del prescritto </w:t>
            </w:r>
            <w:r w:rsidRPr="000D5B3B">
              <w:rPr>
                <w:rFonts w:cs="Arial"/>
                <w:bCs/>
                <w:noProof w:val="0"/>
                <w:color w:val="FF0000"/>
                <w:lang w:val="it-IT" w:eastAsia="de-DE"/>
              </w:rPr>
              <w:t>sopralluogo, per questioni organizzative, i</w:t>
            </w:r>
            <w:r w:rsidRPr="000D5B3B">
              <w:rPr>
                <w:rFonts w:cs="Arial"/>
                <w:noProof w:val="0"/>
                <w:color w:val="FF0000"/>
                <w:lang w:val="it-IT" w:eastAsia="de-DE"/>
              </w:rPr>
              <w:t xml:space="preserve"> concorrenti devono inviare all’ente committente//alla stazione appaltante,,</w:t>
            </w:r>
            <w:r w:rsidRPr="000D5B3B">
              <w:rPr>
                <w:rFonts w:cs="Arial"/>
                <w:b/>
                <w:bCs/>
                <w:color w:val="FF0000"/>
                <w:u w:val="single"/>
                <w:lang w:val="it-IT" w:eastAsia="de-DE"/>
              </w:rPr>
              <w:t xml:space="preserve"> al più tardi </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 xml:space="preserve">) </w:t>
            </w:r>
            <w:r w:rsidRPr="000D5B3B">
              <w:rPr>
                <w:rFonts w:cs="Arial"/>
                <w:b/>
                <w:bCs/>
                <w:color w:val="FF0000"/>
                <w:u w:val="single"/>
                <w:lang w:val="it-IT" w:eastAsia="de-DE"/>
              </w:rPr>
              <w:t xml:space="preserve">giorni </w:t>
            </w:r>
            <w:r w:rsidRPr="000D5B3B">
              <w:rPr>
                <w:rFonts w:cs="Arial"/>
                <w:b/>
                <w:bCs/>
                <w:color w:val="FF0000"/>
                <w:u w:val="single"/>
                <w:lang w:val="it-IT"/>
              </w:rPr>
              <w:t>prima della scadenza del termine per la consegna</w:t>
            </w:r>
            <w:r w:rsidRPr="000D5B3B">
              <w:rPr>
                <w:rFonts w:cs="Arial"/>
                <w:color w:val="FF0000"/>
                <w:u w:val="single"/>
                <w:lang w:val="it-IT"/>
              </w:rPr>
              <w:t xml:space="preserve"> </w:t>
            </w:r>
            <w:r w:rsidRPr="000D5B3B">
              <w:rPr>
                <w:rFonts w:cs="Arial"/>
                <w:b/>
                <w:bCs/>
                <w:color w:val="FF0000"/>
                <w:u w:val="single"/>
                <w:lang w:val="it-IT"/>
              </w:rPr>
              <w:t>delle of</w:t>
            </w:r>
            <w:r w:rsidRPr="000D5B3B">
              <w:rPr>
                <w:rFonts w:cs="Arial"/>
                <w:b/>
                <w:bCs/>
                <w:color w:val="FF0000"/>
                <w:u w:val="single"/>
                <w:lang w:val="it-IT"/>
              </w:rPr>
              <w:softHyphen/>
              <w:t>ferte,</w:t>
            </w:r>
            <w:r w:rsidRPr="000D5B3B">
              <w:rPr>
                <w:rFonts w:cs="Arial"/>
                <w:noProof w:val="0"/>
                <w:color w:val="FF0000"/>
                <w:lang w:val="it-IT" w:eastAsia="de-DE"/>
              </w:rPr>
              <w:t xml:space="preserve"> all’indirizzo posta elettronica certificata </w:t>
            </w:r>
            <w:r w:rsidRPr="000D5B3B">
              <w:rPr>
                <w:rFonts w:cs="Arial"/>
                <w:noProof w:val="0"/>
                <w:color w:val="FF0000"/>
                <w:lang w:val="it-IT" w:eastAsia="de-DE"/>
              </w:rPr>
              <w:fldChar w:fldCharType="begin">
                <w:ffData>
                  <w:name w:val="Testo192"/>
                  <w:enabled/>
                  <w:calcOnExit w:val="0"/>
                  <w:textInput/>
                </w:ffData>
              </w:fldChar>
            </w:r>
            <w:r w:rsidRPr="000D5B3B">
              <w:rPr>
                <w:rFonts w:cs="Arial"/>
                <w:noProof w:val="0"/>
                <w:color w:val="FF0000"/>
                <w:lang w:val="it-IT"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r w:rsidRPr="000D5B3B">
              <w:rPr>
                <w:rFonts w:cs="Arial"/>
                <w:noProof w:val="0"/>
                <w:vanish/>
                <w:color w:val="FF0000"/>
                <w:lang w:val="it-IT" w:eastAsia="de-DE"/>
              </w:rPr>
              <w:t>@</w:t>
            </w:r>
            <w:r w:rsidRPr="000D5B3B">
              <w:rPr>
                <w:rFonts w:cs="Arial"/>
                <w:noProof w:val="0"/>
                <w:vanish/>
                <w:color w:val="FF0000"/>
                <w:lang w:val="it-IT" w:eastAsia="de-DE"/>
              </w:rPr>
              <w:fldChar w:fldCharType="begin">
                <w:ffData>
                  <w:name w:val="Testo193"/>
                  <w:enabled/>
                  <w:calcOnExit w:val="0"/>
                  <w:textInput/>
                </w:ffData>
              </w:fldChar>
            </w:r>
            <w:r w:rsidRPr="000D5B3B">
              <w:rPr>
                <w:rFonts w:cs="Arial"/>
                <w:noProof w:val="0"/>
                <w:vanish/>
                <w:color w:val="FF0000"/>
                <w:lang w:val="it-IT" w:eastAsia="de-DE"/>
              </w:rPr>
              <w:instrText xml:space="preserve"> FORMTEXT </w:instrText>
            </w:r>
            <w:r w:rsidRPr="000D5B3B">
              <w:rPr>
                <w:rFonts w:cs="Arial"/>
                <w:noProof w:val="0"/>
                <w:vanish/>
                <w:color w:val="FF0000"/>
                <w:lang w:val="it-IT" w:eastAsia="de-DE"/>
              </w:rPr>
            </w:r>
            <w:r w:rsidRPr="000D5B3B">
              <w:rPr>
                <w:rFonts w:cs="Arial"/>
                <w:noProof w:val="0"/>
                <w:vanish/>
                <w:color w:val="FF0000"/>
                <w:lang w:val="it-IT" w:eastAsia="de-DE"/>
              </w:rPr>
              <w:fldChar w:fldCharType="separate"/>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noProof w:val="0"/>
                <w:vanish/>
                <w:color w:val="FF0000"/>
                <w:lang w:val="it-IT" w:eastAsia="de-DE"/>
              </w:rPr>
              <w:fldChar w:fldCharType="end"/>
            </w:r>
            <w:r w:rsidRPr="000D5B3B">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C77B7" w:rsidRPr="000D5B3B" w:rsidRDefault="000C77B7" w:rsidP="00281FB9">
            <w:pPr>
              <w:spacing w:line="240" w:lineRule="exact"/>
              <w:jc w:val="both"/>
              <w:rPr>
                <w:rFonts w:cs="Arial"/>
                <w:color w:val="FF0000"/>
                <w:lang w:val="it-IT"/>
              </w:rPr>
            </w:pPr>
          </w:p>
        </w:tc>
      </w:tr>
      <w:tr w:rsidR="000C77B7" w:rsidRPr="00B94C46" w14:paraId="17785736" w14:textId="77777777" w:rsidTr="00281FB9">
        <w:tblPrEx>
          <w:tblCellMar>
            <w:left w:w="0" w:type="dxa"/>
            <w:right w:w="0" w:type="dxa"/>
          </w:tblCellMar>
          <w:tblLook w:val="0000" w:firstRow="0" w:lastRow="0" w:firstColumn="0" w:lastColumn="0" w:noHBand="0" w:noVBand="0"/>
        </w:tblPrEx>
        <w:tc>
          <w:tcPr>
            <w:tcW w:w="4069" w:type="dxa"/>
            <w:gridSpan w:val="4"/>
          </w:tcPr>
          <w:p w14:paraId="041E7305" w14:textId="77777777" w:rsidR="000C77B7" w:rsidRPr="000D5B3B" w:rsidRDefault="000C77B7" w:rsidP="00281FB9">
            <w:pPr>
              <w:pStyle w:val="DeutscherText"/>
              <w:ind w:right="76"/>
              <w:rPr>
                <w:rFonts w:cs="Arial"/>
                <w:noProof w:val="0"/>
                <w:color w:val="FF0000"/>
                <w:lang w:val="it-IT"/>
              </w:rPr>
            </w:pPr>
          </w:p>
        </w:tc>
        <w:tc>
          <w:tcPr>
            <w:tcW w:w="1191" w:type="dxa"/>
            <w:gridSpan w:val="4"/>
          </w:tcPr>
          <w:p w14:paraId="1F2F2C48" w14:textId="77777777" w:rsidR="000C77B7" w:rsidRPr="000D5B3B" w:rsidRDefault="000C77B7" w:rsidP="00281FB9">
            <w:pPr>
              <w:spacing w:line="240" w:lineRule="exact"/>
              <w:rPr>
                <w:rFonts w:cs="Arial"/>
                <w:color w:val="FF0000"/>
                <w:lang w:val="it-IT"/>
              </w:rPr>
            </w:pPr>
          </w:p>
        </w:tc>
        <w:tc>
          <w:tcPr>
            <w:tcW w:w="3967" w:type="dxa"/>
          </w:tcPr>
          <w:p w14:paraId="6FC29919" w14:textId="77777777" w:rsidR="000C77B7" w:rsidRPr="000D5B3B" w:rsidRDefault="000C77B7" w:rsidP="00281FB9">
            <w:pPr>
              <w:autoSpaceDE w:val="0"/>
              <w:autoSpaceDN w:val="0"/>
              <w:adjustRightInd w:val="0"/>
              <w:spacing w:line="240" w:lineRule="exact"/>
              <w:ind w:right="105"/>
              <w:jc w:val="both"/>
              <w:rPr>
                <w:rFonts w:cs="Arial"/>
                <w:noProof w:val="0"/>
                <w:color w:val="FF0000"/>
                <w:lang w:val="it-IT" w:eastAsia="de-DE"/>
              </w:rPr>
            </w:pPr>
          </w:p>
        </w:tc>
      </w:tr>
      <w:tr w:rsidR="000C77B7" w:rsidRPr="00B94C46" w14:paraId="39A84C75" w14:textId="77777777" w:rsidTr="00281FB9">
        <w:tblPrEx>
          <w:tblCellMar>
            <w:left w:w="0" w:type="dxa"/>
            <w:right w:w="0" w:type="dxa"/>
          </w:tblCellMar>
          <w:tblLook w:val="0000" w:firstRow="0" w:lastRow="0" w:firstColumn="0" w:lastColumn="0" w:noHBand="0" w:noVBand="0"/>
        </w:tblPrEx>
        <w:tc>
          <w:tcPr>
            <w:tcW w:w="4069" w:type="dxa"/>
            <w:gridSpan w:val="4"/>
          </w:tcPr>
          <w:p w14:paraId="7EB6614B" w14:textId="7330D602" w:rsidR="000C77B7" w:rsidRPr="000D5B3B" w:rsidRDefault="000C77B7" w:rsidP="00281FB9">
            <w:pPr>
              <w:pStyle w:val="DeutscherText"/>
              <w:ind w:right="76"/>
              <w:rPr>
                <w:rFonts w:cs="Arial"/>
                <w:noProof w:val="0"/>
                <w:color w:val="FF0000"/>
                <w:lang w:val="de-DE"/>
              </w:rPr>
            </w:pPr>
            <w:r w:rsidRPr="000D5B3B">
              <w:rPr>
                <w:rFonts w:cs="Arial"/>
                <w:noProof w:val="0"/>
                <w:color w:val="FF0000"/>
                <w:lang w:val="de-DE"/>
              </w:rPr>
              <w:t>Der Lokalaugenschein erfolgt nur an den von der auftraggebenden Körperschaft/der Vergabestelle festgesetzten Tagen. Datum und Ort des Lokalaugenscheins werden mindestens drei Tage im Voraus mitgeteilt. Bei Durchführung des Lokalaugenscheins muss jede beauftragte Person ein von der auftraggebenden Körperschaft/Vergabestelle erstelltes Dokument zur Bestätigung des durchgeführten Lokalaugenscheins und der Entgegennahme der entsprechenden Vorgangsbescheinigung unterschreiben.</w:t>
            </w:r>
          </w:p>
        </w:tc>
        <w:tc>
          <w:tcPr>
            <w:tcW w:w="1191" w:type="dxa"/>
            <w:gridSpan w:val="4"/>
          </w:tcPr>
          <w:p w14:paraId="35BF80AB" w14:textId="77777777" w:rsidR="000C77B7" w:rsidRPr="000D5B3B" w:rsidRDefault="000C77B7" w:rsidP="00281FB9">
            <w:pPr>
              <w:spacing w:line="240" w:lineRule="exact"/>
              <w:rPr>
                <w:rFonts w:cs="Arial"/>
                <w:color w:val="FF0000"/>
                <w:lang w:val="de-DE"/>
              </w:rPr>
            </w:pPr>
          </w:p>
        </w:tc>
        <w:tc>
          <w:tcPr>
            <w:tcW w:w="3967" w:type="dxa"/>
          </w:tcPr>
          <w:p w14:paraId="6CF53955" w14:textId="77777777" w:rsidR="000C77B7" w:rsidRPr="00211C25" w:rsidRDefault="000C77B7" w:rsidP="00281FB9">
            <w:pPr>
              <w:widowControl w:val="0"/>
              <w:autoSpaceDE w:val="0"/>
              <w:autoSpaceDN w:val="0"/>
              <w:adjustRightInd w:val="0"/>
              <w:ind w:right="105"/>
              <w:jc w:val="both"/>
              <w:rPr>
                <w:rFonts w:cs="Arial"/>
                <w:noProof w:val="0"/>
                <w:color w:val="FF0000"/>
                <w:lang w:val="it-IT" w:eastAsia="de-DE"/>
              </w:rPr>
            </w:pPr>
            <w:r w:rsidRPr="000D5B3B">
              <w:rPr>
                <w:rFonts w:cs="Arial"/>
                <w:noProof w:val="0"/>
                <w:color w:val="FF0000"/>
                <w:lang w:val="it-IT" w:eastAsia="de-DE"/>
              </w:rPr>
              <w:t>Il sopralluogo sarà effettuato nei soli giorni stabiliti dall’ente committente/dalla stazione appaltante. Data e luogo del sopralluogo sono comunicati con almeno (3) tre giorni di anticipo. All’atto del sopralluogo ciascun incaricato deve sottoscrivere il documento, predisposto dall’ente committente/dalla stazione appaltante, a conferma dell’effettuato sopralluogo e del ritiro della relativa dichiarazione attestante tale operazione.</w:t>
            </w:r>
            <w:r w:rsidRPr="00211C25">
              <w:rPr>
                <w:rFonts w:cs="Arial"/>
                <w:noProof w:val="0"/>
                <w:color w:val="FF0000"/>
                <w:lang w:val="it-IT" w:eastAsia="de-DE"/>
              </w:rPr>
              <w:t xml:space="preserve"> </w:t>
            </w:r>
          </w:p>
          <w:p w14:paraId="4239ACD5" w14:textId="77777777" w:rsidR="000C77B7" w:rsidRPr="00EA769C" w:rsidRDefault="000C77B7" w:rsidP="00281FB9">
            <w:pPr>
              <w:autoSpaceDE w:val="0"/>
              <w:autoSpaceDN w:val="0"/>
              <w:adjustRightInd w:val="0"/>
              <w:spacing w:line="240" w:lineRule="exact"/>
              <w:ind w:right="105"/>
              <w:jc w:val="both"/>
              <w:rPr>
                <w:rFonts w:cs="Arial"/>
                <w:noProof w:val="0"/>
                <w:color w:val="FF0000"/>
                <w:lang w:val="it-IT" w:eastAsia="de-DE"/>
              </w:rPr>
            </w:pPr>
          </w:p>
        </w:tc>
      </w:tr>
      <w:tr w:rsidR="000C77B7" w:rsidRPr="00B94C46" w14:paraId="4A2D46C4" w14:textId="77777777" w:rsidTr="00281FB9">
        <w:tblPrEx>
          <w:tblCellMar>
            <w:left w:w="0" w:type="dxa"/>
            <w:right w:w="0" w:type="dxa"/>
          </w:tblCellMar>
          <w:tblLook w:val="0000" w:firstRow="0" w:lastRow="0" w:firstColumn="0" w:lastColumn="0" w:noHBand="0" w:noVBand="0"/>
        </w:tblPrEx>
        <w:tc>
          <w:tcPr>
            <w:tcW w:w="4069" w:type="dxa"/>
            <w:gridSpan w:val="4"/>
          </w:tcPr>
          <w:p w14:paraId="0889FF9F" w14:textId="77777777" w:rsidR="000C77B7" w:rsidRPr="00507BC1" w:rsidRDefault="000C77B7" w:rsidP="00281FB9">
            <w:pPr>
              <w:pStyle w:val="DeutscherText"/>
              <w:ind w:right="76"/>
              <w:rPr>
                <w:rFonts w:cs="Arial"/>
                <w:noProof w:val="0"/>
                <w:color w:val="FF0000"/>
                <w:lang w:val="it-IT"/>
              </w:rPr>
            </w:pPr>
          </w:p>
        </w:tc>
        <w:tc>
          <w:tcPr>
            <w:tcW w:w="1191" w:type="dxa"/>
            <w:gridSpan w:val="4"/>
          </w:tcPr>
          <w:p w14:paraId="31202571" w14:textId="77777777" w:rsidR="000C77B7" w:rsidRPr="00507BC1" w:rsidRDefault="000C77B7" w:rsidP="00281FB9">
            <w:pPr>
              <w:spacing w:line="240" w:lineRule="exact"/>
              <w:rPr>
                <w:rFonts w:cs="Arial"/>
                <w:color w:val="FF0000"/>
                <w:lang w:val="it-IT"/>
              </w:rPr>
            </w:pPr>
          </w:p>
        </w:tc>
        <w:tc>
          <w:tcPr>
            <w:tcW w:w="3967" w:type="dxa"/>
          </w:tcPr>
          <w:p w14:paraId="3949401C" w14:textId="77777777" w:rsidR="000C77B7" w:rsidRPr="00EA769C" w:rsidRDefault="000C77B7" w:rsidP="00281FB9">
            <w:pPr>
              <w:autoSpaceDE w:val="0"/>
              <w:autoSpaceDN w:val="0"/>
              <w:adjustRightInd w:val="0"/>
              <w:spacing w:line="240" w:lineRule="exact"/>
              <w:ind w:right="105"/>
              <w:jc w:val="both"/>
              <w:rPr>
                <w:rFonts w:cs="Arial"/>
                <w:color w:val="FF0000"/>
                <w:lang w:val="it-IT" w:eastAsia="de-DE"/>
              </w:rPr>
            </w:pPr>
          </w:p>
        </w:tc>
      </w:tr>
      <w:tr w:rsidR="000C77B7" w:rsidRPr="00B94C46" w14:paraId="6E313C54" w14:textId="77777777" w:rsidTr="00281FB9">
        <w:tblPrEx>
          <w:tblCellMar>
            <w:left w:w="0" w:type="dxa"/>
            <w:right w:w="0" w:type="dxa"/>
          </w:tblCellMar>
          <w:tblLook w:val="0000" w:firstRow="0" w:lastRow="0" w:firstColumn="0" w:lastColumn="0" w:noHBand="0" w:noVBand="0"/>
        </w:tblPrEx>
        <w:tc>
          <w:tcPr>
            <w:tcW w:w="4069" w:type="dxa"/>
            <w:gridSpan w:val="4"/>
          </w:tcPr>
          <w:p w14:paraId="4600A9D0" w14:textId="77777777" w:rsidR="000C77B7" w:rsidRPr="00FB4037" w:rsidRDefault="000C77B7" w:rsidP="00281FB9">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xml:space="preserve">, technischen Leiter des Bieters oder einer anderen Person durchgeführt werden, welche mit schriftlicher Vollmacht versehen worden ist. Die schriftliche Vollmacht muss der Person ausgehändigt </w:t>
            </w:r>
            <w:r w:rsidRPr="00A155EF">
              <w:rPr>
                <w:rFonts w:cs="Arial"/>
                <w:color w:val="FF0000"/>
                <w:lang w:val="de-DE" w:eastAsia="ar-SA"/>
              </w:rPr>
              <w:lastRenderedPageBreak/>
              <w:t>werden, welche für die Begleitung des Lokalaugenscheins zuständig ist.</w:t>
            </w:r>
          </w:p>
        </w:tc>
        <w:tc>
          <w:tcPr>
            <w:tcW w:w="1191" w:type="dxa"/>
            <w:gridSpan w:val="4"/>
          </w:tcPr>
          <w:p w14:paraId="227F7DE3" w14:textId="77777777" w:rsidR="000C77B7" w:rsidRPr="00A155EF" w:rsidRDefault="000C77B7" w:rsidP="00281FB9">
            <w:pPr>
              <w:spacing w:line="240" w:lineRule="exact"/>
              <w:jc w:val="both"/>
              <w:rPr>
                <w:rFonts w:cs="Arial"/>
                <w:color w:val="FF0000"/>
                <w:lang w:val="de-DE" w:eastAsia="ar-SA"/>
              </w:rPr>
            </w:pPr>
          </w:p>
        </w:tc>
        <w:tc>
          <w:tcPr>
            <w:tcW w:w="3967" w:type="dxa"/>
          </w:tcPr>
          <w:p w14:paraId="100D2178" w14:textId="77777777" w:rsidR="000C77B7" w:rsidRPr="00EA769C" w:rsidRDefault="000C77B7" w:rsidP="00281FB9">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C77B7" w:rsidRPr="00EA769C" w:rsidRDefault="000C77B7" w:rsidP="00281FB9">
            <w:pPr>
              <w:ind w:right="69"/>
              <w:jc w:val="both"/>
              <w:rPr>
                <w:rFonts w:cs="Arial"/>
                <w:strike/>
                <w:color w:val="FF0000"/>
                <w:lang w:val="it-IT" w:eastAsia="ar-SA"/>
              </w:rPr>
            </w:pPr>
          </w:p>
        </w:tc>
      </w:tr>
      <w:tr w:rsidR="000C77B7" w:rsidRPr="00B94C46" w14:paraId="5CEE9A9F" w14:textId="77777777" w:rsidTr="00281FB9">
        <w:tblPrEx>
          <w:tblCellMar>
            <w:left w:w="0" w:type="dxa"/>
            <w:right w:w="0" w:type="dxa"/>
          </w:tblCellMar>
          <w:tblLook w:val="0000" w:firstRow="0" w:lastRow="0" w:firstColumn="0" w:lastColumn="0" w:noHBand="0" w:noVBand="0"/>
        </w:tblPrEx>
        <w:tc>
          <w:tcPr>
            <w:tcW w:w="4069" w:type="dxa"/>
            <w:gridSpan w:val="4"/>
          </w:tcPr>
          <w:p w14:paraId="71E459B9" w14:textId="77777777" w:rsidR="000C77B7" w:rsidRPr="009E137D" w:rsidRDefault="000C77B7" w:rsidP="00281FB9">
            <w:pPr>
              <w:tabs>
                <w:tab w:val="left" w:pos="4098"/>
              </w:tabs>
              <w:jc w:val="both"/>
              <w:rPr>
                <w:rFonts w:cs="Arial"/>
                <w:color w:val="FF0000"/>
                <w:lang w:val="it-IT" w:eastAsia="ar-SA"/>
              </w:rPr>
            </w:pPr>
          </w:p>
        </w:tc>
        <w:tc>
          <w:tcPr>
            <w:tcW w:w="1191" w:type="dxa"/>
            <w:gridSpan w:val="4"/>
          </w:tcPr>
          <w:p w14:paraId="60530E1C" w14:textId="77777777" w:rsidR="000C77B7" w:rsidRPr="009E137D" w:rsidRDefault="000C77B7" w:rsidP="00281FB9">
            <w:pPr>
              <w:spacing w:line="240" w:lineRule="exact"/>
              <w:jc w:val="both"/>
              <w:rPr>
                <w:rFonts w:cs="Arial"/>
                <w:color w:val="FF0000"/>
                <w:lang w:val="it-IT" w:eastAsia="ar-SA"/>
              </w:rPr>
            </w:pPr>
          </w:p>
        </w:tc>
        <w:tc>
          <w:tcPr>
            <w:tcW w:w="3967" w:type="dxa"/>
          </w:tcPr>
          <w:p w14:paraId="6D512468" w14:textId="77777777" w:rsidR="000C77B7" w:rsidRPr="00EA769C" w:rsidRDefault="000C77B7" w:rsidP="00281FB9">
            <w:pPr>
              <w:jc w:val="both"/>
              <w:rPr>
                <w:rFonts w:cs="Arial"/>
                <w:color w:val="FF0000"/>
                <w:lang w:val="it-IT" w:eastAsia="ar-SA"/>
              </w:rPr>
            </w:pPr>
          </w:p>
        </w:tc>
      </w:tr>
      <w:tr w:rsidR="000C77B7" w:rsidRPr="00B94C46" w14:paraId="57E13A5A" w14:textId="77777777" w:rsidTr="00281FB9">
        <w:tblPrEx>
          <w:tblCellMar>
            <w:left w:w="0" w:type="dxa"/>
            <w:right w:w="0" w:type="dxa"/>
          </w:tblCellMar>
          <w:tblLook w:val="0000" w:firstRow="0" w:lastRow="0" w:firstColumn="0" w:lastColumn="0" w:noHBand="0" w:noVBand="0"/>
        </w:tblPrEx>
        <w:tc>
          <w:tcPr>
            <w:tcW w:w="4069" w:type="dxa"/>
            <w:gridSpan w:val="4"/>
          </w:tcPr>
          <w:p w14:paraId="48AEB4E1" w14:textId="77777777" w:rsidR="000C77B7" w:rsidRPr="008A683F" w:rsidRDefault="000C77B7" w:rsidP="00281FB9">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C77B7" w:rsidRPr="008A683F" w:rsidRDefault="000C77B7" w:rsidP="00281FB9">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91" w:type="dxa"/>
            <w:gridSpan w:val="4"/>
          </w:tcPr>
          <w:p w14:paraId="3EC807BD" w14:textId="77777777" w:rsidR="000C77B7" w:rsidRPr="008A683F" w:rsidRDefault="000C77B7" w:rsidP="00281FB9">
            <w:pPr>
              <w:spacing w:line="240" w:lineRule="exact"/>
              <w:jc w:val="both"/>
              <w:rPr>
                <w:rFonts w:cs="Arial"/>
                <w:color w:val="FF0000"/>
                <w:lang w:val="de-DE" w:eastAsia="ar-SA"/>
              </w:rPr>
            </w:pPr>
          </w:p>
        </w:tc>
        <w:tc>
          <w:tcPr>
            <w:tcW w:w="3967" w:type="dxa"/>
          </w:tcPr>
          <w:p w14:paraId="1ADDA345" w14:textId="77777777" w:rsidR="000C77B7" w:rsidRPr="008A683F" w:rsidRDefault="000C77B7" w:rsidP="00281FB9">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C77B7" w:rsidRPr="008A683F" w:rsidRDefault="000C77B7" w:rsidP="00281FB9">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14:paraId="389F71E5" w14:textId="77777777" w:rsidR="000C77B7" w:rsidRPr="008A683F" w:rsidRDefault="000C77B7" w:rsidP="00281FB9">
            <w:pPr>
              <w:jc w:val="both"/>
              <w:rPr>
                <w:rFonts w:cs="Arial"/>
                <w:color w:val="FF0000"/>
                <w:lang w:val="it-IT" w:eastAsia="ar-SA"/>
              </w:rPr>
            </w:pPr>
          </w:p>
        </w:tc>
      </w:tr>
      <w:tr w:rsidR="000C77B7" w:rsidRPr="00B94C46" w14:paraId="0F3859BF" w14:textId="77777777" w:rsidTr="00281FB9">
        <w:tblPrEx>
          <w:tblCellMar>
            <w:left w:w="0" w:type="dxa"/>
            <w:right w:w="0" w:type="dxa"/>
          </w:tblCellMar>
          <w:tblLook w:val="0000" w:firstRow="0" w:lastRow="0" w:firstColumn="0" w:lastColumn="0" w:noHBand="0" w:noVBand="0"/>
        </w:tblPrEx>
        <w:tc>
          <w:tcPr>
            <w:tcW w:w="4069" w:type="dxa"/>
            <w:gridSpan w:val="4"/>
          </w:tcPr>
          <w:p w14:paraId="76887891" w14:textId="77777777" w:rsidR="000C77B7" w:rsidRPr="008A683F" w:rsidRDefault="000C77B7" w:rsidP="00281FB9">
            <w:pPr>
              <w:tabs>
                <w:tab w:val="left" w:pos="4098"/>
              </w:tabs>
              <w:jc w:val="both"/>
              <w:rPr>
                <w:rFonts w:cs="Arial"/>
                <w:color w:val="FF0000"/>
                <w:lang w:val="it-IT" w:eastAsia="ar-SA"/>
              </w:rPr>
            </w:pPr>
          </w:p>
        </w:tc>
        <w:tc>
          <w:tcPr>
            <w:tcW w:w="1191" w:type="dxa"/>
            <w:gridSpan w:val="4"/>
          </w:tcPr>
          <w:p w14:paraId="6C8645C3" w14:textId="77777777" w:rsidR="000C77B7" w:rsidRPr="008A683F" w:rsidRDefault="000C77B7" w:rsidP="00281FB9">
            <w:pPr>
              <w:spacing w:line="240" w:lineRule="exact"/>
              <w:jc w:val="both"/>
              <w:rPr>
                <w:rFonts w:cs="Arial"/>
                <w:color w:val="FF0000"/>
                <w:lang w:val="it-IT" w:eastAsia="ar-SA"/>
              </w:rPr>
            </w:pPr>
          </w:p>
        </w:tc>
        <w:tc>
          <w:tcPr>
            <w:tcW w:w="3967" w:type="dxa"/>
          </w:tcPr>
          <w:p w14:paraId="762F4A0A" w14:textId="77777777" w:rsidR="000C77B7" w:rsidRPr="008A683F" w:rsidRDefault="000C77B7" w:rsidP="00281FB9">
            <w:pPr>
              <w:jc w:val="both"/>
              <w:rPr>
                <w:rFonts w:cs="Arial"/>
                <w:color w:val="FF0000"/>
                <w:lang w:val="it-IT" w:eastAsia="ar-SA"/>
              </w:rPr>
            </w:pPr>
          </w:p>
        </w:tc>
      </w:tr>
      <w:tr w:rsidR="000C77B7" w:rsidRPr="00B94C46" w14:paraId="0E7AB929" w14:textId="77777777" w:rsidTr="00281FB9">
        <w:tblPrEx>
          <w:tblCellMar>
            <w:left w:w="0" w:type="dxa"/>
            <w:right w:w="0" w:type="dxa"/>
          </w:tblCellMar>
          <w:tblLook w:val="0000" w:firstRow="0" w:lastRow="0" w:firstColumn="0" w:lastColumn="0" w:noHBand="0" w:noVBand="0"/>
        </w:tblPrEx>
        <w:tc>
          <w:tcPr>
            <w:tcW w:w="4069" w:type="dxa"/>
            <w:gridSpan w:val="4"/>
          </w:tcPr>
          <w:p w14:paraId="7FD7AE74" w14:textId="77777777" w:rsidR="000C77B7" w:rsidRPr="00CF7B9E" w:rsidRDefault="000C77B7" w:rsidP="00281FB9">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91" w:type="dxa"/>
            <w:gridSpan w:val="4"/>
          </w:tcPr>
          <w:p w14:paraId="104C8F94" w14:textId="77777777" w:rsidR="000C77B7" w:rsidRPr="00CF7B9E" w:rsidRDefault="000C77B7" w:rsidP="00281FB9">
            <w:pPr>
              <w:spacing w:line="240" w:lineRule="exact"/>
              <w:jc w:val="both"/>
              <w:rPr>
                <w:rFonts w:cs="Arial"/>
                <w:color w:val="FF0000"/>
                <w:lang w:val="de-DE" w:eastAsia="ar-SA"/>
              </w:rPr>
            </w:pPr>
          </w:p>
        </w:tc>
        <w:tc>
          <w:tcPr>
            <w:tcW w:w="3967" w:type="dxa"/>
          </w:tcPr>
          <w:p w14:paraId="642CE8EB" w14:textId="77777777" w:rsidR="000C77B7" w:rsidRPr="008A683F" w:rsidRDefault="000C77B7" w:rsidP="00281FB9">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C77B7" w:rsidRPr="008A683F" w:rsidRDefault="000C77B7" w:rsidP="00281FB9">
            <w:pPr>
              <w:ind w:right="180"/>
              <w:jc w:val="both"/>
              <w:rPr>
                <w:color w:val="FF0000"/>
                <w:lang w:val="it-IT" w:eastAsia="ar-SA"/>
              </w:rPr>
            </w:pPr>
          </w:p>
          <w:p w14:paraId="09E52161" w14:textId="77777777" w:rsidR="000C77B7" w:rsidRPr="008A683F" w:rsidRDefault="000C77B7" w:rsidP="00281FB9">
            <w:pPr>
              <w:rPr>
                <w:color w:val="FF0000"/>
                <w:lang w:val="it-IT"/>
              </w:rPr>
            </w:pPr>
          </w:p>
          <w:p w14:paraId="363E48C7" w14:textId="77777777" w:rsidR="000C77B7" w:rsidRPr="008A683F" w:rsidRDefault="000C77B7" w:rsidP="00281FB9">
            <w:pPr>
              <w:ind w:right="180"/>
              <w:jc w:val="both"/>
              <w:rPr>
                <w:rFonts w:cs="Arial"/>
                <w:color w:val="FF0000"/>
                <w:lang w:val="it-IT" w:eastAsia="ar-SA"/>
              </w:rPr>
            </w:pPr>
          </w:p>
        </w:tc>
      </w:tr>
      <w:tr w:rsidR="000C77B7" w:rsidRPr="00B94C46" w14:paraId="51064F9E" w14:textId="77777777" w:rsidTr="00281FB9">
        <w:tblPrEx>
          <w:tblCellMar>
            <w:left w:w="0" w:type="dxa"/>
            <w:right w:w="0" w:type="dxa"/>
          </w:tblCellMar>
          <w:tblLook w:val="0000" w:firstRow="0" w:lastRow="0" w:firstColumn="0" w:lastColumn="0" w:noHBand="0" w:noVBand="0"/>
        </w:tblPrEx>
        <w:tc>
          <w:tcPr>
            <w:tcW w:w="4069" w:type="dxa"/>
            <w:gridSpan w:val="4"/>
          </w:tcPr>
          <w:p w14:paraId="151E1C95" w14:textId="77777777" w:rsidR="000C77B7" w:rsidRPr="008A683F" w:rsidRDefault="000C77B7" w:rsidP="00281FB9">
            <w:pPr>
              <w:tabs>
                <w:tab w:val="left" w:pos="4098"/>
              </w:tabs>
              <w:jc w:val="both"/>
              <w:rPr>
                <w:color w:val="FF0000"/>
                <w:lang w:val="it-IT" w:eastAsia="ar-SA"/>
              </w:rPr>
            </w:pPr>
          </w:p>
        </w:tc>
        <w:tc>
          <w:tcPr>
            <w:tcW w:w="1191" w:type="dxa"/>
            <w:gridSpan w:val="4"/>
          </w:tcPr>
          <w:p w14:paraId="3F3B4CEE" w14:textId="77777777" w:rsidR="000C77B7" w:rsidRPr="008A683F" w:rsidRDefault="000C77B7" w:rsidP="00281FB9">
            <w:pPr>
              <w:spacing w:line="240" w:lineRule="exact"/>
              <w:jc w:val="both"/>
              <w:rPr>
                <w:rFonts w:cs="Arial"/>
                <w:color w:val="FF0000"/>
                <w:lang w:val="it-IT" w:eastAsia="ar-SA"/>
              </w:rPr>
            </w:pPr>
          </w:p>
        </w:tc>
        <w:tc>
          <w:tcPr>
            <w:tcW w:w="3967" w:type="dxa"/>
          </w:tcPr>
          <w:p w14:paraId="61032744" w14:textId="77777777" w:rsidR="000C77B7" w:rsidRPr="008A683F" w:rsidRDefault="000C77B7" w:rsidP="00281FB9">
            <w:pPr>
              <w:ind w:right="180"/>
              <w:jc w:val="both"/>
              <w:rPr>
                <w:color w:val="FF0000"/>
                <w:lang w:val="it-IT" w:eastAsia="ar-SA"/>
              </w:rPr>
            </w:pPr>
          </w:p>
        </w:tc>
      </w:tr>
      <w:tr w:rsidR="000C77B7" w:rsidRPr="00B94C46" w14:paraId="47789676" w14:textId="77777777" w:rsidTr="00281FB9">
        <w:tblPrEx>
          <w:tblCellMar>
            <w:left w:w="0" w:type="dxa"/>
            <w:right w:w="0" w:type="dxa"/>
          </w:tblCellMar>
          <w:tblLook w:val="0000" w:firstRow="0" w:lastRow="0" w:firstColumn="0" w:lastColumn="0" w:noHBand="0" w:noVBand="0"/>
        </w:tblPrEx>
        <w:tc>
          <w:tcPr>
            <w:tcW w:w="4069" w:type="dxa"/>
            <w:gridSpan w:val="4"/>
          </w:tcPr>
          <w:p w14:paraId="7A293A29" w14:textId="77777777" w:rsidR="000C77B7" w:rsidRPr="008A683F" w:rsidRDefault="000C77B7" w:rsidP="00281FB9">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91" w:type="dxa"/>
            <w:gridSpan w:val="4"/>
          </w:tcPr>
          <w:p w14:paraId="1AA927F7" w14:textId="77777777" w:rsidR="000C77B7" w:rsidRPr="008A683F" w:rsidRDefault="000C77B7" w:rsidP="00281FB9">
            <w:pPr>
              <w:spacing w:line="240" w:lineRule="exact"/>
              <w:jc w:val="both"/>
              <w:rPr>
                <w:rFonts w:cs="Arial"/>
                <w:color w:val="FF0000"/>
                <w:lang w:val="de-DE" w:eastAsia="ar-SA"/>
              </w:rPr>
            </w:pPr>
          </w:p>
        </w:tc>
        <w:tc>
          <w:tcPr>
            <w:tcW w:w="3967" w:type="dxa"/>
          </w:tcPr>
          <w:p w14:paraId="666EE5F3" w14:textId="77777777" w:rsidR="000C77B7" w:rsidRPr="008A683F" w:rsidRDefault="000C77B7" w:rsidP="00281FB9">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C77B7" w:rsidRPr="00B94C46" w14:paraId="79271D22" w14:textId="77777777" w:rsidTr="00281FB9">
        <w:tblPrEx>
          <w:tblCellMar>
            <w:left w:w="0" w:type="dxa"/>
            <w:right w:w="0" w:type="dxa"/>
          </w:tblCellMar>
          <w:tblLook w:val="0000" w:firstRow="0" w:lastRow="0" w:firstColumn="0" w:lastColumn="0" w:noHBand="0" w:noVBand="0"/>
        </w:tblPrEx>
        <w:tc>
          <w:tcPr>
            <w:tcW w:w="4069" w:type="dxa"/>
            <w:gridSpan w:val="4"/>
          </w:tcPr>
          <w:p w14:paraId="7830F804" w14:textId="77777777" w:rsidR="000C77B7" w:rsidRPr="008A683F" w:rsidRDefault="000C77B7" w:rsidP="00281FB9">
            <w:pPr>
              <w:tabs>
                <w:tab w:val="left" w:pos="4098"/>
              </w:tabs>
              <w:jc w:val="both"/>
              <w:rPr>
                <w:rFonts w:cs="Arial"/>
                <w:color w:val="FF0000"/>
                <w:lang w:val="it-IT"/>
              </w:rPr>
            </w:pPr>
          </w:p>
        </w:tc>
        <w:tc>
          <w:tcPr>
            <w:tcW w:w="1191" w:type="dxa"/>
            <w:gridSpan w:val="4"/>
          </w:tcPr>
          <w:p w14:paraId="09A7B8C7" w14:textId="77777777" w:rsidR="000C77B7" w:rsidRPr="008A683F" w:rsidRDefault="000C77B7" w:rsidP="00281FB9">
            <w:pPr>
              <w:spacing w:line="240" w:lineRule="exact"/>
              <w:jc w:val="both"/>
              <w:rPr>
                <w:rFonts w:cs="Arial"/>
                <w:color w:val="FF0000"/>
                <w:lang w:val="it-IT" w:eastAsia="ar-SA"/>
              </w:rPr>
            </w:pPr>
          </w:p>
        </w:tc>
        <w:tc>
          <w:tcPr>
            <w:tcW w:w="3967" w:type="dxa"/>
          </w:tcPr>
          <w:p w14:paraId="02685F92" w14:textId="77777777" w:rsidR="000C77B7" w:rsidRPr="008A683F" w:rsidRDefault="000C77B7" w:rsidP="00281FB9">
            <w:pPr>
              <w:ind w:right="180"/>
              <w:jc w:val="both"/>
              <w:rPr>
                <w:color w:val="FF0000"/>
                <w:lang w:val="it-IT" w:eastAsia="ar-SA"/>
              </w:rPr>
            </w:pPr>
          </w:p>
        </w:tc>
      </w:tr>
      <w:tr w:rsidR="000C77B7" w:rsidRPr="00B94C46" w14:paraId="05C79272" w14:textId="77777777" w:rsidTr="00281FB9">
        <w:tblPrEx>
          <w:tblCellMar>
            <w:left w:w="0" w:type="dxa"/>
            <w:right w:w="0" w:type="dxa"/>
          </w:tblCellMar>
          <w:tblLook w:val="0000" w:firstRow="0" w:lastRow="0" w:firstColumn="0" w:lastColumn="0" w:noHBand="0" w:noVBand="0"/>
        </w:tblPrEx>
        <w:tc>
          <w:tcPr>
            <w:tcW w:w="4069" w:type="dxa"/>
            <w:gridSpan w:val="4"/>
          </w:tcPr>
          <w:p w14:paraId="6C958AED" w14:textId="77777777" w:rsidR="000C77B7" w:rsidRPr="008A683F" w:rsidRDefault="000C77B7" w:rsidP="00281FB9">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91" w:type="dxa"/>
            <w:gridSpan w:val="4"/>
          </w:tcPr>
          <w:p w14:paraId="3FFF9451" w14:textId="77777777" w:rsidR="000C77B7" w:rsidRPr="008A683F" w:rsidRDefault="000C77B7" w:rsidP="00281FB9">
            <w:pPr>
              <w:spacing w:line="240" w:lineRule="exact"/>
              <w:jc w:val="both"/>
              <w:rPr>
                <w:rFonts w:cs="Arial"/>
                <w:color w:val="FF0000"/>
                <w:lang w:val="de-DE" w:eastAsia="ar-SA"/>
              </w:rPr>
            </w:pPr>
          </w:p>
        </w:tc>
        <w:tc>
          <w:tcPr>
            <w:tcW w:w="3967" w:type="dxa"/>
          </w:tcPr>
          <w:p w14:paraId="4AE9C8C2" w14:textId="77777777" w:rsidR="000C77B7" w:rsidRPr="008A683F" w:rsidRDefault="000C77B7" w:rsidP="00281FB9">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C77B7" w:rsidRPr="00B94C46" w14:paraId="49DBF39A" w14:textId="77777777" w:rsidTr="00281FB9">
        <w:tblPrEx>
          <w:tblCellMar>
            <w:left w:w="0" w:type="dxa"/>
            <w:right w:w="0" w:type="dxa"/>
          </w:tblCellMar>
          <w:tblLook w:val="0000" w:firstRow="0" w:lastRow="0" w:firstColumn="0" w:lastColumn="0" w:noHBand="0" w:noVBand="0"/>
        </w:tblPrEx>
        <w:tc>
          <w:tcPr>
            <w:tcW w:w="4069" w:type="dxa"/>
            <w:gridSpan w:val="4"/>
          </w:tcPr>
          <w:p w14:paraId="5449DC54" w14:textId="77777777" w:rsidR="000C77B7" w:rsidRPr="008A683F" w:rsidRDefault="000C77B7" w:rsidP="00281FB9">
            <w:pPr>
              <w:tabs>
                <w:tab w:val="left" w:pos="4098"/>
              </w:tabs>
              <w:jc w:val="both"/>
              <w:rPr>
                <w:rFonts w:cs="Arial"/>
                <w:color w:val="FF0000"/>
                <w:lang w:val="it-IT" w:eastAsia="ar-SA"/>
              </w:rPr>
            </w:pPr>
          </w:p>
        </w:tc>
        <w:tc>
          <w:tcPr>
            <w:tcW w:w="1191" w:type="dxa"/>
            <w:gridSpan w:val="4"/>
          </w:tcPr>
          <w:p w14:paraId="30967635" w14:textId="77777777" w:rsidR="000C77B7" w:rsidRPr="008A683F" w:rsidRDefault="000C77B7" w:rsidP="00281FB9">
            <w:pPr>
              <w:spacing w:line="240" w:lineRule="exact"/>
              <w:jc w:val="both"/>
              <w:rPr>
                <w:rFonts w:cs="Arial"/>
                <w:color w:val="FF0000"/>
                <w:lang w:val="it-IT" w:eastAsia="ar-SA"/>
              </w:rPr>
            </w:pPr>
          </w:p>
        </w:tc>
        <w:tc>
          <w:tcPr>
            <w:tcW w:w="3967" w:type="dxa"/>
          </w:tcPr>
          <w:p w14:paraId="1741941E" w14:textId="77777777" w:rsidR="000C77B7" w:rsidRPr="008A683F" w:rsidRDefault="000C77B7" w:rsidP="00281FB9">
            <w:pPr>
              <w:ind w:right="180"/>
              <w:jc w:val="both"/>
              <w:rPr>
                <w:lang w:val="it-IT" w:eastAsia="ar-SA"/>
              </w:rPr>
            </w:pPr>
          </w:p>
        </w:tc>
      </w:tr>
      <w:tr w:rsidR="000C77B7" w:rsidRPr="00B94C46" w14:paraId="73C9F27E" w14:textId="77777777" w:rsidTr="00281FB9">
        <w:tblPrEx>
          <w:tblCellMar>
            <w:left w:w="0" w:type="dxa"/>
            <w:right w:w="0" w:type="dxa"/>
          </w:tblCellMar>
          <w:tblLook w:val="0000" w:firstRow="0" w:lastRow="0" w:firstColumn="0" w:lastColumn="0" w:noHBand="0" w:noVBand="0"/>
        </w:tblPrEx>
        <w:tc>
          <w:tcPr>
            <w:tcW w:w="4069" w:type="dxa"/>
            <w:gridSpan w:val="4"/>
          </w:tcPr>
          <w:p w14:paraId="161D3756" w14:textId="77777777" w:rsidR="000C77B7" w:rsidRPr="008A683F" w:rsidRDefault="000C77B7" w:rsidP="00281FB9">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xml:space="preserve">► Das Nichtdurchführen des Lokalaugenscheins oder die Durchführung desselben ohne </w:t>
            </w:r>
            <w:r w:rsidRPr="008A683F">
              <w:rPr>
                <w:rFonts w:cs="Arial"/>
                <w:b/>
                <w:noProof w:val="0"/>
                <w:color w:val="FF0000"/>
                <w:sz w:val="20"/>
                <w:szCs w:val="20"/>
                <w:u w:val="single"/>
                <w:lang w:val="de-DE"/>
              </w:rPr>
              <w:lastRenderedPageBreak/>
              <w:t>Berücksichtigung der oben erwähnen Modalitäten sind ein Ausschlussgrund</w:t>
            </w:r>
          </w:p>
        </w:tc>
        <w:tc>
          <w:tcPr>
            <w:tcW w:w="1191" w:type="dxa"/>
            <w:gridSpan w:val="4"/>
          </w:tcPr>
          <w:p w14:paraId="79E0904B" w14:textId="77777777" w:rsidR="000C77B7" w:rsidRPr="008A683F" w:rsidRDefault="000C77B7" w:rsidP="00281FB9">
            <w:pPr>
              <w:spacing w:line="240" w:lineRule="exact"/>
              <w:rPr>
                <w:rFonts w:cs="Arial"/>
                <w:b/>
                <w:noProof w:val="0"/>
                <w:color w:val="FF0000"/>
                <w:u w:val="single"/>
                <w:lang w:val="de-DE" w:eastAsia="it-IT"/>
              </w:rPr>
            </w:pPr>
          </w:p>
        </w:tc>
        <w:tc>
          <w:tcPr>
            <w:tcW w:w="3967" w:type="dxa"/>
          </w:tcPr>
          <w:p w14:paraId="370C73F9" w14:textId="77777777" w:rsidR="000C77B7" w:rsidRPr="00EA769C" w:rsidRDefault="000C77B7" w:rsidP="00281FB9">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xml:space="preserve">► È causa di esclusione la mancata effettuazione del sopralluogo ovvero </w:t>
            </w:r>
            <w:r w:rsidRPr="008A683F">
              <w:rPr>
                <w:rFonts w:cs="Arial"/>
                <w:b/>
                <w:noProof w:val="0"/>
                <w:color w:val="FF0000"/>
                <w:u w:val="single"/>
                <w:lang w:val="it-IT" w:eastAsia="it-IT"/>
              </w:rPr>
              <w:lastRenderedPageBreak/>
              <w:t>l’effettuazione del sopralluogo non secondo le modalita’ sopra indicate.</w:t>
            </w:r>
          </w:p>
        </w:tc>
      </w:tr>
      <w:tr w:rsidR="000C77B7" w:rsidRPr="00B94C46" w14:paraId="1E622B6F" w14:textId="77777777" w:rsidTr="00281FB9">
        <w:tblPrEx>
          <w:tblCellMar>
            <w:left w:w="0" w:type="dxa"/>
            <w:right w:w="0" w:type="dxa"/>
          </w:tblCellMar>
          <w:tblLook w:val="0000" w:firstRow="0" w:lastRow="0" w:firstColumn="0" w:lastColumn="0" w:noHBand="0" w:noVBand="0"/>
        </w:tblPrEx>
        <w:tc>
          <w:tcPr>
            <w:tcW w:w="4069" w:type="dxa"/>
            <w:gridSpan w:val="4"/>
          </w:tcPr>
          <w:p w14:paraId="2568C037" w14:textId="77777777" w:rsidR="000C77B7" w:rsidRPr="00D27612" w:rsidRDefault="000C77B7" w:rsidP="00281FB9">
            <w:pPr>
              <w:pStyle w:val="Default"/>
              <w:spacing w:line="240" w:lineRule="exact"/>
              <w:ind w:right="76"/>
              <w:jc w:val="both"/>
              <w:rPr>
                <w:rFonts w:cs="Arial"/>
                <w:b/>
                <w:noProof w:val="0"/>
                <w:color w:val="FF0000"/>
                <w:sz w:val="20"/>
                <w:szCs w:val="20"/>
                <w:u w:val="single"/>
              </w:rPr>
            </w:pPr>
          </w:p>
        </w:tc>
        <w:tc>
          <w:tcPr>
            <w:tcW w:w="1191" w:type="dxa"/>
            <w:gridSpan w:val="4"/>
          </w:tcPr>
          <w:p w14:paraId="3EA2BBF2" w14:textId="77777777" w:rsidR="000C77B7" w:rsidRPr="00D27612" w:rsidRDefault="000C77B7" w:rsidP="00281FB9">
            <w:pPr>
              <w:spacing w:line="240" w:lineRule="exact"/>
              <w:rPr>
                <w:rFonts w:cs="Arial"/>
                <w:b/>
                <w:noProof w:val="0"/>
                <w:color w:val="FF0000"/>
                <w:u w:val="single"/>
                <w:lang w:val="it-IT" w:eastAsia="it-IT"/>
              </w:rPr>
            </w:pPr>
          </w:p>
        </w:tc>
        <w:tc>
          <w:tcPr>
            <w:tcW w:w="3967" w:type="dxa"/>
          </w:tcPr>
          <w:p w14:paraId="04111513" w14:textId="77777777" w:rsidR="000C77B7" w:rsidRPr="00EA769C" w:rsidRDefault="000C77B7" w:rsidP="00281FB9">
            <w:pPr>
              <w:spacing w:line="240" w:lineRule="exact"/>
              <w:ind w:right="62"/>
              <w:jc w:val="both"/>
              <w:rPr>
                <w:rFonts w:cs="Arial"/>
                <w:b/>
                <w:noProof w:val="0"/>
                <w:color w:val="FF0000"/>
                <w:u w:val="single"/>
                <w:lang w:val="it-IT" w:eastAsia="it-IT"/>
              </w:rPr>
            </w:pPr>
          </w:p>
        </w:tc>
      </w:tr>
      <w:tr w:rsidR="000C77B7" w:rsidRPr="008A683F" w14:paraId="3707824C" w14:textId="77777777" w:rsidTr="00281FB9">
        <w:tblPrEx>
          <w:tblCellMar>
            <w:left w:w="0" w:type="dxa"/>
            <w:right w:w="0" w:type="dxa"/>
          </w:tblCellMar>
          <w:tblLook w:val="0000" w:firstRow="0" w:lastRow="0" w:firstColumn="0" w:lastColumn="0" w:noHBand="0" w:noVBand="0"/>
        </w:tblPrEx>
        <w:tc>
          <w:tcPr>
            <w:tcW w:w="4069" w:type="dxa"/>
            <w:gridSpan w:val="4"/>
          </w:tcPr>
          <w:p w14:paraId="3728F746" w14:textId="77777777" w:rsidR="000C77B7" w:rsidRPr="008A683F" w:rsidRDefault="000C77B7" w:rsidP="00281FB9">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91" w:type="dxa"/>
            <w:gridSpan w:val="4"/>
          </w:tcPr>
          <w:p w14:paraId="39A309E1" w14:textId="77777777" w:rsidR="000C77B7" w:rsidRPr="008A683F" w:rsidRDefault="000C77B7" w:rsidP="00281FB9">
            <w:pPr>
              <w:spacing w:line="240" w:lineRule="exact"/>
              <w:jc w:val="center"/>
              <w:rPr>
                <w:rFonts w:cs="Arial"/>
                <w:b/>
                <w:i/>
                <w:color w:val="FF0000"/>
                <w:lang w:val="de-DE"/>
              </w:rPr>
            </w:pPr>
          </w:p>
        </w:tc>
        <w:tc>
          <w:tcPr>
            <w:tcW w:w="3967" w:type="dxa"/>
          </w:tcPr>
          <w:p w14:paraId="3EBEC139" w14:textId="77777777" w:rsidR="000C77B7" w:rsidRPr="008A683F" w:rsidRDefault="000C77B7" w:rsidP="00281FB9">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C77B7" w:rsidRPr="008A683F" w14:paraId="6C5CCFAF" w14:textId="77777777" w:rsidTr="00281FB9">
        <w:tblPrEx>
          <w:tblCellMar>
            <w:left w:w="0" w:type="dxa"/>
            <w:right w:w="0" w:type="dxa"/>
          </w:tblCellMar>
          <w:tblLook w:val="0000" w:firstRow="0" w:lastRow="0" w:firstColumn="0" w:lastColumn="0" w:noHBand="0" w:noVBand="0"/>
        </w:tblPrEx>
        <w:tc>
          <w:tcPr>
            <w:tcW w:w="4069" w:type="dxa"/>
            <w:gridSpan w:val="4"/>
          </w:tcPr>
          <w:p w14:paraId="361E683D" w14:textId="77777777" w:rsidR="000C77B7" w:rsidRPr="008A683F" w:rsidRDefault="000C77B7" w:rsidP="00281FB9">
            <w:pPr>
              <w:jc w:val="both"/>
              <w:rPr>
                <w:rFonts w:cs="Arial"/>
                <w:strike/>
                <w:color w:val="FF0000"/>
                <w:lang w:val="it-IT"/>
              </w:rPr>
            </w:pPr>
          </w:p>
        </w:tc>
        <w:tc>
          <w:tcPr>
            <w:tcW w:w="1191" w:type="dxa"/>
            <w:gridSpan w:val="4"/>
          </w:tcPr>
          <w:p w14:paraId="4791C2B4" w14:textId="77777777" w:rsidR="000C77B7" w:rsidRPr="008A683F" w:rsidRDefault="000C77B7" w:rsidP="00281FB9">
            <w:pPr>
              <w:spacing w:line="240" w:lineRule="exact"/>
              <w:rPr>
                <w:rFonts w:cs="Arial"/>
                <w:strike/>
                <w:lang w:val="it-IT"/>
              </w:rPr>
            </w:pPr>
          </w:p>
        </w:tc>
        <w:tc>
          <w:tcPr>
            <w:tcW w:w="3967" w:type="dxa"/>
          </w:tcPr>
          <w:p w14:paraId="3DE7455D" w14:textId="77777777" w:rsidR="000C77B7" w:rsidRPr="008A683F" w:rsidRDefault="000C77B7" w:rsidP="00281FB9">
            <w:pPr>
              <w:jc w:val="both"/>
              <w:rPr>
                <w:color w:val="FF0000"/>
                <w:lang w:val="it-IT" w:eastAsia="ar-SA"/>
              </w:rPr>
            </w:pPr>
            <w:r w:rsidRPr="008A683F">
              <w:rPr>
                <w:color w:val="FF0000"/>
                <w:lang w:val="it-IT" w:eastAsia="ar-SA"/>
              </w:rPr>
              <w:t xml:space="preserve"> </w:t>
            </w:r>
          </w:p>
        </w:tc>
      </w:tr>
      <w:tr w:rsidR="000C77B7" w:rsidRPr="008A683F" w14:paraId="505E5773" w14:textId="77777777" w:rsidTr="00281FB9">
        <w:tblPrEx>
          <w:tblCellMar>
            <w:left w:w="0" w:type="dxa"/>
            <w:right w:w="0" w:type="dxa"/>
          </w:tblCellMar>
          <w:tblLook w:val="0000" w:firstRow="0" w:lastRow="0" w:firstColumn="0" w:lastColumn="0" w:noHBand="0" w:noVBand="0"/>
        </w:tblPrEx>
        <w:tc>
          <w:tcPr>
            <w:tcW w:w="4069" w:type="dxa"/>
            <w:gridSpan w:val="4"/>
          </w:tcPr>
          <w:p w14:paraId="3F9850AE" w14:textId="77777777" w:rsidR="000C77B7" w:rsidRPr="008A683F" w:rsidRDefault="000C77B7" w:rsidP="00281FB9">
            <w:pPr>
              <w:spacing w:line="240" w:lineRule="exact"/>
              <w:ind w:right="76"/>
              <w:rPr>
                <w:rFonts w:cs="Arial"/>
                <w:b/>
                <w:color w:val="FF0000"/>
                <w:lang w:val="de-DE"/>
              </w:rPr>
            </w:pPr>
            <w:r w:rsidRPr="008A683F">
              <w:rPr>
                <w:rFonts w:cs="Arial"/>
                <w:b/>
                <w:color w:val="FF0000"/>
                <w:lang w:val="de-DE"/>
              </w:rPr>
              <w:t>1.2.7 Lokalaugenschein</w:t>
            </w:r>
          </w:p>
        </w:tc>
        <w:tc>
          <w:tcPr>
            <w:tcW w:w="1191" w:type="dxa"/>
            <w:gridSpan w:val="4"/>
          </w:tcPr>
          <w:p w14:paraId="515BF076" w14:textId="77777777" w:rsidR="000C77B7" w:rsidRPr="008A683F" w:rsidRDefault="000C77B7" w:rsidP="00281FB9">
            <w:pPr>
              <w:spacing w:line="240" w:lineRule="exact"/>
              <w:rPr>
                <w:rFonts w:cs="Arial"/>
                <w:b/>
                <w:color w:val="FF0000"/>
                <w:lang w:val="de-DE"/>
              </w:rPr>
            </w:pPr>
          </w:p>
        </w:tc>
        <w:tc>
          <w:tcPr>
            <w:tcW w:w="3967" w:type="dxa"/>
          </w:tcPr>
          <w:p w14:paraId="4F24C31F" w14:textId="77777777" w:rsidR="000C77B7" w:rsidRPr="008A683F" w:rsidRDefault="000C77B7" w:rsidP="00281FB9">
            <w:pPr>
              <w:spacing w:line="240" w:lineRule="exact"/>
              <w:ind w:right="105"/>
              <w:rPr>
                <w:rFonts w:cs="Arial"/>
                <w:b/>
                <w:color w:val="FF0000"/>
                <w:lang w:val="it-IT"/>
              </w:rPr>
            </w:pPr>
            <w:r w:rsidRPr="008A683F">
              <w:rPr>
                <w:rFonts w:cs="Arial"/>
                <w:b/>
                <w:color w:val="FF0000"/>
                <w:lang w:val="it-IT"/>
              </w:rPr>
              <w:t xml:space="preserve">1.2.7 Sopralluogo </w:t>
            </w:r>
          </w:p>
        </w:tc>
      </w:tr>
      <w:tr w:rsidR="000C77B7" w:rsidRPr="008A683F" w14:paraId="698C3490" w14:textId="77777777" w:rsidTr="00281FB9">
        <w:tblPrEx>
          <w:tblCellMar>
            <w:left w:w="0" w:type="dxa"/>
            <w:right w:w="0" w:type="dxa"/>
          </w:tblCellMar>
          <w:tblLook w:val="0000" w:firstRow="0" w:lastRow="0" w:firstColumn="0" w:lastColumn="0" w:noHBand="0" w:noVBand="0"/>
        </w:tblPrEx>
        <w:tc>
          <w:tcPr>
            <w:tcW w:w="4069" w:type="dxa"/>
            <w:gridSpan w:val="4"/>
          </w:tcPr>
          <w:p w14:paraId="4E4DB2CA" w14:textId="77777777" w:rsidR="000C77B7" w:rsidRPr="008A683F" w:rsidRDefault="000C77B7" w:rsidP="00281FB9">
            <w:pPr>
              <w:spacing w:line="240" w:lineRule="exact"/>
              <w:ind w:right="76"/>
              <w:rPr>
                <w:rFonts w:cs="Arial"/>
                <w:b/>
                <w:color w:val="FF0000"/>
                <w:lang w:val="de-DE"/>
              </w:rPr>
            </w:pPr>
          </w:p>
        </w:tc>
        <w:tc>
          <w:tcPr>
            <w:tcW w:w="1191" w:type="dxa"/>
            <w:gridSpan w:val="4"/>
          </w:tcPr>
          <w:p w14:paraId="15D0CB53" w14:textId="77777777" w:rsidR="000C77B7" w:rsidRPr="008A683F" w:rsidRDefault="000C77B7" w:rsidP="00281FB9">
            <w:pPr>
              <w:spacing w:line="240" w:lineRule="exact"/>
              <w:ind w:right="76"/>
              <w:rPr>
                <w:rFonts w:cs="Arial"/>
                <w:b/>
                <w:color w:val="FF0000"/>
                <w:lang w:val="de-DE"/>
              </w:rPr>
            </w:pPr>
          </w:p>
        </w:tc>
        <w:tc>
          <w:tcPr>
            <w:tcW w:w="3967" w:type="dxa"/>
          </w:tcPr>
          <w:p w14:paraId="0614DDC3" w14:textId="77777777" w:rsidR="000C77B7" w:rsidRPr="008A683F" w:rsidRDefault="000C77B7" w:rsidP="00281FB9">
            <w:pPr>
              <w:spacing w:line="240" w:lineRule="exact"/>
              <w:ind w:right="76"/>
              <w:rPr>
                <w:rFonts w:cs="Arial"/>
                <w:b/>
                <w:color w:val="FF0000"/>
                <w:lang w:val="it-IT"/>
              </w:rPr>
            </w:pPr>
          </w:p>
        </w:tc>
      </w:tr>
      <w:tr w:rsidR="000C77B7" w:rsidRPr="00B94C46" w14:paraId="5D970323" w14:textId="77777777" w:rsidTr="00281FB9">
        <w:tblPrEx>
          <w:tblCellMar>
            <w:left w:w="0" w:type="dxa"/>
            <w:right w:w="0" w:type="dxa"/>
          </w:tblCellMar>
          <w:tblLook w:val="0000" w:firstRow="0" w:lastRow="0" w:firstColumn="0" w:lastColumn="0" w:noHBand="0" w:noVBand="0"/>
        </w:tblPrEx>
        <w:tc>
          <w:tcPr>
            <w:tcW w:w="4069" w:type="dxa"/>
            <w:gridSpan w:val="4"/>
          </w:tcPr>
          <w:p w14:paraId="42C97764" w14:textId="77777777" w:rsidR="000C77B7" w:rsidRPr="008A683F" w:rsidRDefault="000C77B7" w:rsidP="00281FB9">
            <w:pPr>
              <w:spacing w:line="240" w:lineRule="exact"/>
              <w:ind w:right="76"/>
              <w:rPr>
                <w:rFonts w:cs="Arial"/>
                <w:color w:val="FF0000"/>
                <w:lang w:val="de-DE"/>
              </w:rPr>
            </w:pPr>
            <w:r w:rsidRPr="008A683F">
              <w:rPr>
                <w:rFonts w:cs="Arial"/>
                <w:color w:val="FF0000"/>
                <w:lang w:val="de-DE"/>
              </w:rPr>
              <w:t>Es ist kein Lokalaugenschein vorgesehen.</w:t>
            </w:r>
          </w:p>
        </w:tc>
        <w:tc>
          <w:tcPr>
            <w:tcW w:w="1191" w:type="dxa"/>
            <w:gridSpan w:val="4"/>
          </w:tcPr>
          <w:p w14:paraId="45F61391" w14:textId="77777777" w:rsidR="000C77B7" w:rsidRPr="008A683F" w:rsidRDefault="000C77B7" w:rsidP="00281FB9">
            <w:pPr>
              <w:spacing w:line="240" w:lineRule="exact"/>
              <w:ind w:right="76"/>
              <w:rPr>
                <w:rFonts w:cs="Arial"/>
                <w:color w:val="FF0000"/>
                <w:lang w:val="de-DE"/>
              </w:rPr>
            </w:pPr>
          </w:p>
        </w:tc>
        <w:tc>
          <w:tcPr>
            <w:tcW w:w="3967" w:type="dxa"/>
          </w:tcPr>
          <w:p w14:paraId="0C596C28" w14:textId="77777777" w:rsidR="000C77B7" w:rsidRPr="00EA769C" w:rsidRDefault="000C77B7" w:rsidP="00281FB9">
            <w:pPr>
              <w:spacing w:line="240" w:lineRule="exact"/>
              <w:ind w:right="76"/>
              <w:rPr>
                <w:rFonts w:cs="Arial"/>
                <w:color w:val="FF0000"/>
                <w:lang w:val="it-IT"/>
              </w:rPr>
            </w:pPr>
            <w:r w:rsidRPr="008A683F">
              <w:rPr>
                <w:rFonts w:cs="Arial"/>
                <w:color w:val="FF0000"/>
                <w:lang w:val="it-IT"/>
              </w:rPr>
              <w:t>Non e’ previsto il sopralluogo.</w:t>
            </w:r>
          </w:p>
        </w:tc>
      </w:tr>
      <w:tr w:rsidR="000C77B7" w:rsidRPr="00B94C46" w14:paraId="00BCAA64" w14:textId="77777777" w:rsidTr="00281FB9">
        <w:tblPrEx>
          <w:tblCellMar>
            <w:left w:w="0" w:type="dxa"/>
            <w:right w:w="0" w:type="dxa"/>
          </w:tblCellMar>
          <w:tblLook w:val="0000" w:firstRow="0" w:lastRow="0" w:firstColumn="0" w:lastColumn="0" w:noHBand="0" w:noVBand="0"/>
        </w:tblPrEx>
        <w:tc>
          <w:tcPr>
            <w:tcW w:w="4069" w:type="dxa"/>
            <w:gridSpan w:val="4"/>
          </w:tcPr>
          <w:p w14:paraId="05602FEF" w14:textId="77777777" w:rsidR="000C77B7" w:rsidRPr="00507BC1" w:rsidRDefault="000C77B7" w:rsidP="00281FB9">
            <w:pPr>
              <w:pStyle w:val="Default"/>
              <w:spacing w:line="240" w:lineRule="exact"/>
              <w:ind w:right="76"/>
              <w:jc w:val="both"/>
              <w:rPr>
                <w:rFonts w:cs="Arial"/>
                <w:b/>
                <w:bCs/>
                <w:color w:val="auto"/>
                <w:sz w:val="20"/>
                <w:szCs w:val="20"/>
              </w:rPr>
            </w:pPr>
          </w:p>
        </w:tc>
        <w:tc>
          <w:tcPr>
            <w:tcW w:w="1191" w:type="dxa"/>
            <w:gridSpan w:val="4"/>
          </w:tcPr>
          <w:p w14:paraId="561B8B9C" w14:textId="77777777" w:rsidR="000C77B7" w:rsidRPr="00507BC1" w:rsidRDefault="000C77B7" w:rsidP="00281FB9">
            <w:pPr>
              <w:spacing w:line="240" w:lineRule="exact"/>
              <w:rPr>
                <w:rFonts w:cs="Arial"/>
                <w:lang w:val="it-IT"/>
              </w:rPr>
            </w:pPr>
          </w:p>
        </w:tc>
        <w:tc>
          <w:tcPr>
            <w:tcW w:w="3967" w:type="dxa"/>
          </w:tcPr>
          <w:p w14:paraId="79C7CAD1" w14:textId="77777777" w:rsidR="000C77B7" w:rsidRPr="00EA769C" w:rsidRDefault="000C77B7" w:rsidP="00281FB9">
            <w:pPr>
              <w:pStyle w:val="Default"/>
              <w:spacing w:line="240" w:lineRule="exact"/>
              <w:ind w:right="105"/>
              <w:jc w:val="both"/>
              <w:rPr>
                <w:rFonts w:cs="Arial"/>
                <w:b/>
                <w:bCs/>
                <w:color w:val="auto"/>
                <w:sz w:val="20"/>
                <w:szCs w:val="20"/>
              </w:rPr>
            </w:pPr>
          </w:p>
        </w:tc>
      </w:tr>
      <w:bookmarkEnd w:id="40"/>
      <w:tr w:rsidR="000C77B7" w:rsidRPr="004C656B" w14:paraId="7AD36315" w14:textId="77777777" w:rsidTr="00281FB9">
        <w:tblPrEx>
          <w:tblCellMar>
            <w:left w:w="0" w:type="dxa"/>
            <w:right w:w="0" w:type="dxa"/>
          </w:tblCellMar>
          <w:tblLook w:val="0000" w:firstRow="0" w:lastRow="0" w:firstColumn="0" w:lastColumn="0" w:noHBand="0" w:noVBand="0"/>
        </w:tblPrEx>
        <w:tc>
          <w:tcPr>
            <w:tcW w:w="4069" w:type="dxa"/>
            <w:gridSpan w:val="4"/>
          </w:tcPr>
          <w:p w14:paraId="60E1788C" w14:textId="77777777" w:rsidR="000C77B7" w:rsidRPr="00D30EE5" w:rsidRDefault="000C77B7" w:rsidP="00281FB9">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91" w:type="dxa"/>
            <w:gridSpan w:val="4"/>
          </w:tcPr>
          <w:p w14:paraId="44DA71DF" w14:textId="77777777" w:rsidR="000C77B7" w:rsidRPr="004C656B" w:rsidRDefault="000C77B7" w:rsidP="00281FB9">
            <w:pPr>
              <w:spacing w:line="240" w:lineRule="exact"/>
              <w:rPr>
                <w:rFonts w:cs="Arial"/>
                <w:b/>
                <w:lang w:val="de-DE"/>
              </w:rPr>
            </w:pPr>
          </w:p>
        </w:tc>
        <w:tc>
          <w:tcPr>
            <w:tcW w:w="3967" w:type="dxa"/>
          </w:tcPr>
          <w:p w14:paraId="0B4F433E" w14:textId="77777777" w:rsidR="000C77B7" w:rsidRPr="00D30EE5" w:rsidRDefault="000C77B7" w:rsidP="00281FB9">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C77B7" w:rsidRPr="00402B24" w14:paraId="48BAB0DA" w14:textId="77777777" w:rsidTr="00281FB9">
        <w:tblPrEx>
          <w:tblCellMar>
            <w:left w:w="0" w:type="dxa"/>
            <w:right w:w="0" w:type="dxa"/>
          </w:tblCellMar>
          <w:tblLook w:val="0000" w:firstRow="0" w:lastRow="0" w:firstColumn="0" w:lastColumn="0" w:noHBand="0" w:noVBand="0"/>
        </w:tblPrEx>
        <w:tc>
          <w:tcPr>
            <w:tcW w:w="4069" w:type="dxa"/>
            <w:gridSpan w:val="4"/>
          </w:tcPr>
          <w:p w14:paraId="1A8D1A5C" w14:textId="77777777" w:rsidR="000C77B7" w:rsidRPr="00D30EE5" w:rsidRDefault="000C77B7" w:rsidP="00281FB9">
            <w:pPr>
              <w:pStyle w:val="Default"/>
              <w:spacing w:line="240" w:lineRule="exact"/>
              <w:ind w:right="76"/>
              <w:jc w:val="both"/>
              <w:rPr>
                <w:rFonts w:cs="Arial"/>
                <w:bCs/>
                <w:noProof w:val="0"/>
                <w:color w:val="auto"/>
                <w:sz w:val="20"/>
                <w:szCs w:val="20"/>
                <w:lang w:val="de-DE"/>
              </w:rPr>
            </w:pPr>
          </w:p>
        </w:tc>
        <w:tc>
          <w:tcPr>
            <w:tcW w:w="1191" w:type="dxa"/>
            <w:gridSpan w:val="4"/>
          </w:tcPr>
          <w:p w14:paraId="32390D78" w14:textId="77777777" w:rsidR="000C77B7" w:rsidRPr="00402B24" w:rsidRDefault="000C77B7" w:rsidP="00281FB9">
            <w:pPr>
              <w:spacing w:line="240" w:lineRule="exact"/>
              <w:rPr>
                <w:rFonts w:cs="Arial"/>
                <w:lang w:val="de-DE"/>
              </w:rPr>
            </w:pPr>
          </w:p>
        </w:tc>
        <w:tc>
          <w:tcPr>
            <w:tcW w:w="3967" w:type="dxa"/>
          </w:tcPr>
          <w:p w14:paraId="51C68A76" w14:textId="77777777" w:rsidR="000C77B7" w:rsidRPr="00D30EE5" w:rsidRDefault="000C77B7" w:rsidP="00281FB9">
            <w:pPr>
              <w:pStyle w:val="Default"/>
              <w:spacing w:line="240" w:lineRule="exact"/>
              <w:ind w:right="105"/>
              <w:jc w:val="both"/>
              <w:rPr>
                <w:rFonts w:cs="Arial"/>
                <w:bCs/>
                <w:noProof w:val="0"/>
                <w:color w:val="auto"/>
                <w:sz w:val="20"/>
                <w:szCs w:val="20"/>
              </w:rPr>
            </w:pPr>
          </w:p>
        </w:tc>
      </w:tr>
      <w:tr w:rsidR="000C77B7" w:rsidRPr="00B94C46" w14:paraId="745618A3" w14:textId="77777777" w:rsidTr="00281FB9">
        <w:tblPrEx>
          <w:tblCellMar>
            <w:left w:w="0" w:type="dxa"/>
            <w:right w:w="0" w:type="dxa"/>
          </w:tblCellMar>
          <w:tblLook w:val="0000" w:firstRow="0" w:lastRow="0" w:firstColumn="0" w:lastColumn="0" w:noHBand="0" w:noVBand="0"/>
        </w:tblPrEx>
        <w:tc>
          <w:tcPr>
            <w:tcW w:w="4069" w:type="dxa"/>
            <w:gridSpan w:val="4"/>
          </w:tcPr>
          <w:p w14:paraId="3D1F68D2" w14:textId="77777777" w:rsidR="000C77B7" w:rsidRPr="00D30EE5" w:rsidRDefault="000C77B7" w:rsidP="00281FB9">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6"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C77B7" w:rsidRPr="00D30EE5" w:rsidRDefault="000C77B7" w:rsidP="00281FB9">
            <w:pPr>
              <w:pStyle w:val="Default"/>
              <w:spacing w:line="240" w:lineRule="exact"/>
              <w:ind w:right="76"/>
              <w:jc w:val="both"/>
              <w:rPr>
                <w:rFonts w:cs="Arial"/>
                <w:bCs/>
                <w:noProof w:val="0"/>
                <w:color w:val="auto"/>
                <w:sz w:val="20"/>
                <w:szCs w:val="20"/>
                <w:lang w:val="de-DE"/>
              </w:rPr>
            </w:pPr>
          </w:p>
        </w:tc>
        <w:tc>
          <w:tcPr>
            <w:tcW w:w="1191" w:type="dxa"/>
            <w:gridSpan w:val="4"/>
          </w:tcPr>
          <w:p w14:paraId="54D0A9C3" w14:textId="77777777" w:rsidR="000C77B7" w:rsidRPr="00402B24" w:rsidRDefault="000C77B7" w:rsidP="00281FB9">
            <w:pPr>
              <w:spacing w:line="240" w:lineRule="exact"/>
              <w:rPr>
                <w:rFonts w:cs="Arial"/>
                <w:lang w:val="de-DE"/>
              </w:rPr>
            </w:pPr>
          </w:p>
        </w:tc>
        <w:tc>
          <w:tcPr>
            <w:tcW w:w="3967" w:type="dxa"/>
          </w:tcPr>
          <w:p w14:paraId="640D7BDF" w14:textId="77777777" w:rsidR="000C77B7" w:rsidRPr="00D30EE5" w:rsidRDefault="000C77B7" w:rsidP="00281FB9">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7"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8"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C77B7" w:rsidRPr="00B94C46" w14:paraId="2CA095BE" w14:textId="77777777" w:rsidTr="00281FB9">
        <w:tblPrEx>
          <w:tblCellMar>
            <w:left w:w="0" w:type="dxa"/>
            <w:right w:w="0" w:type="dxa"/>
          </w:tblCellMar>
          <w:tblLook w:val="0000" w:firstRow="0" w:lastRow="0" w:firstColumn="0" w:lastColumn="0" w:noHBand="0" w:noVBand="0"/>
        </w:tblPrEx>
        <w:tc>
          <w:tcPr>
            <w:tcW w:w="4069" w:type="dxa"/>
            <w:gridSpan w:val="4"/>
          </w:tcPr>
          <w:p w14:paraId="25FC245F" w14:textId="77777777" w:rsidR="000C77B7" w:rsidRPr="00B87516" w:rsidRDefault="000C77B7" w:rsidP="00281FB9">
            <w:pPr>
              <w:pStyle w:val="Default"/>
              <w:spacing w:line="240" w:lineRule="exact"/>
              <w:ind w:left="360" w:right="76" w:hanging="360"/>
              <w:jc w:val="both"/>
              <w:rPr>
                <w:rFonts w:cs="Arial"/>
                <w:b/>
                <w:bCs/>
                <w:noProof w:val="0"/>
                <w:color w:val="auto"/>
                <w:sz w:val="20"/>
                <w:szCs w:val="20"/>
              </w:rPr>
            </w:pPr>
          </w:p>
        </w:tc>
        <w:tc>
          <w:tcPr>
            <w:tcW w:w="1191" w:type="dxa"/>
            <w:gridSpan w:val="4"/>
          </w:tcPr>
          <w:p w14:paraId="550C0D6D" w14:textId="77777777" w:rsidR="000C77B7" w:rsidRPr="00686499" w:rsidRDefault="000C77B7" w:rsidP="00281FB9">
            <w:pPr>
              <w:spacing w:line="240" w:lineRule="exact"/>
              <w:rPr>
                <w:rFonts w:cs="Arial"/>
                <w:lang w:val="it-IT"/>
              </w:rPr>
            </w:pPr>
          </w:p>
        </w:tc>
        <w:tc>
          <w:tcPr>
            <w:tcW w:w="3967" w:type="dxa"/>
          </w:tcPr>
          <w:p w14:paraId="4A6C0249" w14:textId="77777777" w:rsidR="000C77B7" w:rsidRPr="00D30EE5" w:rsidRDefault="000C77B7" w:rsidP="00281FB9">
            <w:pPr>
              <w:pStyle w:val="Testoitaliano"/>
              <w:ind w:left="330" w:right="105" w:hanging="330"/>
              <w:rPr>
                <w:rFonts w:cs="Arial"/>
                <w:b/>
                <w:bCs/>
              </w:rPr>
            </w:pPr>
          </w:p>
        </w:tc>
      </w:tr>
      <w:tr w:rsidR="000C77B7" w:rsidRPr="00B94C46" w14:paraId="7FE48F69" w14:textId="77777777" w:rsidTr="00281FB9">
        <w:tblPrEx>
          <w:tblCellMar>
            <w:left w:w="0" w:type="dxa"/>
            <w:right w:w="0" w:type="dxa"/>
          </w:tblCellMar>
          <w:tblLook w:val="0000" w:firstRow="0" w:lastRow="0" w:firstColumn="0" w:lastColumn="0" w:noHBand="0" w:noVBand="0"/>
        </w:tblPrEx>
        <w:tc>
          <w:tcPr>
            <w:tcW w:w="4069" w:type="dxa"/>
            <w:gridSpan w:val="4"/>
          </w:tcPr>
          <w:p w14:paraId="279D7118" w14:textId="77777777" w:rsidR="000C77B7" w:rsidRPr="00CF7B9E" w:rsidRDefault="000C77B7" w:rsidP="00281FB9">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91" w:type="dxa"/>
            <w:gridSpan w:val="4"/>
          </w:tcPr>
          <w:p w14:paraId="5E085BBE" w14:textId="77777777" w:rsidR="000C77B7" w:rsidRPr="00CF7B9E" w:rsidRDefault="000C77B7" w:rsidP="00281FB9">
            <w:pPr>
              <w:spacing w:line="240" w:lineRule="exact"/>
              <w:rPr>
                <w:rFonts w:cs="Arial"/>
                <w:lang w:val="de-DE"/>
              </w:rPr>
            </w:pPr>
          </w:p>
        </w:tc>
        <w:tc>
          <w:tcPr>
            <w:tcW w:w="3967" w:type="dxa"/>
          </w:tcPr>
          <w:p w14:paraId="01B46071" w14:textId="77777777" w:rsidR="000C77B7" w:rsidRPr="00D30EE5" w:rsidRDefault="000C77B7" w:rsidP="00281FB9">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C77B7" w:rsidRPr="00B94C46" w14:paraId="57922993" w14:textId="77777777" w:rsidTr="00281FB9">
        <w:tblPrEx>
          <w:tblCellMar>
            <w:left w:w="0" w:type="dxa"/>
            <w:right w:w="0" w:type="dxa"/>
          </w:tblCellMar>
          <w:tblLook w:val="0000" w:firstRow="0" w:lastRow="0" w:firstColumn="0" w:lastColumn="0" w:noHBand="0" w:noVBand="0"/>
        </w:tblPrEx>
        <w:tc>
          <w:tcPr>
            <w:tcW w:w="4069" w:type="dxa"/>
            <w:gridSpan w:val="4"/>
          </w:tcPr>
          <w:p w14:paraId="7E5EB078" w14:textId="77777777" w:rsidR="000C77B7" w:rsidRPr="00B87516" w:rsidRDefault="000C77B7" w:rsidP="00281FB9">
            <w:pPr>
              <w:ind w:right="150"/>
              <w:jc w:val="both"/>
              <w:rPr>
                <w:rFonts w:cs="Arial"/>
                <w:noProof w:val="0"/>
                <w:lang w:val="it-IT"/>
              </w:rPr>
            </w:pPr>
          </w:p>
        </w:tc>
        <w:tc>
          <w:tcPr>
            <w:tcW w:w="1191" w:type="dxa"/>
            <w:gridSpan w:val="4"/>
          </w:tcPr>
          <w:p w14:paraId="11A4F025" w14:textId="77777777" w:rsidR="000C77B7" w:rsidRPr="00686499" w:rsidRDefault="000C77B7" w:rsidP="00281FB9">
            <w:pPr>
              <w:spacing w:line="240" w:lineRule="exact"/>
              <w:rPr>
                <w:rFonts w:cs="Arial"/>
                <w:lang w:val="it-IT"/>
              </w:rPr>
            </w:pPr>
          </w:p>
        </w:tc>
        <w:tc>
          <w:tcPr>
            <w:tcW w:w="3967" w:type="dxa"/>
          </w:tcPr>
          <w:p w14:paraId="7F9D7B5A" w14:textId="77777777" w:rsidR="000C77B7" w:rsidRPr="00D30EE5" w:rsidRDefault="000C77B7" w:rsidP="00281FB9">
            <w:pPr>
              <w:pStyle w:val="Testoitaliano"/>
              <w:ind w:left="330" w:right="105" w:hanging="330"/>
              <w:rPr>
                <w:rFonts w:cs="Arial"/>
              </w:rPr>
            </w:pPr>
          </w:p>
        </w:tc>
      </w:tr>
      <w:tr w:rsidR="000C77B7" w:rsidRPr="00B954CB" w14:paraId="20999B09"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1D51CC3D" w14:textId="77777777" w:rsidR="000C77B7" w:rsidRPr="00B954CB" w:rsidRDefault="000C77B7" w:rsidP="00281FB9">
            <w:pPr>
              <w:widowControl w:val="0"/>
              <w:ind w:right="150"/>
              <w:jc w:val="both"/>
              <w:rPr>
                <w:rFonts w:cs="Arial"/>
                <w:noProof w:val="0"/>
                <w:sz w:val="18"/>
                <w:szCs w:val="18"/>
                <w:highlight w:val="green"/>
                <w:lang w:val="it-IT"/>
              </w:rPr>
            </w:pPr>
            <w:bookmarkStart w:id="43" w:name="_Hlk38356435"/>
            <w:r w:rsidRPr="00B954CB">
              <w:rPr>
                <w:rFonts w:cs="Arial"/>
                <w:noProof w:val="0"/>
                <w:sz w:val="18"/>
                <w:szCs w:val="18"/>
                <w:highlight w:val="green"/>
                <w:lang w:val="it-IT"/>
              </w:rPr>
              <w:t>(Bei herkömmlichen Verfahren)</w:t>
            </w:r>
          </w:p>
        </w:tc>
        <w:tc>
          <w:tcPr>
            <w:tcW w:w="1191" w:type="dxa"/>
            <w:gridSpan w:val="4"/>
          </w:tcPr>
          <w:p w14:paraId="6614FFD9" w14:textId="77777777" w:rsidR="000C77B7" w:rsidRPr="00B954CB" w:rsidRDefault="000C77B7" w:rsidP="00281FB9">
            <w:pPr>
              <w:widowControl w:val="0"/>
              <w:rPr>
                <w:rFonts w:cs="Arial"/>
                <w:sz w:val="18"/>
                <w:szCs w:val="18"/>
                <w:highlight w:val="green"/>
                <w:lang w:val="it-IT"/>
              </w:rPr>
            </w:pPr>
          </w:p>
        </w:tc>
        <w:tc>
          <w:tcPr>
            <w:tcW w:w="3967" w:type="dxa"/>
          </w:tcPr>
          <w:p w14:paraId="4EA810CE" w14:textId="77777777" w:rsidR="000C77B7" w:rsidRPr="00B954CB" w:rsidRDefault="000C77B7" w:rsidP="00281FB9">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C77B7" w:rsidRPr="00B94C46" w14:paraId="7FB89C56"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3FDD66D6" w14:textId="177DCA10" w:rsidR="000C77B7" w:rsidRPr="00104F43" w:rsidRDefault="000C77B7" w:rsidP="00281FB9">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t>
            </w:r>
            <w:r w:rsidRPr="00323FCC">
              <w:rPr>
                <w:rFonts w:cs="Arial"/>
                <w:noProof w:val="0"/>
                <w:color w:val="FF0000"/>
                <w:lang w:val="de-DE"/>
              </w:rPr>
              <w:t>Ausschreibungsbehörde</w:t>
            </w:r>
            <w:r w:rsidRPr="00104F43">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91" w:type="dxa"/>
            <w:gridSpan w:val="4"/>
          </w:tcPr>
          <w:p w14:paraId="2BBEECEB" w14:textId="77777777" w:rsidR="000C77B7" w:rsidRPr="00104F43" w:rsidRDefault="000C77B7" w:rsidP="00281FB9">
            <w:pPr>
              <w:widowControl w:val="0"/>
              <w:jc w:val="both"/>
              <w:rPr>
                <w:rFonts w:cs="Arial"/>
                <w:color w:val="FF0000"/>
                <w:lang w:val="de-DE"/>
              </w:rPr>
            </w:pPr>
          </w:p>
        </w:tc>
        <w:tc>
          <w:tcPr>
            <w:tcW w:w="3967" w:type="dxa"/>
          </w:tcPr>
          <w:p w14:paraId="5693D0A8" w14:textId="77777777" w:rsidR="000C77B7" w:rsidRPr="00B954CB" w:rsidRDefault="000C77B7" w:rsidP="00281FB9">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C77B7" w:rsidRPr="00B954CB" w14:paraId="303F0796"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6852913E" w14:textId="77777777" w:rsidR="000C77B7" w:rsidRPr="00B954CB" w:rsidRDefault="000C77B7" w:rsidP="00281FB9">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91" w:type="dxa"/>
            <w:gridSpan w:val="4"/>
          </w:tcPr>
          <w:p w14:paraId="429AD70F" w14:textId="77777777" w:rsidR="000C77B7" w:rsidRPr="00B954CB" w:rsidRDefault="000C77B7" w:rsidP="00281FB9">
            <w:pPr>
              <w:widowControl w:val="0"/>
              <w:ind w:right="150"/>
              <w:jc w:val="both"/>
              <w:rPr>
                <w:rFonts w:cs="Arial"/>
                <w:noProof w:val="0"/>
                <w:sz w:val="18"/>
                <w:szCs w:val="18"/>
                <w:highlight w:val="green"/>
                <w:lang w:val="it-IT"/>
              </w:rPr>
            </w:pPr>
          </w:p>
        </w:tc>
        <w:tc>
          <w:tcPr>
            <w:tcW w:w="3967" w:type="dxa"/>
          </w:tcPr>
          <w:p w14:paraId="493924A1" w14:textId="77777777" w:rsidR="000C77B7" w:rsidRPr="00B954CB" w:rsidRDefault="000C77B7" w:rsidP="00281FB9">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C77B7" w:rsidRPr="00B94C46" w14:paraId="3D4470C0"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D12C9D3" w14:textId="77777777" w:rsidR="000C77B7" w:rsidRPr="00625A54" w:rsidRDefault="000C77B7" w:rsidP="00281FB9">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78DD2140" w:rsidR="000C77B7" w:rsidRPr="00625A54" w:rsidRDefault="000C77B7" w:rsidP="00281FB9">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w:t>
            </w:r>
            <w:r w:rsidRPr="00C84204">
              <w:rPr>
                <w:rFonts w:ascii="Helvetica" w:hAnsi="Helvetica" w:cs="Helvetica"/>
                <w:noProof w:val="0"/>
                <w:color w:val="FF0000"/>
                <w:lang w:val="de-DE" w:eastAsia="it-IT"/>
              </w:rPr>
              <w:t xml:space="preserve"> (Art. 21 LG 3/2020 wie mit LG 1/202</w:t>
            </w:r>
            <w:r w:rsidR="00BB5BE8">
              <w:rPr>
                <w:rFonts w:ascii="Helvetica" w:hAnsi="Helvetica" w:cs="Helvetica"/>
                <w:noProof w:val="0"/>
                <w:color w:val="FF0000"/>
                <w:lang w:val="de-DE" w:eastAsia="it-IT"/>
              </w:rPr>
              <w:t xml:space="preserve">2 </w:t>
            </w:r>
            <w:r w:rsidRPr="00C84204">
              <w:rPr>
                <w:rFonts w:ascii="Helvetica" w:hAnsi="Helvetica" w:cs="Helvetica"/>
                <w:noProof w:val="0"/>
                <w:color w:val="FF0000"/>
                <w:lang w:val="de-DE" w:eastAsia="it-IT"/>
              </w:rPr>
              <w:t>abg</w:t>
            </w:r>
            <w:r w:rsidR="006F6EB0">
              <w:rPr>
                <w:rFonts w:ascii="Helvetica" w:hAnsi="Helvetica" w:cs="Helvetica"/>
                <w:noProof w:val="0"/>
                <w:color w:val="FF0000"/>
                <w:lang w:val="de-DE" w:eastAsia="it-IT"/>
              </w:rPr>
              <w:t>e</w:t>
            </w:r>
            <w:r w:rsidRPr="00C84204">
              <w:rPr>
                <w:rFonts w:ascii="Helvetica" w:hAnsi="Helvetica" w:cs="Helvetica"/>
                <w:noProof w:val="0"/>
                <w:color w:val="FF0000"/>
                <w:lang w:val="de-DE" w:eastAsia="it-IT"/>
              </w:rPr>
              <w:t>ändert).</w:t>
            </w:r>
          </w:p>
        </w:tc>
        <w:tc>
          <w:tcPr>
            <w:tcW w:w="1191" w:type="dxa"/>
            <w:gridSpan w:val="4"/>
          </w:tcPr>
          <w:p w14:paraId="2101F112" w14:textId="77777777" w:rsidR="000C77B7" w:rsidRPr="00625A54" w:rsidRDefault="000C77B7" w:rsidP="00281FB9">
            <w:pPr>
              <w:autoSpaceDE w:val="0"/>
              <w:autoSpaceDN w:val="0"/>
              <w:adjustRightInd w:val="0"/>
              <w:jc w:val="both"/>
              <w:rPr>
                <w:rFonts w:ascii="Helvetica" w:hAnsi="Helvetica" w:cs="Helvetica"/>
                <w:noProof w:val="0"/>
                <w:color w:val="FF0000"/>
                <w:lang w:val="de-DE" w:eastAsia="it-IT"/>
              </w:rPr>
            </w:pPr>
          </w:p>
        </w:tc>
        <w:tc>
          <w:tcPr>
            <w:tcW w:w="3967" w:type="dxa"/>
          </w:tcPr>
          <w:p w14:paraId="6289F5EF" w14:textId="068A8DDE" w:rsidR="000C77B7" w:rsidRPr="00625A54" w:rsidRDefault="000C77B7" w:rsidP="00281FB9">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w:t>
            </w:r>
            <w:r w:rsidRPr="00C84204">
              <w:rPr>
                <w:rFonts w:ascii="Helvetica" w:hAnsi="Helvetica" w:cs="Helvetica"/>
                <w:noProof w:val="0"/>
                <w:color w:val="FF0000"/>
                <w:lang w:val="it-IT" w:eastAsia="it-IT"/>
              </w:rPr>
              <w:t>art. 21 lp 3/2020 come modificata dalla LP 1/202</w:t>
            </w:r>
            <w:r w:rsidR="00BB5BE8">
              <w:rPr>
                <w:rFonts w:ascii="Helvetica" w:hAnsi="Helvetica" w:cs="Helvetica"/>
                <w:noProof w:val="0"/>
                <w:color w:val="FF0000"/>
                <w:lang w:val="it-IT" w:eastAsia="it-IT"/>
              </w:rPr>
              <w:t>2</w:t>
            </w:r>
            <w:r w:rsidRPr="00C84204">
              <w:rPr>
                <w:rFonts w:ascii="Helvetica" w:hAnsi="Helvetica" w:cs="Helvetica"/>
                <w:noProof w:val="0"/>
                <w:color w:val="FF0000"/>
                <w:lang w:val="it-IT" w:eastAsia="it-IT"/>
              </w:rPr>
              <w:t>).</w:t>
            </w:r>
            <w:r w:rsidRPr="00625A54">
              <w:rPr>
                <w:rFonts w:ascii="Helvetica" w:hAnsi="Helvetica" w:cs="Helvetica"/>
                <w:noProof w:val="0"/>
                <w:color w:val="FF0000"/>
                <w:lang w:val="it-IT" w:eastAsia="it-IT"/>
              </w:rPr>
              <w:t>).</w:t>
            </w:r>
          </w:p>
          <w:p w14:paraId="61ACCD14" w14:textId="77777777" w:rsidR="000C77B7" w:rsidRPr="00625A54" w:rsidRDefault="000C77B7" w:rsidP="00281FB9">
            <w:pPr>
              <w:autoSpaceDE w:val="0"/>
              <w:autoSpaceDN w:val="0"/>
              <w:adjustRightInd w:val="0"/>
              <w:jc w:val="both"/>
              <w:rPr>
                <w:rFonts w:ascii="Helvetica" w:hAnsi="Helvetica" w:cs="Helvetica"/>
                <w:strike/>
                <w:noProof w:val="0"/>
                <w:color w:val="FF0000"/>
                <w:lang w:val="it-IT" w:eastAsia="it-IT"/>
              </w:rPr>
            </w:pPr>
          </w:p>
        </w:tc>
      </w:tr>
      <w:bookmarkEnd w:id="43"/>
      <w:tr w:rsidR="000C77B7" w:rsidRPr="00B94C46" w14:paraId="11FC49AA" w14:textId="77777777" w:rsidTr="00281FB9">
        <w:tblPrEx>
          <w:tblCellMar>
            <w:left w:w="0" w:type="dxa"/>
            <w:right w:w="0" w:type="dxa"/>
          </w:tblCellMar>
          <w:tblLook w:val="0000" w:firstRow="0" w:lastRow="0" w:firstColumn="0" w:lastColumn="0" w:noHBand="0" w:noVBand="0"/>
        </w:tblPrEx>
        <w:tc>
          <w:tcPr>
            <w:tcW w:w="4069" w:type="dxa"/>
            <w:gridSpan w:val="4"/>
          </w:tcPr>
          <w:p w14:paraId="05A65297" w14:textId="77777777" w:rsidR="000C77B7" w:rsidRPr="00B87516" w:rsidRDefault="000C77B7" w:rsidP="00281FB9">
            <w:pPr>
              <w:pStyle w:val="Default"/>
              <w:spacing w:line="240" w:lineRule="exact"/>
              <w:ind w:left="360" w:right="76" w:hanging="360"/>
              <w:jc w:val="both"/>
              <w:rPr>
                <w:b/>
                <w:noProof w:val="0"/>
                <w:sz w:val="20"/>
                <w:szCs w:val="20"/>
              </w:rPr>
            </w:pPr>
          </w:p>
        </w:tc>
        <w:tc>
          <w:tcPr>
            <w:tcW w:w="1191" w:type="dxa"/>
            <w:gridSpan w:val="4"/>
          </w:tcPr>
          <w:p w14:paraId="58BB205A" w14:textId="77777777" w:rsidR="000C77B7" w:rsidRPr="00686499" w:rsidRDefault="000C77B7" w:rsidP="00281FB9">
            <w:pPr>
              <w:spacing w:line="240" w:lineRule="exact"/>
              <w:rPr>
                <w:rFonts w:cs="Arial"/>
                <w:b/>
                <w:lang w:val="it-IT"/>
              </w:rPr>
            </w:pPr>
          </w:p>
        </w:tc>
        <w:tc>
          <w:tcPr>
            <w:tcW w:w="3967" w:type="dxa"/>
          </w:tcPr>
          <w:p w14:paraId="1DD51110" w14:textId="77777777" w:rsidR="000C77B7" w:rsidRPr="00D30EE5" w:rsidRDefault="000C77B7" w:rsidP="00281FB9">
            <w:pPr>
              <w:pStyle w:val="Testoitaliano"/>
              <w:ind w:left="330" w:right="105" w:hanging="330"/>
              <w:rPr>
                <w:rFonts w:cs="Arial"/>
                <w:b/>
                <w:bCs/>
              </w:rPr>
            </w:pPr>
          </w:p>
        </w:tc>
      </w:tr>
      <w:tr w:rsidR="000C77B7" w:rsidRPr="00B94C46" w14:paraId="581752CA" w14:textId="77777777" w:rsidTr="00281FB9">
        <w:tblPrEx>
          <w:tblCellMar>
            <w:left w:w="0" w:type="dxa"/>
            <w:right w:w="0" w:type="dxa"/>
          </w:tblCellMar>
          <w:tblLook w:val="0000" w:firstRow="0" w:lastRow="0" w:firstColumn="0" w:lastColumn="0" w:noHBand="0" w:noVBand="0"/>
        </w:tblPrEx>
        <w:tc>
          <w:tcPr>
            <w:tcW w:w="4069" w:type="dxa"/>
            <w:gridSpan w:val="4"/>
          </w:tcPr>
          <w:p w14:paraId="16A2B0BD" w14:textId="77777777" w:rsidR="000C77B7" w:rsidRPr="006E2DE5" w:rsidRDefault="000C77B7" w:rsidP="00281FB9">
            <w:pPr>
              <w:pStyle w:val="DeutscherText"/>
              <w:ind w:right="76"/>
              <w:rPr>
                <w:rFonts w:cs="Arial"/>
                <w:i/>
                <w:noProof w:val="0"/>
                <w:lang w:val="de-DE"/>
              </w:rPr>
            </w:pPr>
            <w:r w:rsidRPr="006E2DE5">
              <w:rPr>
                <w:rFonts w:cs="Arial"/>
                <w:b/>
                <w:bCs/>
                <w:lang w:val="de-DE"/>
              </w:rPr>
              <w:t>1.3.1 Informationen und Mitteilungen gemäß Art. 76 GvD 50/2016</w:t>
            </w:r>
          </w:p>
        </w:tc>
        <w:tc>
          <w:tcPr>
            <w:tcW w:w="1191" w:type="dxa"/>
            <w:gridSpan w:val="4"/>
          </w:tcPr>
          <w:p w14:paraId="7A62FC0D" w14:textId="77777777" w:rsidR="000C77B7" w:rsidRPr="006E2DE5" w:rsidRDefault="000C77B7" w:rsidP="00281FB9">
            <w:pPr>
              <w:spacing w:line="240" w:lineRule="exact"/>
              <w:rPr>
                <w:rFonts w:cs="Arial"/>
                <w:lang w:val="de-DE"/>
              </w:rPr>
            </w:pPr>
          </w:p>
        </w:tc>
        <w:tc>
          <w:tcPr>
            <w:tcW w:w="3967" w:type="dxa"/>
          </w:tcPr>
          <w:p w14:paraId="426C842C" w14:textId="77777777" w:rsidR="000C77B7" w:rsidRPr="006E2DE5" w:rsidRDefault="000C77B7" w:rsidP="00281FB9">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C77B7" w:rsidRPr="00B94C46" w14:paraId="4DB0A562" w14:textId="77777777" w:rsidTr="00281FB9">
        <w:tblPrEx>
          <w:tblCellMar>
            <w:left w:w="0" w:type="dxa"/>
            <w:right w:w="0" w:type="dxa"/>
          </w:tblCellMar>
          <w:tblLook w:val="0000" w:firstRow="0" w:lastRow="0" w:firstColumn="0" w:lastColumn="0" w:noHBand="0" w:noVBand="0"/>
        </w:tblPrEx>
        <w:tc>
          <w:tcPr>
            <w:tcW w:w="4069" w:type="dxa"/>
            <w:gridSpan w:val="4"/>
          </w:tcPr>
          <w:p w14:paraId="11D0022D" w14:textId="77777777" w:rsidR="000C77B7" w:rsidRPr="00B87516" w:rsidRDefault="000C77B7" w:rsidP="00281FB9">
            <w:pPr>
              <w:pStyle w:val="Default"/>
              <w:spacing w:line="240" w:lineRule="exact"/>
              <w:ind w:left="360" w:right="76" w:hanging="360"/>
              <w:jc w:val="both"/>
              <w:rPr>
                <w:b/>
                <w:noProof w:val="0"/>
                <w:sz w:val="20"/>
                <w:szCs w:val="20"/>
              </w:rPr>
            </w:pPr>
          </w:p>
        </w:tc>
        <w:tc>
          <w:tcPr>
            <w:tcW w:w="1191" w:type="dxa"/>
            <w:gridSpan w:val="4"/>
          </w:tcPr>
          <w:p w14:paraId="73F0364F" w14:textId="77777777" w:rsidR="000C77B7" w:rsidRPr="00686499" w:rsidRDefault="000C77B7" w:rsidP="00281FB9">
            <w:pPr>
              <w:spacing w:line="240" w:lineRule="exact"/>
              <w:rPr>
                <w:rFonts w:cs="Arial"/>
                <w:b/>
                <w:lang w:val="it-IT"/>
              </w:rPr>
            </w:pPr>
          </w:p>
        </w:tc>
        <w:tc>
          <w:tcPr>
            <w:tcW w:w="3967" w:type="dxa"/>
          </w:tcPr>
          <w:p w14:paraId="61607D38" w14:textId="77777777" w:rsidR="000C77B7" w:rsidRPr="00D30EE5" w:rsidRDefault="000C77B7" w:rsidP="00281FB9">
            <w:pPr>
              <w:pStyle w:val="Testoitaliano"/>
              <w:ind w:left="330" w:right="105" w:hanging="330"/>
              <w:rPr>
                <w:rFonts w:cs="Arial"/>
                <w:b/>
                <w:bCs/>
              </w:rPr>
            </w:pPr>
          </w:p>
        </w:tc>
      </w:tr>
      <w:tr w:rsidR="000C77B7" w:rsidRPr="00B94C46" w14:paraId="671C8436" w14:textId="77777777" w:rsidTr="00281FB9">
        <w:tblPrEx>
          <w:tblCellMar>
            <w:left w:w="0" w:type="dxa"/>
            <w:right w:w="0" w:type="dxa"/>
          </w:tblCellMar>
          <w:tblLook w:val="0000" w:firstRow="0" w:lastRow="0" w:firstColumn="0" w:lastColumn="0" w:noHBand="0" w:noVBand="0"/>
        </w:tblPrEx>
        <w:tc>
          <w:tcPr>
            <w:tcW w:w="4069" w:type="dxa"/>
            <w:gridSpan w:val="4"/>
          </w:tcPr>
          <w:p w14:paraId="0CC58ADA" w14:textId="77777777" w:rsidR="000C77B7" w:rsidRPr="006E2DE5" w:rsidRDefault="000C77B7" w:rsidP="00281FB9">
            <w:pPr>
              <w:jc w:val="both"/>
              <w:rPr>
                <w:rFonts w:cs="Arial"/>
                <w:lang w:val="de-DE"/>
              </w:rPr>
            </w:pPr>
            <w:r w:rsidRPr="006E2DE5">
              <w:rPr>
                <w:rFonts w:cs="Arial"/>
                <w:lang w:val="de-DE"/>
              </w:rPr>
              <w:t xml:space="preserve">Zum Zwecke der Mitteilungen im Sinne des Art. 76 Abs. 6 des GvD 50/2016 müssen die Teilnehmer in den Verwaltungsunterlagen die PEC-Adresse oder, nur die Teilnehmer mit Sitz in anderen Staaten, die E-Mail-Adresse angeben, die für die Mitteilungen laut Art. 76 </w:t>
            </w:r>
            <w:r w:rsidRPr="006E2DE5">
              <w:rPr>
                <w:rFonts w:cs="Arial"/>
                <w:lang w:val="de-DE"/>
              </w:rPr>
              <w:lastRenderedPageBreak/>
              <w:t>Abs. 5 des GvD 50/2016 verwendet werden soll.</w:t>
            </w:r>
          </w:p>
        </w:tc>
        <w:tc>
          <w:tcPr>
            <w:tcW w:w="1191" w:type="dxa"/>
            <w:gridSpan w:val="4"/>
          </w:tcPr>
          <w:p w14:paraId="116C9667" w14:textId="77777777" w:rsidR="000C77B7" w:rsidRPr="006E2DE5" w:rsidRDefault="000C77B7" w:rsidP="00281FB9">
            <w:pPr>
              <w:ind w:right="-10"/>
              <w:jc w:val="both"/>
              <w:rPr>
                <w:rFonts w:cs="Arial"/>
                <w:lang w:val="de-DE"/>
              </w:rPr>
            </w:pPr>
          </w:p>
        </w:tc>
        <w:tc>
          <w:tcPr>
            <w:tcW w:w="3967" w:type="dxa"/>
          </w:tcPr>
          <w:p w14:paraId="0DD2B2A8" w14:textId="77777777" w:rsidR="000C77B7" w:rsidRPr="006E2DE5" w:rsidRDefault="000C77B7" w:rsidP="00281FB9">
            <w:pPr>
              <w:jc w:val="both"/>
              <w:rPr>
                <w:rFonts w:cs="Arial"/>
                <w:lang w:val="it-IT"/>
              </w:rPr>
            </w:pPr>
            <w:r w:rsidRPr="006E2DE5">
              <w:rPr>
                <w:rFonts w:cs="Arial"/>
                <w:lang w:val="it-IT"/>
              </w:rPr>
              <w:t xml:space="preserve">Per le finalità di cui all’art. 76, comma 6 del D.Lgs. 50/2016, i concorrenti sono tenuti ad indicare in sede di offerta (documentazione amministrativa), l’indirizzo PEC o, solo per i concorrenti aventi sede in altri Stati membri, l’indirizzo di posta elettronica, da utilizzare ai </w:t>
            </w:r>
            <w:r w:rsidRPr="006E2DE5">
              <w:rPr>
                <w:rFonts w:cs="Arial"/>
                <w:lang w:val="it-IT"/>
              </w:rPr>
              <w:lastRenderedPageBreak/>
              <w:t>fini delle comunicazioni di cui all’art. 76, comma 5 D.Lgs. 50/2016.</w:t>
            </w:r>
          </w:p>
        </w:tc>
      </w:tr>
      <w:tr w:rsidR="000C77B7" w:rsidRPr="00B94C46" w14:paraId="5ED505D5" w14:textId="77777777" w:rsidTr="00281FB9">
        <w:tblPrEx>
          <w:tblCellMar>
            <w:left w:w="0" w:type="dxa"/>
            <w:right w:w="0" w:type="dxa"/>
          </w:tblCellMar>
          <w:tblLook w:val="0000" w:firstRow="0" w:lastRow="0" w:firstColumn="0" w:lastColumn="0" w:noHBand="0" w:noVBand="0"/>
        </w:tblPrEx>
        <w:tc>
          <w:tcPr>
            <w:tcW w:w="4069" w:type="dxa"/>
            <w:gridSpan w:val="4"/>
          </w:tcPr>
          <w:p w14:paraId="4C08F9C3" w14:textId="77777777" w:rsidR="000C77B7" w:rsidRPr="00B87516" w:rsidRDefault="000C77B7" w:rsidP="00281FB9">
            <w:pPr>
              <w:pStyle w:val="Default"/>
              <w:spacing w:line="240" w:lineRule="exact"/>
              <w:ind w:left="360" w:right="76" w:hanging="360"/>
              <w:jc w:val="both"/>
              <w:rPr>
                <w:b/>
                <w:noProof w:val="0"/>
                <w:sz w:val="20"/>
                <w:szCs w:val="20"/>
              </w:rPr>
            </w:pPr>
          </w:p>
        </w:tc>
        <w:tc>
          <w:tcPr>
            <w:tcW w:w="1191" w:type="dxa"/>
            <w:gridSpan w:val="4"/>
          </w:tcPr>
          <w:p w14:paraId="0F628822" w14:textId="77777777" w:rsidR="000C77B7" w:rsidRPr="00686499" w:rsidRDefault="000C77B7" w:rsidP="00281FB9">
            <w:pPr>
              <w:spacing w:line="240" w:lineRule="exact"/>
              <w:rPr>
                <w:rFonts w:cs="Arial"/>
                <w:b/>
                <w:lang w:val="it-IT"/>
              </w:rPr>
            </w:pPr>
          </w:p>
        </w:tc>
        <w:tc>
          <w:tcPr>
            <w:tcW w:w="3967" w:type="dxa"/>
          </w:tcPr>
          <w:p w14:paraId="520D2F1B" w14:textId="77777777" w:rsidR="000C77B7" w:rsidRPr="00D30EE5" w:rsidRDefault="000C77B7" w:rsidP="00281FB9">
            <w:pPr>
              <w:pStyle w:val="Testoitaliano"/>
              <w:ind w:left="330" w:right="105" w:hanging="330"/>
              <w:rPr>
                <w:rFonts w:cs="Arial"/>
                <w:b/>
                <w:bCs/>
              </w:rPr>
            </w:pPr>
          </w:p>
        </w:tc>
      </w:tr>
      <w:tr w:rsidR="000C77B7" w:rsidRPr="00B94C46" w14:paraId="0CD3552F" w14:textId="77777777" w:rsidTr="00281FB9">
        <w:tblPrEx>
          <w:tblCellMar>
            <w:left w:w="0" w:type="dxa"/>
            <w:right w:w="0" w:type="dxa"/>
          </w:tblCellMar>
          <w:tblLook w:val="0000" w:firstRow="0" w:lastRow="0" w:firstColumn="0" w:lastColumn="0" w:noHBand="0" w:noVBand="0"/>
        </w:tblPrEx>
        <w:tc>
          <w:tcPr>
            <w:tcW w:w="4069" w:type="dxa"/>
            <w:gridSpan w:val="4"/>
          </w:tcPr>
          <w:p w14:paraId="2D4DB337" w14:textId="77777777" w:rsidR="000C77B7" w:rsidRPr="008A683F" w:rsidRDefault="000C77B7" w:rsidP="00281FB9">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18E121F8" w14:textId="77777777" w:rsidR="000C77B7" w:rsidRPr="008A683F" w:rsidRDefault="000C77B7" w:rsidP="00281FB9">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C77B7" w:rsidRPr="008A683F" w:rsidRDefault="000C77B7" w:rsidP="00281FB9">
            <w:pPr>
              <w:jc w:val="both"/>
              <w:rPr>
                <w:rFonts w:cs="Arial"/>
                <w:lang w:val="de-DE"/>
              </w:rPr>
            </w:pPr>
          </w:p>
          <w:p w14:paraId="4292292A" w14:textId="77777777" w:rsidR="000C77B7" w:rsidRPr="008A683F" w:rsidRDefault="000C77B7" w:rsidP="00281FB9">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C77B7" w:rsidRPr="0026201F" w:rsidRDefault="000C77B7" w:rsidP="00281FB9">
            <w:pPr>
              <w:jc w:val="both"/>
              <w:rPr>
                <w:rFonts w:cs="Arial"/>
                <w:strike/>
                <w:lang w:val="de-DE"/>
              </w:rPr>
            </w:pPr>
          </w:p>
        </w:tc>
        <w:tc>
          <w:tcPr>
            <w:tcW w:w="1191" w:type="dxa"/>
            <w:gridSpan w:val="4"/>
          </w:tcPr>
          <w:p w14:paraId="0D284BA5" w14:textId="77777777" w:rsidR="000C77B7" w:rsidRPr="008A683F" w:rsidRDefault="000C77B7" w:rsidP="00281FB9">
            <w:pPr>
              <w:ind w:right="-10"/>
              <w:jc w:val="both"/>
              <w:rPr>
                <w:rFonts w:cs="Arial"/>
                <w:lang w:val="de-DE"/>
              </w:rPr>
            </w:pPr>
          </w:p>
        </w:tc>
        <w:tc>
          <w:tcPr>
            <w:tcW w:w="3967" w:type="dxa"/>
          </w:tcPr>
          <w:p w14:paraId="5DEAAF90" w14:textId="77777777" w:rsidR="000C77B7" w:rsidRPr="008A683F" w:rsidRDefault="000C77B7" w:rsidP="00281FB9">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0F5E111D" w14:textId="77777777" w:rsidR="000C77B7" w:rsidRPr="008A683F" w:rsidRDefault="000C77B7" w:rsidP="00281FB9">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C77B7" w:rsidRPr="008A683F" w:rsidRDefault="000C77B7" w:rsidP="00281FB9">
            <w:pPr>
              <w:jc w:val="both"/>
              <w:rPr>
                <w:rFonts w:cs="Arial"/>
                <w:lang w:val="it-IT"/>
              </w:rPr>
            </w:pPr>
          </w:p>
          <w:p w14:paraId="2D2C5A35" w14:textId="77777777" w:rsidR="000C77B7" w:rsidRPr="008A683F" w:rsidRDefault="000C77B7" w:rsidP="00281FB9">
            <w:pPr>
              <w:jc w:val="both"/>
              <w:rPr>
                <w:rFonts w:cs="Arial"/>
                <w:lang w:val="it-IT"/>
              </w:rPr>
            </w:pPr>
          </w:p>
          <w:p w14:paraId="198D748E" w14:textId="77777777" w:rsidR="000C77B7" w:rsidRPr="008A683F" w:rsidRDefault="000C77B7" w:rsidP="00281FB9">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14:paraId="62BD2222" w14:textId="77777777" w:rsidR="000C77B7" w:rsidRPr="0026201F" w:rsidRDefault="000C77B7" w:rsidP="00281FB9">
            <w:pPr>
              <w:jc w:val="both"/>
              <w:rPr>
                <w:rFonts w:cs="Arial"/>
                <w:strike/>
                <w:lang w:val="it-IT"/>
              </w:rPr>
            </w:pPr>
          </w:p>
        </w:tc>
      </w:tr>
      <w:tr w:rsidR="000C77B7" w:rsidRPr="00B94C46" w14:paraId="6E822DFB" w14:textId="77777777" w:rsidTr="00281FB9">
        <w:tblPrEx>
          <w:tblCellMar>
            <w:left w:w="0" w:type="dxa"/>
            <w:right w:w="0" w:type="dxa"/>
          </w:tblCellMar>
          <w:tblLook w:val="0000" w:firstRow="0" w:lastRow="0" w:firstColumn="0" w:lastColumn="0" w:noHBand="0" w:noVBand="0"/>
        </w:tblPrEx>
        <w:tc>
          <w:tcPr>
            <w:tcW w:w="4069" w:type="dxa"/>
            <w:gridSpan w:val="4"/>
          </w:tcPr>
          <w:p w14:paraId="2277B5F5" w14:textId="77777777" w:rsidR="000C77B7" w:rsidRPr="00B87516" w:rsidRDefault="000C77B7" w:rsidP="00281FB9">
            <w:pPr>
              <w:pStyle w:val="Default"/>
              <w:spacing w:line="240" w:lineRule="exact"/>
              <w:ind w:left="360" w:right="76" w:hanging="360"/>
              <w:jc w:val="both"/>
              <w:rPr>
                <w:b/>
                <w:noProof w:val="0"/>
                <w:sz w:val="20"/>
                <w:szCs w:val="20"/>
              </w:rPr>
            </w:pPr>
          </w:p>
        </w:tc>
        <w:tc>
          <w:tcPr>
            <w:tcW w:w="1191" w:type="dxa"/>
            <w:gridSpan w:val="4"/>
          </w:tcPr>
          <w:p w14:paraId="658C2F39" w14:textId="77777777" w:rsidR="000C77B7" w:rsidRPr="00686499" w:rsidRDefault="000C77B7" w:rsidP="00281FB9">
            <w:pPr>
              <w:spacing w:line="240" w:lineRule="exact"/>
              <w:rPr>
                <w:rFonts w:cs="Arial"/>
                <w:b/>
                <w:lang w:val="it-IT"/>
              </w:rPr>
            </w:pPr>
          </w:p>
        </w:tc>
        <w:tc>
          <w:tcPr>
            <w:tcW w:w="3967" w:type="dxa"/>
          </w:tcPr>
          <w:p w14:paraId="4DFC98E3" w14:textId="77777777" w:rsidR="000C77B7" w:rsidRPr="00D30EE5" w:rsidRDefault="000C77B7" w:rsidP="00281FB9">
            <w:pPr>
              <w:pStyle w:val="Testoitaliano"/>
              <w:ind w:left="330" w:right="105" w:hanging="330"/>
              <w:rPr>
                <w:rFonts w:cs="Arial"/>
                <w:b/>
                <w:bCs/>
              </w:rPr>
            </w:pPr>
          </w:p>
        </w:tc>
      </w:tr>
      <w:tr w:rsidR="000C77B7" w:rsidRPr="003F6A3E" w14:paraId="7B5892E8" w14:textId="77777777" w:rsidTr="00281FB9">
        <w:tblPrEx>
          <w:tblCellMar>
            <w:left w:w="0" w:type="dxa"/>
            <w:right w:w="0" w:type="dxa"/>
          </w:tblCellMar>
          <w:tblLook w:val="0000" w:firstRow="0" w:lastRow="0" w:firstColumn="0" w:lastColumn="0" w:noHBand="0" w:noVBand="0"/>
        </w:tblPrEx>
        <w:tc>
          <w:tcPr>
            <w:tcW w:w="4069" w:type="dxa"/>
            <w:gridSpan w:val="4"/>
          </w:tcPr>
          <w:p w14:paraId="132AD725" w14:textId="77777777" w:rsidR="000C77B7" w:rsidRPr="009D7EEB" w:rsidRDefault="000C77B7" w:rsidP="00281FB9">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91" w:type="dxa"/>
            <w:gridSpan w:val="4"/>
          </w:tcPr>
          <w:p w14:paraId="6D8C5BB7" w14:textId="77777777" w:rsidR="000C77B7" w:rsidRPr="009D7EEB" w:rsidRDefault="000C77B7" w:rsidP="00281FB9">
            <w:pPr>
              <w:spacing w:before="100" w:beforeAutospacing="1" w:after="100" w:afterAutospacing="1" w:line="240" w:lineRule="atLeast"/>
              <w:jc w:val="both"/>
              <w:rPr>
                <w:rFonts w:cs="Arial"/>
              </w:rPr>
            </w:pPr>
            <w:r w:rsidRPr="009D7EEB">
              <w:rPr>
                <w:rFonts w:cs="Arial"/>
              </w:rPr>
              <w:t> </w:t>
            </w:r>
          </w:p>
        </w:tc>
        <w:tc>
          <w:tcPr>
            <w:tcW w:w="3967" w:type="dxa"/>
          </w:tcPr>
          <w:p w14:paraId="3CA75AF1" w14:textId="77777777" w:rsidR="000C77B7" w:rsidRPr="009D7EEB" w:rsidRDefault="000C77B7" w:rsidP="00281FB9">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C77B7" w:rsidRPr="003F6A3E" w14:paraId="566E466C" w14:textId="77777777" w:rsidTr="00281FB9">
        <w:tblPrEx>
          <w:tblCellMar>
            <w:left w:w="0" w:type="dxa"/>
            <w:right w:w="0" w:type="dxa"/>
          </w:tblCellMar>
          <w:tblLook w:val="0000" w:firstRow="0" w:lastRow="0" w:firstColumn="0" w:lastColumn="0" w:noHBand="0" w:noVBand="0"/>
        </w:tblPrEx>
        <w:tc>
          <w:tcPr>
            <w:tcW w:w="4069" w:type="dxa"/>
            <w:gridSpan w:val="4"/>
          </w:tcPr>
          <w:p w14:paraId="1008D9CD" w14:textId="77777777" w:rsidR="000C77B7" w:rsidRPr="00D30EE5" w:rsidRDefault="000C77B7" w:rsidP="00281FB9">
            <w:pPr>
              <w:pStyle w:val="Default"/>
              <w:spacing w:line="240" w:lineRule="exact"/>
              <w:ind w:right="76"/>
              <w:jc w:val="both"/>
              <w:rPr>
                <w:b/>
                <w:noProof w:val="0"/>
                <w:sz w:val="20"/>
                <w:szCs w:val="20"/>
                <w:lang w:val="de-DE"/>
              </w:rPr>
            </w:pPr>
          </w:p>
        </w:tc>
        <w:tc>
          <w:tcPr>
            <w:tcW w:w="1191" w:type="dxa"/>
            <w:gridSpan w:val="4"/>
          </w:tcPr>
          <w:p w14:paraId="3E984957" w14:textId="77777777" w:rsidR="000C77B7" w:rsidRPr="009072C5" w:rsidRDefault="000C77B7" w:rsidP="00281FB9">
            <w:pPr>
              <w:spacing w:line="240" w:lineRule="exact"/>
              <w:rPr>
                <w:rFonts w:cs="Arial"/>
                <w:b/>
                <w:lang w:val="de-DE"/>
              </w:rPr>
            </w:pPr>
          </w:p>
        </w:tc>
        <w:tc>
          <w:tcPr>
            <w:tcW w:w="3967" w:type="dxa"/>
          </w:tcPr>
          <w:p w14:paraId="73426D76" w14:textId="77777777" w:rsidR="000C77B7" w:rsidRPr="00D30EE5" w:rsidRDefault="000C77B7" w:rsidP="00281FB9">
            <w:pPr>
              <w:pStyle w:val="Testoitaliano"/>
              <w:ind w:left="18" w:right="105" w:hanging="18"/>
              <w:rPr>
                <w:rFonts w:cs="Arial"/>
                <w:b/>
                <w:bCs/>
              </w:rPr>
            </w:pPr>
          </w:p>
        </w:tc>
      </w:tr>
      <w:tr w:rsidR="000C77B7" w:rsidRPr="00402B24" w14:paraId="3C16317B" w14:textId="77777777" w:rsidTr="00281FB9">
        <w:tblPrEx>
          <w:tblCellMar>
            <w:left w:w="0" w:type="dxa"/>
            <w:right w:w="0" w:type="dxa"/>
          </w:tblCellMar>
          <w:tblLook w:val="0000" w:firstRow="0" w:lastRow="0" w:firstColumn="0" w:lastColumn="0" w:noHBand="0" w:noVBand="0"/>
        </w:tblPrEx>
        <w:tc>
          <w:tcPr>
            <w:tcW w:w="4069" w:type="dxa"/>
            <w:gridSpan w:val="4"/>
          </w:tcPr>
          <w:p w14:paraId="5F906F21" w14:textId="77777777" w:rsidR="000C77B7" w:rsidRPr="00D30EE5" w:rsidRDefault="000C77B7" w:rsidP="00281FB9">
            <w:pPr>
              <w:pStyle w:val="Default"/>
              <w:tabs>
                <w:tab w:val="center" w:pos="4536"/>
                <w:tab w:val="right" w:pos="9072"/>
              </w:tabs>
              <w:spacing w:line="240" w:lineRule="exact"/>
              <w:ind w:right="76"/>
              <w:jc w:val="both"/>
              <w:rPr>
                <w:rFonts w:cs="Arial"/>
                <w:noProof w:val="0"/>
                <w:color w:val="auto"/>
                <w:sz w:val="20"/>
                <w:szCs w:val="20"/>
                <w:lang w:val="de-DE"/>
              </w:rPr>
            </w:pPr>
          </w:p>
        </w:tc>
        <w:tc>
          <w:tcPr>
            <w:tcW w:w="1191" w:type="dxa"/>
            <w:gridSpan w:val="4"/>
          </w:tcPr>
          <w:p w14:paraId="43043348" w14:textId="77777777" w:rsidR="000C77B7" w:rsidRPr="00402B24" w:rsidRDefault="000C77B7" w:rsidP="00281FB9">
            <w:pPr>
              <w:spacing w:line="240" w:lineRule="exact"/>
              <w:rPr>
                <w:rFonts w:cs="Arial"/>
                <w:lang w:val="de-DE"/>
              </w:rPr>
            </w:pPr>
          </w:p>
        </w:tc>
        <w:tc>
          <w:tcPr>
            <w:tcW w:w="3967" w:type="dxa"/>
          </w:tcPr>
          <w:p w14:paraId="13303962" w14:textId="77777777" w:rsidR="000C77B7" w:rsidRPr="00D30EE5" w:rsidRDefault="000C77B7" w:rsidP="00281FB9">
            <w:pPr>
              <w:pStyle w:val="Default"/>
              <w:spacing w:line="240" w:lineRule="exact"/>
              <w:ind w:right="105"/>
              <w:jc w:val="both"/>
              <w:rPr>
                <w:rFonts w:cs="Arial"/>
                <w:noProof w:val="0"/>
                <w:color w:val="auto"/>
                <w:sz w:val="20"/>
                <w:szCs w:val="20"/>
              </w:rPr>
            </w:pPr>
          </w:p>
        </w:tc>
      </w:tr>
      <w:tr w:rsidR="000C77B7" w:rsidRPr="00B94C46" w14:paraId="458B351E" w14:textId="77777777" w:rsidTr="00281FB9">
        <w:tblPrEx>
          <w:tblCellMar>
            <w:left w:w="0" w:type="dxa"/>
            <w:right w:w="0" w:type="dxa"/>
          </w:tblCellMar>
          <w:tblLook w:val="0000" w:firstRow="0" w:lastRow="0" w:firstColumn="0" w:lastColumn="0" w:noHBand="0" w:noVBand="0"/>
        </w:tblPrEx>
        <w:tc>
          <w:tcPr>
            <w:tcW w:w="4069" w:type="dxa"/>
            <w:gridSpan w:val="4"/>
          </w:tcPr>
          <w:p w14:paraId="3A74FD19" w14:textId="77777777" w:rsidR="000C77B7" w:rsidRPr="00BB3883" w:rsidRDefault="000C77B7" w:rsidP="00281FB9">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9" w:anchor="_blank" w:history="1">
              <w:r w:rsidRPr="00BB3883">
                <w:rPr>
                  <w:rStyle w:val="Collegamentoipertestuale"/>
                  <w:rFonts w:cs="Arial"/>
                  <w:lang w:val="de-DE"/>
                </w:rPr>
                <w:t>www.ausschreibungen-suedtirol.it</w:t>
              </w:r>
            </w:hyperlink>
            <w:r w:rsidRPr="00BB3883">
              <w:rPr>
                <w:rFonts w:cs="Arial"/>
                <w:lang w:val="de-DE"/>
              </w:rPr>
              <w:t xml:space="preserve"> / </w:t>
            </w:r>
            <w:hyperlink r:id="rId30"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91" w:type="dxa"/>
            <w:gridSpan w:val="4"/>
          </w:tcPr>
          <w:p w14:paraId="351E7183" w14:textId="77777777" w:rsidR="000C77B7" w:rsidRPr="00BB3883" w:rsidRDefault="000C77B7" w:rsidP="00281FB9">
            <w:pPr>
              <w:spacing w:before="100" w:beforeAutospacing="1" w:after="100" w:afterAutospacing="1" w:line="240" w:lineRule="atLeast"/>
              <w:rPr>
                <w:rFonts w:cs="Arial"/>
                <w:lang w:val="de-DE"/>
              </w:rPr>
            </w:pPr>
            <w:r w:rsidRPr="00BB3883">
              <w:rPr>
                <w:rFonts w:cs="Arial"/>
                <w:lang w:val="de-DE"/>
              </w:rPr>
              <w:t> </w:t>
            </w:r>
          </w:p>
        </w:tc>
        <w:tc>
          <w:tcPr>
            <w:tcW w:w="3967" w:type="dxa"/>
          </w:tcPr>
          <w:p w14:paraId="6BF588BA" w14:textId="77777777" w:rsidR="000C77B7" w:rsidRPr="009D7EEB" w:rsidRDefault="000C77B7" w:rsidP="00281FB9">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1"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32"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C77B7" w:rsidRPr="00B94C46" w14:paraId="70D1B6F2" w14:textId="77777777" w:rsidTr="00281FB9">
        <w:tblPrEx>
          <w:tblCellMar>
            <w:left w:w="0" w:type="dxa"/>
            <w:right w:w="0" w:type="dxa"/>
          </w:tblCellMar>
          <w:tblLook w:val="0000" w:firstRow="0" w:lastRow="0" w:firstColumn="0" w:lastColumn="0" w:noHBand="0" w:noVBand="0"/>
        </w:tblPrEx>
        <w:tc>
          <w:tcPr>
            <w:tcW w:w="4069" w:type="dxa"/>
            <w:gridSpan w:val="4"/>
          </w:tcPr>
          <w:p w14:paraId="088188F5" w14:textId="77777777" w:rsidR="000C77B7" w:rsidRPr="00B87516" w:rsidRDefault="000C77B7" w:rsidP="00281FB9">
            <w:pPr>
              <w:pStyle w:val="Default"/>
              <w:spacing w:line="240" w:lineRule="exact"/>
              <w:ind w:right="76"/>
              <w:jc w:val="both"/>
              <w:rPr>
                <w:rFonts w:cs="Arial"/>
                <w:noProof w:val="0"/>
                <w:color w:val="auto"/>
                <w:sz w:val="20"/>
                <w:szCs w:val="20"/>
              </w:rPr>
            </w:pPr>
          </w:p>
        </w:tc>
        <w:tc>
          <w:tcPr>
            <w:tcW w:w="1191" w:type="dxa"/>
            <w:gridSpan w:val="4"/>
          </w:tcPr>
          <w:p w14:paraId="6C6FD64C" w14:textId="77777777" w:rsidR="000C77B7" w:rsidRPr="00686499" w:rsidRDefault="000C77B7" w:rsidP="00281FB9">
            <w:pPr>
              <w:spacing w:line="240" w:lineRule="exact"/>
              <w:rPr>
                <w:rFonts w:cs="Arial"/>
                <w:lang w:val="it-IT"/>
              </w:rPr>
            </w:pPr>
          </w:p>
        </w:tc>
        <w:tc>
          <w:tcPr>
            <w:tcW w:w="3967" w:type="dxa"/>
          </w:tcPr>
          <w:p w14:paraId="197D23C3" w14:textId="77777777" w:rsidR="000C77B7" w:rsidRPr="00D30EE5" w:rsidRDefault="000C77B7" w:rsidP="00281FB9">
            <w:pPr>
              <w:tabs>
                <w:tab w:val="center" w:pos="4536"/>
                <w:tab w:val="right" w:pos="9072"/>
              </w:tabs>
              <w:spacing w:line="240" w:lineRule="exact"/>
              <w:ind w:left="34" w:right="105"/>
              <w:jc w:val="both"/>
              <w:rPr>
                <w:rFonts w:cs="Arial"/>
                <w:noProof w:val="0"/>
                <w:lang w:val="it-IT"/>
              </w:rPr>
            </w:pPr>
          </w:p>
        </w:tc>
      </w:tr>
      <w:tr w:rsidR="000C77B7" w:rsidRPr="00B94C46" w14:paraId="076CA5A8" w14:textId="77777777" w:rsidTr="00281FB9">
        <w:tblPrEx>
          <w:tblCellMar>
            <w:left w:w="0" w:type="dxa"/>
            <w:right w:w="0" w:type="dxa"/>
          </w:tblCellMar>
          <w:tblLook w:val="0000" w:firstRow="0" w:lastRow="0" w:firstColumn="0" w:lastColumn="0" w:noHBand="0" w:noVBand="0"/>
        </w:tblPrEx>
        <w:tc>
          <w:tcPr>
            <w:tcW w:w="4069" w:type="dxa"/>
            <w:gridSpan w:val="4"/>
          </w:tcPr>
          <w:p w14:paraId="38644A37" w14:textId="77777777" w:rsidR="000C77B7" w:rsidRPr="000A10E1" w:rsidRDefault="000C77B7" w:rsidP="00281FB9">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91" w:type="dxa"/>
            <w:gridSpan w:val="4"/>
          </w:tcPr>
          <w:p w14:paraId="7A7FF3D2" w14:textId="77777777" w:rsidR="000C77B7" w:rsidRPr="000A10E1" w:rsidRDefault="000C77B7" w:rsidP="00281FB9">
            <w:pPr>
              <w:pStyle w:val="Default"/>
              <w:spacing w:line="240" w:lineRule="exact"/>
              <w:ind w:right="105"/>
              <w:jc w:val="both"/>
              <w:rPr>
                <w:rFonts w:cs="Arial"/>
                <w:color w:val="auto"/>
                <w:sz w:val="20"/>
                <w:szCs w:val="20"/>
                <w:lang w:val="de-DE"/>
              </w:rPr>
            </w:pPr>
          </w:p>
        </w:tc>
        <w:tc>
          <w:tcPr>
            <w:tcW w:w="3967" w:type="dxa"/>
          </w:tcPr>
          <w:p w14:paraId="19B9C94F" w14:textId="77777777" w:rsidR="000C77B7" w:rsidRPr="000A10E1" w:rsidRDefault="000C77B7" w:rsidP="00281FB9">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C77B7" w:rsidRPr="00B94C46" w14:paraId="562F9001" w14:textId="77777777" w:rsidTr="00281FB9">
        <w:tblPrEx>
          <w:tblCellMar>
            <w:left w:w="0" w:type="dxa"/>
            <w:right w:w="0" w:type="dxa"/>
          </w:tblCellMar>
          <w:tblLook w:val="0000" w:firstRow="0" w:lastRow="0" w:firstColumn="0" w:lastColumn="0" w:noHBand="0" w:noVBand="0"/>
        </w:tblPrEx>
        <w:tc>
          <w:tcPr>
            <w:tcW w:w="4069" w:type="dxa"/>
            <w:gridSpan w:val="4"/>
          </w:tcPr>
          <w:p w14:paraId="6E1BDC38" w14:textId="77777777" w:rsidR="000C77B7" w:rsidRPr="000A10E1" w:rsidRDefault="000C77B7" w:rsidP="00281FB9">
            <w:pPr>
              <w:pStyle w:val="Default"/>
              <w:spacing w:line="240" w:lineRule="exact"/>
              <w:ind w:right="76"/>
              <w:jc w:val="both"/>
              <w:rPr>
                <w:rFonts w:cs="Arial"/>
                <w:color w:val="auto"/>
                <w:sz w:val="20"/>
                <w:szCs w:val="20"/>
              </w:rPr>
            </w:pPr>
          </w:p>
        </w:tc>
        <w:tc>
          <w:tcPr>
            <w:tcW w:w="1191" w:type="dxa"/>
            <w:gridSpan w:val="4"/>
          </w:tcPr>
          <w:p w14:paraId="3DDC4768" w14:textId="77777777" w:rsidR="000C77B7" w:rsidRPr="000A10E1" w:rsidRDefault="000C77B7" w:rsidP="00281FB9">
            <w:pPr>
              <w:spacing w:line="240" w:lineRule="exact"/>
              <w:rPr>
                <w:rFonts w:cs="Arial"/>
                <w:lang w:val="it-IT"/>
              </w:rPr>
            </w:pPr>
          </w:p>
        </w:tc>
        <w:tc>
          <w:tcPr>
            <w:tcW w:w="3967" w:type="dxa"/>
          </w:tcPr>
          <w:p w14:paraId="46AC2C62" w14:textId="77777777" w:rsidR="000C77B7" w:rsidRPr="000A10E1" w:rsidRDefault="000C77B7" w:rsidP="00281FB9">
            <w:pPr>
              <w:tabs>
                <w:tab w:val="center" w:pos="4536"/>
                <w:tab w:val="right" w:pos="9072"/>
              </w:tabs>
              <w:spacing w:line="240" w:lineRule="exact"/>
              <w:ind w:left="34" w:right="105"/>
              <w:jc w:val="both"/>
              <w:rPr>
                <w:rFonts w:cs="Arial"/>
                <w:lang w:val="it-IT"/>
              </w:rPr>
            </w:pPr>
          </w:p>
        </w:tc>
      </w:tr>
      <w:tr w:rsidR="000C77B7" w:rsidRPr="00B94C46" w14:paraId="014AA8E7" w14:textId="77777777" w:rsidTr="00281FB9">
        <w:tblPrEx>
          <w:tblCellMar>
            <w:left w:w="0" w:type="dxa"/>
            <w:right w:w="0" w:type="dxa"/>
          </w:tblCellMar>
          <w:tblLook w:val="0000" w:firstRow="0" w:lastRow="0" w:firstColumn="0" w:lastColumn="0" w:noHBand="0" w:noVBand="0"/>
        </w:tblPrEx>
        <w:tc>
          <w:tcPr>
            <w:tcW w:w="4069" w:type="dxa"/>
            <w:gridSpan w:val="4"/>
          </w:tcPr>
          <w:p w14:paraId="79B45F7C" w14:textId="77777777" w:rsidR="000C77B7" w:rsidRPr="000A10E1" w:rsidRDefault="000C77B7" w:rsidP="00281FB9">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C77B7" w:rsidRPr="000A10E1" w:rsidRDefault="000C77B7" w:rsidP="00281FB9">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C77B7" w:rsidRPr="000A10E1" w:rsidRDefault="000C77B7" w:rsidP="00281FB9">
            <w:pPr>
              <w:pStyle w:val="Default"/>
              <w:spacing w:line="240" w:lineRule="exact"/>
              <w:ind w:right="105"/>
              <w:jc w:val="both"/>
              <w:rPr>
                <w:rFonts w:cs="Arial"/>
                <w:color w:val="auto"/>
                <w:sz w:val="20"/>
                <w:szCs w:val="20"/>
                <w:lang w:val="de-DE"/>
              </w:rPr>
            </w:pPr>
          </w:p>
          <w:p w14:paraId="410D15B9" w14:textId="77777777" w:rsidR="000C77B7" w:rsidRPr="000A10E1" w:rsidRDefault="000C77B7" w:rsidP="00281FB9">
            <w:pPr>
              <w:pStyle w:val="Default"/>
              <w:spacing w:line="240" w:lineRule="exact"/>
              <w:ind w:right="105"/>
              <w:jc w:val="both"/>
              <w:rPr>
                <w:rFonts w:cs="Arial"/>
                <w:color w:val="auto"/>
                <w:sz w:val="20"/>
                <w:szCs w:val="20"/>
                <w:lang w:val="de-DE"/>
              </w:rPr>
            </w:pPr>
            <w:r w:rsidRPr="000A10E1">
              <w:rPr>
                <w:rFonts w:cs="Arial"/>
                <w:color w:val="auto"/>
                <w:sz w:val="20"/>
                <w:szCs w:val="20"/>
                <w:lang w:val="de-DE"/>
              </w:rPr>
              <w:lastRenderedPageBreak/>
              <w:t>Es sind keine telefonischen Erläuterungen zugelassen.</w:t>
            </w:r>
          </w:p>
        </w:tc>
        <w:tc>
          <w:tcPr>
            <w:tcW w:w="1191" w:type="dxa"/>
            <w:gridSpan w:val="4"/>
          </w:tcPr>
          <w:p w14:paraId="2E072835" w14:textId="77777777" w:rsidR="000C77B7" w:rsidRPr="000A10E1" w:rsidRDefault="000C77B7" w:rsidP="00281FB9">
            <w:pPr>
              <w:pStyle w:val="Default"/>
              <w:spacing w:line="240" w:lineRule="exact"/>
              <w:ind w:right="105"/>
              <w:jc w:val="both"/>
              <w:rPr>
                <w:rFonts w:cs="Arial"/>
                <w:color w:val="auto"/>
                <w:sz w:val="20"/>
                <w:szCs w:val="20"/>
                <w:lang w:val="de-DE"/>
              </w:rPr>
            </w:pPr>
          </w:p>
        </w:tc>
        <w:tc>
          <w:tcPr>
            <w:tcW w:w="3967" w:type="dxa"/>
          </w:tcPr>
          <w:p w14:paraId="639E5676" w14:textId="77777777" w:rsidR="000C77B7" w:rsidRPr="000A10E1" w:rsidRDefault="000C77B7" w:rsidP="00281FB9">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4C67EB92" w14:textId="77777777" w:rsidR="000C77B7" w:rsidRPr="000A10E1" w:rsidRDefault="000C77B7" w:rsidP="00281FB9">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C77B7" w:rsidRPr="000A10E1" w:rsidRDefault="000C77B7" w:rsidP="00281FB9">
            <w:pPr>
              <w:pStyle w:val="Default"/>
              <w:spacing w:line="240" w:lineRule="exact"/>
              <w:ind w:right="105"/>
              <w:jc w:val="both"/>
              <w:rPr>
                <w:rFonts w:cs="Arial"/>
                <w:color w:val="auto"/>
                <w:sz w:val="20"/>
                <w:szCs w:val="20"/>
              </w:rPr>
            </w:pPr>
          </w:p>
          <w:p w14:paraId="2A61B432" w14:textId="77777777" w:rsidR="000C77B7" w:rsidRPr="000A10E1" w:rsidRDefault="000C77B7" w:rsidP="00281FB9">
            <w:pPr>
              <w:pStyle w:val="Default"/>
              <w:spacing w:line="240" w:lineRule="exact"/>
              <w:ind w:right="105"/>
              <w:jc w:val="both"/>
              <w:rPr>
                <w:rFonts w:cs="Arial"/>
                <w:color w:val="auto"/>
                <w:sz w:val="20"/>
                <w:szCs w:val="20"/>
              </w:rPr>
            </w:pPr>
            <w:r w:rsidRPr="000A10E1">
              <w:rPr>
                <w:rFonts w:cs="Arial"/>
                <w:color w:val="auto"/>
                <w:sz w:val="20"/>
                <w:szCs w:val="20"/>
              </w:rPr>
              <w:lastRenderedPageBreak/>
              <w:t>Non sono ammessi chiarimenti telefonici.</w:t>
            </w:r>
          </w:p>
        </w:tc>
      </w:tr>
      <w:tr w:rsidR="000C77B7" w:rsidRPr="00B94C46" w14:paraId="401EE7AE" w14:textId="77777777" w:rsidTr="00281FB9">
        <w:tblPrEx>
          <w:tblCellMar>
            <w:left w:w="0" w:type="dxa"/>
            <w:right w:w="0" w:type="dxa"/>
          </w:tblCellMar>
          <w:tblLook w:val="0000" w:firstRow="0" w:lastRow="0" w:firstColumn="0" w:lastColumn="0" w:noHBand="0" w:noVBand="0"/>
        </w:tblPrEx>
        <w:tc>
          <w:tcPr>
            <w:tcW w:w="4069" w:type="dxa"/>
            <w:gridSpan w:val="4"/>
          </w:tcPr>
          <w:p w14:paraId="283E4504" w14:textId="77777777" w:rsidR="000C77B7" w:rsidRPr="00B87516" w:rsidRDefault="000C77B7" w:rsidP="00281FB9">
            <w:pPr>
              <w:pStyle w:val="Default"/>
              <w:spacing w:line="240" w:lineRule="exact"/>
              <w:ind w:right="76"/>
              <w:jc w:val="both"/>
              <w:rPr>
                <w:rFonts w:cs="Arial"/>
                <w:noProof w:val="0"/>
                <w:color w:val="auto"/>
                <w:sz w:val="20"/>
                <w:szCs w:val="20"/>
              </w:rPr>
            </w:pPr>
          </w:p>
        </w:tc>
        <w:tc>
          <w:tcPr>
            <w:tcW w:w="1191" w:type="dxa"/>
            <w:gridSpan w:val="4"/>
          </w:tcPr>
          <w:p w14:paraId="77EA6C8A" w14:textId="77777777" w:rsidR="000C77B7" w:rsidRPr="00686499" w:rsidRDefault="000C77B7" w:rsidP="00281FB9">
            <w:pPr>
              <w:spacing w:line="240" w:lineRule="exact"/>
              <w:rPr>
                <w:rFonts w:cs="Arial"/>
                <w:lang w:val="it-IT"/>
              </w:rPr>
            </w:pPr>
          </w:p>
        </w:tc>
        <w:tc>
          <w:tcPr>
            <w:tcW w:w="3967" w:type="dxa"/>
          </w:tcPr>
          <w:p w14:paraId="7752D76A" w14:textId="77777777" w:rsidR="000C77B7" w:rsidRPr="00D30EE5" w:rsidRDefault="000C77B7" w:rsidP="00281FB9">
            <w:pPr>
              <w:tabs>
                <w:tab w:val="center" w:pos="4536"/>
                <w:tab w:val="right" w:pos="9072"/>
              </w:tabs>
              <w:spacing w:line="240" w:lineRule="exact"/>
              <w:ind w:left="34" w:right="105"/>
              <w:jc w:val="both"/>
              <w:rPr>
                <w:rFonts w:cs="Arial"/>
                <w:noProof w:val="0"/>
                <w:lang w:val="it-IT"/>
              </w:rPr>
            </w:pPr>
          </w:p>
        </w:tc>
      </w:tr>
      <w:tr w:rsidR="000C77B7" w:rsidRPr="00B94C46" w14:paraId="7A0AA400" w14:textId="77777777" w:rsidTr="00281FB9">
        <w:tblPrEx>
          <w:tblCellMar>
            <w:left w:w="0" w:type="dxa"/>
            <w:right w:w="0" w:type="dxa"/>
          </w:tblCellMar>
          <w:tblLook w:val="0000" w:firstRow="0" w:lastRow="0" w:firstColumn="0" w:lastColumn="0" w:noHBand="0" w:noVBand="0"/>
        </w:tblPrEx>
        <w:tc>
          <w:tcPr>
            <w:tcW w:w="4069" w:type="dxa"/>
            <w:gridSpan w:val="4"/>
          </w:tcPr>
          <w:p w14:paraId="7CAAE6E2" w14:textId="77777777" w:rsidR="000C77B7" w:rsidRPr="009D7EEB" w:rsidRDefault="000C77B7" w:rsidP="00281FB9">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33"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4"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91" w:type="dxa"/>
            <w:gridSpan w:val="4"/>
          </w:tcPr>
          <w:p w14:paraId="436862CA" w14:textId="77777777" w:rsidR="000C77B7" w:rsidRPr="00BB3883" w:rsidRDefault="000C77B7" w:rsidP="00281FB9">
            <w:pPr>
              <w:spacing w:before="100" w:beforeAutospacing="1" w:after="100" w:afterAutospacing="1" w:line="240" w:lineRule="atLeast"/>
              <w:rPr>
                <w:rFonts w:cs="Arial"/>
                <w:lang w:val="de-DE"/>
              </w:rPr>
            </w:pPr>
            <w:r w:rsidRPr="00BB3883">
              <w:rPr>
                <w:rFonts w:cs="Arial"/>
                <w:lang w:val="de-DE"/>
              </w:rPr>
              <w:t> </w:t>
            </w:r>
          </w:p>
        </w:tc>
        <w:tc>
          <w:tcPr>
            <w:tcW w:w="3967" w:type="dxa"/>
          </w:tcPr>
          <w:p w14:paraId="16A2AE6F" w14:textId="77777777" w:rsidR="000C77B7" w:rsidRPr="009D7EEB" w:rsidRDefault="000C77B7" w:rsidP="00281FB9">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5" w:anchor="_blank" w:history="1">
              <w:r w:rsidRPr="009D7EEB">
                <w:rPr>
                  <w:rStyle w:val="Collegamentoipertestuale"/>
                  <w:rFonts w:cs="Arial"/>
                  <w:lang w:val="it-IT"/>
                </w:rPr>
                <w:t>www.bandi-altoadige.it</w:t>
              </w:r>
            </w:hyperlink>
            <w:r w:rsidRPr="009D7EEB">
              <w:rPr>
                <w:rFonts w:cs="Arial"/>
                <w:lang w:val="it-IT"/>
              </w:rPr>
              <w:t xml:space="preserve"> / </w:t>
            </w:r>
            <w:hyperlink r:id="rId36"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C77B7" w:rsidRPr="00B94C46" w14:paraId="64861223" w14:textId="77777777" w:rsidTr="00281FB9">
        <w:tblPrEx>
          <w:tblCellMar>
            <w:left w:w="0" w:type="dxa"/>
            <w:right w:w="0" w:type="dxa"/>
          </w:tblCellMar>
          <w:tblLook w:val="0000" w:firstRow="0" w:lastRow="0" w:firstColumn="0" w:lastColumn="0" w:noHBand="0" w:noVBand="0"/>
        </w:tblPrEx>
        <w:tc>
          <w:tcPr>
            <w:tcW w:w="4069" w:type="dxa"/>
            <w:gridSpan w:val="4"/>
          </w:tcPr>
          <w:p w14:paraId="05427F60" w14:textId="77777777" w:rsidR="000C77B7" w:rsidRPr="00B87516" w:rsidRDefault="000C77B7" w:rsidP="00281FB9">
            <w:pPr>
              <w:pStyle w:val="Default"/>
              <w:spacing w:line="240" w:lineRule="exact"/>
              <w:ind w:right="76"/>
              <w:jc w:val="both"/>
              <w:rPr>
                <w:rFonts w:cs="Arial"/>
                <w:noProof w:val="0"/>
                <w:color w:val="auto"/>
                <w:sz w:val="20"/>
                <w:szCs w:val="20"/>
              </w:rPr>
            </w:pPr>
          </w:p>
        </w:tc>
        <w:tc>
          <w:tcPr>
            <w:tcW w:w="1191" w:type="dxa"/>
            <w:gridSpan w:val="4"/>
          </w:tcPr>
          <w:p w14:paraId="631D4497" w14:textId="77777777" w:rsidR="000C77B7" w:rsidRPr="00686499" w:rsidRDefault="000C77B7" w:rsidP="00281FB9">
            <w:pPr>
              <w:spacing w:line="240" w:lineRule="exact"/>
              <w:rPr>
                <w:rFonts w:cs="Arial"/>
                <w:lang w:val="it-IT"/>
              </w:rPr>
            </w:pPr>
          </w:p>
        </w:tc>
        <w:tc>
          <w:tcPr>
            <w:tcW w:w="3967" w:type="dxa"/>
          </w:tcPr>
          <w:p w14:paraId="74DD2FF7" w14:textId="77777777" w:rsidR="000C77B7" w:rsidRPr="00D30EE5" w:rsidRDefault="000C77B7" w:rsidP="00281FB9">
            <w:pPr>
              <w:tabs>
                <w:tab w:val="center" w:pos="4536"/>
                <w:tab w:val="right" w:pos="9072"/>
              </w:tabs>
              <w:spacing w:line="240" w:lineRule="exact"/>
              <w:ind w:left="34" w:right="105"/>
              <w:jc w:val="both"/>
              <w:rPr>
                <w:rFonts w:cs="Arial"/>
                <w:noProof w:val="0"/>
                <w:lang w:val="it-IT"/>
              </w:rPr>
            </w:pPr>
          </w:p>
        </w:tc>
      </w:tr>
      <w:tr w:rsidR="000C77B7" w:rsidRPr="00B94C46" w14:paraId="3D7DA97B" w14:textId="77777777" w:rsidTr="00281FB9">
        <w:tblPrEx>
          <w:tblCellMar>
            <w:left w:w="0" w:type="dxa"/>
            <w:right w:w="0" w:type="dxa"/>
          </w:tblCellMar>
          <w:tblLook w:val="0000" w:firstRow="0" w:lastRow="0" w:firstColumn="0" w:lastColumn="0" w:noHBand="0" w:noVBand="0"/>
        </w:tblPrEx>
        <w:tc>
          <w:tcPr>
            <w:tcW w:w="4069" w:type="dxa"/>
            <w:gridSpan w:val="4"/>
          </w:tcPr>
          <w:p w14:paraId="0672A8DA" w14:textId="77777777" w:rsidR="000C77B7" w:rsidRPr="00CF7B9E" w:rsidRDefault="000C77B7" w:rsidP="00281FB9">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91" w:type="dxa"/>
            <w:gridSpan w:val="4"/>
          </w:tcPr>
          <w:p w14:paraId="77C46864" w14:textId="77777777" w:rsidR="000C77B7" w:rsidRPr="00CF7B9E" w:rsidRDefault="000C77B7" w:rsidP="00281FB9">
            <w:pPr>
              <w:spacing w:before="100" w:beforeAutospacing="1" w:after="100" w:afterAutospacing="1" w:line="240" w:lineRule="atLeast"/>
              <w:rPr>
                <w:rFonts w:cs="Arial"/>
                <w:lang w:val="de-DE"/>
              </w:rPr>
            </w:pPr>
            <w:r w:rsidRPr="00CF7B9E">
              <w:rPr>
                <w:rFonts w:cs="Arial"/>
                <w:lang w:val="de-DE"/>
              </w:rPr>
              <w:t> </w:t>
            </w:r>
          </w:p>
        </w:tc>
        <w:tc>
          <w:tcPr>
            <w:tcW w:w="3967" w:type="dxa"/>
          </w:tcPr>
          <w:p w14:paraId="44E5C32F" w14:textId="77777777" w:rsidR="000C77B7" w:rsidRPr="009D7EEB" w:rsidRDefault="000C77B7" w:rsidP="00281FB9">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C77B7" w:rsidRPr="00B94C46" w14:paraId="6E46E9F6" w14:textId="77777777" w:rsidTr="00281FB9">
        <w:tblPrEx>
          <w:tblCellMar>
            <w:left w:w="0" w:type="dxa"/>
            <w:right w:w="0" w:type="dxa"/>
          </w:tblCellMar>
          <w:tblLook w:val="0000" w:firstRow="0" w:lastRow="0" w:firstColumn="0" w:lastColumn="0" w:noHBand="0" w:noVBand="0"/>
        </w:tblPrEx>
        <w:tc>
          <w:tcPr>
            <w:tcW w:w="4069" w:type="dxa"/>
            <w:gridSpan w:val="4"/>
          </w:tcPr>
          <w:p w14:paraId="18DBB17F" w14:textId="77777777" w:rsidR="000C77B7" w:rsidRPr="00B87516" w:rsidRDefault="000C77B7" w:rsidP="00281FB9">
            <w:pPr>
              <w:pStyle w:val="DeutscherText"/>
              <w:ind w:right="76"/>
              <w:rPr>
                <w:rFonts w:cs="Arial"/>
                <w:noProof w:val="0"/>
                <w:lang w:val="it-IT"/>
              </w:rPr>
            </w:pPr>
          </w:p>
        </w:tc>
        <w:tc>
          <w:tcPr>
            <w:tcW w:w="1191" w:type="dxa"/>
            <w:gridSpan w:val="4"/>
          </w:tcPr>
          <w:p w14:paraId="3F35187F" w14:textId="77777777" w:rsidR="000C77B7" w:rsidRPr="00686499" w:rsidRDefault="000C77B7" w:rsidP="00281FB9">
            <w:pPr>
              <w:spacing w:line="240" w:lineRule="exact"/>
              <w:rPr>
                <w:rFonts w:cs="Arial"/>
                <w:lang w:val="it-IT"/>
              </w:rPr>
            </w:pPr>
          </w:p>
        </w:tc>
        <w:tc>
          <w:tcPr>
            <w:tcW w:w="3967" w:type="dxa"/>
          </w:tcPr>
          <w:p w14:paraId="72F9A54A" w14:textId="77777777" w:rsidR="000C77B7" w:rsidRPr="00D30EE5" w:rsidRDefault="000C77B7" w:rsidP="00281FB9">
            <w:pPr>
              <w:pStyle w:val="Testoitaliano"/>
              <w:ind w:right="105"/>
              <w:rPr>
                <w:rFonts w:cs="Arial"/>
              </w:rPr>
            </w:pPr>
          </w:p>
        </w:tc>
      </w:tr>
      <w:tr w:rsidR="000C77B7" w:rsidRPr="00B94C46" w14:paraId="63534A6A" w14:textId="77777777" w:rsidTr="00281FB9">
        <w:tblPrEx>
          <w:tblCellMar>
            <w:left w:w="0" w:type="dxa"/>
            <w:right w:w="0" w:type="dxa"/>
          </w:tblCellMar>
          <w:tblLook w:val="0000" w:firstRow="0" w:lastRow="0" w:firstColumn="0" w:lastColumn="0" w:noHBand="0" w:noVBand="0"/>
        </w:tblPrEx>
        <w:tc>
          <w:tcPr>
            <w:tcW w:w="4069" w:type="dxa"/>
            <w:gridSpan w:val="4"/>
          </w:tcPr>
          <w:p w14:paraId="318A79BB" w14:textId="77777777" w:rsidR="000C77B7" w:rsidRPr="009D7EEB" w:rsidRDefault="000C77B7" w:rsidP="00281FB9">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91" w:type="dxa"/>
            <w:gridSpan w:val="4"/>
          </w:tcPr>
          <w:p w14:paraId="286CBC0C" w14:textId="77777777" w:rsidR="000C77B7" w:rsidRPr="00BB3883" w:rsidRDefault="000C77B7" w:rsidP="00281FB9">
            <w:pPr>
              <w:spacing w:before="100" w:beforeAutospacing="1" w:after="100" w:afterAutospacing="1" w:line="240" w:lineRule="atLeast"/>
              <w:rPr>
                <w:rFonts w:cs="Arial"/>
                <w:lang w:val="de-DE"/>
              </w:rPr>
            </w:pPr>
            <w:r w:rsidRPr="00BB3883">
              <w:rPr>
                <w:rFonts w:cs="Arial"/>
                <w:lang w:val="de-DE"/>
              </w:rPr>
              <w:t> </w:t>
            </w:r>
          </w:p>
        </w:tc>
        <w:tc>
          <w:tcPr>
            <w:tcW w:w="3967" w:type="dxa"/>
          </w:tcPr>
          <w:p w14:paraId="6E76EC47" w14:textId="77777777" w:rsidR="000C77B7" w:rsidRPr="009D7EEB" w:rsidRDefault="000C77B7" w:rsidP="00281FB9">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C77B7" w:rsidRPr="00B94C46" w14:paraId="38BF4CE4" w14:textId="77777777" w:rsidTr="00281FB9">
        <w:tblPrEx>
          <w:tblCellMar>
            <w:left w:w="0" w:type="dxa"/>
            <w:right w:w="0" w:type="dxa"/>
          </w:tblCellMar>
          <w:tblLook w:val="0000" w:firstRow="0" w:lastRow="0" w:firstColumn="0" w:lastColumn="0" w:noHBand="0" w:noVBand="0"/>
        </w:tblPrEx>
        <w:tc>
          <w:tcPr>
            <w:tcW w:w="4069" w:type="dxa"/>
            <w:gridSpan w:val="4"/>
          </w:tcPr>
          <w:p w14:paraId="0D5AB0A2" w14:textId="77777777" w:rsidR="000C77B7" w:rsidRPr="00B87516" w:rsidRDefault="000C77B7" w:rsidP="00281FB9">
            <w:pPr>
              <w:pStyle w:val="Default"/>
              <w:spacing w:line="240" w:lineRule="exact"/>
              <w:ind w:right="76"/>
              <w:jc w:val="both"/>
              <w:rPr>
                <w:rFonts w:cs="Arial"/>
                <w:b/>
                <w:bCs/>
                <w:noProof w:val="0"/>
                <w:color w:val="auto"/>
                <w:sz w:val="20"/>
                <w:szCs w:val="20"/>
              </w:rPr>
            </w:pPr>
            <w:bookmarkStart w:id="44" w:name="_Hlk514404816"/>
          </w:p>
        </w:tc>
        <w:tc>
          <w:tcPr>
            <w:tcW w:w="1191" w:type="dxa"/>
            <w:gridSpan w:val="4"/>
          </w:tcPr>
          <w:p w14:paraId="6B36EE72" w14:textId="77777777" w:rsidR="000C77B7" w:rsidRPr="00402B24" w:rsidRDefault="000C77B7" w:rsidP="00281FB9">
            <w:pPr>
              <w:spacing w:line="240" w:lineRule="exact"/>
              <w:rPr>
                <w:rFonts w:cs="Arial"/>
                <w:lang w:val="it-IT"/>
              </w:rPr>
            </w:pPr>
          </w:p>
        </w:tc>
        <w:tc>
          <w:tcPr>
            <w:tcW w:w="3967" w:type="dxa"/>
          </w:tcPr>
          <w:p w14:paraId="35668313" w14:textId="77777777" w:rsidR="000C77B7" w:rsidRPr="00D30EE5" w:rsidRDefault="000C77B7" w:rsidP="00281FB9">
            <w:pPr>
              <w:pStyle w:val="Testoitaliano"/>
              <w:ind w:right="105"/>
              <w:rPr>
                <w:rFonts w:cs="Arial"/>
                <w:b/>
                <w:bCs/>
              </w:rPr>
            </w:pPr>
          </w:p>
        </w:tc>
      </w:tr>
      <w:tr w:rsidR="000C77B7" w:rsidRPr="00695AC7" w14:paraId="684E4A76" w14:textId="77777777" w:rsidTr="00281FB9">
        <w:tblPrEx>
          <w:tblCellMar>
            <w:left w:w="0" w:type="dxa"/>
            <w:right w:w="0" w:type="dxa"/>
          </w:tblCellMar>
          <w:tblLook w:val="0000" w:firstRow="0" w:lastRow="0" w:firstColumn="0" w:lastColumn="0" w:noHBand="0" w:noVBand="0"/>
        </w:tblPrEx>
        <w:tc>
          <w:tcPr>
            <w:tcW w:w="4069" w:type="dxa"/>
            <w:gridSpan w:val="4"/>
          </w:tcPr>
          <w:p w14:paraId="1DF58A44" w14:textId="77777777" w:rsidR="000C77B7" w:rsidRPr="00D30EE5" w:rsidRDefault="000C77B7" w:rsidP="00281FB9">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91" w:type="dxa"/>
            <w:gridSpan w:val="4"/>
          </w:tcPr>
          <w:p w14:paraId="6FC61875" w14:textId="77777777" w:rsidR="000C77B7" w:rsidRPr="00695AC7" w:rsidRDefault="000C77B7" w:rsidP="00281FB9">
            <w:pPr>
              <w:spacing w:line="240" w:lineRule="exact"/>
              <w:rPr>
                <w:rFonts w:cs="Arial"/>
                <w:b/>
                <w:lang w:val="it-IT"/>
              </w:rPr>
            </w:pPr>
          </w:p>
        </w:tc>
        <w:tc>
          <w:tcPr>
            <w:tcW w:w="3967" w:type="dxa"/>
          </w:tcPr>
          <w:p w14:paraId="1DA544D4" w14:textId="77777777" w:rsidR="000C77B7" w:rsidRPr="00D30EE5" w:rsidRDefault="000C77B7" w:rsidP="00281FB9">
            <w:pPr>
              <w:pStyle w:val="Testoitaliano"/>
              <w:ind w:right="105"/>
              <w:rPr>
                <w:rFonts w:cs="Arial"/>
                <w:b/>
              </w:rPr>
            </w:pPr>
            <w:r w:rsidRPr="00D30EE5">
              <w:rPr>
                <w:rFonts w:cs="Arial"/>
                <w:b/>
                <w:bCs/>
              </w:rPr>
              <w:t>1.5 Requisiti informatici</w:t>
            </w:r>
          </w:p>
        </w:tc>
      </w:tr>
      <w:tr w:rsidR="000C77B7" w:rsidRPr="00402B24" w14:paraId="361DD72A" w14:textId="77777777" w:rsidTr="00281FB9">
        <w:tblPrEx>
          <w:tblCellMar>
            <w:left w:w="0" w:type="dxa"/>
            <w:right w:w="0" w:type="dxa"/>
          </w:tblCellMar>
          <w:tblLook w:val="0000" w:firstRow="0" w:lastRow="0" w:firstColumn="0" w:lastColumn="0" w:noHBand="0" w:noVBand="0"/>
        </w:tblPrEx>
        <w:tc>
          <w:tcPr>
            <w:tcW w:w="4069" w:type="dxa"/>
            <w:gridSpan w:val="4"/>
          </w:tcPr>
          <w:p w14:paraId="1E8B7BB8" w14:textId="77777777" w:rsidR="000C77B7" w:rsidRPr="00D30EE5" w:rsidRDefault="000C77B7" w:rsidP="00281FB9">
            <w:pPr>
              <w:pStyle w:val="Default"/>
              <w:tabs>
                <w:tab w:val="center" w:pos="4536"/>
                <w:tab w:val="right" w:pos="9072"/>
              </w:tabs>
              <w:spacing w:line="240" w:lineRule="exact"/>
              <w:ind w:right="76"/>
              <w:jc w:val="both"/>
              <w:rPr>
                <w:rFonts w:cs="Arial"/>
                <w:noProof w:val="0"/>
                <w:color w:val="auto"/>
                <w:sz w:val="20"/>
                <w:szCs w:val="20"/>
                <w:lang w:val="de-DE"/>
              </w:rPr>
            </w:pPr>
          </w:p>
        </w:tc>
        <w:tc>
          <w:tcPr>
            <w:tcW w:w="1191" w:type="dxa"/>
            <w:gridSpan w:val="4"/>
          </w:tcPr>
          <w:p w14:paraId="6815F611" w14:textId="77777777" w:rsidR="000C77B7" w:rsidRPr="00402B24" w:rsidRDefault="000C77B7" w:rsidP="00281FB9">
            <w:pPr>
              <w:spacing w:line="240" w:lineRule="exact"/>
              <w:rPr>
                <w:rFonts w:cs="Arial"/>
                <w:lang w:val="de-DE"/>
              </w:rPr>
            </w:pPr>
          </w:p>
        </w:tc>
        <w:tc>
          <w:tcPr>
            <w:tcW w:w="3967" w:type="dxa"/>
          </w:tcPr>
          <w:p w14:paraId="2D8DDB2B" w14:textId="77777777" w:rsidR="000C77B7" w:rsidRPr="00D30EE5" w:rsidRDefault="000C77B7" w:rsidP="00281FB9">
            <w:pPr>
              <w:tabs>
                <w:tab w:val="left" w:pos="720"/>
              </w:tabs>
              <w:spacing w:line="240" w:lineRule="exact"/>
              <w:ind w:right="105"/>
              <w:jc w:val="both"/>
              <w:rPr>
                <w:rFonts w:cs="Arial"/>
                <w:noProof w:val="0"/>
                <w:lang w:val="it-IT"/>
              </w:rPr>
            </w:pPr>
          </w:p>
        </w:tc>
      </w:tr>
      <w:tr w:rsidR="000C77B7" w:rsidRPr="00B94C46" w14:paraId="640E5C5D" w14:textId="77777777" w:rsidTr="00281FB9">
        <w:tblPrEx>
          <w:tblCellMar>
            <w:left w:w="0" w:type="dxa"/>
            <w:right w:w="0" w:type="dxa"/>
          </w:tblCellMar>
          <w:tblLook w:val="0000" w:firstRow="0" w:lastRow="0" w:firstColumn="0" w:lastColumn="0" w:noHBand="0" w:noVBand="0"/>
        </w:tblPrEx>
        <w:tc>
          <w:tcPr>
            <w:tcW w:w="4069" w:type="dxa"/>
            <w:gridSpan w:val="4"/>
          </w:tcPr>
          <w:p w14:paraId="31D4383B" w14:textId="77777777" w:rsidR="000C77B7" w:rsidRPr="00D30EE5" w:rsidRDefault="000C77B7" w:rsidP="00281FB9">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91" w:type="dxa"/>
            <w:gridSpan w:val="4"/>
          </w:tcPr>
          <w:p w14:paraId="357DFE56" w14:textId="77777777" w:rsidR="000C77B7" w:rsidRPr="00402B24" w:rsidRDefault="000C77B7" w:rsidP="00281FB9">
            <w:pPr>
              <w:spacing w:line="240" w:lineRule="exact"/>
              <w:rPr>
                <w:rFonts w:cs="Arial"/>
                <w:lang w:val="de-DE"/>
              </w:rPr>
            </w:pPr>
          </w:p>
        </w:tc>
        <w:tc>
          <w:tcPr>
            <w:tcW w:w="3967" w:type="dxa"/>
          </w:tcPr>
          <w:p w14:paraId="3D92E6FC" w14:textId="77777777" w:rsidR="000C77B7" w:rsidRPr="00D30EE5" w:rsidRDefault="000C77B7" w:rsidP="00281FB9">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C77B7" w:rsidRPr="00D30EE5" w:rsidRDefault="000C77B7" w:rsidP="00281FB9">
            <w:pPr>
              <w:tabs>
                <w:tab w:val="left" w:pos="720"/>
              </w:tabs>
              <w:spacing w:line="240" w:lineRule="exact"/>
              <w:ind w:right="105"/>
              <w:jc w:val="both"/>
              <w:rPr>
                <w:rFonts w:cs="Arial"/>
                <w:noProof w:val="0"/>
                <w:lang w:val="it-IT"/>
              </w:rPr>
            </w:pPr>
          </w:p>
        </w:tc>
      </w:tr>
      <w:tr w:rsidR="000C77B7" w:rsidRPr="00B94C46" w14:paraId="2C32EB60" w14:textId="77777777" w:rsidTr="00281FB9">
        <w:tblPrEx>
          <w:tblCellMar>
            <w:left w:w="0" w:type="dxa"/>
            <w:right w:w="0" w:type="dxa"/>
          </w:tblCellMar>
          <w:tblLook w:val="0000" w:firstRow="0" w:lastRow="0" w:firstColumn="0" w:lastColumn="0" w:noHBand="0" w:noVBand="0"/>
        </w:tblPrEx>
        <w:tc>
          <w:tcPr>
            <w:tcW w:w="4069" w:type="dxa"/>
            <w:gridSpan w:val="4"/>
          </w:tcPr>
          <w:p w14:paraId="15FA36FA" w14:textId="77777777" w:rsidR="000C77B7" w:rsidRPr="00B87516" w:rsidRDefault="000C77B7" w:rsidP="00281FB9">
            <w:pPr>
              <w:pStyle w:val="Default"/>
              <w:tabs>
                <w:tab w:val="center" w:pos="4536"/>
                <w:tab w:val="right" w:pos="9072"/>
              </w:tabs>
              <w:spacing w:line="240" w:lineRule="exact"/>
              <w:ind w:right="76"/>
              <w:jc w:val="both"/>
              <w:rPr>
                <w:rFonts w:cs="Arial"/>
                <w:noProof w:val="0"/>
                <w:color w:val="auto"/>
                <w:sz w:val="20"/>
                <w:szCs w:val="20"/>
              </w:rPr>
            </w:pPr>
          </w:p>
        </w:tc>
        <w:tc>
          <w:tcPr>
            <w:tcW w:w="1191" w:type="dxa"/>
            <w:gridSpan w:val="4"/>
          </w:tcPr>
          <w:p w14:paraId="3B1BCA78" w14:textId="77777777" w:rsidR="000C77B7" w:rsidRPr="00686499" w:rsidRDefault="000C77B7" w:rsidP="00281FB9">
            <w:pPr>
              <w:spacing w:line="240" w:lineRule="exact"/>
              <w:rPr>
                <w:rFonts w:cs="Arial"/>
                <w:lang w:val="it-IT"/>
              </w:rPr>
            </w:pPr>
          </w:p>
        </w:tc>
        <w:tc>
          <w:tcPr>
            <w:tcW w:w="3967" w:type="dxa"/>
          </w:tcPr>
          <w:p w14:paraId="34333988" w14:textId="77777777" w:rsidR="000C77B7" w:rsidRPr="00D30EE5" w:rsidRDefault="000C77B7" w:rsidP="00281FB9">
            <w:pPr>
              <w:tabs>
                <w:tab w:val="left" w:pos="720"/>
              </w:tabs>
              <w:spacing w:line="240" w:lineRule="exact"/>
              <w:ind w:right="105"/>
              <w:jc w:val="both"/>
              <w:rPr>
                <w:rFonts w:cs="Arial"/>
                <w:noProof w:val="0"/>
                <w:lang w:val="it-IT"/>
              </w:rPr>
            </w:pPr>
          </w:p>
        </w:tc>
      </w:tr>
      <w:tr w:rsidR="000C77B7" w:rsidRPr="00B94C46" w14:paraId="151D1C26" w14:textId="77777777" w:rsidTr="00281FB9">
        <w:tblPrEx>
          <w:tblCellMar>
            <w:left w:w="0" w:type="dxa"/>
            <w:right w:w="0" w:type="dxa"/>
          </w:tblCellMar>
          <w:tblLook w:val="0000" w:firstRow="0" w:lastRow="0" w:firstColumn="0" w:lastColumn="0" w:noHBand="0" w:noVBand="0"/>
        </w:tblPrEx>
        <w:tc>
          <w:tcPr>
            <w:tcW w:w="4069" w:type="dxa"/>
            <w:gridSpan w:val="4"/>
          </w:tcPr>
          <w:p w14:paraId="387C9AF7" w14:textId="77777777" w:rsidR="000C77B7" w:rsidRPr="00D56245" w:rsidRDefault="000C77B7" w:rsidP="00281FB9">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91" w:type="dxa"/>
            <w:gridSpan w:val="4"/>
          </w:tcPr>
          <w:p w14:paraId="1F51CE73" w14:textId="77777777" w:rsidR="000C77B7" w:rsidRPr="00D56245" w:rsidRDefault="000C77B7" w:rsidP="00281FB9">
            <w:pPr>
              <w:spacing w:line="240" w:lineRule="exact"/>
              <w:rPr>
                <w:rFonts w:cs="Arial"/>
                <w:lang w:val="de-DE"/>
              </w:rPr>
            </w:pPr>
          </w:p>
        </w:tc>
        <w:tc>
          <w:tcPr>
            <w:tcW w:w="3967" w:type="dxa"/>
          </w:tcPr>
          <w:p w14:paraId="2069C7A7" w14:textId="77777777" w:rsidR="000C77B7" w:rsidRPr="00D56245" w:rsidRDefault="000C77B7" w:rsidP="00281FB9">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C77B7" w:rsidRPr="00B94C46" w14:paraId="2C19AB30" w14:textId="77777777" w:rsidTr="00281FB9">
        <w:tblPrEx>
          <w:tblCellMar>
            <w:left w:w="0" w:type="dxa"/>
            <w:right w:w="0" w:type="dxa"/>
          </w:tblCellMar>
          <w:tblLook w:val="0000" w:firstRow="0" w:lastRow="0" w:firstColumn="0" w:lastColumn="0" w:noHBand="0" w:noVBand="0"/>
        </w:tblPrEx>
        <w:tc>
          <w:tcPr>
            <w:tcW w:w="4069" w:type="dxa"/>
            <w:gridSpan w:val="4"/>
          </w:tcPr>
          <w:p w14:paraId="18CDA66A" w14:textId="77777777" w:rsidR="000C77B7" w:rsidRPr="004015D5" w:rsidRDefault="000C77B7" w:rsidP="00281FB9">
            <w:pPr>
              <w:pStyle w:val="Default"/>
              <w:tabs>
                <w:tab w:val="center" w:pos="4536"/>
                <w:tab w:val="right" w:pos="9072"/>
              </w:tabs>
              <w:spacing w:line="240" w:lineRule="exact"/>
              <w:ind w:right="76"/>
              <w:jc w:val="both"/>
              <w:rPr>
                <w:rFonts w:cs="Arial"/>
                <w:color w:val="auto"/>
                <w:sz w:val="20"/>
                <w:szCs w:val="20"/>
              </w:rPr>
            </w:pPr>
          </w:p>
        </w:tc>
        <w:tc>
          <w:tcPr>
            <w:tcW w:w="1191" w:type="dxa"/>
            <w:gridSpan w:val="4"/>
          </w:tcPr>
          <w:p w14:paraId="2475E45C" w14:textId="77777777" w:rsidR="000C77B7" w:rsidRPr="004015D5" w:rsidRDefault="000C77B7" w:rsidP="00281FB9">
            <w:pPr>
              <w:spacing w:line="240" w:lineRule="exact"/>
              <w:rPr>
                <w:rFonts w:cs="Arial"/>
                <w:lang w:val="it-IT"/>
              </w:rPr>
            </w:pPr>
          </w:p>
        </w:tc>
        <w:tc>
          <w:tcPr>
            <w:tcW w:w="3967" w:type="dxa"/>
          </w:tcPr>
          <w:p w14:paraId="59C66B92" w14:textId="77777777" w:rsidR="000C77B7" w:rsidRPr="00D56245" w:rsidRDefault="000C77B7" w:rsidP="00281FB9">
            <w:pPr>
              <w:tabs>
                <w:tab w:val="left" w:pos="720"/>
              </w:tabs>
              <w:spacing w:line="240" w:lineRule="exact"/>
              <w:ind w:right="105"/>
              <w:jc w:val="both"/>
              <w:rPr>
                <w:rFonts w:cs="Arial"/>
                <w:lang w:val="it-IT"/>
              </w:rPr>
            </w:pPr>
          </w:p>
        </w:tc>
      </w:tr>
      <w:tr w:rsidR="000C77B7" w:rsidRPr="00B94C46" w14:paraId="2DE6CCA1" w14:textId="77777777" w:rsidTr="00281FB9">
        <w:tblPrEx>
          <w:tblCellMar>
            <w:left w:w="0" w:type="dxa"/>
            <w:right w:w="0" w:type="dxa"/>
          </w:tblCellMar>
          <w:tblLook w:val="0000" w:firstRow="0" w:lastRow="0" w:firstColumn="0" w:lastColumn="0" w:noHBand="0" w:noVBand="0"/>
        </w:tblPrEx>
        <w:tc>
          <w:tcPr>
            <w:tcW w:w="4069" w:type="dxa"/>
            <w:gridSpan w:val="4"/>
          </w:tcPr>
          <w:p w14:paraId="6FC92089" w14:textId="77777777" w:rsidR="000C77B7" w:rsidRPr="00CB7201" w:rsidRDefault="000C77B7" w:rsidP="00281FB9">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7" w:history="1">
              <w:r w:rsidRPr="00F94233">
                <w:rPr>
                  <w:rFonts w:cs="Arial"/>
                  <w:color w:val="0000FF"/>
                  <w:sz w:val="20"/>
                  <w:szCs w:val="20"/>
                  <w:u w:val="single"/>
                  <w:lang w:val="de-DE"/>
                </w:rPr>
                <w:t>help@sinfotel.bz.it</w:t>
              </w:r>
            </w:hyperlink>
            <w:r w:rsidRPr="00CB7201">
              <w:rPr>
                <w:rFonts w:cs="Arial"/>
                <w:color w:val="auto"/>
                <w:sz w:val="20"/>
                <w:szCs w:val="20"/>
                <w:lang w:val="de-DE"/>
              </w:rPr>
              <w:t xml:space="preserve">). Geben Sie bei den Nachrichten im Betreff immer </w:t>
            </w:r>
            <w:r w:rsidRPr="00CB7201">
              <w:rPr>
                <w:rFonts w:cs="Arial"/>
                <w:color w:val="auto"/>
                <w:sz w:val="20"/>
                <w:szCs w:val="20"/>
                <w:lang w:val="de-DE"/>
              </w:rPr>
              <w:lastRenderedPageBreak/>
              <w:t>„(Vergabestelle) – (Bezeichnung der Ausschreibung)“ ein und führen Sie Ihre eigenen Kontaktdaten an.</w:t>
            </w:r>
          </w:p>
        </w:tc>
        <w:tc>
          <w:tcPr>
            <w:tcW w:w="1191" w:type="dxa"/>
            <w:gridSpan w:val="4"/>
          </w:tcPr>
          <w:p w14:paraId="11F20848" w14:textId="77777777" w:rsidR="000C77B7" w:rsidRPr="00CB7201" w:rsidRDefault="000C77B7" w:rsidP="00281FB9">
            <w:pPr>
              <w:pStyle w:val="Default"/>
              <w:tabs>
                <w:tab w:val="center" w:pos="4536"/>
                <w:tab w:val="right" w:pos="9072"/>
              </w:tabs>
              <w:spacing w:line="240" w:lineRule="exact"/>
              <w:ind w:right="76"/>
              <w:jc w:val="both"/>
              <w:rPr>
                <w:rFonts w:cs="Arial"/>
                <w:color w:val="auto"/>
                <w:sz w:val="20"/>
                <w:szCs w:val="20"/>
                <w:lang w:val="de-DE"/>
              </w:rPr>
            </w:pPr>
          </w:p>
        </w:tc>
        <w:tc>
          <w:tcPr>
            <w:tcW w:w="3967" w:type="dxa"/>
          </w:tcPr>
          <w:p w14:paraId="0D3463D6" w14:textId="77777777" w:rsidR="000C77B7" w:rsidRPr="00F74B0F" w:rsidRDefault="000C77B7" w:rsidP="00281FB9">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8"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w:t>
            </w:r>
            <w:r w:rsidRPr="00CB7201">
              <w:rPr>
                <w:rFonts w:cs="Arial"/>
                <w:color w:val="auto"/>
                <w:sz w:val="20"/>
                <w:szCs w:val="20"/>
              </w:rPr>
              <w:lastRenderedPageBreak/>
              <w:t xml:space="preserve">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C77B7" w:rsidRPr="00B94C46" w14:paraId="7E06BE39" w14:textId="77777777" w:rsidTr="00281FB9">
        <w:tblPrEx>
          <w:tblCellMar>
            <w:left w:w="0" w:type="dxa"/>
            <w:right w:w="0" w:type="dxa"/>
          </w:tblCellMar>
          <w:tblLook w:val="0000" w:firstRow="0" w:lastRow="0" w:firstColumn="0" w:lastColumn="0" w:noHBand="0" w:noVBand="0"/>
        </w:tblPrEx>
        <w:tc>
          <w:tcPr>
            <w:tcW w:w="4069" w:type="dxa"/>
            <w:gridSpan w:val="4"/>
          </w:tcPr>
          <w:p w14:paraId="0A4505B2" w14:textId="77777777" w:rsidR="000C77B7" w:rsidRPr="003F626D" w:rsidRDefault="000C77B7" w:rsidP="00281FB9">
            <w:pPr>
              <w:pStyle w:val="Default"/>
              <w:tabs>
                <w:tab w:val="center" w:pos="4536"/>
                <w:tab w:val="right" w:pos="9072"/>
              </w:tabs>
              <w:spacing w:line="240" w:lineRule="exact"/>
              <w:ind w:right="76"/>
              <w:jc w:val="both"/>
              <w:rPr>
                <w:rFonts w:cs="Arial"/>
                <w:color w:val="auto"/>
                <w:sz w:val="20"/>
                <w:szCs w:val="20"/>
              </w:rPr>
            </w:pPr>
          </w:p>
        </w:tc>
        <w:tc>
          <w:tcPr>
            <w:tcW w:w="1191" w:type="dxa"/>
            <w:gridSpan w:val="4"/>
          </w:tcPr>
          <w:p w14:paraId="14F842E7" w14:textId="77777777" w:rsidR="000C77B7" w:rsidRPr="003F626D" w:rsidRDefault="000C77B7" w:rsidP="00281FB9">
            <w:pPr>
              <w:pStyle w:val="Default"/>
              <w:tabs>
                <w:tab w:val="center" w:pos="4536"/>
                <w:tab w:val="right" w:pos="9072"/>
              </w:tabs>
              <w:spacing w:line="240" w:lineRule="exact"/>
              <w:ind w:right="76"/>
              <w:jc w:val="both"/>
              <w:rPr>
                <w:rFonts w:cs="Arial"/>
                <w:color w:val="auto"/>
                <w:sz w:val="20"/>
                <w:szCs w:val="20"/>
              </w:rPr>
            </w:pPr>
          </w:p>
        </w:tc>
        <w:tc>
          <w:tcPr>
            <w:tcW w:w="3967" w:type="dxa"/>
          </w:tcPr>
          <w:p w14:paraId="132B451A" w14:textId="77777777" w:rsidR="000C77B7" w:rsidRPr="00CB7201" w:rsidRDefault="000C77B7" w:rsidP="00281FB9">
            <w:pPr>
              <w:pStyle w:val="Default"/>
              <w:tabs>
                <w:tab w:val="center" w:pos="4536"/>
                <w:tab w:val="right" w:pos="9072"/>
              </w:tabs>
              <w:spacing w:line="240" w:lineRule="exact"/>
              <w:ind w:right="76"/>
              <w:jc w:val="both"/>
              <w:rPr>
                <w:rFonts w:cs="Arial"/>
                <w:color w:val="auto"/>
                <w:sz w:val="20"/>
                <w:szCs w:val="20"/>
              </w:rPr>
            </w:pPr>
          </w:p>
        </w:tc>
      </w:tr>
      <w:tr w:rsidR="000C77B7" w:rsidRPr="00B94C46" w14:paraId="0045B857" w14:textId="77777777" w:rsidTr="00281FB9">
        <w:tblPrEx>
          <w:tblCellMar>
            <w:left w:w="0" w:type="dxa"/>
            <w:right w:w="0" w:type="dxa"/>
          </w:tblCellMar>
          <w:tblLook w:val="0000" w:firstRow="0" w:lastRow="0" w:firstColumn="0" w:lastColumn="0" w:noHBand="0" w:noVBand="0"/>
        </w:tblPrEx>
        <w:tc>
          <w:tcPr>
            <w:tcW w:w="4069" w:type="dxa"/>
            <w:gridSpan w:val="4"/>
          </w:tcPr>
          <w:p w14:paraId="63BC915B" w14:textId="77777777" w:rsidR="000C77B7" w:rsidRPr="00C97623" w:rsidRDefault="000C77B7" w:rsidP="00281FB9">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91" w:type="dxa"/>
            <w:gridSpan w:val="4"/>
          </w:tcPr>
          <w:p w14:paraId="54214B9D" w14:textId="77777777" w:rsidR="000C77B7" w:rsidRPr="00C97623" w:rsidRDefault="000C77B7" w:rsidP="00281FB9">
            <w:pPr>
              <w:spacing w:line="240" w:lineRule="exact"/>
              <w:rPr>
                <w:rFonts w:cs="Arial"/>
                <w:lang w:val="de-DE"/>
              </w:rPr>
            </w:pPr>
          </w:p>
        </w:tc>
        <w:tc>
          <w:tcPr>
            <w:tcW w:w="3967" w:type="dxa"/>
          </w:tcPr>
          <w:p w14:paraId="1C5EB408" w14:textId="77777777" w:rsidR="000C77B7" w:rsidRPr="00F7364B" w:rsidRDefault="000C77B7" w:rsidP="00281FB9">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C77B7" w:rsidRPr="00F7364B" w:rsidRDefault="000C77B7" w:rsidP="00281FB9">
            <w:pPr>
              <w:tabs>
                <w:tab w:val="left" w:pos="720"/>
              </w:tabs>
              <w:spacing w:line="240" w:lineRule="exact"/>
              <w:ind w:right="105"/>
              <w:jc w:val="both"/>
              <w:rPr>
                <w:rFonts w:cs="Arial"/>
                <w:lang w:val="it-IT"/>
              </w:rPr>
            </w:pPr>
          </w:p>
        </w:tc>
      </w:tr>
      <w:tr w:rsidR="000C77B7" w:rsidRPr="00B94C46" w14:paraId="3FE45E4C" w14:textId="77777777" w:rsidTr="00281FB9">
        <w:tblPrEx>
          <w:tblCellMar>
            <w:left w:w="0" w:type="dxa"/>
            <w:right w:w="0" w:type="dxa"/>
          </w:tblCellMar>
          <w:tblLook w:val="0000" w:firstRow="0" w:lastRow="0" w:firstColumn="0" w:lastColumn="0" w:noHBand="0" w:noVBand="0"/>
        </w:tblPrEx>
        <w:tc>
          <w:tcPr>
            <w:tcW w:w="4069" w:type="dxa"/>
            <w:gridSpan w:val="4"/>
          </w:tcPr>
          <w:p w14:paraId="0DBDA1AC" w14:textId="77777777" w:rsidR="000C77B7" w:rsidRPr="001603B3" w:rsidRDefault="000C77B7" w:rsidP="00281FB9">
            <w:pPr>
              <w:pStyle w:val="Default"/>
              <w:tabs>
                <w:tab w:val="center" w:pos="4536"/>
                <w:tab w:val="right" w:pos="9072"/>
              </w:tabs>
              <w:spacing w:line="240" w:lineRule="exact"/>
              <w:ind w:right="76"/>
              <w:jc w:val="both"/>
              <w:rPr>
                <w:rFonts w:cs="Arial"/>
                <w:color w:val="auto"/>
                <w:sz w:val="20"/>
                <w:szCs w:val="20"/>
              </w:rPr>
            </w:pPr>
          </w:p>
        </w:tc>
        <w:tc>
          <w:tcPr>
            <w:tcW w:w="1191" w:type="dxa"/>
            <w:gridSpan w:val="4"/>
          </w:tcPr>
          <w:p w14:paraId="3EF00293" w14:textId="77777777" w:rsidR="000C77B7" w:rsidRPr="001603B3" w:rsidRDefault="000C77B7" w:rsidP="00281FB9">
            <w:pPr>
              <w:pStyle w:val="Default"/>
              <w:tabs>
                <w:tab w:val="center" w:pos="4536"/>
                <w:tab w:val="right" w:pos="9072"/>
              </w:tabs>
              <w:spacing w:line="240" w:lineRule="exact"/>
              <w:ind w:right="76"/>
              <w:jc w:val="both"/>
              <w:rPr>
                <w:rFonts w:cs="Arial"/>
                <w:color w:val="auto"/>
                <w:sz w:val="20"/>
                <w:szCs w:val="20"/>
              </w:rPr>
            </w:pPr>
          </w:p>
        </w:tc>
        <w:tc>
          <w:tcPr>
            <w:tcW w:w="3967" w:type="dxa"/>
          </w:tcPr>
          <w:p w14:paraId="189FA75D" w14:textId="77777777" w:rsidR="000C77B7" w:rsidRPr="00CB7201" w:rsidRDefault="000C77B7" w:rsidP="00281FB9">
            <w:pPr>
              <w:pStyle w:val="Default"/>
              <w:tabs>
                <w:tab w:val="center" w:pos="4536"/>
                <w:tab w:val="right" w:pos="9072"/>
              </w:tabs>
              <w:spacing w:line="240" w:lineRule="exact"/>
              <w:ind w:right="76"/>
              <w:jc w:val="both"/>
              <w:rPr>
                <w:rFonts w:cs="Arial"/>
                <w:color w:val="auto"/>
                <w:sz w:val="20"/>
                <w:szCs w:val="20"/>
              </w:rPr>
            </w:pPr>
          </w:p>
        </w:tc>
      </w:tr>
      <w:tr w:rsidR="000C77B7" w:rsidRPr="00B94C46" w14:paraId="673D4AC0" w14:textId="77777777" w:rsidTr="00281FB9">
        <w:tblPrEx>
          <w:tblCellMar>
            <w:left w:w="0" w:type="dxa"/>
            <w:right w:w="0" w:type="dxa"/>
          </w:tblCellMar>
          <w:tblLook w:val="0000" w:firstRow="0" w:lastRow="0" w:firstColumn="0" w:lastColumn="0" w:noHBand="0" w:noVBand="0"/>
        </w:tblPrEx>
        <w:tc>
          <w:tcPr>
            <w:tcW w:w="4069" w:type="dxa"/>
            <w:gridSpan w:val="4"/>
          </w:tcPr>
          <w:p w14:paraId="37025656" w14:textId="77777777" w:rsidR="000C77B7" w:rsidRPr="00D30EE5" w:rsidRDefault="000C77B7" w:rsidP="00281FB9">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C77B7" w:rsidRPr="00D30EE5" w:rsidRDefault="00BF79B3" w:rsidP="00281FB9">
            <w:pPr>
              <w:pStyle w:val="NormaleWeb"/>
              <w:tabs>
                <w:tab w:val="center" w:pos="4140"/>
                <w:tab w:val="right" w:pos="9072"/>
              </w:tabs>
              <w:spacing w:before="0" w:after="0" w:line="240" w:lineRule="exact"/>
              <w:ind w:right="76"/>
              <w:rPr>
                <w:rFonts w:ascii="Arial" w:hAnsi="Arial" w:cs="Arial"/>
                <w:sz w:val="20"/>
                <w:szCs w:val="20"/>
                <w:lang w:val="de-DE"/>
              </w:rPr>
            </w:pPr>
            <w:hyperlink r:id="rId39" w:history="1">
              <w:r w:rsidR="000C77B7" w:rsidRPr="00D30EE5">
                <w:rPr>
                  <w:rStyle w:val="Collegamentoipertestuale"/>
                  <w:rFonts w:ascii="Arial" w:hAnsi="Arial" w:cs="Arial"/>
                  <w:sz w:val="20"/>
                  <w:szCs w:val="20"/>
                  <w:lang w:val="de-DE"/>
                </w:rPr>
                <w:t>http://www.microsoft.com/windows/ie/downloads/recommended/128bit/default.mspx</w:t>
              </w:r>
            </w:hyperlink>
            <w:r w:rsidR="000C77B7" w:rsidRPr="00D30EE5">
              <w:rPr>
                <w:rFonts w:ascii="Arial" w:hAnsi="Arial" w:cs="Arial"/>
                <w:sz w:val="20"/>
                <w:szCs w:val="20"/>
                <w:lang w:val="de-DE"/>
              </w:rPr>
              <w:t>).</w:t>
            </w:r>
          </w:p>
        </w:tc>
        <w:tc>
          <w:tcPr>
            <w:tcW w:w="1191" w:type="dxa"/>
            <w:gridSpan w:val="4"/>
          </w:tcPr>
          <w:p w14:paraId="59CB264D" w14:textId="77777777" w:rsidR="000C77B7" w:rsidRPr="00402B24" w:rsidRDefault="000C77B7" w:rsidP="00281FB9">
            <w:pPr>
              <w:spacing w:line="240" w:lineRule="exact"/>
              <w:rPr>
                <w:rFonts w:cs="Arial"/>
                <w:lang w:val="de-DE"/>
              </w:rPr>
            </w:pPr>
          </w:p>
        </w:tc>
        <w:tc>
          <w:tcPr>
            <w:tcW w:w="3967" w:type="dxa"/>
          </w:tcPr>
          <w:p w14:paraId="61893183" w14:textId="77777777" w:rsidR="000C77B7" w:rsidRPr="00D30EE5" w:rsidRDefault="000C77B7" w:rsidP="00281FB9">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0"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C77B7" w:rsidRPr="00B94C46" w14:paraId="73BAC6F0" w14:textId="77777777" w:rsidTr="00281FB9">
        <w:tblPrEx>
          <w:tblCellMar>
            <w:left w:w="0" w:type="dxa"/>
            <w:right w:w="0" w:type="dxa"/>
          </w:tblCellMar>
          <w:tblLook w:val="0000" w:firstRow="0" w:lastRow="0" w:firstColumn="0" w:lastColumn="0" w:noHBand="0" w:noVBand="0"/>
        </w:tblPrEx>
        <w:trPr>
          <w:trHeight w:val="212"/>
        </w:trPr>
        <w:tc>
          <w:tcPr>
            <w:tcW w:w="4069" w:type="dxa"/>
            <w:gridSpan w:val="4"/>
          </w:tcPr>
          <w:p w14:paraId="356991A0" w14:textId="77777777" w:rsidR="000C77B7" w:rsidRPr="00F747FD" w:rsidRDefault="000C77B7" w:rsidP="00281FB9">
            <w:pPr>
              <w:tabs>
                <w:tab w:val="left" w:pos="720"/>
                <w:tab w:val="center" w:pos="4536"/>
              </w:tabs>
              <w:spacing w:line="240" w:lineRule="exact"/>
              <w:ind w:right="76"/>
              <w:jc w:val="both"/>
              <w:rPr>
                <w:rFonts w:cs="Arial"/>
                <w:noProof w:val="0"/>
                <w:lang w:val="it-IT"/>
              </w:rPr>
            </w:pPr>
          </w:p>
        </w:tc>
        <w:tc>
          <w:tcPr>
            <w:tcW w:w="1191" w:type="dxa"/>
            <w:gridSpan w:val="4"/>
          </w:tcPr>
          <w:p w14:paraId="2E0473DA" w14:textId="77777777" w:rsidR="000C77B7" w:rsidRPr="00686499" w:rsidRDefault="000C77B7" w:rsidP="00281FB9">
            <w:pPr>
              <w:tabs>
                <w:tab w:val="left" w:pos="720"/>
                <w:tab w:val="center" w:pos="4536"/>
              </w:tabs>
              <w:spacing w:line="240" w:lineRule="exact"/>
              <w:ind w:right="76"/>
              <w:jc w:val="both"/>
              <w:rPr>
                <w:rFonts w:cs="Arial"/>
                <w:noProof w:val="0"/>
                <w:lang w:val="it-IT"/>
              </w:rPr>
            </w:pPr>
          </w:p>
        </w:tc>
        <w:tc>
          <w:tcPr>
            <w:tcW w:w="3967" w:type="dxa"/>
          </w:tcPr>
          <w:p w14:paraId="7BDD4C08" w14:textId="77777777" w:rsidR="000C77B7" w:rsidRPr="00F747FD" w:rsidRDefault="000C77B7" w:rsidP="00281FB9">
            <w:pPr>
              <w:tabs>
                <w:tab w:val="left" w:pos="720"/>
                <w:tab w:val="center" w:pos="4536"/>
              </w:tabs>
              <w:spacing w:line="240" w:lineRule="exact"/>
              <w:ind w:right="76"/>
              <w:jc w:val="both"/>
              <w:rPr>
                <w:rFonts w:cs="Arial"/>
                <w:noProof w:val="0"/>
                <w:lang w:val="it-IT"/>
              </w:rPr>
            </w:pPr>
          </w:p>
        </w:tc>
      </w:tr>
      <w:tr w:rsidR="000C77B7" w:rsidRPr="00B94C46" w14:paraId="790EFFA1" w14:textId="77777777" w:rsidTr="00281FB9">
        <w:tblPrEx>
          <w:tblCellMar>
            <w:left w:w="0" w:type="dxa"/>
            <w:right w:w="0" w:type="dxa"/>
          </w:tblCellMar>
          <w:tblLook w:val="0000" w:firstRow="0" w:lastRow="0" w:firstColumn="0" w:lastColumn="0" w:noHBand="0" w:noVBand="0"/>
        </w:tblPrEx>
        <w:tc>
          <w:tcPr>
            <w:tcW w:w="4069" w:type="dxa"/>
            <w:gridSpan w:val="4"/>
          </w:tcPr>
          <w:p w14:paraId="5F6EE517" w14:textId="77777777" w:rsidR="000C77B7" w:rsidRPr="00F747FD" w:rsidRDefault="000C77B7" w:rsidP="00281FB9">
            <w:pPr>
              <w:tabs>
                <w:tab w:val="left" w:pos="720"/>
                <w:tab w:val="center" w:pos="4536"/>
              </w:tabs>
              <w:spacing w:line="240" w:lineRule="exact"/>
              <w:ind w:right="76"/>
              <w:jc w:val="both"/>
              <w:rPr>
                <w:rFonts w:cs="Arial"/>
                <w:lang w:val="de-DE"/>
              </w:rPr>
            </w:pPr>
            <w:r w:rsidRPr="00F747FD">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91" w:type="dxa"/>
            <w:gridSpan w:val="4"/>
          </w:tcPr>
          <w:p w14:paraId="3C577F98" w14:textId="77777777" w:rsidR="000C77B7" w:rsidRPr="00F747FD" w:rsidRDefault="000C77B7" w:rsidP="00281FB9">
            <w:pPr>
              <w:spacing w:line="240" w:lineRule="exact"/>
              <w:rPr>
                <w:rFonts w:cs="Arial"/>
                <w:lang w:val="de-DE"/>
              </w:rPr>
            </w:pPr>
          </w:p>
        </w:tc>
        <w:tc>
          <w:tcPr>
            <w:tcW w:w="3967" w:type="dxa"/>
          </w:tcPr>
          <w:p w14:paraId="03C6B4B4" w14:textId="77777777" w:rsidR="000C77B7" w:rsidRPr="00F747FD" w:rsidRDefault="000C77B7" w:rsidP="00281FB9">
            <w:pPr>
              <w:tabs>
                <w:tab w:val="left" w:pos="720"/>
              </w:tabs>
              <w:spacing w:line="240" w:lineRule="exact"/>
              <w:ind w:right="105"/>
              <w:jc w:val="both"/>
              <w:rPr>
                <w:rFonts w:cs="Arial"/>
                <w:lang w:val="it-IT"/>
              </w:rPr>
            </w:pPr>
            <w:r w:rsidRPr="00F747FD">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C77B7" w:rsidRPr="00B94C46" w14:paraId="6BA8E712" w14:textId="77777777" w:rsidTr="00281FB9">
        <w:tblPrEx>
          <w:tblCellMar>
            <w:left w:w="0" w:type="dxa"/>
            <w:right w:w="0" w:type="dxa"/>
          </w:tblCellMar>
          <w:tblLook w:val="0000" w:firstRow="0" w:lastRow="0" w:firstColumn="0" w:lastColumn="0" w:noHBand="0" w:noVBand="0"/>
        </w:tblPrEx>
        <w:tc>
          <w:tcPr>
            <w:tcW w:w="4069" w:type="dxa"/>
            <w:gridSpan w:val="4"/>
          </w:tcPr>
          <w:p w14:paraId="4F71C411" w14:textId="77777777" w:rsidR="000C77B7" w:rsidRPr="00EB4CFA" w:rsidRDefault="000C77B7" w:rsidP="00281FB9">
            <w:pPr>
              <w:tabs>
                <w:tab w:val="left" w:pos="720"/>
                <w:tab w:val="center" w:pos="4536"/>
              </w:tabs>
              <w:spacing w:line="240" w:lineRule="exact"/>
              <w:ind w:right="76"/>
              <w:jc w:val="both"/>
              <w:rPr>
                <w:rFonts w:cs="Arial"/>
                <w:highlight w:val="yellow"/>
                <w:lang w:val="it-IT"/>
              </w:rPr>
            </w:pPr>
          </w:p>
        </w:tc>
        <w:tc>
          <w:tcPr>
            <w:tcW w:w="1191" w:type="dxa"/>
            <w:gridSpan w:val="4"/>
          </w:tcPr>
          <w:p w14:paraId="5A7B8E53" w14:textId="77777777" w:rsidR="000C77B7" w:rsidRPr="00EB4CFA" w:rsidRDefault="000C77B7" w:rsidP="00281FB9">
            <w:pPr>
              <w:spacing w:line="240" w:lineRule="exact"/>
              <w:rPr>
                <w:rFonts w:cs="Arial"/>
                <w:highlight w:val="yellow"/>
                <w:lang w:val="it-IT"/>
              </w:rPr>
            </w:pPr>
          </w:p>
        </w:tc>
        <w:tc>
          <w:tcPr>
            <w:tcW w:w="3967" w:type="dxa"/>
          </w:tcPr>
          <w:p w14:paraId="510FF14D" w14:textId="77777777" w:rsidR="000C77B7" w:rsidRPr="00EB4CFA" w:rsidRDefault="000C77B7" w:rsidP="00281FB9">
            <w:pPr>
              <w:tabs>
                <w:tab w:val="left" w:pos="720"/>
              </w:tabs>
              <w:spacing w:line="240" w:lineRule="exact"/>
              <w:ind w:right="105"/>
              <w:jc w:val="both"/>
              <w:rPr>
                <w:rFonts w:cs="Arial"/>
                <w:highlight w:val="yellow"/>
                <w:lang w:val="it-IT"/>
              </w:rPr>
            </w:pPr>
          </w:p>
        </w:tc>
      </w:tr>
      <w:tr w:rsidR="000C77B7" w:rsidRPr="00F747FD" w14:paraId="22773A8B" w14:textId="77777777" w:rsidTr="00281FB9">
        <w:tblPrEx>
          <w:tblCellMar>
            <w:left w:w="0" w:type="dxa"/>
            <w:right w:w="0" w:type="dxa"/>
          </w:tblCellMar>
          <w:tblLook w:val="0000" w:firstRow="0" w:lastRow="0" w:firstColumn="0" w:lastColumn="0" w:noHBand="0" w:noVBand="0"/>
        </w:tblPrEx>
        <w:tc>
          <w:tcPr>
            <w:tcW w:w="4069" w:type="dxa"/>
            <w:gridSpan w:val="4"/>
          </w:tcPr>
          <w:p w14:paraId="49B57E0C" w14:textId="77777777" w:rsidR="000C77B7" w:rsidRPr="00F747FD" w:rsidRDefault="000C77B7" w:rsidP="00281FB9">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91" w:type="dxa"/>
            <w:gridSpan w:val="4"/>
          </w:tcPr>
          <w:p w14:paraId="52B16A66" w14:textId="77777777" w:rsidR="000C77B7" w:rsidRPr="00F747FD" w:rsidRDefault="000C77B7" w:rsidP="00281FB9">
            <w:pPr>
              <w:spacing w:line="240" w:lineRule="exact"/>
              <w:rPr>
                <w:rFonts w:cs="Arial"/>
                <w:lang w:val="de-DE"/>
              </w:rPr>
            </w:pPr>
          </w:p>
        </w:tc>
        <w:tc>
          <w:tcPr>
            <w:tcW w:w="3967" w:type="dxa"/>
          </w:tcPr>
          <w:p w14:paraId="7B4BB54D" w14:textId="77777777" w:rsidR="000C77B7" w:rsidRPr="00F747FD" w:rsidRDefault="000C77B7" w:rsidP="00281FB9">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C77B7" w:rsidRPr="00F747FD" w14:paraId="3AE955B9" w14:textId="77777777" w:rsidTr="00281FB9">
        <w:tblPrEx>
          <w:tblCellMar>
            <w:left w:w="0" w:type="dxa"/>
            <w:right w:w="0" w:type="dxa"/>
          </w:tblCellMar>
          <w:tblLook w:val="0000" w:firstRow="0" w:lastRow="0" w:firstColumn="0" w:lastColumn="0" w:noHBand="0" w:noVBand="0"/>
        </w:tblPrEx>
        <w:tc>
          <w:tcPr>
            <w:tcW w:w="4069" w:type="dxa"/>
            <w:gridSpan w:val="4"/>
          </w:tcPr>
          <w:p w14:paraId="530DABCE" w14:textId="77777777" w:rsidR="000C77B7" w:rsidRPr="00F747FD" w:rsidRDefault="000C77B7" w:rsidP="00281FB9">
            <w:pPr>
              <w:tabs>
                <w:tab w:val="left" w:pos="720"/>
                <w:tab w:val="center" w:pos="4536"/>
              </w:tabs>
              <w:spacing w:line="240" w:lineRule="exact"/>
              <w:ind w:right="76"/>
              <w:jc w:val="both"/>
              <w:rPr>
                <w:rFonts w:cs="Arial"/>
                <w:lang w:val="it-IT"/>
              </w:rPr>
            </w:pPr>
          </w:p>
        </w:tc>
        <w:tc>
          <w:tcPr>
            <w:tcW w:w="1191" w:type="dxa"/>
            <w:gridSpan w:val="4"/>
          </w:tcPr>
          <w:p w14:paraId="4E84D859" w14:textId="77777777" w:rsidR="000C77B7" w:rsidRPr="00F747FD" w:rsidRDefault="000C77B7" w:rsidP="00281FB9">
            <w:pPr>
              <w:spacing w:line="240" w:lineRule="exact"/>
              <w:rPr>
                <w:rFonts w:cs="Arial"/>
                <w:lang w:val="it-IT"/>
              </w:rPr>
            </w:pPr>
          </w:p>
        </w:tc>
        <w:tc>
          <w:tcPr>
            <w:tcW w:w="3967" w:type="dxa"/>
          </w:tcPr>
          <w:p w14:paraId="596CB85B" w14:textId="77777777" w:rsidR="000C77B7" w:rsidRPr="00F747FD" w:rsidRDefault="000C77B7" w:rsidP="00281FB9">
            <w:pPr>
              <w:tabs>
                <w:tab w:val="left" w:pos="720"/>
              </w:tabs>
              <w:spacing w:line="240" w:lineRule="exact"/>
              <w:ind w:right="105"/>
              <w:jc w:val="both"/>
              <w:rPr>
                <w:rFonts w:cs="Arial"/>
                <w:lang w:val="it-IT"/>
              </w:rPr>
            </w:pPr>
          </w:p>
        </w:tc>
      </w:tr>
      <w:tr w:rsidR="000C77B7" w:rsidRPr="00B94C46" w14:paraId="02A4699C" w14:textId="77777777" w:rsidTr="00281FB9">
        <w:tblPrEx>
          <w:tblCellMar>
            <w:left w:w="0" w:type="dxa"/>
            <w:right w:w="0" w:type="dxa"/>
          </w:tblCellMar>
          <w:tblLook w:val="0000" w:firstRow="0" w:lastRow="0" w:firstColumn="0" w:lastColumn="0" w:noHBand="0" w:noVBand="0"/>
        </w:tblPrEx>
        <w:tc>
          <w:tcPr>
            <w:tcW w:w="4069" w:type="dxa"/>
            <w:gridSpan w:val="4"/>
          </w:tcPr>
          <w:p w14:paraId="248A6BCE" w14:textId="77777777" w:rsidR="000C77B7" w:rsidRPr="00F747FD" w:rsidRDefault="000C77B7" w:rsidP="00281FB9">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w:t>
            </w:r>
            <w:r w:rsidRPr="00F747FD">
              <w:rPr>
                <w:rFonts w:cs="Arial"/>
                <w:lang w:val="de-DE"/>
              </w:rPr>
              <w:lastRenderedPageBreak/>
              <w:t xml:space="preserve">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91" w:type="dxa"/>
            <w:gridSpan w:val="4"/>
          </w:tcPr>
          <w:p w14:paraId="6D569041" w14:textId="77777777" w:rsidR="000C77B7" w:rsidRPr="00F747FD" w:rsidRDefault="000C77B7" w:rsidP="00281FB9">
            <w:pPr>
              <w:spacing w:line="240" w:lineRule="exact"/>
              <w:rPr>
                <w:rFonts w:cs="Arial"/>
                <w:lang w:val="it-IT"/>
              </w:rPr>
            </w:pPr>
          </w:p>
        </w:tc>
        <w:tc>
          <w:tcPr>
            <w:tcW w:w="3967" w:type="dxa"/>
          </w:tcPr>
          <w:p w14:paraId="2CE90653" w14:textId="77777777" w:rsidR="000C77B7" w:rsidRPr="00F747FD" w:rsidRDefault="000C77B7" w:rsidP="00281FB9">
            <w:pPr>
              <w:tabs>
                <w:tab w:val="left" w:pos="720"/>
              </w:tabs>
              <w:spacing w:line="240" w:lineRule="exact"/>
              <w:ind w:right="105"/>
              <w:jc w:val="both"/>
              <w:rPr>
                <w:rFonts w:cs="Arial"/>
                <w:lang w:val="it-IT"/>
              </w:rPr>
            </w:pPr>
            <w:r w:rsidRPr="00F747FD">
              <w:rPr>
                <w:rFonts w:cs="Arial"/>
                <w:lang w:val="it-IT"/>
              </w:rPr>
              <w:t xml:space="preserve">Il Gestore di Sistema non è un ente certificatore riconosciuto da AgID. Pertanto in nessun caso la verifica effettuata automaticamente dal portale, al momento </w:t>
            </w:r>
            <w:r w:rsidRPr="00F747FD">
              <w:rPr>
                <w:rFonts w:cs="Arial"/>
                <w:lang w:val="it-IT"/>
              </w:rPr>
              <w:lastRenderedPageBreak/>
              <w:t>del caricamento dei documenti, esonera la Stazione appaltante/l’Operatore economico dall’obbligo/onere di verificare la validità della firma mediante l’utilizzo di software conformi alla deliberazione CNIPA 21 maggio 2009, n. 45.</w:t>
            </w:r>
          </w:p>
        </w:tc>
      </w:tr>
      <w:tr w:rsidR="000C77B7" w:rsidRPr="00B94C46" w14:paraId="4E726884" w14:textId="77777777" w:rsidTr="00281FB9">
        <w:tblPrEx>
          <w:tblCellMar>
            <w:left w:w="0" w:type="dxa"/>
            <w:right w:w="0" w:type="dxa"/>
          </w:tblCellMar>
          <w:tblLook w:val="0000" w:firstRow="0" w:lastRow="0" w:firstColumn="0" w:lastColumn="0" w:noHBand="0" w:noVBand="0"/>
        </w:tblPrEx>
        <w:tc>
          <w:tcPr>
            <w:tcW w:w="4069" w:type="dxa"/>
            <w:gridSpan w:val="4"/>
          </w:tcPr>
          <w:p w14:paraId="787435C6" w14:textId="77777777" w:rsidR="000C77B7" w:rsidRPr="00EB4CFA" w:rsidRDefault="000C77B7" w:rsidP="00281FB9">
            <w:pPr>
              <w:tabs>
                <w:tab w:val="left" w:pos="720"/>
                <w:tab w:val="center" w:pos="4536"/>
              </w:tabs>
              <w:spacing w:line="240" w:lineRule="exact"/>
              <w:ind w:right="76"/>
              <w:jc w:val="both"/>
              <w:rPr>
                <w:rFonts w:cs="Arial"/>
                <w:highlight w:val="yellow"/>
                <w:lang w:val="it-IT"/>
              </w:rPr>
            </w:pPr>
          </w:p>
        </w:tc>
        <w:tc>
          <w:tcPr>
            <w:tcW w:w="1191" w:type="dxa"/>
            <w:gridSpan w:val="4"/>
          </w:tcPr>
          <w:p w14:paraId="1D3FDE4D" w14:textId="77777777" w:rsidR="000C77B7" w:rsidRPr="00EB4CFA" w:rsidRDefault="000C77B7" w:rsidP="00281FB9">
            <w:pPr>
              <w:spacing w:line="240" w:lineRule="exact"/>
              <w:rPr>
                <w:rFonts w:cs="Arial"/>
                <w:highlight w:val="yellow"/>
                <w:lang w:val="it-IT"/>
              </w:rPr>
            </w:pPr>
          </w:p>
        </w:tc>
        <w:tc>
          <w:tcPr>
            <w:tcW w:w="3967" w:type="dxa"/>
          </w:tcPr>
          <w:p w14:paraId="363FF3A2" w14:textId="77777777" w:rsidR="000C77B7" w:rsidRPr="00EB4CFA" w:rsidRDefault="000C77B7" w:rsidP="00281FB9">
            <w:pPr>
              <w:tabs>
                <w:tab w:val="left" w:pos="720"/>
              </w:tabs>
              <w:spacing w:line="240" w:lineRule="exact"/>
              <w:ind w:right="105"/>
              <w:jc w:val="both"/>
              <w:rPr>
                <w:rFonts w:cs="Arial"/>
                <w:highlight w:val="yellow"/>
                <w:lang w:val="it-IT"/>
              </w:rPr>
            </w:pPr>
          </w:p>
        </w:tc>
      </w:tr>
      <w:tr w:rsidR="000C77B7" w:rsidRPr="00B94C46" w14:paraId="6C5EA41E" w14:textId="77777777" w:rsidTr="00281FB9">
        <w:tblPrEx>
          <w:tblCellMar>
            <w:left w:w="0" w:type="dxa"/>
            <w:right w:w="0" w:type="dxa"/>
          </w:tblCellMar>
          <w:tblLook w:val="0000" w:firstRow="0" w:lastRow="0" w:firstColumn="0" w:lastColumn="0" w:noHBand="0" w:noVBand="0"/>
        </w:tblPrEx>
        <w:tc>
          <w:tcPr>
            <w:tcW w:w="4069" w:type="dxa"/>
            <w:gridSpan w:val="4"/>
          </w:tcPr>
          <w:p w14:paraId="1620618E" w14:textId="77777777" w:rsidR="000C77B7" w:rsidRPr="00F747FD" w:rsidRDefault="000C77B7" w:rsidP="00281FB9">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734B30A4" w14:textId="77777777" w:rsidR="000C77B7" w:rsidRPr="00F747FD" w:rsidRDefault="000C77B7" w:rsidP="00281FB9">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91" w:type="dxa"/>
            <w:gridSpan w:val="4"/>
          </w:tcPr>
          <w:p w14:paraId="2695FC4A" w14:textId="77777777" w:rsidR="000C77B7" w:rsidRPr="00F747FD" w:rsidRDefault="000C77B7" w:rsidP="00281FB9">
            <w:pPr>
              <w:spacing w:line="240" w:lineRule="exact"/>
              <w:rPr>
                <w:rFonts w:cs="Arial"/>
                <w:lang w:val="de-DE"/>
              </w:rPr>
            </w:pPr>
          </w:p>
        </w:tc>
        <w:tc>
          <w:tcPr>
            <w:tcW w:w="3967" w:type="dxa"/>
          </w:tcPr>
          <w:p w14:paraId="62FC6E55" w14:textId="77777777" w:rsidR="000C77B7" w:rsidRPr="00F747FD" w:rsidRDefault="000C77B7" w:rsidP="00281FB9">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921AFB7" w14:textId="77777777" w:rsidR="000C77B7" w:rsidRPr="00EB4CFA" w:rsidRDefault="000C77B7" w:rsidP="00281FB9">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C77B7" w:rsidRPr="00B94C46" w14:paraId="645E68A8" w14:textId="77777777" w:rsidTr="00281FB9">
        <w:tblPrEx>
          <w:tblCellMar>
            <w:left w:w="0" w:type="dxa"/>
            <w:right w:w="0" w:type="dxa"/>
          </w:tblCellMar>
          <w:tblLook w:val="0000" w:firstRow="0" w:lastRow="0" w:firstColumn="0" w:lastColumn="0" w:noHBand="0" w:noVBand="0"/>
        </w:tblPrEx>
        <w:tc>
          <w:tcPr>
            <w:tcW w:w="4069" w:type="dxa"/>
            <w:gridSpan w:val="4"/>
          </w:tcPr>
          <w:p w14:paraId="05CB0C49" w14:textId="77777777" w:rsidR="000C77B7" w:rsidRPr="00B87516" w:rsidRDefault="000C77B7" w:rsidP="00281FB9">
            <w:pPr>
              <w:tabs>
                <w:tab w:val="left" w:pos="720"/>
                <w:tab w:val="center" w:pos="4536"/>
              </w:tabs>
              <w:spacing w:line="240" w:lineRule="exact"/>
              <w:ind w:right="76"/>
              <w:jc w:val="both"/>
              <w:rPr>
                <w:rFonts w:cs="Arial"/>
                <w:noProof w:val="0"/>
                <w:lang w:val="it-IT"/>
              </w:rPr>
            </w:pPr>
          </w:p>
        </w:tc>
        <w:tc>
          <w:tcPr>
            <w:tcW w:w="1191" w:type="dxa"/>
            <w:gridSpan w:val="4"/>
          </w:tcPr>
          <w:p w14:paraId="59A309E2" w14:textId="77777777" w:rsidR="000C77B7" w:rsidRPr="00686499" w:rsidRDefault="000C77B7" w:rsidP="00281FB9">
            <w:pPr>
              <w:spacing w:line="240" w:lineRule="exact"/>
              <w:rPr>
                <w:rFonts w:cs="Arial"/>
                <w:lang w:val="it-IT"/>
              </w:rPr>
            </w:pPr>
          </w:p>
        </w:tc>
        <w:tc>
          <w:tcPr>
            <w:tcW w:w="3967" w:type="dxa"/>
          </w:tcPr>
          <w:p w14:paraId="5EBF1A3C" w14:textId="77777777" w:rsidR="000C77B7" w:rsidRPr="00D30EE5" w:rsidRDefault="000C77B7" w:rsidP="00281FB9">
            <w:pPr>
              <w:tabs>
                <w:tab w:val="left" w:pos="720"/>
              </w:tabs>
              <w:spacing w:line="240" w:lineRule="exact"/>
              <w:ind w:right="105"/>
              <w:jc w:val="both"/>
              <w:rPr>
                <w:rFonts w:cs="Arial"/>
                <w:noProof w:val="0"/>
                <w:lang w:val="it-IT"/>
              </w:rPr>
            </w:pPr>
          </w:p>
        </w:tc>
      </w:tr>
      <w:tr w:rsidR="000C77B7" w:rsidRPr="00B94C46" w14:paraId="06EB4C8A" w14:textId="77777777" w:rsidTr="00281FB9">
        <w:tblPrEx>
          <w:tblCellMar>
            <w:left w:w="0" w:type="dxa"/>
            <w:right w:w="0" w:type="dxa"/>
          </w:tblCellMar>
          <w:tblLook w:val="0000" w:firstRow="0" w:lastRow="0" w:firstColumn="0" w:lastColumn="0" w:noHBand="0" w:noVBand="0"/>
        </w:tblPrEx>
        <w:tc>
          <w:tcPr>
            <w:tcW w:w="4069" w:type="dxa"/>
            <w:gridSpan w:val="4"/>
          </w:tcPr>
          <w:p w14:paraId="14E1CE59" w14:textId="77777777" w:rsidR="000C77B7" w:rsidRPr="00D30EE5" w:rsidRDefault="000C77B7" w:rsidP="00281FB9">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91" w:type="dxa"/>
            <w:gridSpan w:val="4"/>
          </w:tcPr>
          <w:p w14:paraId="35B5F397" w14:textId="77777777" w:rsidR="000C77B7" w:rsidRPr="00402B24" w:rsidRDefault="000C77B7" w:rsidP="00281FB9">
            <w:pPr>
              <w:spacing w:line="240" w:lineRule="exact"/>
              <w:rPr>
                <w:rFonts w:cs="Arial"/>
                <w:lang w:val="de-DE"/>
              </w:rPr>
            </w:pPr>
          </w:p>
        </w:tc>
        <w:tc>
          <w:tcPr>
            <w:tcW w:w="3967" w:type="dxa"/>
          </w:tcPr>
          <w:p w14:paraId="204EB7BB" w14:textId="77777777" w:rsidR="000C77B7" w:rsidRPr="00D30EE5" w:rsidRDefault="000C77B7" w:rsidP="00281FB9">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C77B7" w:rsidRPr="00B94C46" w14:paraId="585F3C3C" w14:textId="77777777" w:rsidTr="00281FB9">
        <w:tblPrEx>
          <w:tblCellMar>
            <w:left w:w="0" w:type="dxa"/>
            <w:right w:w="0" w:type="dxa"/>
          </w:tblCellMar>
          <w:tblLook w:val="0000" w:firstRow="0" w:lastRow="0" w:firstColumn="0" w:lastColumn="0" w:noHBand="0" w:noVBand="0"/>
        </w:tblPrEx>
        <w:tc>
          <w:tcPr>
            <w:tcW w:w="4069" w:type="dxa"/>
            <w:gridSpan w:val="4"/>
          </w:tcPr>
          <w:p w14:paraId="0BE4082D" w14:textId="77777777" w:rsidR="000C77B7" w:rsidRPr="00B87516" w:rsidRDefault="000C77B7" w:rsidP="00281FB9">
            <w:pPr>
              <w:pStyle w:val="NormaleWeb"/>
              <w:tabs>
                <w:tab w:val="center" w:pos="4536"/>
                <w:tab w:val="right" w:pos="9072"/>
              </w:tabs>
              <w:spacing w:before="0" w:after="0" w:line="240" w:lineRule="exact"/>
              <w:ind w:right="76"/>
              <w:rPr>
                <w:rFonts w:ascii="Arial" w:hAnsi="Arial" w:cs="Arial"/>
                <w:sz w:val="20"/>
                <w:szCs w:val="20"/>
              </w:rPr>
            </w:pPr>
          </w:p>
        </w:tc>
        <w:tc>
          <w:tcPr>
            <w:tcW w:w="1191" w:type="dxa"/>
            <w:gridSpan w:val="4"/>
          </w:tcPr>
          <w:p w14:paraId="461A691C" w14:textId="77777777" w:rsidR="000C77B7" w:rsidRPr="00686499" w:rsidRDefault="000C77B7" w:rsidP="00281FB9">
            <w:pPr>
              <w:spacing w:line="240" w:lineRule="exact"/>
              <w:rPr>
                <w:rFonts w:cs="Arial"/>
                <w:lang w:val="it-IT"/>
              </w:rPr>
            </w:pPr>
          </w:p>
        </w:tc>
        <w:tc>
          <w:tcPr>
            <w:tcW w:w="3967" w:type="dxa"/>
          </w:tcPr>
          <w:p w14:paraId="7E3F2AF0" w14:textId="77777777" w:rsidR="000C77B7" w:rsidRPr="00D30EE5" w:rsidRDefault="000C77B7" w:rsidP="00281FB9">
            <w:pPr>
              <w:autoSpaceDE w:val="0"/>
              <w:autoSpaceDN w:val="0"/>
              <w:adjustRightInd w:val="0"/>
              <w:spacing w:line="240" w:lineRule="exact"/>
              <w:ind w:right="105"/>
              <w:jc w:val="both"/>
              <w:rPr>
                <w:rFonts w:cs="Arial"/>
                <w:noProof w:val="0"/>
                <w:lang w:val="it-IT"/>
              </w:rPr>
            </w:pPr>
          </w:p>
        </w:tc>
      </w:tr>
      <w:tr w:rsidR="000C77B7" w:rsidRPr="00B94C46" w14:paraId="47704C65" w14:textId="77777777" w:rsidTr="00281FB9">
        <w:tblPrEx>
          <w:tblCellMar>
            <w:left w:w="0" w:type="dxa"/>
            <w:right w:w="0" w:type="dxa"/>
          </w:tblCellMar>
          <w:tblLook w:val="0000" w:firstRow="0" w:lastRow="0" w:firstColumn="0" w:lastColumn="0" w:noHBand="0" w:noVBand="0"/>
        </w:tblPrEx>
        <w:tc>
          <w:tcPr>
            <w:tcW w:w="4069" w:type="dxa"/>
            <w:gridSpan w:val="4"/>
          </w:tcPr>
          <w:p w14:paraId="5896BE29" w14:textId="77777777" w:rsidR="000C77B7" w:rsidRPr="00D30EE5" w:rsidRDefault="000C77B7" w:rsidP="00281FB9">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91" w:type="dxa"/>
            <w:gridSpan w:val="4"/>
          </w:tcPr>
          <w:p w14:paraId="2A0A081B" w14:textId="77777777" w:rsidR="000C77B7" w:rsidRPr="00207080" w:rsidRDefault="000C77B7" w:rsidP="00281FB9">
            <w:pPr>
              <w:spacing w:line="240" w:lineRule="exact"/>
              <w:rPr>
                <w:rFonts w:cs="Arial"/>
                <w:lang w:val="de-DE"/>
              </w:rPr>
            </w:pPr>
          </w:p>
        </w:tc>
        <w:tc>
          <w:tcPr>
            <w:tcW w:w="3967" w:type="dxa"/>
          </w:tcPr>
          <w:p w14:paraId="5DE5CC26" w14:textId="77777777" w:rsidR="000C77B7" w:rsidRPr="00D30EE5" w:rsidRDefault="000C77B7" w:rsidP="00281FB9">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C77B7" w:rsidRPr="00D30EE5" w:rsidRDefault="000C77B7" w:rsidP="00281FB9">
            <w:pPr>
              <w:tabs>
                <w:tab w:val="left" w:pos="720"/>
              </w:tabs>
              <w:spacing w:line="240" w:lineRule="exact"/>
              <w:ind w:right="105"/>
              <w:jc w:val="both"/>
              <w:rPr>
                <w:rFonts w:cs="Arial"/>
                <w:noProof w:val="0"/>
                <w:lang w:val="it-IT"/>
              </w:rPr>
            </w:pPr>
          </w:p>
        </w:tc>
      </w:tr>
      <w:tr w:rsidR="000C77B7" w:rsidRPr="00B94C46" w14:paraId="0FF9FA5F" w14:textId="77777777" w:rsidTr="00281FB9">
        <w:tblPrEx>
          <w:tblCellMar>
            <w:left w:w="0" w:type="dxa"/>
            <w:right w:w="0" w:type="dxa"/>
          </w:tblCellMar>
          <w:tblLook w:val="0000" w:firstRow="0" w:lastRow="0" w:firstColumn="0" w:lastColumn="0" w:noHBand="0" w:noVBand="0"/>
        </w:tblPrEx>
        <w:tc>
          <w:tcPr>
            <w:tcW w:w="4069" w:type="dxa"/>
            <w:gridSpan w:val="4"/>
          </w:tcPr>
          <w:p w14:paraId="3A2FABCA" w14:textId="77777777" w:rsidR="000C77B7" w:rsidRPr="00B87516" w:rsidRDefault="000C77B7" w:rsidP="00281FB9">
            <w:pPr>
              <w:pStyle w:val="NormaleWeb"/>
              <w:tabs>
                <w:tab w:val="center" w:pos="4536"/>
                <w:tab w:val="right" w:pos="9072"/>
              </w:tabs>
              <w:spacing w:before="0" w:after="0" w:line="240" w:lineRule="exact"/>
              <w:ind w:right="76"/>
              <w:rPr>
                <w:rFonts w:ascii="Arial" w:hAnsi="Arial" w:cs="Arial"/>
                <w:sz w:val="20"/>
                <w:szCs w:val="20"/>
              </w:rPr>
            </w:pPr>
          </w:p>
        </w:tc>
        <w:tc>
          <w:tcPr>
            <w:tcW w:w="1191" w:type="dxa"/>
            <w:gridSpan w:val="4"/>
          </w:tcPr>
          <w:p w14:paraId="51DE29D7" w14:textId="77777777" w:rsidR="000C77B7" w:rsidRPr="00686499" w:rsidRDefault="000C77B7" w:rsidP="00281FB9">
            <w:pPr>
              <w:spacing w:line="240" w:lineRule="exact"/>
              <w:rPr>
                <w:rFonts w:cs="Arial"/>
                <w:lang w:val="it-IT"/>
              </w:rPr>
            </w:pPr>
          </w:p>
        </w:tc>
        <w:tc>
          <w:tcPr>
            <w:tcW w:w="3967" w:type="dxa"/>
          </w:tcPr>
          <w:p w14:paraId="52F8058E" w14:textId="77777777" w:rsidR="000C77B7" w:rsidRPr="00D30EE5" w:rsidRDefault="000C77B7" w:rsidP="00281FB9">
            <w:pPr>
              <w:autoSpaceDE w:val="0"/>
              <w:autoSpaceDN w:val="0"/>
              <w:adjustRightInd w:val="0"/>
              <w:spacing w:line="240" w:lineRule="exact"/>
              <w:ind w:right="105"/>
              <w:jc w:val="both"/>
              <w:rPr>
                <w:rFonts w:cs="Arial"/>
                <w:noProof w:val="0"/>
                <w:lang w:val="it-IT"/>
              </w:rPr>
            </w:pPr>
          </w:p>
        </w:tc>
      </w:tr>
      <w:tr w:rsidR="000C77B7" w:rsidRPr="00B94C46" w14:paraId="36A641CD" w14:textId="77777777" w:rsidTr="00281FB9">
        <w:tblPrEx>
          <w:tblCellMar>
            <w:left w:w="0" w:type="dxa"/>
            <w:right w:w="0" w:type="dxa"/>
          </w:tblCellMar>
          <w:tblLook w:val="0000" w:firstRow="0" w:lastRow="0" w:firstColumn="0" w:lastColumn="0" w:noHBand="0" w:noVBand="0"/>
        </w:tblPrEx>
        <w:tc>
          <w:tcPr>
            <w:tcW w:w="4069" w:type="dxa"/>
            <w:gridSpan w:val="4"/>
          </w:tcPr>
          <w:p w14:paraId="0406C391" w14:textId="77777777" w:rsidR="000C77B7" w:rsidRPr="00D30EE5" w:rsidRDefault="000C77B7" w:rsidP="00281FB9">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w:t>
            </w:r>
            <w:r w:rsidRPr="00D30EE5">
              <w:rPr>
                <w:rFonts w:ascii="Arial" w:hAnsi="Arial" w:cs="Arial"/>
                <w:sz w:val="20"/>
                <w:szCs w:val="20"/>
                <w:lang w:val="de-DE"/>
              </w:rPr>
              <w:lastRenderedPageBreak/>
              <w:t xml:space="preserve">erwiesenermaßen nicht funktionsfähig zur Verfügung steht. </w:t>
            </w:r>
          </w:p>
        </w:tc>
        <w:tc>
          <w:tcPr>
            <w:tcW w:w="1191" w:type="dxa"/>
            <w:gridSpan w:val="4"/>
          </w:tcPr>
          <w:p w14:paraId="128935DF" w14:textId="77777777" w:rsidR="000C77B7" w:rsidRPr="00402B24" w:rsidRDefault="000C77B7" w:rsidP="00281FB9">
            <w:pPr>
              <w:spacing w:line="240" w:lineRule="exact"/>
              <w:rPr>
                <w:rFonts w:cs="Arial"/>
                <w:lang w:val="de-DE"/>
              </w:rPr>
            </w:pPr>
          </w:p>
        </w:tc>
        <w:tc>
          <w:tcPr>
            <w:tcW w:w="3967" w:type="dxa"/>
          </w:tcPr>
          <w:p w14:paraId="34E45539" w14:textId="77777777" w:rsidR="000C77B7" w:rsidRPr="00D30EE5" w:rsidRDefault="000C77B7" w:rsidP="00281FB9">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w:t>
            </w:r>
            <w:r w:rsidRPr="00D30EE5">
              <w:rPr>
                <w:rFonts w:cs="Arial"/>
                <w:noProof w:val="0"/>
                <w:lang w:val="it-IT"/>
              </w:rPr>
              <w:lastRenderedPageBreak/>
              <w:t xml:space="preserve">oggettiva di funzionamento del sistema telematico. </w:t>
            </w:r>
          </w:p>
        </w:tc>
      </w:tr>
      <w:tr w:rsidR="000C77B7" w:rsidRPr="00B94C46" w14:paraId="7024598B" w14:textId="77777777" w:rsidTr="00281FB9">
        <w:tblPrEx>
          <w:tblCellMar>
            <w:left w:w="0" w:type="dxa"/>
            <w:right w:w="0" w:type="dxa"/>
          </w:tblCellMar>
          <w:tblLook w:val="0000" w:firstRow="0" w:lastRow="0" w:firstColumn="0" w:lastColumn="0" w:noHBand="0" w:noVBand="0"/>
        </w:tblPrEx>
        <w:tc>
          <w:tcPr>
            <w:tcW w:w="4069" w:type="dxa"/>
            <w:gridSpan w:val="4"/>
          </w:tcPr>
          <w:p w14:paraId="23372400" w14:textId="77777777" w:rsidR="000C77B7" w:rsidRPr="00395D31" w:rsidRDefault="000C77B7" w:rsidP="00281FB9">
            <w:pPr>
              <w:pStyle w:val="NormaleWeb"/>
              <w:tabs>
                <w:tab w:val="center" w:pos="4536"/>
                <w:tab w:val="right" w:pos="9072"/>
              </w:tabs>
              <w:spacing w:before="0" w:after="0" w:line="240" w:lineRule="exact"/>
              <w:ind w:right="76"/>
              <w:rPr>
                <w:rFonts w:ascii="Arial" w:hAnsi="Arial" w:cs="Arial"/>
                <w:sz w:val="20"/>
                <w:szCs w:val="20"/>
              </w:rPr>
            </w:pPr>
          </w:p>
        </w:tc>
        <w:tc>
          <w:tcPr>
            <w:tcW w:w="1191" w:type="dxa"/>
            <w:gridSpan w:val="4"/>
          </w:tcPr>
          <w:p w14:paraId="156CD544" w14:textId="77777777" w:rsidR="000C77B7" w:rsidRPr="00395D31" w:rsidRDefault="000C77B7" w:rsidP="00281FB9">
            <w:pPr>
              <w:spacing w:line="240" w:lineRule="exact"/>
              <w:rPr>
                <w:rFonts w:cs="Arial"/>
                <w:lang w:val="it-IT"/>
              </w:rPr>
            </w:pPr>
          </w:p>
        </w:tc>
        <w:tc>
          <w:tcPr>
            <w:tcW w:w="3967" w:type="dxa"/>
          </w:tcPr>
          <w:p w14:paraId="0B3E4D33" w14:textId="77777777" w:rsidR="000C77B7" w:rsidRPr="00D30EE5" w:rsidRDefault="000C77B7" w:rsidP="00281FB9">
            <w:pPr>
              <w:autoSpaceDE w:val="0"/>
              <w:autoSpaceDN w:val="0"/>
              <w:adjustRightInd w:val="0"/>
              <w:spacing w:line="240" w:lineRule="exact"/>
              <w:ind w:right="105"/>
              <w:jc w:val="both"/>
              <w:rPr>
                <w:rFonts w:cs="Arial"/>
                <w:noProof w:val="0"/>
                <w:lang w:val="it-IT"/>
              </w:rPr>
            </w:pPr>
          </w:p>
        </w:tc>
      </w:tr>
      <w:tr w:rsidR="000C77B7" w:rsidRPr="00B94C46" w14:paraId="76D1BF94" w14:textId="77777777" w:rsidTr="00281FB9">
        <w:tblPrEx>
          <w:tblCellMar>
            <w:left w:w="0" w:type="dxa"/>
            <w:right w:w="0" w:type="dxa"/>
          </w:tblCellMar>
          <w:tblLook w:val="0000" w:firstRow="0" w:lastRow="0" w:firstColumn="0" w:lastColumn="0" w:noHBand="0" w:noVBand="0"/>
        </w:tblPrEx>
        <w:tc>
          <w:tcPr>
            <w:tcW w:w="4069" w:type="dxa"/>
            <w:gridSpan w:val="4"/>
          </w:tcPr>
          <w:p w14:paraId="3D8C164B" w14:textId="77777777" w:rsidR="000C77B7" w:rsidRPr="001A290E" w:rsidRDefault="000C77B7" w:rsidP="00281FB9">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91" w:type="dxa"/>
            <w:gridSpan w:val="4"/>
          </w:tcPr>
          <w:p w14:paraId="42400B32" w14:textId="77777777" w:rsidR="000C77B7" w:rsidRPr="001A290E" w:rsidRDefault="000C77B7" w:rsidP="00281FB9">
            <w:pPr>
              <w:autoSpaceDE w:val="0"/>
              <w:autoSpaceDN w:val="0"/>
              <w:adjustRightInd w:val="0"/>
              <w:spacing w:line="240" w:lineRule="exact"/>
              <w:ind w:right="105"/>
              <w:jc w:val="both"/>
              <w:rPr>
                <w:rFonts w:cs="Arial"/>
                <w:lang w:val="de-DE"/>
              </w:rPr>
            </w:pPr>
          </w:p>
        </w:tc>
        <w:tc>
          <w:tcPr>
            <w:tcW w:w="3967" w:type="dxa"/>
          </w:tcPr>
          <w:p w14:paraId="2DFA4FBD" w14:textId="77777777" w:rsidR="000C77B7" w:rsidRPr="001A290E" w:rsidRDefault="000C77B7" w:rsidP="00281FB9">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C77B7" w:rsidRPr="00B94C46" w14:paraId="3AF1E302" w14:textId="77777777" w:rsidTr="00281FB9">
        <w:tblPrEx>
          <w:tblCellMar>
            <w:left w:w="0" w:type="dxa"/>
            <w:right w:w="0" w:type="dxa"/>
          </w:tblCellMar>
          <w:tblLook w:val="0000" w:firstRow="0" w:lastRow="0" w:firstColumn="0" w:lastColumn="0" w:noHBand="0" w:noVBand="0"/>
        </w:tblPrEx>
        <w:tc>
          <w:tcPr>
            <w:tcW w:w="4069" w:type="dxa"/>
            <w:gridSpan w:val="4"/>
          </w:tcPr>
          <w:p w14:paraId="67AF7A43" w14:textId="77777777" w:rsidR="000C77B7" w:rsidRPr="001A290E" w:rsidRDefault="000C77B7" w:rsidP="00281FB9">
            <w:pPr>
              <w:autoSpaceDE w:val="0"/>
              <w:autoSpaceDN w:val="0"/>
              <w:ind w:right="105"/>
              <w:jc w:val="both"/>
              <w:rPr>
                <w:rFonts w:cs="Arial"/>
                <w:lang w:val="it-IT"/>
              </w:rPr>
            </w:pPr>
          </w:p>
        </w:tc>
        <w:tc>
          <w:tcPr>
            <w:tcW w:w="1191" w:type="dxa"/>
            <w:gridSpan w:val="4"/>
          </w:tcPr>
          <w:p w14:paraId="51F252F3" w14:textId="77777777" w:rsidR="000C77B7" w:rsidRPr="001A290E" w:rsidRDefault="000C77B7" w:rsidP="00281FB9">
            <w:pPr>
              <w:spacing w:line="240" w:lineRule="exact"/>
              <w:rPr>
                <w:rFonts w:cs="Arial"/>
                <w:lang w:val="it-IT"/>
              </w:rPr>
            </w:pPr>
          </w:p>
        </w:tc>
        <w:tc>
          <w:tcPr>
            <w:tcW w:w="3967" w:type="dxa"/>
          </w:tcPr>
          <w:p w14:paraId="586522B8" w14:textId="77777777" w:rsidR="000C77B7" w:rsidRPr="001A290E" w:rsidRDefault="000C77B7" w:rsidP="00281FB9">
            <w:pPr>
              <w:autoSpaceDE w:val="0"/>
              <w:autoSpaceDN w:val="0"/>
              <w:adjustRightInd w:val="0"/>
              <w:spacing w:line="240" w:lineRule="exact"/>
              <w:ind w:right="105"/>
              <w:jc w:val="both"/>
              <w:rPr>
                <w:rFonts w:cs="Arial"/>
                <w:lang w:val="it-IT"/>
              </w:rPr>
            </w:pPr>
          </w:p>
        </w:tc>
      </w:tr>
      <w:tr w:rsidR="000C77B7" w:rsidRPr="00B94C46" w14:paraId="4C509D8B" w14:textId="77777777" w:rsidTr="00281FB9">
        <w:tblPrEx>
          <w:tblCellMar>
            <w:left w:w="0" w:type="dxa"/>
            <w:right w:w="0" w:type="dxa"/>
          </w:tblCellMar>
          <w:tblLook w:val="0000" w:firstRow="0" w:lastRow="0" w:firstColumn="0" w:lastColumn="0" w:noHBand="0" w:noVBand="0"/>
        </w:tblPrEx>
        <w:tc>
          <w:tcPr>
            <w:tcW w:w="4069" w:type="dxa"/>
            <w:gridSpan w:val="4"/>
          </w:tcPr>
          <w:p w14:paraId="6C9E885C" w14:textId="77777777" w:rsidR="000C77B7" w:rsidRPr="001A290E" w:rsidRDefault="000C77B7" w:rsidP="00281FB9">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41" w:history="1">
              <w:r w:rsidRPr="001A290E">
                <w:rPr>
                  <w:rStyle w:val="Collegamentoipertestuale"/>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91" w:type="dxa"/>
            <w:gridSpan w:val="4"/>
          </w:tcPr>
          <w:p w14:paraId="18E219F3" w14:textId="77777777" w:rsidR="000C77B7" w:rsidRPr="001A290E" w:rsidRDefault="000C77B7" w:rsidP="00281FB9">
            <w:pPr>
              <w:spacing w:line="240" w:lineRule="exact"/>
              <w:rPr>
                <w:rFonts w:cs="Arial"/>
                <w:lang w:val="de-DE"/>
              </w:rPr>
            </w:pPr>
          </w:p>
        </w:tc>
        <w:tc>
          <w:tcPr>
            <w:tcW w:w="3967" w:type="dxa"/>
          </w:tcPr>
          <w:p w14:paraId="350A41BD" w14:textId="77777777" w:rsidR="000C77B7" w:rsidRPr="001A290E" w:rsidRDefault="000C77B7" w:rsidP="00281FB9">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42" w:history="1">
              <w:r w:rsidRPr="001A290E">
                <w:rPr>
                  <w:rStyle w:val="Collegamentoipertestuale"/>
                  <w:rFonts w:cs="Arial"/>
                  <w:lang w:val="it-IT"/>
                </w:rPr>
                <w:t>www.bandi-altoadige.it</w:t>
              </w:r>
            </w:hyperlink>
            <w:r w:rsidRPr="001A290E">
              <w:rPr>
                <w:rFonts w:cs="Arial"/>
                <w:lang w:val="it-IT"/>
              </w:rPr>
              <w:t xml:space="preserve"> tale da impedire la corretta presentazione delle offerte si applica l’art. 79, comma 5-bis, D.Lgs. n. 50/2016.</w:t>
            </w:r>
          </w:p>
          <w:p w14:paraId="6588CDEB" w14:textId="77777777" w:rsidR="000C77B7" w:rsidRPr="001A290E" w:rsidRDefault="000C77B7" w:rsidP="00281FB9">
            <w:pPr>
              <w:autoSpaceDE w:val="0"/>
              <w:autoSpaceDN w:val="0"/>
              <w:adjustRightInd w:val="0"/>
              <w:spacing w:line="240" w:lineRule="exact"/>
              <w:ind w:right="105"/>
              <w:jc w:val="both"/>
              <w:rPr>
                <w:rFonts w:cs="Arial"/>
                <w:lang w:val="it-IT"/>
              </w:rPr>
            </w:pPr>
          </w:p>
        </w:tc>
      </w:tr>
      <w:bookmarkEnd w:id="44"/>
      <w:tr w:rsidR="000C77B7" w:rsidRPr="00B94C46" w14:paraId="7589EBFB" w14:textId="77777777" w:rsidTr="00281FB9">
        <w:tblPrEx>
          <w:tblCellMar>
            <w:left w:w="0" w:type="dxa"/>
            <w:right w:w="0" w:type="dxa"/>
          </w:tblCellMar>
          <w:tblLook w:val="0000" w:firstRow="0" w:lastRow="0" w:firstColumn="0" w:lastColumn="0" w:noHBand="0" w:noVBand="0"/>
        </w:tblPrEx>
        <w:tc>
          <w:tcPr>
            <w:tcW w:w="4069" w:type="dxa"/>
            <w:gridSpan w:val="4"/>
          </w:tcPr>
          <w:p w14:paraId="4BB8A9EC" w14:textId="77777777" w:rsidR="000C77B7" w:rsidRPr="00B87516" w:rsidRDefault="000C77B7" w:rsidP="00281FB9">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91" w:type="dxa"/>
            <w:gridSpan w:val="4"/>
          </w:tcPr>
          <w:p w14:paraId="065BA711" w14:textId="77777777" w:rsidR="000C77B7" w:rsidRPr="00686499" w:rsidRDefault="000C77B7" w:rsidP="00281FB9">
            <w:pPr>
              <w:spacing w:line="240" w:lineRule="exact"/>
              <w:rPr>
                <w:rFonts w:cs="Arial"/>
                <w:lang w:val="it-IT"/>
              </w:rPr>
            </w:pPr>
          </w:p>
        </w:tc>
        <w:tc>
          <w:tcPr>
            <w:tcW w:w="3967" w:type="dxa"/>
          </w:tcPr>
          <w:p w14:paraId="0524F2F9" w14:textId="77777777" w:rsidR="000C77B7" w:rsidRPr="00D30EE5" w:rsidRDefault="000C77B7" w:rsidP="00281FB9">
            <w:pPr>
              <w:tabs>
                <w:tab w:val="center" w:pos="6078"/>
              </w:tabs>
              <w:autoSpaceDE w:val="0"/>
              <w:autoSpaceDN w:val="0"/>
              <w:adjustRightInd w:val="0"/>
              <w:spacing w:line="240" w:lineRule="exact"/>
              <w:ind w:left="510" w:right="105" w:hanging="510"/>
              <w:jc w:val="both"/>
              <w:rPr>
                <w:rFonts w:cs="Arial"/>
                <w:b/>
                <w:noProof w:val="0"/>
                <w:lang w:val="it-IT"/>
              </w:rPr>
            </w:pPr>
          </w:p>
        </w:tc>
      </w:tr>
      <w:tr w:rsidR="000C77B7" w:rsidRPr="00785467" w14:paraId="342E836B" w14:textId="77777777" w:rsidTr="00281FB9">
        <w:tblPrEx>
          <w:tblCellMar>
            <w:left w:w="0" w:type="dxa"/>
            <w:right w:w="0" w:type="dxa"/>
          </w:tblCellMar>
          <w:tblLook w:val="0000" w:firstRow="0" w:lastRow="0" w:firstColumn="0" w:lastColumn="0" w:noHBand="0" w:noVBand="0"/>
        </w:tblPrEx>
        <w:tc>
          <w:tcPr>
            <w:tcW w:w="4069" w:type="dxa"/>
            <w:gridSpan w:val="4"/>
          </w:tcPr>
          <w:p w14:paraId="472EFEDC" w14:textId="77777777" w:rsidR="000C77B7" w:rsidRPr="00B87516" w:rsidRDefault="000C77B7" w:rsidP="00281FB9">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C77B7" w:rsidRPr="00D30EE5" w:rsidRDefault="000C77B7" w:rsidP="00281FB9">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C77B7" w:rsidRPr="00D30EE5" w:rsidRDefault="000C77B7" w:rsidP="00281FB9">
            <w:pPr>
              <w:pStyle w:val="NormaleWeb"/>
              <w:tabs>
                <w:tab w:val="center" w:pos="4536"/>
                <w:tab w:val="right" w:pos="9072"/>
              </w:tabs>
              <w:spacing w:before="0" w:after="0" w:line="240" w:lineRule="exact"/>
              <w:ind w:right="76"/>
              <w:rPr>
                <w:rFonts w:ascii="Arial" w:hAnsi="Arial" w:cs="Arial"/>
                <w:b/>
                <w:sz w:val="20"/>
                <w:szCs w:val="20"/>
                <w:lang w:val="de-DE"/>
              </w:rPr>
            </w:pPr>
          </w:p>
        </w:tc>
        <w:tc>
          <w:tcPr>
            <w:tcW w:w="1191" w:type="dxa"/>
            <w:gridSpan w:val="4"/>
          </w:tcPr>
          <w:p w14:paraId="05B4D861" w14:textId="77777777" w:rsidR="000C77B7" w:rsidRPr="00785467" w:rsidRDefault="000C77B7" w:rsidP="00281FB9">
            <w:pPr>
              <w:spacing w:line="240" w:lineRule="exact"/>
              <w:jc w:val="center"/>
              <w:rPr>
                <w:rFonts w:cs="Arial"/>
                <w:b/>
                <w:lang w:val="it-IT"/>
              </w:rPr>
            </w:pPr>
          </w:p>
        </w:tc>
        <w:tc>
          <w:tcPr>
            <w:tcW w:w="3967" w:type="dxa"/>
          </w:tcPr>
          <w:p w14:paraId="05DDB372" w14:textId="77777777" w:rsidR="000C77B7" w:rsidRPr="00D30EE5" w:rsidRDefault="000C77B7" w:rsidP="00281FB9">
            <w:pPr>
              <w:spacing w:line="240" w:lineRule="exact"/>
              <w:ind w:right="105"/>
              <w:jc w:val="center"/>
              <w:rPr>
                <w:rFonts w:cs="Arial"/>
                <w:b/>
                <w:noProof w:val="0"/>
                <w:lang w:val="it-IT"/>
              </w:rPr>
            </w:pPr>
          </w:p>
          <w:p w14:paraId="2539C45A" w14:textId="77777777" w:rsidR="000C77B7" w:rsidRPr="00D30EE5" w:rsidRDefault="000C77B7" w:rsidP="00281FB9">
            <w:pPr>
              <w:spacing w:line="240" w:lineRule="exact"/>
              <w:ind w:right="105"/>
              <w:jc w:val="center"/>
              <w:rPr>
                <w:rFonts w:cs="Arial"/>
                <w:b/>
                <w:noProof w:val="0"/>
                <w:lang w:val="it-IT"/>
              </w:rPr>
            </w:pPr>
            <w:r w:rsidRPr="00D30EE5">
              <w:rPr>
                <w:rFonts w:cs="Arial"/>
                <w:b/>
                <w:noProof w:val="0"/>
                <w:lang w:val="it-IT"/>
              </w:rPr>
              <w:t>2. PARTECIPAZIONE ALLA GARA</w:t>
            </w:r>
          </w:p>
        </w:tc>
      </w:tr>
      <w:tr w:rsidR="000C77B7" w:rsidRPr="00402B24" w14:paraId="6C065B3B" w14:textId="77777777" w:rsidTr="00281FB9">
        <w:tblPrEx>
          <w:tblCellMar>
            <w:left w:w="0" w:type="dxa"/>
            <w:right w:w="0" w:type="dxa"/>
          </w:tblCellMar>
          <w:tblLook w:val="0000" w:firstRow="0" w:lastRow="0" w:firstColumn="0" w:lastColumn="0" w:noHBand="0" w:noVBand="0"/>
        </w:tblPrEx>
        <w:tc>
          <w:tcPr>
            <w:tcW w:w="4081" w:type="dxa"/>
            <w:gridSpan w:val="5"/>
          </w:tcPr>
          <w:p w14:paraId="777467B9" w14:textId="77777777" w:rsidR="000C77B7" w:rsidRPr="00B87516" w:rsidRDefault="000C77B7" w:rsidP="00281FB9">
            <w:pPr>
              <w:pStyle w:val="Titolo1"/>
              <w:ind w:right="76"/>
              <w:jc w:val="both"/>
              <w:rPr>
                <w:rFonts w:cs="Arial"/>
                <w:noProof w:val="0"/>
                <w:lang w:val="it-IT"/>
              </w:rPr>
            </w:pPr>
          </w:p>
        </w:tc>
        <w:tc>
          <w:tcPr>
            <w:tcW w:w="1179" w:type="dxa"/>
            <w:gridSpan w:val="3"/>
          </w:tcPr>
          <w:p w14:paraId="47BC2BD4" w14:textId="77777777" w:rsidR="000C77B7" w:rsidRPr="00686499" w:rsidRDefault="000C77B7" w:rsidP="00281FB9">
            <w:pPr>
              <w:spacing w:line="240" w:lineRule="exact"/>
              <w:rPr>
                <w:rFonts w:cs="Arial"/>
                <w:lang w:val="it-IT"/>
              </w:rPr>
            </w:pPr>
          </w:p>
        </w:tc>
        <w:tc>
          <w:tcPr>
            <w:tcW w:w="3967" w:type="dxa"/>
          </w:tcPr>
          <w:p w14:paraId="18EA352A" w14:textId="77777777" w:rsidR="000C77B7" w:rsidRPr="00D30EE5" w:rsidRDefault="000C77B7" w:rsidP="00281FB9">
            <w:pPr>
              <w:spacing w:line="240" w:lineRule="exact"/>
              <w:ind w:left="360" w:right="105" w:hanging="360"/>
              <w:jc w:val="both"/>
              <w:rPr>
                <w:rFonts w:cs="Arial"/>
                <w:b/>
                <w:noProof w:val="0"/>
                <w:lang w:val="it-IT"/>
              </w:rPr>
            </w:pPr>
          </w:p>
        </w:tc>
      </w:tr>
      <w:tr w:rsidR="000C77B7" w:rsidRPr="00B94C46" w14:paraId="396E257F" w14:textId="77777777" w:rsidTr="00281FB9">
        <w:tblPrEx>
          <w:tblCellMar>
            <w:left w:w="0" w:type="dxa"/>
            <w:right w:w="0" w:type="dxa"/>
          </w:tblCellMar>
          <w:tblLook w:val="0000" w:firstRow="0" w:lastRow="0" w:firstColumn="0" w:lastColumn="0" w:noHBand="0" w:noVBand="0"/>
        </w:tblPrEx>
        <w:tc>
          <w:tcPr>
            <w:tcW w:w="4081" w:type="dxa"/>
            <w:gridSpan w:val="5"/>
          </w:tcPr>
          <w:p w14:paraId="4AE6D181" w14:textId="77777777" w:rsidR="000C77B7" w:rsidRPr="0046238B" w:rsidRDefault="000C77B7" w:rsidP="00281FB9">
            <w:pPr>
              <w:pStyle w:val="Titolo1"/>
              <w:ind w:right="76"/>
              <w:jc w:val="both"/>
              <w:rPr>
                <w:rFonts w:cs="Arial"/>
                <w:noProof w:val="0"/>
                <w:lang w:val="de-DE"/>
              </w:rPr>
            </w:pPr>
            <w:r w:rsidRPr="0046238B">
              <w:rPr>
                <w:noProof w:val="0"/>
                <w:lang w:val="de-DE"/>
              </w:rPr>
              <w:t>2.1 Identifizierungsmodalitäten im elektronischen System</w:t>
            </w:r>
          </w:p>
        </w:tc>
        <w:tc>
          <w:tcPr>
            <w:tcW w:w="1179" w:type="dxa"/>
            <w:gridSpan w:val="3"/>
          </w:tcPr>
          <w:p w14:paraId="1400316F" w14:textId="77777777" w:rsidR="000C77B7" w:rsidRPr="0046238B" w:rsidRDefault="000C77B7" w:rsidP="00281FB9">
            <w:pPr>
              <w:spacing w:line="240" w:lineRule="exact"/>
              <w:rPr>
                <w:rFonts w:cs="Arial"/>
                <w:lang w:val="de-DE"/>
              </w:rPr>
            </w:pPr>
          </w:p>
        </w:tc>
        <w:tc>
          <w:tcPr>
            <w:tcW w:w="3967" w:type="dxa"/>
          </w:tcPr>
          <w:p w14:paraId="6675348E" w14:textId="77777777" w:rsidR="000C77B7" w:rsidRPr="0046238B" w:rsidRDefault="000C77B7" w:rsidP="00281FB9">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C77B7" w:rsidRPr="00B94C46" w14:paraId="785DA99D" w14:textId="77777777" w:rsidTr="00281FB9">
        <w:tblPrEx>
          <w:tblCellMar>
            <w:left w:w="0" w:type="dxa"/>
            <w:right w:w="0" w:type="dxa"/>
          </w:tblCellMar>
          <w:tblLook w:val="0000" w:firstRow="0" w:lastRow="0" w:firstColumn="0" w:lastColumn="0" w:noHBand="0" w:noVBand="0"/>
        </w:tblPrEx>
        <w:tc>
          <w:tcPr>
            <w:tcW w:w="4081" w:type="dxa"/>
            <w:gridSpan w:val="5"/>
          </w:tcPr>
          <w:p w14:paraId="51A140EB"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324451A9" w14:textId="77777777" w:rsidR="000C77B7" w:rsidRPr="00686499" w:rsidRDefault="000C77B7" w:rsidP="00281FB9">
            <w:pPr>
              <w:spacing w:line="240" w:lineRule="exact"/>
              <w:rPr>
                <w:rFonts w:cs="Arial"/>
                <w:lang w:val="it-IT"/>
              </w:rPr>
            </w:pPr>
          </w:p>
        </w:tc>
        <w:tc>
          <w:tcPr>
            <w:tcW w:w="3967" w:type="dxa"/>
          </w:tcPr>
          <w:p w14:paraId="01FD9584" w14:textId="77777777" w:rsidR="000C77B7" w:rsidRPr="00D30EE5" w:rsidRDefault="000C77B7" w:rsidP="00281FB9">
            <w:pPr>
              <w:spacing w:line="240" w:lineRule="exact"/>
              <w:ind w:right="105"/>
              <w:jc w:val="both"/>
              <w:rPr>
                <w:rFonts w:cs="Arial"/>
                <w:noProof w:val="0"/>
                <w:lang w:val="it-IT"/>
              </w:rPr>
            </w:pPr>
          </w:p>
        </w:tc>
      </w:tr>
      <w:tr w:rsidR="000C77B7" w:rsidRPr="00B94C46" w14:paraId="325221BC" w14:textId="77777777" w:rsidTr="00281FB9">
        <w:tblPrEx>
          <w:tblCellMar>
            <w:left w:w="0" w:type="dxa"/>
            <w:right w:w="0" w:type="dxa"/>
          </w:tblCellMar>
          <w:tblLook w:val="0000" w:firstRow="0" w:lastRow="0" w:firstColumn="0" w:lastColumn="0" w:noHBand="0" w:noVBand="0"/>
        </w:tblPrEx>
        <w:tc>
          <w:tcPr>
            <w:tcW w:w="4081" w:type="dxa"/>
            <w:gridSpan w:val="5"/>
          </w:tcPr>
          <w:p w14:paraId="3C40E2E0" w14:textId="77777777" w:rsidR="000C77B7" w:rsidRPr="00CF7B9E" w:rsidRDefault="000C77B7" w:rsidP="00281FB9">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C77B7" w:rsidRPr="00CF7B9E" w:rsidRDefault="000C77B7" w:rsidP="00281FB9">
            <w:pPr>
              <w:spacing w:line="240" w:lineRule="exact"/>
              <w:ind w:right="76"/>
              <w:jc w:val="both"/>
              <w:rPr>
                <w:rFonts w:cs="Arial"/>
                <w:noProof w:val="0"/>
                <w:lang w:val="de-DE"/>
              </w:rPr>
            </w:pPr>
          </w:p>
          <w:p w14:paraId="30CDB59B" w14:textId="77777777" w:rsidR="000C77B7" w:rsidRPr="00CF7B9E" w:rsidRDefault="000C77B7" w:rsidP="00281FB9">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EBCBDC5" w14:textId="77777777" w:rsidR="000C77B7" w:rsidRPr="00CF7B9E" w:rsidRDefault="000C77B7" w:rsidP="00281FB9">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C77B7" w:rsidRPr="00CF7B9E" w:rsidRDefault="000C77B7" w:rsidP="00281FB9">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43"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79" w:type="dxa"/>
            <w:gridSpan w:val="3"/>
          </w:tcPr>
          <w:p w14:paraId="00FDE7D4" w14:textId="77777777" w:rsidR="000C77B7" w:rsidRPr="00CF7B9E" w:rsidRDefault="000C77B7" w:rsidP="00281FB9">
            <w:pPr>
              <w:spacing w:line="240" w:lineRule="exact"/>
              <w:rPr>
                <w:rFonts w:cs="Arial"/>
                <w:lang w:val="de-DE"/>
              </w:rPr>
            </w:pPr>
          </w:p>
        </w:tc>
        <w:tc>
          <w:tcPr>
            <w:tcW w:w="3967" w:type="dxa"/>
          </w:tcPr>
          <w:p w14:paraId="27B35615" w14:textId="77777777" w:rsidR="000C77B7" w:rsidRPr="00CF7B9E" w:rsidRDefault="000C77B7" w:rsidP="00281FB9">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C77B7" w:rsidRPr="00CF7B9E" w:rsidRDefault="000C77B7" w:rsidP="00281FB9">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7E7B1E1" w14:textId="77777777" w:rsidR="000C77B7" w:rsidRPr="00CF7B9E" w:rsidRDefault="000C77B7" w:rsidP="00281FB9">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C77B7" w:rsidRPr="00D30EE5" w:rsidRDefault="000C77B7" w:rsidP="00281FB9">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44" w:history="1">
              <w:r w:rsidRPr="00CF7B9E">
                <w:rPr>
                  <w:rFonts w:cs="Arial"/>
                  <w:noProof w:val="0"/>
                  <w:color w:val="0000FF"/>
                  <w:u w:val="single"/>
                  <w:lang w:val="it-IT"/>
                </w:rPr>
                <w:t>help@sinfotel.bz.it</w:t>
              </w:r>
            </w:hyperlink>
            <w:r w:rsidRPr="00CF7B9E">
              <w:rPr>
                <w:rFonts w:cs="Arial"/>
                <w:noProof w:val="0"/>
                <w:lang w:val="it-IT"/>
              </w:rPr>
              <w:t>.</w:t>
            </w:r>
          </w:p>
        </w:tc>
      </w:tr>
      <w:tr w:rsidR="000C77B7" w:rsidRPr="00B94C46" w14:paraId="1CF30877" w14:textId="77777777" w:rsidTr="00281FB9">
        <w:tblPrEx>
          <w:tblCellMar>
            <w:left w:w="0" w:type="dxa"/>
            <w:right w:w="0" w:type="dxa"/>
          </w:tblCellMar>
          <w:tblLook w:val="0000" w:firstRow="0" w:lastRow="0" w:firstColumn="0" w:lastColumn="0" w:noHBand="0" w:noVBand="0"/>
        </w:tblPrEx>
        <w:tc>
          <w:tcPr>
            <w:tcW w:w="4081" w:type="dxa"/>
            <w:gridSpan w:val="5"/>
          </w:tcPr>
          <w:p w14:paraId="13E4E77E" w14:textId="77777777" w:rsidR="000C77B7" w:rsidRPr="0063446D" w:rsidRDefault="000C77B7" w:rsidP="00281FB9">
            <w:pPr>
              <w:spacing w:line="240" w:lineRule="exact"/>
              <w:ind w:right="105"/>
              <w:jc w:val="both"/>
              <w:rPr>
                <w:rFonts w:cs="Arial"/>
                <w:noProof w:val="0"/>
                <w:lang w:val="it-IT"/>
              </w:rPr>
            </w:pPr>
          </w:p>
        </w:tc>
        <w:tc>
          <w:tcPr>
            <w:tcW w:w="1179" w:type="dxa"/>
            <w:gridSpan w:val="3"/>
          </w:tcPr>
          <w:p w14:paraId="4F91771B" w14:textId="77777777" w:rsidR="000C77B7" w:rsidRPr="0063446D" w:rsidRDefault="000C77B7" w:rsidP="00281FB9">
            <w:pPr>
              <w:spacing w:line="240" w:lineRule="exact"/>
              <w:ind w:right="105"/>
              <w:jc w:val="both"/>
              <w:rPr>
                <w:rFonts w:cs="Arial"/>
                <w:noProof w:val="0"/>
                <w:lang w:val="it-IT"/>
              </w:rPr>
            </w:pPr>
          </w:p>
        </w:tc>
        <w:tc>
          <w:tcPr>
            <w:tcW w:w="3967" w:type="dxa"/>
          </w:tcPr>
          <w:p w14:paraId="1A9338B4" w14:textId="77777777" w:rsidR="000C77B7" w:rsidRPr="0063446D" w:rsidRDefault="000C77B7" w:rsidP="00281FB9">
            <w:pPr>
              <w:spacing w:line="240" w:lineRule="exact"/>
              <w:ind w:right="105"/>
              <w:jc w:val="both"/>
              <w:rPr>
                <w:rFonts w:cs="Arial"/>
                <w:noProof w:val="0"/>
                <w:lang w:val="it-IT"/>
              </w:rPr>
            </w:pPr>
          </w:p>
        </w:tc>
      </w:tr>
      <w:tr w:rsidR="000C77B7" w:rsidRPr="005B60F2" w14:paraId="61FB0A09" w14:textId="77777777" w:rsidTr="00281FB9">
        <w:tblPrEx>
          <w:tblCellMar>
            <w:left w:w="0" w:type="dxa"/>
            <w:right w:w="0" w:type="dxa"/>
          </w:tblCellMar>
          <w:tblLook w:val="0000" w:firstRow="0" w:lastRow="0" w:firstColumn="0" w:lastColumn="0" w:noHBand="0" w:noVBand="0"/>
        </w:tblPrEx>
        <w:tc>
          <w:tcPr>
            <w:tcW w:w="4081" w:type="dxa"/>
            <w:gridSpan w:val="5"/>
          </w:tcPr>
          <w:p w14:paraId="3298841D" w14:textId="77777777" w:rsidR="000C77B7" w:rsidRPr="00D30EE5" w:rsidRDefault="000C77B7" w:rsidP="00281FB9">
            <w:pPr>
              <w:spacing w:line="240" w:lineRule="exact"/>
              <w:jc w:val="center"/>
              <w:rPr>
                <w:b/>
                <w:noProof w:val="0"/>
                <w:lang w:val="de-DE"/>
              </w:rPr>
            </w:pPr>
            <w:r w:rsidRPr="00D30EE5">
              <w:rPr>
                <w:b/>
                <w:noProof w:val="0"/>
                <w:lang w:val="de-DE"/>
              </w:rPr>
              <w:t>3. ZUR AUSSCHREIBUNG ZUGELASSENE TEILNEHMER</w:t>
            </w:r>
          </w:p>
          <w:p w14:paraId="20111FEF" w14:textId="77777777" w:rsidR="000C77B7" w:rsidRPr="00D30EE5" w:rsidRDefault="000C77B7" w:rsidP="00281FB9">
            <w:pPr>
              <w:spacing w:line="240" w:lineRule="exact"/>
              <w:rPr>
                <w:rFonts w:cs="Arial"/>
                <w:b/>
                <w:noProof w:val="0"/>
                <w:lang w:val="de-DE"/>
              </w:rPr>
            </w:pPr>
          </w:p>
        </w:tc>
        <w:tc>
          <w:tcPr>
            <w:tcW w:w="1179" w:type="dxa"/>
            <w:gridSpan w:val="3"/>
          </w:tcPr>
          <w:p w14:paraId="4C02CDAB" w14:textId="77777777" w:rsidR="000C77B7" w:rsidRPr="005B60F2" w:rsidRDefault="000C77B7" w:rsidP="00281FB9">
            <w:pPr>
              <w:spacing w:line="240" w:lineRule="exact"/>
              <w:rPr>
                <w:rFonts w:cs="Arial"/>
                <w:b/>
                <w:lang w:val="it-IT"/>
              </w:rPr>
            </w:pPr>
          </w:p>
        </w:tc>
        <w:tc>
          <w:tcPr>
            <w:tcW w:w="3967" w:type="dxa"/>
          </w:tcPr>
          <w:p w14:paraId="2298FBA7" w14:textId="77777777" w:rsidR="000C77B7" w:rsidRPr="00D30EE5" w:rsidRDefault="000C77B7" w:rsidP="00281FB9">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C77B7" w:rsidRPr="00402B24" w14:paraId="1EEBDBE5" w14:textId="77777777" w:rsidTr="00281FB9">
        <w:tblPrEx>
          <w:tblCellMar>
            <w:left w:w="0" w:type="dxa"/>
            <w:right w:w="0" w:type="dxa"/>
          </w:tblCellMar>
          <w:tblLook w:val="0000" w:firstRow="0" w:lastRow="0" w:firstColumn="0" w:lastColumn="0" w:noHBand="0" w:noVBand="0"/>
        </w:tblPrEx>
        <w:tc>
          <w:tcPr>
            <w:tcW w:w="4081" w:type="dxa"/>
            <w:gridSpan w:val="5"/>
          </w:tcPr>
          <w:p w14:paraId="76BCE956" w14:textId="77777777" w:rsidR="000C77B7" w:rsidRPr="00D30EE5" w:rsidRDefault="000C77B7" w:rsidP="00281FB9">
            <w:pPr>
              <w:spacing w:line="240" w:lineRule="exact"/>
              <w:rPr>
                <w:rFonts w:cs="Arial"/>
                <w:b/>
                <w:bCs/>
                <w:noProof w:val="0"/>
                <w:lang w:val="de-DE"/>
              </w:rPr>
            </w:pPr>
          </w:p>
        </w:tc>
        <w:tc>
          <w:tcPr>
            <w:tcW w:w="1179" w:type="dxa"/>
            <w:gridSpan w:val="3"/>
          </w:tcPr>
          <w:p w14:paraId="485081ED" w14:textId="77777777" w:rsidR="000C77B7" w:rsidRPr="00E22DFA" w:rsidRDefault="000C77B7" w:rsidP="00281FB9">
            <w:pPr>
              <w:spacing w:line="240" w:lineRule="exact"/>
              <w:rPr>
                <w:rFonts w:cs="Arial"/>
                <w:lang w:val="de-DE"/>
              </w:rPr>
            </w:pPr>
          </w:p>
        </w:tc>
        <w:tc>
          <w:tcPr>
            <w:tcW w:w="3967" w:type="dxa"/>
          </w:tcPr>
          <w:p w14:paraId="53953A56" w14:textId="77777777" w:rsidR="000C77B7" w:rsidRPr="00D30EE5" w:rsidRDefault="000C77B7" w:rsidP="00281FB9">
            <w:pPr>
              <w:tabs>
                <w:tab w:val="center" w:pos="4536"/>
                <w:tab w:val="right" w:pos="9072"/>
              </w:tabs>
              <w:spacing w:line="240" w:lineRule="exact"/>
              <w:ind w:right="105"/>
              <w:jc w:val="both"/>
              <w:rPr>
                <w:rFonts w:cs="Arial"/>
                <w:b/>
                <w:noProof w:val="0"/>
                <w:lang w:val="it-IT"/>
              </w:rPr>
            </w:pPr>
          </w:p>
        </w:tc>
      </w:tr>
      <w:tr w:rsidR="000C77B7" w:rsidRPr="00B94C46" w14:paraId="11B9ADF2" w14:textId="77777777" w:rsidTr="00281FB9">
        <w:tblPrEx>
          <w:tblCellMar>
            <w:left w:w="0" w:type="dxa"/>
            <w:right w:w="0" w:type="dxa"/>
          </w:tblCellMar>
          <w:tblLook w:val="0000" w:firstRow="0" w:lastRow="0" w:firstColumn="0" w:lastColumn="0" w:noHBand="0" w:noVBand="0"/>
        </w:tblPrEx>
        <w:tc>
          <w:tcPr>
            <w:tcW w:w="4081" w:type="dxa"/>
            <w:gridSpan w:val="5"/>
          </w:tcPr>
          <w:p w14:paraId="595FB42F" w14:textId="77777777" w:rsidR="000C77B7" w:rsidRPr="00D30EE5" w:rsidRDefault="000C77B7" w:rsidP="00281FB9">
            <w:pPr>
              <w:spacing w:line="240" w:lineRule="exact"/>
              <w:jc w:val="both"/>
              <w:rPr>
                <w:rFonts w:cs="Arial"/>
                <w:b/>
                <w:bCs/>
                <w:noProof w:val="0"/>
                <w:lang w:val="de-DE"/>
              </w:rPr>
            </w:pPr>
            <w:r w:rsidRPr="00D30EE5">
              <w:rPr>
                <w:rFonts w:cs="Arial"/>
                <w:b/>
                <w:bCs/>
                <w:noProof w:val="0"/>
                <w:lang w:val="de-DE"/>
              </w:rPr>
              <w:t xml:space="preserve">3.1 Teilnehmer gemäß Art. 45 des </w:t>
            </w:r>
            <w:r>
              <w:rPr>
                <w:rFonts w:cs="Arial"/>
                <w:b/>
                <w:bCs/>
                <w:noProof w:val="0"/>
                <w:lang w:val="de-DE"/>
              </w:rPr>
              <w:t>GvD 50/2016</w:t>
            </w:r>
          </w:p>
        </w:tc>
        <w:tc>
          <w:tcPr>
            <w:tcW w:w="1179" w:type="dxa"/>
            <w:gridSpan w:val="3"/>
          </w:tcPr>
          <w:p w14:paraId="479060AA" w14:textId="77777777" w:rsidR="000C77B7" w:rsidRPr="00E22DFA" w:rsidRDefault="000C77B7" w:rsidP="00281FB9">
            <w:pPr>
              <w:spacing w:line="240" w:lineRule="exact"/>
              <w:rPr>
                <w:rFonts w:cs="Arial"/>
                <w:lang w:val="de-DE"/>
              </w:rPr>
            </w:pPr>
          </w:p>
        </w:tc>
        <w:tc>
          <w:tcPr>
            <w:tcW w:w="3967" w:type="dxa"/>
          </w:tcPr>
          <w:p w14:paraId="08D941B0" w14:textId="77777777" w:rsidR="000C77B7" w:rsidRPr="00D30EE5" w:rsidRDefault="000C77B7" w:rsidP="00281FB9">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C77B7" w:rsidRPr="00B94C46" w14:paraId="266C3810" w14:textId="77777777" w:rsidTr="00281FB9">
        <w:tblPrEx>
          <w:tblCellMar>
            <w:left w:w="0" w:type="dxa"/>
            <w:right w:w="0" w:type="dxa"/>
          </w:tblCellMar>
          <w:tblLook w:val="0000" w:firstRow="0" w:lastRow="0" w:firstColumn="0" w:lastColumn="0" w:noHBand="0" w:noVBand="0"/>
        </w:tblPrEx>
        <w:tc>
          <w:tcPr>
            <w:tcW w:w="4081" w:type="dxa"/>
            <w:gridSpan w:val="5"/>
          </w:tcPr>
          <w:p w14:paraId="1B52C873" w14:textId="77777777" w:rsidR="000C77B7" w:rsidRPr="00B87516" w:rsidRDefault="000C77B7" w:rsidP="00281FB9">
            <w:pPr>
              <w:tabs>
                <w:tab w:val="center" w:pos="4536"/>
                <w:tab w:val="right" w:pos="9072"/>
              </w:tabs>
              <w:spacing w:line="240" w:lineRule="exact"/>
              <w:ind w:right="76"/>
              <w:jc w:val="both"/>
              <w:rPr>
                <w:rFonts w:cs="Arial"/>
                <w:noProof w:val="0"/>
                <w:lang w:val="it-IT"/>
              </w:rPr>
            </w:pPr>
          </w:p>
        </w:tc>
        <w:tc>
          <w:tcPr>
            <w:tcW w:w="1179" w:type="dxa"/>
            <w:gridSpan w:val="3"/>
          </w:tcPr>
          <w:p w14:paraId="51E0ABB5" w14:textId="77777777" w:rsidR="000C77B7" w:rsidRPr="00686499" w:rsidRDefault="000C77B7" w:rsidP="00281FB9">
            <w:pPr>
              <w:spacing w:line="240" w:lineRule="exact"/>
              <w:rPr>
                <w:rFonts w:cs="Arial"/>
                <w:lang w:val="it-IT"/>
              </w:rPr>
            </w:pPr>
          </w:p>
        </w:tc>
        <w:tc>
          <w:tcPr>
            <w:tcW w:w="3967" w:type="dxa"/>
          </w:tcPr>
          <w:p w14:paraId="332826FB" w14:textId="77777777" w:rsidR="000C77B7" w:rsidRPr="00D30EE5" w:rsidRDefault="000C77B7" w:rsidP="00281FB9">
            <w:pPr>
              <w:tabs>
                <w:tab w:val="center" w:pos="4536"/>
                <w:tab w:val="right" w:pos="9072"/>
              </w:tabs>
              <w:spacing w:line="240" w:lineRule="exact"/>
              <w:ind w:right="105"/>
              <w:jc w:val="both"/>
              <w:rPr>
                <w:rFonts w:cs="Arial"/>
                <w:noProof w:val="0"/>
                <w:color w:val="000000"/>
                <w:lang w:val="it-IT"/>
              </w:rPr>
            </w:pPr>
          </w:p>
        </w:tc>
      </w:tr>
      <w:tr w:rsidR="000C77B7" w:rsidRPr="00B94C46" w14:paraId="75410CBE" w14:textId="77777777" w:rsidTr="00281FB9">
        <w:tblPrEx>
          <w:tblCellMar>
            <w:left w:w="0" w:type="dxa"/>
            <w:right w:w="0" w:type="dxa"/>
          </w:tblCellMar>
          <w:tblLook w:val="0000" w:firstRow="0" w:lastRow="0" w:firstColumn="0" w:lastColumn="0" w:noHBand="0" w:noVBand="0"/>
        </w:tblPrEx>
        <w:tc>
          <w:tcPr>
            <w:tcW w:w="4081" w:type="dxa"/>
            <w:gridSpan w:val="5"/>
          </w:tcPr>
          <w:p w14:paraId="20AF7F3A" w14:textId="15865E41" w:rsidR="000C77B7" w:rsidRPr="00597A6A" w:rsidRDefault="000C77B7" w:rsidP="00281FB9">
            <w:pPr>
              <w:tabs>
                <w:tab w:val="center" w:pos="4536"/>
                <w:tab w:val="right" w:pos="9072"/>
              </w:tabs>
              <w:spacing w:line="240" w:lineRule="exact"/>
              <w:ind w:right="76"/>
              <w:jc w:val="both"/>
              <w:rPr>
                <w:rFonts w:cs="Arial"/>
                <w:noProof w:val="0"/>
                <w:color w:val="FF0000"/>
                <w:lang w:val="de-DE"/>
              </w:rPr>
            </w:pPr>
            <w:r w:rsidRPr="00D30EE5">
              <w:rPr>
                <w:rFonts w:cs="Arial"/>
                <w:noProof w:val="0"/>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besonderen Anforderungen gemäß Art. 83 GvD 50/2016,</w:t>
            </w:r>
            <w:r w:rsidRPr="00D30EE5">
              <w:rPr>
                <w:rFonts w:cs="Arial"/>
                <w:noProof w:val="0"/>
                <w:color w:val="FF0000"/>
                <w:lang w:val="de-DE"/>
              </w:rPr>
              <w:t xml:space="preserve"> sowie im Abschnitt 3.5 der gegenständlichen Ausschreibungs</w:t>
            </w:r>
            <w:r>
              <w:rPr>
                <w:rFonts w:cs="Arial"/>
                <w:noProof w:val="0"/>
                <w:color w:val="FF0000"/>
                <w:lang w:val="de-DE"/>
              </w:rPr>
              <w:t>-</w:t>
            </w:r>
            <w:r w:rsidRPr="00D30EE5">
              <w:rPr>
                <w:rFonts w:cs="Arial"/>
                <w:noProof w:val="0"/>
                <w:color w:val="FF0000"/>
                <w:lang w:val="de-DE"/>
              </w:rPr>
              <w:t>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79" w:type="dxa"/>
            <w:gridSpan w:val="3"/>
          </w:tcPr>
          <w:p w14:paraId="07B09D81" w14:textId="77777777" w:rsidR="000C77B7" w:rsidRPr="0040647B" w:rsidRDefault="000C77B7" w:rsidP="00281FB9">
            <w:pPr>
              <w:spacing w:line="240" w:lineRule="exact"/>
              <w:rPr>
                <w:rFonts w:cs="Arial"/>
                <w:lang w:val="de-DE"/>
              </w:rPr>
            </w:pPr>
          </w:p>
        </w:tc>
        <w:tc>
          <w:tcPr>
            <w:tcW w:w="3967" w:type="dxa"/>
          </w:tcPr>
          <w:p w14:paraId="1D9711A4" w14:textId="77777777" w:rsidR="000C77B7" w:rsidRPr="00D30EE5" w:rsidRDefault="000C77B7" w:rsidP="00281FB9">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14:paraId="478C87C3" w14:textId="77777777" w:rsidR="000C77B7" w:rsidRPr="00D30EE5" w:rsidRDefault="000C77B7" w:rsidP="00281FB9">
            <w:pPr>
              <w:spacing w:line="240" w:lineRule="exact"/>
              <w:ind w:right="105" w:hanging="426"/>
              <w:rPr>
                <w:rFonts w:cs="Arial"/>
                <w:b/>
                <w:bCs/>
                <w:iCs/>
                <w:noProof w:val="0"/>
                <w:lang w:val="it-IT"/>
              </w:rPr>
            </w:pPr>
          </w:p>
        </w:tc>
      </w:tr>
      <w:tr w:rsidR="000C77B7" w:rsidRPr="00B94C46" w14:paraId="10306A5D" w14:textId="77777777" w:rsidTr="00281FB9">
        <w:tblPrEx>
          <w:tblCellMar>
            <w:left w:w="0" w:type="dxa"/>
            <w:right w:w="0" w:type="dxa"/>
          </w:tblCellMar>
          <w:tblLook w:val="0000" w:firstRow="0" w:lastRow="0" w:firstColumn="0" w:lastColumn="0" w:noHBand="0" w:noVBand="0"/>
        </w:tblPrEx>
        <w:tc>
          <w:tcPr>
            <w:tcW w:w="4081" w:type="dxa"/>
            <w:gridSpan w:val="5"/>
          </w:tcPr>
          <w:p w14:paraId="5B92CB1C" w14:textId="77777777" w:rsidR="000C77B7" w:rsidRPr="00B87516" w:rsidRDefault="000C77B7" w:rsidP="00281FB9">
            <w:pPr>
              <w:spacing w:line="240" w:lineRule="exact"/>
              <w:ind w:right="76"/>
              <w:jc w:val="both"/>
              <w:rPr>
                <w:rStyle w:val="Enfasicorsivo"/>
                <w:rFonts w:cs="Arial"/>
                <w:bCs/>
                <w:i w:val="0"/>
                <w:noProof w:val="0"/>
                <w:lang w:val="it-IT" w:eastAsia="de-DE"/>
              </w:rPr>
            </w:pPr>
          </w:p>
        </w:tc>
        <w:tc>
          <w:tcPr>
            <w:tcW w:w="1179" w:type="dxa"/>
            <w:gridSpan w:val="3"/>
          </w:tcPr>
          <w:p w14:paraId="2986D534" w14:textId="77777777" w:rsidR="000C77B7" w:rsidRPr="00686499" w:rsidRDefault="000C77B7" w:rsidP="00281FB9">
            <w:pPr>
              <w:spacing w:line="240" w:lineRule="exact"/>
              <w:rPr>
                <w:rFonts w:cs="Arial"/>
                <w:lang w:val="it-IT"/>
              </w:rPr>
            </w:pPr>
          </w:p>
        </w:tc>
        <w:tc>
          <w:tcPr>
            <w:tcW w:w="3967" w:type="dxa"/>
          </w:tcPr>
          <w:p w14:paraId="34ADF22D" w14:textId="77777777" w:rsidR="000C77B7" w:rsidRPr="00D30EE5" w:rsidRDefault="000C77B7" w:rsidP="00281FB9">
            <w:pPr>
              <w:spacing w:line="240" w:lineRule="exact"/>
              <w:ind w:right="105"/>
              <w:jc w:val="both"/>
              <w:rPr>
                <w:rStyle w:val="Enfasigrassetto"/>
                <w:rFonts w:cs="Arial"/>
                <w:b w:val="0"/>
                <w:noProof w:val="0"/>
                <w:lang w:val="it-IT"/>
              </w:rPr>
            </w:pPr>
          </w:p>
        </w:tc>
      </w:tr>
      <w:tr w:rsidR="000C77B7" w:rsidRPr="00B94C46" w14:paraId="377E5EF0" w14:textId="77777777" w:rsidTr="00281FB9">
        <w:tblPrEx>
          <w:tblCellMar>
            <w:left w:w="0" w:type="dxa"/>
            <w:right w:w="0" w:type="dxa"/>
          </w:tblCellMar>
          <w:tblLook w:val="0000" w:firstRow="0" w:lastRow="0" w:firstColumn="0" w:lastColumn="0" w:noHBand="0" w:noVBand="0"/>
        </w:tblPrEx>
        <w:tc>
          <w:tcPr>
            <w:tcW w:w="4081" w:type="dxa"/>
            <w:gridSpan w:val="5"/>
          </w:tcPr>
          <w:p w14:paraId="2C6D263D" w14:textId="77777777" w:rsidR="000C77B7" w:rsidRPr="00D30EE5" w:rsidRDefault="000C77B7" w:rsidP="00281FB9">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79" w:type="dxa"/>
            <w:gridSpan w:val="3"/>
          </w:tcPr>
          <w:p w14:paraId="7260AB54" w14:textId="77777777" w:rsidR="000C77B7" w:rsidRPr="00402B24" w:rsidRDefault="000C77B7" w:rsidP="00281FB9">
            <w:pPr>
              <w:spacing w:line="240" w:lineRule="exact"/>
              <w:rPr>
                <w:rFonts w:cs="Arial"/>
                <w:lang w:val="de-DE"/>
              </w:rPr>
            </w:pPr>
          </w:p>
        </w:tc>
        <w:tc>
          <w:tcPr>
            <w:tcW w:w="3967" w:type="dxa"/>
          </w:tcPr>
          <w:p w14:paraId="0199A610" w14:textId="77777777" w:rsidR="000C77B7" w:rsidRPr="00D30EE5" w:rsidRDefault="000C77B7" w:rsidP="00281FB9">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C77B7" w:rsidRPr="00D30EE5" w:rsidRDefault="000C77B7" w:rsidP="00281FB9">
            <w:pPr>
              <w:spacing w:line="240" w:lineRule="exact"/>
              <w:ind w:right="105"/>
              <w:jc w:val="both"/>
              <w:rPr>
                <w:rFonts w:cs="Arial"/>
                <w:noProof w:val="0"/>
                <w:color w:val="000000"/>
                <w:lang w:val="it-IT"/>
              </w:rPr>
            </w:pPr>
          </w:p>
        </w:tc>
      </w:tr>
      <w:tr w:rsidR="000C77B7" w:rsidRPr="00B94C46" w14:paraId="50D72BF9" w14:textId="77777777" w:rsidTr="00281FB9">
        <w:tblPrEx>
          <w:tblCellMar>
            <w:left w:w="0" w:type="dxa"/>
            <w:right w:w="0" w:type="dxa"/>
          </w:tblCellMar>
          <w:tblLook w:val="0000" w:firstRow="0" w:lastRow="0" w:firstColumn="0" w:lastColumn="0" w:noHBand="0" w:noVBand="0"/>
        </w:tblPrEx>
        <w:tc>
          <w:tcPr>
            <w:tcW w:w="4081" w:type="dxa"/>
            <w:gridSpan w:val="5"/>
          </w:tcPr>
          <w:p w14:paraId="060CED24" w14:textId="77777777" w:rsidR="000C77B7" w:rsidRPr="00B87516" w:rsidRDefault="000C77B7" w:rsidP="00281FB9">
            <w:pPr>
              <w:autoSpaceDE w:val="0"/>
              <w:autoSpaceDN w:val="0"/>
              <w:adjustRightInd w:val="0"/>
              <w:spacing w:line="240" w:lineRule="exact"/>
              <w:ind w:right="76"/>
              <w:jc w:val="both"/>
              <w:rPr>
                <w:rFonts w:cs="Arial"/>
                <w:b/>
                <w:bCs/>
                <w:noProof w:val="0"/>
                <w:lang w:val="it-IT"/>
              </w:rPr>
            </w:pPr>
          </w:p>
        </w:tc>
        <w:tc>
          <w:tcPr>
            <w:tcW w:w="1179" w:type="dxa"/>
            <w:gridSpan w:val="3"/>
          </w:tcPr>
          <w:p w14:paraId="38F22A49" w14:textId="77777777" w:rsidR="000C77B7" w:rsidRPr="00686499" w:rsidRDefault="000C77B7" w:rsidP="00281FB9">
            <w:pPr>
              <w:spacing w:line="240" w:lineRule="exact"/>
              <w:rPr>
                <w:rFonts w:cs="Arial"/>
                <w:lang w:val="it-IT"/>
              </w:rPr>
            </w:pPr>
          </w:p>
        </w:tc>
        <w:tc>
          <w:tcPr>
            <w:tcW w:w="3967" w:type="dxa"/>
          </w:tcPr>
          <w:p w14:paraId="3D4D12CE" w14:textId="77777777" w:rsidR="000C77B7" w:rsidRPr="00D30EE5" w:rsidRDefault="000C77B7" w:rsidP="00281FB9">
            <w:pPr>
              <w:tabs>
                <w:tab w:val="right" w:pos="9072"/>
              </w:tabs>
              <w:autoSpaceDE w:val="0"/>
              <w:autoSpaceDN w:val="0"/>
              <w:adjustRightInd w:val="0"/>
              <w:spacing w:line="240" w:lineRule="exact"/>
              <w:ind w:left="34" w:right="105"/>
              <w:jc w:val="both"/>
              <w:rPr>
                <w:rFonts w:cs="Arial"/>
                <w:b/>
                <w:noProof w:val="0"/>
                <w:lang w:val="it-IT"/>
              </w:rPr>
            </w:pPr>
          </w:p>
        </w:tc>
      </w:tr>
      <w:tr w:rsidR="000C77B7" w:rsidRPr="00B94C46" w14:paraId="47A67021" w14:textId="77777777" w:rsidTr="00281FB9">
        <w:tblPrEx>
          <w:tblCellMar>
            <w:left w:w="0" w:type="dxa"/>
            <w:right w:w="0" w:type="dxa"/>
          </w:tblCellMar>
          <w:tblLook w:val="0000" w:firstRow="0" w:lastRow="0" w:firstColumn="0" w:lastColumn="0" w:noHBand="0" w:noVBand="0"/>
        </w:tblPrEx>
        <w:tc>
          <w:tcPr>
            <w:tcW w:w="4081" w:type="dxa"/>
            <w:gridSpan w:val="5"/>
          </w:tcPr>
          <w:p w14:paraId="69BEBFB4" w14:textId="77777777" w:rsidR="000C77B7" w:rsidRPr="00D30EE5" w:rsidRDefault="000C77B7" w:rsidP="00281FB9">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79" w:type="dxa"/>
            <w:gridSpan w:val="3"/>
          </w:tcPr>
          <w:p w14:paraId="55CD4AD5" w14:textId="77777777" w:rsidR="000C77B7" w:rsidRPr="00402B24" w:rsidRDefault="000C77B7" w:rsidP="00281FB9">
            <w:pPr>
              <w:spacing w:line="240" w:lineRule="exact"/>
              <w:rPr>
                <w:rFonts w:cs="Arial"/>
                <w:lang w:val="de-DE"/>
              </w:rPr>
            </w:pPr>
          </w:p>
        </w:tc>
        <w:tc>
          <w:tcPr>
            <w:tcW w:w="3967" w:type="dxa"/>
          </w:tcPr>
          <w:p w14:paraId="3FBCC38B" w14:textId="77777777" w:rsidR="000C77B7" w:rsidRPr="00D30EE5" w:rsidRDefault="000C77B7" w:rsidP="00281FB9">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C77B7" w:rsidRPr="00B94C46" w14:paraId="30DEAE7C" w14:textId="77777777" w:rsidTr="00281FB9">
        <w:tblPrEx>
          <w:tblCellMar>
            <w:left w:w="0" w:type="dxa"/>
            <w:right w:w="0" w:type="dxa"/>
          </w:tblCellMar>
          <w:tblLook w:val="0000" w:firstRow="0" w:lastRow="0" w:firstColumn="0" w:lastColumn="0" w:noHBand="0" w:noVBand="0"/>
        </w:tblPrEx>
        <w:tc>
          <w:tcPr>
            <w:tcW w:w="4081" w:type="dxa"/>
            <w:gridSpan w:val="5"/>
          </w:tcPr>
          <w:p w14:paraId="57288A83"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4956AC57" w14:textId="77777777" w:rsidR="000C77B7" w:rsidRPr="00686499" w:rsidRDefault="000C77B7" w:rsidP="00281FB9">
            <w:pPr>
              <w:spacing w:line="240" w:lineRule="exact"/>
              <w:rPr>
                <w:rFonts w:cs="Arial"/>
                <w:lang w:val="it-IT"/>
              </w:rPr>
            </w:pPr>
          </w:p>
        </w:tc>
        <w:tc>
          <w:tcPr>
            <w:tcW w:w="3967" w:type="dxa"/>
          </w:tcPr>
          <w:p w14:paraId="1D1E5CE6" w14:textId="77777777" w:rsidR="000C77B7" w:rsidRPr="00D30EE5" w:rsidRDefault="000C77B7" w:rsidP="00281FB9">
            <w:pPr>
              <w:tabs>
                <w:tab w:val="right" w:pos="9072"/>
              </w:tabs>
              <w:spacing w:line="240" w:lineRule="exact"/>
              <w:ind w:left="34" w:right="105"/>
              <w:jc w:val="both"/>
              <w:rPr>
                <w:rFonts w:cs="Arial"/>
                <w:noProof w:val="0"/>
                <w:lang w:val="it-IT"/>
              </w:rPr>
            </w:pPr>
          </w:p>
        </w:tc>
      </w:tr>
      <w:tr w:rsidR="000C77B7" w:rsidRPr="0040647B" w14:paraId="547926B9" w14:textId="77777777" w:rsidTr="00281FB9">
        <w:tblPrEx>
          <w:tblCellMar>
            <w:left w:w="0" w:type="dxa"/>
            <w:right w:w="0" w:type="dxa"/>
          </w:tblCellMar>
          <w:tblLook w:val="0000" w:firstRow="0" w:lastRow="0" w:firstColumn="0" w:lastColumn="0" w:noHBand="0" w:noVBand="0"/>
        </w:tblPrEx>
        <w:tc>
          <w:tcPr>
            <w:tcW w:w="4081" w:type="dxa"/>
            <w:gridSpan w:val="5"/>
          </w:tcPr>
          <w:p w14:paraId="69D89719"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79" w:type="dxa"/>
            <w:gridSpan w:val="3"/>
          </w:tcPr>
          <w:p w14:paraId="352981EF" w14:textId="77777777" w:rsidR="000C77B7" w:rsidRPr="0040647B" w:rsidRDefault="000C77B7" w:rsidP="00281FB9">
            <w:pPr>
              <w:spacing w:line="240" w:lineRule="exact"/>
              <w:rPr>
                <w:rFonts w:cs="Arial"/>
                <w:lang w:val="de-DE"/>
              </w:rPr>
            </w:pPr>
          </w:p>
        </w:tc>
        <w:tc>
          <w:tcPr>
            <w:tcW w:w="3967" w:type="dxa"/>
          </w:tcPr>
          <w:p w14:paraId="146A7E3A" w14:textId="77777777" w:rsidR="000C77B7" w:rsidRPr="00D30EE5" w:rsidRDefault="000C77B7" w:rsidP="00281FB9">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C77B7" w:rsidRPr="0040647B" w14:paraId="3CD3772D" w14:textId="77777777" w:rsidTr="00281FB9">
        <w:tblPrEx>
          <w:tblCellMar>
            <w:left w:w="0" w:type="dxa"/>
            <w:right w:w="0" w:type="dxa"/>
          </w:tblCellMar>
          <w:tblLook w:val="0000" w:firstRow="0" w:lastRow="0" w:firstColumn="0" w:lastColumn="0" w:noHBand="0" w:noVBand="0"/>
        </w:tblPrEx>
        <w:tc>
          <w:tcPr>
            <w:tcW w:w="4081" w:type="dxa"/>
            <w:gridSpan w:val="5"/>
          </w:tcPr>
          <w:p w14:paraId="46CF7520" w14:textId="77777777" w:rsidR="000C77B7" w:rsidRPr="00D30EE5" w:rsidRDefault="000C77B7" w:rsidP="00281FB9">
            <w:pPr>
              <w:spacing w:line="240" w:lineRule="exact"/>
              <w:ind w:right="76"/>
              <w:jc w:val="both"/>
              <w:rPr>
                <w:rFonts w:cs="Arial"/>
                <w:noProof w:val="0"/>
                <w:lang w:val="de-DE"/>
              </w:rPr>
            </w:pPr>
          </w:p>
        </w:tc>
        <w:tc>
          <w:tcPr>
            <w:tcW w:w="1179" w:type="dxa"/>
            <w:gridSpan w:val="3"/>
          </w:tcPr>
          <w:p w14:paraId="1FCD3860" w14:textId="77777777" w:rsidR="000C77B7" w:rsidRPr="0040647B" w:rsidRDefault="000C77B7" w:rsidP="00281FB9">
            <w:pPr>
              <w:spacing w:line="240" w:lineRule="exact"/>
              <w:rPr>
                <w:rFonts w:cs="Arial"/>
                <w:lang w:val="de-DE"/>
              </w:rPr>
            </w:pPr>
          </w:p>
        </w:tc>
        <w:tc>
          <w:tcPr>
            <w:tcW w:w="3967" w:type="dxa"/>
          </w:tcPr>
          <w:p w14:paraId="1EF875FF" w14:textId="77777777" w:rsidR="000C77B7" w:rsidRPr="00D30EE5" w:rsidRDefault="000C77B7" w:rsidP="00281FB9">
            <w:pPr>
              <w:tabs>
                <w:tab w:val="center" w:pos="4536"/>
                <w:tab w:val="right" w:pos="9072"/>
              </w:tabs>
              <w:spacing w:line="240" w:lineRule="exact"/>
              <w:ind w:right="105"/>
              <w:jc w:val="both"/>
              <w:rPr>
                <w:rFonts w:cs="Arial"/>
                <w:noProof w:val="0"/>
                <w:lang w:val="it-IT"/>
              </w:rPr>
            </w:pPr>
          </w:p>
        </w:tc>
      </w:tr>
      <w:tr w:rsidR="000C77B7" w:rsidRPr="00B94C46" w14:paraId="22C57ECB" w14:textId="77777777" w:rsidTr="00281FB9">
        <w:tblPrEx>
          <w:tblCellMar>
            <w:left w:w="0" w:type="dxa"/>
            <w:right w:w="0" w:type="dxa"/>
          </w:tblCellMar>
          <w:tblLook w:val="0000" w:firstRow="0" w:lastRow="0" w:firstColumn="0" w:lastColumn="0" w:noHBand="0" w:noVBand="0"/>
        </w:tblPrEx>
        <w:tc>
          <w:tcPr>
            <w:tcW w:w="4081" w:type="dxa"/>
            <w:gridSpan w:val="5"/>
          </w:tcPr>
          <w:p w14:paraId="178FD463" w14:textId="7B5DB757" w:rsidR="000C77B7" w:rsidRPr="00D30EE5" w:rsidRDefault="000C77B7" w:rsidP="00281FB9">
            <w:pPr>
              <w:spacing w:line="240" w:lineRule="exact"/>
              <w:ind w:right="76"/>
              <w:jc w:val="both"/>
              <w:rPr>
                <w:rFonts w:cs="Arial"/>
                <w:noProof w:val="0"/>
                <w:lang w:val="de-DE"/>
              </w:rPr>
            </w:pPr>
            <w:r w:rsidRPr="00D30EE5">
              <w:rPr>
                <w:rFonts w:cs="Arial"/>
                <w:noProof w:val="0"/>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w:t>
            </w:r>
            <w:r>
              <w:rPr>
                <w:rFonts w:cs="Arial"/>
                <w:noProof w:val="0"/>
                <w:lang w:val="de-DE"/>
              </w:rPr>
              <w:t>das Konsortiumsmitglied</w:t>
            </w:r>
            <w:r w:rsidRPr="00D30EE5">
              <w:rPr>
                <w:rFonts w:cs="Arial"/>
                <w:noProof w:val="0"/>
                <w:lang w:val="de-DE"/>
              </w:rPr>
              <w:t xml:space="preserve"> ausgeschlossen.</w:t>
            </w:r>
          </w:p>
        </w:tc>
        <w:tc>
          <w:tcPr>
            <w:tcW w:w="1179" w:type="dxa"/>
            <w:gridSpan w:val="3"/>
          </w:tcPr>
          <w:p w14:paraId="03D3A80B" w14:textId="77777777" w:rsidR="000C77B7" w:rsidRPr="0040647B" w:rsidRDefault="000C77B7" w:rsidP="00281FB9">
            <w:pPr>
              <w:spacing w:line="240" w:lineRule="exact"/>
              <w:rPr>
                <w:rFonts w:cs="Arial"/>
                <w:lang w:val="de-DE"/>
              </w:rPr>
            </w:pPr>
          </w:p>
        </w:tc>
        <w:tc>
          <w:tcPr>
            <w:tcW w:w="3967" w:type="dxa"/>
          </w:tcPr>
          <w:p w14:paraId="69E26BCF" w14:textId="77777777" w:rsidR="000C77B7" w:rsidRPr="00D30EE5" w:rsidRDefault="000C77B7" w:rsidP="00281FB9">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C77B7" w:rsidRPr="00D30EE5" w:rsidRDefault="000C77B7" w:rsidP="00281FB9">
            <w:pPr>
              <w:spacing w:line="240" w:lineRule="exact"/>
              <w:ind w:right="105"/>
              <w:jc w:val="both"/>
              <w:rPr>
                <w:rFonts w:cs="Arial"/>
                <w:b/>
                <w:bCs/>
                <w:iCs/>
                <w:noProof w:val="0"/>
                <w:lang w:val="it-IT"/>
              </w:rPr>
            </w:pPr>
          </w:p>
        </w:tc>
      </w:tr>
      <w:tr w:rsidR="000C77B7" w:rsidRPr="00B94C46" w14:paraId="5B2D7260" w14:textId="77777777" w:rsidTr="00281FB9">
        <w:tblPrEx>
          <w:tblCellMar>
            <w:left w:w="0" w:type="dxa"/>
            <w:right w:w="0" w:type="dxa"/>
          </w:tblCellMar>
          <w:tblLook w:val="0000" w:firstRow="0" w:lastRow="0" w:firstColumn="0" w:lastColumn="0" w:noHBand="0" w:noVBand="0"/>
        </w:tblPrEx>
        <w:tc>
          <w:tcPr>
            <w:tcW w:w="4081" w:type="dxa"/>
            <w:gridSpan w:val="5"/>
          </w:tcPr>
          <w:p w14:paraId="0D9DE6F3" w14:textId="77777777" w:rsidR="000C77B7" w:rsidRPr="00A40140" w:rsidRDefault="000C77B7" w:rsidP="00281FB9">
            <w:pPr>
              <w:spacing w:line="240" w:lineRule="exact"/>
              <w:ind w:right="76"/>
              <w:jc w:val="both"/>
              <w:rPr>
                <w:rFonts w:cs="Arial"/>
                <w:noProof w:val="0"/>
                <w:lang w:val="it-IT"/>
              </w:rPr>
            </w:pPr>
          </w:p>
        </w:tc>
        <w:tc>
          <w:tcPr>
            <w:tcW w:w="1179" w:type="dxa"/>
            <w:gridSpan w:val="3"/>
          </w:tcPr>
          <w:p w14:paraId="7DB1AA67" w14:textId="77777777" w:rsidR="000C77B7" w:rsidRPr="00A40140" w:rsidRDefault="000C77B7" w:rsidP="00281FB9">
            <w:pPr>
              <w:spacing w:line="240" w:lineRule="exact"/>
              <w:rPr>
                <w:rFonts w:cs="Arial"/>
                <w:lang w:val="it-IT"/>
              </w:rPr>
            </w:pPr>
          </w:p>
        </w:tc>
        <w:tc>
          <w:tcPr>
            <w:tcW w:w="3967" w:type="dxa"/>
          </w:tcPr>
          <w:p w14:paraId="23E31F1D" w14:textId="77777777" w:rsidR="000C77B7" w:rsidRPr="00D30EE5" w:rsidRDefault="000C77B7" w:rsidP="00281FB9">
            <w:pPr>
              <w:tabs>
                <w:tab w:val="center" w:pos="4536"/>
                <w:tab w:val="right" w:pos="9072"/>
              </w:tabs>
              <w:spacing w:line="240" w:lineRule="exact"/>
              <w:ind w:right="105"/>
              <w:jc w:val="both"/>
              <w:rPr>
                <w:rFonts w:cs="Arial"/>
                <w:noProof w:val="0"/>
                <w:lang w:val="it-IT"/>
              </w:rPr>
            </w:pPr>
          </w:p>
        </w:tc>
      </w:tr>
      <w:tr w:rsidR="000C77B7" w:rsidRPr="00B94C46" w14:paraId="6E301483"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989BAB7" w14:textId="77777777" w:rsidR="000C77B7" w:rsidRPr="009F345B" w:rsidRDefault="000C77B7" w:rsidP="00281FB9">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C77B7" w:rsidRPr="009F345B" w:rsidRDefault="000C77B7" w:rsidP="00281FB9">
            <w:pPr>
              <w:pStyle w:val="NormaleWeb"/>
              <w:widowControl w:val="0"/>
              <w:tabs>
                <w:tab w:val="center" w:pos="4536"/>
                <w:tab w:val="right" w:pos="9072"/>
              </w:tabs>
              <w:spacing w:before="0" w:after="0"/>
              <w:rPr>
                <w:rFonts w:ascii="Arial" w:hAnsi="Arial" w:cs="Arial"/>
                <w:sz w:val="20"/>
                <w:szCs w:val="20"/>
                <w:lang w:val="de-DE"/>
              </w:rPr>
            </w:pPr>
          </w:p>
        </w:tc>
        <w:tc>
          <w:tcPr>
            <w:tcW w:w="1191" w:type="dxa"/>
            <w:gridSpan w:val="4"/>
          </w:tcPr>
          <w:p w14:paraId="5BF6FE70" w14:textId="77777777" w:rsidR="000C77B7" w:rsidRPr="009F345B" w:rsidRDefault="000C77B7" w:rsidP="00281FB9">
            <w:pPr>
              <w:widowControl w:val="0"/>
              <w:rPr>
                <w:rFonts w:cs="Arial"/>
                <w:lang w:val="de-DE"/>
              </w:rPr>
            </w:pPr>
          </w:p>
        </w:tc>
        <w:tc>
          <w:tcPr>
            <w:tcW w:w="3967" w:type="dxa"/>
          </w:tcPr>
          <w:p w14:paraId="2D8BFB2F" w14:textId="77777777" w:rsidR="000C77B7" w:rsidRPr="00211C25" w:rsidRDefault="000C77B7" w:rsidP="00281FB9">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C77B7" w:rsidRPr="00B94C46" w14:paraId="616B4578" w14:textId="77777777" w:rsidTr="00281FB9">
        <w:tblPrEx>
          <w:tblCellMar>
            <w:left w:w="0" w:type="dxa"/>
            <w:right w:w="0" w:type="dxa"/>
          </w:tblCellMar>
          <w:tblLook w:val="0000" w:firstRow="0" w:lastRow="0" w:firstColumn="0" w:lastColumn="0" w:noHBand="0" w:noVBand="0"/>
        </w:tblPrEx>
        <w:tc>
          <w:tcPr>
            <w:tcW w:w="4081" w:type="dxa"/>
            <w:gridSpan w:val="5"/>
          </w:tcPr>
          <w:p w14:paraId="458FC8A5" w14:textId="77777777" w:rsidR="000C77B7" w:rsidRPr="00B87516" w:rsidRDefault="000C77B7" w:rsidP="00281FB9">
            <w:pPr>
              <w:spacing w:line="240" w:lineRule="exact"/>
              <w:jc w:val="both"/>
              <w:rPr>
                <w:rFonts w:cs="Arial"/>
                <w:noProof w:val="0"/>
                <w:lang w:val="it-IT"/>
              </w:rPr>
            </w:pPr>
          </w:p>
        </w:tc>
        <w:tc>
          <w:tcPr>
            <w:tcW w:w="1179" w:type="dxa"/>
            <w:gridSpan w:val="3"/>
          </w:tcPr>
          <w:p w14:paraId="381140E0" w14:textId="77777777" w:rsidR="000C77B7" w:rsidRPr="00686499" w:rsidRDefault="000C77B7" w:rsidP="00281FB9">
            <w:pPr>
              <w:spacing w:line="240" w:lineRule="exact"/>
              <w:rPr>
                <w:rFonts w:cs="Arial"/>
                <w:lang w:val="it-IT"/>
              </w:rPr>
            </w:pPr>
          </w:p>
        </w:tc>
        <w:tc>
          <w:tcPr>
            <w:tcW w:w="3967" w:type="dxa"/>
          </w:tcPr>
          <w:p w14:paraId="08F2B08A" w14:textId="77777777" w:rsidR="000C77B7" w:rsidRPr="00D30EE5" w:rsidRDefault="000C77B7" w:rsidP="00281FB9">
            <w:pPr>
              <w:spacing w:line="240" w:lineRule="exact"/>
              <w:ind w:right="105"/>
              <w:jc w:val="both"/>
              <w:rPr>
                <w:rFonts w:cs="Arial"/>
                <w:noProof w:val="0"/>
                <w:lang w:val="it-IT"/>
              </w:rPr>
            </w:pPr>
          </w:p>
        </w:tc>
      </w:tr>
      <w:tr w:rsidR="000C77B7" w:rsidRPr="00B94C46" w14:paraId="37D377A9" w14:textId="77777777" w:rsidTr="00281FB9">
        <w:tblPrEx>
          <w:tblCellMar>
            <w:left w:w="0" w:type="dxa"/>
            <w:right w:w="0" w:type="dxa"/>
          </w:tblCellMar>
          <w:tblLook w:val="0000" w:firstRow="0" w:lastRow="0" w:firstColumn="0" w:lastColumn="0" w:noHBand="0" w:noVBand="0"/>
        </w:tblPrEx>
        <w:tc>
          <w:tcPr>
            <w:tcW w:w="4069" w:type="dxa"/>
            <w:gridSpan w:val="4"/>
          </w:tcPr>
          <w:p w14:paraId="6B54F44B" w14:textId="77777777" w:rsidR="000C77B7" w:rsidRPr="00CF7B9E" w:rsidRDefault="000C77B7" w:rsidP="00281FB9">
            <w:pPr>
              <w:autoSpaceDE w:val="0"/>
              <w:autoSpaceDN w:val="0"/>
              <w:spacing w:line="240" w:lineRule="exact"/>
              <w:jc w:val="both"/>
              <w:rPr>
                <w:rFonts w:cs="Arial"/>
                <w:color w:val="FF0000"/>
                <w:lang w:val="de-DE"/>
              </w:rPr>
            </w:pPr>
            <w:r w:rsidRPr="007F66EE">
              <w:rPr>
                <w:rFonts w:cs="Arial"/>
                <w:i/>
                <w:color w:val="FF0000"/>
                <w:highlight w:val="green"/>
                <w:lang w:val="de-DE"/>
              </w:rPr>
              <w:t>(nur für Dienstleistungen)</w:t>
            </w:r>
            <w:r w:rsidRPr="00CF7B9E">
              <w:rPr>
                <w:rFonts w:cs="Arial"/>
                <w:color w:val="FF0000"/>
                <w:lang w:val="de-DE"/>
              </w:rPr>
              <w:t xml:space="preserve"> </w:t>
            </w:r>
          </w:p>
          <w:p w14:paraId="352CCA12" w14:textId="6F88798E" w:rsidR="000C77B7" w:rsidRPr="00CF7B9E" w:rsidRDefault="000C77B7" w:rsidP="00281FB9">
            <w:pPr>
              <w:autoSpaceDE w:val="0"/>
              <w:autoSpaceDN w:val="0"/>
              <w:spacing w:line="240" w:lineRule="exact"/>
              <w:jc w:val="both"/>
              <w:rPr>
                <w:rFonts w:cs="Arial"/>
                <w:color w:val="FF0000"/>
                <w:lang w:val="de-DE"/>
              </w:rPr>
            </w:pPr>
            <w:r w:rsidRPr="007F66EE">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91" w:type="dxa"/>
            <w:gridSpan w:val="4"/>
          </w:tcPr>
          <w:p w14:paraId="1250F2E0" w14:textId="77777777" w:rsidR="000C77B7" w:rsidRPr="00CF7B9E" w:rsidRDefault="000C77B7" w:rsidP="00281FB9">
            <w:pPr>
              <w:spacing w:line="240" w:lineRule="exact"/>
              <w:rPr>
                <w:rFonts w:cs="Arial"/>
                <w:color w:val="FF0000"/>
                <w:lang w:val="de-DE"/>
              </w:rPr>
            </w:pPr>
          </w:p>
        </w:tc>
        <w:tc>
          <w:tcPr>
            <w:tcW w:w="3967" w:type="dxa"/>
          </w:tcPr>
          <w:p w14:paraId="46824927" w14:textId="77777777" w:rsidR="000C77B7" w:rsidRPr="00CF7B9E" w:rsidRDefault="000C77B7" w:rsidP="00281FB9">
            <w:pPr>
              <w:spacing w:line="240" w:lineRule="exact"/>
              <w:jc w:val="both"/>
              <w:rPr>
                <w:rFonts w:cs="Arial"/>
                <w:bCs/>
                <w:color w:val="FF0000"/>
                <w:lang w:val="it-IT"/>
              </w:rPr>
            </w:pPr>
            <w:r w:rsidRPr="007F66EE">
              <w:rPr>
                <w:rFonts w:cs="Arial"/>
                <w:bCs/>
                <w:i/>
                <w:color w:val="FF0000"/>
                <w:highlight w:val="green"/>
                <w:lang w:val="it-IT"/>
              </w:rPr>
              <w:t>(solo per servizi)</w:t>
            </w:r>
            <w:r w:rsidRPr="00CF7B9E">
              <w:rPr>
                <w:rFonts w:cs="Arial"/>
                <w:bCs/>
                <w:color w:val="FF0000"/>
                <w:lang w:val="it-IT"/>
              </w:rPr>
              <w:t xml:space="preserve"> </w:t>
            </w:r>
          </w:p>
          <w:p w14:paraId="0F3D257A" w14:textId="77777777" w:rsidR="000C77B7" w:rsidRPr="001A290E" w:rsidRDefault="000C77B7" w:rsidP="00281FB9">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C77B7" w:rsidRPr="00B94C46" w14:paraId="255031C0" w14:textId="77777777" w:rsidTr="00281FB9">
        <w:tblPrEx>
          <w:tblCellMar>
            <w:left w:w="0" w:type="dxa"/>
            <w:right w:w="0" w:type="dxa"/>
          </w:tblCellMar>
          <w:tblLook w:val="0000" w:firstRow="0" w:lastRow="0" w:firstColumn="0" w:lastColumn="0" w:noHBand="0" w:noVBand="0"/>
        </w:tblPrEx>
        <w:tc>
          <w:tcPr>
            <w:tcW w:w="4081" w:type="dxa"/>
            <w:gridSpan w:val="5"/>
          </w:tcPr>
          <w:p w14:paraId="46A26D07" w14:textId="77777777" w:rsidR="000C77B7" w:rsidRPr="00B87516" w:rsidRDefault="000C77B7" w:rsidP="00281FB9">
            <w:pPr>
              <w:autoSpaceDE w:val="0"/>
              <w:autoSpaceDN w:val="0"/>
              <w:jc w:val="both"/>
              <w:rPr>
                <w:rFonts w:cs="Arial"/>
                <w:noProof w:val="0"/>
                <w:lang w:val="it-IT"/>
              </w:rPr>
            </w:pPr>
          </w:p>
        </w:tc>
        <w:tc>
          <w:tcPr>
            <w:tcW w:w="1179" w:type="dxa"/>
            <w:gridSpan w:val="3"/>
          </w:tcPr>
          <w:p w14:paraId="603D8F31" w14:textId="77777777" w:rsidR="000C77B7" w:rsidRPr="00686499" w:rsidRDefault="000C77B7" w:rsidP="00281FB9">
            <w:pPr>
              <w:spacing w:line="240" w:lineRule="exact"/>
              <w:rPr>
                <w:rFonts w:cs="Arial"/>
                <w:lang w:val="it-IT"/>
              </w:rPr>
            </w:pPr>
          </w:p>
        </w:tc>
        <w:tc>
          <w:tcPr>
            <w:tcW w:w="3967" w:type="dxa"/>
          </w:tcPr>
          <w:p w14:paraId="34AB28FD" w14:textId="77777777" w:rsidR="000C77B7" w:rsidRPr="00D30EE5" w:rsidRDefault="000C77B7" w:rsidP="00281FB9">
            <w:pPr>
              <w:spacing w:line="240" w:lineRule="exact"/>
              <w:jc w:val="both"/>
              <w:rPr>
                <w:rFonts w:cs="Arial"/>
                <w:noProof w:val="0"/>
                <w:lang w:val="it-IT"/>
              </w:rPr>
            </w:pPr>
          </w:p>
        </w:tc>
      </w:tr>
      <w:tr w:rsidR="000C77B7" w:rsidRPr="00B94C46" w14:paraId="41587968" w14:textId="77777777" w:rsidTr="00281FB9">
        <w:tblPrEx>
          <w:tblCellMar>
            <w:left w:w="0" w:type="dxa"/>
            <w:right w:w="0" w:type="dxa"/>
          </w:tblCellMar>
          <w:tblLook w:val="0000" w:firstRow="0" w:lastRow="0" w:firstColumn="0" w:lastColumn="0" w:noHBand="0" w:noVBand="0"/>
        </w:tblPrEx>
        <w:tc>
          <w:tcPr>
            <w:tcW w:w="4081" w:type="dxa"/>
            <w:gridSpan w:val="5"/>
          </w:tcPr>
          <w:p w14:paraId="1091634D" w14:textId="77777777" w:rsidR="000C77B7" w:rsidRPr="00D30EE5" w:rsidRDefault="000C77B7" w:rsidP="00281FB9">
            <w:pPr>
              <w:autoSpaceDE w:val="0"/>
              <w:autoSpaceDN w:val="0"/>
              <w:jc w:val="both"/>
              <w:rPr>
                <w:rFonts w:cs="Arial"/>
                <w:noProof w:val="0"/>
                <w:lang w:val="de-DE"/>
              </w:rPr>
            </w:pPr>
            <w:r w:rsidRPr="00D30EE5">
              <w:rPr>
                <w:rFonts w:cs="Arial"/>
                <w:noProof w:val="0"/>
                <w:lang w:val="de-DE"/>
              </w:rPr>
              <w:t>Die Konsortien können gemäß Art. 45, Absatz 2, Buchstaben b) und c) GvD 50/2016 mit eigener, von den teilnehmenden Unternehmen unabhängiger Struktur an der Ausschreibung teilnehmen, sofern diese sämtlichen Voraussetzungen selbst besitzt.</w:t>
            </w:r>
          </w:p>
        </w:tc>
        <w:tc>
          <w:tcPr>
            <w:tcW w:w="1179" w:type="dxa"/>
            <w:gridSpan w:val="3"/>
          </w:tcPr>
          <w:p w14:paraId="349B3E91" w14:textId="77777777" w:rsidR="000C77B7" w:rsidRPr="001E7F0F" w:rsidRDefault="000C77B7" w:rsidP="00281FB9">
            <w:pPr>
              <w:rPr>
                <w:rFonts w:cs="Arial"/>
                <w:lang w:val="de-DE"/>
              </w:rPr>
            </w:pPr>
          </w:p>
        </w:tc>
        <w:tc>
          <w:tcPr>
            <w:tcW w:w="3967" w:type="dxa"/>
          </w:tcPr>
          <w:p w14:paraId="42BBFFFE" w14:textId="77777777" w:rsidR="000C77B7" w:rsidRPr="00D30EE5" w:rsidRDefault="000C77B7" w:rsidP="00281FB9">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C77B7" w:rsidRPr="00B94C46" w14:paraId="354EAC12" w14:textId="77777777" w:rsidTr="00281FB9">
        <w:tblPrEx>
          <w:tblCellMar>
            <w:left w:w="0" w:type="dxa"/>
            <w:right w:w="0" w:type="dxa"/>
          </w:tblCellMar>
          <w:tblLook w:val="0000" w:firstRow="0" w:lastRow="0" w:firstColumn="0" w:lastColumn="0" w:noHBand="0" w:noVBand="0"/>
        </w:tblPrEx>
        <w:tc>
          <w:tcPr>
            <w:tcW w:w="4081" w:type="dxa"/>
            <w:gridSpan w:val="5"/>
          </w:tcPr>
          <w:p w14:paraId="7A366537" w14:textId="77777777" w:rsidR="000C77B7" w:rsidRPr="00B87516" w:rsidRDefault="000C77B7" w:rsidP="00281FB9">
            <w:pPr>
              <w:spacing w:line="240" w:lineRule="exact"/>
              <w:jc w:val="both"/>
              <w:rPr>
                <w:rFonts w:cs="Arial"/>
                <w:b/>
                <w:noProof w:val="0"/>
                <w:lang w:val="it-IT"/>
              </w:rPr>
            </w:pPr>
          </w:p>
        </w:tc>
        <w:tc>
          <w:tcPr>
            <w:tcW w:w="1179" w:type="dxa"/>
            <w:gridSpan w:val="3"/>
          </w:tcPr>
          <w:p w14:paraId="13D5F867" w14:textId="77777777" w:rsidR="000C77B7" w:rsidRPr="00686499" w:rsidRDefault="000C77B7" w:rsidP="00281FB9">
            <w:pPr>
              <w:spacing w:line="240" w:lineRule="exact"/>
              <w:rPr>
                <w:rFonts w:cs="Arial"/>
                <w:lang w:val="it-IT"/>
              </w:rPr>
            </w:pPr>
          </w:p>
        </w:tc>
        <w:tc>
          <w:tcPr>
            <w:tcW w:w="3967" w:type="dxa"/>
          </w:tcPr>
          <w:p w14:paraId="12A73FFE" w14:textId="77777777" w:rsidR="000C77B7" w:rsidRPr="00D30EE5" w:rsidRDefault="000C77B7" w:rsidP="00281FB9">
            <w:pPr>
              <w:tabs>
                <w:tab w:val="right" w:pos="9072"/>
              </w:tabs>
              <w:spacing w:line="240" w:lineRule="exact"/>
              <w:ind w:right="105"/>
              <w:jc w:val="both"/>
              <w:rPr>
                <w:rFonts w:cs="Arial"/>
                <w:b/>
                <w:noProof w:val="0"/>
                <w:lang w:val="it-IT"/>
              </w:rPr>
            </w:pPr>
          </w:p>
        </w:tc>
      </w:tr>
      <w:tr w:rsidR="000C77B7" w:rsidRPr="00402B24" w14:paraId="593D6CA5" w14:textId="77777777" w:rsidTr="00281FB9">
        <w:tblPrEx>
          <w:tblCellMar>
            <w:left w:w="0" w:type="dxa"/>
            <w:right w:w="0" w:type="dxa"/>
          </w:tblCellMar>
          <w:tblLook w:val="0000" w:firstRow="0" w:lastRow="0" w:firstColumn="0" w:lastColumn="0" w:noHBand="0" w:noVBand="0"/>
        </w:tblPrEx>
        <w:tc>
          <w:tcPr>
            <w:tcW w:w="4081" w:type="dxa"/>
            <w:gridSpan w:val="5"/>
          </w:tcPr>
          <w:p w14:paraId="262BFC3E" w14:textId="77777777" w:rsidR="000C77B7" w:rsidRPr="00D30EE5" w:rsidRDefault="000C77B7" w:rsidP="00281FB9">
            <w:pPr>
              <w:spacing w:line="240" w:lineRule="exact"/>
              <w:jc w:val="both"/>
              <w:rPr>
                <w:rFonts w:cs="Arial"/>
                <w:noProof w:val="0"/>
                <w:lang w:val="de-DE"/>
              </w:rPr>
            </w:pPr>
            <w:r w:rsidRPr="00D30EE5">
              <w:rPr>
                <w:rFonts w:cs="Arial"/>
                <w:b/>
                <w:noProof w:val="0"/>
                <w:lang w:val="de-DE"/>
              </w:rPr>
              <w:t>3.1.2 Vernetzungen von Unternehmen</w:t>
            </w:r>
          </w:p>
        </w:tc>
        <w:tc>
          <w:tcPr>
            <w:tcW w:w="1179" w:type="dxa"/>
            <w:gridSpan w:val="3"/>
          </w:tcPr>
          <w:p w14:paraId="007897DD" w14:textId="77777777" w:rsidR="000C77B7" w:rsidRPr="00402B24" w:rsidRDefault="000C77B7" w:rsidP="00281FB9">
            <w:pPr>
              <w:spacing w:line="240" w:lineRule="exact"/>
              <w:rPr>
                <w:rFonts w:cs="Arial"/>
                <w:lang w:val="de-DE"/>
              </w:rPr>
            </w:pPr>
          </w:p>
        </w:tc>
        <w:tc>
          <w:tcPr>
            <w:tcW w:w="3967" w:type="dxa"/>
          </w:tcPr>
          <w:p w14:paraId="2D66BBBF" w14:textId="77777777" w:rsidR="000C77B7" w:rsidRPr="00D30EE5" w:rsidRDefault="000C77B7" w:rsidP="00281FB9">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C77B7" w:rsidRPr="00402B24" w14:paraId="3D1CAAE4" w14:textId="77777777" w:rsidTr="00281FB9">
        <w:tblPrEx>
          <w:tblCellMar>
            <w:left w:w="0" w:type="dxa"/>
            <w:right w:w="0" w:type="dxa"/>
          </w:tblCellMar>
          <w:tblLook w:val="0000" w:firstRow="0" w:lastRow="0" w:firstColumn="0" w:lastColumn="0" w:noHBand="0" w:noVBand="0"/>
        </w:tblPrEx>
        <w:tc>
          <w:tcPr>
            <w:tcW w:w="4081" w:type="dxa"/>
            <w:gridSpan w:val="5"/>
          </w:tcPr>
          <w:p w14:paraId="247DEE9E" w14:textId="77777777" w:rsidR="000C77B7" w:rsidRPr="00D30EE5" w:rsidRDefault="000C77B7" w:rsidP="00281FB9">
            <w:pPr>
              <w:spacing w:line="240" w:lineRule="exact"/>
              <w:ind w:right="76"/>
              <w:jc w:val="both"/>
              <w:rPr>
                <w:rFonts w:cs="Arial"/>
                <w:noProof w:val="0"/>
                <w:lang w:val="de-DE"/>
              </w:rPr>
            </w:pPr>
          </w:p>
        </w:tc>
        <w:tc>
          <w:tcPr>
            <w:tcW w:w="1179" w:type="dxa"/>
            <w:gridSpan w:val="3"/>
          </w:tcPr>
          <w:p w14:paraId="0E37D827" w14:textId="77777777" w:rsidR="000C77B7" w:rsidRPr="00FD187A" w:rsidRDefault="000C77B7" w:rsidP="00281FB9">
            <w:pPr>
              <w:spacing w:line="240" w:lineRule="exact"/>
              <w:rPr>
                <w:rFonts w:cs="Arial"/>
                <w:lang w:val="de-DE"/>
              </w:rPr>
            </w:pPr>
          </w:p>
        </w:tc>
        <w:tc>
          <w:tcPr>
            <w:tcW w:w="3967" w:type="dxa"/>
          </w:tcPr>
          <w:p w14:paraId="0F6BFEDA" w14:textId="77777777" w:rsidR="000C77B7" w:rsidRPr="00D30EE5" w:rsidRDefault="000C77B7" w:rsidP="00281FB9">
            <w:pPr>
              <w:tabs>
                <w:tab w:val="right" w:pos="9072"/>
              </w:tabs>
              <w:spacing w:line="240" w:lineRule="exact"/>
              <w:ind w:right="105"/>
              <w:jc w:val="both"/>
              <w:rPr>
                <w:rFonts w:cs="Arial"/>
                <w:bCs/>
                <w:iCs/>
                <w:noProof w:val="0"/>
                <w:lang w:val="it-IT"/>
              </w:rPr>
            </w:pPr>
          </w:p>
        </w:tc>
      </w:tr>
      <w:tr w:rsidR="000C77B7" w:rsidRPr="00B94C46" w14:paraId="0BE14959" w14:textId="77777777" w:rsidTr="00281FB9">
        <w:tblPrEx>
          <w:tblCellMar>
            <w:left w:w="0" w:type="dxa"/>
            <w:right w:w="0" w:type="dxa"/>
          </w:tblCellMar>
          <w:tblLook w:val="0000" w:firstRow="0" w:lastRow="0" w:firstColumn="0" w:lastColumn="0" w:noHBand="0" w:noVBand="0"/>
        </w:tblPrEx>
        <w:tc>
          <w:tcPr>
            <w:tcW w:w="4081" w:type="dxa"/>
            <w:gridSpan w:val="5"/>
          </w:tcPr>
          <w:p w14:paraId="0FD4C16D"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79" w:type="dxa"/>
            <w:gridSpan w:val="3"/>
          </w:tcPr>
          <w:p w14:paraId="700D28D8" w14:textId="77777777" w:rsidR="000C77B7" w:rsidRPr="00FD187A" w:rsidRDefault="000C77B7" w:rsidP="00281FB9">
            <w:pPr>
              <w:spacing w:line="240" w:lineRule="exact"/>
              <w:rPr>
                <w:rFonts w:cs="Arial"/>
                <w:lang w:val="de-DE"/>
              </w:rPr>
            </w:pPr>
          </w:p>
        </w:tc>
        <w:tc>
          <w:tcPr>
            <w:tcW w:w="3967" w:type="dxa"/>
          </w:tcPr>
          <w:p w14:paraId="43E4D3CA" w14:textId="77777777" w:rsidR="000C77B7" w:rsidRPr="00D30EE5" w:rsidRDefault="000C77B7" w:rsidP="00281FB9">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C77B7" w:rsidRPr="00D30EE5" w:rsidRDefault="000C77B7" w:rsidP="00281FB9">
            <w:pPr>
              <w:tabs>
                <w:tab w:val="right" w:pos="9072"/>
              </w:tabs>
              <w:spacing w:line="240" w:lineRule="exact"/>
              <w:ind w:right="105"/>
              <w:jc w:val="both"/>
              <w:rPr>
                <w:rFonts w:cs="Arial"/>
                <w:b/>
                <w:bCs/>
                <w:iCs/>
                <w:noProof w:val="0"/>
                <w:lang w:val="it-IT"/>
              </w:rPr>
            </w:pPr>
          </w:p>
        </w:tc>
      </w:tr>
      <w:tr w:rsidR="000C77B7" w:rsidRPr="00B94C46" w14:paraId="4FEE6B1A" w14:textId="77777777" w:rsidTr="00281FB9">
        <w:tblPrEx>
          <w:tblCellMar>
            <w:left w:w="0" w:type="dxa"/>
            <w:right w:w="0" w:type="dxa"/>
          </w:tblCellMar>
          <w:tblLook w:val="0000" w:firstRow="0" w:lastRow="0" w:firstColumn="0" w:lastColumn="0" w:noHBand="0" w:noVBand="0"/>
        </w:tblPrEx>
        <w:tc>
          <w:tcPr>
            <w:tcW w:w="4081" w:type="dxa"/>
            <w:gridSpan w:val="5"/>
          </w:tcPr>
          <w:p w14:paraId="5CC793C0" w14:textId="77777777" w:rsidR="000C77B7" w:rsidRPr="00B87516" w:rsidRDefault="000C77B7" w:rsidP="00281FB9">
            <w:pPr>
              <w:spacing w:line="240" w:lineRule="exact"/>
              <w:jc w:val="both"/>
              <w:rPr>
                <w:rFonts w:cs="Arial"/>
                <w:b/>
                <w:noProof w:val="0"/>
                <w:lang w:val="it-IT"/>
              </w:rPr>
            </w:pPr>
          </w:p>
        </w:tc>
        <w:tc>
          <w:tcPr>
            <w:tcW w:w="1179" w:type="dxa"/>
            <w:gridSpan w:val="3"/>
          </w:tcPr>
          <w:p w14:paraId="6F7C2455" w14:textId="77777777" w:rsidR="000C77B7" w:rsidRPr="00686499" w:rsidRDefault="000C77B7" w:rsidP="00281FB9">
            <w:pPr>
              <w:spacing w:line="240" w:lineRule="exact"/>
              <w:rPr>
                <w:rFonts w:cs="Arial"/>
                <w:lang w:val="it-IT"/>
              </w:rPr>
            </w:pPr>
          </w:p>
        </w:tc>
        <w:tc>
          <w:tcPr>
            <w:tcW w:w="3967" w:type="dxa"/>
          </w:tcPr>
          <w:p w14:paraId="088ACD30" w14:textId="77777777" w:rsidR="000C77B7" w:rsidRPr="00D30EE5" w:rsidRDefault="000C77B7" w:rsidP="00281FB9">
            <w:pPr>
              <w:spacing w:line="240" w:lineRule="exact"/>
              <w:ind w:right="105"/>
              <w:jc w:val="both"/>
              <w:rPr>
                <w:rFonts w:cs="Arial"/>
                <w:b/>
                <w:noProof w:val="0"/>
                <w:lang w:val="it-IT"/>
              </w:rPr>
            </w:pPr>
          </w:p>
        </w:tc>
      </w:tr>
      <w:tr w:rsidR="000C77B7" w:rsidRPr="00402B24" w14:paraId="7A8C31AD" w14:textId="77777777" w:rsidTr="00281FB9">
        <w:tblPrEx>
          <w:tblCellMar>
            <w:left w:w="0" w:type="dxa"/>
            <w:right w:w="0" w:type="dxa"/>
          </w:tblCellMar>
          <w:tblLook w:val="0000" w:firstRow="0" w:lastRow="0" w:firstColumn="0" w:lastColumn="0" w:noHBand="0" w:noVBand="0"/>
        </w:tblPrEx>
        <w:tc>
          <w:tcPr>
            <w:tcW w:w="4081" w:type="dxa"/>
            <w:gridSpan w:val="5"/>
          </w:tcPr>
          <w:p w14:paraId="088F94EC" w14:textId="77777777" w:rsidR="000C77B7" w:rsidRPr="00D30EE5" w:rsidRDefault="000C77B7" w:rsidP="00281FB9">
            <w:pPr>
              <w:spacing w:line="240" w:lineRule="exact"/>
              <w:jc w:val="both"/>
              <w:rPr>
                <w:rFonts w:cs="Arial"/>
                <w:noProof w:val="0"/>
                <w:lang w:val="de-DE"/>
              </w:rPr>
            </w:pPr>
            <w:r w:rsidRPr="00D30EE5">
              <w:rPr>
                <w:rFonts w:cs="Arial"/>
                <w:b/>
                <w:noProof w:val="0"/>
                <w:lang w:val="de-DE"/>
              </w:rPr>
              <w:t>3.2 Verbot der subjektiven Abänderung</w:t>
            </w:r>
          </w:p>
        </w:tc>
        <w:tc>
          <w:tcPr>
            <w:tcW w:w="1179" w:type="dxa"/>
            <w:gridSpan w:val="3"/>
          </w:tcPr>
          <w:p w14:paraId="0750D85C" w14:textId="77777777" w:rsidR="000C77B7" w:rsidRPr="00402B24" w:rsidRDefault="000C77B7" w:rsidP="00281FB9">
            <w:pPr>
              <w:spacing w:line="240" w:lineRule="exact"/>
              <w:rPr>
                <w:rFonts w:cs="Arial"/>
                <w:lang w:val="de-DE"/>
              </w:rPr>
            </w:pPr>
          </w:p>
        </w:tc>
        <w:tc>
          <w:tcPr>
            <w:tcW w:w="3967" w:type="dxa"/>
          </w:tcPr>
          <w:p w14:paraId="438904DC" w14:textId="77777777" w:rsidR="000C77B7" w:rsidRPr="00D30EE5" w:rsidRDefault="000C77B7" w:rsidP="00281FB9">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C77B7" w:rsidRPr="00402B24" w14:paraId="6AF8F4A8" w14:textId="77777777" w:rsidTr="00281FB9">
        <w:tblPrEx>
          <w:tblCellMar>
            <w:left w:w="0" w:type="dxa"/>
            <w:right w:w="0" w:type="dxa"/>
          </w:tblCellMar>
          <w:tblLook w:val="0000" w:firstRow="0" w:lastRow="0" w:firstColumn="0" w:lastColumn="0" w:noHBand="0" w:noVBand="0"/>
        </w:tblPrEx>
        <w:tc>
          <w:tcPr>
            <w:tcW w:w="4081" w:type="dxa"/>
            <w:gridSpan w:val="5"/>
          </w:tcPr>
          <w:p w14:paraId="6F5ABE2B" w14:textId="77777777" w:rsidR="000C77B7" w:rsidRPr="00D30EE5" w:rsidRDefault="000C77B7" w:rsidP="00281FB9">
            <w:pPr>
              <w:spacing w:line="240" w:lineRule="exact"/>
              <w:ind w:right="76"/>
              <w:jc w:val="both"/>
              <w:rPr>
                <w:rFonts w:cs="Arial"/>
                <w:noProof w:val="0"/>
                <w:lang w:val="de-DE" w:eastAsia="it-IT"/>
              </w:rPr>
            </w:pPr>
          </w:p>
        </w:tc>
        <w:tc>
          <w:tcPr>
            <w:tcW w:w="1179" w:type="dxa"/>
            <w:gridSpan w:val="3"/>
          </w:tcPr>
          <w:p w14:paraId="073E6F6F" w14:textId="77777777" w:rsidR="000C77B7" w:rsidRPr="00402B24" w:rsidRDefault="000C77B7" w:rsidP="00281FB9">
            <w:pPr>
              <w:spacing w:line="240" w:lineRule="exact"/>
              <w:jc w:val="both"/>
              <w:rPr>
                <w:rFonts w:cs="Arial"/>
                <w:lang w:val="de-DE"/>
              </w:rPr>
            </w:pPr>
          </w:p>
        </w:tc>
        <w:tc>
          <w:tcPr>
            <w:tcW w:w="3967" w:type="dxa"/>
          </w:tcPr>
          <w:p w14:paraId="0145B9E3" w14:textId="77777777" w:rsidR="000C77B7" w:rsidRPr="00D30EE5" w:rsidRDefault="000C77B7" w:rsidP="00281FB9">
            <w:pPr>
              <w:spacing w:line="240" w:lineRule="exact"/>
              <w:ind w:right="105"/>
              <w:jc w:val="both"/>
              <w:rPr>
                <w:rFonts w:cs="Arial"/>
                <w:noProof w:val="0"/>
                <w:lang w:val="it-IT" w:eastAsia="it-IT"/>
              </w:rPr>
            </w:pPr>
          </w:p>
        </w:tc>
      </w:tr>
      <w:tr w:rsidR="000C77B7" w:rsidRPr="00B94C46" w14:paraId="7F4110AB" w14:textId="77777777" w:rsidTr="00281FB9">
        <w:tblPrEx>
          <w:tblCellMar>
            <w:left w:w="0" w:type="dxa"/>
            <w:right w:w="0" w:type="dxa"/>
          </w:tblCellMar>
          <w:tblLook w:val="0000" w:firstRow="0" w:lastRow="0" w:firstColumn="0" w:lastColumn="0" w:noHBand="0" w:noVBand="0"/>
        </w:tblPrEx>
        <w:tc>
          <w:tcPr>
            <w:tcW w:w="4081" w:type="dxa"/>
            <w:gridSpan w:val="5"/>
          </w:tcPr>
          <w:p w14:paraId="6BCEBDE7" w14:textId="77777777" w:rsidR="000C77B7" w:rsidRPr="00B30B1A" w:rsidRDefault="000C77B7" w:rsidP="00281FB9">
            <w:pPr>
              <w:spacing w:line="240" w:lineRule="exact"/>
              <w:ind w:right="76"/>
              <w:jc w:val="both"/>
              <w:rPr>
                <w:rFonts w:cs="Arial"/>
                <w:noProof w:val="0"/>
                <w:lang w:val="de-DE" w:eastAsia="it-IT"/>
              </w:rPr>
            </w:pPr>
            <w:r w:rsidRPr="00B30B1A">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79" w:type="dxa"/>
            <w:gridSpan w:val="3"/>
          </w:tcPr>
          <w:p w14:paraId="75582972" w14:textId="77777777" w:rsidR="000C77B7" w:rsidRPr="00B30B1A" w:rsidRDefault="000C77B7" w:rsidP="00281FB9">
            <w:pPr>
              <w:spacing w:line="240" w:lineRule="exact"/>
              <w:jc w:val="both"/>
              <w:rPr>
                <w:rFonts w:cs="Arial"/>
                <w:lang w:val="de-DE"/>
              </w:rPr>
            </w:pPr>
          </w:p>
        </w:tc>
        <w:tc>
          <w:tcPr>
            <w:tcW w:w="3967" w:type="dxa"/>
          </w:tcPr>
          <w:p w14:paraId="523AF539" w14:textId="77777777" w:rsidR="000C77B7" w:rsidRDefault="000C77B7" w:rsidP="00281FB9">
            <w:pPr>
              <w:spacing w:line="240" w:lineRule="exact"/>
              <w:ind w:right="105"/>
              <w:jc w:val="both"/>
              <w:rPr>
                <w:rFonts w:ascii="Calibri" w:hAnsi="Calibri"/>
                <w:noProof w:val="0"/>
                <w:lang w:val="it-IT" w:eastAsia="it-IT"/>
              </w:rPr>
            </w:pPr>
            <w:r w:rsidRPr="00B30B1A">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ADE5A75" w14:textId="77777777" w:rsidR="000C77B7" w:rsidRPr="00D30EE5" w:rsidRDefault="000C77B7" w:rsidP="00281FB9">
            <w:pPr>
              <w:spacing w:line="240" w:lineRule="exact"/>
              <w:ind w:right="105"/>
              <w:jc w:val="both"/>
              <w:rPr>
                <w:rFonts w:cs="Arial"/>
                <w:b/>
                <w:bCs/>
                <w:iCs/>
                <w:noProof w:val="0"/>
                <w:lang w:val="it-IT"/>
              </w:rPr>
            </w:pPr>
          </w:p>
        </w:tc>
      </w:tr>
      <w:tr w:rsidR="000C77B7" w:rsidRPr="00B94C46" w14:paraId="54256339" w14:textId="77777777" w:rsidTr="00281FB9">
        <w:tblPrEx>
          <w:tblCellMar>
            <w:left w:w="0" w:type="dxa"/>
            <w:right w:w="0" w:type="dxa"/>
          </w:tblCellMar>
          <w:tblLook w:val="0000" w:firstRow="0" w:lastRow="0" w:firstColumn="0" w:lastColumn="0" w:noHBand="0" w:noVBand="0"/>
        </w:tblPrEx>
        <w:tc>
          <w:tcPr>
            <w:tcW w:w="4081" w:type="dxa"/>
            <w:gridSpan w:val="5"/>
          </w:tcPr>
          <w:p w14:paraId="7E296BF9" w14:textId="77777777" w:rsidR="000C77B7" w:rsidRPr="00B87516" w:rsidRDefault="000C77B7" w:rsidP="00281FB9">
            <w:pPr>
              <w:autoSpaceDE w:val="0"/>
              <w:autoSpaceDN w:val="0"/>
              <w:adjustRightInd w:val="0"/>
              <w:spacing w:line="240" w:lineRule="exact"/>
              <w:ind w:left="360" w:right="76" w:hanging="360"/>
              <w:jc w:val="both"/>
              <w:rPr>
                <w:rFonts w:cs="Arial"/>
                <w:b/>
                <w:bCs/>
                <w:noProof w:val="0"/>
                <w:lang w:val="it-IT"/>
              </w:rPr>
            </w:pPr>
          </w:p>
        </w:tc>
        <w:tc>
          <w:tcPr>
            <w:tcW w:w="1179" w:type="dxa"/>
            <w:gridSpan w:val="3"/>
          </w:tcPr>
          <w:p w14:paraId="16203967" w14:textId="77777777" w:rsidR="000C77B7" w:rsidRPr="00686499" w:rsidRDefault="000C77B7" w:rsidP="00281FB9">
            <w:pPr>
              <w:spacing w:line="240" w:lineRule="exact"/>
              <w:rPr>
                <w:rFonts w:cs="Arial"/>
                <w:lang w:val="it-IT"/>
              </w:rPr>
            </w:pPr>
          </w:p>
        </w:tc>
        <w:tc>
          <w:tcPr>
            <w:tcW w:w="3967" w:type="dxa"/>
          </w:tcPr>
          <w:p w14:paraId="6D46E754" w14:textId="77777777" w:rsidR="000C77B7" w:rsidRPr="00D30EE5" w:rsidRDefault="000C77B7" w:rsidP="00281FB9">
            <w:pPr>
              <w:spacing w:line="240" w:lineRule="exact"/>
              <w:ind w:left="360" w:right="105" w:hanging="360"/>
              <w:jc w:val="both"/>
              <w:rPr>
                <w:rFonts w:cs="Arial"/>
                <w:b/>
                <w:noProof w:val="0"/>
                <w:lang w:val="it-IT"/>
              </w:rPr>
            </w:pPr>
          </w:p>
        </w:tc>
      </w:tr>
      <w:tr w:rsidR="000C77B7" w:rsidRPr="00B94C46" w14:paraId="336DD6BD" w14:textId="77777777" w:rsidTr="00281FB9">
        <w:tblPrEx>
          <w:tblCellMar>
            <w:left w:w="0" w:type="dxa"/>
            <w:right w:w="0" w:type="dxa"/>
          </w:tblCellMar>
          <w:tblLook w:val="0000" w:firstRow="0" w:lastRow="0" w:firstColumn="0" w:lastColumn="0" w:noHBand="0" w:noVBand="0"/>
        </w:tblPrEx>
        <w:tc>
          <w:tcPr>
            <w:tcW w:w="4081" w:type="dxa"/>
            <w:gridSpan w:val="5"/>
          </w:tcPr>
          <w:p w14:paraId="395C5627" w14:textId="77777777" w:rsidR="000C77B7" w:rsidRPr="00CF7B9E" w:rsidRDefault="000C77B7" w:rsidP="00281FB9">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79" w:type="dxa"/>
            <w:gridSpan w:val="3"/>
          </w:tcPr>
          <w:p w14:paraId="2661E4D8" w14:textId="77777777" w:rsidR="000C77B7" w:rsidRPr="00CF7B9E" w:rsidRDefault="000C77B7" w:rsidP="00281FB9">
            <w:pPr>
              <w:spacing w:line="240" w:lineRule="exact"/>
              <w:rPr>
                <w:rFonts w:cs="Arial"/>
                <w:lang w:val="de-DE"/>
              </w:rPr>
            </w:pPr>
          </w:p>
        </w:tc>
        <w:tc>
          <w:tcPr>
            <w:tcW w:w="3967" w:type="dxa"/>
          </w:tcPr>
          <w:p w14:paraId="149501AC" w14:textId="77777777" w:rsidR="000C77B7" w:rsidRPr="00CF7B9E" w:rsidRDefault="000C77B7" w:rsidP="00281FB9">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C77B7" w:rsidRPr="00B94C46" w14:paraId="245B416E" w14:textId="77777777" w:rsidTr="00281FB9">
        <w:tblPrEx>
          <w:tblCellMar>
            <w:left w:w="0" w:type="dxa"/>
            <w:right w:w="0" w:type="dxa"/>
          </w:tblCellMar>
          <w:tblLook w:val="0000" w:firstRow="0" w:lastRow="0" w:firstColumn="0" w:lastColumn="0" w:noHBand="0" w:noVBand="0"/>
        </w:tblPrEx>
        <w:tc>
          <w:tcPr>
            <w:tcW w:w="4081" w:type="dxa"/>
            <w:gridSpan w:val="5"/>
          </w:tcPr>
          <w:p w14:paraId="17D3CD6E" w14:textId="77777777" w:rsidR="000C77B7" w:rsidRPr="00CF7B9E" w:rsidRDefault="000C77B7" w:rsidP="00281FB9">
            <w:pPr>
              <w:spacing w:line="240" w:lineRule="exact"/>
              <w:ind w:right="76"/>
              <w:jc w:val="both"/>
              <w:rPr>
                <w:rFonts w:cs="Arial"/>
                <w:noProof w:val="0"/>
                <w:lang w:val="it-IT"/>
              </w:rPr>
            </w:pPr>
          </w:p>
        </w:tc>
        <w:tc>
          <w:tcPr>
            <w:tcW w:w="1179" w:type="dxa"/>
            <w:gridSpan w:val="3"/>
          </w:tcPr>
          <w:p w14:paraId="337CB45A" w14:textId="77777777" w:rsidR="000C77B7" w:rsidRPr="00CF7B9E" w:rsidRDefault="000C77B7" w:rsidP="00281FB9">
            <w:pPr>
              <w:spacing w:line="240" w:lineRule="exact"/>
              <w:rPr>
                <w:rFonts w:cs="Arial"/>
                <w:b/>
                <w:lang w:val="it-IT"/>
              </w:rPr>
            </w:pPr>
          </w:p>
        </w:tc>
        <w:tc>
          <w:tcPr>
            <w:tcW w:w="3967" w:type="dxa"/>
          </w:tcPr>
          <w:p w14:paraId="521FADCC" w14:textId="77777777" w:rsidR="000C77B7" w:rsidRPr="00CF7B9E" w:rsidRDefault="000C77B7" w:rsidP="00281FB9">
            <w:pPr>
              <w:autoSpaceDE w:val="0"/>
              <w:autoSpaceDN w:val="0"/>
              <w:adjustRightInd w:val="0"/>
              <w:spacing w:line="240" w:lineRule="exact"/>
              <w:ind w:right="105"/>
              <w:jc w:val="both"/>
              <w:rPr>
                <w:rFonts w:cs="Arial"/>
                <w:noProof w:val="0"/>
                <w:lang w:val="it-IT"/>
              </w:rPr>
            </w:pPr>
          </w:p>
        </w:tc>
      </w:tr>
      <w:tr w:rsidR="000C77B7" w:rsidRPr="00B94C46" w14:paraId="51E0F55E" w14:textId="77777777" w:rsidTr="00281FB9">
        <w:tblPrEx>
          <w:tblCellMar>
            <w:left w:w="0" w:type="dxa"/>
            <w:right w:w="0" w:type="dxa"/>
          </w:tblCellMar>
          <w:tblLook w:val="0000" w:firstRow="0" w:lastRow="0" w:firstColumn="0" w:lastColumn="0" w:noHBand="0" w:noVBand="0"/>
        </w:tblPrEx>
        <w:tc>
          <w:tcPr>
            <w:tcW w:w="4081" w:type="dxa"/>
            <w:gridSpan w:val="5"/>
          </w:tcPr>
          <w:p w14:paraId="5BE9D607" w14:textId="77777777" w:rsidR="000C77B7" w:rsidRPr="00CF7B9E" w:rsidRDefault="000C77B7" w:rsidP="00281FB9">
            <w:pPr>
              <w:spacing w:line="240" w:lineRule="exact"/>
              <w:ind w:right="76"/>
              <w:jc w:val="both"/>
              <w:rPr>
                <w:rFonts w:cs="Arial"/>
                <w:b/>
                <w:noProof w:val="0"/>
                <w:u w:val="single"/>
                <w:lang w:val="de-DE"/>
              </w:rPr>
            </w:pPr>
            <w:r w:rsidRPr="00CF7B9E">
              <w:rPr>
                <w:rFonts w:cs="Arial"/>
                <w:noProof w:val="0"/>
                <w:u w:val="single"/>
                <w:lang w:val="de-DE"/>
              </w:rPr>
              <w:lastRenderedPageBreak/>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79" w:type="dxa"/>
            <w:gridSpan w:val="3"/>
          </w:tcPr>
          <w:p w14:paraId="34C4A5CE" w14:textId="77777777" w:rsidR="000C77B7" w:rsidRPr="00CF7B9E" w:rsidRDefault="000C77B7" w:rsidP="00281FB9">
            <w:pPr>
              <w:spacing w:line="240" w:lineRule="exact"/>
              <w:rPr>
                <w:rFonts w:cs="Arial"/>
                <w:b/>
                <w:u w:val="single"/>
                <w:lang w:val="de-DE"/>
              </w:rPr>
            </w:pPr>
          </w:p>
        </w:tc>
        <w:tc>
          <w:tcPr>
            <w:tcW w:w="3967" w:type="dxa"/>
          </w:tcPr>
          <w:p w14:paraId="7719B2D0" w14:textId="77777777" w:rsidR="000C77B7" w:rsidRPr="00D30EE5" w:rsidRDefault="000C77B7" w:rsidP="00281FB9">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C77B7" w:rsidRPr="00D30EE5" w:rsidRDefault="000C77B7" w:rsidP="00281FB9">
            <w:pPr>
              <w:spacing w:line="240" w:lineRule="exact"/>
              <w:ind w:right="105"/>
              <w:rPr>
                <w:rFonts w:cs="Arial"/>
                <w:b/>
                <w:bCs/>
                <w:iCs/>
                <w:noProof w:val="0"/>
                <w:u w:val="single"/>
                <w:lang w:val="it-IT"/>
              </w:rPr>
            </w:pPr>
          </w:p>
        </w:tc>
      </w:tr>
      <w:tr w:rsidR="000C77B7" w:rsidRPr="00B94C46" w14:paraId="51F5BCFC" w14:textId="77777777" w:rsidTr="00281FB9">
        <w:tblPrEx>
          <w:tblCellMar>
            <w:left w:w="0" w:type="dxa"/>
            <w:right w:w="0" w:type="dxa"/>
          </w:tblCellMar>
          <w:tblLook w:val="0000" w:firstRow="0" w:lastRow="0" w:firstColumn="0" w:lastColumn="0" w:noHBand="0" w:noVBand="0"/>
        </w:tblPrEx>
        <w:tc>
          <w:tcPr>
            <w:tcW w:w="4081" w:type="dxa"/>
            <w:gridSpan w:val="5"/>
          </w:tcPr>
          <w:p w14:paraId="3E31ECB8" w14:textId="77777777" w:rsidR="000C77B7" w:rsidRPr="00395D31" w:rsidRDefault="000C77B7" w:rsidP="00281FB9">
            <w:pPr>
              <w:spacing w:line="240" w:lineRule="exact"/>
              <w:ind w:right="76"/>
              <w:jc w:val="both"/>
              <w:rPr>
                <w:rFonts w:cs="Arial"/>
                <w:noProof w:val="0"/>
                <w:u w:val="single"/>
                <w:lang w:val="it-IT"/>
              </w:rPr>
            </w:pPr>
          </w:p>
        </w:tc>
        <w:tc>
          <w:tcPr>
            <w:tcW w:w="1179" w:type="dxa"/>
            <w:gridSpan w:val="3"/>
          </w:tcPr>
          <w:p w14:paraId="1C5312F5" w14:textId="77777777" w:rsidR="000C77B7" w:rsidRPr="00395D31" w:rsidRDefault="000C77B7" w:rsidP="00281FB9">
            <w:pPr>
              <w:spacing w:line="240" w:lineRule="exact"/>
              <w:rPr>
                <w:rFonts w:cs="Arial"/>
                <w:b/>
                <w:u w:val="single"/>
                <w:lang w:val="it-IT"/>
              </w:rPr>
            </w:pPr>
          </w:p>
        </w:tc>
        <w:tc>
          <w:tcPr>
            <w:tcW w:w="3967" w:type="dxa"/>
          </w:tcPr>
          <w:p w14:paraId="3A0AF8C0" w14:textId="77777777" w:rsidR="000C77B7" w:rsidRPr="00D30EE5" w:rsidRDefault="000C77B7" w:rsidP="00281FB9">
            <w:pPr>
              <w:autoSpaceDE w:val="0"/>
              <w:autoSpaceDN w:val="0"/>
              <w:adjustRightInd w:val="0"/>
              <w:spacing w:line="240" w:lineRule="exact"/>
              <w:ind w:right="105"/>
              <w:jc w:val="both"/>
              <w:rPr>
                <w:rFonts w:cs="Arial"/>
                <w:noProof w:val="0"/>
                <w:u w:val="single"/>
                <w:lang w:val="it-IT"/>
              </w:rPr>
            </w:pPr>
          </w:p>
        </w:tc>
      </w:tr>
      <w:tr w:rsidR="000C77B7" w:rsidRPr="00B94C46" w14:paraId="2A69848B" w14:textId="77777777" w:rsidTr="00281FB9">
        <w:tblPrEx>
          <w:tblCellMar>
            <w:left w:w="0" w:type="dxa"/>
            <w:right w:w="0" w:type="dxa"/>
          </w:tblCellMar>
          <w:tblLook w:val="0000" w:firstRow="0" w:lastRow="0" w:firstColumn="0" w:lastColumn="0" w:noHBand="0" w:noVBand="0"/>
        </w:tblPrEx>
        <w:tc>
          <w:tcPr>
            <w:tcW w:w="4069" w:type="dxa"/>
            <w:gridSpan w:val="4"/>
          </w:tcPr>
          <w:p w14:paraId="5B5FE437" w14:textId="77777777" w:rsidR="000C77B7" w:rsidRPr="001A290E" w:rsidRDefault="000C77B7" w:rsidP="00281FB9">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91" w:type="dxa"/>
            <w:gridSpan w:val="4"/>
          </w:tcPr>
          <w:p w14:paraId="08C2F590" w14:textId="77777777" w:rsidR="000C77B7" w:rsidRPr="001A290E" w:rsidRDefault="000C77B7" w:rsidP="00281FB9">
            <w:pPr>
              <w:spacing w:line="240" w:lineRule="exact"/>
              <w:rPr>
                <w:rFonts w:cs="Arial"/>
                <w:b/>
                <w:u w:val="single"/>
                <w:lang w:val="de-DE"/>
              </w:rPr>
            </w:pPr>
          </w:p>
        </w:tc>
        <w:tc>
          <w:tcPr>
            <w:tcW w:w="3967" w:type="dxa"/>
          </w:tcPr>
          <w:p w14:paraId="3A535826" w14:textId="77777777" w:rsidR="000C77B7" w:rsidRPr="001A290E" w:rsidRDefault="000C77B7" w:rsidP="00281FB9">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C77B7" w:rsidRPr="00B94C46" w14:paraId="431A43D5" w14:textId="77777777" w:rsidTr="00281FB9">
        <w:tblPrEx>
          <w:tblCellMar>
            <w:left w:w="0" w:type="dxa"/>
            <w:right w:w="0" w:type="dxa"/>
          </w:tblCellMar>
          <w:tblLook w:val="0000" w:firstRow="0" w:lastRow="0" w:firstColumn="0" w:lastColumn="0" w:noHBand="0" w:noVBand="0"/>
        </w:tblPrEx>
        <w:tc>
          <w:tcPr>
            <w:tcW w:w="4081" w:type="dxa"/>
            <w:gridSpan w:val="5"/>
          </w:tcPr>
          <w:p w14:paraId="2D0EA110" w14:textId="77777777" w:rsidR="000C77B7" w:rsidRPr="00B87516" w:rsidRDefault="000C77B7" w:rsidP="00281FB9">
            <w:pPr>
              <w:autoSpaceDE w:val="0"/>
              <w:autoSpaceDN w:val="0"/>
              <w:adjustRightInd w:val="0"/>
              <w:spacing w:line="240" w:lineRule="exact"/>
              <w:ind w:right="76"/>
              <w:jc w:val="both"/>
              <w:rPr>
                <w:rFonts w:cs="Arial"/>
                <w:b/>
                <w:bCs/>
                <w:noProof w:val="0"/>
                <w:lang w:val="it-IT"/>
              </w:rPr>
            </w:pPr>
          </w:p>
        </w:tc>
        <w:tc>
          <w:tcPr>
            <w:tcW w:w="1179" w:type="dxa"/>
            <w:gridSpan w:val="3"/>
          </w:tcPr>
          <w:p w14:paraId="2545B11D" w14:textId="77777777" w:rsidR="000C77B7" w:rsidRPr="00686499" w:rsidRDefault="000C77B7" w:rsidP="00281FB9">
            <w:pPr>
              <w:spacing w:line="240" w:lineRule="exact"/>
              <w:rPr>
                <w:rFonts w:cs="Arial"/>
                <w:lang w:val="it-IT"/>
              </w:rPr>
            </w:pPr>
          </w:p>
        </w:tc>
        <w:tc>
          <w:tcPr>
            <w:tcW w:w="3967" w:type="dxa"/>
          </w:tcPr>
          <w:p w14:paraId="7DA87841" w14:textId="77777777" w:rsidR="000C77B7" w:rsidRPr="00D30EE5" w:rsidRDefault="000C77B7" w:rsidP="00281FB9">
            <w:pPr>
              <w:spacing w:line="240" w:lineRule="exact"/>
              <w:ind w:left="426" w:right="105" w:hanging="426"/>
              <w:jc w:val="both"/>
              <w:rPr>
                <w:rFonts w:cs="Arial"/>
                <w:b/>
                <w:noProof w:val="0"/>
                <w:lang w:val="it-IT"/>
              </w:rPr>
            </w:pPr>
          </w:p>
        </w:tc>
      </w:tr>
      <w:tr w:rsidR="000C77B7" w:rsidRPr="00402B24" w14:paraId="087DDCF9" w14:textId="77777777" w:rsidTr="00281FB9">
        <w:tblPrEx>
          <w:tblCellMar>
            <w:left w:w="0" w:type="dxa"/>
            <w:right w:w="0" w:type="dxa"/>
          </w:tblCellMar>
          <w:tblLook w:val="0000" w:firstRow="0" w:lastRow="0" w:firstColumn="0" w:lastColumn="0" w:noHBand="0" w:noVBand="0"/>
        </w:tblPrEx>
        <w:tc>
          <w:tcPr>
            <w:tcW w:w="4081" w:type="dxa"/>
            <w:gridSpan w:val="5"/>
          </w:tcPr>
          <w:p w14:paraId="61A923B6" w14:textId="77777777" w:rsidR="000C77B7" w:rsidRPr="00D30EE5" w:rsidRDefault="000C77B7" w:rsidP="00281FB9">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79" w:type="dxa"/>
            <w:gridSpan w:val="3"/>
          </w:tcPr>
          <w:p w14:paraId="30CBD516" w14:textId="77777777" w:rsidR="000C77B7" w:rsidRPr="00402B24" w:rsidRDefault="000C77B7" w:rsidP="00281FB9">
            <w:pPr>
              <w:spacing w:line="240" w:lineRule="exact"/>
              <w:rPr>
                <w:rFonts w:cs="Arial"/>
                <w:lang w:val="de-DE"/>
              </w:rPr>
            </w:pPr>
          </w:p>
        </w:tc>
        <w:tc>
          <w:tcPr>
            <w:tcW w:w="3967" w:type="dxa"/>
          </w:tcPr>
          <w:p w14:paraId="16BA69E9" w14:textId="77777777" w:rsidR="000C77B7" w:rsidRPr="00D30EE5" w:rsidRDefault="000C77B7" w:rsidP="00281FB9">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C77B7" w:rsidRPr="00402B24" w14:paraId="72A4524F" w14:textId="77777777" w:rsidTr="00281FB9">
        <w:tblPrEx>
          <w:tblCellMar>
            <w:left w:w="0" w:type="dxa"/>
            <w:right w:w="0" w:type="dxa"/>
          </w:tblCellMar>
          <w:tblLook w:val="0000" w:firstRow="0" w:lastRow="0" w:firstColumn="0" w:lastColumn="0" w:noHBand="0" w:noVBand="0"/>
        </w:tblPrEx>
        <w:tc>
          <w:tcPr>
            <w:tcW w:w="4081" w:type="dxa"/>
            <w:gridSpan w:val="5"/>
          </w:tcPr>
          <w:p w14:paraId="5F930151" w14:textId="77777777" w:rsidR="000C77B7" w:rsidRPr="00D30EE5" w:rsidRDefault="000C77B7" w:rsidP="00281FB9">
            <w:pPr>
              <w:spacing w:line="240" w:lineRule="exact"/>
              <w:ind w:right="76"/>
              <w:jc w:val="both"/>
              <w:rPr>
                <w:rFonts w:cs="Arial"/>
                <w:noProof w:val="0"/>
                <w:lang w:val="de-DE"/>
              </w:rPr>
            </w:pPr>
          </w:p>
        </w:tc>
        <w:tc>
          <w:tcPr>
            <w:tcW w:w="1179" w:type="dxa"/>
            <w:gridSpan w:val="3"/>
          </w:tcPr>
          <w:p w14:paraId="25A6577F" w14:textId="77777777" w:rsidR="000C77B7" w:rsidRPr="00E22DFA" w:rsidRDefault="000C77B7" w:rsidP="00281FB9">
            <w:pPr>
              <w:spacing w:line="240" w:lineRule="exact"/>
              <w:rPr>
                <w:rFonts w:cs="Arial"/>
                <w:lang w:val="de-DE"/>
              </w:rPr>
            </w:pPr>
          </w:p>
        </w:tc>
        <w:tc>
          <w:tcPr>
            <w:tcW w:w="3967" w:type="dxa"/>
          </w:tcPr>
          <w:p w14:paraId="79775928" w14:textId="77777777" w:rsidR="000C77B7" w:rsidRPr="00D30EE5" w:rsidRDefault="000C77B7" w:rsidP="00281FB9">
            <w:pPr>
              <w:tabs>
                <w:tab w:val="center" w:pos="4536"/>
                <w:tab w:val="right" w:pos="9072"/>
              </w:tabs>
              <w:spacing w:line="240" w:lineRule="exact"/>
              <w:ind w:right="105"/>
              <w:jc w:val="both"/>
              <w:rPr>
                <w:rFonts w:cs="Arial"/>
                <w:noProof w:val="0"/>
                <w:lang w:val="it-IT"/>
              </w:rPr>
            </w:pPr>
          </w:p>
        </w:tc>
      </w:tr>
      <w:tr w:rsidR="000C77B7" w:rsidRPr="00B94C46" w14:paraId="3C03BD10" w14:textId="77777777" w:rsidTr="00281FB9">
        <w:tblPrEx>
          <w:tblCellMar>
            <w:left w:w="0" w:type="dxa"/>
            <w:right w:w="0" w:type="dxa"/>
          </w:tblCellMar>
          <w:tblLook w:val="0000" w:firstRow="0" w:lastRow="0" w:firstColumn="0" w:lastColumn="0" w:noHBand="0" w:noVBand="0"/>
        </w:tblPrEx>
        <w:tc>
          <w:tcPr>
            <w:tcW w:w="4081" w:type="dxa"/>
            <w:gridSpan w:val="5"/>
          </w:tcPr>
          <w:p w14:paraId="24F6876E"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79" w:type="dxa"/>
            <w:gridSpan w:val="3"/>
          </w:tcPr>
          <w:p w14:paraId="20B63BA3" w14:textId="77777777" w:rsidR="000C77B7" w:rsidRPr="001E7F0F" w:rsidRDefault="000C77B7" w:rsidP="00281FB9">
            <w:pPr>
              <w:spacing w:line="240" w:lineRule="exact"/>
              <w:rPr>
                <w:rFonts w:cs="Arial"/>
                <w:lang w:val="de-DE"/>
              </w:rPr>
            </w:pPr>
          </w:p>
        </w:tc>
        <w:tc>
          <w:tcPr>
            <w:tcW w:w="3967" w:type="dxa"/>
          </w:tcPr>
          <w:p w14:paraId="0A1AAA4B" w14:textId="77777777" w:rsidR="000C77B7" w:rsidRPr="00D30EE5" w:rsidRDefault="000C77B7" w:rsidP="00281FB9">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C77B7" w:rsidRPr="00B94C46" w14:paraId="3A989F87" w14:textId="77777777" w:rsidTr="00281FB9">
        <w:tblPrEx>
          <w:tblCellMar>
            <w:left w:w="0" w:type="dxa"/>
            <w:right w:w="0" w:type="dxa"/>
          </w:tblCellMar>
          <w:tblLook w:val="0000" w:firstRow="0" w:lastRow="0" w:firstColumn="0" w:lastColumn="0" w:noHBand="0" w:noVBand="0"/>
        </w:tblPrEx>
        <w:tc>
          <w:tcPr>
            <w:tcW w:w="4081" w:type="dxa"/>
            <w:gridSpan w:val="5"/>
          </w:tcPr>
          <w:p w14:paraId="7678E307" w14:textId="77777777" w:rsidR="000C77B7" w:rsidRPr="00B87516" w:rsidRDefault="000C77B7" w:rsidP="00281FB9">
            <w:pPr>
              <w:autoSpaceDE w:val="0"/>
              <w:autoSpaceDN w:val="0"/>
              <w:adjustRightInd w:val="0"/>
              <w:spacing w:line="240" w:lineRule="exact"/>
              <w:ind w:right="76"/>
              <w:jc w:val="both"/>
              <w:rPr>
                <w:rFonts w:cs="Arial"/>
                <w:noProof w:val="0"/>
                <w:lang w:val="it-IT"/>
              </w:rPr>
            </w:pPr>
          </w:p>
        </w:tc>
        <w:tc>
          <w:tcPr>
            <w:tcW w:w="1179" w:type="dxa"/>
            <w:gridSpan w:val="3"/>
          </w:tcPr>
          <w:p w14:paraId="16AA8A0B" w14:textId="77777777" w:rsidR="000C77B7" w:rsidRPr="00686499" w:rsidRDefault="000C77B7" w:rsidP="00281FB9">
            <w:pPr>
              <w:spacing w:line="240" w:lineRule="exact"/>
              <w:rPr>
                <w:rFonts w:cs="Arial"/>
                <w:lang w:val="it-IT"/>
              </w:rPr>
            </w:pPr>
          </w:p>
        </w:tc>
        <w:tc>
          <w:tcPr>
            <w:tcW w:w="3967" w:type="dxa"/>
          </w:tcPr>
          <w:p w14:paraId="277E7D46" w14:textId="77777777" w:rsidR="000C77B7" w:rsidRPr="00D30EE5" w:rsidRDefault="000C77B7" w:rsidP="00281FB9">
            <w:pPr>
              <w:tabs>
                <w:tab w:val="center" w:pos="4680"/>
                <w:tab w:val="right" w:pos="9072"/>
              </w:tabs>
              <w:autoSpaceDE w:val="0"/>
              <w:autoSpaceDN w:val="0"/>
              <w:adjustRightInd w:val="0"/>
              <w:spacing w:line="240" w:lineRule="exact"/>
              <w:ind w:right="105"/>
              <w:jc w:val="both"/>
              <w:rPr>
                <w:rFonts w:cs="Arial"/>
                <w:noProof w:val="0"/>
                <w:lang w:val="it-IT"/>
              </w:rPr>
            </w:pPr>
          </w:p>
        </w:tc>
      </w:tr>
      <w:tr w:rsidR="000C77B7" w:rsidRPr="00B94C46" w14:paraId="1A60229E" w14:textId="77777777" w:rsidTr="00281FB9">
        <w:tblPrEx>
          <w:tblCellMar>
            <w:left w:w="0" w:type="dxa"/>
            <w:right w:w="0" w:type="dxa"/>
          </w:tblCellMar>
          <w:tblLook w:val="0000" w:firstRow="0" w:lastRow="0" w:firstColumn="0" w:lastColumn="0" w:noHBand="0" w:noVBand="0"/>
        </w:tblPrEx>
        <w:tc>
          <w:tcPr>
            <w:tcW w:w="4081" w:type="dxa"/>
            <w:gridSpan w:val="5"/>
          </w:tcPr>
          <w:p w14:paraId="0C2CC142" w14:textId="77777777" w:rsidR="000C77B7" w:rsidRPr="00D30EE5" w:rsidRDefault="000C77B7" w:rsidP="00281FB9">
            <w:pPr>
              <w:autoSpaceDE w:val="0"/>
              <w:autoSpaceDN w:val="0"/>
              <w:adjustRightInd w:val="0"/>
              <w:spacing w:line="240" w:lineRule="exact"/>
              <w:ind w:right="76"/>
              <w:jc w:val="both"/>
              <w:rPr>
                <w:rFonts w:cs="Arial"/>
                <w:b/>
                <w:noProof w:val="0"/>
                <w:lang w:val="de-DE"/>
              </w:rPr>
            </w:pPr>
            <w:r w:rsidRPr="00D30EE5">
              <w:rPr>
                <w:rFonts w:cs="Arial"/>
                <w:noProof w:val="0"/>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BFEB1D5"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79" w:type="dxa"/>
            <w:gridSpan w:val="3"/>
          </w:tcPr>
          <w:p w14:paraId="64F8FC56" w14:textId="77777777" w:rsidR="000C77B7" w:rsidRPr="001E7F0F" w:rsidRDefault="000C77B7" w:rsidP="00281FB9">
            <w:pPr>
              <w:spacing w:line="240" w:lineRule="exact"/>
              <w:rPr>
                <w:rFonts w:cs="Arial"/>
                <w:lang w:val="de-DE"/>
              </w:rPr>
            </w:pPr>
          </w:p>
        </w:tc>
        <w:tc>
          <w:tcPr>
            <w:tcW w:w="3967" w:type="dxa"/>
          </w:tcPr>
          <w:p w14:paraId="3EF565C7" w14:textId="77777777" w:rsidR="000C77B7" w:rsidRPr="00D30EE5" w:rsidRDefault="000C77B7" w:rsidP="00281FB9">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14:paraId="674E6AC4" w14:textId="77777777" w:rsidR="000C77B7" w:rsidRDefault="000C77B7" w:rsidP="00281FB9">
            <w:pPr>
              <w:tabs>
                <w:tab w:val="center" w:pos="4680"/>
              </w:tabs>
              <w:spacing w:line="240" w:lineRule="exact"/>
              <w:ind w:right="105"/>
              <w:jc w:val="both"/>
              <w:rPr>
                <w:rFonts w:cs="Arial"/>
                <w:noProof w:val="0"/>
                <w:lang w:val="it-IT"/>
              </w:rPr>
            </w:pPr>
          </w:p>
          <w:p w14:paraId="4662DB7C" w14:textId="77777777" w:rsidR="000C77B7" w:rsidRDefault="000C77B7" w:rsidP="00281FB9">
            <w:pPr>
              <w:tabs>
                <w:tab w:val="center" w:pos="4680"/>
              </w:tabs>
              <w:spacing w:line="240" w:lineRule="exact"/>
              <w:ind w:right="105"/>
              <w:jc w:val="both"/>
              <w:rPr>
                <w:rFonts w:cs="Arial"/>
                <w:noProof w:val="0"/>
                <w:lang w:val="it-IT"/>
              </w:rPr>
            </w:pPr>
          </w:p>
          <w:p w14:paraId="598B0EAB" w14:textId="77777777" w:rsidR="000C77B7" w:rsidRPr="00D30EE5" w:rsidRDefault="000C77B7" w:rsidP="00281FB9">
            <w:pPr>
              <w:tabs>
                <w:tab w:val="center" w:pos="4680"/>
              </w:tabs>
              <w:spacing w:line="240" w:lineRule="exact"/>
              <w:ind w:right="105"/>
              <w:jc w:val="both"/>
              <w:rPr>
                <w:rFonts w:cs="Arial"/>
                <w:noProof w:val="0"/>
                <w:lang w:val="it-IT"/>
              </w:rPr>
            </w:pPr>
          </w:p>
          <w:p w14:paraId="46BEA22B" w14:textId="77777777" w:rsidR="000C77B7" w:rsidRPr="00D30EE5" w:rsidRDefault="000C77B7" w:rsidP="00281FB9">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C77B7" w:rsidRPr="00B94C46" w14:paraId="55C845E2" w14:textId="77777777" w:rsidTr="00281FB9">
        <w:tblPrEx>
          <w:tblCellMar>
            <w:left w:w="0" w:type="dxa"/>
            <w:right w:w="0" w:type="dxa"/>
          </w:tblCellMar>
          <w:tblLook w:val="0000" w:firstRow="0" w:lastRow="0" w:firstColumn="0" w:lastColumn="0" w:noHBand="0" w:noVBand="0"/>
        </w:tblPrEx>
        <w:tc>
          <w:tcPr>
            <w:tcW w:w="4081" w:type="dxa"/>
            <w:gridSpan w:val="5"/>
          </w:tcPr>
          <w:p w14:paraId="751CB673"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69905CAD" w14:textId="77777777" w:rsidR="000C77B7" w:rsidRPr="00686499" w:rsidRDefault="000C77B7" w:rsidP="00281FB9">
            <w:pPr>
              <w:spacing w:line="240" w:lineRule="exact"/>
              <w:rPr>
                <w:rFonts w:cs="Arial"/>
                <w:lang w:val="it-IT"/>
              </w:rPr>
            </w:pPr>
          </w:p>
        </w:tc>
        <w:tc>
          <w:tcPr>
            <w:tcW w:w="3967" w:type="dxa"/>
          </w:tcPr>
          <w:p w14:paraId="62403F46" w14:textId="77777777" w:rsidR="000C77B7" w:rsidRPr="00D30EE5" w:rsidRDefault="000C77B7" w:rsidP="00281FB9">
            <w:pPr>
              <w:tabs>
                <w:tab w:val="center" w:pos="4680"/>
              </w:tabs>
              <w:spacing w:line="240" w:lineRule="exact"/>
              <w:ind w:right="105"/>
              <w:jc w:val="both"/>
              <w:rPr>
                <w:rFonts w:cs="Arial"/>
                <w:noProof w:val="0"/>
                <w:lang w:val="it-IT"/>
              </w:rPr>
            </w:pPr>
          </w:p>
        </w:tc>
      </w:tr>
      <w:tr w:rsidR="000C77B7" w:rsidRPr="00B94C46" w14:paraId="1EC00A3A" w14:textId="77777777" w:rsidTr="00281FB9">
        <w:tblPrEx>
          <w:tblCellMar>
            <w:left w:w="0" w:type="dxa"/>
            <w:right w:w="0" w:type="dxa"/>
          </w:tblCellMar>
          <w:tblLook w:val="0000" w:firstRow="0" w:lastRow="0" w:firstColumn="0" w:lastColumn="0" w:noHBand="0" w:noVBand="0"/>
        </w:tblPrEx>
        <w:tc>
          <w:tcPr>
            <w:tcW w:w="4081" w:type="dxa"/>
            <w:gridSpan w:val="5"/>
          </w:tcPr>
          <w:p w14:paraId="7F2DC6B0" w14:textId="77777777" w:rsidR="000C77B7" w:rsidRPr="008A560C" w:rsidRDefault="000C77B7" w:rsidP="00281FB9">
            <w:pPr>
              <w:spacing w:line="240" w:lineRule="exact"/>
              <w:ind w:right="76"/>
              <w:jc w:val="both"/>
              <w:rPr>
                <w:rFonts w:cs="Arial"/>
                <w:lang w:val="de-DE"/>
              </w:rPr>
            </w:pPr>
            <w:r w:rsidRPr="008A560C">
              <w:rPr>
                <w:rFonts w:cs="Arial"/>
                <w:lang w:val="de-DE"/>
              </w:rPr>
              <w:lastRenderedPageBreak/>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79" w:type="dxa"/>
            <w:gridSpan w:val="3"/>
          </w:tcPr>
          <w:p w14:paraId="1A2C5B1B" w14:textId="77777777" w:rsidR="000C77B7" w:rsidRPr="008A560C" w:rsidRDefault="000C77B7" w:rsidP="00281FB9">
            <w:pPr>
              <w:spacing w:line="240" w:lineRule="exact"/>
              <w:rPr>
                <w:rFonts w:cs="Arial"/>
                <w:lang w:val="de-DE"/>
              </w:rPr>
            </w:pPr>
          </w:p>
        </w:tc>
        <w:tc>
          <w:tcPr>
            <w:tcW w:w="3967" w:type="dxa"/>
          </w:tcPr>
          <w:p w14:paraId="32AFD661" w14:textId="77777777" w:rsidR="000C77B7" w:rsidRPr="008A560C" w:rsidRDefault="000C77B7" w:rsidP="00281FB9">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C77B7" w:rsidRPr="00B94C46" w14:paraId="2F5DC47C" w14:textId="77777777" w:rsidTr="00281FB9">
        <w:tblPrEx>
          <w:tblCellMar>
            <w:left w:w="0" w:type="dxa"/>
            <w:right w:w="0" w:type="dxa"/>
          </w:tblCellMar>
          <w:tblLook w:val="0000" w:firstRow="0" w:lastRow="0" w:firstColumn="0" w:lastColumn="0" w:noHBand="0" w:noVBand="0"/>
        </w:tblPrEx>
        <w:tc>
          <w:tcPr>
            <w:tcW w:w="4081" w:type="dxa"/>
            <w:gridSpan w:val="5"/>
          </w:tcPr>
          <w:p w14:paraId="48551562"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032220EE" w14:textId="77777777" w:rsidR="000C77B7" w:rsidRPr="00686499" w:rsidRDefault="000C77B7" w:rsidP="00281FB9">
            <w:pPr>
              <w:spacing w:line="240" w:lineRule="exact"/>
              <w:rPr>
                <w:rFonts w:cs="Arial"/>
                <w:lang w:val="it-IT"/>
              </w:rPr>
            </w:pPr>
          </w:p>
        </w:tc>
        <w:tc>
          <w:tcPr>
            <w:tcW w:w="3967" w:type="dxa"/>
          </w:tcPr>
          <w:p w14:paraId="4F55F325" w14:textId="77777777" w:rsidR="000C77B7" w:rsidRPr="00D30EE5" w:rsidRDefault="000C77B7" w:rsidP="00281FB9">
            <w:pPr>
              <w:tabs>
                <w:tab w:val="center" w:pos="4680"/>
              </w:tabs>
              <w:spacing w:line="240" w:lineRule="exact"/>
              <w:ind w:right="105"/>
              <w:jc w:val="both"/>
              <w:rPr>
                <w:rFonts w:cs="Arial"/>
                <w:noProof w:val="0"/>
                <w:lang w:val="it-IT"/>
              </w:rPr>
            </w:pPr>
          </w:p>
        </w:tc>
      </w:tr>
      <w:tr w:rsidR="000C77B7" w:rsidRPr="00B94C46" w14:paraId="2E7204B9" w14:textId="77777777" w:rsidTr="00281FB9">
        <w:tblPrEx>
          <w:tblCellMar>
            <w:left w:w="0" w:type="dxa"/>
            <w:right w:w="0" w:type="dxa"/>
          </w:tblCellMar>
          <w:tblLook w:val="0000" w:firstRow="0" w:lastRow="0" w:firstColumn="0" w:lastColumn="0" w:noHBand="0" w:noVBand="0"/>
        </w:tblPrEx>
        <w:tc>
          <w:tcPr>
            <w:tcW w:w="4081" w:type="dxa"/>
            <w:gridSpan w:val="5"/>
          </w:tcPr>
          <w:p w14:paraId="3B47A50F"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79" w:type="dxa"/>
            <w:gridSpan w:val="3"/>
          </w:tcPr>
          <w:p w14:paraId="46940C63" w14:textId="77777777" w:rsidR="000C77B7" w:rsidRPr="00402B24" w:rsidRDefault="000C77B7" w:rsidP="00281FB9">
            <w:pPr>
              <w:spacing w:line="240" w:lineRule="exact"/>
              <w:rPr>
                <w:rFonts w:cs="Arial"/>
                <w:lang w:val="de-DE"/>
              </w:rPr>
            </w:pPr>
          </w:p>
        </w:tc>
        <w:tc>
          <w:tcPr>
            <w:tcW w:w="3967" w:type="dxa"/>
          </w:tcPr>
          <w:p w14:paraId="38AC06EF" w14:textId="77777777" w:rsidR="000C77B7" w:rsidRPr="00D30EE5" w:rsidRDefault="000C77B7" w:rsidP="00281FB9">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C77B7" w:rsidRPr="00D30EE5" w:rsidRDefault="000C77B7" w:rsidP="00281FB9">
            <w:pPr>
              <w:tabs>
                <w:tab w:val="left" w:pos="1200"/>
                <w:tab w:val="center" w:pos="4680"/>
              </w:tabs>
              <w:spacing w:line="240" w:lineRule="exact"/>
              <w:ind w:right="105" w:hanging="426"/>
              <w:rPr>
                <w:rFonts w:cs="Arial"/>
                <w:b/>
                <w:bCs/>
                <w:iCs/>
                <w:noProof w:val="0"/>
                <w:lang w:val="it-IT"/>
              </w:rPr>
            </w:pPr>
          </w:p>
        </w:tc>
      </w:tr>
      <w:tr w:rsidR="000C77B7" w:rsidRPr="00B94C46" w14:paraId="07F8C554" w14:textId="77777777" w:rsidTr="00281FB9">
        <w:tblPrEx>
          <w:tblCellMar>
            <w:left w:w="0" w:type="dxa"/>
            <w:right w:w="0" w:type="dxa"/>
          </w:tblCellMar>
          <w:tblLook w:val="0000" w:firstRow="0" w:lastRow="0" w:firstColumn="0" w:lastColumn="0" w:noHBand="0" w:noVBand="0"/>
        </w:tblPrEx>
        <w:tc>
          <w:tcPr>
            <w:tcW w:w="4081" w:type="dxa"/>
            <w:gridSpan w:val="5"/>
          </w:tcPr>
          <w:p w14:paraId="672C0971"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1F7324E5" w14:textId="77777777" w:rsidR="000C77B7" w:rsidRPr="00686499" w:rsidRDefault="000C77B7" w:rsidP="00281FB9">
            <w:pPr>
              <w:spacing w:line="240" w:lineRule="exact"/>
              <w:rPr>
                <w:rFonts w:cs="Arial"/>
                <w:lang w:val="it-IT"/>
              </w:rPr>
            </w:pPr>
          </w:p>
        </w:tc>
        <w:tc>
          <w:tcPr>
            <w:tcW w:w="3967" w:type="dxa"/>
          </w:tcPr>
          <w:p w14:paraId="1F5B2DCD" w14:textId="77777777" w:rsidR="000C77B7" w:rsidRPr="00D30EE5" w:rsidRDefault="000C77B7" w:rsidP="00281FB9">
            <w:pPr>
              <w:tabs>
                <w:tab w:val="center" w:pos="4680"/>
                <w:tab w:val="right" w:pos="9072"/>
              </w:tabs>
              <w:spacing w:line="240" w:lineRule="exact"/>
              <w:ind w:right="105"/>
              <w:jc w:val="both"/>
              <w:rPr>
                <w:rFonts w:cs="Arial"/>
                <w:noProof w:val="0"/>
                <w:lang w:val="it-IT"/>
              </w:rPr>
            </w:pPr>
          </w:p>
        </w:tc>
      </w:tr>
      <w:tr w:rsidR="000C77B7" w:rsidRPr="00B94C46" w14:paraId="3AB4D2AC" w14:textId="77777777" w:rsidTr="00281FB9">
        <w:tblPrEx>
          <w:tblCellMar>
            <w:left w:w="0" w:type="dxa"/>
            <w:right w:w="0" w:type="dxa"/>
          </w:tblCellMar>
          <w:tblLook w:val="0000" w:firstRow="0" w:lastRow="0" w:firstColumn="0" w:lastColumn="0" w:noHBand="0" w:noVBand="0"/>
        </w:tblPrEx>
        <w:tc>
          <w:tcPr>
            <w:tcW w:w="4081" w:type="dxa"/>
            <w:gridSpan w:val="5"/>
          </w:tcPr>
          <w:p w14:paraId="6DB6CF4D" w14:textId="2A9F410B" w:rsidR="000C77B7" w:rsidRPr="000D5B3B" w:rsidRDefault="000C77B7" w:rsidP="00281FB9">
            <w:pPr>
              <w:spacing w:line="240" w:lineRule="exact"/>
              <w:ind w:right="76"/>
              <w:jc w:val="both"/>
              <w:rPr>
                <w:rFonts w:cs="Arial"/>
                <w:color w:val="FF0000"/>
                <w:lang w:val="de-DE"/>
              </w:rPr>
            </w:pPr>
            <w:r w:rsidRPr="000D5B3B">
              <w:rPr>
                <w:rFonts w:cs="Arial"/>
                <w:lang w:val="de-DE"/>
              </w:rPr>
              <w:t xml:space="preserve">Verlangt die Verwaltung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0D5B3B">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79" w:type="dxa"/>
            <w:gridSpan w:val="3"/>
          </w:tcPr>
          <w:p w14:paraId="193BA81F" w14:textId="77777777" w:rsidR="000C77B7" w:rsidRPr="000D5B3B" w:rsidRDefault="000C77B7" w:rsidP="00281FB9">
            <w:pPr>
              <w:spacing w:line="240" w:lineRule="exact"/>
              <w:rPr>
                <w:rFonts w:cs="Arial"/>
                <w:lang w:val="de-DE"/>
              </w:rPr>
            </w:pPr>
          </w:p>
        </w:tc>
        <w:tc>
          <w:tcPr>
            <w:tcW w:w="3967" w:type="dxa"/>
          </w:tcPr>
          <w:p w14:paraId="20AD7D83" w14:textId="1FC4B311" w:rsidR="000C77B7" w:rsidRPr="008A560C" w:rsidRDefault="000C77B7" w:rsidP="00281FB9">
            <w:pPr>
              <w:tabs>
                <w:tab w:val="center" w:pos="4680"/>
                <w:tab w:val="right" w:pos="9072"/>
              </w:tabs>
              <w:spacing w:line="240" w:lineRule="exact"/>
              <w:ind w:right="105"/>
              <w:jc w:val="both"/>
              <w:rPr>
                <w:rFonts w:cs="Arial"/>
                <w:color w:val="FF0000"/>
                <w:lang w:val="it-IT"/>
              </w:rPr>
            </w:pPr>
            <w:r w:rsidRPr="000D5B3B">
              <w:rPr>
                <w:rFonts w:cs="Arial"/>
                <w:lang w:val="it-IT"/>
              </w:rPr>
              <w:t xml:space="preserve">Nel caso in cui </w:t>
            </w:r>
            <w:r w:rsidRPr="000D5B3B">
              <w:rPr>
                <w:rFonts w:cs="Arial"/>
                <w:color w:val="FF0000"/>
                <w:lang w:val="it-IT"/>
              </w:rPr>
              <w:t>l</w:t>
            </w:r>
            <w:r w:rsidRPr="000D5B3B">
              <w:rPr>
                <w:rFonts w:cs="Arial"/>
                <w:lang w:val="it-IT"/>
              </w:rPr>
              <w:t xml:space="preserve">’Amministrazione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0D5B3B">
              <w:rPr>
                <w:rFonts w:cs="Arial"/>
                <w:color w:val="FF0000"/>
                <w:lang w:val="it-IT"/>
              </w:rPr>
              <w:t>all’Allegato XVI del D.Lgs. 50/2016, mediante dichiarazione giurata o secondo le modalità vigenti nello stato membro nel quale è stabilito.</w:t>
            </w:r>
          </w:p>
        </w:tc>
      </w:tr>
      <w:tr w:rsidR="000C77B7" w:rsidRPr="00B94C46" w14:paraId="47C3AC20" w14:textId="77777777" w:rsidTr="00281FB9">
        <w:tblPrEx>
          <w:tblCellMar>
            <w:left w:w="0" w:type="dxa"/>
            <w:right w:w="0" w:type="dxa"/>
          </w:tblCellMar>
          <w:tblLook w:val="0000" w:firstRow="0" w:lastRow="0" w:firstColumn="0" w:lastColumn="0" w:noHBand="0" w:noVBand="0"/>
        </w:tblPrEx>
        <w:tc>
          <w:tcPr>
            <w:tcW w:w="4081" w:type="dxa"/>
            <w:gridSpan w:val="5"/>
          </w:tcPr>
          <w:p w14:paraId="4602E048"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77631527" w14:textId="77777777" w:rsidR="000C77B7" w:rsidRPr="00686499" w:rsidRDefault="000C77B7" w:rsidP="00281FB9">
            <w:pPr>
              <w:spacing w:line="240" w:lineRule="exact"/>
              <w:rPr>
                <w:rFonts w:cs="Arial"/>
                <w:lang w:val="it-IT"/>
              </w:rPr>
            </w:pPr>
          </w:p>
        </w:tc>
        <w:tc>
          <w:tcPr>
            <w:tcW w:w="3967" w:type="dxa"/>
          </w:tcPr>
          <w:p w14:paraId="2F2F61B2" w14:textId="77777777" w:rsidR="000C77B7" w:rsidRPr="00D30EE5" w:rsidRDefault="000C77B7" w:rsidP="00281FB9">
            <w:pPr>
              <w:tabs>
                <w:tab w:val="center" w:pos="4680"/>
                <w:tab w:val="right" w:pos="9072"/>
              </w:tabs>
              <w:spacing w:line="240" w:lineRule="exact"/>
              <w:ind w:right="105"/>
              <w:jc w:val="both"/>
              <w:rPr>
                <w:rFonts w:cs="Arial"/>
                <w:noProof w:val="0"/>
                <w:lang w:val="it-IT"/>
              </w:rPr>
            </w:pPr>
          </w:p>
        </w:tc>
      </w:tr>
      <w:tr w:rsidR="000C77B7" w:rsidRPr="00B94C46" w14:paraId="2F6956E4" w14:textId="77777777" w:rsidTr="00281FB9">
        <w:tblPrEx>
          <w:tblCellMar>
            <w:left w:w="0" w:type="dxa"/>
            <w:right w:w="0" w:type="dxa"/>
          </w:tblCellMar>
          <w:tblLook w:val="0000" w:firstRow="0" w:lastRow="0" w:firstColumn="0" w:lastColumn="0" w:noHBand="0" w:noVBand="0"/>
        </w:tblPrEx>
        <w:tc>
          <w:tcPr>
            <w:tcW w:w="4081" w:type="dxa"/>
            <w:gridSpan w:val="5"/>
          </w:tcPr>
          <w:p w14:paraId="38AF25E3"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79" w:type="dxa"/>
            <w:gridSpan w:val="3"/>
          </w:tcPr>
          <w:p w14:paraId="324D3C46" w14:textId="77777777" w:rsidR="000C77B7" w:rsidRPr="001E7F0F" w:rsidRDefault="000C77B7" w:rsidP="00281FB9">
            <w:pPr>
              <w:spacing w:line="240" w:lineRule="exact"/>
              <w:rPr>
                <w:rFonts w:cs="Arial"/>
                <w:lang w:val="de-DE"/>
              </w:rPr>
            </w:pPr>
          </w:p>
        </w:tc>
        <w:tc>
          <w:tcPr>
            <w:tcW w:w="3967" w:type="dxa"/>
          </w:tcPr>
          <w:p w14:paraId="580E15DB" w14:textId="77777777" w:rsidR="000C77B7" w:rsidRPr="00D30EE5" w:rsidRDefault="000C77B7" w:rsidP="00281FB9">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C77B7" w:rsidRPr="00B94C46" w14:paraId="22C15F81" w14:textId="77777777" w:rsidTr="00281FB9">
        <w:tblPrEx>
          <w:tblCellMar>
            <w:left w:w="0" w:type="dxa"/>
            <w:right w:w="0" w:type="dxa"/>
          </w:tblCellMar>
          <w:tblLook w:val="0000" w:firstRow="0" w:lastRow="0" w:firstColumn="0" w:lastColumn="0" w:noHBand="0" w:noVBand="0"/>
        </w:tblPrEx>
        <w:tc>
          <w:tcPr>
            <w:tcW w:w="4081" w:type="dxa"/>
            <w:gridSpan w:val="5"/>
          </w:tcPr>
          <w:p w14:paraId="7737249E"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1984BFA8" w14:textId="77777777" w:rsidR="000C77B7" w:rsidRPr="00686499" w:rsidRDefault="000C77B7" w:rsidP="00281FB9">
            <w:pPr>
              <w:spacing w:line="240" w:lineRule="exact"/>
              <w:rPr>
                <w:rFonts w:cs="Arial"/>
                <w:lang w:val="it-IT"/>
              </w:rPr>
            </w:pPr>
          </w:p>
        </w:tc>
        <w:tc>
          <w:tcPr>
            <w:tcW w:w="3967" w:type="dxa"/>
          </w:tcPr>
          <w:p w14:paraId="14B9460F" w14:textId="77777777" w:rsidR="000C77B7" w:rsidRPr="00D30EE5" w:rsidRDefault="000C77B7" w:rsidP="00281FB9">
            <w:pPr>
              <w:tabs>
                <w:tab w:val="center" w:pos="4536"/>
                <w:tab w:val="center" w:pos="4680"/>
                <w:tab w:val="right" w:pos="9072"/>
              </w:tabs>
              <w:spacing w:line="240" w:lineRule="exact"/>
              <w:ind w:right="105"/>
              <w:jc w:val="both"/>
              <w:rPr>
                <w:rFonts w:cs="Arial"/>
                <w:noProof w:val="0"/>
                <w:lang w:val="it-IT"/>
              </w:rPr>
            </w:pPr>
          </w:p>
        </w:tc>
      </w:tr>
      <w:tr w:rsidR="000C77B7" w:rsidRPr="00B94C46" w14:paraId="189C98FA" w14:textId="77777777" w:rsidTr="00281FB9">
        <w:tblPrEx>
          <w:tblCellMar>
            <w:left w:w="0" w:type="dxa"/>
            <w:right w:w="0" w:type="dxa"/>
          </w:tblCellMar>
          <w:tblLook w:val="0000" w:firstRow="0" w:lastRow="0" w:firstColumn="0" w:lastColumn="0" w:noHBand="0" w:noVBand="0"/>
        </w:tblPrEx>
        <w:tc>
          <w:tcPr>
            <w:tcW w:w="4081" w:type="dxa"/>
            <w:gridSpan w:val="5"/>
          </w:tcPr>
          <w:p w14:paraId="6F799839" w14:textId="6726F3AF" w:rsidR="000C77B7" w:rsidRPr="000D5B3B" w:rsidRDefault="000C77B7" w:rsidP="00281FB9">
            <w:pPr>
              <w:spacing w:line="240" w:lineRule="exact"/>
              <w:ind w:right="76"/>
              <w:jc w:val="both"/>
              <w:rPr>
                <w:rFonts w:cs="Arial"/>
                <w:noProof w:val="0"/>
                <w:lang w:val="de-DE"/>
              </w:rPr>
            </w:pPr>
            <w:r w:rsidRPr="000D5B3B">
              <w:rPr>
                <w:rFonts w:cs="Arial"/>
                <w:noProof w:val="0"/>
                <w:lang w:val="de-DE"/>
              </w:rPr>
              <w:t xml:space="preserve">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w:t>
            </w:r>
            <w:r w:rsidRPr="000D5B3B">
              <w:rPr>
                <w:rFonts w:cs="Arial"/>
                <w:noProof w:val="0"/>
                <w:lang w:val="de-DE"/>
              </w:rPr>
              <w:lastRenderedPageBreak/>
              <w:t xml:space="preserve">ihrem Ursprungs-land zu erbringen, ist die Vergabestelle </w:t>
            </w:r>
            <w:r w:rsidRPr="000D5B3B">
              <w:rPr>
                <w:rFonts w:cs="Arial"/>
                <w:noProof w:val="0"/>
                <w:lang w:val="de-DE" w:eastAsia="it-IT"/>
              </w:rPr>
              <w:t xml:space="preserve">und/oder die auftraggebende Körperschaft </w:t>
            </w:r>
            <w:r w:rsidRPr="000D5B3B">
              <w:rPr>
                <w:rFonts w:cs="Arial"/>
                <w:noProof w:val="0"/>
                <w:lang w:val="de-DE"/>
              </w:rPr>
              <w:t>berechtigt, von ihnen einen Nachweis über den Besitz dieser Genehmigung bzw. die Zugehörigkeit zur betreffenden Organisation zu verlangen.</w:t>
            </w:r>
          </w:p>
        </w:tc>
        <w:tc>
          <w:tcPr>
            <w:tcW w:w="1179" w:type="dxa"/>
            <w:gridSpan w:val="3"/>
          </w:tcPr>
          <w:p w14:paraId="26D1C409" w14:textId="77777777" w:rsidR="000C77B7" w:rsidRPr="000D5B3B" w:rsidRDefault="000C77B7" w:rsidP="00281FB9">
            <w:pPr>
              <w:spacing w:line="240" w:lineRule="exact"/>
              <w:rPr>
                <w:rFonts w:cs="Arial"/>
                <w:lang w:val="de-DE"/>
              </w:rPr>
            </w:pPr>
          </w:p>
        </w:tc>
        <w:tc>
          <w:tcPr>
            <w:tcW w:w="3967" w:type="dxa"/>
          </w:tcPr>
          <w:p w14:paraId="585A5486" w14:textId="2D66F2BA" w:rsidR="000C77B7" w:rsidRPr="00D30EE5" w:rsidRDefault="000C77B7" w:rsidP="00281FB9">
            <w:pPr>
              <w:tabs>
                <w:tab w:val="center" w:pos="4536"/>
                <w:tab w:val="center" w:pos="4680"/>
                <w:tab w:val="right" w:pos="9072"/>
              </w:tabs>
              <w:spacing w:line="240" w:lineRule="exact"/>
              <w:ind w:right="105"/>
              <w:jc w:val="both"/>
              <w:rPr>
                <w:rFonts w:cs="Arial"/>
                <w:noProof w:val="0"/>
                <w:lang w:val="it-IT"/>
              </w:rPr>
            </w:pPr>
            <w:r w:rsidRPr="000D5B3B">
              <w:rPr>
                <w:rFonts w:cs="Arial"/>
                <w:noProof w:val="0"/>
                <w:lang w:val="it-IT"/>
              </w:rPr>
              <w:t xml:space="preserve">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w:t>
            </w:r>
            <w:r w:rsidRPr="000D5B3B">
              <w:rPr>
                <w:rFonts w:cs="Arial"/>
                <w:noProof w:val="0"/>
                <w:lang w:val="it-IT"/>
              </w:rPr>
              <w:lastRenderedPageBreak/>
              <w:t>questione, la stazione appaltante</w:t>
            </w:r>
            <w:r w:rsidRPr="000D5B3B">
              <w:rPr>
                <w:rFonts w:cs="Arial"/>
                <w:lang w:val="it-IT"/>
              </w:rPr>
              <w:t xml:space="preserve"> e/o l´ente committente</w:t>
            </w:r>
            <w:r w:rsidRPr="000D5B3B">
              <w:rPr>
                <w:rFonts w:cs="Arial"/>
                <w:noProof w:val="0"/>
                <w:lang w:val="it-IT"/>
              </w:rPr>
              <w:t xml:space="preserve"> può chiedere loro di provare il possesso di tale autorizzazione ovvero l’appartenenza all’organizzazione di cui trattasi.</w:t>
            </w:r>
          </w:p>
          <w:p w14:paraId="1C698EEB" w14:textId="77777777" w:rsidR="000C77B7" w:rsidRPr="00D30EE5" w:rsidRDefault="000C77B7" w:rsidP="00281FB9">
            <w:pPr>
              <w:tabs>
                <w:tab w:val="center" w:pos="4536"/>
                <w:tab w:val="center" w:pos="4680"/>
                <w:tab w:val="right" w:pos="9072"/>
              </w:tabs>
              <w:spacing w:line="240" w:lineRule="exact"/>
              <w:ind w:right="105"/>
              <w:jc w:val="both"/>
              <w:rPr>
                <w:rFonts w:cs="Arial"/>
                <w:noProof w:val="0"/>
                <w:lang w:val="it-IT"/>
              </w:rPr>
            </w:pPr>
          </w:p>
        </w:tc>
      </w:tr>
      <w:tr w:rsidR="000C77B7" w:rsidRPr="00B94C46" w14:paraId="65DFB3AC" w14:textId="77777777" w:rsidTr="00281FB9">
        <w:tblPrEx>
          <w:tblCellMar>
            <w:left w:w="0" w:type="dxa"/>
            <w:right w:w="0" w:type="dxa"/>
          </w:tblCellMar>
          <w:tblLook w:val="0000" w:firstRow="0" w:lastRow="0" w:firstColumn="0" w:lastColumn="0" w:noHBand="0" w:noVBand="0"/>
        </w:tblPrEx>
        <w:trPr>
          <w:trHeight w:val="245"/>
        </w:trPr>
        <w:tc>
          <w:tcPr>
            <w:tcW w:w="4081" w:type="dxa"/>
            <w:gridSpan w:val="5"/>
          </w:tcPr>
          <w:p w14:paraId="4AA56CDC" w14:textId="77777777" w:rsidR="000C77B7" w:rsidRPr="00B87516" w:rsidRDefault="000C77B7" w:rsidP="00281FB9">
            <w:pPr>
              <w:tabs>
                <w:tab w:val="center" w:pos="4536"/>
                <w:tab w:val="right" w:pos="9072"/>
              </w:tabs>
              <w:spacing w:line="240" w:lineRule="exact"/>
              <w:ind w:right="76"/>
              <w:jc w:val="both"/>
              <w:rPr>
                <w:rFonts w:cs="Arial"/>
                <w:b/>
                <w:noProof w:val="0"/>
                <w:lang w:val="it-IT"/>
              </w:rPr>
            </w:pPr>
          </w:p>
        </w:tc>
        <w:tc>
          <w:tcPr>
            <w:tcW w:w="1179" w:type="dxa"/>
            <w:gridSpan w:val="3"/>
          </w:tcPr>
          <w:p w14:paraId="474E1D0C" w14:textId="77777777" w:rsidR="000C77B7" w:rsidRPr="00402B24" w:rsidRDefault="000C77B7" w:rsidP="00281FB9">
            <w:pPr>
              <w:spacing w:line="240" w:lineRule="exact"/>
              <w:rPr>
                <w:rFonts w:cs="Arial"/>
                <w:lang w:val="it-IT"/>
              </w:rPr>
            </w:pPr>
          </w:p>
        </w:tc>
        <w:tc>
          <w:tcPr>
            <w:tcW w:w="3967" w:type="dxa"/>
          </w:tcPr>
          <w:p w14:paraId="1ABD2922" w14:textId="77777777" w:rsidR="000C77B7" w:rsidRPr="00D30EE5" w:rsidRDefault="000C77B7" w:rsidP="00281FB9">
            <w:pPr>
              <w:tabs>
                <w:tab w:val="center" w:pos="4536"/>
                <w:tab w:val="center" w:pos="4680"/>
                <w:tab w:val="right" w:pos="9072"/>
              </w:tabs>
              <w:spacing w:line="240" w:lineRule="exact"/>
              <w:ind w:right="105"/>
              <w:jc w:val="both"/>
              <w:rPr>
                <w:rFonts w:cs="Arial"/>
                <w:b/>
                <w:noProof w:val="0"/>
                <w:lang w:val="it-IT"/>
              </w:rPr>
            </w:pPr>
          </w:p>
        </w:tc>
      </w:tr>
      <w:tr w:rsidR="000C77B7" w:rsidRPr="00402B24" w14:paraId="2C78EFCD" w14:textId="77777777" w:rsidTr="00281FB9">
        <w:tblPrEx>
          <w:tblCellMar>
            <w:left w:w="0" w:type="dxa"/>
            <w:right w:w="0" w:type="dxa"/>
          </w:tblCellMar>
          <w:tblLook w:val="0000" w:firstRow="0" w:lastRow="0" w:firstColumn="0" w:lastColumn="0" w:noHBand="0" w:noVBand="0"/>
        </w:tblPrEx>
        <w:trPr>
          <w:trHeight w:val="173"/>
        </w:trPr>
        <w:tc>
          <w:tcPr>
            <w:tcW w:w="4081" w:type="dxa"/>
            <w:gridSpan w:val="5"/>
          </w:tcPr>
          <w:p w14:paraId="51FCC1C6" w14:textId="77777777" w:rsidR="000C77B7" w:rsidRPr="00D30EE5" w:rsidRDefault="000C77B7" w:rsidP="00281FB9">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79" w:type="dxa"/>
            <w:gridSpan w:val="3"/>
          </w:tcPr>
          <w:p w14:paraId="68A29F2C" w14:textId="77777777" w:rsidR="000C77B7" w:rsidRPr="00402B24" w:rsidRDefault="000C77B7" w:rsidP="00281FB9">
            <w:pPr>
              <w:spacing w:line="240" w:lineRule="exact"/>
              <w:rPr>
                <w:rFonts w:cs="Arial"/>
                <w:lang w:val="it-IT"/>
              </w:rPr>
            </w:pPr>
          </w:p>
        </w:tc>
        <w:tc>
          <w:tcPr>
            <w:tcW w:w="3967" w:type="dxa"/>
          </w:tcPr>
          <w:p w14:paraId="41C13772" w14:textId="77777777" w:rsidR="000C77B7" w:rsidRPr="00D30EE5" w:rsidRDefault="000C77B7" w:rsidP="00281FB9">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C77B7" w:rsidRPr="00402B24" w14:paraId="0069F639" w14:textId="77777777" w:rsidTr="00281FB9">
        <w:tblPrEx>
          <w:tblCellMar>
            <w:left w:w="0" w:type="dxa"/>
            <w:right w:w="0" w:type="dxa"/>
          </w:tblCellMar>
          <w:tblLook w:val="0000" w:firstRow="0" w:lastRow="0" w:firstColumn="0" w:lastColumn="0" w:noHBand="0" w:noVBand="0"/>
        </w:tblPrEx>
        <w:tc>
          <w:tcPr>
            <w:tcW w:w="4081" w:type="dxa"/>
            <w:gridSpan w:val="5"/>
          </w:tcPr>
          <w:p w14:paraId="369447B7" w14:textId="77777777" w:rsidR="000C77B7" w:rsidRPr="00D30EE5" w:rsidRDefault="000C77B7" w:rsidP="00281FB9">
            <w:pPr>
              <w:pStyle w:val="Corpotesto"/>
              <w:spacing w:after="0" w:line="240" w:lineRule="exact"/>
              <w:ind w:right="76"/>
              <w:jc w:val="both"/>
              <w:rPr>
                <w:rFonts w:cs="Arial"/>
                <w:noProof w:val="0"/>
                <w:lang w:val="de-DE"/>
              </w:rPr>
            </w:pPr>
          </w:p>
        </w:tc>
        <w:tc>
          <w:tcPr>
            <w:tcW w:w="1179" w:type="dxa"/>
            <w:gridSpan w:val="3"/>
          </w:tcPr>
          <w:p w14:paraId="719012D1" w14:textId="77777777" w:rsidR="000C77B7" w:rsidRPr="00402B24" w:rsidRDefault="000C77B7" w:rsidP="00281FB9">
            <w:pPr>
              <w:spacing w:line="240" w:lineRule="exact"/>
              <w:rPr>
                <w:rFonts w:cs="Arial"/>
                <w:lang w:val="de-DE"/>
              </w:rPr>
            </w:pPr>
          </w:p>
        </w:tc>
        <w:tc>
          <w:tcPr>
            <w:tcW w:w="3967" w:type="dxa"/>
          </w:tcPr>
          <w:p w14:paraId="3F2EC5E0" w14:textId="77777777" w:rsidR="000C77B7" w:rsidRPr="00D30EE5" w:rsidRDefault="000C77B7" w:rsidP="00281FB9">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B94C46" w14:paraId="559CD21F" w14:textId="77777777" w:rsidTr="00281FB9">
        <w:tblPrEx>
          <w:tblCellMar>
            <w:left w:w="0" w:type="dxa"/>
            <w:right w:w="0" w:type="dxa"/>
          </w:tblCellMar>
          <w:tblLook w:val="0000" w:firstRow="0" w:lastRow="0" w:firstColumn="0" w:lastColumn="0" w:noHBand="0" w:noVBand="0"/>
        </w:tblPrEx>
        <w:tc>
          <w:tcPr>
            <w:tcW w:w="4081" w:type="dxa"/>
            <w:gridSpan w:val="5"/>
          </w:tcPr>
          <w:p w14:paraId="7C17A5FF" w14:textId="77777777" w:rsidR="000C77B7" w:rsidRPr="00D30EE5" w:rsidRDefault="000C77B7" w:rsidP="00281FB9">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79" w:type="dxa"/>
            <w:gridSpan w:val="3"/>
          </w:tcPr>
          <w:p w14:paraId="324817CF" w14:textId="77777777" w:rsidR="000C77B7" w:rsidRPr="001E7F0F" w:rsidRDefault="000C77B7" w:rsidP="00281FB9">
            <w:pPr>
              <w:spacing w:line="240" w:lineRule="exact"/>
              <w:rPr>
                <w:rFonts w:cs="Arial"/>
                <w:lang w:val="de-DE"/>
              </w:rPr>
            </w:pPr>
          </w:p>
        </w:tc>
        <w:tc>
          <w:tcPr>
            <w:tcW w:w="3967" w:type="dxa"/>
          </w:tcPr>
          <w:p w14:paraId="12C61EEB" w14:textId="77777777" w:rsidR="000C77B7" w:rsidRPr="00D30EE5" w:rsidRDefault="000C77B7" w:rsidP="00281FB9">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C77B7" w:rsidRPr="00B94C46" w14:paraId="6DB62BDF" w14:textId="77777777" w:rsidTr="00281FB9">
        <w:tblPrEx>
          <w:tblCellMar>
            <w:left w:w="0" w:type="dxa"/>
            <w:right w:w="0" w:type="dxa"/>
          </w:tblCellMar>
          <w:tblLook w:val="0000" w:firstRow="0" w:lastRow="0" w:firstColumn="0" w:lastColumn="0" w:noHBand="0" w:noVBand="0"/>
        </w:tblPrEx>
        <w:tc>
          <w:tcPr>
            <w:tcW w:w="4081" w:type="dxa"/>
            <w:gridSpan w:val="5"/>
          </w:tcPr>
          <w:p w14:paraId="7C35C44D" w14:textId="77777777" w:rsidR="000C77B7" w:rsidRPr="00B87516" w:rsidRDefault="000C77B7" w:rsidP="00281FB9">
            <w:pPr>
              <w:spacing w:line="240" w:lineRule="exact"/>
              <w:ind w:right="76"/>
              <w:jc w:val="both"/>
              <w:rPr>
                <w:rFonts w:cs="Arial"/>
                <w:noProof w:val="0"/>
                <w:lang w:val="it-IT" w:eastAsia="it-IT"/>
              </w:rPr>
            </w:pPr>
          </w:p>
        </w:tc>
        <w:tc>
          <w:tcPr>
            <w:tcW w:w="1179" w:type="dxa"/>
            <w:gridSpan w:val="3"/>
          </w:tcPr>
          <w:p w14:paraId="35B8C465" w14:textId="77777777" w:rsidR="000C77B7" w:rsidRPr="00686499" w:rsidRDefault="000C77B7" w:rsidP="00281FB9">
            <w:pPr>
              <w:spacing w:line="240" w:lineRule="exact"/>
              <w:rPr>
                <w:rFonts w:cs="Arial"/>
                <w:b/>
                <w:lang w:val="it-IT"/>
              </w:rPr>
            </w:pPr>
          </w:p>
        </w:tc>
        <w:tc>
          <w:tcPr>
            <w:tcW w:w="3967" w:type="dxa"/>
          </w:tcPr>
          <w:p w14:paraId="0C532B70" w14:textId="77777777" w:rsidR="000C77B7" w:rsidRPr="00D30EE5" w:rsidRDefault="000C77B7" w:rsidP="00281FB9">
            <w:pPr>
              <w:tabs>
                <w:tab w:val="center" w:pos="4536"/>
                <w:tab w:val="center" w:pos="4680"/>
                <w:tab w:val="right" w:pos="9072"/>
              </w:tabs>
              <w:spacing w:line="240" w:lineRule="exact"/>
              <w:ind w:right="105"/>
              <w:jc w:val="both"/>
              <w:rPr>
                <w:rFonts w:cs="Arial"/>
                <w:noProof w:val="0"/>
                <w:lang w:val="it-IT" w:eastAsia="it-IT"/>
              </w:rPr>
            </w:pPr>
          </w:p>
        </w:tc>
      </w:tr>
      <w:tr w:rsidR="000C77B7" w:rsidRPr="00B94C46" w14:paraId="618BC77C" w14:textId="77777777" w:rsidTr="00281FB9">
        <w:tblPrEx>
          <w:tblCellMar>
            <w:left w:w="0" w:type="dxa"/>
            <w:right w:w="0" w:type="dxa"/>
          </w:tblCellMar>
          <w:tblLook w:val="0000" w:firstRow="0" w:lastRow="0" w:firstColumn="0" w:lastColumn="0" w:noHBand="0" w:noVBand="0"/>
        </w:tblPrEx>
        <w:tc>
          <w:tcPr>
            <w:tcW w:w="4081" w:type="dxa"/>
            <w:gridSpan w:val="5"/>
          </w:tcPr>
          <w:p w14:paraId="00BDEF18" w14:textId="77777777" w:rsidR="000C77B7" w:rsidRPr="00D30EE5" w:rsidRDefault="000C77B7" w:rsidP="00281FB9">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79" w:type="dxa"/>
            <w:gridSpan w:val="3"/>
          </w:tcPr>
          <w:p w14:paraId="118A208C" w14:textId="77777777" w:rsidR="000C77B7" w:rsidRPr="001E7F0F" w:rsidRDefault="000C77B7" w:rsidP="00281FB9">
            <w:pPr>
              <w:spacing w:line="240" w:lineRule="exact"/>
              <w:rPr>
                <w:rFonts w:cs="Arial"/>
                <w:b/>
                <w:u w:val="single"/>
                <w:lang w:val="de-DE"/>
              </w:rPr>
            </w:pPr>
          </w:p>
        </w:tc>
        <w:tc>
          <w:tcPr>
            <w:tcW w:w="3967" w:type="dxa"/>
          </w:tcPr>
          <w:p w14:paraId="7B0F5082" w14:textId="77777777" w:rsidR="000C77B7" w:rsidRPr="00D30EE5" w:rsidRDefault="000C77B7" w:rsidP="00281FB9">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C77B7" w:rsidRPr="00D30EE5" w:rsidRDefault="000C77B7" w:rsidP="00281FB9">
            <w:pPr>
              <w:tabs>
                <w:tab w:val="center" w:pos="4536"/>
                <w:tab w:val="center" w:pos="4680"/>
                <w:tab w:val="right" w:pos="9072"/>
              </w:tabs>
              <w:spacing w:line="240" w:lineRule="exact"/>
              <w:ind w:right="105"/>
              <w:jc w:val="both"/>
              <w:rPr>
                <w:rFonts w:cs="Arial"/>
                <w:b/>
                <w:noProof w:val="0"/>
                <w:u w:val="single"/>
                <w:lang w:val="it-IT"/>
              </w:rPr>
            </w:pPr>
          </w:p>
        </w:tc>
      </w:tr>
      <w:tr w:rsidR="000C77B7" w:rsidRPr="00B94C46" w14:paraId="3F41B451" w14:textId="77777777" w:rsidTr="00281FB9">
        <w:tblPrEx>
          <w:tblCellMar>
            <w:left w:w="0" w:type="dxa"/>
            <w:right w:w="0" w:type="dxa"/>
          </w:tblCellMar>
          <w:tblLook w:val="0000" w:firstRow="0" w:lastRow="0" w:firstColumn="0" w:lastColumn="0" w:noHBand="0" w:noVBand="0"/>
        </w:tblPrEx>
        <w:tc>
          <w:tcPr>
            <w:tcW w:w="4081" w:type="dxa"/>
            <w:gridSpan w:val="5"/>
          </w:tcPr>
          <w:p w14:paraId="4A70D72F" w14:textId="77777777" w:rsidR="000C77B7" w:rsidRPr="00B87516" w:rsidRDefault="000C77B7" w:rsidP="00281FB9">
            <w:pPr>
              <w:pStyle w:val="Corpotesto"/>
              <w:tabs>
                <w:tab w:val="left" w:pos="-2520"/>
                <w:tab w:val="left" w:pos="360"/>
              </w:tabs>
              <w:spacing w:after="0" w:line="240" w:lineRule="exact"/>
              <w:ind w:right="76"/>
              <w:jc w:val="both"/>
              <w:rPr>
                <w:rFonts w:cs="Arial"/>
                <w:noProof w:val="0"/>
                <w:lang w:val="it-IT"/>
              </w:rPr>
            </w:pPr>
          </w:p>
        </w:tc>
        <w:tc>
          <w:tcPr>
            <w:tcW w:w="1179" w:type="dxa"/>
            <w:gridSpan w:val="3"/>
          </w:tcPr>
          <w:p w14:paraId="65FBF891" w14:textId="77777777" w:rsidR="000C77B7" w:rsidRPr="00686499" w:rsidRDefault="000C77B7" w:rsidP="00281FB9">
            <w:pPr>
              <w:spacing w:line="240" w:lineRule="exact"/>
              <w:rPr>
                <w:rFonts w:cs="Arial"/>
                <w:lang w:val="it-IT"/>
              </w:rPr>
            </w:pPr>
          </w:p>
        </w:tc>
        <w:tc>
          <w:tcPr>
            <w:tcW w:w="3967" w:type="dxa"/>
          </w:tcPr>
          <w:p w14:paraId="0E7BD25B" w14:textId="77777777" w:rsidR="000C77B7" w:rsidRPr="00D30EE5" w:rsidRDefault="000C77B7" w:rsidP="00281FB9">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B94C46" w14:paraId="2E952F37" w14:textId="77777777" w:rsidTr="00281FB9">
        <w:tblPrEx>
          <w:tblCellMar>
            <w:left w:w="0" w:type="dxa"/>
            <w:right w:w="0" w:type="dxa"/>
          </w:tblCellMar>
          <w:tblLook w:val="0000" w:firstRow="0" w:lastRow="0" w:firstColumn="0" w:lastColumn="0" w:noHBand="0" w:noVBand="0"/>
        </w:tblPrEx>
        <w:tc>
          <w:tcPr>
            <w:tcW w:w="4081" w:type="dxa"/>
            <w:gridSpan w:val="5"/>
          </w:tcPr>
          <w:p w14:paraId="56AF574C" w14:textId="77777777" w:rsidR="000C77B7" w:rsidRPr="00D30EE5" w:rsidRDefault="000C77B7" w:rsidP="00281FB9">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Sie dürfen sich nicht in einer der in Art. 80 GvD 50/2016 genannten Situationen befinden, die sie von der Teilnahme an der Ausschreibung ausschließen.</w:t>
            </w:r>
          </w:p>
        </w:tc>
        <w:tc>
          <w:tcPr>
            <w:tcW w:w="1179" w:type="dxa"/>
            <w:gridSpan w:val="3"/>
          </w:tcPr>
          <w:p w14:paraId="1FB4F094" w14:textId="77777777" w:rsidR="000C77B7" w:rsidRPr="001E7F0F" w:rsidRDefault="000C77B7" w:rsidP="00281FB9">
            <w:pPr>
              <w:spacing w:line="240" w:lineRule="exact"/>
              <w:rPr>
                <w:rFonts w:cs="Arial"/>
                <w:lang w:val="de-DE"/>
              </w:rPr>
            </w:pPr>
          </w:p>
        </w:tc>
        <w:tc>
          <w:tcPr>
            <w:tcW w:w="3967" w:type="dxa"/>
          </w:tcPr>
          <w:p w14:paraId="7B7E1BCE" w14:textId="77777777" w:rsidR="000C77B7" w:rsidRPr="00D30EE5" w:rsidRDefault="000C77B7" w:rsidP="00281FB9">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14:paraId="2FFD96F6" w14:textId="77777777" w:rsidR="000C77B7" w:rsidRPr="00D30EE5" w:rsidRDefault="000C77B7" w:rsidP="00281FB9">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2251C4" w:rsidRPr="00B94C46" w14:paraId="1DAB8713"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300CD803" w14:textId="77777777" w:rsidR="002251C4" w:rsidRPr="00211C25" w:rsidRDefault="002251C4" w:rsidP="00281FB9">
            <w:pPr>
              <w:widowControl w:val="0"/>
              <w:ind w:left="284" w:hanging="284"/>
              <w:jc w:val="both"/>
              <w:rPr>
                <w:rFonts w:cs="Arial"/>
                <w:lang w:val="de-DE"/>
              </w:rPr>
            </w:pPr>
            <w:r w:rsidRPr="00211C25">
              <w:rPr>
                <w:rFonts w:cs="Arial"/>
                <w:i/>
                <w:color w:val="FF0000"/>
                <w:lang w:val="de-DE"/>
              </w:rPr>
              <w:t>a1)</w:t>
            </w:r>
            <w:r w:rsidRPr="00211C25">
              <w:rPr>
                <w:rFonts w:cs="Arial"/>
                <w:i/>
                <w:iCs/>
                <w:color w:val="FF0000"/>
                <w:highlight w:val="green"/>
                <w:lang w:val="de-DE"/>
              </w:rPr>
              <w:t>[</w:t>
            </w:r>
            <w:r>
              <w:rPr>
                <w:i/>
                <w:iCs/>
                <w:color w:val="FF0000"/>
                <w:shd w:val="clear" w:color="auto" w:fill="00FF00"/>
                <w:lang w:val="de-DE"/>
              </w:rPr>
              <w:t xml:space="preserve">[Im Falle von Dienstleistungen oder Lieferungen, </w:t>
            </w:r>
            <w:r w:rsidRPr="00C946A3">
              <w:rPr>
                <w:i/>
                <w:iCs/>
                <w:color w:val="FF0000"/>
                <w:shd w:val="clear" w:color="auto" w:fill="00FF00"/>
                <w:lang w:val="de-DE"/>
              </w:rPr>
              <w:t>die auch nur teilweise  unter  die Tätigkeiten mit erhöhtem Risiko mafiöser Unterwanderung nach Art. 1 Abs. 53 G. vom 6. November 2012 Nr. 190 fallen</w:t>
            </w:r>
            <w:r>
              <w:rPr>
                <w:i/>
                <w:iCs/>
                <w:color w:val="FF0000"/>
                <w:shd w:val="clear" w:color="auto" w:fill="00FF00"/>
                <w:lang w:val="de-DE"/>
              </w:rPr>
              <w:t>, ist folgende Vorgabe einzufügen]</w:t>
            </w:r>
            <w:r>
              <w:rPr>
                <w:i/>
                <w:iCs/>
                <w:color w:val="FF0000"/>
                <w:lang w:val="de-DE"/>
              </w:rPr>
              <w:t xml:space="preserve"> </w:t>
            </w:r>
            <w:r w:rsidRPr="00211C25">
              <w:rPr>
                <w:rFonts w:cs="Arial"/>
                <w:iCs/>
                <w:color w:val="FF0000"/>
                <w:lang w:val="de-DE"/>
              </w:rPr>
              <w:t>Die</w:t>
            </w:r>
            <w:r>
              <w:rPr>
                <w:rFonts w:cs="Arial"/>
                <w:iCs/>
                <w:color w:val="FF0000"/>
                <w:lang w:val="de-DE"/>
              </w:rPr>
              <w:t xml:space="preserve"> </w:t>
            </w:r>
            <w:r w:rsidRPr="00211C25">
              <w:rPr>
                <w:rFonts w:cs="Arial"/>
                <w:iCs/>
                <w:color w:val="FF0000"/>
                <w:lang w:val="de-DE"/>
              </w:rPr>
              <w:t xml:space="preserve">Teilnehmer müssen </w:t>
            </w:r>
            <w:r w:rsidRPr="00211C25">
              <w:rPr>
                <w:rFonts w:cs="Arial"/>
                <w:b/>
                <w:iCs/>
                <w:color w:val="FF0000"/>
                <w:u w:val="single"/>
                <w:lang w:val="de-DE"/>
              </w:rPr>
              <w:t>vor dem Datum der Angebotsabgabe</w:t>
            </w:r>
            <w:r w:rsidRPr="00211C25">
              <w:rPr>
                <w:rFonts w:cs="Arial"/>
                <w:iCs/>
                <w:color w:val="FF0000"/>
                <w:lang w:val="de-DE"/>
              </w:rPr>
              <w:t xml:space="preserve"> </w:t>
            </w:r>
            <w:r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Pr="005062C8">
              <w:rPr>
                <w:rFonts w:cs="Arial"/>
                <w:iCs/>
                <w:color w:val="FF0000"/>
                <w:lang w:val="de-DE"/>
              </w:rPr>
              <w:t xml:space="preserve"> </w:t>
            </w:r>
            <w:r w:rsidRPr="00211C25">
              <w:rPr>
                <w:rFonts w:cs="Arial"/>
                <w:b/>
                <w:iCs/>
                <w:color w:val="FF0000"/>
                <w:u w:val="single"/>
                <w:lang w:val="de-DE"/>
              </w:rPr>
              <w:t>oder das Ansuchen um Eintragung</w:t>
            </w:r>
            <w:r w:rsidRPr="00211C25">
              <w:rPr>
                <w:rFonts w:cs="Arial"/>
                <w:iCs/>
                <w:color w:val="FF0000"/>
                <w:lang w:val="de-DE"/>
              </w:rPr>
              <w:t xml:space="preserve"> gestellt haben (vgl. Rundschreiben des Innenministeriums Prot. Nr. 25954 vom 23. März 2016 und DPMR vom 18. April 2013, in der Fassung vom DPMR vom 24. November 2016)</w:t>
            </w:r>
            <w:r>
              <w:rPr>
                <w:rFonts w:cs="Arial"/>
                <w:iCs/>
                <w:color w:val="FF0000"/>
                <w:lang w:val="de-DE"/>
              </w:rPr>
              <w:t>;</w:t>
            </w:r>
          </w:p>
        </w:tc>
        <w:tc>
          <w:tcPr>
            <w:tcW w:w="1138" w:type="dxa"/>
            <w:gridSpan w:val="2"/>
          </w:tcPr>
          <w:p w14:paraId="77C7A89A" w14:textId="77777777" w:rsidR="002251C4" w:rsidRPr="00211C25" w:rsidRDefault="002251C4" w:rsidP="00281FB9">
            <w:pPr>
              <w:widowControl w:val="0"/>
              <w:jc w:val="center"/>
              <w:rPr>
                <w:rFonts w:cs="Arial"/>
                <w:color w:val="FF0000"/>
                <w:lang w:val="de-DE"/>
              </w:rPr>
            </w:pPr>
          </w:p>
        </w:tc>
        <w:tc>
          <w:tcPr>
            <w:tcW w:w="3967" w:type="dxa"/>
          </w:tcPr>
          <w:p w14:paraId="419C2105" w14:textId="77777777" w:rsidR="002251C4" w:rsidRPr="00211C25" w:rsidRDefault="002251C4" w:rsidP="00281FB9">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w:t>
            </w:r>
            <w:r w:rsidRPr="002251C4">
              <w:rPr>
                <w:i/>
                <w:iCs/>
                <w:color w:val="FF0000"/>
                <w:shd w:val="clear" w:color="auto" w:fill="00FF00"/>
                <w:lang w:val="it-IT"/>
              </w:rPr>
              <w:t>di servizi o forniture rientranti anche solo parzialmente rientranti in una delle attività a maggior rischio di infiltrazione mafiosa di cui al comma 53, dell’art. 1, della legge 6 novembre</w:t>
            </w:r>
            <w:r w:rsidRPr="00211C25">
              <w:rPr>
                <w:rFonts w:cs="Arial"/>
                <w:i/>
                <w:color w:val="FF0000"/>
                <w:highlight w:val="green"/>
                <w:lang w:val="it-IT"/>
              </w:rPr>
              <w:t xml:space="preserv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Pr>
                <w:rFonts w:cs="Arial"/>
                <w:color w:val="FF0000"/>
                <w:lang w:val="it-IT"/>
              </w:rPr>
              <w:t>;</w:t>
            </w:r>
          </w:p>
        </w:tc>
      </w:tr>
      <w:tr w:rsidR="002251C4" w:rsidRPr="00B94C46" w14:paraId="6958E91A"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869979A" w14:textId="77777777" w:rsidR="002251C4" w:rsidRPr="00004C45" w:rsidRDefault="002251C4" w:rsidP="00281FB9">
            <w:pPr>
              <w:widowControl w:val="0"/>
              <w:ind w:left="284" w:hanging="284"/>
              <w:jc w:val="both"/>
              <w:rPr>
                <w:rFonts w:cs="Arial"/>
                <w:i/>
                <w:color w:val="FF0000"/>
                <w:lang w:val="it-IT"/>
              </w:rPr>
            </w:pPr>
          </w:p>
        </w:tc>
        <w:tc>
          <w:tcPr>
            <w:tcW w:w="1138" w:type="dxa"/>
            <w:gridSpan w:val="2"/>
          </w:tcPr>
          <w:p w14:paraId="65E9D585" w14:textId="77777777" w:rsidR="002251C4" w:rsidRPr="00004C45" w:rsidRDefault="002251C4" w:rsidP="00281FB9">
            <w:pPr>
              <w:widowControl w:val="0"/>
              <w:jc w:val="center"/>
              <w:rPr>
                <w:rFonts w:cs="Arial"/>
                <w:color w:val="FF0000"/>
                <w:lang w:val="it-IT"/>
              </w:rPr>
            </w:pPr>
          </w:p>
        </w:tc>
        <w:tc>
          <w:tcPr>
            <w:tcW w:w="3967" w:type="dxa"/>
          </w:tcPr>
          <w:p w14:paraId="56B142B4" w14:textId="77777777" w:rsidR="002251C4" w:rsidRPr="00211C25" w:rsidRDefault="002251C4" w:rsidP="00281FB9">
            <w:pPr>
              <w:widowControl w:val="0"/>
              <w:ind w:left="360" w:right="105" w:hanging="360"/>
              <w:jc w:val="both"/>
              <w:rPr>
                <w:rFonts w:cs="Arial"/>
                <w:color w:val="FF0000"/>
                <w:lang w:val="it-IT"/>
              </w:rPr>
            </w:pPr>
          </w:p>
        </w:tc>
      </w:tr>
      <w:tr w:rsidR="002251C4" w:rsidRPr="00B94C46" w14:paraId="4AFF8E22"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12F37200" w14:textId="77777777" w:rsidR="002251C4" w:rsidRPr="00E12141" w:rsidRDefault="002251C4" w:rsidP="00281FB9">
            <w:pPr>
              <w:widowControl w:val="0"/>
              <w:ind w:left="284" w:hanging="284"/>
              <w:jc w:val="both"/>
              <w:rPr>
                <w:rFonts w:cs="Arial"/>
                <w:i/>
                <w:color w:val="FF0000"/>
                <w:lang w:val="de-DE"/>
              </w:rPr>
            </w:pPr>
            <w:r w:rsidRPr="00E12141">
              <w:rPr>
                <w:rFonts w:cs="Arial"/>
                <w:i/>
                <w:color w:val="FF0000"/>
                <w:lang w:val="de-DE"/>
              </w:rPr>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Pr>
                <w:rFonts w:cs="Arial"/>
                <w:color w:val="FF0000"/>
                <w:lang w:val="de-DE"/>
              </w:rPr>
              <w:t xml:space="preserve">des Gesetzes Nr. 108/2021 </w:t>
            </w:r>
            <w:r w:rsidRPr="00E12141">
              <w:rPr>
                <w:rFonts w:cs="Arial"/>
                <w:color w:val="FF0000"/>
                <w:lang w:val="de-DE"/>
              </w:rPr>
              <w:t>unterworfen zu sein</w:t>
            </w:r>
            <w:r>
              <w:rPr>
                <w:rFonts w:cs="Arial"/>
                <w:color w:val="FF0000"/>
                <w:lang w:val="de-DE"/>
              </w:rPr>
              <w:t>;</w:t>
            </w:r>
          </w:p>
        </w:tc>
        <w:tc>
          <w:tcPr>
            <w:tcW w:w="1138" w:type="dxa"/>
            <w:gridSpan w:val="2"/>
          </w:tcPr>
          <w:p w14:paraId="20691E87" w14:textId="77777777" w:rsidR="002251C4" w:rsidRPr="00E12141" w:rsidRDefault="002251C4" w:rsidP="00281FB9">
            <w:pPr>
              <w:widowControl w:val="0"/>
              <w:jc w:val="center"/>
              <w:rPr>
                <w:rFonts w:cs="Arial"/>
                <w:color w:val="FF0000"/>
                <w:lang w:val="de-DE"/>
              </w:rPr>
            </w:pPr>
          </w:p>
        </w:tc>
        <w:tc>
          <w:tcPr>
            <w:tcW w:w="3967" w:type="dxa"/>
          </w:tcPr>
          <w:p w14:paraId="7BC4E12E" w14:textId="77777777" w:rsidR="002251C4" w:rsidRPr="00211C25" w:rsidRDefault="002251C4" w:rsidP="00281FB9">
            <w:pPr>
              <w:widowControl w:val="0"/>
              <w:ind w:left="360" w:right="105" w:hanging="360"/>
              <w:jc w:val="both"/>
              <w:rPr>
                <w:rFonts w:cs="Arial"/>
                <w:color w:val="FF0000"/>
                <w:lang w:val="it-IT"/>
              </w:rPr>
            </w:pPr>
            <w:r w:rsidRPr="00E12141">
              <w:rPr>
                <w:rFonts w:cs="Arial"/>
                <w:color w:val="FF0000"/>
                <w:lang w:val="it-IT"/>
              </w:rPr>
              <w:t xml:space="preserve">a2)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Pr>
                <w:rFonts w:cs="Arial"/>
                <w:color w:val="FF0000"/>
                <w:lang w:val="it-IT"/>
              </w:rPr>
              <w:t>3, legge 108/2021;</w:t>
            </w:r>
          </w:p>
        </w:tc>
      </w:tr>
      <w:tr w:rsidR="002251C4" w:rsidRPr="00B94C46" w14:paraId="04DADB87"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48FC81E5" w14:textId="77777777" w:rsidR="002251C4" w:rsidRPr="00211C25" w:rsidRDefault="002251C4" w:rsidP="00281FB9">
            <w:pPr>
              <w:widowControl w:val="0"/>
              <w:ind w:left="360" w:hanging="360"/>
              <w:jc w:val="both"/>
              <w:rPr>
                <w:rFonts w:cs="Arial"/>
                <w:lang w:val="it-IT"/>
              </w:rPr>
            </w:pPr>
          </w:p>
        </w:tc>
        <w:tc>
          <w:tcPr>
            <w:tcW w:w="1138" w:type="dxa"/>
            <w:gridSpan w:val="2"/>
          </w:tcPr>
          <w:p w14:paraId="1A101C57" w14:textId="77777777" w:rsidR="002251C4" w:rsidRPr="00211C25" w:rsidRDefault="002251C4" w:rsidP="00281FB9">
            <w:pPr>
              <w:widowControl w:val="0"/>
              <w:jc w:val="center"/>
              <w:rPr>
                <w:rFonts w:cs="Arial"/>
                <w:lang w:val="it-IT"/>
              </w:rPr>
            </w:pPr>
          </w:p>
        </w:tc>
        <w:tc>
          <w:tcPr>
            <w:tcW w:w="3967" w:type="dxa"/>
          </w:tcPr>
          <w:p w14:paraId="771BE987" w14:textId="77777777" w:rsidR="002251C4" w:rsidRPr="00211C25" w:rsidRDefault="002251C4" w:rsidP="00281FB9">
            <w:pPr>
              <w:pStyle w:val="Paragrafoelenco"/>
              <w:widowControl w:val="0"/>
              <w:ind w:left="644" w:right="105"/>
              <w:jc w:val="both"/>
              <w:rPr>
                <w:rFonts w:cs="Arial"/>
                <w:lang w:val="it-IT"/>
              </w:rPr>
            </w:pPr>
          </w:p>
        </w:tc>
      </w:tr>
      <w:tr w:rsidR="002251C4" w:rsidRPr="00B94C46" w14:paraId="31535C39"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B248AB4" w14:textId="77777777" w:rsidR="002251C4" w:rsidRPr="00FC7A6A" w:rsidRDefault="002251C4" w:rsidP="00281FB9">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Sie müssen gemäß Art. 83 Abs. 3 GvD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Pr>
                <w:rFonts w:cs="Arial"/>
                <w:noProof w:val="0"/>
                <w:color w:val="FF0000"/>
                <w:lang w:val="de-DE" w:eastAsia="it-IT"/>
              </w:rPr>
              <w:t>;</w:t>
            </w:r>
          </w:p>
        </w:tc>
        <w:tc>
          <w:tcPr>
            <w:tcW w:w="1138" w:type="dxa"/>
            <w:gridSpan w:val="2"/>
          </w:tcPr>
          <w:p w14:paraId="23EA123B" w14:textId="77777777" w:rsidR="002251C4" w:rsidRPr="00211C25" w:rsidRDefault="002251C4" w:rsidP="00281FB9">
            <w:pPr>
              <w:widowControl w:val="0"/>
              <w:jc w:val="center"/>
              <w:rPr>
                <w:rFonts w:cs="Arial"/>
                <w:lang w:val="de-DE"/>
              </w:rPr>
            </w:pPr>
          </w:p>
        </w:tc>
        <w:tc>
          <w:tcPr>
            <w:tcW w:w="3967" w:type="dxa"/>
          </w:tcPr>
          <w:p w14:paraId="65CA180E" w14:textId="77777777" w:rsidR="002251C4" w:rsidRPr="00211C25" w:rsidRDefault="002251C4" w:rsidP="00281FB9">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forniture/ai servizi</w:t>
            </w:r>
            <w:r w:rsidRPr="00211C25">
              <w:rPr>
                <w:rFonts w:cs="Arial"/>
                <w:lang w:val="it-IT"/>
              </w:rPr>
              <w:t xml:space="preserve"> oggetto di gara in conformità a quanto previsto dall’art. 83 comma 3 d.lgs. 50/2016 </w:t>
            </w:r>
            <w:r w:rsidRPr="00211C25">
              <w:rPr>
                <w:rFonts w:cs="Arial"/>
                <w:color w:val="FF0000"/>
                <w:lang w:val="it-IT"/>
              </w:rPr>
              <w:t>e/o essere iscritti all’anagrafe ONLUS</w:t>
            </w:r>
            <w:r>
              <w:rPr>
                <w:rFonts w:cs="Arial"/>
                <w:color w:val="FF0000"/>
                <w:lang w:val="it-IT"/>
              </w:rPr>
              <w:t>;</w:t>
            </w:r>
          </w:p>
          <w:p w14:paraId="1509BAE3" w14:textId="77777777" w:rsidR="002251C4" w:rsidRPr="00211C25" w:rsidRDefault="002251C4" w:rsidP="00281FB9">
            <w:pPr>
              <w:widowControl w:val="0"/>
              <w:tabs>
                <w:tab w:val="center" w:pos="4680"/>
              </w:tabs>
              <w:ind w:right="105"/>
              <w:jc w:val="both"/>
              <w:rPr>
                <w:rFonts w:cs="Arial"/>
                <w:noProof w:val="0"/>
                <w:lang w:val="it-IT" w:eastAsia="it-IT"/>
              </w:rPr>
            </w:pPr>
          </w:p>
        </w:tc>
      </w:tr>
      <w:tr w:rsidR="002251C4" w:rsidRPr="00B94C46" w14:paraId="0800E97E"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605D4AA" w14:textId="77777777" w:rsidR="002251C4" w:rsidRPr="00630611" w:rsidRDefault="002251C4" w:rsidP="00281FB9">
            <w:pPr>
              <w:widowControl w:val="0"/>
              <w:ind w:left="296" w:hanging="284"/>
              <w:jc w:val="both"/>
              <w:rPr>
                <w:rFonts w:cs="Arial"/>
                <w:noProof w:val="0"/>
                <w:color w:val="FF0000"/>
                <w:lang w:val="de-DE" w:eastAsia="it-IT"/>
              </w:rPr>
            </w:pPr>
            <w:r w:rsidRPr="00630611">
              <w:rPr>
                <w:rFonts w:cs="Arial"/>
                <w:noProof w:val="0"/>
                <w:color w:val="FF0000"/>
                <w:lang w:val="de-DE" w:eastAsia="it-IT"/>
              </w:rPr>
              <w:lastRenderedPageBreak/>
              <w:t>b</w:t>
            </w:r>
            <w:r>
              <w:rPr>
                <w:rFonts w:cs="Arial"/>
                <w:noProof w:val="0"/>
                <w:color w:val="FF0000"/>
                <w:lang w:val="de-DE" w:eastAsia="it-IT"/>
              </w:rPr>
              <w:t>1</w:t>
            </w:r>
            <w:r w:rsidRPr="00A122BE">
              <w:rPr>
                <w:rFonts w:cs="Arial"/>
                <w:noProof w:val="0"/>
                <w:color w:val="FF0000"/>
                <w:highlight w:val="green"/>
                <w:lang w:val="de-DE" w:eastAsia="it-IT"/>
              </w:rPr>
              <w:t>)</w:t>
            </w:r>
            <w:r w:rsidRPr="00A122BE">
              <w:rPr>
                <w:color w:val="FF0000"/>
                <w:highlight w:val="green"/>
                <w:lang w:val="de-DE"/>
              </w:rPr>
              <w:t>(</w:t>
            </w:r>
            <w:r w:rsidRPr="00A122BE">
              <w:rPr>
                <w:color w:val="FF0000"/>
                <w:highlight w:val="green"/>
                <w:shd w:val="clear" w:color="auto" w:fill="FFFF00"/>
                <w:lang w:val="de-DE"/>
              </w:rPr>
              <w:t xml:space="preserve">Falls andere </w:t>
            </w:r>
            <w:r w:rsidRPr="00A122BE">
              <w:rPr>
                <w:color w:val="FF0000"/>
                <w:highlight w:val="green"/>
                <w:lang w:val="de-DE"/>
              </w:rPr>
              <w:t>Eignungsvoraussetzungen gefordert sind</w:t>
            </w:r>
            <w:r w:rsidRPr="00A122BE">
              <w:rPr>
                <w:color w:val="FF0000"/>
                <w:highlight w:val="green"/>
                <w:shd w:val="clear" w:color="auto" w:fill="FFFF00"/>
                <w:lang w:val="de-DE"/>
              </w:rPr>
              <w:t xml:space="preserve">, </w:t>
            </w:r>
            <w:r w:rsidRPr="00A122BE">
              <w:rPr>
                <w:color w:val="FF0000"/>
                <w:highlight w:val="green"/>
                <w:lang w:val="de-DE"/>
              </w:rPr>
              <w:t>sofern</w:t>
            </w:r>
            <w:r w:rsidRPr="00A122BE">
              <w:rPr>
                <w:color w:val="000000"/>
                <w:highlight w:val="green"/>
                <w:shd w:val="clear" w:color="auto" w:fill="FFFF00"/>
                <w:lang w:val="de-DE"/>
              </w:rPr>
              <w:t xml:space="preserve"> </w:t>
            </w:r>
            <w:r w:rsidRPr="00A122BE">
              <w:rPr>
                <w:color w:val="FF0000"/>
                <w:highlight w:val="green"/>
                <w:shd w:val="clear" w:color="auto" w:fill="FFFF00"/>
                <w:lang w:val="de-DE"/>
              </w:rPr>
              <w:t xml:space="preserve">die Vergabestelle einen objektiven Grund findet, der diese Bestimmung rechtfertigt) </w:t>
            </w:r>
            <w:r w:rsidRPr="00C946A3">
              <w:rPr>
                <w:rFonts w:cs="Arial"/>
                <w:noProof w:val="0"/>
                <w:color w:val="FF0000"/>
                <w:lang w:val="de-DE" w:eastAsia="it-IT"/>
              </w:rPr>
              <w:t>Die Anforderung betreffend die Eintragung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w:t>
            </w:r>
            <w:r w:rsidRPr="00A122BE">
              <w:rPr>
                <w:color w:val="FF0000"/>
                <w:highlight w:val="green"/>
                <w:shd w:val="clear" w:color="auto" w:fill="FFFF00"/>
                <w:lang w:val="de-DE"/>
              </w:rPr>
              <w:t>Art der erforderlichen Eintragung</w:t>
            </w:r>
            <w:r w:rsidRPr="00A122BE">
              <w:rPr>
                <w:color w:val="000000"/>
                <w:highlight w:val="green"/>
                <w:shd w:val="clear" w:color="auto" w:fill="FFFF00"/>
                <w:lang w:val="de-DE"/>
              </w:rPr>
              <w:t xml:space="preserve"> </w:t>
            </w:r>
            <w:r w:rsidRPr="00A122BE">
              <w:rPr>
                <w:color w:val="FF0000"/>
                <w:highlight w:val="green"/>
                <w:shd w:val="clear" w:color="auto" w:fill="FFFF00"/>
                <w:lang w:val="de-DE"/>
              </w:rPr>
              <w:t>angeben)</w:t>
            </w:r>
          </w:p>
        </w:tc>
        <w:tc>
          <w:tcPr>
            <w:tcW w:w="1138" w:type="dxa"/>
            <w:gridSpan w:val="2"/>
          </w:tcPr>
          <w:p w14:paraId="08BC756C" w14:textId="77777777" w:rsidR="002251C4" w:rsidRPr="00630611" w:rsidRDefault="002251C4" w:rsidP="00281FB9">
            <w:pPr>
              <w:widowControl w:val="0"/>
              <w:jc w:val="center"/>
              <w:rPr>
                <w:rFonts w:cs="Arial"/>
                <w:color w:val="FF0000"/>
                <w:lang w:val="de-DE"/>
              </w:rPr>
            </w:pPr>
          </w:p>
        </w:tc>
        <w:tc>
          <w:tcPr>
            <w:tcW w:w="3967" w:type="dxa"/>
          </w:tcPr>
          <w:p w14:paraId="40F166C8" w14:textId="77777777" w:rsidR="002251C4" w:rsidRPr="004D6349" w:rsidRDefault="002251C4" w:rsidP="00281FB9">
            <w:pPr>
              <w:widowControl w:val="0"/>
              <w:ind w:left="360" w:right="105" w:hanging="360"/>
              <w:jc w:val="both"/>
              <w:rPr>
                <w:rFonts w:cs="Arial"/>
                <w:color w:val="FF0000"/>
                <w:lang w:val="it-IT"/>
              </w:rPr>
            </w:pPr>
            <w:r w:rsidRPr="004D6349">
              <w:rPr>
                <w:rFonts w:cs="Arial"/>
                <w:color w:val="FF0000"/>
                <w:lang w:val="it-IT"/>
              </w:rPr>
              <w:t>b1)</w:t>
            </w:r>
            <w:r w:rsidRPr="004D6349">
              <w:rPr>
                <w:rFonts w:cs="Arial"/>
                <w:i/>
                <w:color w:val="FF0000"/>
                <w:highlight w:val="green"/>
                <w:lang w:val="it-IT"/>
              </w:rPr>
              <w:t>(Eventuale, se richiesti altri requisiti di idoneità, nel caso in cui la stazione appaltante rinvenga una motivazione obiettiva che giustifichi la previsione)</w:t>
            </w:r>
            <w:r w:rsidRPr="004D6349">
              <w:rPr>
                <w:rFonts w:cs="Arial"/>
                <w:color w:val="FF0000"/>
                <w:lang w:val="it-IT"/>
              </w:rPr>
              <w:t xml:space="preserve"> </w:t>
            </w:r>
            <w:r w:rsidRPr="004D6349">
              <w:rPr>
                <w:rFonts w:cs="Arial"/>
                <w:color w:val="FF0000"/>
                <w:highlight w:val="yellow"/>
                <w:lang w:val="it-IT"/>
              </w:rPr>
              <w:t>I</w:t>
            </w:r>
            <w:r w:rsidRPr="00C946A3">
              <w:rPr>
                <w:rFonts w:cs="Arial"/>
                <w:noProof w:val="0"/>
                <w:color w:val="FF0000"/>
                <w:lang w:val="it-IT" w:eastAsia="it-IT"/>
              </w:rPr>
              <w:t xml:space="preserve">l requisito relativo all’iscrizione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it-IT"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4D6349">
              <w:rPr>
                <w:rFonts w:cs="Arial"/>
                <w:color w:val="FF0000"/>
                <w:lang w:val="it-IT"/>
              </w:rPr>
              <w:t xml:space="preserve"> </w:t>
            </w:r>
            <w:r w:rsidRPr="004D6349">
              <w:rPr>
                <w:rFonts w:cs="Arial"/>
                <w:i/>
                <w:color w:val="FF0000"/>
                <w:highlight w:val="green"/>
                <w:lang w:val="it-IT"/>
              </w:rPr>
              <w:t>(indicare tipologia di iscrizione richiesta)</w:t>
            </w:r>
            <w:r w:rsidRPr="004D6349">
              <w:rPr>
                <w:rFonts w:cs="Arial"/>
                <w:color w:val="FF0000"/>
                <w:lang w:val="it-IT"/>
              </w:rPr>
              <w:t xml:space="preserve"> </w:t>
            </w:r>
          </w:p>
        </w:tc>
      </w:tr>
      <w:tr w:rsidR="002251C4" w:rsidRPr="00B94C46" w14:paraId="5623A3A9"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260A2A4B" w14:textId="77777777" w:rsidR="002251C4" w:rsidRPr="00211C25" w:rsidRDefault="002251C4" w:rsidP="00281FB9">
            <w:pPr>
              <w:pStyle w:val="Corpotesto"/>
              <w:widowControl w:val="0"/>
              <w:tabs>
                <w:tab w:val="left" w:pos="-2520"/>
              </w:tabs>
              <w:spacing w:after="0"/>
              <w:ind w:left="360" w:hanging="360"/>
              <w:jc w:val="both"/>
              <w:rPr>
                <w:rFonts w:cs="Arial"/>
                <w:lang w:val="it-IT"/>
              </w:rPr>
            </w:pPr>
          </w:p>
        </w:tc>
        <w:tc>
          <w:tcPr>
            <w:tcW w:w="1138" w:type="dxa"/>
            <w:gridSpan w:val="2"/>
          </w:tcPr>
          <w:p w14:paraId="6F053677" w14:textId="77777777" w:rsidR="002251C4" w:rsidRPr="00211C25" w:rsidRDefault="002251C4" w:rsidP="00281FB9">
            <w:pPr>
              <w:widowControl w:val="0"/>
              <w:rPr>
                <w:rFonts w:cs="Arial"/>
                <w:lang w:val="it-IT"/>
              </w:rPr>
            </w:pPr>
          </w:p>
        </w:tc>
        <w:tc>
          <w:tcPr>
            <w:tcW w:w="3967" w:type="dxa"/>
          </w:tcPr>
          <w:p w14:paraId="36076E6A" w14:textId="77777777" w:rsidR="002251C4" w:rsidRPr="00211C25" w:rsidRDefault="002251C4" w:rsidP="00281FB9">
            <w:pPr>
              <w:pStyle w:val="Corpotesto"/>
              <w:widowControl w:val="0"/>
              <w:tabs>
                <w:tab w:val="center" w:pos="4536"/>
                <w:tab w:val="center" w:pos="4680"/>
                <w:tab w:val="right" w:pos="9072"/>
              </w:tabs>
              <w:spacing w:after="0"/>
              <w:ind w:left="330" w:right="105" w:hanging="330"/>
              <w:jc w:val="both"/>
              <w:rPr>
                <w:rFonts w:cs="Arial"/>
                <w:lang w:val="it-IT"/>
              </w:rPr>
            </w:pPr>
          </w:p>
        </w:tc>
      </w:tr>
      <w:tr w:rsidR="002251C4" w:rsidRPr="00B94C46" w14:paraId="0CB5D40A"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304A6B5A" w14:textId="77777777" w:rsidR="002251C4" w:rsidRPr="00211C25" w:rsidRDefault="002251C4" w:rsidP="00281FB9">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t>Sie dürfen keine Aufträge in Verletzung von Art. 53 Abs. 16</w:t>
            </w:r>
            <w:r>
              <w:rPr>
                <w:rFonts w:cs="Arial"/>
                <w:lang w:val="de-DE"/>
              </w:rPr>
              <w:t>/</w:t>
            </w:r>
            <w:r w:rsidRPr="00211C25">
              <w:rPr>
                <w:rFonts w:cs="Arial"/>
                <w:lang w:val="de-DE"/>
              </w:rPr>
              <w:t>ter GvD Nr. 165/2001 vergeben haben</w:t>
            </w:r>
            <w:r>
              <w:rPr>
                <w:rFonts w:cs="Arial"/>
                <w:lang w:val="de-DE"/>
              </w:rPr>
              <w:t>;</w:t>
            </w:r>
          </w:p>
        </w:tc>
        <w:tc>
          <w:tcPr>
            <w:tcW w:w="1138" w:type="dxa"/>
            <w:gridSpan w:val="2"/>
          </w:tcPr>
          <w:p w14:paraId="3205372F" w14:textId="77777777" w:rsidR="002251C4" w:rsidRPr="00211C25" w:rsidRDefault="002251C4" w:rsidP="00281FB9">
            <w:pPr>
              <w:widowControl w:val="0"/>
              <w:rPr>
                <w:rFonts w:cs="Arial"/>
                <w:lang w:val="de-DE"/>
              </w:rPr>
            </w:pPr>
          </w:p>
        </w:tc>
        <w:tc>
          <w:tcPr>
            <w:tcW w:w="3967" w:type="dxa"/>
          </w:tcPr>
          <w:p w14:paraId="0D22D79A" w14:textId="77777777" w:rsidR="002251C4" w:rsidRPr="00211C25" w:rsidRDefault="002251C4" w:rsidP="00281FB9">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Pr>
                <w:rFonts w:cs="Arial"/>
                <w:lang w:val="it-IT"/>
              </w:rPr>
              <w:t>;</w:t>
            </w:r>
          </w:p>
        </w:tc>
      </w:tr>
      <w:tr w:rsidR="002251C4" w:rsidRPr="00B94C46" w14:paraId="59CA1605"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369433BD" w14:textId="77777777" w:rsidR="002251C4" w:rsidRPr="00211C25" w:rsidRDefault="002251C4" w:rsidP="00281FB9">
            <w:pPr>
              <w:pStyle w:val="Corpotesto"/>
              <w:widowControl w:val="0"/>
              <w:tabs>
                <w:tab w:val="left" w:pos="-2520"/>
              </w:tabs>
              <w:spacing w:after="0"/>
              <w:jc w:val="both"/>
              <w:rPr>
                <w:rFonts w:cs="Arial"/>
                <w:lang w:val="it-IT"/>
              </w:rPr>
            </w:pPr>
          </w:p>
        </w:tc>
        <w:tc>
          <w:tcPr>
            <w:tcW w:w="1138" w:type="dxa"/>
            <w:gridSpan w:val="2"/>
          </w:tcPr>
          <w:p w14:paraId="6E91A4A9" w14:textId="77777777" w:rsidR="002251C4" w:rsidRPr="00211C25" w:rsidRDefault="002251C4" w:rsidP="00281FB9">
            <w:pPr>
              <w:widowControl w:val="0"/>
              <w:rPr>
                <w:rFonts w:cs="Arial"/>
                <w:lang w:val="it-IT"/>
              </w:rPr>
            </w:pPr>
          </w:p>
        </w:tc>
        <w:tc>
          <w:tcPr>
            <w:tcW w:w="3967" w:type="dxa"/>
          </w:tcPr>
          <w:p w14:paraId="6466E0C7" w14:textId="77777777" w:rsidR="002251C4" w:rsidRPr="00211C25" w:rsidRDefault="002251C4" w:rsidP="00281FB9">
            <w:pPr>
              <w:pStyle w:val="Corpotesto"/>
              <w:widowControl w:val="0"/>
              <w:tabs>
                <w:tab w:val="center" w:pos="4536"/>
                <w:tab w:val="center" w:pos="4680"/>
                <w:tab w:val="right" w:pos="9072"/>
              </w:tabs>
              <w:spacing w:after="0"/>
              <w:ind w:left="330" w:right="105" w:hanging="330"/>
              <w:jc w:val="both"/>
              <w:rPr>
                <w:rFonts w:cs="Arial"/>
                <w:lang w:val="it-IT"/>
              </w:rPr>
            </w:pPr>
          </w:p>
        </w:tc>
      </w:tr>
      <w:tr w:rsidR="002251C4" w:rsidRPr="00B94C46" w14:paraId="6958F129"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38BBB4F4" w14:textId="77777777" w:rsidR="002251C4" w:rsidRPr="007009D2" w:rsidRDefault="002251C4" w:rsidP="00281FB9">
            <w:pPr>
              <w:pStyle w:val="Corpotesto"/>
              <w:widowControl w:val="0"/>
              <w:numPr>
                <w:ilvl w:val="0"/>
                <w:numId w:val="66"/>
              </w:numPr>
              <w:tabs>
                <w:tab w:val="left" w:pos="-2520"/>
              </w:tabs>
              <w:spacing w:after="0"/>
              <w:jc w:val="both"/>
              <w:rPr>
                <w:rFonts w:cs="Arial"/>
                <w:color w:val="FF0000"/>
                <w:lang w:val="de-DE"/>
              </w:rPr>
            </w:pPr>
            <w:bookmarkStart w:id="45" w:name="_Hlk103681290"/>
            <w:r w:rsidRPr="007009D2">
              <w:rPr>
                <w:rFonts w:cs="Arial"/>
                <w:noProof w:val="0"/>
                <w:color w:val="FF0000"/>
                <w:lang w:val="de-DE" w:eastAsia="it-IT"/>
              </w:rPr>
              <w:t>Sie müssen gemäß Art. 83 Abs. 1 Buchst. b) und c) GvD Nr. 50/2016 folgende technisch-organisatorischen und wirtschaftlich-finanziellen Anforderungen erfüllen, die von der Verwaltung gemäß Art. 83 ebd. verlangt werden;</w:t>
            </w:r>
          </w:p>
        </w:tc>
        <w:tc>
          <w:tcPr>
            <w:tcW w:w="1138" w:type="dxa"/>
            <w:gridSpan w:val="2"/>
          </w:tcPr>
          <w:p w14:paraId="1419C724" w14:textId="77777777" w:rsidR="002251C4" w:rsidRPr="007009D2" w:rsidRDefault="002251C4" w:rsidP="00281FB9">
            <w:pPr>
              <w:widowControl w:val="0"/>
              <w:rPr>
                <w:rFonts w:cs="Arial"/>
                <w:color w:val="FF0000"/>
                <w:lang w:val="de-DE"/>
              </w:rPr>
            </w:pPr>
          </w:p>
        </w:tc>
        <w:tc>
          <w:tcPr>
            <w:tcW w:w="3967" w:type="dxa"/>
          </w:tcPr>
          <w:p w14:paraId="3BF96308" w14:textId="77777777" w:rsidR="002251C4" w:rsidRPr="00211C25" w:rsidRDefault="002251C4" w:rsidP="00281FB9">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dell’art. 83 comma 1 let. b) e c) d.lgs. 50/2016 dei seguenti requisiti tecnico-organizzativi ed economico-finanziari richiesti dall´amministrazione ai sensi del art. 83 del d.lgs. 50/2016;</w:t>
            </w:r>
          </w:p>
        </w:tc>
      </w:tr>
      <w:tr w:rsidR="002251C4" w:rsidRPr="00B94C46" w14:paraId="4611931F"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tcPr>
          <w:p w14:paraId="1428A822" w14:textId="77777777" w:rsidR="002251C4" w:rsidRPr="00211C25" w:rsidRDefault="002251C4" w:rsidP="00281FB9">
            <w:pPr>
              <w:pStyle w:val="Corpotesto"/>
              <w:widowControl w:val="0"/>
              <w:spacing w:after="0"/>
              <w:ind w:right="76"/>
              <w:jc w:val="both"/>
              <w:rPr>
                <w:rFonts w:cs="Arial"/>
                <w:lang w:val="it-IT"/>
              </w:rPr>
            </w:pPr>
          </w:p>
        </w:tc>
        <w:tc>
          <w:tcPr>
            <w:tcW w:w="1138" w:type="dxa"/>
            <w:gridSpan w:val="2"/>
          </w:tcPr>
          <w:p w14:paraId="76C6EBF4" w14:textId="77777777" w:rsidR="002251C4" w:rsidRPr="00211C25" w:rsidRDefault="002251C4" w:rsidP="00281FB9">
            <w:pPr>
              <w:widowControl w:val="0"/>
              <w:rPr>
                <w:rFonts w:eastAsia="Calibri" w:cs="Arial"/>
                <w:sz w:val="22"/>
                <w:szCs w:val="22"/>
                <w:lang w:val="it-IT"/>
              </w:rPr>
            </w:pPr>
          </w:p>
        </w:tc>
        <w:tc>
          <w:tcPr>
            <w:tcW w:w="3967" w:type="dxa"/>
          </w:tcPr>
          <w:p w14:paraId="4856D40B" w14:textId="77777777" w:rsidR="002251C4" w:rsidRPr="00211C25" w:rsidRDefault="002251C4" w:rsidP="00281FB9">
            <w:pPr>
              <w:pStyle w:val="Corpotesto"/>
              <w:widowControl w:val="0"/>
              <w:spacing w:after="0"/>
              <w:ind w:left="330" w:right="105" w:hanging="330"/>
              <w:jc w:val="both"/>
              <w:rPr>
                <w:rFonts w:cs="Arial"/>
                <w:lang w:val="it-IT"/>
              </w:rPr>
            </w:pPr>
          </w:p>
        </w:tc>
      </w:tr>
      <w:tr w:rsidR="002251C4" w:rsidRPr="00B94C46" w14:paraId="1E97A9B0"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tcPr>
          <w:p w14:paraId="2B45E008" w14:textId="77777777" w:rsidR="002251C4" w:rsidRPr="00211C25" w:rsidRDefault="002251C4" w:rsidP="00281FB9">
            <w:pPr>
              <w:pStyle w:val="Corpotesto"/>
              <w:widowControl w:val="0"/>
              <w:spacing w:after="0"/>
              <w:ind w:left="360"/>
              <w:jc w:val="both"/>
              <w:rPr>
                <w:rFonts w:cs="Arial"/>
                <w:color w:val="FF0000"/>
                <w:lang w:val="de-DE"/>
              </w:rPr>
            </w:pPr>
            <w:bookmarkStart w:id="46" w:name="_Hlk102470608"/>
            <w:r w:rsidRPr="00211C25">
              <w:rPr>
                <w:rFonts w:cs="Arial"/>
                <w:color w:val="FF0000"/>
                <w:lang w:val="de-DE"/>
              </w:rPr>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1138" w:type="dxa"/>
            <w:gridSpan w:val="2"/>
          </w:tcPr>
          <w:p w14:paraId="32B06F98" w14:textId="77777777" w:rsidR="002251C4" w:rsidRPr="00211C25" w:rsidRDefault="002251C4" w:rsidP="00281FB9">
            <w:pPr>
              <w:widowControl w:val="0"/>
              <w:rPr>
                <w:rFonts w:eastAsia="Calibri" w:cs="Arial"/>
                <w:color w:val="FF0000"/>
                <w:sz w:val="22"/>
                <w:szCs w:val="22"/>
                <w:lang w:val="de-DE"/>
              </w:rPr>
            </w:pPr>
          </w:p>
        </w:tc>
        <w:tc>
          <w:tcPr>
            <w:tcW w:w="3967" w:type="dxa"/>
          </w:tcPr>
          <w:p w14:paraId="35B5E825" w14:textId="77777777" w:rsidR="002251C4" w:rsidRPr="00211C25" w:rsidRDefault="002251C4" w:rsidP="00281FB9">
            <w:pPr>
              <w:pStyle w:val="Corpotesto"/>
              <w:widowControl w:val="0"/>
              <w:spacing w:after="0"/>
              <w:ind w:left="364"/>
              <w:jc w:val="both"/>
              <w:rPr>
                <w:rFonts w:cs="Arial"/>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2251C4" w:rsidRPr="00B94C46" w14:paraId="6FB85CC4"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tcPr>
          <w:p w14:paraId="3B557B09" w14:textId="77777777" w:rsidR="002251C4" w:rsidRPr="00211C25" w:rsidRDefault="002251C4" w:rsidP="00281FB9">
            <w:pPr>
              <w:pStyle w:val="Corpotesto"/>
              <w:widowControl w:val="0"/>
              <w:spacing w:after="0"/>
              <w:jc w:val="both"/>
              <w:rPr>
                <w:rFonts w:cs="Arial"/>
                <w:color w:val="FF0000"/>
                <w:lang w:val="it-IT"/>
              </w:rPr>
            </w:pPr>
          </w:p>
        </w:tc>
        <w:tc>
          <w:tcPr>
            <w:tcW w:w="1138" w:type="dxa"/>
            <w:gridSpan w:val="2"/>
          </w:tcPr>
          <w:p w14:paraId="595DE7A7" w14:textId="77777777" w:rsidR="002251C4" w:rsidRPr="00211C25" w:rsidRDefault="002251C4" w:rsidP="00281FB9">
            <w:pPr>
              <w:pStyle w:val="Corpotesto"/>
              <w:widowControl w:val="0"/>
              <w:spacing w:after="0"/>
              <w:jc w:val="both"/>
              <w:rPr>
                <w:rFonts w:cs="Arial"/>
                <w:color w:val="FF0000"/>
                <w:lang w:val="it-IT"/>
              </w:rPr>
            </w:pPr>
          </w:p>
        </w:tc>
        <w:tc>
          <w:tcPr>
            <w:tcW w:w="3967" w:type="dxa"/>
          </w:tcPr>
          <w:p w14:paraId="028CD447" w14:textId="77777777" w:rsidR="002251C4" w:rsidRPr="00211C25" w:rsidRDefault="002251C4" w:rsidP="00281FB9">
            <w:pPr>
              <w:pStyle w:val="Corpotesto"/>
              <w:widowControl w:val="0"/>
              <w:spacing w:after="0"/>
              <w:jc w:val="both"/>
              <w:rPr>
                <w:rFonts w:cs="Arial"/>
                <w:color w:val="FF0000"/>
                <w:lang w:val="it-IT"/>
              </w:rPr>
            </w:pPr>
          </w:p>
        </w:tc>
      </w:tr>
      <w:tr w:rsidR="002251C4" w:rsidRPr="00B94C46" w14:paraId="36F7CEBC"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tcPr>
          <w:p w14:paraId="0ECBB528" w14:textId="77777777" w:rsidR="002251C4" w:rsidRPr="00211C25" w:rsidRDefault="002251C4" w:rsidP="00281FB9">
            <w:pPr>
              <w:pStyle w:val="Corpotesto"/>
              <w:widowControl w:val="0"/>
              <w:spacing w:after="0"/>
              <w:ind w:left="360"/>
              <w:jc w:val="both"/>
              <w:rPr>
                <w:rFonts w:cs="Arial"/>
                <w:color w:val="FF0000"/>
                <w:lang w:val="de-DE"/>
              </w:rPr>
            </w:pPr>
            <w:r w:rsidRPr="00211C25">
              <w:rPr>
                <w:rFonts w:cs="Arial"/>
                <w:noProof w:val="0"/>
                <w:color w:val="FF0000"/>
                <w:lang w:val="de-DE" w:eastAsia="it-IT"/>
              </w:rPr>
              <w:t xml:space="preserve">Gleichwertige Lieferungen/Dienstleistungen sind alle Lieferungen/Dienstleistungen, die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w:t>
            </w:r>
          </w:p>
        </w:tc>
        <w:tc>
          <w:tcPr>
            <w:tcW w:w="1138" w:type="dxa"/>
            <w:gridSpan w:val="2"/>
          </w:tcPr>
          <w:p w14:paraId="37F183F1" w14:textId="77777777" w:rsidR="002251C4" w:rsidRPr="00211C25" w:rsidRDefault="002251C4" w:rsidP="00281FB9">
            <w:pPr>
              <w:widowControl w:val="0"/>
              <w:rPr>
                <w:rFonts w:cs="Arial"/>
                <w:color w:val="FF0000"/>
                <w:lang w:val="de-DE"/>
              </w:rPr>
            </w:pPr>
          </w:p>
        </w:tc>
        <w:tc>
          <w:tcPr>
            <w:tcW w:w="3967" w:type="dxa"/>
          </w:tcPr>
          <w:p w14:paraId="475F882C" w14:textId="77777777" w:rsidR="002251C4" w:rsidRPr="00211C25" w:rsidRDefault="002251C4" w:rsidP="00281FB9">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2251C4" w:rsidRPr="00B94C46" w14:paraId="50348659"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tcPr>
          <w:p w14:paraId="5BC2D877" w14:textId="77777777" w:rsidR="002251C4" w:rsidRPr="00C946A3" w:rsidRDefault="002251C4" w:rsidP="00281FB9">
            <w:pPr>
              <w:widowControl w:val="0"/>
              <w:ind w:left="364"/>
              <w:jc w:val="both"/>
              <w:rPr>
                <w:rFonts w:cs="Arial"/>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1138" w:type="dxa"/>
            <w:gridSpan w:val="2"/>
          </w:tcPr>
          <w:p w14:paraId="5CF722B9" w14:textId="77777777" w:rsidR="002251C4" w:rsidRPr="00C946A3" w:rsidRDefault="002251C4" w:rsidP="00281FB9">
            <w:pPr>
              <w:widowControl w:val="0"/>
              <w:ind w:left="364"/>
              <w:jc w:val="both"/>
              <w:rPr>
                <w:rFonts w:cs="Arial"/>
                <w:color w:val="FF0000"/>
                <w:lang w:val="de-DE"/>
              </w:rPr>
            </w:pPr>
          </w:p>
        </w:tc>
        <w:tc>
          <w:tcPr>
            <w:tcW w:w="3967" w:type="dxa"/>
          </w:tcPr>
          <w:p w14:paraId="0FFBF6B7" w14:textId="77777777" w:rsidR="002251C4" w:rsidRPr="00C1238B" w:rsidRDefault="002251C4" w:rsidP="00281FB9">
            <w:pPr>
              <w:widowControl w:val="0"/>
              <w:ind w:left="364"/>
              <w:jc w:val="both"/>
              <w:rPr>
                <w:rFonts w:cs="Arial"/>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2251C4" w:rsidRPr="00B94C46" w14:paraId="515AF00B"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tcPr>
          <w:p w14:paraId="0A12E332" w14:textId="77777777" w:rsidR="002251C4" w:rsidRPr="00D720A5" w:rsidRDefault="002251C4" w:rsidP="00281FB9">
            <w:pPr>
              <w:jc w:val="both"/>
              <w:rPr>
                <w:rFonts w:cs="Arial"/>
                <w:i/>
                <w:color w:val="FF0000"/>
                <w:highlight w:val="yellow"/>
                <w:lang w:val="it-IT"/>
              </w:rPr>
            </w:pPr>
          </w:p>
        </w:tc>
        <w:tc>
          <w:tcPr>
            <w:tcW w:w="1138" w:type="dxa"/>
            <w:gridSpan w:val="2"/>
          </w:tcPr>
          <w:p w14:paraId="11A2A6FF" w14:textId="77777777" w:rsidR="002251C4" w:rsidRPr="00D720A5" w:rsidRDefault="002251C4" w:rsidP="00281FB9">
            <w:pPr>
              <w:jc w:val="both"/>
              <w:rPr>
                <w:rFonts w:cs="Arial"/>
                <w:i/>
                <w:color w:val="FF0000"/>
                <w:highlight w:val="yellow"/>
                <w:lang w:val="it-IT"/>
              </w:rPr>
            </w:pPr>
          </w:p>
        </w:tc>
        <w:tc>
          <w:tcPr>
            <w:tcW w:w="3967" w:type="dxa"/>
          </w:tcPr>
          <w:p w14:paraId="27ED3019" w14:textId="77777777" w:rsidR="002251C4" w:rsidRPr="00D720A5" w:rsidRDefault="002251C4" w:rsidP="00281FB9">
            <w:pPr>
              <w:jc w:val="both"/>
              <w:rPr>
                <w:rFonts w:cs="Arial"/>
                <w:i/>
                <w:color w:val="FF0000"/>
                <w:highlight w:val="yellow"/>
                <w:lang w:val="it-IT"/>
              </w:rPr>
            </w:pPr>
          </w:p>
        </w:tc>
      </w:tr>
      <w:tr w:rsidR="002251C4" w:rsidRPr="00B94C46" w14:paraId="47263CDD"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shd w:val="clear" w:color="auto" w:fill="auto"/>
          </w:tcPr>
          <w:p w14:paraId="28B7C258" w14:textId="77777777" w:rsidR="002251C4" w:rsidRPr="00D531E1" w:rsidRDefault="002251C4" w:rsidP="00281FB9">
            <w:pPr>
              <w:pStyle w:val="Corpotesto"/>
              <w:widowControl w:val="0"/>
              <w:tabs>
                <w:tab w:val="left" w:pos="-2520"/>
                <w:tab w:val="left" w:pos="0"/>
              </w:tabs>
              <w:spacing w:after="0"/>
              <w:ind w:right="76"/>
              <w:jc w:val="both"/>
              <w:rPr>
                <w:rFonts w:cs="Arial"/>
                <w:color w:val="FF0000"/>
                <w:lang w:val="de-DE"/>
              </w:rPr>
            </w:pPr>
            <w:r w:rsidRPr="00D531E1">
              <w:rPr>
                <w:rFonts w:cs="Arial"/>
                <w:color w:val="FF0000"/>
                <w:lang w:val="de-DE"/>
              </w:rPr>
              <w:t>Die Beträge werden ohne MwSt. berechnet.</w:t>
            </w:r>
          </w:p>
        </w:tc>
        <w:tc>
          <w:tcPr>
            <w:tcW w:w="1138" w:type="dxa"/>
            <w:gridSpan w:val="2"/>
            <w:shd w:val="clear" w:color="auto" w:fill="auto"/>
          </w:tcPr>
          <w:p w14:paraId="2CA77679" w14:textId="77777777" w:rsidR="002251C4" w:rsidRPr="00D531E1" w:rsidRDefault="002251C4" w:rsidP="00281FB9">
            <w:pPr>
              <w:widowControl w:val="0"/>
              <w:rPr>
                <w:rFonts w:cs="Arial"/>
                <w:color w:val="FF0000"/>
                <w:lang w:val="de-DE"/>
              </w:rPr>
            </w:pPr>
          </w:p>
        </w:tc>
        <w:tc>
          <w:tcPr>
            <w:tcW w:w="3967" w:type="dxa"/>
            <w:shd w:val="clear" w:color="auto" w:fill="auto"/>
          </w:tcPr>
          <w:p w14:paraId="2F78C4E4" w14:textId="77777777" w:rsidR="002251C4" w:rsidRPr="00D531E1" w:rsidRDefault="002251C4" w:rsidP="00281FB9">
            <w:pPr>
              <w:widowControl w:val="0"/>
              <w:tabs>
                <w:tab w:val="center" w:pos="4680"/>
              </w:tabs>
              <w:autoSpaceDE w:val="0"/>
              <w:autoSpaceDN w:val="0"/>
              <w:adjustRightInd w:val="0"/>
              <w:ind w:right="105"/>
              <w:jc w:val="both"/>
              <w:rPr>
                <w:rFonts w:cs="Arial"/>
                <w:color w:val="FF0000"/>
                <w:lang w:val="it-IT"/>
              </w:rPr>
            </w:pPr>
            <w:r w:rsidRPr="00D531E1">
              <w:rPr>
                <w:rFonts w:cs="Arial"/>
                <w:color w:val="FF0000"/>
                <w:lang w:val="it-IT"/>
              </w:rPr>
              <w:t>Gli importi sono calcolati al netto d’IVA.</w:t>
            </w:r>
          </w:p>
        </w:tc>
      </w:tr>
      <w:tr w:rsidR="002251C4" w:rsidRPr="00B94C46" w14:paraId="7D647BF7"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shd w:val="clear" w:color="auto" w:fill="auto"/>
          </w:tcPr>
          <w:p w14:paraId="20F9C28E" w14:textId="77777777" w:rsidR="002251C4" w:rsidRPr="00D531E1" w:rsidRDefault="002251C4" w:rsidP="00281FB9">
            <w:pPr>
              <w:pStyle w:val="Corpotesto"/>
              <w:widowControl w:val="0"/>
              <w:tabs>
                <w:tab w:val="left" w:pos="-2520"/>
                <w:tab w:val="left" w:pos="0"/>
              </w:tabs>
              <w:spacing w:after="0"/>
              <w:ind w:right="76"/>
              <w:jc w:val="both"/>
              <w:rPr>
                <w:rFonts w:cs="Arial"/>
                <w:color w:val="FF0000"/>
                <w:lang w:val="it-IT"/>
              </w:rPr>
            </w:pPr>
          </w:p>
        </w:tc>
        <w:tc>
          <w:tcPr>
            <w:tcW w:w="1138" w:type="dxa"/>
            <w:gridSpan w:val="2"/>
            <w:shd w:val="clear" w:color="auto" w:fill="auto"/>
          </w:tcPr>
          <w:p w14:paraId="28A97404" w14:textId="77777777" w:rsidR="002251C4" w:rsidRPr="00D531E1" w:rsidRDefault="002251C4" w:rsidP="00281FB9">
            <w:pPr>
              <w:widowControl w:val="0"/>
              <w:rPr>
                <w:rFonts w:cs="Arial"/>
                <w:color w:val="FF0000"/>
                <w:lang w:val="it-IT"/>
              </w:rPr>
            </w:pPr>
          </w:p>
        </w:tc>
        <w:tc>
          <w:tcPr>
            <w:tcW w:w="3967" w:type="dxa"/>
            <w:shd w:val="clear" w:color="auto" w:fill="auto"/>
          </w:tcPr>
          <w:p w14:paraId="07D47A4C" w14:textId="77777777" w:rsidR="002251C4" w:rsidRPr="00D531E1" w:rsidRDefault="002251C4" w:rsidP="00281FB9">
            <w:pPr>
              <w:widowControl w:val="0"/>
              <w:tabs>
                <w:tab w:val="center" w:pos="4680"/>
              </w:tabs>
              <w:autoSpaceDE w:val="0"/>
              <w:autoSpaceDN w:val="0"/>
              <w:adjustRightInd w:val="0"/>
              <w:ind w:right="105"/>
              <w:jc w:val="both"/>
              <w:rPr>
                <w:rFonts w:cs="Arial"/>
                <w:color w:val="FF0000"/>
                <w:lang w:val="it-IT"/>
              </w:rPr>
            </w:pPr>
          </w:p>
        </w:tc>
      </w:tr>
      <w:tr w:rsidR="002251C4" w:rsidRPr="00B94C46" w14:paraId="11BFBFF6"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12F4A214" w14:textId="77777777" w:rsidR="002251C4" w:rsidRPr="00D531E1" w:rsidRDefault="002251C4" w:rsidP="00281FB9">
            <w:pPr>
              <w:autoSpaceDE w:val="0"/>
              <w:autoSpaceDN w:val="0"/>
              <w:ind w:right="105"/>
              <w:jc w:val="both"/>
              <w:rPr>
                <w:rFonts w:ascii="Calibri" w:hAnsi="Calibri"/>
                <w:i/>
                <w:iCs/>
                <w:noProof w:val="0"/>
                <w:color w:val="FF0000"/>
                <w:sz w:val="16"/>
                <w:szCs w:val="16"/>
                <w:highlight w:val="green"/>
                <w:lang w:val="de-DE"/>
              </w:rPr>
            </w:pPr>
            <w:bookmarkStart w:id="47" w:name="_Hlk103679357"/>
            <w:bookmarkEnd w:id="46"/>
            <w:r w:rsidRPr="00D531E1">
              <w:rPr>
                <w:i/>
                <w:iCs/>
                <w:color w:val="FF0000"/>
                <w:sz w:val="16"/>
                <w:szCs w:val="16"/>
                <w:highlight w:val="green"/>
                <w:lang w:val="de-DE"/>
              </w:rPr>
              <w:t>(Ausführungsquoten :</w:t>
            </w:r>
          </w:p>
          <w:p w14:paraId="4DFA89BE" w14:textId="77777777" w:rsidR="002251C4" w:rsidRPr="00D531E1" w:rsidRDefault="002251C4" w:rsidP="00281FB9">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1F832BDF" w14:textId="77777777" w:rsidR="002251C4" w:rsidRPr="00D531E1" w:rsidRDefault="002251C4" w:rsidP="00281FB9">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0636C86E" w14:textId="77777777" w:rsidR="002251C4" w:rsidRPr="00D531E1" w:rsidRDefault="002251C4" w:rsidP="00281FB9">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1138" w:type="dxa"/>
            <w:gridSpan w:val="2"/>
          </w:tcPr>
          <w:p w14:paraId="7EB3E332" w14:textId="77777777" w:rsidR="002251C4" w:rsidRPr="00D531E1" w:rsidRDefault="002251C4" w:rsidP="00281FB9">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3967" w:type="dxa"/>
          </w:tcPr>
          <w:p w14:paraId="5620010E" w14:textId="77777777" w:rsidR="002251C4" w:rsidRPr="00D531E1" w:rsidRDefault="002251C4" w:rsidP="00281FB9">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24D554B9" w14:textId="77777777" w:rsidR="002251C4" w:rsidRPr="00D531E1" w:rsidRDefault="002251C4" w:rsidP="00281FB9">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2720007F" w14:textId="77777777" w:rsidR="002251C4" w:rsidRPr="00D531E1" w:rsidRDefault="002251C4" w:rsidP="00281FB9">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45"/>
      <w:bookmarkEnd w:id="47"/>
      <w:tr w:rsidR="002251C4" w:rsidRPr="00211C25" w14:paraId="3CE97047"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04340036" w14:textId="77777777" w:rsidR="002251C4" w:rsidRPr="00211C25" w:rsidRDefault="002251C4" w:rsidP="00281FB9">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1138" w:type="dxa"/>
            <w:gridSpan w:val="2"/>
          </w:tcPr>
          <w:p w14:paraId="59F8C1CD" w14:textId="77777777" w:rsidR="002251C4" w:rsidRPr="00211C25" w:rsidRDefault="002251C4" w:rsidP="00281FB9">
            <w:pPr>
              <w:widowControl w:val="0"/>
              <w:rPr>
                <w:rFonts w:cs="Arial"/>
                <w:color w:val="FF0000"/>
                <w:lang w:val="it-IT"/>
              </w:rPr>
            </w:pPr>
          </w:p>
        </w:tc>
        <w:tc>
          <w:tcPr>
            <w:tcW w:w="3967" w:type="dxa"/>
          </w:tcPr>
          <w:p w14:paraId="372FB96E" w14:textId="77777777" w:rsidR="002251C4" w:rsidRPr="00211C25" w:rsidRDefault="002251C4" w:rsidP="00281FB9">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 xml:space="preserve">d2)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p>
        </w:tc>
      </w:tr>
      <w:tr w:rsidR="002251C4" w:rsidRPr="00211C25" w14:paraId="1F8D4A70"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28519ED" w14:textId="77777777" w:rsidR="002251C4" w:rsidRPr="00211C25" w:rsidRDefault="002251C4" w:rsidP="00281FB9">
            <w:pPr>
              <w:pStyle w:val="Corpotesto"/>
              <w:widowControl w:val="0"/>
              <w:tabs>
                <w:tab w:val="left" w:pos="-2520"/>
                <w:tab w:val="left" w:pos="0"/>
              </w:tabs>
              <w:spacing w:after="0"/>
              <w:ind w:right="76"/>
              <w:jc w:val="both"/>
              <w:rPr>
                <w:rFonts w:cs="Arial"/>
                <w:color w:val="FF0000"/>
                <w:lang w:val="de-DE"/>
              </w:rPr>
            </w:pPr>
          </w:p>
        </w:tc>
        <w:tc>
          <w:tcPr>
            <w:tcW w:w="1138" w:type="dxa"/>
            <w:gridSpan w:val="2"/>
          </w:tcPr>
          <w:p w14:paraId="2740738A" w14:textId="77777777" w:rsidR="002251C4" w:rsidRPr="00211C25" w:rsidRDefault="002251C4" w:rsidP="00281FB9">
            <w:pPr>
              <w:widowControl w:val="0"/>
              <w:rPr>
                <w:rFonts w:cs="Arial"/>
                <w:color w:val="FF0000"/>
                <w:lang w:val="it-IT"/>
              </w:rPr>
            </w:pPr>
          </w:p>
        </w:tc>
        <w:tc>
          <w:tcPr>
            <w:tcW w:w="3967" w:type="dxa"/>
          </w:tcPr>
          <w:p w14:paraId="6E9D31D2" w14:textId="77777777" w:rsidR="002251C4" w:rsidRPr="00211C25" w:rsidRDefault="002251C4" w:rsidP="00281FB9">
            <w:pPr>
              <w:widowControl w:val="0"/>
              <w:tabs>
                <w:tab w:val="center" w:pos="4680"/>
              </w:tabs>
              <w:autoSpaceDE w:val="0"/>
              <w:autoSpaceDN w:val="0"/>
              <w:adjustRightInd w:val="0"/>
              <w:ind w:right="105"/>
              <w:jc w:val="both"/>
              <w:rPr>
                <w:rFonts w:cs="Arial"/>
                <w:color w:val="FF0000"/>
                <w:lang w:val="it-IT"/>
              </w:rPr>
            </w:pPr>
          </w:p>
        </w:tc>
      </w:tr>
      <w:tr w:rsidR="002251C4" w:rsidRPr="00B94C46" w14:paraId="3123931F"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0A6D7BFD" w14:textId="77777777" w:rsidR="002251C4" w:rsidRPr="00211C25" w:rsidRDefault="002251C4" w:rsidP="00281FB9">
            <w:pPr>
              <w:pStyle w:val="Corpotesto"/>
              <w:widowControl w:val="0"/>
              <w:numPr>
                <w:ilvl w:val="0"/>
                <w:numId w:val="66"/>
              </w:numPr>
              <w:tabs>
                <w:tab w:val="left" w:pos="-2520"/>
                <w:tab w:val="left" w:pos="0"/>
              </w:tabs>
              <w:spacing w:after="0"/>
              <w:ind w:left="439" w:right="76" w:hanging="426"/>
              <w:jc w:val="both"/>
              <w:rPr>
                <w:rFonts w:cs="Arial"/>
                <w:i/>
                <w:color w:val="FF0000"/>
                <w:lang w:val="de-DE"/>
              </w:rPr>
            </w:pPr>
            <w:bookmarkStart w:id="48" w:name="_Hlk525555083"/>
            <w:r w:rsidRPr="00211C25">
              <w:rPr>
                <w:rFonts w:cs="Arial"/>
                <w:i/>
                <w:color w:val="FF0000"/>
                <w:highlight w:val="green"/>
                <w:lang w:val="de-DE"/>
              </w:rPr>
              <w:t>[</w:t>
            </w:r>
            <w:r>
              <w:rPr>
                <w:rFonts w:cs="Arial"/>
                <w:i/>
                <w:color w:val="FF0000"/>
                <w:highlight w:val="green"/>
                <w:lang w:val="de-DE"/>
              </w:rPr>
              <w:t>Hier e</w:t>
            </w:r>
            <w:r w:rsidRPr="00211C25">
              <w:rPr>
                <w:rFonts w:cs="Arial"/>
                <w:i/>
                <w:color w:val="FF0000"/>
                <w:highlight w:val="green"/>
                <w:lang w:val="de-DE"/>
              </w:rPr>
              <w:t>twaige Anforderungen für die erforderliche Untervergabe einfügen]</w:t>
            </w:r>
          </w:p>
        </w:tc>
        <w:tc>
          <w:tcPr>
            <w:tcW w:w="1138" w:type="dxa"/>
            <w:gridSpan w:val="2"/>
          </w:tcPr>
          <w:p w14:paraId="253A4F76" w14:textId="77777777" w:rsidR="002251C4" w:rsidRPr="00211C25" w:rsidRDefault="002251C4" w:rsidP="00281FB9">
            <w:pPr>
              <w:widowControl w:val="0"/>
              <w:rPr>
                <w:rFonts w:cs="Arial"/>
                <w:color w:val="FF0000"/>
                <w:lang w:val="de-DE"/>
              </w:rPr>
            </w:pPr>
          </w:p>
        </w:tc>
        <w:tc>
          <w:tcPr>
            <w:tcW w:w="3967" w:type="dxa"/>
          </w:tcPr>
          <w:p w14:paraId="49071E56" w14:textId="77777777" w:rsidR="002251C4" w:rsidRPr="00211C25" w:rsidRDefault="002251C4" w:rsidP="00281FB9">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e) [</w:t>
            </w:r>
            <w:r w:rsidRPr="00211C25">
              <w:rPr>
                <w:rFonts w:cs="Arial"/>
                <w:i/>
                <w:color w:val="FF0000"/>
                <w:highlight w:val="green"/>
                <w:lang w:val="it-IT"/>
              </w:rPr>
              <w:t>Inserire evt. requisiti subappalto necessario]</w:t>
            </w:r>
          </w:p>
        </w:tc>
      </w:tr>
      <w:bookmarkEnd w:id="48"/>
      <w:tr w:rsidR="002251C4" w:rsidRPr="00B94C46" w14:paraId="7656B43E"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3CCFE9D9" w14:textId="77777777" w:rsidR="002251C4" w:rsidRPr="00211C25" w:rsidRDefault="002251C4" w:rsidP="00281FB9">
            <w:pPr>
              <w:pStyle w:val="Corpotesto"/>
              <w:widowControl w:val="0"/>
              <w:tabs>
                <w:tab w:val="left" w:pos="-2520"/>
                <w:tab w:val="left" w:pos="0"/>
              </w:tabs>
              <w:spacing w:after="0"/>
              <w:ind w:right="76"/>
              <w:jc w:val="both"/>
              <w:rPr>
                <w:rFonts w:cs="Arial"/>
                <w:color w:val="FF0000"/>
                <w:lang w:val="it-IT"/>
              </w:rPr>
            </w:pPr>
          </w:p>
        </w:tc>
        <w:tc>
          <w:tcPr>
            <w:tcW w:w="1138" w:type="dxa"/>
            <w:gridSpan w:val="2"/>
          </w:tcPr>
          <w:p w14:paraId="0F4AFEA7" w14:textId="77777777" w:rsidR="002251C4" w:rsidRPr="00211C25" w:rsidRDefault="002251C4" w:rsidP="00281FB9">
            <w:pPr>
              <w:widowControl w:val="0"/>
              <w:rPr>
                <w:rFonts w:cs="Arial"/>
                <w:color w:val="FF0000"/>
                <w:lang w:val="it-IT"/>
              </w:rPr>
            </w:pPr>
          </w:p>
        </w:tc>
        <w:tc>
          <w:tcPr>
            <w:tcW w:w="3967" w:type="dxa"/>
          </w:tcPr>
          <w:p w14:paraId="4B1817D2" w14:textId="77777777" w:rsidR="002251C4" w:rsidRPr="00211C25" w:rsidRDefault="002251C4" w:rsidP="00281FB9">
            <w:pPr>
              <w:widowControl w:val="0"/>
              <w:tabs>
                <w:tab w:val="center" w:pos="4680"/>
              </w:tabs>
              <w:autoSpaceDE w:val="0"/>
              <w:autoSpaceDN w:val="0"/>
              <w:adjustRightInd w:val="0"/>
              <w:ind w:right="105"/>
              <w:jc w:val="both"/>
              <w:rPr>
                <w:rFonts w:cs="Arial"/>
                <w:color w:val="FF0000"/>
                <w:lang w:val="it-IT"/>
              </w:rPr>
            </w:pPr>
          </w:p>
        </w:tc>
      </w:tr>
      <w:tr w:rsidR="002251C4" w:rsidRPr="00D464E1" w14:paraId="4D592388"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774DB05F" w14:textId="77777777" w:rsidR="002251C4" w:rsidRPr="00211C25" w:rsidRDefault="002251C4" w:rsidP="00281FB9">
            <w:pPr>
              <w:pStyle w:val="Corpotesto"/>
              <w:widowControl w:val="0"/>
              <w:tabs>
                <w:tab w:val="left" w:pos="-2520"/>
                <w:tab w:val="left" w:pos="0"/>
              </w:tabs>
              <w:spacing w:after="0"/>
              <w:ind w:right="76"/>
              <w:jc w:val="both"/>
              <w:rPr>
                <w:rFonts w:cs="Arial"/>
                <w:color w:val="FF0000"/>
                <w:lang w:val="it-IT"/>
              </w:rPr>
            </w:pPr>
          </w:p>
        </w:tc>
        <w:tc>
          <w:tcPr>
            <w:tcW w:w="1138" w:type="dxa"/>
            <w:gridSpan w:val="2"/>
          </w:tcPr>
          <w:p w14:paraId="7A742478" w14:textId="77777777" w:rsidR="002251C4" w:rsidRPr="00211C25" w:rsidRDefault="002251C4" w:rsidP="00281FB9">
            <w:pPr>
              <w:widowControl w:val="0"/>
              <w:rPr>
                <w:rFonts w:cs="Arial"/>
                <w:color w:val="FF0000"/>
                <w:lang w:val="it-IT"/>
              </w:rPr>
            </w:pPr>
          </w:p>
        </w:tc>
        <w:tc>
          <w:tcPr>
            <w:tcW w:w="3967" w:type="dxa"/>
          </w:tcPr>
          <w:p w14:paraId="54A80874" w14:textId="77777777" w:rsidR="002251C4" w:rsidRPr="00211C25" w:rsidRDefault="002251C4" w:rsidP="00281FB9">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2251C4" w:rsidRPr="00B94C46" w14:paraId="00B27F47"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FB4E6A1" w14:textId="77777777" w:rsidR="002251C4" w:rsidRPr="00211C25" w:rsidRDefault="002251C4" w:rsidP="00281FB9">
            <w:pPr>
              <w:widowControl w:val="0"/>
              <w:ind w:right="76"/>
              <w:jc w:val="both"/>
              <w:rPr>
                <w:rFonts w:cs="Arial"/>
                <w:b/>
                <w:u w:val="single"/>
                <w:lang w:val="de-DE"/>
              </w:rPr>
            </w:pPr>
            <w:r w:rsidRPr="00211C25">
              <w:rPr>
                <w:rFonts w:cs="Arial"/>
                <w:u w:val="single"/>
                <w:lang w:val="de-DE" w:eastAsia="it-IT"/>
              </w:rPr>
              <w:t xml:space="preserve">► </w:t>
            </w:r>
            <w:r w:rsidRPr="00211C25">
              <w:rPr>
                <w:rFonts w:cs="Arial"/>
                <w:b/>
                <w:u w:val="single"/>
                <w:lang w:val="de-DE"/>
              </w:rPr>
              <w:t>Die Nichterfüllung obiger Anforderungen stellt einen nicht behebbaren Ausschlussgrund dar</w:t>
            </w:r>
            <w:r w:rsidRPr="00211C25">
              <w:rPr>
                <w:rFonts w:cs="Arial"/>
                <w:lang w:val="de-DE"/>
              </w:rPr>
              <w:t>.</w:t>
            </w:r>
          </w:p>
        </w:tc>
        <w:tc>
          <w:tcPr>
            <w:tcW w:w="1138" w:type="dxa"/>
            <w:gridSpan w:val="2"/>
          </w:tcPr>
          <w:p w14:paraId="0A00A09C" w14:textId="77777777" w:rsidR="002251C4" w:rsidRPr="00211C25" w:rsidRDefault="002251C4" w:rsidP="00281FB9">
            <w:pPr>
              <w:widowControl w:val="0"/>
              <w:rPr>
                <w:rFonts w:cs="Arial"/>
                <w:b/>
                <w:u w:val="single"/>
                <w:lang w:val="de-DE"/>
              </w:rPr>
            </w:pPr>
          </w:p>
        </w:tc>
        <w:tc>
          <w:tcPr>
            <w:tcW w:w="3967" w:type="dxa"/>
          </w:tcPr>
          <w:p w14:paraId="551E265C" w14:textId="77777777" w:rsidR="002251C4" w:rsidRPr="00211C25" w:rsidRDefault="002251C4" w:rsidP="00281FB9">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2251C4" w:rsidRPr="00B94C46" w14:paraId="68A9D99C"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AC970D4" w14:textId="77777777" w:rsidR="002251C4" w:rsidRPr="00211C25" w:rsidRDefault="002251C4" w:rsidP="00281FB9">
            <w:pPr>
              <w:pStyle w:val="Corpotesto"/>
              <w:widowControl w:val="0"/>
              <w:tabs>
                <w:tab w:val="left" w:pos="-2520"/>
                <w:tab w:val="left" w:pos="0"/>
              </w:tabs>
              <w:spacing w:after="0"/>
              <w:ind w:right="76"/>
              <w:jc w:val="both"/>
              <w:rPr>
                <w:rFonts w:cs="Arial"/>
                <w:lang w:val="it-IT"/>
              </w:rPr>
            </w:pPr>
          </w:p>
        </w:tc>
        <w:tc>
          <w:tcPr>
            <w:tcW w:w="1138" w:type="dxa"/>
            <w:gridSpan w:val="2"/>
          </w:tcPr>
          <w:p w14:paraId="7CFA4B08" w14:textId="77777777" w:rsidR="002251C4" w:rsidRPr="00211C25" w:rsidRDefault="002251C4" w:rsidP="00281FB9">
            <w:pPr>
              <w:widowControl w:val="0"/>
              <w:rPr>
                <w:rFonts w:cs="Arial"/>
                <w:lang w:val="it-IT"/>
              </w:rPr>
            </w:pPr>
          </w:p>
        </w:tc>
        <w:tc>
          <w:tcPr>
            <w:tcW w:w="3967" w:type="dxa"/>
          </w:tcPr>
          <w:p w14:paraId="291D6B4B" w14:textId="77777777" w:rsidR="002251C4" w:rsidRPr="00211C25" w:rsidRDefault="002251C4" w:rsidP="00281FB9">
            <w:pPr>
              <w:widowControl w:val="0"/>
              <w:tabs>
                <w:tab w:val="center" w:pos="4680"/>
              </w:tabs>
              <w:autoSpaceDE w:val="0"/>
              <w:autoSpaceDN w:val="0"/>
              <w:adjustRightInd w:val="0"/>
              <w:ind w:right="105"/>
              <w:jc w:val="both"/>
              <w:rPr>
                <w:rFonts w:cs="Arial"/>
                <w:color w:val="000000"/>
                <w:lang w:val="it-IT" w:eastAsia="de-DE"/>
              </w:rPr>
            </w:pPr>
          </w:p>
        </w:tc>
      </w:tr>
      <w:tr w:rsidR="002251C4" w:rsidRPr="00B94C46" w14:paraId="7C196070" w14:textId="77777777" w:rsidTr="00281FB9">
        <w:tblPrEx>
          <w:tblCellMar>
            <w:left w:w="0" w:type="dxa"/>
            <w:right w:w="0" w:type="dxa"/>
          </w:tblCellMar>
          <w:tblLook w:val="0000" w:firstRow="0" w:lastRow="0" w:firstColumn="0" w:lastColumn="0" w:noHBand="0" w:noVBand="0"/>
        </w:tblPrEx>
        <w:trPr>
          <w:gridBefore w:val="1"/>
          <w:wBefore w:w="13" w:type="dxa"/>
          <w:trHeight w:val="285"/>
        </w:trPr>
        <w:tc>
          <w:tcPr>
            <w:tcW w:w="4109" w:type="dxa"/>
            <w:gridSpan w:val="5"/>
          </w:tcPr>
          <w:p w14:paraId="570E2CCF" w14:textId="77777777" w:rsidR="002251C4" w:rsidRPr="00C946A3" w:rsidRDefault="002251C4" w:rsidP="00281FB9">
            <w:pPr>
              <w:widowControl w:val="0"/>
              <w:ind w:right="76"/>
              <w:jc w:val="both"/>
              <w:rPr>
                <w:rFonts w:cs="Arial"/>
                <w:noProof w:val="0"/>
                <w:lang w:val="de-DE" w:eastAsia="it-IT"/>
              </w:rPr>
            </w:pPr>
            <w:r w:rsidRPr="00C946A3">
              <w:rPr>
                <w:rFonts w:cs="Arial"/>
                <w:noProof w:val="0"/>
                <w:lang w:val="de-DE" w:eastAsia="it-IT"/>
              </w:rPr>
              <w:t>Die Anforderungen unter Buchst. a) und b) müssen gänzlich auch von sämtlichen Hilfsunternehmen erfüllt werden.</w:t>
            </w:r>
            <w:r w:rsidRPr="002251C4">
              <w:rPr>
                <w:rFonts w:cs="Arial"/>
                <w:color w:val="FF0000"/>
                <w:lang w:val="de-DE" w:eastAsia="de-DE"/>
              </w:rPr>
              <w:t xml:space="preserve"> Die Anforderung b1) muss von den Hilfsunternehmen erfüllt werden, wenn sie mit der Leistung verbunden ist, die diese Anforderung benötigt</w:t>
            </w:r>
          </w:p>
        </w:tc>
        <w:tc>
          <w:tcPr>
            <w:tcW w:w="1138" w:type="dxa"/>
            <w:gridSpan w:val="2"/>
          </w:tcPr>
          <w:p w14:paraId="55D9D3B2" w14:textId="77777777" w:rsidR="002251C4" w:rsidRPr="00C946A3" w:rsidRDefault="002251C4" w:rsidP="00281FB9">
            <w:pPr>
              <w:widowControl w:val="0"/>
              <w:rPr>
                <w:rFonts w:cs="Arial"/>
                <w:lang w:val="de-DE"/>
              </w:rPr>
            </w:pPr>
          </w:p>
        </w:tc>
        <w:tc>
          <w:tcPr>
            <w:tcW w:w="3967" w:type="dxa"/>
          </w:tcPr>
          <w:p w14:paraId="209B2CFB" w14:textId="77777777" w:rsidR="002251C4" w:rsidRPr="00211C25" w:rsidRDefault="002251C4" w:rsidP="00281FB9">
            <w:pPr>
              <w:widowControl w:val="0"/>
              <w:tabs>
                <w:tab w:val="center" w:pos="4680"/>
              </w:tabs>
              <w:autoSpaceDE w:val="0"/>
              <w:autoSpaceDN w:val="0"/>
              <w:adjustRightInd w:val="0"/>
              <w:ind w:right="105"/>
              <w:jc w:val="both"/>
              <w:rPr>
                <w:rFonts w:cs="Arial"/>
                <w:color w:val="000000"/>
                <w:lang w:val="it-IT" w:eastAsia="de-DE"/>
              </w:rPr>
            </w:pPr>
            <w:r w:rsidRPr="00C946A3">
              <w:rPr>
                <w:rFonts w:cs="Arial"/>
                <w:color w:val="000000"/>
                <w:lang w:val="it-IT" w:eastAsia="de-DE"/>
              </w:rPr>
              <w:t xml:space="preserve">I requisiti di cui alla lettera a) e b) sopra indicati devono essere posseduti interamente anche da tutte le ausiliarie. </w:t>
            </w:r>
            <w:r w:rsidRPr="00C946A3">
              <w:rPr>
                <w:rFonts w:cs="Arial"/>
                <w:color w:val="FF0000"/>
                <w:lang w:val="it-IT" w:eastAsia="de-DE"/>
              </w:rPr>
              <w:t>Il requisito b1) deve essere posseduto dalle ausiliarie se collegato alla prestazione che necessità di tale requisito</w:t>
            </w:r>
            <w:r w:rsidRPr="00C946A3">
              <w:rPr>
                <w:rFonts w:cs="Arial"/>
                <w:color w:val="000000"/>
                <w:lang w:val="it-IT" w:eastAsia="de-DE"/>
              </w:rPr>
              <w:t>.</w:t>
            </w:r>
          </w:p>
        </w:tc>
      </w:tr>
      <w:tr w:rsidR="002251C4" w:rsidRPr="00B94C46" w14:paraId="12E1B0BE"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74959EEC" w14:textId="77777777" w:rsidR="002251C4" w:rsidRPr="009F574F" w:rsidRDefault="002251C4" w:rsidP="00281FB9">
            <w:pPr>
              <w:widowControl w:val="0"/>
              <w:ind w:right="76"/>
              <w:jc w:val="both"/>
              <w:rPr>
                <w:rFonts w:cs="Arial"/>
                <w:noProof w:val="0"/>
                <w:lang w:val="it-IT" w:eastAsia="it-IT"/>
              </w:rPr>
            </w:pPr>
          </w:p>
        </w:tc>
        <w:tc>
          <w:tcPr>
            <w:tcW w:w="1138" w:type="dxa"/>
            <w:gridSpan w:val="2"/>
          </w:tcPr>
          <w:p w14:paraId="2AFEB5DA" w14:textId="77777777" w:rsidR="002251C4" w:rsidRPr="00211C25" w:rsidRDefault="002251C4" w:rsidP="00281FB9">
            <w:pPr>
              <w:widowControl w:val="0"/>
              <w:rPr>
                <w:rFonts w:cs="Arial"/>
                <w:lang w:val="it-IT"/>
              </w:rPr>
            </w:pPr>
          </w:p>
        </w:tc>
        <w:tc>
          <w:tcPr>
            <w:tcW w:w="3967" w:type="dxa"/>
          </w:tcPr>
          <w:p w14:paraId="08933840" w14:textId="77777777" w:rsidR="002251C4" w:rsidRPr="00211C25" w:rsidRDefault="002251C4" w:rsidP="00281FB9">
            <w:pPr>
              <w:widowControl w:val="0"/>
              <w:tabs>
                <w:tab w:val="center" w:pos="4680"/>
              </w:tabs>
              <w:autoSpaceDE w:val="0"/>
              <w:autoSpaceDN w:val="0"/>
              <w:adjustRightInd w:val="0"/>
              <w:ind w:right="105"/>
              <w:jc w:val="both"/>
              <w:rPr>
                <w:rFonts w:cs="Arial"/>
                <w:color w:val="000000"/>
                <w:lang w:val="it-IT" w:eastAsia="de-DE"/>
              </w:rPr>
            </w:pPr>
          </w:p>
        </w:tc>
      </w:tr>
      <w:tr w:rsidR="002251C4" w:rsidRPr="00B94C46" w14:paraId="4EC0508D"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7746130E" w14:textId="77777777" w:rsidR="002251C4" w:rsidRPr="00C946A3" w:rsidRDefault="002251C4" w:rsidP="00281FB9">
            <w:pPr>
              <w:widowControl w:val="0"/>
              <w:ind w:right="76"/>
              <w:jc w:val="both"/>
              <w:rPr>
                <w:rFonts w:cs="Arial"/>
                <w:noProof w:val="0"/>
                <w:lang w:val="de-DE" w:eastAsia="it-IT"/>
              </w:rPr>
            </w:pPr>
            <w:r w:rsidRPr="00C946A3">
              <w:rPr>
                <w:rFonts w:cs="Arial"/>
                <w:noProof w:val="0"/>
                <w:lang w:val="de-DE" w:eastAsia="it-IT"/>
              </w:rPr>
              <w:t xml:space="preserve">Bei Bietergemeinschaften, Konsortien, Unternehmensnetzwerken oder EWIV müssen alle Unternehmen des Zusammenschlusses die Anforderungen gemäß den Buchst. a), b), und c) erfüllen, </w:t>
            </w:r>
            <w:r w:rsidRPr="00C946A3">
              <w:rPr>
                <w:rFonts w:cs="Arial"/>
                <w:noProof w:val="0"/>
                <w:color w:val="FF0000"/>
                <w:lang w:val="de-DE" w:eastAsia="it-IT"/>
              </w:rPr>
              <w:t xml:space="preserve">während die Anforderung gemäß Buchst. d), b1) und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im Ausmaß laut vorliegenden Ausschreibungsbedingungen erfüllt werden muss</w:t>
            </w:r>
            <w:r w:rsidRPr="00C946A3">
              <w:rPr>
                <w:rFonts w:cs="Arial"/>
                <w:noProof w:val="0"/>
                <w:lang w:val="de-DE" w:eastAsia="it-IT"/>
              </w:rPr>
              <w:t>.</w:t>
            </w:r>
          </w:p>
        </w:tc>
        <w:tc>
          <w:tcPr>
            <w:tcW w:w="1138" w:type="dxa"/>
            <w:gridSpan w:val="2"/>
          </w:tcPr>
          <w:p w14:paraId="5655FC77" w14:textId="77777777" w:rsidR="002251C4" w:rsidRPr="00C946A3" w:rsidRDefault="002251C4" w:rsidP="00281FB9">
            <w:pPr>
              <w:widowControl w:val="0"/>
              <w:rPr>
                <w:rFonts w:cs="Arial"/>
                <w:lang w:val="de-DE"/>
              </w:rPr>
            </w:pPr>
          </w:p>
        </w:tc>
        <w:tc>
          <w:tcPr>
            <w:tcW w:w="3967" w:type="dxa"/>
          </w:tcPr>
          <w:p w14:paraId="3BC34F27" w14:textId="77777777" w:rsidR="002251C4" w:rsidRPr="00211C25" w:rsidRDefault="002251C4" w:rsidP="00281FB9">
            <w:pPr>
              <w:widowControl w:val="0"/>
              <w:tabs>
                <w:tab w:val="center" w:pos="4536"/>
                <w:tab w:val="center" w:pos="4680"/>
                <w:tab w:val="right" w:pos="9072"/>
              </w:tabs>
              <w:ind w:right="105"/>
              <w:jc w:val="both"/>
              <w:rPr>
                <w:rFonts w:cs="Arial"/>
                <w:lang w:val="it-IT"/>
              </w:rPr>
            </w:pPr>
            <w:r w:rsidRPr="00C946A3">
              <w:rPr>
                <w:rFonts w:cs="Arial"/>
                <w:lang w:val="it-IT"/>
              </w:rPr>
              <w:t xml:space="preserve">In caso di RTI, consorzio, reti di imprese o GEIE tutte le imprese costituenti il raggruppamento devono essere in possesso dei requisiti di cui alle lettere a), b) e c), </w:t>
            </w:r>
            <w:r w:rsidRPr="00C946A3">
              <w:rPr>
                <w:rFonts w:cs="Arial"/>
                <w:color w:val="FF0000"/>
                <w:lang w:val="it-IT"/>
              </w:rPr>
              <w:t xml:space="preserve">mentre per quanto riguarda il requisito di cui alla lett. d), b1) 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C946A3">
              <w:rPr>
                <w:rFonts w:cs="Arial"/>
                <w:color w:val="FF0000"/>
                <w:lang w:val="it-IT"/>
              </w:rPr>
              <w:t>, esso dovrà essere posseduto nella misura indicata nel presente disciplinare.</w:t>
            </w:r>
            <w:r w:rsidRPr="00211C25">
              <w:rPr>
                <w:rFonts w:cs="Arial"/>
                <w:color w:val="FF0000"/>
                <w:lang w:val="it-IT"/>
              </w:rPr>
              <w:t xml:space="preserve"> </w:t>
            </w:r>
          </w:p>
        </w:tc>
      </w:tr>
      <w:tr w:rsidR="002251C4" w:rsidRPr="00B94C46" w14:paraId="13C4E79A"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42DF12B4" w14:textId="77777777" w:rsidR="002251C4" w:rsidRPr="00630611" w:rsidRDefault="002251C4" w:rsidP="00281FB9">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38" w:type="dxa"/>
            <w:gridSpan w:val="2"/>
          </w:tcPr>
          <w:p w14:paraId="02DD694C" w14:textId="77777777" w:rsidR="002251C4" w:rsidRPr="00630611" w:rsidRDefault="002251C4" w:rsidP="00281FB9">
            <w:pPr>
              <w:widowControl w:val="0"/>
              <w:rPr>
                <w:rFonts w:cs="Arial"/>
                <w:lang w:val="de-DE"/>
              </w:rPr>
            </w:pPr>
          </w:p>
        </w:tc>
        <w:tc>
          <w:tcPr>
            <w:tcW w:w="3967" w:type="dxa"/>
          </w:tcPr>
          <w:p w14:paraId="031D3D4A" w14:textId="77777777" w:rsidR="002251C4" w:rsidRPr="00211C25" w:rsidRDefault="002251C4" w:rsidP="00281FB9">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2251C4" w:rsidRPr="00B94C46" w14:paraId="3E18BBBC"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03F5AD66" w14:textId="77777777" w:rsidR="002251C4" w:rsidRPr="00211C25" w:rsidRDefault="002251C4" w:rsidP="00281FB9">
            <w:pPr>
              <w:widowControl w:val="0"/>
              <w:autoSpaceDE w:val="0"/>
              <w:autoSpaceDN w:val="0"/>
              <w:adjustRightInd w:val="0"/>
              <w:ind w:right="76"/>
              <w:jc w:val="both"/>
              <w:rPr>
                <w:rFonts w:cs="Arial"/>
                <w:noProof w:val="0"/>
                <w:lang w:val="it-IT" w:eastAsia="it-IT"/>
              </w:rPr>
            </w:pPr>
          </w:p>
        </w:tc>
        <w:tc>
          <w:tcPr>
            <w:tcW w:w="1138" w:type="dxa"/>
            <w:gridSpan w:val="2"/>
          </w:tcPr>
          <w:p w14:paraId="0309E596" w14:textId="77777777" w:rsidR="002251C4" w:rsidRPr="00211C25" w:rsidRDefault="002251C4" w:rsidP="00281FB9">
            <w:pPr>
              <w:widowControl w:val="0"/>
              <w:rPr>
                <w:rFonts w:cs="Arial"/>
                <w:lang w:val="it-IT"/>
              </w:rPr>
            </w:pPr>
          </w:p>
        </w:tc>
        <w:tc>
          <w:tcPr>
            <w:tcW w:w="3967" w:type="dxa"/>
          </w:tcPr>
          <w:p w14:paraId="2DB9705F" w14:textId="77777777" w:rsidR="002251C4" w:rsidRPr="00211C25" w:rsidRDefault="002251C4" w:rsidP="00281FB9">
            <w:pPr>
              <w:widowControl w:val="0"/>
              <w:tabs>
                <w:tab w:val="center" w:pos="4536"/>
                <w:tab w:val="center" w:pos="4680"/>
                <w:tab w:val="right" w:pos="9072"/>
              </w:tabs>
              <w:ind w:right="105"/>
              <w:jc w:val="both"/>
              <w:rPr>
                <w:rFonts w:cs="Arial"/>
                <w:lang w:val="it-IT"/>
              </w:rPr>
            </w:pPr>
          </w:p>
        </w:tc>
      </w:tr>
      <w:tr w:rsidR="002251C4" w:rsidRPr="00B94C46" w14:paraId="11BC32C8" w14:textId="77777777" w:rsidTr="00281FB9">
        <w:tblPrEx>
          <w:tblCellMar>
            <w:left w:w="0" w:type="dxa"/>
            <w:right w:w="0" w:type="dxa"/>
          </w:tblCellMar>
          <w:tblLook w:val="0000" w:firstRow="0" w:lastRow="0" w:firstColumn="0" w:lastColumn="0" w:noHBand="0" w:noVBand="0"/>
        </w:tblPrEx>
        <w:trPr>
          <w:gridBefore w:val="1"/>
          <w:wBefore w:w="13" w:type="dxa"/>
          <w:trHeight w:val="477"/>
        </w:trPr>
        <w:tc>
          <w:tcPr>
            <w:tcW w:w="4109" w:type="dxa"/>
            <w:gridSpan w:val="5"/>
            <w:shd w:val="clear" w:color="auto" w:fill="auto"/>
          </w:tcPr>
          <w:p w14:paraId="55E6DDAF" w14:textId="77777777" w:rsidR="002251C4" w:rsidRPr="00211C25" w:rsidRDefault="002251C4" w:rsidP="00281FB9">
            <w:pPr>
              <w:widowControl w:val="0"/>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1138" w:type="dxa"/>
            <w:gridSpan w:val="2"/>
            <w:shd w:val="clear" w:color="auto" w:fill="auto"/>
          </w:tcPr>
          <w:p w14:paraId="14D359DE" w14:textId="77777777" w:rsidR="002251C4" w:rsidRPr="00211C25" w:rsidRDefault="002251C4" w:rsidP="00281FB9">
            <w:pPr>
              <w:widowControl w:val="0"/>
              <w:rPr>
                <w:rFonts w:cs="Arial"/>
                <w:lang w:val="de-DE"/>
              </w:rPr>
            </w:pPr>
          </w:p>
        </w:tc>
        <w:tc>
          <w:tcPr>
            <w:tcW w:w="3967" w:type="dxa"/>
            <w:shd w:val="clear" w:color="auto" w:fill="auto"/>
          </w:tcPr>
          <w:p w14:paraId="0B2B6495" w14:textId="77777777" w:rsidR="002251C4" w:rsidRPr="00211C25" w:rsidRDefault="002251C4" w:rsidP="00281FB9">
            <w:pPr>
              <w:widowControl w:val="0"/>
              <w:tabs>
                <w:tab w:val="center" w:pos="4536"/>
                <w:tab w:val="center" w:pos="4680"/>
                <w:tab w:val="right" w:pos="9072"/>
              </w:tabs>
              <w:ind w:right="105"/>
              <w:jc w:val="both"/>
              <w:rPr>
                <w:rFonts w:cs="Arial"/>
                <w:sz w:val="23"/>
                <w:szCs w:val="23"/>
                <w:lang w:val="it-IT"/>
              </w:rPr>
            </w:pPr>
            <w:r w:rsidRPr="00211C25">
              <w:rPr>
                <w:rFonts w:cs="Arial"/>
                <w:lang w:val="it-IT"/>
              </w:rPr>
              <w:t>Nel caso di consorzi di cui all’art. 45, comma 2, b) e c), del d.lgs. 50/2016, i requisiti di cui alle lettere a), b)</w:t>
            </w:r>
            <w:r>
              <w:rPr>
                <w:rFonts w:cs="Arial"/>
                <w:lang w:val="it-IT"/>
              </w:rPr>
              <w:t xml:space="preserve">, </w:t>
            </w:r>
            <w:r w:rsidRPr="00211C25">
              <w:rPr>
                <w:rFonts w:cs="Arial"/>
                <w:lang w:val="it-IT"/>
              </w:rPr>
              <w:t xml:space="preserve">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1ABE4DD2" w14:textId="77777777" w:rsidR="002251C4" w:rsidRPr="00211C25" w:rsidRDefault="002251C4" w:rsidP="00281FB9">
            <w:pPr>
              <w:widowControl w:val="0"/>
              <w:tabs>
                <w:tab w:val="center" w:pos="4536"/>
                <w:tab w:val="center" w:pos="4680"/>
                <w:tab w:val="right" w:pos="9072"/>
              </w:tabs>
              <w:ind w:right="105"/>
              <w:jc w:val="both"/>
              <w:rPr>
                <w:rFonts w:cs="Arial"/>
                <w:lang w:val="it-IT"/>
              </w:rPr>
            </w:pPr>
          </w:p>
        </w:tc>
      </w:tr>
      <w:tr w:rsidR="002251C4" w:rsidRPr="00B94C46" w14:paraId="7FB680C9"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7BF4CCB0" w14:textId="77777777" w:rsidR="002251C4" w:rsidRPr="00630611" w:rsidRDefault="002251C4" w:rsidP="00281FB9">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38" w:type="dxa"/>
            <w:gridSpan w:val="2"/>
          </w:tcPr>
          <w:p w14:paraId="795D7851" w14:textId="77777777" w:rsidR="002251C4" w:rsidRPr="00630611" w:rsidRDefault="002251C4" w:rsidP="00281FB9">
            <w:pPr>
              <w:widowControl w:val="0"/>
              <w:rPr>
                <w:rFonts w:cs="Arial"/>
                <w:lang w:val="de-DE"/>
              </w:rPr>
            </w:pPr>
          </w:p>
        </w:tc>
        <w:tc>
          <w:tcPr>
            <w:tcW w:w="3967" w:type="dxa"/>
          </w:tcPr>
          <w:p w14:paraId="11DDA959" w14:textId="77777777" w:rsidR="002251C4" w:rsidRPr="00211C25" w:rsidRDefault="002251C4" w:rsidP="00281FB9">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2251C4" w:rsidRPr="00B94C46" w14:paraId="0790CB0A" w14:textId="77777777" w:rsidTr="00281FB9">
        <w:tblPrEx>
          <w:tblCellMar>
            <w:left w:w="0" w:type="dxa"/>
            <w:right w:w="0" w:type="dxa"/>
          </w:tblCellMar>
          <w:tblLook w:val="0000" w:firstRow="0" w:lastRow="0" w:firstColumn="0" w:lastColumn="0" w:noHBand="0" w:noVBand="0"/>
        </w:tblPrEx>
        <w:trPr>
          <w:gridBefore w:val="1"/>
          <w:wBefore w:w="13" w:type="dxa"/>
          <w:trHeight w:val="234"/>
        </w:trPr>
        <w:tc>
          <w:tcPr>
            <w:tcW w:w="4109" w:type="dxa"/>
            <w:gridSpan w:val="5"/>
            <w:shd w:val="clear" w:color="auto" w:fill="auto"/>
          </w:tcPr>
          <w:p w14:paraId="1777ADD6" w14:textId="77777777" w:rsidR="002251C4" w:rsidRPr="00630611" w:rsidRDefault="002251C4" w:rsidP="00281FB9">
            <w:pPr>
              <w:widowControl w:val="0"/>
              <w:autoSpaceDE w:val="0"/>
              <w:autoSpaceDN w:val="0"/>
              <w:adjustRightInd w:val="0"/>
              <w:ind w:right="76"/>
              <w:jc w:val="both"/>
              <w:rPr>
                <w:rFonts w:cs="Arial"/>
                <w:noProof w:val="0"/>
                <w:lang w:val="it-IT" w:eastAsia="it-IT"/>
              </w:rPr>
            </w:pPr>
          </w:p>
        </w:tc>
        <w:tc>
          <w:tcPr>
            <w:tcW w:w="1138" w:type="dxa"/>
            <w:gridSpan w:val="2"/>
            <w:shd w:val="clear" w:color="auto" w:fill="auto"/>
          </w:tcPr>
          <w:p w14:paraId="6554A64F" w14:textId="77777777" w:rsidR="002251C4" w:rsidRPr="00630611" w:rsidRDefault="002251C4" w:rsidP="00281FB9">
            <w:pPr>
              <w:widowControl w:val="0"/>
              <w:autoSpaceDE w:val="0"/>
              <w:autoSpaceDN w:val="0"/>
              <w:adjustRightInd w:val="0"/>
              <w:ind w:right="76"/>
              <w:jc w:val="both"/>
              <w:rPr>
                <w:rFonts w:cs="Arial"/>
                <w:noProof w:val="0"/>
                <w:lang w:val="it-IT" w:eastAsia="it-IT"/>
              </w:rPr>
            </w:pPr>
          </w:p>
        </w:tc>
        <w:tc>
          <w:tcPr>
            <w:tcW w:w="3967" w:type="dxa"/>
            <w:shd w:val="clear" w:color="auto" w:fill="auto"/>
          </w:tcPr>
          <w:p w14:paraId="7B7D0E0C" w14:textId="77777777" w:rsidR="002251C4" w:rsidRPr="00211C25" w:rsidRDefault="002251C4" w:rsidP="00281FB9">
            <w:pPr>
              <w:widowControl w:val="0"/>
              <w:autoSpaceDE w:val="0"/>
              <w:autoSpaceDN w:val="0"/>
              <w:adjustRightInd w:val="0"/>
              <w:ind w:right="76"/>
              <w:jc w:val="both"/>
              <w:rPr>
                <w:rFonts w:cs="Arial"/>
                <w:noProof w:val="0"/>
                <w:lang w:val="it-IT" w:eastAsia="it-IT"/>
              </w:rPr>
            </w:pPr>
          </w:p>
        </w:tc>
      </w:tr>
      <w:tr w:rsidR="002251C4" w:rsidRPr="00B94C46" w14:paraId="14C95C9A"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8C9E8AB" w14:textId="77777777" w:rsidR="002251C4" w:rsidRPr="00751EAE" w:rsidRDefault="002251C4" w:rsidP="00281FB9">
            <w:pPr>
              <w:widowControl w:val="0"/>
              <w:jc w:val="both"/>
              <w:rPr>
                <w:rFonts w:cs="Arial"/>
                <w:lang w:val="de-DE" w:eastAsia="it-IT"/>
              </w:rPr>
            </w:pPr>
            <w:r w:rsidRPr="00751EAE">
              <w:rPr>
                <w:rFonts w:cs="Arial"/>
                <w:noProof w:val="0"/>
                <w:lang w:val="de-DE" w:eastAsia="it-IT"/>
              </w:rPr>
              <w:t>Im Falle von Konsortien gemäß Art. 45 Abs. 2 Buchst. b) und c) GvD Nr. 50/2016 (ständige Konsortien) müssen die Anforderungen nach Buchst. d) gemäß Art. 47 ebd. erfüllt werden.</w:t>
            </w:r>
          </w:p>
        </w:tc>
        <w:tc>
          <w:tcPr>
            <w:tcW w:w="1138" w:type="dxa"/>
            <w:gridSpan w:val="2"/>
          </w:tcPr>
          <w:p w14:paraId="54EFBE23" w14:textId="77777777" w:rsidR="002251C4" w:rsidRPr="00751EAE" w:rsidRDefault="002251C4" w:rsidP="00281FB9">
            <w:pPr>
              <w:widowControl w:val="0"/>
              <w:rPr>
                <w:rFonts w:cs="Arial"/>
                <w:lang w:val="de-DE"/>
              </w:rPr>
            </w:pPr>
          </w:p>
        </w:tc>
        <w:tc>
          <w:tcPr>
            <w:tcW w:w="3967" w:type="dxa"/>
          </w:tcPr>
          <w:p w14:paraId="0C5E32A3" w14:textId="77777777" w:rsidR="002251C4" w:rsidRPr="00751EAE" w:rsidRDefault="002251C4" w:rsidP="00281FB9">
            <w:pPr>
              <w:widowControl w:val="0"/>
              <w:tabs>
                <w:tab w:val="center" w:pos="4536"/>
                <w:tab w:val="center" w:pos="4680"/>
                <w:tab w:val="right" w:pos="9072"/>
              </w:tabs>
              <w:ind w:right="108"/>
              <w:jc w:val="both"/>
              <w:rPr>
                <w:rFonts w:cs="Arial"/>
                <w:lang w:val="it-IT"/>
              </w:rPr>
            </w:pPr>
            <w:r w:rsidRPr="00751EAE">
              <w:rPr>
                <w:rFonts w:cs="Arial"/>
                <w:lang w:val="it-IT"/>
              </w:rPr>
              <w:t>Nel caso di consorzi di cui all’art. 45, comma 2, lett. b) e c) d.lgs. 50/2016 (consorzi stabili), i requisiti di cui ai punti d) devono essere posseduti ai sensi dell’art. 47 del d.lgs. 50/2016.</w:t>
            </w:r>
          </w:p>
        </w:tc>
      </w:tr>
      <w:tr w:rsidR="000C77B7" w:rsidRPr="00B94C46" w14:paraId="5769C472" w14:textId="77777777" w:rsidTr="00281FB9">
        <w:tblPrEx>
          <w:tblCellMar>
            <w:left w:w="0" w:type="dxa"/>
            <w:right w:w="0" w:type="dxa"/>
          </w:tblCellMar>
          <w:tblLook w:val="0000" w:firstRow="0" w:lastRow="0" w:firstColumn="0" w:lastColumn="0" w:noHBand="0" w:noVBand="0"/>
        </w:tblPrEx>
        <w:tc>
          <w:tcPr>
            <w:tcW w:w="4081" w:type="dxa"/>
            <w:gridSpan w:val="5"/>
          </w:tcPr>
          <w:p w14:paraId="2C410E46" w14:textId="77777777" w:rsidR="000C77B7" w:rsidRPr="00C167B7" w:rsidRDefault="000C77B7" w:rsidP="00281FB9">
            <w:pPr>
              <w:pStyle w:val="Corpotesto"/>
              <w:tabs>
                <w:tab w:val="left" w:pos="-2520"/>
                <w:tab w:val="left" w:pos="360"/>
              </w:tabs>
              <w:spacing w:after="0" w:line="240" w:lineRule="exact"/>
              <w:ind w:left="360" w:right="76"/>
              <w:jc w:val="both"/>
              <w:rPr>
                <w:rFonts w:cs="Arial"/>
                <w:noProof w:val="0"/>
                <w:lang w:val="it-IT"/>
              </w:rPr>
            </w:pPr>
          </w:p>
        </w:tc>
        <w:tc>
          <w:tcPr>
            <w:tcW w:w="1179" w:type="dxa"/>
            <w:gridSpan w:val="3"/>
          </w:tcPr>
          <w:p w14:paraId="56CD5D3C" w14:textId="77777777" w:rsidR="000C77B7" w:rsidRPr="00C167B7" w:rsidRDefault="000C77B7" w:rsidP="00281FB9">
            <w:pPr>
              <w:spacing w:line="240" w:lineRule="exact"/>
              <w:rPr>
                <w:rFonts w:cs="Arial"/>
                <w:lang w:val="it-IT"/>
              </w:rPr>
            </w:pPr>
          </w:p>
        </w:tc>
        <w:tc>
          <w:tcPr>
            <w:tcW w:w="3967" w:type="dxa"/>
          </w:tcPr>
          <w:p w14:paraId="1F7E9D6B" w14:textId="77777777" w:rsidR="000C77B7" w:rsidRPr="00D30EE5" w:rsidRDefault="000C77B7" w:rsidP="00281FB9">
            <w:pPr>
              <w:pStyle w:val="Corpotesto"/>
              <w:tabs>
                <w:tab w:val="center" w:pos="4536"/>
                <w:tab w:val="center" w:pos="4680"/>
                <w:tab w:val="right" w:pos="9072"/>
              </w:tabs>
              <w:spacing w:after="0" w:line="240" w:lineRule="exact"/>
              <w:ind w:left="330" w:right="105"/>
              <w:jc w:val="both"/>
              <w:rPr>
                <w:rFonts w:cs="Arial"/>
                <w:noProof w:val="0"/>
                <w:lang w:val="it-IT"/>
              </w:rPr>
            </w:pPr>
          </w:p>
        </w:tc>
      </w:tr>
      <w:tr w:rsidR="000C77B7" w:rsidRPr="00B94C46" w14:paraId="5EE96445" w14:textId="77777777" w:rsidTr="00281FB9">
        <w:tblPrEx>
          <w:tblCellMar>
            <w:left w:w="0" w:type="dxa"/>
            <w:right w:w="0" w:type="dxa"/>
          </w:tblCellMar>
          <w:tblLook w:val="0000" w:firstRow="0" w:lastRow="0" w:firstColumn="0" w:lastColumn="0" w:noHBand="0" w:noVBand="0"/>
        </w:tblPrEx>
        <w:tc>
          <w:tcPr>
            <w:tcW w:w="4081" w:type="dxa"/>
            <w:gridSpan w:val="5"/>
          </w:tcPr>
          <w:p w14:paraId="511A1B26" w14:textId="77777777" w:rsidR="000C77B7" w:rsidRPr="006F694E" w:rsidRDefault="000C77B7" w:rsidP="00281FB9">
            <w:pPr>
              <w:autoSpaceDE w:val="0"/>
              <w:autoSpaceDN w:val="0"/>
              <w:adjustRightInd w:val="0"/>
              <w:spacing w:line="240" w:lineRule="exact"/>
              <w:ind w:right="76"/>
              <w:jc w:val="both"/>
              <w:rPr>
                <w:rFonts w:cs="Arial"/>
                <w:noProof w:val="0"/>
                <w:color w:val="FF0000"/>
                <w:lang w:val="it-IT" w:eastAsia="it-IT"/>
              </w:rPr>
            </w:pPr>
          </w:p>
        </w:tc>
        <w:tc>
          <w:tcPr>
            <w:tcW w:w="1179" w:type="dxa"/>
            <w:gridSpan w:val="3"/>
          </w:tcPr>
          <w:p w14:paraId="71906EB9" w14:textId="77777777" w:rsidR="000C77B7" w:rsidRPr="006F694E" w:rsidRDefault="000C77B7" w:rsidP="00281FB9">
            <w:pPr>
              <w:spacing w:line="240" w:lineRule="exact"/>
              <w:rPr>
                <w:rFonts w:cs="Arial"/>
                <w:lang w:val="it-IT"/>
              </w:rPr>
            </w:pPr>
          </w:p>
        </w:tc>
        <w:tc>
          <w:tcPr>
            <w:tcW w:w="3967" w:type="dxa"/>
          </w:tcPr>
          <w:p w14:paraId="4CF49AF4" w14:textId="77777777" w:rsidR="000C77B7" w:rsidRPr="00D30EE5" w:rsidRDefault="000C77B7" w:rsidP="00281FB9">
            <w:pPr>
              <w:tabs>
                <w:tab w:val="center" w:pos="4536"/>
                <w:tab w:val="center" w:pos="4680"/>
                <w:tab w:val="right" w:pos="9072"/>
              </w:tabs>
              <w:spacing w:line="240" w:lineRule="exact"/>
              <w:ind w:right="108"/>
              <w:jc w:val="both"/>
              <w:rPr>
                <w:rFonts w:cs="Arial"/>
                <w:noProof w:val="0"/>
                <w:color w:val="FF0000"/>
                <w:lang w:val="it-IT"/>
              </w:rPr>
            </w:pPr>
          </w:p>
        </w:tc>
      </w:tr>
      <w:tr w:rsidR="000C77B7" w:rsidRPr="00B94C46" w14:paraId="0745CA7F" w14:textId="77777777" w:rsidTr="00281FB9">
        <w:tblPrEx>
          <w:tblCellMar>
            <w:left w:w="0" w:type="dxa"/>
            <w:right w:w="0" w:type="dxa"/>
          </w:tblCellMar>
          <w:tblLook w:val="0000" w:firstRow="0" w:lastRow="0" w:firstColumn="0" w:lastColumn="0" w:noHBand="0" w:noVBand="0"/>
        </w:tblPrEx>
        <w:tc>
          <w:tcPr>
            <w:tcW w:w="4081" w:type="dxa"/>
            <w:gridSpan w:val="5"/>
          </w:tcPr>
          <w:p w14:paraId="3AB89EE8" w14:textId="77777777" w:rsidR="000C77B7" w:rsidRPr="007E1F13" w:rsidRDefault="000C77B7" w:rsidP="00281FB9">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79" w:type="dxa"/>
            <w:gridSpan w:val="3"/>
          </w:tcPr>
          <w:p w14:paraId="57B4FD13" w14:textId="77777777" w:rsidR="000C77B7" w:rsidRPr="007E1F13" w:rsidRDefault="000C77B7" w:rsidP="00281FB9">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7" w:type="dxa"/>
          </w:tcPr>
          <w:p w14:paraId="555DB717" w14:textId="77777777" w:rsidR="000C77B7" w:rsidRPr="00EA769C" w:rsidRDefault="000C77B7" w:rsidP="00281FB9">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C77B7" w:rsidRPr="00B94C46" w14:paraId="765610C0" w14:textId="77777777" w:rsidTr="00281FB9">
        <w:tblPrEx>
          <w:tblCellMar>
            <w:left w:w="0" w:type="dxa"/>
            <w:right w:w="0" w:type="dxa"/>
          </w:tblCellMar>
          <w:tblLook w:val="0000" w:firstRow="0" w:lastRow="0" w:firstColumn="0" w:lastColumn="0" w:noHBand="0" w:noVBand="0"/>
        </w:tblPrEx>
        <w:tc>
          <w:tcPr>
            <w:tcW w:w="4081" w:type="dxa"/>
            <w:gridSpan w:val="5"/>
          </w:tcPr>
          <w:p w14:paraId="1B761526" w14:textId="77777777" w:rsidR="000C77B7" w:rsidRPr="0076077D" w:rsidRDefault="000C77B7" w:rsidP="00281FB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79" w:type="dxa"/>
            <w:gridSpan w:val="3"/>
          </w:tcPr>
          <w:p w14:paraId="1C161053" w14:textId="77777777" w:rsidR="000C77B7" w:rsidRPr="0076077D" w:rsidRDefault="000C77B7" w:rsidP="00281FB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7" w:type="dxa"/>
          </w:tcPr>
          <w:p w14:paraId="157CF880" w14:textId="77777777" w:rsidR="000C77B7" w:rsidRPr="00EA769C" w:rsidRDefault="000C77B7" w:rsidP="00281FB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C77B7" w:rsidRPr="00B94C46" w14:paraId="3BE58DC2" w14:textId="77777777" w:rsidTr="00281FB9">
        <w:tblPrEx>
          <w:tblCellMar>
            <w:left w:w="0" w:type="dxa"/>
            <w:right w:w="0" w:type="dxa"/>
          </w:tblCellMar>
          <w:tblLook w:val="0000" w:firstRow="0" w:lastRow="0" w:firstColumn="0" w:lastColumn="0" w:noHBand="0" w:noVBand="0"/>
        </w:tblPrEx>
        <w:tc>
          <w:tcPr>
            <w:tcW w:w="4081" w:type="dxa"/>
            <w:gridSpan w:val="5"/>
          </w:tcPr>
          <w:p w14:paraId="5ECD962D" w14:textId="77777777" w:rsidR="000C77B7" w:rsidRPr="000A10E1" w:rsidRDefault="000C77B7" w:rsidP="00281FB9">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79" w:type="dxa"/>
            <w:gridSpan w:val="3"/>
          </w:tcPr>
          <w:p w14:paraId="10072314" w14:textId="77777777" w:rsidR="000C77B7" w:rsidRPr="000A10E1" w:rsidRDefault="000C77B7" w:rsidP="00281FB9">
            <w:pPr>
              <w:spacing w:line="240" w:lineRule="exact"/>
              <w:rPr>
                <w:rFonts w:cs="Arial"/>
                <w:lang w:val="de-DE"/>
              </w:rPr>
            </w:pPr>
          </w:p>
        </w:tc>
        <w:tc>
          <w:tcPr>
            <w:tcW w:w="3967" w:type="dxa"/>
          </w:tcPr>
          <w:p w14:paraId="7CD96ADD" w14:textId="77777777" w:rsidR="000C77B7" w:rsidRPr="000A10E1" w:rsidRDefault="000C77B7" w:rsidP="00281FB9">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C77B7" w:rsidRPr="00B94C46" w14:paraId="7AB89DB3" w14:textId="77777777" w:rsidTr="00281FB9">
        <w:tblPrEx>
          <w:tblCellMar>
            <w:left w:w="0" w:type="dxa"/>
            <w:right w:w="0" w:type="dxa"/>
          </w:tblCellMar>
          <w:tblLook w:val="0000" w:firstRow="0" w:lastRow="0" w:firstColumn="0" w:lastColumn="0" w:noHBand="0" w:noVBand="0"/>
        </w:tblPrEx>
        <w:tc>
          <w:tcPr>
            <w:tcW w:w="4081" w:type="dxa"/>
            <w:gridSpan w:val="5"/>
          </w:tcPr>
          <w:p w14:paraId="707C0D7C" w14:textId="77777777" w:rsidR="000C77B7" w:rsidRPr="00C4556E" w:rsidRDefault="000C77B7" w:rsidP="00281FB9">
            <w:pPr>
              <w:jc w:val="both"/>
              <w:rPr>
                <w:rFonts w:cs="Arial"/>
                <w:color w:val="FF0000"/>
                <w:lang w:val="it-IT" w:eastAsia="it-IT"/>
              </w:rPr>
            </w:pPr>
          </w:p>
        </w:tc>
        <w:tc>
          <w:tcPr>
            <w:tcW w:w="1179" w:type="dxa"/>
            <w:gridSpan w:val="3"/>
          </w:tcPr>
          <w:p w14:paraId="621E4F39" w14:textId="77777777" w:rsidR="000C77B7" w:rsidRPr="00C4556E" w:rsidRDefault="000C77B7" w:rsidP="00281FB9">
            <w:pPr>
              <w:spacing w:line="240" w:lineRule="exact"/>
              <w:rPr>
                <w:rFonts w:cs="Arial"/>
                <w:lang w:val="it-IT"/>
              </w:rPr>
            </w:pPr>
          </w:p>
        </w:tc>
        <w:tc>
          <w:tcPr>
            <w:tcW w:w="3967" w:type="dxa"/>
          </w:tcPr>
          <w:p w14:paraId="3FD21D3E" w14:textId="77777777" w:rsidR="000C77B7" w:rsidRPr="00EA769C" w:rsidRDefault="000C77B7" w:rsidP="00281FB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B94C46" w14:paraId="35F0D865" w14:textId="77777777" w:rsidTr="00281FB9">
        <w:tblPrEx>
          <w:tblCellMar>
            <w:left w:w="0" w:type="dxa"/>
            <w:right w:w="0" w:type="dxa"/>
          </w:tblCellMar>
          <w:tblLook w:val="0000" w:firstRow="0" w:lastRow="0" w:firstColumn="0" w:lastColumn="0" w:noHBand="0" w:noVBand="0"/>
        </w:tblPrEx>
        <w:tc>
          <w:tcPr>
            <w:tcW w:w="4081" w:type="dxa"/>
            <w:gridSpan w:val="5"/>
          </w:tcPr>
          <w:p w14:paraId="1786D57D" w14:textId="77777777" w:rsidR="000C77B7" w:rsidRPr="007E1F13" w:rsidRDefault="000C77B7" w:rsidP="00281FB9">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lastRenderedPageBreak/>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79" w:type="dxa"/>
            <w:gridSpan w:val="3"/>
          </w:tcPr>
          <w:p w14:paraId="2AB8E0D2" w14:textId="77777777" w:rsidR="000C77B7" w:rsidRPr="007E1F13" w:rsidRDefault="000C77B7" w:rsidP="00281FB9">
            <w:pPr>
              <w:spacing w:line="240" w:lineRule="exact"/>
              <w:rPr>
                <w:rFonts w:cs="Arial"/>
                <w:bCs/>
                <w:i/>
                <w:iCs/>
                <w:color w:val="FF0000"/>
                <w:sz w:val="16"/>
                <w:szCs w:val="16"/>
                <w:highlight w:val="green"/>
                <w:lang w:val="de-DE"/>
              </w:rPr>
            </w:pPr>
          </w:p>
        </w:tc>
        <w:tc>
          <w:tcPr>
            <w:tcW w:w="3967" w:type="dxa"/>
          </w:tcPr>
          <w:p w14:paraId="1195ABEA" w14:textId="77777777" w:rsidR="000C77B7" w:rsidRPr="00EA769C" w:rsidRDefault="000C77B7" w:rsidP="00281FB9">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C77B7" w:rsidRPr="00B94C46" w14:paraId="0E0B4845" w14:textId="77777777" w:rsidTr="00281FB9">
        <w:tblPrEx>
          <w:tblCellMar>
            <w:left w:w="0" w:type="dxa"/>
            <w:right w:w="0" w:type="dxa"/>
          </w:tblCellMar>
          <w:tblLook w:val="0000" w:firstRow="0" w:lastRow="0" w:firstColumn="0" w:lastColumn="0" w:noHBand="0" w:noVBand="0"/>
        </w:tblPrEx>
        <w:tc>
          <w:tcPr>
            <w:tcW w:w="4081" w:type="dxa"/>
            <w:gridSpan w:val="5"/>
          </w:tcPr>
          <w:p w14:paraId="73AA70DB" w14:textId="77777777" w:rsidR="000C77B7" w:rsidRPr="00C4556E" w:rsidRDefault="000C77B7" w:rsidP="00281FB9">
            <w:pPr>
              <w:jc w:val="both"/>
              <w:rPr>
                <w:rFonts w:cs="Arial"/>
                <w:color w:val="FF0000"/>
                <w:lang w:val="it-IT" w:eastAsia="it-IT"/>
              </w:rPr>
            </w:pPr>
          </w:p>
        </w:tc>
        <w:tc>
          <w:tcPr>
            <w:tcW w:w="1179" w:type="dxa"/>
            <w:gridSpan w:val="3"/>
          </w:tcPr>
          <w:p w14:paraId="6CB87D6A" w14:textId="77777777" w:rsidR="000C77B7" w:rsidRPr="00C4556E" w:rsidRDefault="000C77B7" w:rsidP="00281FB9">
            <w:pPr>
              <w:spacing w:line="240" w:lineRule="exact"/>
              <w:rPr>
                <w:rFonts w:cs="Arial"/>
                <w:lang w:val="it-IT"/>
              </w:rPr>
            </w:pPr>
          </w:p>
        </w:tc>
        <w:tc>
          <w:tcPr>
            <w:tcW w:w="3967" w:type="dxa"/>
          </w:tcPr>
          <w:p w14:paraId="7CB02F16" w14:textId="77777777" w:rsidR="000C77B7" w:rsidRPr="00EA769C" w:rsidRDefault="000C77B7" w:rsidP="00281FB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5003CA" w14:paraId="713505E1" w14:textId="77777777" w:rsidTr="00281FB9">
        <w:tblPrEx>
          <w:tblCellMar>
            <w:left w:w="0" w:type="dxa"/>
            <w:right w:w="0" w:type="dxa"/>
          </w:tblCellMar>
          <w:tblLook w:val="0000" w:firstRow="0" w:lastRow="0" w:firstColumn="0" w:lastColumn="0" w:noHBand="0" w:noVBand="0"/>
        </w:tblPrEx>
        <w:tc>
          <w:tcPr>
            <w:tcW w:w="4081" w:type="dxa"/>
            <w:gridSpan w:val="5"/>
          </w:tcPr>
          <w:p w14:paraId="61E03A7C" w14:textId="371B2413" w:rsidR="000C77B7" w:rsidRPr="000D5B3B" w:rsidRDefault="000C77B7" w:rsidP="00281FB9">
            <w:pPr>
              <w:autoSpaceDE w:val="0"/>
              <w:autoSpaceDN w:val="0"/>
              <w:adjustRightInd w:val="0"/>
              <w:spacing w:line="240" w:lineRule="exact"/>
              <w:ind w:right="76"/>
              <w:jc w:val="both"/>
              <w:rPr>
                <w:rFonts w:cs="Arial"/>
                <w:b/>
                <w:bCs/>
                <w:noProof w:val="0"/>
                <w:lang w:val="de-DE"/>
              </w:rPr>
            </w:pPr>
            <w:r w:rsidRPr="000D5B3B">
              <w:rPr>
                <w:rFonts w:cs="Arial"/>
                <w:b/>
                <w:bCs/>
                <w:color w:val="FF0000"/>
                <w:u w:val="single"/>
                <w:lang w:val="de-DE" w:eastAsia="it-IT"/>
              </w:rPr>
              <w:t>►</w:t>
            </w:r>
            <w:r w:rsidRPr="000D5B3B">
              <w:rPr>
                <w:rFonts w:cs="Arial"/>
                <w:b/>
                <w:noProof w:val="0"/>
                <w:color w:val="FF0000"/>
                <w:u w:val="single"/>
                <w:lang w:val="de-DE" w:eastAsia="it-IT"/>
              </w:rPr>
              <w:t xml:space="preserve">Die fehlende Annahme der den Ausschreibungsunterlagen beigelegten Integritätsvereinbarung gemäß Dekret vom </w:t>
            </w:r>
            <w:r w:rsidRPr="000D5B3B">
              <w:rPr>
                <w:rFonts w:cs="Arial"/>
                <w:b/>
                <w:bCs/>
                <w:color w:val="FF0000"/>
                <w:u w:val="single"/>
                <w:lang w:val="de-DE"/>
              </w:rPr>
              <w:t>24.11.2021</w:t>
            </w:r>
            <w:r w:rsidRPr="000D5B3B">
              <w:rPr>
                <w:rFonts w:cs="Arial"/>
                <w:b/>
                <w:noProof w:val="0"/>
                <w:color w:val="FF0000"/>
                <w:u w:val="single"/>
                <w:lang w:val="de-DE" w:eastAsia="it-IT"/>
              </w:rPr>
              <w:t xml:space="preserve"> Nr. 37 (mit Wirkung vom 25.11.2021) stellt einen Ausschlussgrund dar</w:t>
            </w:r>
            <w:r w:rsidRPr="000D5B3B">
              <w:rPr>
                <w:rFonts w:cs="Arial"/>
                <w:b/>
                <w:bCs/>
                <w:color w:val="FF0000"/>
                <w:u w:val="single"/>
                <w:lang w:val="de-DE"/>
              </w:rPr>
              <w:t>.</w:t>
            </w:r>
          </w:p>
        </w:tc>
        <w:tc>
          <w:tcPr>
            <w:tcW w:w="1179" w:type="dxa"/>
            <w:gridSpan w:val="3"/>
          </w:tcPr>
          <w:p w14:paraId="72308275" w14:textId="77777777" w:rsidR="000C77B7" w:rsidRPr="000D5B3B" w:rsidRDefault="000C77B7" w:rsidP="00281FB9">
            <w:pPr>
              <w:spacing w:line="240" w:lineRule="exact"/>
              <w:jc w:val="both"/>
              <w:rPr>
                <w:rFonts w:cs="Arial"/>
                <w:lang w:val="de-DE"/>
              </w:rPr>
            </w:pPr>
          </w:p>
        </w:tc>
        <w:tc>
          <w:tcPr>
            <w:tcW w:w="3967" w:type="dxa"/>
          </w:tcPr>
          <w:p w14:paraId="4A09B36C" w14:textId="526247E3" w:rsidR="000C77B7" w:rsidRPr="000B70D9" w:rsidRDefault="000C77B7" w:rsidP="00281FB9">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0D5B3B">
              <w:rPr>
                <w:rFonts w:cs="Arial"/>
                <w:b/>
                <w:bCs/>
                <w:color w:val="FF0000"/>
                <w:u w:val="single"/>
                <w:lang w:val="it-IT" w:eastAsia="it-IT"/>
              </w:rPr>
              <w:t>►L</w:t>
            </w:r>
            <w:r w:rsidRPr="000D5B3B">
              <w:rPr>
                <w:rFonts w:cs="Arial"/>
                <w:b/>
                <w:bCs/>
                <w:color w:val="FF0000"/>
                <w:u w:val="single"/>
                <w:lang w:val="it-IT"/>
              </w:rPr>
              <w:t>a mancata accettazione del Patto di Integrità, allegato alla documentazione di gara e adottato dall’ACP con decreto n.  37</w:t>
            </w:r>
            <w:r w:rsidRPr="000D5B3B">
              <w:rPr>
                <w:color w:val="FF0000"/>
                <w:sz w:val="18"/>
                <w:szCs w:val="18"/>
                <w:lang w:val="it-IT"/>
              </w:rPr>
              <w:t xml:space="preserve"> </w:t>
            </w:r>
            <w:r w:rsidRPr="000D5B3B">
              <w:rPr>
                <w:rFonts w:cs="Arial"/>
                <w:b/>
                <w:bCs/>
                <w:color w:val="FF0000"/>
                <w:u w:val="single"/>
                <w:lang w:val="it-IT"/>
              </w:rPr>
              <w:t xml:space="preserve">del 24.11.2021 </w:t>
            </w:r>
            <w:r w:rsidRPr="000D5B3B">
              <w:rPr>
                <w:rFonts w:cs="Arial"/>
                <w:b/>
                <w:bCs/>
                <w:strike/>
                <w:color w:val="FF0000"/>
                <w:u w:val="single"/>
                <w:lang w:val="it-IT"/>
              </w:rPr>
              <w:t>,</w:t>
            </w:r>
            <w:r w:rsidRPr="000D5B3B">
              <w:rPr>
                <w:rFonts w:cs="Arial"/>
                <w:b/>
                <w:bCs/>
                <w:color w:val="FF0000"/>
                <w:u w:val="single"/>
                <w:lang w:val="it-IT"/>
              </w:rPr>
              <w:t xml:space="preserve"> con decorrenza dal giorno 25.11.2021 è causa di esclusione.</w:t>
            </w:r>
          </w:p>
        </w:tc>
      </w:tr>
      <w:tr w:rsidR="000C77B7" w:rsidRPr="005003CA" w14:paraId="11187CD0" w14:textId="77777777" w:rsidTr="00281FB9">
        <w:tblPrEx>
          <w:tblCellMar>
            <w:left w:w="0" w:type="dxa"/>
            <w:right w:w="0" w:type="dxa"/>
          </w:tblCellMar>
          <w:tblLook w:val="0000" w:firstRow="0" w:lastRow="0" w:firstColumn="0" w:lastColumn="0" w:noHBand="0" w:noVBand="0"/>
        </w:tblPrEx>
        <w:tc>
          <w:tcPr>
            <w:tcW w:w="4081" w:type="dxa"/>
            <w:gridSpan w:val="5"/>
          </w:tcPr>
          <w:p w14:paraId="1A2F8C2A" w14:textId="77777777" w:rsidR="000C77B7" w:rsidRPr="000B70D9" w:rsidRDefault="000C77B7" w:rsidP="00281FB9">
            <w:pPr>
              <w:autoSpaceDE w:val="0"/>
              <w:autoSpaceDN w:val="0"/>
              <w:adjustRightInd w:val="0"/>
              <w:spacing w:line="240" w:lineRule="exact"/>
              <w:ind w:right="76"/>
              <w:rPr>
                <w:rFonts w:cs="Arial"/>
                <w:b/>
                <w:bCs/>
                <w:noProof w:val="0"/>
                <w:lang w:val="it-IT"/>
              </w:rPr>
            </w:pPr>
          </w:p>
        </w:tc>
        <w:tc>
          <w:tcPr>
            <w:tcW w:w="1179" w:type="dxa"/>
            <w:gridSpan w:val="3"/>
          </w:tcPr>
          <w:p w14:paraId="2D20F1D0" w14:textId="77777777" w:rsidR="000C77B7" w:rsidRPr="000B70D9" w:rsidRDefault="000C77B7" w:rsidP="00281FB9">
            <w:pPr>
              <w:spacing w:line="240" w:lineRule="exact"/>
              <w:rPr>
                <w:rFonts w:cs="Arial"/>
                <w:lang w:val="it-IT"/>
              </w:rPr>
            </w:pPr>
          </w:p>
        </w:tc>
        <w:tc>
          <w:tcPr>
            <w:tcW w:w="3967" w:type="dxa"/>
          </w:tcPr>
          <w:p w14:paraId="63E98822" w14:textId="77777777" w:rsidR="000C77B7" w:rsidRPr="000B70D9" w:rsidRDefault="000C77B7" w:rsidP="00281FB9">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C77B7" w:rsidRPr="00C43E7D" w14:paraId="4E67341F" w14:textId="77777777" w:rsidTr="00281FB9">
        <w:tblPrEx>
          <w:tblCellMar>
            <w:left w:w="0" w:type="dxa"/>
            <w:right w:w="0" w:type="dxa"/>
          </w:tblCellMar>
          <w:tblLook w:val="0000" w:firstRow="0" w:lastRow="0" w:firstColumn="0" w:lastColumn="0" w:noHBand="0" w:noVBand="0"/>
        </w:tblPrEx>
        <w:tc>
          <w:tcPr>
            <w:tcW w:w="4081" w:type="dxa"/>
            <w:gridSpan w:val="5"/>
          </w:tcPr>
          <w:p w14:paraId="7378DFB9" w14:textId="77777777" w:rsidR="000C77B7" w:rsidRPr="00D30EE5" w:rsidRDefault="000C77B7" w:rsidP="00281FB9">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79" w:type="dxa"/>
            <w:gridSpan w:val="3"/>
          </w:tcPr>
          <w:p w14:paraId="7F2BA3D4" w14:textId="77777777" w:rsidR="000C77B7" w:rsidRPr="00C43E7D" w:rsidRDefault="000C77B7" w:rsidP="00281FB9">
            <w:pPr>
              <w:spacing w:line="240" w:lineRule="exact"/>
              <w:rPr>
                <w:rFonts w:cs="Arial"/>
                <w:lang w:val="de-DE"/>
              </w:rPr>
            </w:pPr>
          </w:p>
        </w:tc>
        <w:tc>
          <w:tcPr>
            <w:tcW w:w="3967" w:type="dxa"/>
          </w:tcPr>
          <w:p w14:paraId="4839044F" w14:textId="77777777" w:rsidR="000C77B7" w:rsidRPr="00D30EE5" w:rsidRDefault="000C77B7" w:rsidP="00281FB9">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C77B7" w:rsidRPr="00402B24" w14:paraId="4B2BA61D" w14:textId="77777777" w:rsidTr="00281FB9">
        <w:tblPrEx>
          <w:tblCellMar>
            <w:left w:w="0" w:type="dxa"/>
            <w:right w:w="0" w:type="dxa"/>
          </w:tblCellMar>
          <w:tblLook w:val="0000" w:firstRow="0" w:lastRow="0" w:firstColumn="0" w:lastColumn="0" w:noHBand="0" w:noVBand="0"/>
        </w:tblPrEx>
        <w:tc>
          <w:tcPr>
            <w:tcW w:w="4081" w:type="dxa"/>
            <w:gridSpan w:val="5"/>
          </w:tcPr>
          <w:p w14:paraId="684778E7" w14:textId="77777777" w:rsidR="000C77B7" w:rsidRPr="00D30EE5" w:rsidRDefault="000C77B7" w:rsidP="00281FB9">
            <w:pPr>
              <w:spacing w:line="240" w:lineRule="exact"/>
              <w:ind w:right="76"/>
              <w:jc w:val="both"/>
              <w:rPr>
                <w:rFonts w:cs="Arial"/>
                <w:noProof w:val="0"/>
                <w:lang w:val="de-DE"/>
              </w:rPr>
            </w:pPr>
          </w:p>
        </w:tc>
        <w:tc>
          <w:tcPr>
            <w:tcW w:w="1179" w:type="dxa"/>
            <w:gridSpan w:val="3"/>
          </w:tcPr>
          <w:p w14:paraId="18F6287C" w14:textId="77777777" w:rsidR="000C77B7" w:rsidRPr="00C43E7D" w:rsidRDefault="000C77B7" w:rsidP="00281FB9">
            <w:pPr>
              <w:spacing w:line="240" w:lineRule="exact"/>
              <w:rPr>
                <w:rFonts w:cs="Arial"/>
                <w:lang w:val="de-DE"/>
              </w:rPr>
            </w:pPr>
          </w:p>
        </w:tc>
        <w:tc>
          <w:tcPr>
            <w:tcW w:w="3967" w:type="dxa"/>
          </w:tcPr>
          <w:p w14:paraId="367BEC79" w14:textId="77777777" w:rsidR="000C77B7" w:rsidRPr="00D30EE5" w:rsidRDefault="000C77B7" w:rsidP="00281FB9">
            <w:pPr>
              <w:tabs>
                <w:tab w:val="center" w:pos="4536"/>
                <w:tab w:val="center" w:pos="4680"/>
                <w:tab w:val="right" w:pos="9072"/>
              </w:tabs>
              <w:spacing w:line="240" w:lineRule="exact"/>
              <w:ind w:right="105"/>
              <w:jc w:val="both"/>
              <w:rPr>
                <w:rFonts w:cs="Arial"/>
                <w:noProof w:val="0"/>
                <w:lang w:val="it-IT"/>
              </w:rPr>
            </w:pPr>
          </w:p>
        </w:tc>
      </w:tr>
      <w:tr w:rsidR="000C77B7" w:rsidRPr="00B94C46" w14:paraId="0A313F06" w14:textId="77777777" w:rsidTr="00281FB9">
        <w:tblPrEx>
          <w:tblCellMar>
            <w:left w:w="0" w:type="dxa"/>
            <w:right w:w="0" w:type="dxa"/>
          </w:tblCellMar>
          <w:tblLook w:val="0000" w:firstRow="0" w:lastRow="0" w:firstColumn="0" w:lastColumn="0" w:noHBand="0" w:noVBand="0"/>
        </w:tblPrEx>
        <w:tc>
          <w:tcPr>
            <w:tcW w:w="4081" w:type="dxa"/>
            <w:gridSpan w:val="5"/>
          </w:tcPr>
          <w:p w14:paraId="64907D4D" w14:textId="77777777" w:rsidR="000C77B7" w:rsidRPr="00CF7B9E" w:rsidRDefault="000C77B7" w:rsidP="00281FB9">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0C77B7" w:rsidRPr="00CF7B9E" w:rsidRDefault="000C77B7" w:rsidP="00281FB9">
            <w:pPr>
              <w:spacing w:line="240" w:lineRule="exact"/>
              <w:ind w:right="76"/>
              <w:jc w:val="both"/>
              <w:rPr>
                <w:rFonts w:cs="Arial"/>
                <w:noProof w:val="0"/>
                <w:lang w:val="de-DE"/>
              </w:rPr>
            </w:pPr>
          </w:p>
        </w:tc>
        <w:tc>
          <w:tcPr>
            <w:tcW w:w="1179" w:type="dxa"/>
            <w:gridSpan w:val="3"/>
          </w:tcPr>
          <w:p w14:paraId="786942BB" w14:textId="77777777" w:rsidR="000C77B7" w:rsidRPr="00CF7B9E" w:rsidRDefault="000C77B7" w:rsidP="00281FB9">
            <w:pPr>
              <w:spacing w:line="240" w:lineRule="exact"/>
              <w:rPr>
                <w:rFonts w:cs="Arial"/>
                <w:lang w:val="de-DE"/>
              </w:rPr>
            </w:pPr>
          </w:p>
        </w:tc>
        <w:tc>
          <w:tcPr>
            <w:tcW w:w="3967" w:type="dxa"/>
          </w:tcPr>
          <w:p w14:paraId="7931E529" w14:textId="77777777" w:rsidR="000C77B7" w:rsidRPr="00D30EE5" w:rsidRDefault="000C77B7" w:rsidP="00281FB9">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C77B7" w:rsidRPr="00B94C46" w14:paraId="7DA8DAA8" w14:textId="77777777" w:rsidTr="00281FB9">
        <w:tblPrEx>
          <w:tblCellMar>
            <w:left w:w="0" w:type="dxa"/>
            <w:right w:w="0" w:type="dxa"/>
          </w:tblCellMar>
          <w:tblLook w:val="0000" w:firstRow="0" w:lastRow="0" w:firstColumn="0" w:lastColumn="0" w:noHBand="0" w:noVBand="0"/>
        </w:tblPrEx>
        <w:tc>
          <w:tcPr>
            <w:tcW w:w="4081" w:type="dxa"/>
            <w:gridSpan w:val="5"/>
          </w:tcPr>
          <w:p w14:paraId="1E4B76AA" w14:textId="77777777" w:rsidR="000C77B7" w:rsidRPr="000A10E1" w:rsidRDefault="000C77B7" w:rsidP="00281FB9">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79" w:type="dxa"/>
            <w:gridSpan w:val="3"/>
          </w:tcPr>
          <w:p w14:paraId="5014150C" w14:textId="77777777" w:rsidR="000C77B7" w:rsidRPr="000A10E1" w:rsidRDefault="000C77B7" w:rsidP="00281FB9">
            <w:pPr>
              <w:spacing w:line="240" w:lineRule="exact"/>
              <w:rPr>
                <w:rFonts w:cs="Arial"/>
                <w:lang w:val="de-DE"/>
              </w:rPr>
            </w:pPr>
          </w:p>
        </w:tc>
        <w:tc>
          <w:tcPr>
            <w:tcW w:w="3967" w:type="dxa"/>
          </w:tcPr>
          <w:p w14:paraId="2D785D87" w14:textId="77777777" w:rsidR="000C77B7" w:rsidRPr="000A10E1"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C77B7" w:rsidRPr="00B94C46" w14:paraId="56F99F3A" w14:textId="77777777" w:rsidTr="00281FB9">
        <w:tblPrEx>
          <w:tblCellMar>
            <w:left w:w="0" w:type="dxa"/>
            <w:right w:w="0" w:type="dxa"/>
          </w:tblCellMar>
          <w:tblLook w:val="0000" w:firstRow="0" w:lastRow="0" w:firstColumn="0" w:lastColumn="0" w:noHBand="0" w:noVBand="0"/>
        </w:tblPrEx>
        <w:tc>
          <w:tcPr>
            <w:tcW w:w="4081" w:type="dxa"/>
            <w:gridSpan w:val="5"/>
          </w:tcPr>
          <w:p w14:paraId="51D95E55" w14:textId="77777777" w:rsidR="000C77B7" w:rsidRPr="000A10E1" w:rsidRDefault="000C77B7" w:rsidP="00281FB9">
            <w:pPr>
              <w:tabs>
                <w:tab w:val="num" w:pos="612"/>
              </w:tabs>
              <w:autoSpaceDE w:val="0"/>
              <w:autoSpaceDN w:val="0"/>
              <w:adjustRightInd w:val="0"/>
              <w:spacing w:line="240" w:lineRule="exact"/>
              <w:ind w:right="76"/>
              <w:jc w:val="both"/>
              <w:rPr>
                <w:rFonts w:cs="Arial"/>
                <w:lang w:val="it-IT"/>
              </w:rPr>
            </w:pPr>
          </w:p>
        </w:tc>
        <w:tc>
          <w:tcPr>
            <w:tcW w:w="1179" w:type="dxa"/>
            <w:gridSpan w:val="3"/>
          </w:tcPr>
          <w:p w14:paraId="1B04D419" w14:textId="77777777" w:rsidR="000C77B7" w:rsidRPr="000A10E1" w:rsidRDefault="000C77B7" w:rsidP="00281FB9">
            <w:pPr>
              <w:spacing w:line="240" w:lineRule="exact"/>
              <w:rPr>
                <w:rFonts w:cs="Arial"/>
                <w:lang w:val="it-IT"/>
              </w:rPr>
            </w:pPr>
          </w:p>
        </w:tc>
        <w:tc>
          <w:tcPr>
            <w:tcW w:w="3967" w:type="dxa"/>
          </w:tcPr>
          <w:p w14:paraId="2349882B" w14:textId="77777777" w:rsidR="000C77B7" w:rsidRPr="000A10E1"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C77B7" w:rsidRPr="00B94C46" w14:paraId="56AB3082" w14:textId="77777777" w:rsidTr="00281FB9">
        <w:tblPrEx>
          <w:tblCellMar>
            <w:left w:w="0" w:type="dxa"/>
            <w:right w:w="0" w:type="dxa"/>
          </w:tblCellMar>
          <w:tblLook w:val="0000" w:firstRow="0" w:lastRow="0" w:firstColumn="0" w:lastColumn="0" w:noHBand="0" w:noVBand="0"/>
        </w:tblPrEx>
        <w:tc>
          <w:tcPr>
            <w:tcW w:w="4081" w:type="dxa"/>
            <w:gridSpan w:val="5"/>
          </w:tcPr>
          <w:p w14:paraId="415E6A75" w14:textId="77777777" w:rsidR="000C77B7" w:rsidRPr="000A10E1" w:rsidRDefault="000C77B7" w:rsidP="00281FB9">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79" w:type="dxa"/>
            <w:gridSpan w:val="3"/>
          </w:tcPr>
          <w:p w14:paraId="5E26E40B" w14:textId="77777777" w:rsidR="000C77B7" w:rsidRPr="000A10E1" w:rsidRDefault="000C77B7" w:rsidP="00281FB9">
            <w:pPr>
              <w:spacing w:line="240" w:lineRule="exact"/>
              <w:rPr>
                <w:rFonts w:cs="Arial"/>
                <w:lang w:val="de-DE"/>
              </w:rPr>
            </w:pPr>
          </w:p>
        </w:tc>
        <w:tc>
          <w:tcPr>
            <w:tcW w:w="3967" w:type="dxa"/>
          </w:tcPr>
          <w:p w14:paraId="15075629" w14:textId="77777777" w:rsidR="000C77B7" w:rsidRPr="000A10E1"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55812667" w14:textId="77777777" w:rsidR="000C77B7" w:rsidRPr="000A10E1"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B94C46" w14:paraId="2B59686F" w14:textId="77777777" w:rsidTr="00281FB9">
        <w:tblPrEx>
          <w:tblCellMar>
            <w:left w:w="0" w:type="dxa"/>
            <w:right w:w="0" w:type="dxa"/>
          </w:tblCellMar>
          <w:tblLook w:val="0000" w:firstRow="0" w:lastRow="0" w:firstColumn="0" w:lastColumn="0" w:noHBand="0" w:noVBand="0"/>
        </w:tblPrEx>
        <w:tc>
          <w:tcPr>
            <w:tcW w:w="4081" w:type="dxa"/>
            <w:gridSpan w:val="5"/>
          </w:tcPr>
          <w:p w14:paraId="0070C512" w14:textId="77777777" w:rsidR="000C77B7" w:rsidRPr="000A10E1" w:rsidRDefault="000C77B7" w:rsidP="00281FB9">
            <w:pPr>
              <w:tabs>
                <w:tab w:val="num" w:pos="612"/>
              </w:tabs>
              <w:autoSpaceDE w:val="0"/>
              <w:autoSpaceDN w:val="0"/>
              <w:adjustRightInd w:val="0"/>
              <w:spacing w:line="240" w:lineRule="exact"/>
              <w:ind w:right="76"/>
              <w:jc w:val="both"/>
              <w:rPr>
                <w:rFonts w:cs="Arial"/>
                <w:lang w:val="it-IT"/>
              </w:rPr>
            </w:pPr>
          </w:p>
        </w:tc>
        <w:tc>
          <w:tcPr>
            <w:tcW w:w="1179" w:type="dxa"/>
            <w:gridSpan w:val="3"/>
          </w:tcPr>
          <w:p w14:paraId="0144EEDA" w14:textId="77777777" w:rsidR="000C77B7" w:rsidRPr="000A10E1" w:rsidRDefault="000C77B7" w:rsidP="00281FB9">
            <w:pPr>
              <w:spacing w:line="240" w:lineRule="exact"/>
              <w:rPr>
                <w:rFonts w:cs="Arial"/>
                <w:lang w:val="it-IT"/>
              </w:rPr>
            </w:pPr>
          </w:p>
        </w:tc>
        <w:tc>
          <w:tcPr>
            <w:tcW w:w="3967" w:type="dxa"/>
          </w:tcPr>
          <w:p w14:paraId="4C8BD439" w14:textId="77777777" w:rsidR="000C77B7" w:rsidRPr="000A10E1"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B94C46" w14:paraId="3813B3F2" w14:textId="77777777" w:rsidTr="00281FB9">
        <w:tblPrEx>
          <w:tblCellMar>
            <w:left w:w="0" w:type="dxa"/>
            <w:right w:w="0" w:type="dxa"/>
          </w:tblCellMar>
          <w:tblLook w:val="0000" w:firstRow="0" w:lastRow="0" w:firstColumn="0" w:lastColumn="0" w:noHBand="0" w:noVBand="0"/>
        </w:tblPrEx>
        <w:tc>
          <w:tcPr>
            <w:tcW w:w="4081" w:type="dxa"/>
            <w:gridSpan w:val="5"/>
          </w:tcPr>
          <w:p w14:paraId="20082DC3" w14:textId="6ED2F131" w:rsidR="000C77B7" w:rsidRPr="000D5B3B" w:rsidRDefault="000C77B7" w:rsidP="00281FB9">
            <w:pPr>
              <w:autoSpaceDE w:val="0"/>
              <w:autoSpaceDN w:val="0"/>
              <w:adjustRightInd w:val="0"/>
              <w:jc w:val="both"/>
              <w:rPr>
                <w:rFonts w:cs="Arial"/>
                <w:noProof w:val="0"/>
                <w:lang w:val="de-DE" w:eastAsia="de-DE"/>
              </w:rPr>
            </w:pPr>
            <w:r w:rsidRPr="000D5B3B">
              <w:rPr>
                <w:rFonts w:cs="Arial"/>
                <w:noProof w:val="0"/>
                <w:lang w:val="de-DE" w:eastAsia="it-IT"/>
              </w:rPr>
              <w:t>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w:t>
            </w:r>
          </w:p>
        </w:tc>
        <w:tc>
          <w:tcPr>
            <w:tcW w:w="1179" w:type="dxa"/>
            <w:gridSpan w:val="3"/>
          </w:tcPr>
          <w:p w14:paraId="74D05798" w14:textId="77777777" w:rsidR="000C77B7" w:rsidRPr="000D5B3B" w:rsidRDefault="000C77B7" w:rsidP="00281FB9">
            <w:pPr>
              <w:autoSpaceDE w:val="0"/>
              <w:autoSpaceDN w:val="0"/>
              <w:adjustRightInd w:val="0"/>
              <w:jc w:val="both"/>
              <w:rPr>
                <w:rFonts w:cs="Arial"/>
                <w:noProof w:val="0"/>
                <w:lang w:val="de-DE" w:eastAsia="de-DE"/>
              </w:rPr>
            </w:pPr>
          </w:p>
        </w:tc>
        <w:tc>
          <w:tcPr>
            <w:tcW w:w="3967" w:type="dxa"/>
          </w:tcPr>
          <w:p w14:paraId="77BD668A" w14:textId="2743CB17" w:rsidR="000C77B7" w:rsidRPr="00673C70" w:rsidRDefault="000C77B7" w:rsidP="00281FB9">
            <w:pPr>
              <w:autoSpaceDE w:val="0"/>
              <w:autoSpaceDN w:val="0"/>
              <w:adjustRightInd w:val="0"/>
              <w:jc w:val="both"/>
              <w:rPr>
                <w:rFonts w:cs="Arial"/>
                <w:noProof w:val="0"/>
                <w:lang w:val="it-IT" w:eastAsia="de-DE"/>
              </w:rPr>
            </w:pPr>
            <w:r w:rsidRPr="000D5B3B">
              <w:rPr>
                <w:rFonts w:cs="Arial"/>
                <w:noProof w:val="0"/>
                <w:lang w:val="it-IT" w:eastAsia="de-DE"/>
              </w:rPr>
              <w:t xml:space="preserve">Ad eccezione dei casi in cui sussistano dichiarazioni mendaci, qualora in sede di controlli ai sensi dell’art. </w:t>
            </w:r>
            <w:r w:rsidRPr="000D5B3B">
              <w:rPr>
                <w:rFonts w:cs="Arial"/>
                <w:noProof w:val="0"/>
                <w:lang w:val="it-IT" w:eastAsia="it-IT"/>
              </w:rPr>
              <w:t xml:space="preserve">27, comma 2 della l.p. 16/2015 </w:t>
            </w:r>
            <w:r w:rsidRPr="000D5B3B">
              <w:rPr>
                <w:rFonts w:cs="Arial"/>
                <w:noProof w:val="0"/>
                <w:lang w:val="it-IT" w:eastAsia="de-DE"/>
              </w:rPr>
              <w:t>per il soggetto ausiliario vengano rilevati motivi obbligatori di esclusione o laddove esso non sod</w:t>
            </w:r>
            <w:r w:rsidRPr="000D5B3B">
              <w:rPr>
                <w:rFonts w:cs="Arial"/>
                <w:noProof w:val="0"/>
                <w:lang w:val="it-IT" w:eastAsia="de-DE"/>
              </w:rPr>
              <w:softHyphen/>
              <w:t xml:space="preserve">disfi i pertinenti criteri di selezione, </w:t>
            </w:r>
            <w:r w:rsidRPr="000D5B3B">
              <w:rPr>
                <w:rFonts w:cs="Arial"/>
                <w:noProof w:val="0"/>
                <w:lang w:val="it-IT" w:eastAsia="it-IT"/>
              </w:rPr>
              <w:t>l’amministrazione impone all’aggiudicatario di sostituire il soggetto ausiliario.</w:t>
            </w:r>
          </w:p>
        </w:tc>
      </w:tr>
      <w:tr w:rsidR="000C77B7" w:rsidRPr="00B94C46" w14:paraId="3BE5C1C9" w14:textId="77777777" w:rsidTr="00281FB9">
        <w:tblPrEx>
          <w:tblCellMar>
            <w:left w:w="0" w:type="dxa"/>
            <w:right w:w="0" w:type="dxa"/>
          </w:tblCellMar>
          <w:tblLook w:val="0000" w:firstRow="0" w:lastRow="0" w:firstColumn="0" w:lastColumn="0" w:noHBand="0" w:noVBand="0"/>
        </w:tblPrEx>
        <w:tc>
          <w:tcPr>
            <w:tcW w:w="4081" w:type="dxa"/>
            <w:gridSpan w:val="5"/>
          </w:tcPr>
          <w:p w14:paraId="66EB0F79" w14:textId="77777777" w:rsidR="000C77B7" w:rsidRPr="000A10E1" w:rsidRDefault="000C77B7" w:rsidP="00281FB9">
            <w:pPr>
              <w:tabs>
                <w:tab w:val="num" w:pos="612"/>
              </w:tabs>
              <w:autoSpaceDE w:val="0"/>
              <w:autoSpaceDN w:val="0"/>
              <w:adjustRightInd w:val="0"/>
              <w:spacing w:line="240" w:lineRule="exact"/>
              <w:ind w:right="76"/>
              <w:jc w:val="both"/>
              <w:rPr>
                <w:rFonts w:cs="Arial"/>
                <w:lang w:val="it-IT"/>
              </w:rPr>
            </w:pPr>
          </w:p>
        </w:tc>
        <w:tc>
          <w:tcPr>
            <w:tcW w:w="1179" w:type="dxa"/>
            <w:gridSpan w:val="3"/>
          </w:tcPr>
          <w:p w14:paraId="62BD7683" w14:textId="77777777" w:rsidR="000C77B7" w:rsidRPr="000A10E1" w:rsidRDefault="000C77B7" w:rsidP="00281FB9">
            <w:pPr>
              <w:spacing w:line="240" w:lineRule="exact"/>
              <w:rPr>
                <w:rFonts w:cs="Arial"/>
                <w:lang w:val="it-IT"/>
              </w:rPr>
            </w:pPr>
          </w:p>
        </w:tc>
        <w:tc>
          <w:tcPr>
            <w:tcW w:w="3967" w:type="dxa"/>
          </w:tcPr>
          <w:p w14:paraId="19786C77" w14:textId="77777777" w:rsidR="000C77B7" w:rsidRPr="000A10E1" w:rsidRDefault="000C77B7" w:rsidP="00281FB9">
            <w:pPr>
              <w:autoSpaceDE w:val="0"/>
              <w:autoSpaceDN w:val="0"/>
              <w:adjustRightInd w:val="0"/>
              <w:jc w:val="both"/>
              <w:rPr>
                <w:rFonts w:cs="Arial"/>
                <w:noProof w:val="0"/>
                <w:lang w:val="it-IT" w:eastAsia="de-DE"/>
              </w:rPr>
            </w:pPr>
          </w:p>
        </w:tc>
      </w:tr>
      <w:tr w:rsidR="000C77B7" w:rsidRPr="00B94C46" w14:paraId="5FB3A9E4" w14:textId="77777777" w:rsidTr="00281FB9">
        <w:tblPrEx>
          <w:tblCellMar>
            <w:left w:w="0" w:type="dxa"/>
            <w:right w:w="0" w:type="dxa"/>
          </w:tblCellMar>
          <w:tblLook w:val="0000" w:firstRow="0" w:lastRow="0" w:firstColumn="0" w:lastColumn="0" w:noHBand="0" w:noVBand="0"/>
        </w:tblPrEx>
        <w:tc>
          <w:tcPr>
            <w:tcW w:w="4081" w:type="dxa"/>
            <w:gridSpan w:val="5"/>
          </w:tcPr>
          <w:p w14:paraId="78480A77" w14:textId="4E6B79ED" w:rsidR="000C77B7" w:rsidRPr="007E3081" w:rsidRDefault="000C77B7" w:rsidP="00281FB9">
            <w:pPr>
              <w:autoSpaceDE w:val="0"/>
              <w:autoSpaceDN w:val="0"/>
              <w:adjustRightInd w:val="0"/>
              <w:jc w:val="both"/>
              <w:rPr>
                <w:rFonts w:cs="Arial"/>
                <w:lang w:val="de-DE"/>
              </w:rPr>
            </w:pPr>
            <w:r w:rsidRPr="007E3081">
              <w:rPr>
                <w:rFonts w:cs="Arial"/>
                <w:noProof w:val="0"/>
                <w:lang w:val="de-DE" w:eastAsia="it-IT"/>
              </w:rPr>
              <w:t xml:space="preserve">In jeder Phase der Ausschreibung, in der es notwendig sein sollte, das Hilfsunternehmen zu ersetzen, wird der Teilnehmer aufgefordert, </w:t>
            </w:r>
            <w:r w:rsidRPr="007E3081">
              <w:rPr>
                <w:rFonts w:cs="Arial"/>
                <w:noProof w:val="0"/>
                <w:lang w:val="de-DE" w:eastAsia="it-IT"/>
              </w:rPr>
              <w:lastRenderedPageBreak/>
              <w:t>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179" w:type="dxa"/>
            <w:gridSpan w:val="3"/>
          </w:tcPr>
          <w:p w14:paraId="7EC67E3F" w14:textId="77777777" w:rsidR="000C77B7" w:rsidRPr="007E3081" w:rsidRDefault="000C77B7" w:rsidP="00281FB9">
            <w:pPr>
              <w:spacing w:line="240" w:lineRule="exact"/>
              <w:rPr>
                <w:rFonts w:cs="Arial"/>
                <w:lang w:val="de-DE"/>
              </w:rPr>
            </w:pPr>
          </w:p>
        </w:tc>
        <w:tc>
          <w:tcPr>
            <w:tcW w:w="3967" w:type="dxa"/>
          </w:tcPr>
          <w:p w14:paraId="1FE64361" w14:textId="4F1CCF49" w:rsidR="000C77B7" w:rsidRPr="000A10E1"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7E3081">
              <w:rPr>
                <w:rFonts w:cs="Arial"/>
                <w:lang w:val="it-IT"/>
              </w:rPr>
              <w:t xml:space="preserve">In qualunque fase della gara sia necessaria la sostituzione dell’ausiliaria, viene richiesta al concorrente la sostituzione dell’ausiliaria, </w:t>
            </w:r>
            <w:r w:rsidRPr="007E3081">
              <w:rPr>
                <w:rFonts w:cs="Arial"/>
                <w:lang w:val="it-IT"/>
              </w:rPr>
              <w:lastRenderedPageBreak/>
              <w:t>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C77B7" w:rsidRPr="00B94C46" w14:paraId="26B78D53" w14:textId="77777777" w:rsidTr="00281FB9">
        <w:tblPrEx>
          <w:tblCellMar>
            <w:left w:w="0" w:type="dxa"/>
            <w:right w:w="0" w:type="dxa"/>
          </w:tblCellMar>
          <w:tblLook w:val="0000" w:firstRow="0" w:lastRow="0" w:firstColumn="0" w:lastColumn="0" w:noHBand="0" w:noVBand="0"/>
        </w:tblPrEx>
        <w:tc>
          <w:tcPr>
            <w:tcW w:w="4081" w:type="dxa"/>
            <w:gridSpan w:val="5"/>
          </w:tcPr>
          <w:p w14:paraId="0A897EE0" w14:textId="77777777" w:rsidR="000C77B7" w:rsidRPr="00B87516" w:rsidRDefault="000C77B7" w:rsidP="00281FB9">
            <w:pPr>
              <w:tabs>
                <w:tab w:val="num" w:pos="612"/>
              </w:tabs>
              <w:autoSpaceDE w:val="0"/>
              <w:autoSpaceDN w:val="0"/>
              <w:adjustRightInd w:val="0"/>
              <w:spacing w:line="240" w:lineRule="exact"/>
              <w:ind w:right="76"/>
              <w:jc w:val="both"/>
              <w:rPr>
                <w:rFonts w:cs="Arial"/>
                <w:noProof w:val="0"/>
                <w:lang w:val="it-IT"/>
              </w:rPr>
            </w:pPr>
          </w:p>
        </w:tc>
        <w:tc>
          <w:tcPr>
            <w:tcW w:w="1179" w:type="dxa"/>
            <w:gridSpan w:val="3"/>
          </w:tcPr>
          <w:p w14:paraId="57D51231" w14:textId="77777777" w:rsidR="000C77B7" w:rsidRPr="00686499" w:rsidRDefault="000C77B7" w:rsidP="00281FB9">
            <w:pPr>
              <w:spacing w:line="240" w:lineRule="exact"/>
              <w:rPr>
                <w:rFonts w:cs="Arial"/>
                <w:lang w:val="it-IT"/>
              </w:rPr>
            </w:pPr>
          </w:p>
        </w:tc>
        <w:tc>
          <w:tcPr>
            <w:tcW w:w="3967" w:type="dxa"/>
          </w:tcPr>
          <w:p w14:paraId="2427D232" w14:textId="77777777" w:rsidR="000C77B7" w:rsidRPr="00D30EE5"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C77B7" w:rsidRPr="00C43E7D" w14:paraId="51A5C6AC" w14:textId="77777777" w:rsidTr="00281FB9">
        <w:tblPrEx>
          <w:tblCellMar>
            <w:left w:w="0" w:type="dxa"/>
            <w:right w:w="0" w:type="dxa"/>
          </w:tblCellMar>
          <w:tblLook w:val="0000" w:firstRow="0" w:lastRow="0" w:firstColumn="0" w:lastColumn="0" w:noHBand="0" w:noVBand="0"/>
        </w:tblPrEx>
        <w:tc>
          <w:tcPr>
            <w:tcW w:w="4081" w:type="dxa"/>
            <w:gridSpan w:val="5"/>
          </w:tcPr>
          <w:p w14:paraId="6AB575BA" w14:textId="77777777" w:rsidR="000C77B7" w:rsidRPr="00D30EE5" w:rsidRDefault="000C77B7" w:rsidP="00281FB9">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79" w:type="dxa"/>
            <w:gridSpan w:val="3"/>
          </w:tcPr>
          <w:p w14:paraId="4E7252D6" w14:textId="77777777" w:rsidR="000C77B7" w:rsidRPr="00C43E7D" w:rsidRDefault="000C77B7" w:rsidP="00281FB9">
            <w:pPr>
              <w:spacing w:line="240" w:lineRule="exact"/>
              <w:rPr>
                <w:rFonts w:cs="Arial"/>
                <w:lang w:val="de-DE"/>
              </w:rPr>
            </w:pPr>
          </w:p>
        </w:tc>
        <w:tc>
          <w:tcPr>
            <w:tcW w:w="3967" w:type="dxa"/>
          </w:tcPr>
          <w:p w14:paraId="12E0B5A9" w14:textId="77777777" w:rsidR="000C77B7" w:rsidRPr="00D30EE5" w:rsidRDefault="000C77B7" w:rsidP="00281FB9">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C77B7" w:rsidRPr="00C43E7D" w14:paraId="6569BEDA" w14:textId="77777777" w:rsidTr="00281FB9">
        <w:tblPrEx>
          <w:tblCellMar>
            <w:left w:w="0" w:type="dxa"/>
            <w:right w:w="0" w:type="dxa"/>
          </w:tblCellMar>
          <w:tblLook w:val="0000" w:firstRow="0" w:lastRow="0" w:firstColumn="0" w:lastColumn="0" w:noHBand="0" w:noVBand="0"/>
        </w:tblPrEx>
        <w:tc>
          <w:tcPr>
            <w:tcW w:w="4081" w:type="dxa"/>
            <w:gridSpan w:val="5"/>
          </w:tcPr>
          <w:p w14:paraId="5FC389C0" w14:textId="77777777" w:rsidR="000C77B7" w:rsidRPr="00D30EE5" w:rsidRDefault="000C77B7" w:rsidP="00281FB9">
            <w:pPr>
              <w:autoSpaceDE w:val="0"/>
              <w:autoSpaceDN w:val="0"/>
              <w:adjustRightInd w:val="0"/>
              <w:spacing w:line="240" w:lineRule="exact"/>
              <w:ind w:right="76"/>
              <w:jc w:val="both"/>
              <w:rPr>
                <w:rFonts w:cs="Arial"/>
                <w:noProof w:val="0"/>
                <w:lang w:val="de-DE"/>
              </w:rPr>
            </w:pPr>
          </w:p>
        </w:tc>
        <w:tc>
          <w:tcPr>
            <w:tcW w:w="1179" w:type="dxa"/>
            <w:gridSpan w:val="3"/>
          </w:tcPr>
          <w:p w14:paraId="6B887FB6" w14:textId="77777777" w:rsidR="000C77B7" w:rsidRPr="00C43E7D" w:rsidRDefault="000C77B7" w:rsidP="00281FB9">
            <w:pPr>
              <w:spacing w:line="240" w:lineRule="exact"/>
              <w:rPr>
                <w:rFonts w:cs="Arial"/>
                <w:b/>
                <w:u w:val="single"/>
                <w:lang w:val="de-DE"/>
              </w:rPr>
            </w:pPr>
          </w:p>
        </w:tc>
        <w:tc>
          <w:tcPr>
            <w:tcW w:w="3967" w:type="dxa"/>
          </w:tcPr>
          <w:p w14:paraId="6E9857B5" w14:textId="77777777" w:rsidR="000C77B7" w:rsidRPr="00D30EE5" w:rsidRDefault="000C77B7" w:rsidP="00281FB9">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C77B7" w:rsidRPr="00B94C46" w14:paraId="22F6931C" w14:textId="77777777" w:rsidTr="00281FB9">
        <w:tblPrEx>
          <w:tblCellMar>
            <w:left w:w="0" w:type="dxa"/>
            <w:right w:w="0" w:type="dxa"/>
          </w:tblCellMar>
          <w:tblLook w:val="0000" w:firstRow="0" w:lastRow="0" w:firstColumn="0" w:lastColumn="0" w:noHBand="0" w:noVBand="0"/>
        </w:tblPrEx>
        <w:tc>
          <w:tcPr>
            <w:tcW w:w="4081" w:type="dxa"/>
            <w:gridSpan w:val="5"/>
          </w:tcPr>
          <w:p w14:paraId="24CB9407" w14:textId="77777777" w:rsidR="000C77B7" w:rsidRPr="000A10E1" w:rsidRDefault="000C77B7" w:rsidP="00281FB9">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79" w:type="dxa"/>
            <w:gridSpan w:val="3"/>
          </w:tcPr>
          <w:p w14:paraId="30FA9A6C" w14:textId="77777777" w:rsidR="000C77B7" w:rsidRPr="000A10E1" w:rsidRDefault="000C77B7" w:rsidP="00281FB9">
            <w:pPr>
              <w:spacing w:line="240" w:lineRule="exact"/>
              <w:rPr>
                <w:rFonts w:cs="Arial"/>
                <w:b/>
                <w:u w:val="single"/>
                <w:lang w:val="de-DE"/>
              </w:rPr>
            </w:pPr>
          </w:p>
        </w:tc>
        <w:tc>
          <w:tcPr>
            <w:tcW w:w="3967" w:type="dxa"/>
          </w:tcPr>
          <w:p w14:paraId="1902FED3" w14:textId="77777777" w:rsidR="000C77B7" w:rsidRPr="00D30EE5" w:rsidRDefault="000C77B7" w:rsidP="00281FB9">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C77B7" w:rsidRPr="00B94C46" w14:paraId="53636AEA" w14:textId="77777777" w:rsidTr="00281FB9">
        <w:tblPrEx>
          <w:tblCellMar>
            <w:left w:w="0" w:type="dxa"/>
            <w:right w:w="0" w:type="dxa"/>
          </w:tblCellMar>
          <w:tblLook w:val="0000" w:firstRow="0" w:lastRow="0" w:firstColumn="0" w:lastColumn="0" w:noHBand="0" w:noVBand="0"/>
        </w:tblPrEx>
        <w:tc>
          <w:tcPr>
            <w:tcW w:w="4081" w:type="dxa"/>
            <w:gridSpan w:val="5"/>
          </w:tcPr>
          <w:p w14:paraId="68766453" w14:textId="77777777" w:rsidR="000C77B7" w:rsidRPr="00B87516" w:rsidRDefault="000C77B7" w:rsidP="00281FB9">
            <w:pPr>
              <w:autoSpaceDE w:val="0"/>
              <w:autoSpaceDN w:val="0"/>
              <w:adjustRightInd w:val="0"/>
              <w:spacing w:line="240" w:lineRule="exact"/>
              <w:ind w:right="76"/>
              <w:jc w:val="both"/>
              <w:rPr>
                <w:rFonts w:cs="Arial"/>
                <w:noProof w:val="0"/>
                <w:color w:val="FF0000"/>
                <w:lang w:val="it-IT"/>
              </w:rPr>
            </w:pPr>
          </w:p>
        </w:tc>
        <w:tc>
          <w:tcPr>
            <w:tcW w:w="1179" w:type="dxa"/>
            <w:gridSpan w:val="3"/>
          </w:tcPr>
          <w:p w14:paraId="20F3A51D" w14:textId="77777777" w:rsidR="000C77B7" w:rsidRPr="00686499" w:rsidRDefault="000C77B7" w:rsidP="00281FB9">
            <w:pPr>
              <w:spacing w:line="240" w:lineRule="exact"/>
              <w:rPr>
                <w:rFonts w:cs="Arial"/>
                <w:color w:val="FF0000"/>
                <w:lang w:val="it-IT"/>
              </w:rPr>
            </w:pPr>
          </w:p>
        </w:tc>
        <w:tc>
          <w:tcPr>
            <w:tcW w:w="3967" w:type="dxa"/>
          </w:tcPr>
          <w:p w14:paraId="3E11FEA9" w14:textId="77777777" w:rsidR="000C77B7" w:rsidRPr="00D30EE5" w:rsidRDefault="000C77B7" w:rsidP="00281FB9">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C77B7" w:rsidRPr="00D06212" w14:paraId="7DA524B8" w14:textId="77777777" w:rsidTr="00281FB9">
        <w:tblPrEx>
          <w:tblCellMar>
            <w:left w:w="0" w:type="dxa"/>
            <w:right w:w="0" w:type="dxa"/>
          </w:tblCellMar>
          <w:tblLook w:val="0000" w:firstRow="0" w:lastRow="0" w:firstColumn="0" w:lastColumn="0" w:noHBand="0" w:noVBand="0"/>
        </w:tblPrEx>
        <w:tc>
          <w:tcPr>
            <w:tcW w:w="4081" w:type="dxa"/>
            <w:gridSpan w:val="5"/>
          </w:tcPr>
          <w:p w14:paraId="280984D3" w14:textId="77777777" w:rsidR="000C77B7" w:rsidRPr="00D30EE5" w:rsidRDefault="000C77B7" w:rsidP="00281FB9">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79" w:type="dxa"/>
            <w:gridSpan w:val="3"/>
          </w:tcPr>
          <w:p w14:paraId="1039691F" w14:textId="77777777" w:rsidR="000C77B7" w:rsidRPr="00D06212" w:rsidRDefault="000C77B7" w:rsidP="00281FB9">
            <w:pPr>
              <w:spacing w:line="240" w:lineRule="exact"/>
              <w:rPr>
                <w:rFonts w:cs="Arial"/>
                <w:b/>
                <w:lang w:val="de-DE"/>
              </w:rPr>
            </w:pPr>
          </w:p>
        </w:tc>
        <w:tc>
          <w:tcPr>
            <w:tcW w:w="3967" w:type="dxa"/>
          </w:tcPr>
          <w:p w14:paraId="05829545" w14:textId="77777777" w:rsidR="000C77B7" w:rsidRPr="00D30EE5" w:rsidRDefault="000C77B7" w:rsidP="00281FB9">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C77B7" w:rsidRPr="00402B24" w14:paraId="7AABA3A3" w14:textId="77777777" w:rsidTr="00281FB9">
        <w:tblPrEx>
          <w:tblCellMar>
            <w:left w:w="0" w:type="dxa"/>
            <w:right w:w="0" w:type="dxa"/>
          </w:tblCellMar>
          <w:tblLook w:val="0000" w:firstRow="0" w:lastRow="0" w:firstColumn="0" w:lastColumn="0" w:noHBand="0" w:noVBand="0"/>
        </w:tblPrEx>
        <w:tc>
          <w:tcPr>
            <w:tcW w:w="4081" w:type="dxa"/>
            <w:gridSpan w:val="5"/>
          </w:tcPr>
          <w:p w14:paraId="437EB0F0" w14:textId="77777777" w:rsidR="000C77B7" w:rsidRPr="00D30EE5" w:rsidRDefault="000C77B7" w:rsidP="00281FB9">
            <w:pPr>
              <w:autoSpaceDE w:val="0"/>
              <w:autoSpaceDN w:val="0"/>
              <w:adjustRightInd w:val="0"/>
              <w:spacing w:line="240" w:lineRule="exact"/>
              <w:ind w:right="76"/>
              <w:jc w:val="both"/>
              <w:rPr>
                <w:rFonts w:cs="Arial"/>
                <w:noProof w:val="0"/>
                <w:lang w:val="de-DE"/>
              </w:rPr>
            </w:pPr>
          </w:p>
        </w:tc>
        <w:tc>
          <w:tcPr>
            <w:tcW w:w="1179" w:type="dxa"/>
            <w:gridSpan w:val="3"/>
          </w:tcPr>
          <w:p w14:paraId="6E56B808" w14:textId="77777777" w:rsidR="000C77B7" w:rsidRPr="00402B24" w:rsidRDefault="000C77B7" w:rsidP="00281FB9">
            <w:pPr>
              <w:spacing w:line="240" w:lineRule="exact"/>
              <w:rPr>
                <w:rFonts w:cs="Arial"/>
                <w:lang w:val="de-DE"/>
              </w:rPr>
            </w:pPr>
          </w:p>
        </w:tc>
        <w:tc>
          <w:tcPr>
            <w:tcW w:w="3967" w:type="dxa"/>
          </w:tcPr>
          <w:p w14:paraId="0FDF0ABD" w14:textId="77777777" w:rsidR="000C77B7" w:rsidRPr="00D30EE5" w:rsidRDefault="000C77B7" w:rsidP="00281FB9">
            <w:pPr>
              <w:pStyle w:val="Rientrocorpodeltesto3"/>
              <w:tabs>
                <w:tab w:val="center" w:pos="4680"/>
              </w:tabs>
              <w:spacing w:after="0" w:line="240" w:lineRule="exact"/>
              <w:ind w:left="0" w:right="105"/>
              <w:jc w:val="both"/>
              <w:rPr>
                <w:rFonts w:cs="Arial"/>
                <w:noProof w:val="0"/>
                <w:sz w:val="20"/>
                <w:szCs w:val="20"/>
                <w:lang w:val="it-IT"/>
              </w:rPr>
            </w:pPr>
          </w:p>
        </w:tc>
      </w:tr>
      <w:tr w:rsidR="000C77B7" w:rsidRPr="00B94C46" w14:paraId="03D901EB" w14:textId="77777777" w:rsidTr="00281FB9">
        <w:tblPrEx>
          <w:tblCellMar>
            <w:left w:w="0" w:type="dxa"/>
            <w:right w:w="0" w:type="dxa"/>
          </w:tblCellMar>
          <w:tblLook w:val="0000" w:firstRow="0" w:lastRow="0" w:firstColumn="0" w:lastColumn="0" w:noHBand="0" w:noVBand="0"/>
        </w:tblPrEx>
        <w:tc>
          <w:tcPr>
            <w:tcW w:w="4081" w:type="dxa"/>
            <w:gridSpan w:val="5"/>
          </w:tcPr>
          <w:p w14:paraId="25B1A026" w14:textId="77777777" w:rsidR="000C77B7" w:rsidRPr="00D30EE5" w:rsidRDefault="000C77B7" w:rsidP="00281FB9">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79" w:type="dxa"/>
            <w:gridSpan w:val="3"/>
          </w:tcPr>
          <w:p w14:paraId="2A599611" w14:textId="77777777" w:rsidR="000C77B7" w:rsidRPr="00D06212" w:rsidRDefault="000C77B7" w:rsidP="00281FB9">
            <w:pPr>
              <w:spacing w:line="240" w:lineRule="exact"/>
              <w:rPr>
                <w:rFonts w:cs="Arial"/>
                <w:lang w:val="de-DE"/>
              </w:rPr>
            </w:pPr>
          </w:p>
        </w:tc>
        <w:tc>
          <w:tcPr>
            <w:tcW w:w="3967" w:type="dxa"/>
          </w:tcPr>
          <w:p w14:paraId="49DECFDC" w14:textId="77777777" w:rsidR="000C77B7" w:rsidRPr="00D30EE5" w:rsidRDefault="000C77B7" w:rsidP="00281FB9">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C77B7" w:rsidRPr="00B94C46" w14:paraId="5B6BAEE0" w14:textId="77777777" w:rsidTr="00281FB9">
        <w:tblPrEx>
          <w:tblCellMar>
            <w:left w:w="0" w:type="dxa"/>
            <w:right w:w="0" w:type="dxa"/>
          </w:tblCellMar>
          <w:tblLook w:val="0000" w:firstRow="0" w:lastRow="0" w:firstColumn="0" w:lastColumn="0" w:noHBand="0" w:noVBand="0"/>
        </w:tblPrEx>
        <w:tc>
          <w:tcPr>
            <w:tcW w:w="4081" w:type="dxa"/>
            <w:gridSpan w:val="5"/>
          </w:tcPr>
          <w:p w14:paraId="372B436D" w14:textId="77777777" w:rsidR="000C77B7" w:rsidRPr="00B87516" w:rsidRDefault="000C77B7" w:rsidP="00281FB9">
            <w:pPr>
              <w:autoSpaceDE w:val="0"/>
              <w:autoSpaceDN w:val="0"/>
              <w:adjustRightInd w:val="0"/>
              <w:spacing w:line="240" w:lineRule="exact"/>
              <w:ind w:right="76"/>
              <w:jc w:val="both"/>
              <w:rPr>
                <w:rFonts w:cs="Arial"/>
                <w:b/>
                <w:noProof w:val="0"/>
                <w:lang w:val="it-IT" w:eastAsia="it-IT"/>
              </w:rPr>
            </w:pPr>
          </w:p>
        </w:tc>
        <w:tc>
          <w:tcPr>
            <w:tcW w:w="1179" w:type="dxa"/>
            <w:gridSpan w:val="3"/>
          </w:tcPr>
          <w:p w14:paraId="11C68923" w14:textId="77777777" w:rsidR="000C77B7" w:rsidRPr="00DF4B11" w:rsidRDefault="000C77B7" w:rsidP="00281FB9">
            <w:pPr>
              <w:spacing w:line="240" w:lineRule="exact"/>
              <w:rPr>
                <w:rFonts w:cs="Arial"/>
                <w:lang w:val="it-IT"/>
              </w:rPr>
            </w:pPr>
          </w:p>
        </w:tc>
        <w:tc>
          <w:tcPr>
            <w:tcW w:w="3967" w:type="dxa"/>
          </w:tcPr>
          <w:p w14:paraId="0887C3B5" w14:textId="77777777" w:rsidR="000C77B7" w:rsidRPr="00DF4B11" w:rsidRDefault="000C77B7" w:rsidP="00281FB9">
            <w:pPr>
              <w:tabs>
                <w:tab w:val="center" w:pos="4680"/>
              </w:tabs>
              <w:autoSpaceDE w:val="0"/>
              <w:autoSpaceDN w:val="0"/>
              <w:adjustRightInd w:val="0"/>
              <w:spacing w:line="240" w:lineRule="exact"/>
              <w:ind w:right="105"/>
              <w:jc w:val="both"/>
              <w:rPr>
                <w:rFonts w:cs="Arial"/>
                <w:b/>
                <w:noProof w:val="0"/>
                <w:lang w:val="it-IT"/>
              </w:rPr>
            </w:pPr>
          </w:p>
        </w:tc>
      </w:tr>
      <w:tr w:rsidR="000C77B7" w:rsidRPr="00B94C46" w14:paraId="33E0F55E" w14:textId="77777777" w:rsidTr="00281FB9">
        <w:tblPrEx>
          <w:tblCellMar>
            <w:left w:w="0" w:type="dxa"/>
            <w:right w:w="0" w:type="dxa"/>
          </w:tblCellMar>
          <w:tblLook w:val="0000" w:firstRow="0" w:lastRow="0" w:firstColumn="0" w:lastColumn="0" w:noHBand="0" w:noVBand="0"/>
        </w:tblPrEx>
        <w:tc>
          <w:tcPr>
            <w:tcW w:w="4069" w:type="dxa"/>
            <w:gridSpan w:val="4"/>
          </w:tcPr>
          <w:p w14:paraId="4D20A316" w14:textId="77777777" w:rsidR="000C77B7" w:rsidRDefault="000C77B7" w:rsidP="00281FB9">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0C77B7" w:rsidRPr="00B109B2" w:rsidRDefault="000C77B7" w:rsidP="00281FB9">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91" w:type="dxa"/>
            <w:gridSpan w:val="4"/>
          </w:tcPr>
          <w:p w14:paraId="1B621354" w14:textId="77777777" w:rsidR="000C77B7" w:rsidRPr="007F75B1" w:rsidRDefault="000C77B7" w:rsidP="00281FB9">
            <w:pPr>
              <w:widowControl w:val="0"/>
              <w:spacing w:line="240" w:lineRule="exact"/>
              <w:rPr>
                <w:rFonts w:cs="Arial"/>
                <w:lang w:val="de-DE"/>
              </w:rPr>
            </w:pPr>
          </w:p>
        </w:tc>
        <w:tc>
          <w:tcPr>
            <w:tcW w:w="3967" w:type="dxa"/>
          </w:tcPr>
          <w:p w14:paraId="1C8C2EE5" w14:textId="77777777" w:rsidR="000C77B7" w:rsidRPr="00EA769C" w:rsidRDefault="000C77B7" w:rsidP="00281FB9">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0C77B7" w:rsidRPr="00EA769C" w:rsidRDefault="000C77B7" w:rsidP="00281FB9">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C77B7" w:rsidRPr="00B94C46" w14:paraId="43032CBA" w14:textId="77777777" w:rsidTr="00281FB9">
        <w:tblPrEx>
          <w:tblCellMar>
            <w:left w:w="0" w:type="dxa"/>
            <w:right w:w="0" w:type="dxa"/>
          </w:tblCellMar>
          <w:tblLook w:val="0000" w:firstRow="0" w:lastRow="0" w:firstColumn="0" w:lastColumn="0" w:noHBand="0" w:noVBand="0"/>
        </w:tblPrEx>
        <w:tc>
          <w:tcPr>
            <w:tcW w:w="4069" w:type="dxa"/>
            <w:gridSpan w:val="4"/>
          </w:tcPr>
          <w:p w14:paraId="5831DAE2" w14:textId="77777777" w:rsidR="000C77B7" w:rsidRPr="00EC5B01" w:rsidRDefault="000C77B7" w:rsidP="00281FB9">
            <w:pPr>
              <w:widowControl w:val="0"/>
              <w:autoSpaceDE w:val="0"/>
              <w:autoSpaceDN w:val="0"/>
              <w:adjustRightInd w:val="0"/>
              <w:spacing w:line="240" w:lineRule="exact"/>
              <w:ind w:right="76"/>
              <w:jc w:val="both"/>
              <w:rPr>
                <w:rFonts w:cs="Arial"/>
                <w:noProof w:val="0"/>
                <w:lang w:val="it-IT" w:eastAsia="it-IT"/>
              </w:rPr>
            </w:pPr>
          </w:p>
        </w:tc>
        <w:tc>
          <w:tcPr>
            <w:tcW w:w="1191" w:type="dxa"/>
            <w:gridSpan w:val="4"/>
          </w:tcPr>
          <w:p w14:paraId="0BA6F1BD" w14:textId="77777777" w:rsidR="000C77B7" w:rsidRPr="00EC5B01" w:rsidRDefault="000C77B7" w:rsidP="00281FB9">
            <w:pPr>
              <w:widowControl w:val="0"/>
              <w:spacing w:line="240" w:lineRule="exact"/>
              <w:rPr>
                <w:rFonts w:cs="Arial"/>
                <w:lang w:val="it-IT"/>
              </w:rPr>
            </w:pPr>
          </w:p>
        </w:tc>
        <w:tc>
          <w:tcPr>
            <w:tcW w:w="3967" w:type="dxa"/>
          </w:tcPr>
          <w:p w14:paraId="1E9486C6" w14:textId="77777777" w:rsidR="000C77B7" w:rsidRPr="00EA769C" w:rsidRDefault="000C77B7" w:rsidP="00281FB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B94C46" w14:paraId="03D9A0B8" w14:textId="77777777" w:rsidTr="00281FB9">
        <w:tblPrEx>
          <w:tblCellMar>
            <w:left w:w="0" w:type="dxa"/>
            <w:right w:w="0" w:type="dxa"/>
          </w:tblCellMar>
          <w:tblLook w:val="0000" w:firstRow="0" w:lastRow="0" w:firstColumn="0" w:lastColumn="0" w:noHBand="0" w:noVBand="0"/>
        </w:tblPrEx>
        <w:tc>
          <w:tcPr>
            <w:tcW w:w="4069" w:type="dxa"/>
            <w:gridSpan w:val="4"/>
          </w:tcPr>
          <w:p w14:paraId="6BD7AA64" w14:textId="2D7BDBB7" w:rsidR="000C77B7" w:rsidRPr="000D5B3B" w:rsidRDefault="000C77B7" w:rsidP="00281FB9">
            <w:pPr>
              <w:widowControl w:val="0"/>
              <w:autoSpaceDE w:val="0"/>
              <w:autoSpaceDN w:val="0"/>
              <w:adjustRightInd w:val="0"/>
              <w:spacing w:line="240" w:lineRule="exact"/>
              <w:ind w:right="76"/>
              <w:jc w:val="both"/>
              <w:rPr>
                <w:rFonts w:cs="Arial"/>
                <w:noProof w:val="0"/>
                <w:lang w:val="de-DE" w:eastAsia="de-DE"/>
              </w:rPr>
            </w:pPr>
            <w:r w:rsidRPr="000D5B3B">
              <w:rPr>
                <w:rFonts w:cs="Arial"/>
                <w:noProof w:val="0"/>
                <w:lang w:val="de-DE" w:eastAsia="it-IT"/>
              </w:rPr>
              <w:t xml:space="preserve">Gemäß Art. 27 Abs. 2 LG Nr. 16/2015 beschränkt die Verwaltung </w:t>
            </w:r>
            <w:r w:rsidRPr="000D5B3B">
              <w:rPr>
                <w:rFonts w:cs="Arial"/>
                <w:lang w:val="de-DE"/>
              </w:rPr>
              <w:t>die Überprüfung über die Erfüllung der allgemeinen und besonderen Anforderungen auf den Zuschlagsempfänger und dessen Hilfsunternehmen.</w:t>
            </w:r>
          </w:p>
        </w:tc>
        <w:tc>
          <w:tcPr>
            <w:tcW w:w="1191" w:type="dxa"/>
            <w:gridSpan w:val="4"/>
          </w:tcPr>
          <w:p w14:paraId="4BB0C1D4" w14:textId="77777777" w:rsidR="000C77B7" w:rsidRPr="000D5B3B" w:rsidRDefault="000C77B7" w:rsidP="00281FB9">
            <w:pPr>
              <w:widowControl w:val="0"/>
              <w:spacing w:line="240" w:lineRule="exact"/>
              <w:rPr>
                <w:rFonts w:cs="Arial"/>
                <w:lang w:val="de-DE"/>
              </w:rPr>
            </w:pPr>
          </w:p>
        </w:tc>
        <w:tc>
          <w:tcPr>
            <w:tcW w:w="3967" w:type="dxa"/>
          </w:tcPr>
          <w:p w14:paraId="5708B376" w14:textId="03A8B927" w:rsidR="000C77B7" w:rsidRPr="00EA769C" w:rsidRDefault="000C77B7" w:rsidP="00281FB9">
            <w:pPr>
              <w:widowControl w:val="0"/>
              <w:tabs>
                <w:tab w:val="center" w:pos="4680"/>
              </w:tabs>
              <w:autoSpaceDE w:val="0"/>
              <w:autoSpaceDN w:val="0"/>
              <w:adjustRightInd w:val="0"/>
              <w:spacing w:line="240" w:lineRule="exact"/>
              <w:ind w:right="105"/>
              <w:jc w:val="both"/>
              <w:rPr>
                <w:rFonts w:cs="Arial"/>
                <w:lang w:val="it-IT"/>
              </w:rPr>
            </w:pPr>
            <w:r w:rsidRPr="000D5B3B">
              <w:rPr>
                <w:rFonts w:cs="Arial"/>
                <w:noProof w:val="0"/>
                <w:lang w:val="it-IT" w:eastAsia="de-DE"/>
              </w:rPr>
              <w:t>A norma dell’art.</w:t>
            </w:r>
            <w:r w:rsidRPr="000D5B3B">
              <w:rPr>
                <w:rFonts w:cs="Arial"/>
                <w:noProof w:val="0"/>
                <w:lang w:val="it-IT" w:eastAsia="it-IT"/>
              </w:rPr>
              <w:t xml:space="preserve"> Art. 27, comma 2 l.p. 16/2015</w:t>
            </w:r>
            <w:r w:rsidRPr="000D5B3B">
              <w:rPr>
                <w:rFonts w:cs="Arial"/>
                <w:noProof w:val="0"/>
                <w:lang w:val="it-IT" w:eastAsia="de-DE"/>
              </w:rPr>
              <w:t xml:space="preserve"> </w:t>
            </w:r>
            <w:r w:rsidRPr="000D5B3B">
              <w:rPr>
                <w:rFonts w:cs="Arial"/>
                <w:noProof w:val="0"/>
                <w:lang w:val="it-IT" w:eastAsia="it-IT"/>
              </w:rPr>
              <w:t xml:space="preserve">l’amministrazione </w:t>
            </w:r>
            <w:r w:rsidRPr="000D5B3B">
              <w:rPr>
                <w:rFonts w:cs="Arial"/>
                <w:lang w:val="it-IT"/>
              </w:rPr>
              <w:t>limita la verifica del possesso dei requisiti di ordine generale e speciale in capo all’aggiudicatario e alle relative imprese ausiliarie.</w:t>
            </w:r>
          </w:p>
        </w:tc>
      </w:tr>
      <w:tr w:rsidR="000C77B7" w:rsidRPr="00B94C46" w14:paraId="77836D3A" w14:textId="77777777" w:rsidTr="00281FB9">
        <w:tblPrEx>
          <w:tblCellMar>
            <w:left w:w="0" w:type="dxa"/>
            <w:right w:w="0" w:type="dxa"/>
          </w:tblCellMar>
          <w:tblLook w:val="0000" w:firstRow="0" w:lastRow="0" w:firstColumn="0" w:lastColumn="0" w:noHBand="0" w:noVBand="0"/>
        </w:tblPrEx>
        <w:tc>
          <w:tcPr>
            <w:tcW w:w="4069" w:type="dxa"/>
            <w:gridSpan w:val="4"/>
          </w:tcPr>
          <w:p w14:paraId="4EF76711" w14:textId="77777777" w:rsidR="000C77B7" w:rsidRPr="007F75B1" w:rsidRDefault="000C77B7" w:rsidP="00281FB9">
            <w:pPr>
              <w:widowControl w:val="0"/>
              <w:autoSpaceDE w:val="0"/>
              <w:autoSpaceDN w:val="0"/>
              <w:adjustRightInd w:val="0"/>
              <w:spacing w:line="240" w:lineRule="exact"/>
              <w:ind w:right="76"/>
              <w:jc w:val="both"/>
              <w:rPr>
                <w:rFonts w:cs="Arial"/>
                <w:noProof w:val="0"/>
                <w:lang w:val="it-IT" w:eastAsia="de-DE"/>
              </w:rPr>
            </w:pPr>
          </w:p>
        </w:tc>
        <w:tc>
          <w:tcPr>
            <w:tcW w:w="1191" w:type="dxa"/>
            <w:gridSpan w:val="4"/>
          </w:tcPr>
          <w:p w14:paraId="0439E82C" w14:textId="77777777" w:rsidR="000C77B7" w:rsidRPr="007F75B1" w:rsidRDefault="000C77B7" w:rsidP="00281FB9">
            <w:pPr>
              <w:widowControl w:val="0"/>
              <w:spacing w:line="240" w:lineRule="exact"/>
              <w:rPr>
                <w:rFonts w:cs="Arial"/>
                <w:lang w:val="it-IT"/>
              </w:rPr>
            </w:pPr>
          </w:p>
        </w:tc>
        <w:tc>
          <w:tcPr>
            <w:tcW w:w="3967" w:type="dxa"/>
          </w:tcPr>
          <w:p w14:paraId="3C8C902A" w14:textId="77777777" w:rsidR="000C77B7" w:rsidRPr="00EA769C" w:rsidRDefault="000C77B7" w:rsidP="00281FB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B94C46" w14:paraId="54B20B41" w14:textId="77777777" w:rsidTr="00281FB9">
        <w:tblPrEx>
          <w:tblCellMar>
            <w:left w:w="0" w:type="dxa"/>
            <w:right w:w="0" w:type="dxa"/>
          </w:tblCellMar>
          <w:tblLook w:val="0000" w:firstRow="0" w:lastRow="0" w:firstColumn="0" w:lastColumn="0" w:noHBand="0" w:noVBand="0"/>
        </w:tblPrEx>
        <w:tc>
          <w:tcPr>
            <w:tcW w:w="4069" w:type="dxa"/>
            <w:gridSpan w:val="4"/>
          </w:tcPr>
          <w:p w14:paraId="08023F56" w14:textId="77777777" w:rsidR="000C77B7" w:rsidRPr="007F75B1" w:rsidRDefault="000C77B7" w:rsidP="00281FB9">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91" w:type="dxa"/>
            <w:gridSpan w:val="4"/>
          </w:tcPr>
          <w:p w14:paraId="5944840F" w14:textId="77777777" w:rsidR="000C77B7" w:rsidRPr="007F75B1" w:rsidRDefault="000C77B7" w:rsidP="00281FB9">
            <w:pPr>
              <w:widowControl w:val="0"/>
              <w:spacing w:line="240" w:lineRule="exact"/>
              <w:rPr>
                <w:rFonts w:cs="Arial"/>
                <w:lang w:val="de-DE"/>
              </w:rPr>
            </w:pPr>
          </w:p>
        </w:tc>
        <w:tc>
          <w:tcPr>
            <w:tcW w:w="3967" w:type="dxa"/>
          </w:tcPr>
          <w:p w14:paraId="348B07AB" w14:textId="77777777" w:rsidR="000C77B7" w:rsidRPr="00EA769C" w:rsidRDefault="000C77B7" w:rsidP="00281FB9">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C77B7" w:rsidRPr="00B94C46" w14:paraId="3C300088" w14:textId="77777777" w:rsidTr="00281FB9">
        <w:tblPrEx>
          <w:tblCellMar>
            <w:left w:w="0" w:type="dxa"/>
            <w:right w:w="0" w:type="dxa"/>
          </w:tblCellMar>
          <w:tblLook w:val="0000" w:firstRow="0" w:lastRow="0" w:firstColumn="0" w:lastColumn="0" w:noHBand="0" w:noVBand="0"/>
        </w:tblPrEx>
        <w:tc>
          <w:tcPr>
            <w:tcW w:w="4069" w:type="dxa"/>
            <w:gridSpan w:val="4"/>
          </w:tcPr>
          <w:p w14:paraId="4D66982D" w14:textId="77777777" w:rsidR="000C77B7" w:rsidRPr="00715233" w:rsidRDefault="000C77B7" w:rsidP="00281FB9">
            <w:pPr>
              <w:widowControl w:val="0"/>
              <w:autoSpaceDE w:val="0"/>
              <w:autoSpaceDN w:val="0"/>
              <w:adjustRightInd w:val="0"/>
              <w:spacing w:line="240" w:lineRule="exact"/>
              <w:ind w:right="76"/>
              <w:jc w:val="both"/>
              <w:rPr>
                <w:rFonts w:cs="Arial"/>
                <w:strike/>
                <w:noProof w:val="0"/>
                <w:highlight w:val="yellow"/>
                <w:lang w:val="it-IT" w:eastAsia="de-DE"/>
              </w:rPr>
            </w:pPr>
          </w:p>
        </w:tc>
        <w:tc>
          <w:tcPr>
            <w:tcW w:w="1191" w:type="dxa"/>
            <w:gridSpan w:val="4"/>
          </w:tcPr>
          <w:p w14:paraId="73E8CED6" w14:textId="77777777" w:rsidR="000C77B7" w:rsidRPr="00715233" w:rsidRDefault="000C77B7" w:rsidP="00281FB9">
            <w:pPr>
              <w:widowControl w:val="0"/>
              <w:spacing w:line="240" w:lineRule="exact"/>
              <w:rPr>
                <w:rFonts w:cs="Arial"/>
                <w:strike/>
                <w:highlight w:val="yellow"/>
                <w:lang w:val="it-IT"/>
              </w:rPr>
            </w:pPr>
          </w:p>
        </w:tc>
        <w:tc>
          <w:tcPr>
            <w:tcW w:w="3967" w:type="dxa"/>
          </w:tcPr>
          <w:p w14:paraId="4553D570" w14:textId="77777777" w:rsidR="000C77B7" w:rsidRPr="00E867E8" w:rsidRDefault="000C77B7" w:rsidP="00281FB9">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C77B7" w:rsidRPr="00B94C46" w14:paraId="6830DA27" w14:textId="77777777" w:rsidTr="00281FB9">
        <w:tblPrEx>
          <w:tblCellMar>
            <w:left w:w="0" w:type="dxa"/>
            <w:right w:w="0" w:type="dxa"/>
          </w:tblCellMar>
          <w:tblLook w:val="0000" w:firstRow="0" w:lastRow="0" w:firstColumn="0" w:lastColumn="0" w:noHBand="0" w:noVBand="0"/>
        </w:tblPrEx>
        <w:tc>
          <w:tcPr>
            <w:tcW w:w="4069" w:type="dxa"/>
            <w:gridSpan w:val="4"/>
          </w:tcPr>
          <w:p w14:paraId="189128E4" w14:textId="77777777" w:rsidR="000C77B7" w:rsidRPr="00B758E3" w:rsidRDefault="000C77B7" w:rsidP="00281FB9">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91" w:type="dxa"/>
            <w:gridSpan w:val="4"/>
          </w:tcPr>
          <w:p w14:paraId="13DA713F" w14:textId="77777777" w:rsidR="000C77B7" w:rsidRPr="00B758E3" w:rsidRDefault="000C77B7" w:rsidP="00281FB9">
            <w:pPr>
              <w:widowControl w:val="0"/>
              <w:spacing w:line="240" w:lineRule="exact"/>
              <w:rPr>
                <w:rFonts w:cs="Arial"/>
                <w:strike/>
                <w:lang w:val="de-DE"/>
              </w:rPr>
            </w:pPr>
          </w:p>
        </w:tc>
        <w:tc>
          <w:tcPr>
            <w:tcW w:w="3967" w:type="dxa"/>
          </w:tcPr>
          <w:p w14:paraId="3E373D20" w14:textId="77777777" w:rsidR="000C77B7" w:rsidRPr="00B758E3" w:rsidRDefault="000C77B7" w:rsidP="00281FB9">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0C77B7" w:rsidRPr="00B94C46" w14:paraId="0FA1FC6B" w14:textId="77777777" w:rsidTr="00281FB9">
        <w:tblPrEx>
          <w:tblCellMar>
            <w:left w:w="0" w:type="dxa"/>
            <w:right w:w="0" w:type="dxa"/>
          </w:tblCellMar>
          <w:tblLook w:val="0000" w:firstRow="0" w:lastRow="0" w:firstColumn="0" w:lastColumn="0" w:noHBand="0" w:noVBand="0"/>
        </w:tblPrEx>
        <w:tc>
          <w:tcPr>
            <w:tcW w:w="4069" w:type="dxa"/>
            <w:gridSpan w:val="4"/>
          </w:tcPr>
          <w:p w14:paraId="352DE8BA" w14:textId="77777777" w:rsidR="000C77B7" w:rsidRPr="00B758E3" w:rsidRDefault="000C77B7" w:rsidP="00281FB9">
            <w:pPr>
              <w:widowControl w:val="0"/>
              <w:autoSpaceDE w:val="0"/>
              <w:autoSpaceDN w:val="0"/>
              <w:adjustRightInd w:val="0"/>
              <w:spacing w:line="240" w:lineRule="exact"/>
              <w:ind w:right="76"/>
              <w:jc w:val="both"/>
              <w:rPr>
                <w:rFonts w:cs="Arial"/>
                <w:strike/>
                <w:noProof w:val="0"/>
                <w:lang w:val="it-IT" w:eastAsia="de-DE"/>
              </w:rPr>
            </w:pPr>
          </w:p>
        </w:tc>
        <w:tc>
          <w:tcPr>
            <w:tcW w:w="1191" w:type="dxa"/>
            <w:gridSpan w:val="4"/>
          </w:tcPr>
          <w:p w14:paraId="3D460A40" w14:textId="77777777" w:rsidR="000C77B7" w:rsidRPr="00B758E3" w:rsidRDefault="000C77B7" w:rsidP="00281FB9">
            <w:pPr>
              <w:widowControl w:val="0"/>
              <w:spacing w:line="240" w:lineRule="exact"/>
              <w:rPr>
                <w:rFonts w:cs="Arial"/>
                <w:strike/>
                <w:lang w:val="it-IT"/>
              </w:rPr>
            </w:pPr>
          </w:p>
        </w:tc>
        <w:tc>
          <w:tcPr>
            <w:tcW w:w="3967" w:type="dxa"/>
          </w:tcPr>
          <w:p w14:paraId="43041B8E" w14:textId="77777777" w:rsidR="000C77B7" w:rsidRPr="00B758E3" w:rsidRDefault="000C77B7" w:rsidP="00281FB9">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C77B7" w:rsidRPr="00B94C46" w14:paraId="2BEC0DBA"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shd w:val="clear" w:color="auto" w:fill="auto"/>
          </w:tcPr>
          <w:p w14:paraId="545D4294" w14:textId="7AD3AD16" w:rsidR="000C77B7" w:rsidRPr="000D5B3B" w:rsidRDefault="000C77B7" w:rsidP="00281FB9">
            <w:pPr>
              <w:widowControl w:val="0"/>
              <w:autoSpaceDE w:val="0"/>
              <w:autoSpaceDN w:val="0"/>
              <w:adjustRightInd w:val="0"/>
              <w:jc w:val="both"/>
              <w:rPr>
                <w:rFonts w:cs="Arial"/>
                <w:noProof w:val="0"/>
                <w:lang w:val="de-DE" w:eastAsia="de-DE"/>
              </w:rPr>
            </w:pPr>
            <w:r w:rsidRPr="000D5B3B">
              <w:rPr>
                <w:rFonts w:cs="Arial"/>
                <w:noProof w:val="0"/>
                <w:lang w:val="de-DE" w:eastAsia="de-DE"/>
              </w:rPr>
              <w:t xml:space="preserve">Werden die Nachweise über die Erfüllung der Teilnahmeanforderungen nicht erbracht, widerruft die Verwaltung die Maßnahme des Zuschlags, schließt den Teilnehmer aus, behält die vorläufige Sicherheit, falls verlangt, meldet diesen Umstand den zuständigen Behörden und geht in der Rangordnung weiter. </w:t>
            </w:r>
          </w:p>
        </w:tc>
        <w:tc>
          <w:tcPr>
            <w:tcW w:w="1191" w:type="dxa"/>
            <w:gridSpan w:val="4"/>
          </w:tcPr>
          <w:p w14:paraId="18CFF9F7" w14:textId="77777777" w:rsidR="000C77B7" w:rsidRPr="000D5B3B" w:rsidRDefault="000C77B7" w:rsidP="00281FB9">
            <w:pPr>
              <w:widowControl w:val="0"/>
              <w:rPr>
                <w:rFonts w:cs="Arial"/>
                <w:lang w:val="de-DE"/>
              </w:rPr>
            </w:pPr>
          </w:p>
        </w:tc>
        <w:tc>
          <w:tcPr>
            <w:tcW w:w="3967" w:type="dxa"/>
          </w:tcPr>
          <w:p w14:paraId="7DB5362B" w14:textId="3DFF2706" w:rsidR="000C77B7" w:rsidRPr="00625A54" w:rsidRDefault="000C77B7" w:rsidP="00281FB9">
            <w:pPr>
              <w:widowControl w:val="0"/>
              <w:tabs>
                <w:tab w:val="center" w:pos="4680"/>
              </w:tabs>
              <w:autoSpaceDE w:val="0"/>
              <w:autoSpaceDN w:val="0"/>
              <w:adjustRightInd w:val="0"/>
              <w:ind w:right="105"/>
              <w:jc w:val="both"/>
              <w:rPr>
                <w:rFonts w:cs="Arial"/>
                <w:noProof w:val="0"/>
                <w:lang w:val="it-IT" w:eastAsia="de-DE"/>
              </w:rPr>
            </w:pPr>
            <w:r w:rsidRPr="000D5B3B">
              <w:rPr>
                <w:rFonts w:cs="Arial"/>
                <w:noProof w:val="0"/>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r w:rsidRPr="00625A54">
              <w:rPr>
                <w:rFonts w:cs="Arial"/>
                <w:noProof w:val="0"/>
                <w:lang w:val="it-IT" w:eastAsia="de-DE"/>
              </w:rPr>
              <w:t xml:space="preserve"> </w:t>
            </w:r>
          </w:p>
        </w:tc>
      </w:tr>
      <w:tr w:rsidR="000C77B7" w:rsidRPr="00B94C46" w14:paraId="6BFFE0E7"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shd w:val="clear" w:color="auto" w:fill="auto"/>
          </w:tcPr>
          <w:p w14:paraId="19D76706" w14:textId="77777777" w:rsidR="000C77B7" w:rsidRPr="00893837" w:rsidRDefault="000C77B7" w:rsidP="00281FB9">
            <w:pPr>
              <w:widowControl w:val="0"/>
              <w:autoSpaceDE w:val="0"/>
              <w:autoSpaceDN w:val="0"/>
              <w:adjustRightInd w:val="0"/>
              <w:jc w:val="both"/>
              <w:rPr>
                <w:rFonts w:cs="Arial"/>
                <w:noProof w:val="0"/>
                <w:lang w:val="it-IT" w:eastAsia="de-DE"/>
              </w:rPr>
            </w:pPr>
          </w:p>
        </w:tc>
        <w:tc>
          <w:tcPr>
            <w:tcW w:w="1191" w:type="dxa"/>
            <w:gridSpan w:val="4"/>
          </w:tcPr>
          <w:p w14:paraId="77980B79" w14:textId="77777777" w:rsidR="000C77B7" w:rsidRPr="00893837" w:rsidRDefault="000C77B7" w:rsidP="00281FB9">
            <w:pPr>
              <w:widowControl w:val="0"/>
              <w:rPr>
                <w:rFonts w:cs="Arial"/>
                <w:lang w:val="it-IT"/>
              </w:rPr>
            </w:pPr>
          </w:p>
        </w:tc>
        <w:tc>
          <w:tcPr>
            <w:tcW w:w="3967" w:type="dxa"/>
          </w:tcPr>
          <w:p w14:paraId="1EFD06F0" w14:textId="77777777" w:rsidR="000C77B7" w:rsidRPr="00211C25" w:rsidRDefault="000C77B7" w:rsidP="00281FB9">
            <w:pPr>
              <w:widowControl w:val="0"/>
              <w:tabs>
                <w:tab w:val="center" w:pos="4680"/>
              </w:tabs>
              <w:autoSpaceDE w:val="0"/>
              <w:autoSpaceDN w:val="0"/>
              <w:adjustRightInd w:val="0"/>
              <w:ind w:right="105"/>
              <w:jc w:val="both"/>
              <w:rPr>
                <w:rFonts w:cs="Arial"/>
                <w:noProof w:val="0"/>
                <w:lang w:val="it-IT" w:eastAsia="de-DE"/>
              </w:rPr>
            </w:pPr>
          </w:p>
        </w:tc>
      </w:tr>
      <w:tr w:rsidR="000C77B7" w:rsidRPr="00B94C46" w14:paraId="6FBD2213"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shd w:val="clear" w:color="auto" w:fill="auto"/>
          </w:tcPr>
          <w:p w14:paraId="5263F534" w14:textId="77777777" w:rsidR="000C77B7" w:rsidRPr="00C71529" w:rsidRDefault="000C77B7" w:rsidP="00281FB9">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1191" w:type="dxa"/>
            <w:gridSpan w:val="4"/>
          </w:tcPr>
          <w:p w14:paraId="5FC2AC52" w14:textId="77777777" w:rsidR="000C77B7" w:rsidRPr="00C71529" w:rsidRDefault="000C77B7" w:rsidP="00281FB9">
            <w:pPr>
              <w:widowControl w:val="0"/>
              <w:tabs>
                <w:tab w:val="center" w:pos="4680"/>
              </w:tabs>
              <w:autoSpaceDE w:val="0"/>
              <w:autoSpaceDN w:val="0"/>
              <w:adjustRightInd w:val="0"/>
              <w:ind w:right="105"/>
              <w:jc w:val="both"/>
              <w:rPr>
                <w:rFonts w:cs="Arial"/>
                <w:noProof w:val="0"/>
                <w:lang w:val="de-DE" w:eastAsia="de-DE"/>
              </w:rPr>
            </w:pPr>
          </w:p>
        </w:tc>
        <w:tc>
          <w:tcPr>
            <w:tcW w:w="3967" w:type="dxa"/>
          </w:tcPr>
          <w:p w14:paraId="4A59BD39" w14:textId="77777777" w:rsidR="000C77B7" w:rsidRPr="00C71529" w:rsidRDefault="000C77B7" w:rsidP="00281FB9">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0C77B7" w:rsidRPr="00B94C46" w14:paraId="19C6351B" w14:textId="77777777" w:rsidTr="00281FB9">
        <w:tblPrEx>
          <w:tblCellMar>
            <w:left w:w="0" w:type="dxa"/>
            <w:right w:w="0" w:type="dxa"/>
          </w:tblCellMar>
          <w:tblLook w:val="0000" w:firstRow="0" w:lastRow="0" w:firstColumn="0" w:lastColumn="0" w:noHBand="0" w:noVBand="0"/>
        </w:tblPrEx>
        <w:tc>
          <w:tcPr>
            <w:tcW w:w="4069" w:type="dxa"/>
            <w:gridSpan w:val="4"/>
          </w:tcPr>
          <w:p w14:paraId="45D12219" w14:textId="77777777" w:rsidR="000C77B7" w:rsidRPr="00282959" w:rsidRDefault="000C77B7" w:rsidP="00281FB9">
            <w:pPr>
              <w:widowControl w:val="0"/>
              <w:autoSpaceDE w:val="0"/>
              <w:autoSpaceDN w:val="0"/>
              <w:adjustRightInd w:val="0"/>
              <w:spacing w:line="240" w:lineRule="exact"/>
              <w:ind w:right="76"/>
              <w:jc w:val="both"/>
              <w:rPr>
                <w:rFonts w:cs="Arial"/>
                <w:noProof w:val="0"/>
                <w:lang w:val="it-IT" w:eastAsia="de-DE"/>
              </w:rPr>
            </w:pPr>
          </w:p>
        </w:tc>
        <w:tc>
          <w:tcPr>
            <w:tcW w:w="1191" w:type="dxa"/>
            <w:gridSpan w:val="4"/>
          </w:tcPr>
          <w:p w14:paraId="0315E1D7" w14:textId="77777777" w:rsidR="000C77B7" w:rsidRPr="00282959" w:rsidRDefault="000C77B7" w:rsidP="00281FB9">
            <w:pPr>
              <w:widowControl w:val="0"/>
              <w:spacing w:line="240" w:lineRule="exact"/>
              <w:rPr>
                <w:rFonts w:cs="Arial"/>
                <w:lang w:val="it-IT"/>
              </w:rPr>
            </w:pPr>
          </w:p>
        </w:tc>
        <w:tc>
          <w:tcPr>
            <w:tcW w:w="3967" w:type="dxa"/>
          </w:tcPr>
          <w:p w14:paraId="7985B6E4" w14:textId="77777777" w:rsidR="000C77B7" w:rsidRPr="00B758E3" w:rsidRDefault="000C77B7" w:rsidP="00281FB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402B24" w14:paraId="0F5664F0" w14:textId="77777777" w:rsidTr="00281FB9">
        <w:tblPrEx>
          <w:tblCellMar>
            <w:left w:w="0" w:type="dxa"/>
            <w:right w:w="0" w:type="dxa"/>
          </w:tblCellMar>
          <w:tblLook w:val="0000" w:firstRow="0" w:lastRow="0" w:firstColumn="0" w:lastColumn="0" w:noHBand="0" w:noVBand="0"/>
        </w:tblPrEx>
        <w:tc>
          <w:tcPr>
            <w:tcW w:w="4081" w:type="dxa"/>
            <w:gridSpan w:val="5"/>
          </w:tcPr>
          <w:p w14:paraId="63F002FB" w14:textId="77777777" w:rsidR="000C77B7" w:rsidRPr="00B87516" w:rsidRDefault="000C77B7" w:rsidP="00281FB9">
            <w:pPr>
              <w:spacing w:line="240" w:lineRule="exact"/>
              <w:ind w:right="76"/>
              <w:jc w:val="center"/>
              <w:rPr>
                <w:rFonts w:cs="Arial"/>
                <w:b/>
                <w:bCs/>
                <w:noProof w:val="0"/>
                <w:lang w:val="it-IT"/>
              </w:rPr>
            </w:pPr>
          </w:p>
          <w:p w14:paraId="09AF3D8A" w14:textId="77777777" w:rsidR="000C77B7" w:rsidRPr="00D30EE5" w:rsidRDefault="000C77B7" w:rsidP="00281FB9">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0C77B7" w:rsidRPr="00D30EE5" w:rsidRDefault="000C77B7" w:rsidP="00281FB9">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79" w:type="dxa"/>
            <w:gridSpan w:val="3"/>
          </w:tcPr>
          <w:p w14:paraId="68FC8C53" w14:textId="77777777" w:rsidR="000C77B7" w:rsidRPr="00402B24" w:rsidRDefault="000C77B7" w:rsidP="00281FB9">
            <w:pPr>
              <w:spacing w:line="240" w:lineRule="exact"/>
              <w:rPr>
                <w:rFonts w:cs="Arial"/>
                <w:lang w:val="de-DE"/>
              </w:rPr>
            </w:pPr>
          </w:p>
        </w:tc>
        <w:tc>
          <w:tcPr>
            <w:tcW w:w="3967" w:type="dxa"/>
          </w:tcPr>
          <w:p w14:paraId="3BA03294" w14:textId="77777777" w:rsidR="000C77B7" w:rsidRPr="00B87516" w:rsidRDefault="000C77B7" w:rsidP="00281FB9">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0C77B7" w:rsidRPr="00D30EE5" w:rsidRDefault="000C77B7" w:rsidP="00281FB9">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C77B7" w:rsidRPr="00CF2536" w14:paraId="07E94381" w14:textId="77777777" w:rsidTr="00281FB9">
        <w:tblPrEx>
          <w:tblCellMar>
            <w:left w:w="0" w:type="dxa"/>
            <w:right w:w="0" w:type="dxa"/>
          </w:tblCellMar>
          <w:tblLook w:val="0000" w:firstRow="0" w:lastRow="0" w:firstColumn="0" w:lastColumn="0" w:noHBand="0" w:noVBand="0"/>
        </w:tblPrEx>
        <w:tc>
          <w:tcPr>
            <w:tcW w:w="4081" w:type="dxa"/>
            <w:gridSpan w:val="5"/>
          </w:tcPr>
          <w:p w14:paraId="006B0BA1" w14:textId="77777777" w:rsidR="000C77B7" w:rsidRPr="00D30EE5" w:rsidRDefault="000C77B7" w:rsidP="00281FB9">
            <w:pPr>
              <w:spacing w:line="240" w:lineRule="exact"/>
              <w:ind w:right="76"/>
              <w:jc w:val="both"/>
              <w:rPr>
                <w:rFonts w:cs="Arial"/>
                <w:b/>
                <w:bCs/>
                <w:noProof w:val="0"/>
                <w:lang w:val="de-DE"/>
              </w:rPr>
            </w:pPr>
          </w:p>
        </w:tc>
        <w:tc>
          <w:tcPr>
            <w:tcW w:w="1179" w:type="dxa"/>
            <w:gridSpan w:val="3"/>
          </w:tcPr>
          <w:p w14:paraId="25A9DB0F" w14:textId="77777777" w:rsidR="000C77B7" w:rsidRPr="00CF2536" w:rsidRDefault="000C77B7" w:rsidP="00281FB9">
            <w:pPr>
              <w:spacing w:line="240" w:lineRule="exact"/>
              <w:rPr>
                <w:rFonts w:cs="Arial"/>
                <w:lang w:val="de-DE"/>
              </w:rPr>
            </w:pPr>
          </w:p>
        </w:tc>
        <w:tc>
          <w:tcPr>
            <w:tcW w:w="3967" w:type="dxa"/>
          </w:tcPr>
          <w:p w14:paraId="00459171" w14:textId="77777777" w:rsidR="000C77B7" w:rsidRPr="00D30EE5" w:rsidRDefault="000C77B7" w:rsidP="00281FB9">
            <w:pPr>
              <w:pStyle w:val="Titolo2"/>
              <w:tabs>
                <w:tab w:val="center" w:pos="4536"/>
                <w:tab w:val="center" w:pos="4680"/>
                <w:tab w:val="right" w:pos="9072"/>
              </w:tabs>
              <w:ind w:right="105"/>
              <w:jc w:val="both"/>
              <w:rPr>
                <w:rFonts w:cs="Arial"/>
                <w:b/>
                <w:noProof w:val="0"/>
                <w:sz w:val="20"/>
                <w:lang w:val="it-IT"/>
              </w:rPr>
            </w:pPr>
          </w:p>
        </w:tc>
      </w:tr>
      <w:tr w:rsidR="000C77B7" w:rsidRPr="00E749D5" w14:paraId="505D7FF1" w14:textId="77777777" w:rsidTr="00281FB9">
        <w:tblPrEx>
          <w:tblCellMar>
            <w:left w:w="0" w:type="dxa"/>
            <w:right w:w="0" w:type="dxa"/>
          </w:tblCellMar>
          <w:tblLook w:val="0000" w:firstRow="0" w:lastRow="0" w:firstColumn="0" w:lastColumn="0" w:noHBand="0" w:noVBand="0"/>
        </w:tblPrEx>
        <w:tc>
          <w:tcPr>
            <w:tcW w:w="4081" w:type="dxa"/>
            <w:gridSpan w:val="5"/>
          </w:tcPr>
          <w:p w14:paraId="1ACF647A" w14:textId="77777777" w:rsidR="000C77B7" w:rsidRPr="00D30EE5" w:rsidRDefault="000C77B7" w:rsidP="00281FB9">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79" w:type="dxa"/>
            <w:gridSpan w:val="3"/>
          </w:tcPr>
          <w:p w14:paraId="214E53CC" w14:textId="77777777" w:rsidR="000C77B7" w:rsidRPr="00E749D5" w:rsidRDefault="000C77B7" w:rsidP="00281FB9">
            <w:pPr>
              <w:spacing w:line="240" w:lineRule="exact"/>
              <w:rPr>
                <w:rFonts w:cs="Arial"/>
                <w:b/>
                <w:lang w:val="de-DE"/>
              </w:rPr>
            </w:pPr>
          </w:p>
        </w:tc>
        <w:tc>
          <w:tcPr>
            <w:tcW w:w="3967" w:type="dxa"/>
          </w:tcPr>
          <w:p w14:paraId="54F183E3" w14:textId="77777777" w:rsidR="000C77B7" w:rsidRPr="00D30EE5" w:rsidRDefault="000C77B7" w:rsidP="00281FB9">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C77B7" w:rsidRPr="00402B24" w14:paraId="24CAEBC7" w14:textId="77777777" w:rsidTr="00281FB9">
        <w:tblPrEx>
          <w:tblCellMar>
            <w:left w:w="0" w:type="dxa"/>
            <w:right w:w="0" w:type="dxa"/>
          </w:tblCellMar>
          <w:tblLook w:val="0000" w:firstRow="0" w:lastRow="0" w:firstColumn="0" w:lastColumn="0" w:noHBand="0" w:noVBand="0"/>
        </w:tblPrEx>
        <w:tc>
          <w:tcPr>
            <w:tcW w:w="4081" w:type="dxa"/>
            <w:gridSpan w:val="5"/>
          </w:tcPr>
          <w:p w14:paraId="2E0230A5" w14:textId="77777777" w:rsidR="000C77B7" w:rsidRPr="00D30EE5" w:rsidRDefault="000C77B7" w:rsidP="00281FB9">
            <w:pPr>
              <w:spacing w:line="240" w:lineRule="exact"/>
              <w:ind w:right="76"/>
              <w:jc w:val="both"/>
              <w:rPr>
                <w:rFonts w:cs="Arial"/>
                <w:noProof w:val="0"/>
                <w:lang w:val="de-DE"/>
              </w:rPr>
            </w:pPr>
          </w:p>
        </w:tc>
        <w:tc>
          <w:tcPr>
            <w:tcW w:w="1179" w:type="dxa"/>
            <w:gridSpan w:val="3"/>
          </w:tcPr>
          <w:p w14:paraId="2510F998" w14:textId="77777777" w:rsidR="000C77B7" w:rsidRPr="00402B24" w:rsidRDefault="000C77B7" w:rsidP="00281FB9">
            <w:pPr>
              <w:spacing w:line="240" w:lineRule="exact"/>
              <w:rPr>
                <w:rFonts w:cs="Arial"/>
                <w:lang w:val="de-DE"/>
              </w:rPr>
            </w:pPr>
          </w:p>
        </w:tc>
        <w:tc>
          <w:tcPr>
            <w:tcW w:w="3967" w:type="dxa"/>
          </w:tcPr>
          <w:p w14:paraId="1743F2EB" w14:textId="77777777" w:rsidR="000C77B7" w:rsidRPr="00D30EE5" w:rsidRDefault="000C77B7" w:rsidP="00281FB9">
            <w:pPr>
              <w:tabs>
                <w:tab w:val="center" w:pos="4680"/>
              </w:tabs>
              <w:spacing w:line="240" w:lineRule="exact"/>
              <w:ind w:right="105"/>
              <w:jc w:val="both"/>
              <w:rPr>
                <w:rFonts w:cs="Arial"/>
                <w:noProof w:val="0"/>
                <w:lang w:val="it-IT"/>
              </w:rPr>
            </w:pPr>
          </w:p>
        </w:tc>
      </w:tr>
      <w:tr w:rsidR="000C77B7" w:rsidRPr="00B94C46" w14:paraId="302C5745" w14:textId="77777777" w:rsidTr="00281FB9">
        <w:tblPrEx>
          <w:tblCellMar>
            <w:left w:w="0" w:type="dxa"/>
            <w:right w:w="0" w:type="dxa"/>
          </w:tblCellMar>
          <w:tblLook w:val="0000" w:firstRow="0" w:lastRow="0" w:firstColumn="0" w:lastColumn="0" w:noHBand="0" w:noVBand="0"/>
        </w:tblPrEx>
        <w:tc>
          <w:tcPr>
            <w:tcW w:w="4081" w:type="dxa"/>
            <w:gridSpan w:val="5"/>
          </w:tcPr>
          <w:p w14:paraId="17C3F2EF" w14:textId="77777777" w:rsidR="000C77B7" w:rsidRPr="00D30EE5" w:rsidRDefault="000C77B7" w:rsidP="00281FB9">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79" w:type="dxa"/>
            <w:gridSpan w:val="3"/>
          </w:tcPr>
          <w:p w14:paraId="534B72CB" w14:textId="77777777" w:rsidR="000C77B7" w:rsidRPr="001E7F0F" w:rsidRDefault="000C77B7" w:rsidP="00281FB9">
            <w:pPr>
              <w:spacing w:line="240" w:lineRule="exact"/>
              <w:rPr>
                <w:rFonts w:cs="Arial"/>
                <w:lang w:val="de-DE"/>
              </w:rPr>
            </w:pPr>
          </w:p>
        </w:tc>
        <w:tc>
          <w:tcPr>
            <w:tcW w:w="3967" w:type="dxa"/>
          </w:tcPr>
          <w:p w14:paraId="107FC9E3" w14:textId="77777777" w:rsidR="000C77B7" w:rsidRPr="00D30EE5" w:rsidRDefault="000C77B7" w:rsidP="00281FB9">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14:paraId="1170D1C6" w14:textId="77777777" w:rsidR="000C77B7" w:rsidRPr="00D30EE5" w:rsidRDefault="000C77B7" w:rsidP="00281FB9">
            <w:pPr>
              <w:tabs>
                <w:tab w:val="center" w:pos="4680"/>
              </w:tabs>
              <w:spacing w:line="240" w:lineRule="exact"/>
              <w:ind w:right="105"/>
              <w:jc w:val="both"/>
              <w:rPr>
                <w:rFonts w:cs="Arial"/>
                <w:noProof w:val="0"/>
                <w:lang w:val="it-IT"/>
              </w:rPr>
            </w:pPr>
          </w:p>
        </w:tc>
      </w:tr>
      <w:tr w:rsidR="000C77B7" w:rsidRPr="00B94C46" w14:paraId="0956841D" w14:textId="77777777" w:rsidTr="00281FB9">
        <w:tblPrEx>
          <w:tblCellMar>
            <w:left w:w="0" w:type="dxa"/>
            <w:right w:w="0" w:type="dxa"/>
          </w:tblCellMar>
          <w:tblLook w:val="0000" w:firstRow="0" w:lastRow="0" w:firstColumn="0" w:lastColumn="0" w:noHBand="0" w:noVBand="0"/>
        </w:tblPrEx>
        <w:tc>
          <w:tcPr>
            <w:tcW w:w="4081" w:type="dxa"/>
            <w:gridSpan w:val="5"/>
          </w:tcPr>
          <w:p w14:paraId="301CD0B4"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5C7F4CAD" w14:textId="77777777" w:rsidR="000C77B7" w:rsidRPr="00686499" w:rsidRDefault="000C77B7" w:rsidP="00281FB9">
            <w:pPr>
              <w:spacing w:line="240" w:lineRule="exact"/>
              <w:rPr>
                <w:rFonts w:cs="Arial"/>
                <w:lang w:val="it-IT"/>
              </w:rPr>
            </w:pPr>
          </w:p>
        </w:tc>
        <w:tc>
          <w:tcPr>
            <w:tcW w:w="3967" w:type="dxa"/>
          </w:tcPr>
          <w:p w14:paraId="1AAD6709" w14:textId="77777777" w:rsidR="000C77B7" w:rsidRPr="00D30EE5" w:rsidRDefault="000C77B7" w:rsidP="00281FB9">
            <w:pPr>
              <w:tabs>
                <w:tab w:val="center" w:pos="4680"/>
              </w:tabs>
              <w:autoSpaceDE w:val="0"/>
              <w:autoSpaceDN w:val="0"/>
              <w:adjustRightInd w:val="0"/>
              <w:spacing w:line="240" w:lineRule="exact"/>
              <w:ind w:right="105"/>
              <w:jc w:val="both"/>
              <w:rPr>
                <w:rFonts w:cs="Arial"/>
                <w:noProof w:val="0"/>
                <w:lang w:val="it-IT"/>
              </w:rPr>
            </w:pPr>
          </w:p>
        </w:tc>
      </w:tr>
      <w:tr w:rsidR="000C77B7" w:rsidRPr="00B94C46" w14:paraId="0F24BA85" w14:textId="77777777" w:rsidTr="00281FB9">
        <w:tblPrEx>
          <w:tblCellMar>
            <w:left w:w="0" w:type="dxa"/>
            <w:right w:w="0" w:type="dxa"/>
          </w:tblCellMar>
          <w:tblLook w:val="0000" w:firstRow="0" w:lastRow="0" w:firstColumn="0" w:lastColumn="0" w:noHBand="0" w:noVBand="0"/>
        </w:tblPrEx>
        <w:tc>
          <w:tcPr>
            <w:tcW w:w="4081" w:type="dxa"/>
            <w:gridSpan w:val="5"/>
          </w:tcPr>
          <w:p w14:paraId="5716F6B8"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79" w:type="dxa"/>
            <w:gridSpan w:val="3"/>
          </w:tcPr>
          <w:p w14:paraId="2703D4CD" w14:textId="77777777" w:rsidR="000C77B7" w:rsidRPr="00402B24" w:rsidRDefault="000C77B7" w:rsidP="00281FB9">
            <w:pPr>
              <w:spacing w:line="240" w:lineRule="exact"/>
              <w:rPr>
                <w:rFonts w:cs="Arial"/>
                <w:lang w:val="de-DE"/>
              </w:rPr>
            </w:pPr>
          </w:p>
        </w:tc>
        <w:tc>
          <w:tcPr>
            <w:tcW w:w="3967" w:type="dxa"/>
          </w:tcPr>
          <w:p w14:paraId="59077BC9" w14:textId="77777777" w:rsidR="000C77B7" w:rsidRPr="00D30EE5" w:rsidRDefault="000C77B7" w:rsidP="00281FB9">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C77B7" w:rsidRPr="00B94C46" w14:paraId="38BC5830" w14:textId="77777777" w:rsidTr="00281FB9">
        <w:tblPrEx>
          <w:tblCellMar>
            <w:left w:w="0" w:type="dxa"/>
            <w:right w:w="0" w:type="dxa"/>
          </w:tblCellMar>
          <w:tblLook w:val="0000" w:firstRow="0" w:lastRow="0" w:firstColumn="0" w:lastColumn="0" w:noHBand="0" w:noVBand="0"/>
        </w:tblPrEx>
        <w:tc>
          <w:tcPr>
            <w:tcW w:w="4081" w:type="dxa"/>
            <w:gridSpan w:val="5"/>
          </w:tcPr>
          <w:p w14:paraId="0F143465"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152AC363" w14:textId="77777777" w:rsidR="000C77B7" w:rsidRPr="00686499" w:rsidRDefault="000C77B7" w:rsidP="00281FB9">
            <w:pPr>
              <w:spacing w:line="240" w:lineRule="exact"/>
              <w:rPr>
                <w:rFonts w:cs="Arial"/>
                <w:lang w:val="it-IT"/>
              </w:rPr>
            </w:pPr>
          </w:p>
        </w:tc>
        <w:tc>
          <w:tcPr>
            <w:tcW w:w="3967" w:type="dxa"/>
          </w:tcPr>
          <w:p w14:paraId="24966563"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p>
        </w:tc>
      </w:tr>
      <w:tr w:rsidR="000C77B7" w:rsidRPr="00B94C46" w14:paraId="6D938A99" w14:textId="77777777" w:rsidTr="00281FB9">
        <w:tblPrEx>
          <w:tblCellMar>
            <w:left w:w="0" w:type="dxa"/>
            <w:right w:w="0" w:type="dxa"/>
          </w:tblCellMar>
          <w:tblLook w:val="0000" w:firstRow="0" w:lastRow="0" w:firstColumn="0" w:lastColumn="0" w:noHBand="0" w:noVBand="0"/>
        </w:tblPrEx>
        <w:tc>
          <w:tcPr>
            <w:tcW w:w="4081" w:type="dxa"/>
            <w:gridSpan w:val="5"/>
          </w:tcPr>
          <w:p w14:paraId="2C8FFF62" w14:textId="77777777" w:rsidR="000C77B7" w:rsidRPr="00D30EE5" w:rsidRDefault="000C77B7" w:rsidP="00281FB9">
            <w:pPr>
              <w:spacing w:line="240" w:lineRule="exact"/>
              <w:ind w:right="76"/>
              <w:jc w:val="both"/>
              <w:rPr>
                <w:rFonts w:cs="Arial"/>
                <w:noProof w:val="0"/>
                <w:lang w:val="de-DE"/>
              </w:rPr>
            </w:pPr>
            <w:r w:rsidRPr="00D30EE5">
              <w:rPr>
                <w:noProof w:val="0"/>
                <w:lang w:val="de-DE"/>
              </w:rPr>
              <w:lastRenderedPageBreak/>
              <w:t>Die Unterschriften auf den im Ausland von ausländischen Behörden ausgestellten Urkunden und Dokumenten und die der vereidigten Übersetzer müssen von den italienischen diplomatischen oder konsu-larischen Vertretungen im Ausland beglaubigt werden.</w:t>
            </w:r>
          </w:p>
        </w:tc>
        <w:tc>
          <w:tcPr>
            <w:tcW w:w="1179" w:type="dxa"/>
            <w:gridSpan w:val="3"/>
          </w:tcPr>
          <w:p w14:paraId="2B451331" w14:textId="77777777" w:rsidR="000C77B7" w:rsidRPr="00402B24" w:rsidRDefault="000C77B7" w:rsidP="00281FB9">
            <w:pPr>
              <w:spacing w:line="240" w:lineRule="exact"/>
              <w:rPr>
                <w:rFonts w:cs="Arial"/>
                <w:lang w:val="de-DE"/>
              </w:rPr>
            </w:pPr>
          </w:p>
        </w:tc>
        <w:tc>
          <w:tcPr>
            <w:tcW w:w="3967" w:type="dxa"/>
          </w:tcPr>
          <w:p w14:paraId="13FE084F"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0C77B7" w:rsidRPr="00D30EE5" w:rsidRDefault="000C77B7" w:rsidP="00281FB9">
            <w:pPr>
              <w:tabs>
                <w:tab w:val="center" w:pos="4680"/>
              </w:tabs>
              <w:spacing w:line="240" w:lineRule="exact"/>
              <w:ind w:left="426" w:right="105" w:hanging="426"/>
              <w:jc w:val="both"/>
              <w:rPr>
                <w:rFonts w:cs="Arial"/>
                <w:bCs/>
                <w:noProof w:val="0"/>
                <w:lang w:val="it-IT"/>
              </w:rPr>
            </w:pPr>
          </w:p>
        </w:tc>
      </w:tr>
      <w:tr w:rsidR="000C77B7" w:rsidRPr="00B94C46" w14:paraId="004FF784" w14:textId="77777777" w:rsidTr="00281FB9">
        <w:tblPrEx>
          <w:tblCellMar>
            <w:left w:w="0" w:type="dxa"/>
            <w:right w:w="0" w:type="dxa"/>
          </w:tblCellMar>
          <w:tblLook w:val="0000" w:firstRow="0" w:lastRow="0" w:firstColumn="0" w:lastColumn="0" w:noHBand="0" w:noVBand="0"/>
        </w:tblPrEx>
        <w:tc>
          <w:tcPr>
            <w:tcW w:w="4081" w:type="dxa"/>
            <w:gridSpan w:val="5"/>
          </w:tcPr>
          <w:p w14:paraId="50390226" w14:textId="77777777" w:rsidR="000C77B7" w:rsidRPr="00B87516" w:rsidRDefault="000C77B7" w:rsidP="00281FB9">
            <w:pPr>
              <w:pStyle w:val="DeutscherText"/>
              <w:ind w:right="76"/>
              <w:rPr>
                <w:rFonts w:cs="Arial"/>
                <w:noProof w:val="0"/>
                <w:lang w:val="it-IT"/>
              </w:rPr>
            </w:pPr>
          </w:p>
        </w:tc>
        <w:tc>
          <w:tcPr>
            <w:tcW w:w="1179" w:type="dxa"/>
            <w:gridSpan w:val="3"/>
          </w:tcPr>
          <w:p w14:paraId="36143B4E" w14:textId="77777777" w:rsidR="000C77B7" w:rsidRPr="00686499" w:rsidRDefault="000C77B7" w:rsidP="00281FB9">
            <w:pPr>
              <w:spacing w:line="240" w:lineRule="exact"/>
              <w:rPr>
                <w:rFonts w:cs="Arial"/>
                <w:lang w:val="it-IT"/>
              </w:rPr>
            </w:pPr>
          </w:p>
        </w:tc>
        <w:tc>
          <w:tcPr>
            <w:tcW w:w="3967" w:type="dxa"/>
          </w:tcPr>
          <w:p w14:paraId="4133EE76" w14:textId="77777777" w:rsidR="000C77B7" w:rsidRPr="00D30EE5" w:rsidRDefault="000C77B7" w:rsidP="00281FB9">
            <w:pPr>
              <w:tabs>
                <w:tab w:val="center" w:pos="4680"/>
              </w:tabs>
              <w:spacing w:line="240" w:lineRule="exact"/>
              <w:ind w:right="105"/>
              <w:jc w:val="both"/>
              <w:rPr>
                <w:rFonts w:cs="Arial"/>
                <w:bCs/>
                <w:noProof w:val="0"/>
                <w:lang w:val="it-IT"/>
              </w:rPr>
            </w:pPr>
          </w:p>
        </w:tc>
      </w:tr>
      <w:tr w:rsidR="000C77B7" w:rsidRPr="00B94C46" w14:paraId="40147F44" w14:textId="77777777" w:rsidTr="00281FB9">
        <w:tblPrEx>
          <w:tblCellMar>
            <w:left w:w="0" w:type="dxa"/>
            <w:right w:w="0" w:type="dxa"/>
          </w:tblCellMar>
          <w:tblLook w:val="0000" w:firstRow="0" w:lastRow="0" w:firstColumn="0" w:lastColumn="0" w:noHBand="0" w:noVBand="0"/>
        </w:tblPrEx>
        <w:tc>
          <w:tcPr>
            <w:tcW w:w="4081" w:type="dxa"/>
            <w:gridSpan w:val="5"/>
          </w:tcPr>
          <w:p w14:paraId="16D743D8" w14:textId="77777777" w:rsidR="000C77B7" w:rsidRPr="00D30EE5" w:rsidRDefault="000C77B7" w:rsidP="00281FB9">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79" w:type="dxa"/>
            <w:gridSpan w:val="3"/>
          </w:tcPr>
          <w:p w14:paraId="5B52747C" w14:textId="77777777" w:rsidR="000C77B7" w:rsidRPr="001E7F0F" w:rsidRDefault="000C77B7" w:rsidP="00281FB9">
            <w:pPr>
              <w:spacing w:line="240" w:lineRule="exact"/>
              <w:rPr>
                <w:rFonts w:cs="Arial"/>
                <w:lang w:val="de-DE"/>
              </w:rPr>
            </w:pPr>
          </w:p>
        </w:tc>
        <w:tc>
          <w:tcPr>
            <w:tcW w:w="3967" w:type="dxa"/>
          </w:tcPr>
          <w:p w14:paraId="054B980B" w14:textId="77777777" w:rsidR="000C77B7" w:rsidRPr="00D30EE5" w:rsidRDefault="000C77B7" w:rsidP="00281FB9">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C77B7" w:rsidRPr="00B94C46" w14:paraId="30A0128F" w14:textId="77777777" w:rsidTr="00281FB9">
        <w:tblPrEx>
          <w:tblCellMar>
            <w:left w:w="0" w:type="dxa"/>
            <w:right w:w="0" w:type="dxa"/>
          </w:tblCellMar>
          <w:tblLook w:val="0000" w:firstRow="0" w:lastRow="0" w:firstColumn="0" w:lastColumn="0" w:noHBand="0" w:noVBand="0"/>
        </w:tblPrEx>
        <w:tc>
          <w:tcPr>
            <w:tcW w:w="4081" w:type="dxa"/>
            <w:gridSpan w:val="5"/>
          </w:tcPr>
          <w:p w14:paraId="6D63200D" w14:textId="77777777" w:rsidR="000C77B7" w:rsidRPr="00800D93" w:rsidRDefault="000C77B7" w:rsidP="00281FB9">
            <w:pPr>
              <w:pStyle w:val="DeutscherText"/>
              <w:ind w:right="76"/>
              <w:rPr>
                <w:rFonts w:cs="Arial"/>
                <w:noProof w:val="0"/>
                <w:lang w:val="it-IT"/>
              </w:rPr>
            </w:pPr>
          </w:p>
        </w:tc>
        <w:tc>
          <w:tcPr>
            <w:tcW w:w="1179" w:type="dxa"/>
            <w:gridSpan w:val="3"/>
          </w:tcPr>
          <w:p w14:paraId="0ED19673" w14:textId="77777777" w:rsidR="000C77B7" w:rsidRPr="00800D93" w:rsidRDefault="000C77B7" w:rsidP="00281FB9">
            <w:pPr>
              <w:spacing w:line="240" w:lineRule="exact"/>
              <w:rPr>
                <w:rFonts w:cs="Arial"/>
                <w:lang w:val="it-IT"/>
              </w:rPr>
            </w:pPr>
          </w:p>
        </w:tc>
        <w:tc>
          <w:tcPr>
            <w:tcW w:w="3967" w:type="dxa"/>
          </w:tcPr>
          <w:p w14:paraId="198579D8" w14:textId="77777777" w:rsidR="000C77B7" w:rsidRPr="00D30EE5" w:rsidRDefault="000C77B7" w:rsidP="00281FB9">
            <w:pPr>
              <w:tabs>
                <w:tab w:val="center" w:pos="4680"/>
              </w:tabs>
              <w:spacing w:line="240" w:lineRule="exact"/>
              <w:ind w:right="105"/>
              <w:jc w:val="both"/>
              <w:rPr>
                <w:rFonts w:cs="Arial"/>
                <w:bCs/>
                <w:noProof w:val="0"/>
                <w:lang w:val="it-IT"/>
              </w:rPr>
            </w:pPr>
          </w:p>
        </w:tc>
      </w:tr>
      <w:tr w:rsidR="000C77B7" w:rsidRPr="0036070C" w14:paraId="4067BE76" w14:textId="77777777" w:rsidTr="00281FB9">
        <w:tblPrEx>
          <w:tblCellMar>
            <w:left w:w="0" w:type="dxa"/>
            <w:right w:w="0" w:type="dxa"/>
          </w:tblCellMar>
          <w:tblLook w:val="0000" w:firstRow="0" w:lastRow="0" w:firstColumn="0" w:lastColumn="0" w:noHBand="0" w:noVBand="0"/>
        </w:tblPrEx>
        <w:tc>
          <w:tcPr>
            <w:tcW w:w="4069" w:type="dxa"/>
            <w:gridSpan w:val="4"/>
          </w:tcPr>
          <w:p w14:paraId="07F4CF8B" w14:textId="77777777" w:rsidR="000C77B7" w:rsidRPr="0036070C" w:rsidRDefault="000C77B7" w:rsidP="00281FB9">
            <w:pPr>
              <w:pStyle w:val="Titolo2"/>
              <w:keepNext w:val="0"/>
              <w:ind w:right="76"/>
              <w:jc w:val="both"/>
              <w:rPr>
                <w:rFonts w:cs="Arial"/>
                <w:b/>
                <w:noProof w:val="0"/>
                <w:color w:val="FF0000"/>
                <w:sz w:val="20"/>
                <w:lang w:val="it-IT"/>
              </w:rPr>
            </w:pPr>
            <w:bookmarkStart w:id="49" w:name="_Hlk530048553"/>
            <w:r w:rsidRPr="0036070C">
              <w:rPr>
                <w:rFonts w:cs="Arial"/>
                <w:b/>
                <w:noProof w:val="0"/>
                <w:color w:val="FF0000"/>
                <w:sz w:val="20"/>
                <w:lang w:val="it-IT"/>
              </w:rPr>
              <w:t>Teilnahme an mehreren Losen:</w:t>
            </w:r>
          </w:p>
        </w:tc>
        <w:tc>
          <w:tcPr>
            <w:tcW w:w="1191" w:type="dxa"/>
            <w:gridSpan w:val="4"/>
          </w:tcPr>
          <w:p w14:paraId="55CAC7EF" w14:textId="77777777" w:rsidR="000C77B7" w:rsidRPr="0036070C" w:rsidRDefault="000C77B7" w:rsidP="00281FB9">
            <w:pPr>
              <w:spacing w:line="240" w:lineRule="exact"/>
              <w:jc w:val="both"/>
              <w:rPr>
                <w:rFonts w:cs="Arial"/>
                <w:color w:val="FF0000"/>
                <w:lang w:val="it-IT"/>
              </w:rPr>
            </w:pPr>
          </w:p>
        </w:tc>
        <w:tc>
          <w:tcPr>
            <w:tcW w:w="3967" w:type="dxa"/>
          </w:tcPr>
          <w:p w14:paraId="5F64FDC1" w14:textId="77777777" w:rsidR="000C77B7" w:rsidRPr="0036070C" w:rsidRDefault="000C77B7" w:rsidP="00281FB9">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0C77B7" w:rsidRPr="0036070C" w14:paraId="00EC754A" w14:textId="77777777" w:rsidTr="00281FB9">
        <w:tblPrEx>
          <w:tblCellMar>
            <w:left w:w="0" w:type="dxa"/>
            <w:right w:w="0" w:type="dxa"/>
          </w:tblCellMar>
          <w:tblLook w:val="0000" w:firstRow="0" w:lastRow="0" w:firstColumn="0" w:lastColumn="0" w:noHBand="0" w:noVBand="0"/>
        </w:tblPrEx>
        <w:tc>
          <w:tcPr>
            <w:tcW w:w="4069" w:type="dxa"/>
            <w:gridSpan w:val="4"/>
          </w:tcPr>
          <w:p w14:paraId="67029D8A" w14:textId="77777777" w:rsidR="000C77B7" w:rsidRPr="0036070C" w:rsidRDefault="000C77B7" w:rsidP="00281FB9">
            <w:pPr>
              <w:pStyle w:val="Titolo2"/>
              <w:keepNext w:val="0"/>
              <w:ind w:right="76"/>
              <w:jc w:val="both"/>
              <w:rPr>
                <w:rFonts w:cs="Arial"/>
                <w:b/>
                <w:noProof w:val="0"/>
                <w:color w:val="FF0000"/>
                <w:sz w:val="20"/>
                <w:lang w:val="it-IT"/>
              </w:rPr>
            </w:pPr>
          </w:p>
        </w:tc>
        <w:tc>
          <w:tcPr>
            <w:tcW w:w="1191" w:type="dxa"/>
            <w:gridSpan w:val="4"/>
          </w:tcPr>
          <w:p w14:paraId="6A62ADD1" w14:textId="77777777" w:rsidR="000C77B7" w:rsidRPr="0036070C" w:rsidRDefault="000C77B7" w:rsidP="00281FB9">
            <w:pPr>
              <w:spacing w:line="240" w:lineRule="exact"/>
              <w:jc w:val="both"/>
              <w:rPr>
                <w:rFonts w:cs="Arial"/>
                <w:color w:val="FF0000"/>
                <w:lang w:val="it-IT"/>
              </w:rPr>
            </w:pPr>
          </w:p>
        </w:tc>
        <w:tc>
          <w:tcPr>
            <w:tcW w:w="3967" w:type="dxa"/>
          </w:tcPr>
          <w:p w14:paraId="66B32056" w14:textId="77777777" w:rsidR="000C77B7" w:rsidRPr="0036070C" w:rsidRDefault="000C77B7" w:rsidP="00281FB9">
            <w:pPr>
              <w:tabs>
                <w:tab w:val="center" w:pos="4680"/>
              </w:tabs>
              <w:autoSpaceDE w:val="0"/>
              <w:autoSpaceDN w:val="0"/>
              <w:adjustRightInd w:val="0"/>
              <w:spacing w:line="240" w:lineRule="exact"/>
              <w:ind w:right="105"/>
              <w:jc w:val="both"/>
              <w:rPr>
                <w:rFonts w:cs="Arial"/>
                <w:b/>
                <w:bCs/>
                <w:noProof w:val="0"/>
                <w:color w:val="FF0000"/>
                <w:lang w:val="it-IT"/>
              </w:rPr>
            </w:pPr>
          </w:p>
        </w:tc>
      </w:tr>
      <w:tr w:rsidR="000C77B7" w:rsidRPr="00B94C46" w14:paraId="7E88B82C"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0A5C3688" w14:textId="77777777" w:rsidR="000C77B7" w:rsidRPr="00211C25" w:rsidRDefault="000C77B7" w:rsidP="00281FB9">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91" w:type="dxa"/>
            <w:gridSpan w:val="4"/>
          </w:tcPr>
          <w:p w14:paraId="0EA4BE0D" w14:textId="77777777" w:rsidR="000C77B7" w:rsidRPr="00211C25" w:rsidRDefault="000C77B7" w:rsidP="00281FB9">
            <w:pPr>
              <w:widowControl w:val="0"/>
              <w:jc w:val="both"/>
              <w:rPr>
                <w:rFonts w:cs="Arial"/>
                <w:color w:val="FF0000"/>
                <w:lang w:val="de-DE"/>
              </w:rPr>
            </w:pPr>
          </w:p>
        </w:tc>
        <w:tc>
          <w:tcPr>
            <w:tcW w:w="3967" w:type="dxa"/>
          </w:tcPr>
          <w:p w14:paraId="611BB201" w14:textId="77777777" w:rsidR="000C77B7" w:rsidRPr="00211C25" w:rsidRDefault="000C77B7" w:rsidP="00281FB9">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0C77B7" w:rsidRPr="00B94C46" w14:paraId="19F5C14D" w14:textId="77777777" w:rsidTr="00281FB9">
        <w:tblPrEx>
          <w:tblCellMar>
            <w:left w:w="0" w:type="dxa"/>
            <w:right w:w="0" w:type="dxa"/>
          </w:tblCellMar>
          <w:tblLook w:val="0000" w:firstRow="0" w:lastRow="0" w:firstColumn="0" w:lastColumn="0" w:noHBand="0" w:noVBand="0"/>
        </w:tblPrEx>
        <w:tc>
          <w:tcPr>
            <w:tcW w:w="4069" w:type="dxa"/>
            <w:gridSpan w:val="4"/>
          </w:tcPr>
          <w:p w14:paraId="5E0E7667" w14:textId="77777777" w:rsidR="000C77B7" w:rsidRPr="0036070C" w:rsidRDefault="000C77B7" w:rsidP="00281FB9">
            <w:pPr>
              <w:pStyle w:val="Titolo2"/>
              <w:keepNext w:val="0"/>
              <w:ind w:right="76"/>
              <w:jc w:val="both"/>
              <w:rPr>
                <w:rFonts w:cs="Arial"/>
                <w:b/>
                <w:noProof w:val="0"/>
                <w:color w:val="FF0000"/>
                <w:sz w:val="20"/>
                <w:lang w:val="it-IT"/>
              </w:rPr>
            </w:pPr>
          </w:p>
        </w:tc>
        <w:tc>
          <w:tcPr>
            <w:tcW w:w="1191" w:type="dxa"/>
            <w:gridSpan w:val="4"/>
          </w:tcPr>
          <w:p w14:paraId="6BE14886" w14:textId="77777777" w:rsidR="000C77B7" w:rsidRPr="0036070C" w:rsidRDefault="000C77B7" w:rsidP="00281FB9">
            <w:pPr>
              <w:spacing w:line="240" w:lineRule="exact"/>
              <w:jc w:val="both"/>
              <w:rPr>
                <w:rFonts w:cs="Arial"/>
                <w:color w:val="FF0000"/>
                <w:lang w:val="it-IT"/>
              </w:rPr>
            </w:pPr>
          </w:p>
        </w:tc>
        <w:tc>
          <w:tcPr>
            <w:tcW w:w="3967" w:type="dxa"/>
          </w:tcPr>
          <w:p w14:paraId="3CA8273A" w14:textId="77777777" w:rsidR="000C77B7" w:rsidRPr="0036070C" w:rsidRDefault="000C77B7" w:rsidP="00281FB9">
            <w:pPr>
              <w:autoSpaceDE w:val="0"/>
              <w:autoSpaceDN w:val="0"/>
              <w:adjustRightInd w:val="0"/>
              <w:jc w:val="both"/>
              <w:rPr>
                <w:rFonts w:cs="Arial"/>
                <w:noProof w:val="0"/>
                <w:color w:val="FF0000"/>
                <w:lang w:val="it-IT" w:eastAsia="it-IT"/>
              </w:rPr>
            </w:pPr>
          </w:p>
        </w:tc>
      </w:tr>
      <w:tr w:rsidR="000C77B7" w:rsidRPr="00B94C46" w14:paraId="273E7102" w14:textId="77777777" w:rsidTr="00281FB9">
        <w:tblPrEx>
          <w:tblCellMar>
            <w:left w:w="0" w:type="dxa"/>
            <w:right w:w="0" w:type="dxa"/>
          </w:tblCellMar>
          <w:tblLook w:val="0000" w:firstRow="0" w:lastRow="0" w:firstColumn="0" w:lastColumn="0" w:noHBand="0" w:noVBand="0"/>
        </w:tblPrEx>
        <w:tc>
          <w:tcPr>
            <w:tcW w:w="4069" w:type="dxa"/>
            <w:gridSpan w:val="4"/>
          </w:tcPr>
          <w:p w14:paraId="040569AA" w14:textId="77777777" w:rsidR="000C77B7" w:rsidRPr="0036070C" w:rsidRDefault="000C77B7" w:rsidP="00281FB9">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91" w:type="dxa"/>
            <w:gridSpan w:val="4"/>
          </w:tcPr>
          <w:p w14:paraId="5EB34532" w14:textId="77777777" w:rsidR="000C77B7" w:rsidRPr="0036070C" w:rsidRDefault="000C77B7" w:rsidP="00281FB9">
            <w:pPr>
              <w:spacing w:line="240" w:lineRule="exact"/>
              <w:jc w:val="both"/>
              <w:rPr>
                <w:rFonts w:cs="Arial"/>
                <w:color w:val="FF0000"/>
                <w:lang w:val="de-DE"/>
              </w:rPr>
            </w:pPr>
          </w:p>
        </w:tc>
        <w:tc>
          <w:tcPr>
            <w:tcW w:w="3967" w:type="dxa"/>
          </w:tcPr>
          <w:p w14:paraId="1E726FF9" w14:textId="77777777" w:rsidR="000C77B7" w:rsidRPr="0036070C" w:rsidRDefault="000C77B7" w:rsidP="00281FB9">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C77B7" w:rsidRPr="00B94C46" w14:paraId="7F38353A" w14:textId="77777777" w:rsidTr="00281FB9">
        <w:tblPrEx>
          <w:tblCellMar>
            <w:left w:w="0" w:type="dxa"/>
            <w:right w:w="0" w:type="dxa"/>
          </w:tblCellMar>
          <w:tblLook w:val="0000" w:firstRow="0" w:lastRow="0" w:firstColumn="0" w:lastColumn="0" w:noHBand="0" w:noVBand="0"/>
        </w:tblPrEx>
        <w:tc>
          <w:tcPr>
            <w:tcW w:w="4069" w:type="dxa"/>
            <w:gridSpan w:val="4"/>
          </w:tcPr>
          <w:p w14:paraId="2182337E" w14:textId="77777777" w:rsidR="000C77B7" w:rsidRPr="0036070C" w:rsidRDefault="000C77B7" w:rsidP="00281FB9">
            <w:pPr>
              <w:pStyle w:val="Titolo2"/>
              <w:keepNext w:val="0"/>
              <w:ind w:right="76"/>
              <w:jc w:val="both"/>
              <w:rPr>
                <w:rFonts w:cs="Arial"/>
                <w:b/>
                <w:noProof w:val="0"/>
                <w:color w:val="FF0000"/>
                <w:sz w:val="20"/>
                <w:lang w:val="it-IT"/>
              </w:rPr>
            </w:pPr>
          </w:p>
        </w:tc>
        <w:tc>
          <w:tcPr>
            <w:tcW w:w="1191" w:type="dxa"/>
            <w:gridSpan w:val="4"/>
          </w:tcPr>
          <w:p w14:paraId="1AFE337B" w14:textId="77777777" w:rsidR="000C77B7" w:rsidRPr="0036070C" w:rsidRDefault="000C77B7" w:rsidP="00281FB9">
            <w:pPr>
              <w:spacing w:line="240" w:lineRule="exact"/>
              <w:jc w:val="both"/>
              <w:rPr>
                <w:rFonts w:cs="Arial"/>
                <w:color w:val="FF0000"/>
                <w:lang w:val="it-IT"/>
              </w:rPr>
            </w:pPr>
          </w:p>
        </w:tc>
        <w:tc>
          <w:tcPr>
            <w:tcW w:w="3967" w:type="dxa"/>
          </w:tcPr>
          <w:p w14:paraId="2509ACD5" w14:textId="77777777" w:rsidR="000C77B7" w:rsidRPr="0036070C" w:rsidRDefault="000C77B7" w:rsidP="00281FB9">
            <w:pPr>
              <w:autoSpaceDE w:val="0"/>
              <w:autoSpaceDN w:val="0"/>
              <w:adjustRightInd w:val="0"/>
              <w:jc w:val="both"/>
              <w:rPr>
                <w:rFonts w:cs="Arial"/>
                <w:noProof w:val="0"/>
                <w:color w:val="FF0000"/>
                <w:lang w:val="it-IT" w:eastAsia="it-IT"/>
              </w:rPr>
            </w:pPr>
          </w:p>
        </w:tc>
      </w:tr>
      <w:tr w:rsidR="000C77B7" w:rsidRPr="00B94C46" w14:paraId="1804E974" w14:textId="77777777" w:rsidTr="00281FB9">
        <w:tblPrEx>
          <w:tblCellMar>
            <w:left w:w="0" w:type="dxa"/>
            <w:right w:w="0" w:type="dxa"/>
          </w:tblCellMar>
          <w:tblLook w:val="0000" w:firstRow="0" w:lastRow="0" w:firstColumn="0" w:lastColumn="0" w:noHBand="0" w:noVBand="0"/>
        </w:tblPrEx>
        <w:tc>
          <w:tcPr>
            <w:tcW w:w="4069" w:type="dxa"/>
            <w:gridSpan w:val="4"/>
          </w:tcPr>
          <w:p w14:paraId="2A5EE7B6" w14:textId="77777777" w:rsidR="000C77B7" w:rsidRPr="0036070C" w:rsidRDefault="000C77B7" w:rsidP="00281FB9">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0C77B7" w:rsidRPr="0036070C" w:rsidRDefault="000C77B7" w:rsidP="00281FB9">
            <w:pPr>
              <w:pStyle w:val="Paragrafoelenco"/>
              <w:numPr>
                <w:ilvl w:val="0"/>
                <w:numId w:val="30"/>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0C77B7" w:rsidRPr="0036070C" w:rsidRDefault="000C77B7" w:rsidP="00281FB9">
            <w:pPr>
              <w:pStyle w:val="Paragrafoelenco"/>
              <w:numPr>
                <w:ilvl w:val="0"/>
                <w:numId w:val="30"/>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91" w:type="dxa"/>
            <w:gridSpan w:val="4"/>
          </w:tcPr>
          <w:p w14:paraId="5A854E28" w14:textId="77777777" w:rsidR="000C77B7" w:rsidRPr="0036070C" w:rsidRDefault="000C77B7" w:rsidP="00281FB9">
            <w:pPr>
              <w:spacing w:line="240" w:lineRule="exact"/>
              <w:jc w:val="both"/>
              <w:rPr>
                <w:rFonts w:cs="Arial"/>
                <w:color w:val="FF0000"/>
                <w:lang w:val="de-DE"/>
              </w:rPr>
            </w:pPr>
          </w:p>
        </w:tc>
        <w:tc>
          <w:tcPr>
            <w:tcW w:w="3967" w:type="dxa"/>
          </w:tcPr>
          <w:p w14:paraId="47144539" w14:textId="77777777" w:rsidR="000C77B7" w:rsidRPr="0036070C" w:rsidRDefault="000C77B7" w:rsidP="00281FB9">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0C77B7" w:rsidRPr="0036070C" w:rsidRDefault="000C77B7" w:rsidP="00281FB9">
            <w:pPr>
              <w:numPr>
                <w:ilvl w:val="0"/>
                <w:numId w:val="30"/>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0C77B7" w:rsidRPr="00BB03C8" w:rsidRDefault="000C77B7" w:rsidP="00281FB9">
            <w:pPr>
              <w:numPr>
                <w:ilvl w:val="0"/>
                <w:numId w:val="30"/>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49"/>
      <w:tr w:rsidR="000C77B7" w:rsidRPr="00B94C46" w14:paraId="4A56007C" w14:textId="77777777" w:rsidTr="00281FB9">
        <w:tblPrEx>
          <w:tblCellMar>
            <w:left w:w="0" w:type="dxa"/>
            <w:right w:w="0" w:type="dxa"/>
          </w:tblCellMar>
          <w:tblLook w:val="0000" w:firstRow="0" w:lastRow="0" w:firstColumn="0" w:lastColumn="0" w:noHBand="0" w:noVBand="0"/>
        </w:tblPrEx>
        <w:tc>
          <w:tcPr>
            <w:tcW w:w="4081" w:type="dxa"/>
            <w:gridSpan w:val="5"/>
          </w:tcPr>
          <w:p w14:paraId="0F7CBA8B" w14:textId="77777777" w:rsidR="000C77B7" w:rsidRPr="00B87516" w:rsidRDefault="000C77B7" w:rsidP="00281FB9">
            <w:pPr>
              <w:pStyle w:val="Titolo2"/>
              <w:keepNext w:val="0"/>
              <w:ind w:right="76"/>
              <w:jc w:val="both"/>
              <w:rPr>
                <w:rFonts w:cs="Arial"/>
                <w:b/>
                <w:noProof w:val="0"/>
                <w:sz w:val="20"/>
                <w:lang w:val="it-IT"/>
              </w:rPr>
            </w:pPr>
          </w:p>
        </w:tc>
        <w:tc>
          <w:tcPr>
            <w:tcW w:w="1179" w:type="dxa"/>
            <w:gridSpan w:val="3"/>
          </w:tcPr>
          <w:p w14:paraId="3F0D3133" w14:textId="77777777" w:rsidR="000C77B7" w:rsidRPr="00686499" w:rsidRDefault="000C77B7" w:rsidP="00281FB9">
            <w:pPr>
              <w:spacing w:line="240" w:lineRule="exact"/>
              <w:rPr>
                <w:rFonts w:cs="Arial"/>
                <w:lang w:val="it-IT"/>
              </w:rPr>
            </w:pPr>
          </w:p>
        </w:tc>
        <w:tc>
          <w:tcPr>
            <w:tcW w:w="3967" w:type="dxa"/>
          </w:tcPr>
          <w:p w14:paraId="78254F09" w14:textId="77777777" w:rsidR="000C77B7" w:rsidRPr="00D30EE5" w:rsidRDefault="000C77B7" w:rsidP="00281FB9">
            <w:pPr>
              <w:tabs>
                <w:tab w:val="center" w:pos="4680"/>
              </w:tabs>
              <w:autoSpaceDE w:val="0"/>
              <w:autoSpaceDN w:val="0"/>
              <w:adjustRightInd w:val="0"/>
              <w:spacing w:line="240" w:lineRule="exact"/>
              <w:ind w:right="105"/>
              <w:jc w:val="both"/>
              <w:rPr>
                <w:rFonts w:cs="Arial"/>
                <w:b/>
                <w:bCs/>
                <w:noProof w:val="0"/>
                <w:lang w:val="it-IT"/>
              </w:rPr>
            </w:pPr>
          </w:p>
        </w:tc>
      </w:tr>
      <w:tr w:rsidR="000C77B7" w:rsidRPr="00010107" w14:paraId="71FEE1B8" w14:textId="77777777" w:rsidTr="00281FB9">
        <w:tblPrEx>
          <w:tblCellMar>
            <w:left w:w="0" w:type="dxa"/>
            <w:right w:w="0" w:type="dxa"/>
          </w:tblCellMar>
          <w:tblLook w:val="0000" w:firstRow="0" w:lastRow="0" w:firstColumn="0" w:lastColumn="0" w:noHBand="0" w:noVBand="0"/>
        </w:tblPrEx>
        <w:tc>
          <w:tcPr>
            <w:tcW w:w="4081" w:type="dxa"/>
            <w:gridSpan w:val="5"/>
          </w:tcPr>
          <w:p w14:paraId="605D6465" w14:textId="77777777" w:rsidR="000C77B7" w:rsidRPr="00D30EE5" w:rsidRDefault="000C77B7" w:rsidP="00281FB9">
            <w:pPr>
              <w:pStyle w:val="Titolo2"/>
              <w:keepNext w:val="0"/>
              <w:ind w:right="76"/>
              <w:jc w:val="both"/>
              <w:rPr>
                <w:rFonts w:cs="Arial"/>
                <w:b/>
                <w:noProof w:val="0"/>
                <w:sz w:val="20"/>
                <w:lang w:val="de-DE"/>
              </w:rPr>
            </w:pPr>
            <w:r w:rsidRPr="00D30EE5">
              <w:rPr>
                <w:b/>
                <w:noProof w:val="0"/>
                <w:sz w:val="20"/>
                <w:lang w:val="de-DE"/>
              </w:rPr>
              <w:t>4.2 Inhalt des Angebots</w:t>
            </w:r>
          </w:p>
        </w:tc>
        <w:tc>
          <w:tcPr>
            <w:tcW w:w="1179" w:type="dxa"/>
            <w:gridSpan w:val="3"/>
          </w:tcPr>
          <w:p w14:paraId="79E15E3D" w14:textId="77777777" w:rsidR="000C77B7" w:rsidRPr="00010107" w:rsidRDefault="000C77B7" w:rsidP="00281FB9">
            <w:pPr>
              <w:spacing w:line="240" w:lineRule="exact"/>
              <w:rPr>
                <w:rFonts w:cs="Arial"/>
                <w:b/>
                <w:lang w:val="de-DE"/>
              </w:rPr>
            </w:pPr>
          </w:p>
        </w:tc>
        <w:tc>
          <w:tcPr>
            <w:tcW w:w="3967" w:type="dxa"/>
          </w:tcPr>
          <w:p w14:paraId="55E94B69" w14:textId="77777777" w:rsidR="000C77B7" w:rsidRPr="00D30EE5" w:rsidRDefault="000C77B7" w:rsidP="00281FB9">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C77B7" w:rsidRPr="00402B24" w14:paraId="5D609929" w14:textId="77777777" w:rsidTr="00281FB9">
        <w:tblPrEx>
          <w:tblCellMar>
            <w:left w:w="0" w:type="dxa"/>
            <w:right w:w="0" w:type="dxa"/>
          </w:tblCellMar>
          <w:tblLook w:val="0000" w:firstRow="0" w:lastRow="0" w:firstColumn="0" w:lastColumn="0" w:noHBand="0" w:noVBand="0"/>
        </w:tblPrEx>
        <w:tc>
          <w:tcPr>
            <w:tcW w:w="4081" w:type="dxa"/>
            <w:gridSpan w:val="5"/>
          </w:tcPr>
          <w:p w14:paraId="5A26433B" w14:textId="77777777" w:rsidR="000C77B7" w:rsidRPr="00D30EE5" w:rsidRDefault="000C77B7" w:rsidP="00281FB9">
            <w:pPr>
              <w:spacing w:line="240" w:lineRule="exact"/>
              <w:ind w:right="76"/>
              <w:jc w:val="both"/>
              <w:rPr>
                <w:rFonts w:cs="Arial"/>
                <w:noProof w:val="0"/>
                <w:lang w:val="de-DE"/>
              </w:rPr>
            </w:pPr>
          </w:p>
        </w:tc>
        <w:tc>
          <w:tcPr>
            <w:tcW w:w="1179" w:type="dxa"/>
            <w:gridSpan w:val="3"/>
          </w:tcPr>
          <w:p w14:paraId="08EE2426" w14:textId="77777777" w:rsidR="000C77B7" w:rsidRPr="00402B24" w:rsidRDefault="000C77B7" w:rsidP="00281FB9">
            <w:pPr>
              <w:spacing w:line="240" w:lineRule="exact"/>
              <w:rPr>
                <w:rFonts w:cs="Arial"/>
                <w:lang w:val="de-DE"/>
              </w:rPr>
            </w:pPr>
          </w:p>
        </w:tc>
        <w:tc>
          <w:tcPr>
            <w:tcW w:w="3967" w:type="dxa"/>
          </w:tcPr>
          <w:p w14:paraId="32ED86FE" w14:textId="77777777" w:rsidR="000C77B7" w:rsidRPr="00D30EE5" w:rsidRDefault="000C77B7" w:rsidP="00281FB9">
            <w:pPr>
              <w:tabs>
                <w:tab w:val="center" w:pos="4680"/>
              </w:tabs>
              <w:spacing w:line="240" w:lineRule="exact"/>
              <w:ind w:right="105"/>
              <w:jc w:val="both"/>
              <w:rPr>
                <w:rFonts w:cs="Arial"/>
                <w:bCs/>
                <w:noProof w:val="0"/>
                <w:lang w:val="it-IT"/>
              </w:rPr>
            </w:pPr>
          </w:p>
        </w:tc>
      </w:tr>
      <w:tr w:rsidR="000C77B7" w:rsidRPr="00B94C46" w14:paraId="75CBBC8A" w14:textId="77777777" w:rsidTr="00281FB9">
        <w:tblPrEx>
          <w:tblCellMar>
            <w:left w:w="0" w:type="dxa"/>
            <w:right w:w="0" w:type="dxa"/>
          </w:tblCellMar>
          <w:tblLook w:val="0000" w:firstRow="0" w:lastRow="0" w:firstColumn="0" w:lastColumn="0" w:noHBand="0" w:noVBand="0"/>
        </w:tblPrEx>
        <w:tc>
          <w:tcPr>
            <w:tcW w:w="4081" w:type="dxa"/>
            <w:gridSpan w:val="5"/>
          </w:tcPr>
          <w:p w14:paraId="5DE0A065" w14:textId="77777777" w:rsidR="000C77B7" w:rsidRPr="00D30EE5" w:rsidRDefault="000C77B7" w:rsidP="00281FB9">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5"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79" w:type="dxa"/>
            <w:gridSpan w:val="3"/>
          </w:tcPr>
          <w:p w14:paraId="0D762F1E" w14:textId="77777777" w:rsidR="000C77B7" w:rsidRPr="00402B24" w:rsidRDefault="000C77B7" w:rsidP="00281FB9">
            <w:pPr>
              <w:spacing w:line="240" w:lineRule="exact"/>
              <w:rPr>
                <w:rFonts w:cs="Arial"/>
                <w:lang w:val="de-DE"/>
              </w:rPr>
            </w:pPr>
          </w:p>
        </w:tc>
        <w:tc>
          <w:tcPr>
            <w:tcW w:w="3967" w:type="dxa"/>
          </w:tcPr>
          <w:p w14:paraId="09FA3F02" w14:textId="77777777" w:rsidR="000C77B7" w:rsidRPr="00D30EE5" w:rsidRDefault="000C77B7" w:rsidP="00281FB9">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6"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7"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p>
        </w:tc>
      </w:tr>
      <w:tr w:rsidR="000C77B7" w:rsidRPr="00B94C46" w14:paraId="18E46B63" w14:textId="77777777" w:rsidTr="00281FB9">
        <w:tblPrEx>
          <w:tblCellMar>
            <w:left w:w="0" w:type="dxa"/>
            <w:right w:w="0" w:type="dxa"/>
          </w:tblCellMar>
          <w:tblLook w:val="0000" w:firstRow="0" w:lastRow="0" w:firstColumn="0" w:lastColumn="0" w:noHBand="0" w:noVBand="0"/>
        </w:tblPrEx>
        <w:tc>
          <w:tcPr>
            <w:tcW w:w="4081" w:type="dxa"/>
            <w:gridSpan w:val="5"/>
          </w:tcPr>
          <w:p w14:paraId="240CF53E" w14:textId="77777777" w:rsidR="000C77B7" w:rsidRPr="00B02DB3" w:rsidRDefault="000C77B7" w:rsidP="00281FB9">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79" w:type="dxa"/>
            <w:gridSpan w:val="3"/>
          </w:tcPr>
          <w:p w14:paraId="20290FC9" w14:textId="77777777" w:rsidR="000C77B7" w:rsidRPr="00B02DB3" w:rsidRDefault="000C77B7" w:rsidP="00281FB9">
            <w:pPr>
              <w:spacing w:line="240" w:lineRule="exact"/>
              <w:rPr>
                <w:rFonts w:cs="Arial"/>
                <w:lang w:val="de-DE"/>
              </w:rPr>
            </w:pPr>
          </w:p>
        </w:tc>
        <w:tc>
          <w:tcPr>
            <w:tcW w:w="3967" w:type="dxa"/>
          </w:tcPr>
          <w:p w14:paraId="624F57B3" w14:textId="77777777" w:rsidR="000C77B7" w:rsidRPr="00B02DB3" w:rsidRDefault="000C77B7" w:rsidP="00281FB9">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C77B7" w:rsidRPr="00B94C46" w14:paraId="4C2C11D8" w14:textId="77777777" w:rsidTr="00281FB9">
        <w:tblPrEx>
          <w:tblCellMar>
            <w:left w:w="0" w:type="dxa"/>
            <w:right w:w="0" w:type="dxa"/>
          </w:tblCellMar>
          <w:tblLook w:val="0000" w:firstRow="0" w:lastRow="0" w:firstColumn="0" w:lastColumn="0" w:noHBand="0" w:noVBand="0"/>
        </w:tblPrEx>
        <w:tc>
          <w:tcPr>
            <w:tcW w:w="4081" w:type="dxa"/>
            <w:gridSpan w:val="5"/>
          </w:tcPr>
          <w:p w14:paraId="0DF86406" w14:textId="77777777" w:rsidR="000C77B7" w:rsidRPr="00B87516" w:rsidRDefault="000C77B7" w:rsidP="00281FB9">
            <w:pPr>
              <w:spacing w:line="240" w:lineRule="exact"/>
              <w:ind w:right="76"/>
              <w:jc w:val="both"/>
              <w:rPr>
                <w:rFonts w:cs="Arial"/>
                <w:bCs/>
                <w:noProof w:val="0"/>
                <w:lang w:val="it-IT"/>
              </w:rPr>
            </w:pPr>
          </w:p>
        </w:tc>
        <w:tc>
          <w:tcPr>
            <w:tcW w:w="1179" w:type="dxa"/>
            <w:gridSpan w:val="3"/>
          </w:tcPr>
          <w:p w14:paraId="0D21F05B" w14:textId="77777777" w:rsidR="000C77B7" w:rsidRPr="00686499" w:rsidRDefault="000C77B7" w:rsidP="00281FB9">
            <w:pPr>
              <w:spacing w:line="240" w:lineRule="exact"/>
              <w:rPr>
                <w:rFonts w:cs="Arial"/>
                <w:lang w:val="it-IT"/>
              </w:rPr>
            </w:pPr>
          </w:p>
        </w:tc>
        <w:tc>
          <w:tcPr>
            <w:tcW w:w="3967" w:type="dxa"/>
          </w:tcPr>
          <w:p w14:paraId="6A0E930C" w14:textId="77777777" w:rsidR="000C77B7" w:rsidRPr="00D30EE5" w:rsidRDefault="000C77B7" w:rsidP="00281FB9">
            <w:pPr>
              <w:tabs>
                <w:tab w:val="center" w:pos="4680"/>
              </w:tabs>
              <w:spacing w:line="240" w:lineRule="exact"/>
              <w:ind w:right="105"/>
              <w:jc w:val="both"/>
              <w:rPr>
                <w:rFonts w:cs="Arial"/>
                <w:noProof w:val="0"/>
                <w:lang w:val="it-IT"/>
              </w:rPr>
            </w:pPr>
          </w:p>
        </w:tc>
      </w:tr>
      <w:tr w:rsidR="000C77B7" w:rsidRPr="00B94C46" w14:paraId="3043D56C" w14:textId="77777777" w:rsidTr="00281FB9">
        <w:tblPrEx>
          <w:tblCellMar>
            <w:left w:w="0" w:type="dxa"/>
            <w:right w:w="0" w:type="dxa"/>
          </w:tblCellMar>
          <w:tblLook w:val="0000" w:firstRow="0" w:lastRow="0" w:firstColumn="0" w:lastColumn="0" w:noHBand="0" w:noVBand="0"/>
        </w:tblPrEx>
        <w:tc>
          <w:tcPr>
            <w:tcW w:w="4081" w:type="dxa"/>
            <w:gridSpan w:val="5"/>
          </w:tcPr>
          <w:p w14:paraId="51B5672E" w14:textId="77777777" w:rsidR="000C77B7" w:rsidRPr="00CF7B9E" w:rsidRDefault="000C77B7" w:rsidP="00281FB9">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w:t>
            </w:r>
            <w:r w:rsidRPr="00CF7B9E">
              <w:rPr>
                <w:rFonts w:cs="Arial"/>
                <w:noProof w:val="0"/>
                <w:lang w:val="de-DE"/>
              </w:rPr>
              <w:lastRenderedPageBreak/>
              <w:t xml:space="preserve">Verfahren zum Ausfüllen des Online-Formulars wiederholt und ein neues Dokument erstellt werden. </w:t>
            </w:r>
          </w:p>
          <w:p w14:paraId="37443624" w14:textId="77777777" w:rsidR="000C77B7" w:rsidRPr="00CF7B9E" w:rsidRDefault="000C77B7" w:rsidP="00281FB9">
            <w:pPr>
              <w:spacing w:line="240" w:lineRule="exact"/>
              <w:ind w:right="76"/>
              <w:jc w:val="both"/>
              <w:rPr>
                <w:rFonts w:cs="Arial"/>
                <w:noProof w:val="0"/>
                <w:lang w:val="de-DE"/>
              </w:rPr>
            </w:pPr>
          </w:p>
        </w:tc>
        <w:tc>
          <w:tcPr>
            <w:tcW w:w="1179" w:type="dxa"/>
            <w:gridSpan w:val="3"/>
          </w:tcPr>
          <w:p w14:paraId="4EDDC22B" w14:textId="77777777" w:rsidR="000C77B7" w:rsidRPr="00CF7B9E" w:rsidRDefault="000C77B7" w:rsidP="00281FB9">
            <w:pPr>
              <w:spacing w:line="240" w:lineRule="exact"/>
              <w:rPr>
                <w:rFonts w:cs="Arial"/>
                <w:lang w:val="de-DE"/>
              </w:rPr>
            </w:pPr>
          </w:p>
        </w:tc>
        <w:tc>
          <w:tcPr>
            <w:tcW w:w="3967" w:type="dxa"/>
          </w:tcPr>
          <w:p w14:paraId="2C6EC337"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 xml:space="preserve">Qualora si renda necessario apportare modifiche ai documenti prodotti in automatico dal sistema sulla base di form on </w:t>
            </w:r>
            <w:r w:rsidRPr="00CF7B9E">
              <w:rPr>
                <w:rFonts w:cs="Arial"/>
                <w:bCs/>
                <w:noProof w:val="0"/>
                <w:lang w:val="it-IT"/>
              </w:rPr>
              <w:lastRenderedPageBreak/>
              <w:t>line, è necessario ripetere la procedura di compilazione del form on line ed ottenere un nuovo documento.</w:t>
            </w:r>
          </w:p>
        </w:tc>
      </w:tr>
      <w:tr w:rsidR="000C77B7" w:rsidRPr="00B94C46" w14:paraId="0923940F" w14:textId="77777777" w:rsidTr="00281FB9">
        <w:tblPrEx>
          <w:tblCellMar>
            <w:left w:w="0" w:type="dxa"/>
            <w:right w:w="0" w:type="dxa"/>
          </w:tblCellMar>
          <w:tblLook w:val="0000" w:firstRow="0" w:lastRow="0" w:firstColumn="0" w:lastColumn="0" w:noHBand="0" w:noVBand="0"/>
        </w:tblPrEx>
        <w:tc>
          <w:tcPr>
            <w:tcW w:w="4081" w:type="dxa"/>
            <w:gridSpan w:val="5"/>
          </w:tcPr>
          <w:p w14:paraId="355F4BCE"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23EBE0D3" w14:textId="77777777" w:rsidR="000C77B7" w:rsidRPr="00686499" w:rsidRDefault="000C77B7" w:rsidP="00281FB9">
            <w:pPr>
              <w:spacing w:line="240" w:lineRule="exact"/>
              <w:rPr>
                <w:rFonts w:cs="Arial"/>
                <w:lang w:val="it-IT"/>
              </w:rPr>
            </w:pPr>
          </w:p>
        </w:tc>
        <w:tc>
          <w:tcPr>
            <w:tcW w:w="3967" w:type="dxa"/>
          </w:tcPr>
          <w:p w14:paraId="2B1CC0F7"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p>
        </w:tc>
      </w:tr>
      <w:tr w:rsidR="000C77B7" w:rsidRPr="00B94C46" w14:paraId="4C42D908" w14:textId="77777777" w:rsidTr="00281FB9">
        <w:tblPrEx>
          <w:tblCellMar>
            <w:left w:w="0" w:type="dxa"/>
            <w:right w:w="0" w:type="dxa"/>
          </w:tblCellMar>
          <w:tblLook w:val="0000" w:firstRow="0" w:lastRow="0" w:firstColumn="0" w:lastColumn="0" w:noHBand="0" w:noVBand="0"/>
        </w:tblPrEx>
        <w:tc>
          <w:tcPr>
            <w:tcW w:w="4081" w:type="dxa"/>
            <w:gridSpan w:val="5"/>
          </w:tcPr>
          <w:p w14:paraId="34F3AC23" w14:textId="13F6CA49" w:rsidR="000C77B7" w:rsidRPr="00CF7B9E" w:rsidRDefault="000C77B7" w:rsidP="00281FB9">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Pr="00CF7B9E">
              <w:rPr>
                <w:rFonts w:cs="Arial"/>
                <w:lang w:val="de-DE"/>
              </w:rPr>
              <w:t xml:space="preserve">darf die maximale Größe von </w:t>
            </w:r>
            <w:r w:rsidR="00C25046">
              <w:rPr>
                <w:rFonts w:cs="Arial"/>
                <w:lang w:val="de-DE"/>
              </w:rPr>
              <w:t xml:space="preserve">150 </w:t>
            </w:r>
            <w:r w:rsidRPr="00CF7B9E">
              <w:rPr>
                <w:rFonts w:cs="Arial"/>
                <w:lang w:val="de-DE"/>
              </w:rPr>
              <w:t xml:space="preserve"> MB nicht überstreiten</w:t>
            </w:r>
            <w:r w:rsidRPr="00CF7B9E">
              <w:rPr>
                <w:rFonts w:cs="Arial"/>
                <w:noProof w:val="0"/>
                <w:lang w:val="de-DE"/>
              </w:rPr>
              <w:t>. Größere Dateien können mittels der Eingabe mehrerer Dateien aufgeteilt werden.</w:t>
            </w:r>
          </w:p>
        </w:tc>
        <w:tc>
          <w:tcPr>
            <w:tcW w:w="1179" w:type="dxa"/>
            <w:gridSpan w:val="3"/>
          </w:tcPr>
          <w:p w14:paraId="031F8665" w14:textId="77777777" w:rsidR="000C77B7" w:rsidRPr="00CF7B9E" w:rsidRDefault="000C77B7" w:rsidP="00281FB9">
            <w:pPr>
              <w:spacing w:line="240" w:lineRule="exact"/>
              <w:rPr>
                <w:rFonts w:cs="Arial"/>
                <w:lang w:val="de-DE"/>
              </w:rPr>
            </w:pPr>
          </w:p>
        </w:tc>
        <w:tc>
          <w:tcPr>
            <w:tcW w:w="3967" w:type="dxa"/>
          </w:tcPr>
          <w:p w14:paraId="6B7395B3" w14:textId="0C2BB5C0"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 xml:space="preserve">Ciascun file da inserire nel sistema non dovrà avere una dimensione superiore a </w:t>
            </w:r>
            <w:r w:rsidR="00C25046">
              <w:rPr>
                <w:rFonts w:cs="Arial"/>
                <w:bCs/>
                <w:noProof w:val="0"/>
                <w:lang w:val="it-IT"/>
              </w:rPr>
              <w:t>150</w:t>
            </w:r>
            <w:r w:rsidRPr="00CF7B9E">
              <w:rPr>
                <w:rFonts w:cs="Arial"/>
                <w:bCs/>
                <w:noProof w:val="0"/>
                <w:lang w:val="it-IT"/>
              </w:rPr>
              <w:t xml:space="preserve"> MB; in caso di file di dimensione maggiore è possibile inserire più files.</w:t>
            </w:r>
          </w:p>
        </w:tc>
      </w:tr>
      <w:tr w:rsidR="000C77B7" w:rsidRPr="00B94C46" w14:paraId="11E08B60" w14:textId="77777777" w:rsidTr="00281FB9">
        <w:tblPrEx>
          <w:tblCellMar>
            <w:left w:w="0" w:type="dxa"/>
            <w:right w:w="0" w:type="dxa"/>
          </w:tblCellMar>
          <w:tblLook w:val="0000" w:firstRow="0" w:lastRow="0" w:firstColumn="0" w:lastColumn="0" w:noHBand="0" w:noVBand="0"/>
        </w:tblPrEx>
        <w:tc>
          <w:tcPr>
            <w:tcW w:w="4081" w:type="dxa"/>
            <w:gridSpan w:val="5"/>
          </w:tcPr>
          <w:p w14:paraId="3B8CF321"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2958100F" w14:textId="77777777" w:rsidR="000C77B7" w:rsidRPr="00686499" w:rsidRDefault="000C77B7" w:rsidP="00281FB9">
            <w:pPr>
              <w:spacing w:line="240" w:lineRule="exact"/>
              <w:rPr>
                <w:rFonts w:cs="Arial"/>
                <w:lang w:val="it-IT"/>
              </w:rPr>
            </w:pPr>
          </w:p>
        </w:tc>
        <w:tc>
          <w:tcPr>
            <w:tcW w:w="3967" w:type="dxa"/>
          </w:tcPr>
          <w:p w14:paraId="326CC579"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p>
        </w:tc>
      </w:tr>
      <w:tr w:rsidR="000C77B7" w:rsidRPr="00B94C46" w14:paraId="32E318FA" w14:textId="77777777" w:rsidTr="00281FB9">
        <w:tblPrEx>
          <w:tblCellMar>
            <w:left w:w="0" w:type="dxa"/>
            <w:right w:w="0" w:type="dxa"/>
          </w:tblCellMar>
          <w:tblLook w:val="0000" w:firstRow="0" w:lastRow="0" w:firstColumn="0" w:lastColumn="0" w:noHBand="0" w:noVBand="0"/>
        </w:tblPrEx>
        <w:tc>
          <w:tcPr>
            <w:tcW w:w="4081" w:type="dxa"/>
            <w:gridSpan w:val="5"/>
          </w:tcPr>
          <w:p w14:paraId="6E4FA23C"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79" w:type="dxa"/>
            <w:gridSpan w:val="3"/>
          </w:tcPr>
          <w:p w14:paraId="000FD921" w14:textId="77777777" w:rsidR="000C77B7" w:rsidRPr="00402B24" w:rsidRDefault="000C77B7" w:rsidP="00281FB9">
            <w:pPr>
              <w:spacing w:line="240" w:lineRule="exact"/>
              <w:rPr>
                <w:rFonts w:cs="Arial"/>
                <w:lang w:val="de-DE"/>
              </w:rPr>
            </w:pPr>
          </w:p>
        </w:tc>
        <w:tc>
          <w:tcPr>
            <w:tcW w:w="3967" w:type="dxa"/>
          </w:tcPr>
          <w:p w14:paraId="7B0967E1"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C77B7" w:rsidRPr="00B94C46" w14:paraId="6ABC8DC2" w14:textId="77777777" w:rsidTr="00281FB9">
        <w:tblPrEx>
          <w:tblCellMar>
            <w:left w:w="0" w:type="dxa"/>
            <w:right w:w="0" w:type="dxa"/>
          </w:tblCellMar>
          <w:tblLook w:val="0000" w:firstRow="0" w:lastRow="0" w:firstColumn="0" w:lastColumn="0" w:noHBand="0" w:noVBand="0"/>
        </w:tblPrEx>
        <w:tc>
          <w:tcPr>
            <w:tcW w:w="4081" w:type="dxa"/>
            <w:gridSpan w:val="5"/>
          </w:tcPr>
          <w:p w14:paraId="4D420836"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7941CDD7" w14:textId="77777777" w:rsidR="000C77B7" w:rsidRPr="00686499" w:rsidRDefault="000C77B7" w:rsidP="00281FB9">
            <w:pPr>
              <w:spacing w:line="240" w:lineRule="exact"/>
              <w:rPr>
                <w:rFonts w:cs="Arial"/>
                <w:lang w:val="it-IT"/>
              </w:rPr>
            </w:pPr>
          </w:p>
        </w:tc>
        <w:tc>
          <w:tcPr>
            <w:tcW w:w="3967" w:type="dxa"/>
          </w:tcPr>
          <w:p w14:paraId="6C82A338" w14:textId="77777777" w:rsidR="000C77B7" w:rsidRPr="00D30EE5" w:rsidRDefault="000C77B7" w:rsidP="00281FB9">
            <w:pPr>
              <w:pStyle w:val="Corpotesto"/>
              <w:tabs>
                <w:tab w:val="center" w:pos="4680"/>
              </w:tabs>
              <w:spacing w:after="0" w:line="240" w:lineRule="exact"/>
              <w:ind w:right="105"/>
              <w:jc w:val="both"/>
              <w:rPr>
                <w:rFonts w:cs="Arial"/>
                <w:noProof w:val="0"/>
                <w:lang w:val="it-IT"/>
              </w:rPr>
            </w:pPr>
          </w:p>
        </w:tc>
      </w:tr>
      <w:tr w:rsidR="000C77B7" w:rsidRPr="00B94C46" w14:paraId="3E16244D" w14:textId="77777777" w:rsidTr="00281FB9">
        <w:tblPrEx>
          <w:tblCellMar>
            <w:left w:w="0" w:type="dxa"/>
            <w:right w:w="0" w:type="dxa"/>
          </w:tblCellMar>
          <w:tblLook w:val="0000" w:firstRow="0" w:lastRow="0" w:firstColumn="0" w:lastColumn="0" w:noHBand="0" w:noVBand="0"/>
        </w:tblPrEx>
        <w:tc>
          <w:tcPr>
            <w:tcW w:w="4081" w:type="dxa"/>
            <w:gridSpan w:val="5"/>
          </w:tcPr>
          <w:p w14:paraId="5E973367" w14:textId="77777777" w:rsidR="000C77B7" w:rsidRPr="00CF7B9E" w:rsidRDefault="000C77B7" w:rsidP="00281FB9">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79" w:type="dxa"/>
            <w:gridSpan w:val="3"/>
          </w:tcPr>
          <w:p w14:paraId="699BCDC8" w14:textId="77777777" w:rsidR="000C77B7" w:rsidRPr="00CF7B9E" w:rsidRDefault="000C77B7" w:rsidP="00281FB9">
            <w:pPr>
              <w:spacing w:line="240" w:lineRule="exact"/>
              <w:rPr>
                <w:rFonts w:cs="Arial"/>
                <w:lang w:val="de-DE"/>
              </w:rPr>
            </w:pPr>
          </w:p>
        </w:tc>
        <w:tc>
          <w:tcPr>
            <w:tcW w:w="3967" w:type="dxa"/>
          </w:tcPr>
          <w:p w14:paraId="193269EB" w14:textId="77777777" w:rsidR="000C77B7" w:rsidRPr="00D30EE5" w:rsidRDefault="000C77B7" w:rsidP="00281FB9">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C77B7" w:rsidRPr="00B94C46" w14:paraId="01E2F957" w14:textId="77777777" w:rsidTr="00281FB9">
        <w:tblPrEx>
          <w:tblCellMar>
            <w:left w:w="0" w:type="dxa"/>
            <w:right w:w="0" w:type="dxa"/>
          </w:tblCellMar>
          <w:tblLook w:val="0000" w:firstRow="0" w:lastRow="0" w:firstColumn="0" w:lastColumn="0" w:noHBand="0" w:noVBand="0"/>
        </w:tblPrEx>
        <w:tc>
          <w:tcPr>
            <w:tcW w:w="4081" w:type="dxa"/>
            <w:gridSpan w:val="5"/>
          </w:tcPr>
          <w:p w14:paraId="727B8632" w14:textId="77777777" w:rsidR="000C77B7" w:rsidRPr="00893837" w:rsidRDefault="000C77B7" w:rsidP="00281FB9">
            <w:pPr>
              <w:spacing w:line="240" w:lineRule="exact"/>
              <w:ind w:right="76"/>
              <w:jc w:val="both"/>
              <w:rPr>
                <w:rFonts w:cs="Arial"/>
                <w:bCs/>
                <w:lang w:val="it-IT"/>
              </w:rPr>
            </w:pPr>
          </w:p>
        </w:tc>
        <w:tc>
          <w:tcPr>
            <w:tcW w:w="1179" w:type="dxa"/>
            <w:gridSpan w:val="3"/>
          </w:tcPr>
          <w:p w14:paraId="07D81F68" w14:textId="77777777" w:rsidR="000C77B7" w:rsidRPr="00893837" w:rsidRDefault="000C77B7" w:rsidP="00281FB9">
            <w:pPr>
              <w:spacing w:line="240" w:lineRule="exact"/>
              <w:rPr>
                <w:rFonts w:cs="Arial"/>
                <w:lang w:val="it-IT"/>
              </w:rPr>
            </w:pPr>
          </w:p>
        </w:tc>
        <w:tc>
          <w:tcPr>
            <w:tcW w:w="3967" w:type="dxa"/>
          </w:tcPr>
          <w:p w14:paraId="09399A59" w14:textId="77777777" w:rsidR="000C77B7" w:rsidRPr="00EA769C" w:rsidRDefault="000C77B7" w:rsidP="00281FB9">
            <w:pPr>
              <w:tabs>
                <w:tab w:val="center" w:pos="4680"/>
              </w:tabs>
              <w:spacing w:line="240" w:lineRule="exact"/>
              <w:ind w:right="105"/>
              <w:jc w:val="both"/>
              <w:rPr>
                <w:rFonts w:cs="Arial"/>
                <w:lang w:val="it-IT"/>
              </w:rPr>
            </w:pPr>
          </w:p>
        </w:tc>
      </w:tr>
      <w:tr w:rsidR="00A36625" w:rsidRPr="00A36625" w14:paraId="0A43E612"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64801260" w14:textId="77777777" w:rsidR="00A36625" w:rsidRPr="00BF1F7B" w:rsidRDefault="00A36625" w:rsidP="00A36625">
            <w:pPr>
              <w:widowControl w:val="0"/>
              <w:ind w:right="22"/>
              <w:jc w:val="both"/>
              <w:rPr>
                <w:rFonts w:cs="Arial"/>
                <w:lang w:val="de-DE"/>
              </w:rPr>
            </w:pPr>
            <w:r w:rsidRPr="00BF1F7B">
              <w:rPr>
                <w:rFonts w:cs="Arial"/>
                <w:lang w:val="de-DE"/>
              </w:rPr>
              <w:t>Sind bei Ablauf der Angebotsfrist die Ausschreibungsverfahren noch im Gange, so kann der Auftraggeber von den Bietern gemäß Art. 32 Absatz 4 des GvD Nr. 50/2016, innerhalb einer verbindlichen Frist die Gültigkeit des Angebots bis zu dem angegebenen Datum zu bestätigen und ein entsprechendes Dokument vorzulegen, das die Gültigkeit der im Rahmen der Ausschreibung gewährten Garantie bis zu diesem Datum bestätigt.</w:t>
            </w:r>
          </w:p>
          <w:p w14:paraId="204DDAA6" w14:textId="77777777" w:rsidR="00A36625" w:rsidRPr="00BF1F7B" w:rsidRDefault="00A36625" w:rsidP="00A36625">
            <w:pPr>
              <w:widowControl w:val="0"/>
              <w:ind w:right="22"/>
              <w:jc w:val="both"/>
              <w:rPr>
                <w:rFonts w:cs="Arial"/>
                <w:b/>
                <w:lang w:val="de-DE"/>
              </w:rPr>
            </w:pPr>
            <w:r w:rsidRPr="00BF1F7B">
              <w:rPr>
                <w:rFonts w:cs="Arial"/>
                <w:b/>
                <w:lang w:val="de-DE"/>
              </w:rPr>
              <w:t>Falls der Teilnehmer die Gültigkeit des Angebots nicht bestätigt, so muss er innerhalb der vorgeschriebenen verbindlichen Frist den ausdrücklichen Verzicht auf die Teilnahme an der Ausschreibung mitteilen, ohne dass dadurch die technische oder wirtschaftliche Rangordnung neu festgelegt wird.</w:t>
            </w:r>
          </w:p>
          <w:p w14:paraId="65C9C9C0" w14:textId="77777777" w:rsidR="00A36625" w:rsidRPr="00BF1F7B" w:rsidRDefault="00A36625" w:rsidP="00A36625">
            <w:pPr>
              <w:widowControl w:val="0"/>
              <w:ind w:right="22"/>
              <w:jc w:val="both"/>
              <w:rPr>
                <w:rFonts w:cs="Arial"/>
                <w:b/>
                <w:lang w:val="de-DE"/>
              </w:rPr>
            </w:pPr>
          </w:p>
          <w:p w14:paraId="60864DC5" w14:textId="24EED58A" w:rsidR="00A36625" w:rsidRPr="00BF1F7B" w:rsidRDefault="00A36625" w:rsidP="00A36625">
            <w:pPr>
              <w:widowControl w:val="0"/>
              <w:ind w:right="22"/>
              <w:jc w:val="both"/>
              <w:rPr>
                <w:rFonts w:cs="Arial"/>
                <w:b/>
                <w:lang w:val="de-DE"/>
              </w:rPr>
            </w:pPr>
            <w:r w:rsidRPr="00BF1F7B">
              <w:rPr>
                <w:rFonts w:cs="Arial"/>
                <w:b/>
                <w:lang w:val="de-DE"/>
              </w:rPr>
              <w:t>Die Nichtübermittlung innerhalb der angegebenen verbindlichen Frist hat den Ausschluss des Teilnehmers zur Folge.</w:t>
            </w:r>
          </w:p>
        </w:tc>
        <w:tc>
          <w:tcPr>
            <w:tcW w:w="1191" w:type="dxa"/>
            <w:gridSpan w:val="4"/>
          </w:tcPr>
          <w:p w14:paraId="1B6260F3" w14:textId="77777777" w:rsidR="00A36625" w:rsidRPr="00BF1F7B" w:rsidRDefault="00A36625" w:rsidP="00281FB9">
            <w:pPr>
              <w:widowControl w:val="0"/>
              <w:rPr>
                <w:rFonts w:cs="Arial"/>
                <w:strike/>
                <w:lang w:val="de-DE"/>
              </w:rPr>
            </w:pPr>
          </w:p>
        </w:tc>
        <w:tc>
          <w:tcPr>
            <w:tcW w:w="3967" w:type="dxa"/>
          </w:tcPr>
          <w:p w14:paraId="7519E24C" w14:textId="77777777" w:rsidR="00A36625" w:rsidRPr="00BF1F7B" w:rsidRDefault="00A36625" w:rsidP="00A36625">
            <w:pPr>
              <w:widowControl w:val="0"/>
              <w:tabs>
                <w:tab w:val="center" w:pos="4680"/>
              </w:tabs>
              <w:ind w:right="108"/>
              <w:jc w:val="both"/>
              <w:rPr>
                <w:rFonts w:cs="Arial"/>
                <w:lang w:val="it-IT"/>
              </w:rPr>
            </w:pPr>
            <w:r w:rsidRPr="00BF1F7B">
              <w:rPr>
                <w:rFonts w:cs="Arial"/>
                <w:lang w:val="it-IT"/>
              </w:rPr>
              <w:t xml:space="preserve">Nel caso in cui alla data di scadenza della validità delle offerte le operazioni di gara siano ancora in corso, la stazione appaltante potrà richiedere agli offerenti, ai sensi dell’art. 32, comma 4, d.lgs. 50/2016, di confermare, </w:t>
            </w:r>
            <w:r w:rsidRPr="00BF1F7B">
              <w:rPr>
                <w:rFonts w:cs="Arial"/>
                <w:b/>
                <w:lang w:val="it-IT"/>
              </w:rPr>
              <w:t>entro un  termine perentorio</w:t>
            </w:r>
            <w:r w:rsidRPr="00BF1F7B">
              <w:rPr>
                <w:rFonts w:cs="Arial"/>
                <w:lang w:val="it-IT"/>
              </w:rPr>
              <w:t>, la validità dell’offerta sino alla data che sarà indicata e di produrre un apposito documento attestante la validità della garanzia prestata in sede di gara fino alla medesima data.</w:t>
            </w:r>
          </w:p>
          <w:p w14:paraId="7D0B738B" w14:textId="77777777" w:rsidR="00A36625" w:rsidRPr="00BF1F7B" w:rsidRDefault="00A36625" w:rsidP="00A36625">
            <w:pPr>
              <w:widowControl w:val="0"/>
              <w:tabs>
                <w:tab w:val="center" w:pos="4680"/>
              </w:tabs>
              <w:ind w:right="108"/>
              <w:jc w:val="both"/>
              <w:rPr>
                <w:rFonts w:cs="Arial"/>
                <w:b/>
                <w:lang w:val="it-IT"/>
              </w:rPr>
            </w:pPr>
            <w:r w:rsidRPr="00BF1F7B">
              <w:rPr>
                <w:rFonts w:cs="Arial"/>
                <w:b/>
                <w:lang w:val="it-IT"/>
              </w:rPr>
              <w:t>Entro il termine perentorio sopraindicato, nel caso in cui il concorrente non intenda confermare la validità della offerta dovrà comunicare la propria rinunzia espressa alla partecipazione alla gara, senza che la rinunzia comporti la rideterminazione della graduatoria tecnica o economica.</w:t>
            </w:r>
          </w:p>
          <w:p w14:paraId="3B5C981A" w14:textId="77777777" w:rsidR="00A36625" w:rsidRPr="00BF1F7B" w:rsidRDefault="00A36625" w:rsidP="00A36625">
            <w:pPr>
              <w:widowControl w:val="0"/>
              <w:tabs>
                <w:tab w:val="center" w:pos="4680"/>
              </w:tabs>
              <w:ind w:right="108"/>
              <w:jc w:val="both"/>
              <w:rPr>
                <w:rFonts w:cs="Arial"/>
                <w:b/>
                <w:lang w:val="it-IT"/>
              </w:rPr>
            </w:pPr>
          </w:p>
          <w:p w14:paraId="6A43F9FB" w14:textId="77777777" w:rsidR="00A36625" w:rsidRPr="00BF1F7B" w:rsidRDefault="00A36625" w:rsidP="00A36625">
            <w:pPr>
              <w:widowControl w:val="0"/>
              <w:tabs>
                <w:tab w:val="center" w:pos="4680"/>
              </w:tabs>
              <w:ind w:right="108"/>
              <w:jc w:val="both"/>
              <w:rPr>
                <w:rFonts w:cs="Arial"/>
                <w:b/>
                <w:lang w:val="it-IT"/>
              </w:rPr>
            </w:pPr>
            <w:r w:rsidRPr="00BF1F7B">
              <w:rPr>
                <w:rFonts w:cs="Arial"/>
                <w:b/>
                <w:lang w:val="it-IT"/>
              </w:rPr>
              <w:t xml:space="preserve">La mancata comunicazione entro il termine perentorio indicato, comporterà l'esclusione del concorrente.   </w:t>
            </w:r>
          </w:p>
          <w:p w14:paraId="282E10B6" w14:textId="77777777" w:rsidR="00A36625" w:rsidRPr="00BF1F7B" w:rsidRDefault="00A36625" w:rsidP="00281FB9">
            <w:pPr>
              <w:widowControl w:val="0"/>
              <w:tabs>
                <w:tab w:val="center" w:pos="4680"/>
              </w:tabs>
              <w:jc w:val="both"/>
              <w:rPr>
                <w:rFonts w:cs="Arial"/>
                <w:strike/>
                <w:lang w:val="it-IT"/>
              </w:rPr>
            </w:pPr>
          </w:p>
        </w:tc>
      </w:tr>
      <w:tr w:rsidR="000C77B7" w:rsidRPr="00B94C46" w14:paraId="428EE656" w14:textId="77777777" w:rsidTr="00281FB9">
        <w:tblPrEx>
          <w:tblCellMar>
            <w:left w:w="0" w:type="dxa"/>
            <w:right w:w="0" w:type="dxa"/>
          </w:tblCellMar>
          <w:tblLook w:val="0000" w:firstRow="0" w:lastRow="0" w:firstColumn="0" w:lastColumn="0" w:noHBand="0" w:noVBand="0"/>
        </w:tblPrEx>
        <w:tc>
          <w:tcPr>
            <w:tcW w:w="4081" w:type="dxa"/>
            <w:gridSpan w:val="5"/>
          </w:tcPr>
          <w:p w14:paraId="1C8954D7" w14:textId="77777777" w:rsidR="000C77B7" w:rsidRPr="00B87516" w:rsidRDefault="000C77B7" w:rsidP="00281FB9">
            <w:pPr>
              <w:spacing w:line="240" w:lineRule="exact"/>
              <w:ind w:right="76"/>
              <w:jc w:val="both"/>
              <w:rPr>
                <w:rFonts w:cs="Arial"/>
                <w:bCs/>
                <w:noProof w:val="0"/>
                <w:lang w:val="it-IT"/>
              </w:rPr>
            </w:pPr>
          </w:p>
        </w:tc>
        <w:tc>
          <w:tcPr>
            <w:tcW w:w="1179" w:type="dxa"/>
            <w:gridSpan w:val="3"/>
          </w:tcPr>
          <w:p w14:paraId="5B887A38" w14:textId="77777777" w:rsidR="000C77B7" w:rsidRPr="00686499" w:rsidRDefault="000C77B7" w:rsidP="00281FB9">
            <w:pPr>
              <w:spacing w:line="240" w:lineRule="exact"/>
              <w:rPr>
                <w:rFonts w:cs="Arial"/>
                <w:lang w:val="it-IT"/>
              </w:rPr>
            </w:pPr>
          </w:p>
        </w:tc>
        <w:tc>
          <w:tcPr>
            <w:tcW w:w="3967" w:type="dxa"/>
          </w:tcPr>
          <w:p w14:paraId="1DC5A670" w14:textId="77777777" w:rsidR="000C77B7" w:rsidRPr="00D30EE5" w:rsidRDefault="000C77B7" w:rsidP="00281FB9">
            <w:pPr>
              <w:tabs>
                <w:tab w:val="center" w:pos="4680"/>
              </w:tabs>
              <w:spacing w:line="240" w:lineRule="exact"/>
              <w:ind w:right="105"/>
              <w:jc w:val="both"/>
              <w:rPr>
                <w:rFonts w:cs="Arial"/>
                <w:noProof w:val="0"/>
                <w:lang w:val="it-IT"/>
              </w:rPr>
            </w:pPr>
          </w:p>
        </w:tc>
      </w:tr>
      <w:tr w:rsidR="000C77B7" w:rsidRPr="00B94C46" w14:paraId="2F08A49A" w14:textId="77777777" w:rsidTr="00281FB9">
        <w:tblPrEx>
          <w:tblCellMar>
            <w:left w:w="0" w:type="dxa"/>
            <w:right w:w="0" w:type="dxa"/>
          </w:tblCellMar>
          <w:tblLook w:val="0000" w:firstRow="0" w:lastRow="0" w:firstColumn="0" w:lastColumn="0" w:noHBand="0" w:noVBand="0"/>
        </w:tblPrEx>
        <w:tc>
          <w:tcPr>
            <w:tcW w:w="4081" w:type="dxa"/>
            <w:gridSpan w:val="5"/>
          </w:tcPr>
          <w:p w14:paraId="7F274E4D" w14:textId="77777777" w:rsidR="000C77B7" w:rsidRPr="00D30EE5" w:rsidRDefault="000C77B7" w:rsidP="00281FB9">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79" w:type="dxa"/>
            <w:gridSpan w:val="3"/>
          </w:tcPr>
          <w:p w14:paraId="21F3D0BE" w14:textId="77777777" w:rsidR="000C77B7" w:rsidRPr="00895E75" w:rsidRDefault="000C77B7" w:rsidP="00281FB9">
            <w:pPr>
              <w:spacing w:line="240" w:lineRule="exact"/>
              <w:rPr>
                <w:rFonts w:cs="Arial"/>
                <w:lang w:val="de-DE"/>
              </w:rPr>
            </w:pPr>
          </w:p>
        </w:tc>
        <w:tc>
          <w:tcPr>
            <w:tcW w:w="3967" w:type="dxa"/>
          </w:tcPr>
          <w:p w14:paraId="219BCABD" w14:textId="77777777" w:rsidR="000C77B7" w:rsidRPr="00D30EE5" w:rsidRDefault="000C77B7" w:rsidP="00281FB9">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0BD7399" w14:textId="77777777" w:rsidR="000C77B7" w:rsidRPr="00D30EE5" w:rsidRDefault="000C77B7" w:rsidP="00281FB9">
            <w:pPr>
              <w:tabs>
                <w:tab w:val="center" w:pos="4680"/>
              </w:tabs>
              <w:autoSpaceDE w:val="0"/>
              <w:autoSpaceDN w:val="0"/>
              <w:adjustRightInd w:val="0"/>
              <w:spacing w:line="240" w:lineRule="exact"/>
              <w:ind w:right="105"/>
              <w:jc w:val="both"/>
              <w:rPr>
                <w:rFonts w:cs="Arial"/>
                <w:noProof w:val="0"/>
                <w:lang w:val="it-IT"/>
              </w:rPr>
            </w:pPr>
          </w:p>
        </w:tc>
      </w:tr>
      <w:tr w:rsidR="000C77B7" w:rsidRPr="00B94C46" w14:paraId="48691E1C" w14:textId="77777777" w:rsidTr="00281FB9">
        <w:tblPrEx>
          <w:tblCellMar>
            <w:left w:w="0" w:type="dxa"/>
            <w:right w:w="0" w:type="dxa"/>
          </w:tblCellMar>
          <w:tblLook w:val="0000" w:firstRow="0" w:lastRow="0" w:firstColumn="0" w:lastColumn="0" w:noHBand="0" w:noVBand="0"/>
        </w:tblPrEx>
        <w:tc>
          <w:tcPr>
            <w:tcW w:w="4081" w:type="dxa"/>
            <w:gridSpan w:val="5"/>
          </w:tcPr>
          <w:p w14:paraId="799F70B3" w14:textId="77777777" w:rsidR="000C77B7" w:rsidRPr="00B87516" w:rsidRDefault="000C77B7" w:rsidP="00281FB9">
            <w:pPr>
              <w:spacing w:line="240" w:lineRule="exact"/>
              <w:ind w:right="76"/>
              <w:jc w:val="both"/>
              <w:rPr>
                <w:rFonts w:cs="Arial"/>
                <w:bCs/>
                <w:noProof w:val="0"/>
                <w:color w:val="FF0000"/>
                <w:lang w:val="it-IT"/>
              </w:rPr>
            </w:pPr>
          </w:p>
        </w:tc>
        <w:tc>
          <w:tcPr>
            <w:tcW w:w="1179" w:type="dxa"/>
            <w:gridSpan w:val="3"/>
          </w:tcPr>
          <w:p w14:paraId="74B36B2D" w14:textId="77777777" w:rsidR="000C77B7" w:rsidRPr="00686499" w:rsidRDefault="000C77B7" w:rsidP="00281FB9">
            <w:pPr>
              <w:spacing w:line="240" w:lineRule="exact"/>
              <w:rPr>
                <w:rFonts w:cs="Arial"/>
                <w:color w:val="FF0000"/>
                <w:lang w:val="it-IT"/>
              </w:rPr>
            </w:pPr>
          </w:p>
        </w:tc>
        <w:tc>
          <w:tcPr>
            <w:tcW w:w="3967" w:type="dxa"/>
          </w:tcPr>
          <w:p w14:paraId="222389C5"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color w:val="FF0000"/>
                <w:lang w:val="it-IT"/>
              </w:rPr>
            </w:pPr>
          </w:p>
        </w:tc>
      </w:tr>
      <w:tr w:rsidR="000C77B7" w:rsidRPr="00B94C46" w14:paraId="600A349B" w14:textId="77777777" w:rsidTr="00281FB9">
        <w:tblPrEx>
          <w:tblCellMar>
            <w:left w:w="0" w:type="dxa"/>
            <w:right w:w="0" w:type="dxa"/>
          </w:tblCellMar>
          <w:tblLook w:val="0000" w:firstRow="0" w:lastRow="0" w:firstColumn="0" w:lastColumn="0" w:noHBand="0" w:noVBand="0"/>
        </w:tblPrEx>
        <w:tc>
          <w:tcPr>
            <w:tcW w:w="4081" w:type="dxa"/>
            <w:gridSpan w:val="5"/>
          </w:tcPr>
          <w:p w14:paraId="03B50652" w14:textId="77777777" w:rsidR="000C77B7" w:rsidRPr="00BB03C8" w:rsidRDefault="000C77B7" w:rsidP="00281FB9">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79" w:type="dxa"/>
            <w:gridSpan w:val="3"/>
          </w:tcPr>
          <w:p w14:paraId="52C02BB7" w14:textId="77777777" w:rsidR="000C77B7" w:rsidRPr="00BB03C8" w:rsidRDefault="000C77B7" w:rsidP="00281FB9">
            <w:pPr>
              <w:spacing w:line="240" w:lineRule="exact"/>
              <w:rPr>
                <w:rFonts w:cs="Arial"/>
                <w:lang w:val="de-DE"/>
              </w:rPr>
            </w:pPr>
          </w:p>
        </w:tc>
        <w:tc>
          <w:tcPr>
            <w:tcW w:w="3967" w:type="dxa"/>
          </w:tcPr>
          <w:p w14:paraId="3159E09A" w14:textId="77777777" w:rsidR="000C77B7" w:rsidRPr="00BB03C8" w:rsidRDefault="000C77B7" w:rsidP="00281FB9">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0C77B7" w:rsidRPr="00B94C46" w14:paraId="708F19D0" w14:textId="77777777" w:rsidTr="00281FB9">
        <w:tblPrEx>
          <w:tblCellMar>
            <w:left w:w="0" w:type="dxa"/>
            <w:right w:w="0" w:type="dxa"/>
          </w:tblCellMar>
          <w:tblLook w:val="0000" w:firstRow="0" w:lastRow="0" w:firstColumn="0" w:lastColumn="0" w:noHBand="0" w:noVBand="0"/>
        </w:tblPrEx>
        <w:tc>
          <w:tcPr>
            <w:tcW w:w="4081" w:type="dxa"/>
            <w:gridSpan w:val="5"/>
          </w:tcPr>
          <w:p w14:paraId="02911526" w14:textId="77777777" w:rsidR="000C77B7" w:rsidRPr="00B87516" w:rsidRDefault="000C77B7" w:rsidP="00281FB9">
            <w:pPr>
              <w:spacing w:line="240" w:lineRule="exact"/>
              <w:ind w:right="76"/>
              <w:jc w:val="both"/>
              <w:rPr>
                <w:rFonts w:cs="Arial"/>
                <w:bCs/>
                <w:noProof w:val="0"/>
                <w:lang w:val="it-IT" w:eastAsia="it-IT"/>
              </w:rPr>
            </w:pPr>
          </w:p>
        </w:tc>
        <w:tc>
          <w:tcPr>
            <w:tcW w:w="1179" w:type="dxa"/>
            <w:gridSpan w:val="3"/>
          </w:tcPr>
          <w:p w14:paraId="12E5096E" w14:textId="77777777" w:rsidR="000C77B7" w:rsidRPr="00686499" w:rsidRDefault="000C77B7" w:rsidP="00281FB9">
            <w:pPr>
              <w:spacing w:line="240" w:lineRule="exact"/>
              <w:rPr>
                <w:rFonts w:cs="Arial"/>
                <w:lang w:val="it-IT"/>
              </w:rPr>
            </w:pPr>
          </w:p>
        </w:tc>
        <w:tc>
          <w:tcPr>
            <w:tcW w:w="3967" w:type="dxa"/>
          </w:tcPr>
          <w:p w14:paraId="77A78465" w14:textId="77777777" w:rsidR="000C77B7" w:rsidRPr="00D30EE5" w:rsidRDefault="000C77B7" w:rsidP="00281FB9">
            <w:pPr>
              <w:tabs>
                <w:tab w:val="center" w:pos="4680"/>
              </w:tabs>
              <w:autoSpaceDE w:val="0"/>
              <w:autoSpaceDN w:val="0"/>
              <w:adjustRightInd w:val="0"/>
              <w:spacing w:line="240" w:lineRule="exact"/>
              <w:ind w:right="105"/>
              <w:jc w:val="both"/>
              <w:rPr>
                <w:rFonts w:cs="Arial"/>
                <w:noProof w:val="0"/>
                <w:lang w:val="it-IT"/>
              </w:rPr>
            </w:pPr>
          </w:p>
        </w:tc>
      </w:tr>
      <w:tr w:rsidR="000C77B7" w:rsidRPr="00B94C46" w14:paraId="55DBFC57" w14:textId="77777777" w:rsidTr="00281FB9">
        <w:tblPrEx>
          <w:tblCellMar>
            <w:left w:w="0" w:type="dxa"/>
            <w:right w:w="0" w:type="dxa"/>
          </w:tblCellMar>
          <w:tblLook w:val="0000" w:firstRow="0" w:lastRow="0" w:firstColumn="0" w:lastColumn="0" w:noHBand="0" w:noVBand="0"/>
        </w:tblPrEx>
        <w:tc>
          <w:tcPr>
            <w:tcW w:w="4081" w:type="dxa"/>
            <w:gridSpan w:val="5"/>
          </w:tcPr>
          <w:p w14:paraId="3CDE3BF8" w14:textId="77777777" w:rsidR="000C77B7" w:rsidRPr="00D30EE5" w:rsidRDefault="000C77B7" w:rsidP="00281FB9">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79" w:type="dxa"/>
            <w:gridSpan w:val="3"/>
          </w:tcPr>
          <w:p w14:paraId="34AF793A" w14:textId="77777777" w:rsidR="000C77B7" w:rsidRPr="0045538C" w:rsidRDefault="000C77B7" w:rsidP="00281FB9">
            <w:pPr>
              <w:spacing w:line="240" w:lineRule="exact"/>
              <w:rPr>
                <w:rFonts w:cs="Arial"/>
                <w:lang w:val="de-DE"/>
              </w:rPr>
            </w:pPr>
          </w:p>
        </w:tc>
        <w:tc>
          <w:tcPr>
            <w:tcW w:w="3967" w:type="dxa"/>
          </w:tcPr>
          <w:p w14:paraId="4ACA81A2" w14:textId="77777777" w:rsidR="000C77B7" w:rsidRPr="00D30EE5" w:rsidRDefault="000C77B7" w:rsidP="00281FB9">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C77B7" w:rsidRPr="00B94C46" w14:paraId="6B545E6E" w14:textId="77777777" w:rsidTr="00281FB9">
        <w:tblPrEx>
          <w:tblCellMar>
            <w:left w:w="0" w:type="dxa"/>
            <w:right w:w="0" w:type="dxa"/>
          </w:tblCellMar>
          <w:tblLook w:val="0000" w:firstRow="0" w:lastRow="0" w:firstColumn="0" w:lastColumn="0" w:noHBand="0" w:noVBand="0"/>
        </w:tblPrEx>
        <w:tc>
          <w:tcPr>
            <w:tcW w:w="4081" w:type="dxa"/>
            <w:gridSpan w:val="5"/>
          </w:tcPr>
          <w:p w14:paraId="736C834C" w14:textId="77777777" w:rsidR="000C77B7" w:rsidRPr="00B87516" w:rsidRDefault="000C77B7" w:rsidP="00281FB9">
            <w:pPr>
              <w:tabs>
                <w:tab w:val="center" w:pos="4680"/>
              </w:tabs>
              <w:spacing w:line="240" w:lineRule="exact"/>
              <w:ind w:right="105"/>
              <w:jc w:val="both"/>
              <w:rPr>
                <w:rFonts w:cs="Arial"/>
                <w:b/>
                <w:noProof w:val="0"/>
                <w:lang w:val="it-IT"/>
              </w:rPr>
            </w:pPr>
          </w:p>
        </w:tc>
        <w:tc>
          <w:tcPr>
            <w:tcW w:w="1179" w:type="dxa"/>
            <w:gridSpan w:val="3"/>
          </w:tcPr>
          <w:p w14:paraId="24F5F7D1" w14:textId="77777777" w:rsidR="000C77B7" w:rsidRPr="00686499" w:rsidRDefault="000C77B7" w:rsidP="00281FB9">
            <w:pPr>
              <w:spacing w:line="240" w:lineRule="exact"/>
              <w:rPr>
                <w:rFonts w:cs="Arial"/>
                <w:lang w:val="it-IT"/>
              </w:rPr>
            </w:pPr>
          </w:p>
        </w:tc>
        <w:tc>
          <w:tcPr>
            <w:tcW w:w="3967" w:type="dxa"/>
          </w:tcPr>
          <w:p w14:paraId="0B30D47C" w14:textId="77777777" w:rsidR="000C77B7" w:rsidRPr="00D30EE5" w:rsidRDefault="000C77B7" w:rsidP="00281FB9">
            <w:pPr>
              <w:tabs>
                <w:tab w:val="center" w:pos="4680"/>
              </w:tabs>
              <w:spacing w:line="240" w:lineRule="exact"/>
              <w:ind w:right="105"/>
              <w:jc w:val="both"/>
              <w:rPr>
                <w:rFonts w:cs="Arial"/>
                <w:b/>
                <w:noProof w:val="0"/>
                <w:lang w:val="it-IT"/>
              </w:rPr>
            </w:pPr>
          </w:p>
        </w:tc>
      </w:tr>
      <w:tr w:rsidR="000C77B7" w:rsidRPr="0045538C" w14:paraId="2D202D2E" w14:textId="77777777" w:rsidTr="00281FB9">
        <w:tblPrEx>
          <w:tblCellMar>
            <w:left w:w="0" w:type="dxa"/>
            <w:right w:w="0" w:type="dxa"/>
          </w:tblCellMar>
          <w:tblLook w:val="0000" w:firstRow="0" w:lastRow="0" w:firstColumn="0" w:lastColumn="0" w:noHBand="0" w:noVBand="0"/>
        </w:tblPrEx>
        <w:tc>
          <w:tcPr>
            <w:tcW w:w="4081" w:type="dxa"/>
            <w:gridSpan w:val="5"/>
          </w:tcPr>
          <w:p w14:paraId="1EB78372" w14:textId="77777777" w:rsidR="000C77B7" w:rsidRPr="00C70F7E" w:rsidRDefault="000C77B7" w:rsidP="00281FB9">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79" w:type="dxa"/>
            <w:gridSpan w:val="3"/>
          </w:tcPr>
          <w:p w14:paraId="013A6C08" w14:textId="77777777" w:rsidR="000C77B7" w:rsidRPr="000847E2" w:rsidRDefault="000C77B7" w:rsidP="00281FB9">
            <w:pPr>
              <w:spacing w:line="240" w:lineRule="exact"/>
              <w:rPr>
                <w:rFonts w:cs="Arial"/>
                <w:lang w:val="de-DE"/>
              </w:rPr>
            </w:pPr>
          </w:p>
        </w:tc>
        <w:tc>
          <w:tcPr>
            <w:tcW w:w="3967" w:type="dxa"/>
          </w:tcPr>
          <w:p w14:paraId="394F2A8D" w14:textId="77777777" w:rsidR="000C77B7" w:rsidRPr="00D30EE5" w:rsidRDefault="000C77B7" w:rsidP="00281FB9">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C77B7" w:rsidRPr="0045538C" w14:paraId="15A12D8F" w14:textId="77777777" w:rsidTr="00281FB9">
        <w:tblPrEx>
          <w:tblCellMar>
            <w:left w:w="0" w:type="dxa"/>
            <w:right w:w="0" w:type="dxa"/>
          </w:tblCellMar>
          <w:tblLook w:val="0000" w:firstRow="0" w:lastRow="0" w:firstColumn="0" w:lastColumn="0" w:noHBand="0" w:noVBand="0"/>
        </w:tblPrEx>
        <w:tc>
          <w:tcPr>
            <w:tcW w:w="4081" w:type="dxa"/>
            <w:gridSpan w:val="5"/>
          </w:tcPr>
          <w:p w14:paraId="4672075E" w14:textId="77777777" w:rsidR="000C77B7" w:rsidRDefault="000C77B7" w:rsidP="00281FB9">
            <w:pPr>
              <w:tabs>
                <w:tab w:val="center" w:pos="4680"/>
              </w:tabs>
              <w:spacing w:line="240" w:lineRule="exact"/>
              <w:ind w:right="105"/>
              <w:jc w:val="both"/>
              <w:rPr>
                <w:rFonts w:cs="Arial"/>
                <w:b/>
                <w:noProof w:val="0"/>
                <w:lang w:val="de-DE"/>
              </w:rPr>
            </w:pPr>
          </w:p>
        </w:tc>
        <w:tc>
          <w:tcPr>
            <w:tcW w:w="1179" w:type="dxa"/>
            <w:gridSpan w:val="3"/>
          </w:tcPr>
          <w:p w14:paraId="1F9169D5" w14:textId="77777777" w:rsidR="000C77B7" w:rsidRPr="000847E2" w:rsidRDefault="000C77B7" w:rsidP="00281FB9">
            <w:pPr>
              <w:spacing w:line="240" w:lineRule="exact"/>
              <w:rPr>
                <w:rFonts w:cs="Arial"/>
                <w:lang w:val="de-DE"/>
              </w:rPr>
            </w:pPr>
          </w:p>
        </w:tc>
        <w:tc>
          <w:tcPr>
            <w:tcW w:w="3967" w:type="dxa"/>
          </w:tcPr>
          <w:p w14:paraId="2895CB33" w14:textId="77777777" w:rsidR="000C77B7" w:rsidRDefault="000C77B7" w:rsidP="00281FB9">
            <w:pPr>
              <w:tabs>
                <w:tab w:val="center" w:pos="4680"/>
              </w:tabs>
              <w:spacing w:line="240" w:lineRule="exact"/>
              <w:ind w:right="105"/>
              <w:jc w:val="both"/>
              <w:rPr>
                <w:rFonts w:cs="Arial"/>
                <w:b/>
                <w:noProof w:val="0"/>
                <w:lang w:val="it-IT"/>
              </w:rPr>
            </w:pPr>
          </w:p>
        </w:tc>
      </w:tr>
      <w:tr w:rsidR="000C77B7" w:rsidRPr="00B94C46" w14:paraId="37564533" w14:textId="77777777" w:rsidTr="00281FB9">
        <w:tblPrEx>
          <w:tblCellMar>
            <w:left w:w="0" w:type="dxa"/>
            <w:right w:w="0" w:type="dxa"/>
          </w:tblCellMar>
          <w:tblLook w:val="0000" w:firstRow="0" w:lastRow="0" w:firstColumn="0" w:lastColumn="0" w:noHBand="0" w:noVBand="0"/>
        </w:tblPrEx>
        <w:tc>
          <w:tcPr>
            <w:tcW w:w="4069" w:type="dxa"/>
            <w:gridSpan w:val="4"/>
          </w:tcPr>
          <w:p w14:paraId="635D8C1B" w14:textId="77777777" w:rsidR="000C77B7" w:rsidRPr="000A10E1" w:rsidRDefault="000C77B7" w:rsidP="00281FB9">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35FDC5A1" w:rsidR="000C77B7" w:rsidRPr="000A10E1" w:rsidRDefault="000C77B7" w:rsidP="00281FB9">
            <w:pPr>
              <w:ind w:right="-3"/>
              <w:jc w:val="both"/>
              <w:rPr>
                <w:rFonts w:cs="Arial"/>
                <w:lang w:val="de-DE"/>
              </w:rPr>
            </w:pPr>
            <w:r w:rsidRPr="000A10E1">
              <w:rPr>
                <w:rFonts w:cs="Arial"/>
                <w:lang w:val="de-DE"/>
              </w:rPr>
              <w:t xml:space="preserve">Im Besonderen, bei Fehlen, Unvollständigkeit und jeder sonstigen wesentlichen Unrichtigkeit der Elemente,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0C77B7" w:rsidRPr="000A10E1" w:rsidRDefault="000C77B7" w:rsidP="00281FB9">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91" w:type="dxa"/>
            <w:gridSpan w:val="4"/>
          </w:tcPr>
          <w:p w14:paraId="5CD6B795" w14:textId="77777777" w:rsidR="000C77B7" w:rsidRPr="000A10E1" w:rsidRDefault="000C77B7" w:rsidP="00281FB9">
            <w:pPr>
              <w:tabs>
                <w:tab w:val="center" w:pos="4680"/>
              </w:tabs>
              <w:autoSpaceDE w:val="0"/>
              <w:autoSpaceDN w:val="0"/>
              <w:adjustRightInd w:val="0"/>
              <w:spacing w:line="240" w:lineRule="exact"/>
              <w:ind w:right="105"/>
              <w:jc w:val="both"/>
              <w:rPr>
                <w:rFonts w:cs="Arial"/>
                <w:lang w:val="de-DE"/>
              </w:rPr>
            </w:pPr>
          </w:p>
        </w:tc>
        <w:tc>
          <w:tcPr>
            <w:tcW w:w="3967" w:type="dxa"/>
          </w:tcPr>
          <w:p w14:paraId="344DA7C5" w14:textId="77777777" w:rsidR="000C77B7" w:rsidRPr="000A10E1" w:rsidRDefault="000C77B7" w:rsidP="00281FB9">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47FA1214" w:rsidR="000C77B7" w:rsidRPr="000A10E1" w:rsidRDefault="000C77B7" w:rsidP="00281FB9">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0C77B7" w:rsidRPr="000A10E1" w:rsidRDefault="000C77B7" w:rsidP="00281FB9">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C77B7" w:rsidRPr="00B94C46" w14:paraId="1E78C2FB" w14:textId="77777777" w:rsidTr="00281FB9">
        <w:tblPrEx>
          <w:tblCellMar>
            <w:left w:w="0" w:type="dxa"/>
            <w:right w:w="0" w:type="dxa"/>
          </w:tblCellMar>
          <w:tblLook w:val="0000" w:firstRow="0" w:lastRow="0" w:firstColumn="0" w:lastColumn="0" w:noHBand="0" w:noVBand="0"/>
        </w:tblPrEx>
        <w:tc>
          <w:tcPr>
            <w:tcW w:w="4069" w:type="dxa"/>
            <w:gridSpan w:val="4"/>
          </w:tcPr>
          <w:p w14:paraId="03A99344" w14:textId="77777777" w:rsidR="000C77B7" w:rsidRPr="000A10E1" w:rsidRDefault="000C77B7" w:rsidP="00281FB9">
            <w:pPr>
              <w:autoSpaceDE w:val="0"/>
              <w:autoSpaceDN w:val="0"/>
              <w:ind w:right="-3"/>
              <w:jc w:val="both"/>
              <w:rPr>
                <w:rFonts w:cs="Arial"/>
                <w:lang w:val="it-IT" w:eastAsia="it-IT"/>
              </w:rPr>
            </w:pPr>
          </w:p>
        </w:tc>
        <w:tc>
          <w:tcPr>
            <w:tcW w:w="1191" w:type="dxa"/>
            <w:gridSpan w:val="4"/>
          </w:tcPr>
          <w:p w14:paraId="1B835419" w14:textId="77777777" w:rsidR="000C77B7" w:rsidRPr="000A10E1" w:rsidRDefault="000C77B7" w:rsidP="00281FB9">
            <w:pPr>
              <w:spacing w:line="240" w:lineRule="exact"/>
              <w:rPr>
                <w:rFonts w:cs="Arial"/>
                <w:strike/>
                <w:u w:val="single"/>
                <w:lang w:val="it-IT"/>
              </w:rPr>
            </w:pPr>
          </w:p>
        </w:tc>
        <w:tc>
          <w:tcPr>
            <w:tcW w:w="3967" w:type="dxa"/>
          </w:tcPr>
          <w:p w14:paraId="183E05FF" w14:textId="77777777" w:rsidR="000C77B7" w:rsidRPr="000A10E1" w:rsidRDefault="000C77B7" w:rsidP="00281FB9">
            <w:pPr>
              <w:ind w:right="105"/>
              <w:jc w:val="both"/>
              <w:rPr>
                <w:rFonts w:cs="Arial"/>
                <w:lang w:val="it-IT" w:eastAsia="it-IT"/>
              </w:rPr>
            </w:pPr>
          </w:p>
        </w:tc>
      </w:tr>
      <w:tr w:rsidR="000C77B7" w:rsidRPr="00B94C46" w14:paraId="7646121D" w14:textId="77777777" w:rsidTr="00281FB9">
        <w:tblPrEx>
          <w:tblCellMar>
            <w:left w:w="0" w:type="dxa"/>
            <w:right w:w="0" w:type="dxa"/>
          </w:tblCellMar>
          <w:tblLook w:val="0000" w:firstRow="0" w:lastRow="0" w:firstColumn="0" w:lastColumn="0" w:noHBand="0" w:noVBand="0"/>
        </w:tblPrEx>
        <w:tc>
          <w:tcPr>
            <w:tcW w:w="4069" w:type="dxa"/>
            <w:gridSpan w:val="4"/>
          </w:tcPr>
          <w:p w14:paraId="19DCEBA1" w14:textId="77777777" w:rsidR="000C77B7" w:rsidRPr="000A10E1" w:rsidRDefault="000C77B7" w:rsidP="00281FB9">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91" w:type="dxa"/>
            <w:gridSpan w:val="4"/>
          </w:tcPr>
          <w:p w14:paraId="4B484E2A" w14:textId="77777777" w:rsidR="000C77B7" w:rsidRPr="000A10E1" w:rsidRDefault="000C77B7" w:rsidP="00281FB9">
            <w:pPr>
              <w:spacing w:line="240" w:lineRule="exact"/>
              <w:rPr>
                <w:rFonts w:cs="Arial"/>
                <w:b/>
                <w:strike/>
                <w:u w:val="single"/>
                <w:lang w:val="de-DE"/>
              </w:rPr>
            </w:pPr>
          </w:p>
        </w:tc>
        <w:tc>
          <w:tcPr>
            <w:tcW w:w="3967" w:type="dxa"/>
          </w:tcPr>
          <w:p w14:paraId="2FEB7075" w14:textId="77777777" w:rsidR="000C77B7" w:rsidRPr="000A10E1" w:rsidRDefault="000C77B7" w:rsidP="00281FB9">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C77B7" w:rsidRPr="00B94C46" w14:paraId="72517431" w14:textId="77777777" w:rsidTr="00281FB9">
        <w:tblPrEx>
          <w:tblCellMar>
            <w:left w:w="0" w:type="dxa"/>
            <w:right w:w="0" w:type="dxa"/>
          </w:tblCellMar>
          <w:tblLook w:val="0000" w:firstRow="0" w:lastRow="0" w:firstColumn="0" w:lastColumn="0" w:noHBand="0" w:noVBand="0"/>
        </w:tblPrEx>
        <w:tc>
          <w:tcPr>
            <w:tcW w:w="4069" w:type="dxa"/>
            <w:gridSpan w:val="4"/>
          </w:tcPr>
          <w:p w14:paraId="7931EC07" w14:textId="77777777" w:rsidR="000C77B7" w:rsidRPr="000A10E1" w:rsidRDefault="000C77B7" w:rsidP="00281FB9">
            <w:pPr>
              <w:autoSpaceDE w:val="0"/>
              <w:autoSpaceDN w:val="0"/>
              <w:ind w:right="-3"/>
              <w:jc w:val="both"/>
              <w:rPr>
                <w:rFonts w:cs="Arial"/>
                <w:b/>
                <w:u w:val="single"/>
                <w:lang w:val="it-IT" w:eastAsia="it-IT"/>
              </w:rPr>
            </w:pPr>
          </w:p>
        </w:tc>
        <w:tc>
          <w:tcPr>
            <w:tcW w:w="1191" w:type="dxa"/>
            <w:gridSpan w:val="4"/>
          </w:tcPr>
          <w:p w14:paraId="0B38AE60" w14:textId="77777777" w:rsidR="000C77B7" w:rsidRPr="000A10E1" w:rsidRDefault="000C77B7" w:rsidP="00281FB9">
            <w:pPr>
              <w:spacing w:line="240" w:lineRule="exact"/>
              <w:rPr>
                <w:rFonts w:cs="Arial"/>
                <w:b/>
                <w:strike/>
                <w:u w:val="single"/>
                <w:lang w:val="it-IT"/>
              </w:rPr>
            </w:pPr>
          </w:p>
        </w:tc>
        <w:tc>
          <w:tcPr>
            <w:tcW w:w="3967" w:type="dxa"/>
          </w:tcPr>
          <w:p w14:paraId="188646A9" w14:textId="77777777" w:rsidR="000C77B7" w:rsidRPr="000A10E1" w:rsidRDefault="000C77B7" w:rsidP="00281FB9">
            <w:pPr>
              <w:ind w:right="105"/>
              <w:jc w:val="both"/>
              <w:rPr>
                <w:rFonts w:cs="Arial"/>
                <w:b/>
                <w:u w:val="single"/>
                <w:lang w:val="it-IT" w:eastAsia="it-IT"/>
              </w:rPr>
            </w:pPr>
          </w:p>
        </w:tc>
      </w:tr>
      <w:tr w:rsidR="000C77B7" w:rsidRPr="00B94C46" w14:paraId="60D94953" w14:textId="77777777" w:rsidTr="00281FB9">
        <w:tblPrEx>
          <w:tblCellMar>
            <w:left w:w="0" w:type="dxa"/>
            <w:right w:w="0" w:type="dxa"/>
          </w:tblCellMar>
          <w:tblLook w:val="0000" w:firstRow="0" w:lastRow="0" w:firstColumn="0" w:lastColumn="0" w:noHBand="0" w:noVBand="0"/>
        </w:tblPrEx>
        <w:tc>
          <w:tcPr>
            <w:tcW w:w="4069" w:type="dxa"/>
            <w:gridSpan w:val="4"/>
          </w:tcPr>
          <w:p w14:paraId="39E381D9" w14:textId="77777777" w:rsidR="000C77B7" w:rsidRPr="000A10E1" w:rsidRDefault="000C77B7" w:rsidP="00281FB9">
            <w:pPr>
              <w:ind w:right="-3"/>
              <w:jc w:val="both"/>
              <w:rPr>
                <w:rFonts w:cs="Arial"/>
                <w:b/>
                <w:u w:val="single"/>
                <w:lang w:val="de-DE" w:eastAsia="it-IT"/>
              </w:rPr>
            </w:pPr>
            <w:r w:rsidRPr="000A10E1">
              <w:rPr>
                <w:rFonts w:cs="Arial"/>
                <w:b/>
                <w:u w:val="single"/>
                <w:lang w:val="de-DE"/>
              </w:rPr>
              <w:t xml:space="preserve">► Unregelmäßigkeiten gelten als wesentlich und nicht sanierbar, wenn der Inhalt oder das Subjekt, welches für die </w:t>
            </w:r>
            <w:r w:rsidRPr="000A10E1">
              <w:rPr>
                <w:rFonts w:cs="Arial"/>
                <w:b/>
                <w:u w:val="single"/>
                <w:lang w:val="de-DE"/>
              </w:rPr>
              <w:lastRenderedPageBreak/>
              <w:t>Dokumentation verantwortlich ist, nicht erkennbar ist.</w:t>
            </w:r>
          </w:p>
        </w:tc>
        <w:tc>
          <w:tcPr>
            <w:tcW w:w="1191" w:type="dxa"/>
            <w:gridSpan w:val="4"/>
          </w:tcPr>
          <w:p w14:paraId="67F93A05" w14:textId="77777777" w:rsidR="000C77B7" w:rsidRPr="000A10E1" w:rsidRDefault="000C77B7" w:rsidP="00281FB9">
            <w:pPr>
              <w:ind w:right="180"/>
              <w:jc w:val="both"/>
              <w:rPr>
                <w:rFonts w:cs="Arial"/>
                <w:b/>
                <w:u w:val="single"/>
                <w:lang w:val="de-DE" w:eastAsia="it-IT"/>
              </w:rPr>
            </w:pPr>
          </w:p>
        </w:tc>
        <w:tc>
          <w:tcPr>
            <w:tcW w:w="3967" w:type="dxa"/>
          </w:tcPr>
          <w:p w14:paraId="5F33CA00" w14:textId="77777777" w:rsidR="000C77B7" w:rsidRPr="000A10E1" w:rsidRDefault="000C77B7" w:rsidP="00281FB9">
            <w:pPr>
              <w:ind w:right="105"/>
              <w:jc w:val="both"/>
              <w:rPr>
                <w:rFonts w:cs="Arial"/>
                <w:b/>
                <w:u w:val="single"/>
                <w:lang w:val="it-IT" w:eastAsia="it-IT"/>
              </w:rPr>
            </w:pPr>
            <w:r w:rsidRPr="000A10E1">
              <w:rPr>
                <w:rFonts w:cs="Arial"/>
                <w:b/>
                <w:u w:val="single"/>
                <w:lang w:val="it-IT" w:eastAsia="it-IT"/>
              </w:rPr>
              <w:t xml:space="preserve">► Costituiscono irregolarità essenziali non sanabili le carenze della documentazione che non consentono </w:t>
            </w:r>
            <w:r w:rsidRPr="000A10E1">
              <w:rPr>
                <w:rFonts w:cs="Arial"/>
                <w:b/>
                <w:u w:val="single"/>
                <w:lang w:val="it-IT" w:eastAsia="it-IT"/>
              </w:rPr>
              <w:lastRenderedPageBreak/>
              <w:t>l'individuazione del contenuto o del soggetto responsabile della stessa.</w:t>
            </w:r>
          </w:p>
        </w:tc>
      </w:tr>
      <w:tr w:rsidR="000C77B7" w:rsidRPr="00B94C46" w14:paraId="503918A5" w14:textId="77777777" w:rsidTr="00281FB9">
        <w:tblPrEx>
          <w:tblCellMar>
            <w:left w:w="0" w:type="dxa"/>
            <w:right w:w="0" w:type="dxa"/>
          </w:tblCellMar>
          <w:tblLook w:val="0000" w:firstRow="0" w:lastRow="0" w:firstColumn="0" w:lastColumn="0" w:noHBand="0" w:noVBand="0"/>
        </w:tblPrEx>
        <w:tc>
          <w:tcPr>
            <w:tcW w:w="4069" w:type="dxa"/>
            <w:gridSpan w:val="4"/>
          </w:tcPr>
          <w:p w14:paraId="0ADEE181" w14:textId="77777777" w:rsidR="000C77B7" w:rsidRPr="006F694E" w:rsidRDefault="000C77B7" w:rsidP="00281FB9">
            <w:pPr>
              <w:ind w:right="-3"/>
              <w:jc w:val="both"/>
              <w:rPr>
                <w:rFonts w:cs="Arial"/>
                <w:b/>
                <w:u w:val="single"/>
                <w:lang w:val="it-IT"/>
              </w:rPr>
            </w:pPr>
          </w:p>
        </w:tc>
        <w:tc>
          <w:tcPr>
            <w:tcW w:w="1191" w:type="dxa"/>
            <w:gridSpan w:val="4"/>
          </w:tcPr>
          <w:p w14:paraId="237DB801" w14:textId="77777777" w:rsidR="000C77B7" w:rsidRPr="006F694E" w:rsidRDefault="000C77B7" w:rsidP="00281FB9">
            <w:pPr>
              <w:ind w:right="180"/>
              <w:jc w:val="both"/>
              <w:rPr>
                <w:rFonts w:cs="Arial"/>
                <w:b/>
                <w:u w:val="single"/>
                <w:lang w:val="it-IT" w:eastAsia="it-IT"/>
              </w:rPr>
            </w:pPr>
          </w:p>
        </w:tc>
        <w:tc>
          <w:tcPr>
            <w:tcW w:w="3967" w:type="dxa"/>
          </w:tcPr>
          <w:p w14:paraId="2908C34D" w14:textId="77777777" w:rsidR="000C77B7" w:rsidRPr="000A10E1" w:rsidRDefault="000C77B7" w:rsidP="00281FB9">
            <w:pPr>
              <w:ind w:right="105"/>
              <w:jc w:val="both"/>
              <w:rPr>
                <w:rFonts w:cs="Arial"/>
                <w:b/>
                <w:u w:val="single"/>
                <w:lang w:val="it-IT" w:eastAsia="it-IT"/>
              </w:rPr>
            </w:pPr>
          </w:p>
        </w:tc>
      </w:tr>
      <w:tr w:rsidR="000C77B7" w:rsidRPr="00B94C46" w14:paraId="19376240" w14:textId="77777777" w:rsidTr="00281FB9">
        <w:tblPrEx>
          <w:tblCellMar>
            <w:left w:w="0" w:type="dxa"/>
            <w:right w:w="0" w:type="dxa"/>
          </w:tblCellMar>
          <w:tblLook w:val="0000" w:firstRow="0" w:lastRow="0" w:firstColumn="0" w:lastColumn="0" w:noHBand="0" w:noVBand="0"/>
        </w:tblPrEx>
        <w:tc>
          <w:tcPr>
            <w:tcW w:w="4081" w:type="dxa"/>
            <w:gridSpan w:val="5"/>
          </w:tcPr>
          <w:p w14:paraId="39734A35" w14:textId="77777777" w:rsidR="000C77B7" w:rsidRPr="000A10E1" w:rsidRDefault="000C77B7" w:rsidP="00281FB9">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79" w:type="dxa"/>
            <w:gridSpan w:val="3"/>
          </w:tcPr>
          <w:p w14:paraId="16F2AC0C" w14:textId="77777777" w:rsidR="000C77B7" w:rsidRPr="000A10E1" w:rsidRDefault="000C77B7" w:rsidP="00281FB9">
            <w:pPr>
              <w:ind w:right="180"/>
              <w:jc w:val="both"/>
              <w:rPr>
                <w:rFonts w:cs="Arial"/>
                <w:b/>
                <w:u w:val="single"/>
                <w:lang w:val="de-DE" w:eastAsia="it-IT"/>
              </w:rPr>
            </w:pPr>
          </w:p>
        </w:tc>
        <w:tc>
          <w:tcPr>
            <w:tcW w:w="3967" w:type="dxa"/>
          </w:tcPr>
          <w:p w14:paraId="76BF0533" w14:textId="77777777" w:rsidR="000C77B7" w:rsidRPr="000A10E1" w:rsidRDefault="000C77B7" w:rsidP="00281FB9">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C77B7" w:rsidRPr="00B94C46" w14:paraId="6BD0FD5E" w14:textId="77777777" w:rsidTr="00281FB9">
        <w:tblPrEx>
          <w:tblCellMar>
            <w:left w:w="0" w:type="dxa"/>
            <w:right w:w="0" w:type="dxa"/>
          </w:tblCellMar>
          <w:tblLook w:val="0000" w:firstRow="0" w:lastRow="0" w:firstColumn="0" w:lastColumn="0" w:noHBand="0" w:noVBand="0"/>
        </w:tblPrEx>
        <w:tc>
          <w:tcPr>
            <w:tcW w:w="4081" w:type="dxa"/>
            <w:gridSpan w:val="5"/>
          </w:tcPr>
          <w:p w14:paraId="7CC0FA4D" w14:textId="77777777" w:rsidR="000C77B7" w:rsidRPr="000A10E1" w:rsidRDefault="000C77B7" w:rsidP="00281FB9">
            <w:pPr>
              <w:ind w:right="-3"/>
              <w:jc w:val="both"/>
              <w:rPr>
                <w:rFonts w:cs="Arial"/>
                <w:b/>
                <w:u w:val="single"/>
                <w:lang w:val="it-IT"/>
              </w:rPr>
            </w:pPr>
          </w:p>
        </w:tc>
        <w:tc>
          <w:tcPr>
            <w:tcW w:w="1179" w:type="dxa"/>
            <w:gridSpan w:val="3"/>
          </w:tcPr>
          <w:p w14:paraId="124F6000" w14:textId="77777777" w:rsidR="000C77B7" w:rsidRPr="000A10E1" w:rsidRDefault="000C77B7" w:rsidP="00281FB9">
            <w:pPr>
              <w:ind w:right="180"/>
              <w:jc w:val="both"/>
              <w:rPr>
                <w:rFonts w:cs="Arial"/>
                <w:b/>
                <w:u w:val="single"/>
                <w:lang w:val="it-IT" w:eastAsia="it-IT"/>
              </w:rPr>
            </w:pPr>
          </w:p>
        </w:tc>
        <w:tc>
          <w:tcPr>
            <w:tcW w:w="3967" w:type="dxa"/>
          </w:tcPr>
          <w:p w14:paraId="0A229594" w14:textId="77777777" w:rsidR="000C77B7" w:rsidRPr="000A10E1" w:rsidRDefault="000C77B7" w:rsidP="00281FB9">
            <w:pPr>
              <w:ind w:right="105"/>
              <w:jc w:val="both"/>
              <w:rPr>
                <w:szCs w:val="26"/>
                <w:lang w:val="it-IT"/>
              </w:rPr>
            </w:pPr>
          </w:p>
        </w:tc>
      </w:tr>
      <w:tr w:rsidR="000C77B7" w:rsidRPr="00B94C46" w14:paraId="340DD039" w14:textId="77777777" w:rsidTr="00281FB9">
        <w:tblPrEx>
          <w:tblCellMar>
            <w:left w:w="0" w:type="dxa"/>
            <w:right w:w="0" w:type="dxa"/>
          </w:tblCellMar>
          <w:tblLook w:val="0000" w:firstRow="0" w:lastRow="0" w:firstColumn="0" w:lastColumn="0" w:noHBand="0" w:noVBand="0"/>
        </w:tblPrEx>
        <w:tc>
          <w:tcPr>
            <w:tcW w:w="4081" w:type="dxa"/>
            <w:gridSpan w:val="5"/>
          </w:tcPr>
          <w:p w14:paraId="4B94FE9A" w14:textId="77777777" w:rsidR="000C77B7" w:rsidRPr="000A10E1" w:rsidRDefault="000C77B7" w:rsidP="00281FB9">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79" w:type="dxa"/>
            <w:gridSpan w:val="3"/>
          </w:tcPr>
          <w:p w14:paraId="2DF832BD" w14:textId="77777777" w:rsidR="000C77B7" w:rsidRPr="000A10E1" w:rsidRDefault="000C77B7" w:rsidP="00281FB9">
            <w:pPr>
              <w:ind w:right="105"/>
              <w:jc w:val="both"/>
              <w:rPr>
                <w:szCs w:val="26"/>
                <w:lang w:val="de-DE"/>
              </w:rPr>
            </w:pPr>
          </w:p>
        </w:tc>
        <w:tc>
          <w:tcPr>
            <w:tcW w:w="3967" w:type="dxa"/>
          </w:tcPr>
          <w:p w14:paraId="25BF3981" w14:textId="77777777" w:rsidR="000C77B7" w:rsidRPr="000A10E1" w:rsidRDefault="000C77B7" w:rsidP="00281FB9">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0C77B7" w:rsidRPr="00B94C46" w14:paraId="2B6DE4B7" w14:textId="77777777" w:rsidTr="00281FB9">
        <w:tblPrEx>
          <w:tblCellMar>
            <w:left w:w="0" w:type="dxa"/>
            <w:right w:w="0" w:type="dxa"/>
          </w:tblCellMar>
          <w:tblLook w:val="0000" w:firstRow="0" w:lastRow="0" w:firstColumn="0" w:lastColumn="0" w:noHBand="0" w:noVBand="0"/>
        </w:tblPrEx>
        <w:tc>
          <w:tcPr>
            <w:tcW w:w="4081" w:type="dxa"/>
            <w:gridSpan w:val="5"/>
          </w:tcPr>
          <w:p w14:paraId="10F9E3B1" w14:textId="77777777" w:rsidR="000C77B7" w:rsidRPr="000A10E1" w:rsidRDefault="000C77B7" w:rsidP="00281FB9">
            <w:pPr>
              <w:autoSpaceDE w:val="0"/>
              <w:autoSpaceDN w:val="0"/>
              <w:ind w:right="180"/>
              <w:jc w:val="both"/>
              <w:rPr>
                <w:rFonts w:cs="Arial"/>
                <w:b/>
                <w:u w:val="single"/>
                <w:lang w:val="it-IT" w:eastAsia="it-IT"/>
              </w:rPr>
            </w:pPr>
          </w:p>
        </w:tc>
        <w:tc>
          <w:tcPr>
            <w:tcW w:w="1179" w:type="dxa"/>
            <w:gridSpan w:val="3"/>
          </w:tcPr>
          <w:p w14:paraId="5DA0ADA1" w14:textId="77777777" w:rsidR="000C77B7" w:rsidRPr="000A10E1" w:rsidRDefault="000C77B7" w:rsidP="00281FB9">
            <w:pPr>
              <w:spacing w:line="240" w:lineRule="exact"/>
              <w:rPr>
                <w:rFonts w:cs="Arial"/>
                <w:b/>
                <w:strike/>
                <w:u w:val="single"/>
                <w:lang w:val="it-IT"/>
              </w:rPr>
            </w:pPr>
          </w:p>
        </w:tc>
        <w:tc>
          <w:tcPr>
            <w:tcW w:w="3967" w:type="dxa"/>
          </w:tcPr>
          <w:p w14:paraId="7831D965" w14:textId="77777777" w:rsidR="000C77B7" w:rsidRPr="000A10E1" w:rsidRDefault="000C77B7" w:rsidP="00281FB9">
            <w:pPr>
              <w:ind w:right="180"/>
              <w:jc w:val="both"/>
              <w:rPr>
                <w:rFonts w:cs="Arial"/>
                <w:b/>
                <w:u w:val="single"/>
                <w:lang w:val="it-IT" w:eastAsia="it-IT"/>
              </w:rPr>
            </w:pPr>
          </w:p>
        </w:tc>
      </w:tr>
      <w:tr w:rsidR="000C77B7" w:rsidRPr="000A10E1" w14:paraId="1D6DC566" w14:textId="77777777" w:rsidTr="00281FB9">
        <w:tblPrEx>
          <w:tblCellMar>
            <w:left w:w="0" w:type="dxa"/>
            <w:right w:w="0" w:type="dxa"/>
          </w:tblCellMar>
          <w:tblLook w:val="0000" w:firstRow="0" w:lastRow="0" w:firstColumn="0" w:lastColumn="0" w:noHBand="0" w:noVBand="0"/>
        </w:tblPrEx>
        <w:tc>
          <w:tcPr>
            <w:tcW w:w="4081" w:type="dxa"/>
            <w:gridSpan w:val="5"/>
          </w:tcPr>
          <w:p w14:paraId="31EBFF0C" w14:textId="77777777" w:rsidR="000C77B7" w:rsidRPr="000A10E1" w:rsidRDefault="000C77B7" w:rsidP="00281FB9">
            <w:pPr>
              <w:spacing w:line="240" w:lineRule="exact"/>
              <w:ind w:right="76"/>
              <w:jc w:val="both"/>
              <w:rPr>
                <w:rFonts w:cs="Arial"/>
                <w:b/>
                <w:noProof w:val="0"/>
                <w:lang w:val="de-DE"/>
              </w:rPr>
            </w:pPr>
            <w:r w:rsidRPr="000A10E1">
              <w:rPr>
                <w:rFonts w:cs="Arial"/>
                <w:b/>
                <w:noProof w:val="0"/>
                <w:lang w:val="de-DE"/>
              </w:rPr>
              <w:t>4.2.2 Inhalt der Umschläge</w:t>
            </w:r>
          </w:p>
        </w:tc>
        <w:tc>
          <w:tcPr>
            <w:tcW w:w="1179" w:type="dxa"/>
            <w:gridSpan w:val="3"/>
          </w:tcPr>
          <w:p w14:paraId="45A43C89" w14:textId="77777777" w:rsidR="000C77B7" w:rsidRPr="000A10E1" w:rsidRDefault="000C77B7" w:rsidP="00281FB9">
            <w:pPr>
              <w:spacing w:line="240" w:lineRule="exact"/>
              <w:rPr>
                <w:rFonts w:cs="Arial"/>
                <w:b/>
                <w:strike/>
                <w:u w:val="single"/>
                <w:lang w:val="de-DE"/>
              </w:rPr>
            </w:pPr>
          </w:p>
        </w:tc>
        <w:tc>
          <w:tcPr>
            <w:tcW w:w="3967" w:type="dxa"/>
          </w:tcPr>
          <w:p w14:paraId="48B3310E" w14:textId="77777777" w:rsidR="000C77B7" w:rsidRPr="000A10E1" w:rsidRDefault="000C77B7" w:rsidP="00281FB9">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C77B7" w:rsidRPr="000A10E1" w14:paraId="5F23C41F" w14:textId="77777777" w:rsidTr="00281FB9">
        <w:tblPrEx>
          <w:tblCellMar>
            <w:left w:w="0" w:type="dxa"/>
            <w:right w:w="0" w:type="dxa"/>
          </w:tblCellMar>
          <w:tblLook w:val="0000" w:firstRow="0" w:lastRow="0" w:firstColumn="0" w:lastColumn="0" w:noHBand="0" w:noVBand="0"/>
        </w:tblPrEx>
        <w:tc>
          <w:tcPr>
            <w:tcW w:w="4081" w:type="dxa"/>
            <w:gridSpan w:val="5"/>
          </w:tcPr>
          <w:p w14:paraId="173A8F55" w14:textId="77777777" w:rsidR="000C77B7" w:rsidRPr="000A10E1" w:rsidRDefault="000C77B7" w:rsidP="00281FB9">
            <w:pPr>
              <w:autoSpaceDE w:val="0"/>
              <w:autoSpaceDN w:val="0"/>
              <w:ind w:right="180"/>
              <w:jc w:val="both"/>
              <w:rPr>
                <w:rFonts w:cs="Arial"/>
                <w:b/>
                <w:u w:val="single"/>
                <w:lang w:val="de-DE" w:eastAsia="it-IT"/>
              </w:rPr>
            </w:pPr>
          </w:p>
        </w:tc>
        <w:tc>
          <w:tcPr>
            <w:tcW w:w="1179" w:type="dxa"/>
            <w:gridSpan w:val="3"/>
          </w:tcPr>
          <w:p w14:paraId="3C9968FA" w14:textId="77777777" w:rsidR="000C77B7" w:rsidRPr="000A10E1" w:rsidRDefault="000C77B7" w:rsidP="00281FB9">
            <w:pPr>
              <w:spacing w:line="240" w:lineRule="exact"/>
              <w:rPr>
                <w:rFonts w:cs="Arial"/>
                <w:b/>
                <w:strike/>
                <w:u w:val="single"/>
                <w:lang w:val="de-DE"/>
              </w:rPr>
            </w:pPr>
          </w:p>
        </w:tc>
        <w:tc>
          <w:tcPr>
            <w:tcW w:w="3967" w:type="dxa"/>
          </w:tcPr>
          <w:p w14:paraId="645D0207" w14:textId="77777777" w:rsidR="000C77B7" w:rsidRPr="000A10E1" w:rsidRDefault="000C77B7" w:rsidP="00281FB9">
            <w:pPr>
              <w:ind w:right="180"/>
              <w:jc w:val="both"/>
              <w:rPr>
                <w:rFonts w:cs="Arial"/>
                <w:b/>
                <w:u w:val="single"/>
                <w:lang w:val="it-IT" w:eastAsia="it-IT"/>
              </w:rPr>
            </w:pPr>
          </w:p>
        </w:tc>
      </w:tr>
      <w:tr w:rsidR="000C77B7" w:rsidRPr="00B94C46" w14:paraId="68E8B775" w14:textId="77777777" w:rsidTr="00281FB9">
        <w:tblPrEx>
          <w:tblCellMar>
            <w:left w:w="0" w:type="dxa"/>
            <w:right w:w="0" w:type="dxa"/>
          </w:tblCellMar>
          <w:tblLook w:val="0000" w:firstRow="0" w:lastRow="0" w:firstColumn="0" w:lastColumn="0" w:noHBand="0" w:noVBand="0"/>
        </w:tblPrEx>
        <w:tc>
          <w:tcPr>
            <w:tcW w:w="4081" w:type="dxa"/>
            <w:gridSpan w:val="5"/>
          </w:tcPr>
          <w:p w14:paraId="7A27C395" w14:textId="77777777" w:rsidR="000C77B7" w:rsidRPr="00625A54" w:rsidRDefault="000C77B7" w:rsidP="00281FB9">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79" w:type="dxa"/>
            <w:gridSpan w:val="3"/>
          </w:tcPr>
          <w:p w14:paraId="628721AA" w14:textId="77777777" w:rsidR="000C77B7" w:rsidRPr="00625A54" w:rsidRDefault="000C77B7" w:rsidP="00281FB9">
            <w:pPr>
              <w:spacing w:line="240" w:lineRule="exact"/>
              <w:rPr>
                <w:rFonts w:cs="Arial"/>
                <w:lang w:val="de-DE"/>
              </w:rPr>
            </w:pPr>
          </w:p>
        </w:tc>
        <w:tc>
          <w:tcPr>
            <w:tcW w:w="3967" w:type="dxa"/>
          </w:tcPr>
          <w:p w14:paraId="75235E61" w14:textId="77777777" w:rsidR="000C77B7" w:rsidRPr="00625A54" w:rsidRDefault="000C77B7" w:rsidP="00281FB9">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0C77B7" w:rsidRPr="00B94C46" w14:paraId="6F54A5D6" w14:textId="77777777" w:rsidTr="00281FB9">
        <w:tblPrEx>
          <w:tblCellMar>
            <w:left w:w="0" w:type="dxa"/>
            <w:right w:w="0" w:type="dxa"/>
          </w:tblCellMar>
          <w:tblLook w:val="0000" w:firstRow="0" w:lastRow="0" w:firstColumn="0" w:lastColumn="0" w:noHBand="0" w:noVBand="0"/>
        </w:tblPrEx>
        <w:tc>
          <w:tcPr>
            <w:tcW w:w="4081" w:type="dxa"/>
            <w:gridSpan w:val="5"/>
          </w:tcPr>
          <w:p w14:paraId="42D2E609" w14:textId="77777777" w:rsidR="000C77B7" w:rsidRPr="006F694E" w:rsidRDefault="000C77B7" w:rsidP="00281FB9">
            <w:pPr>
              <w:spacing w:line="240" w:lineRule="exact"/>
              <w:ind w:right="76"/>
              <w:jc w:val="both"/>
              <w:rPr>
                <w:rFonts w:cs="Arial"/>
                <w:b/>
                <w:noProof w:val="0"/>
                <w:u w:val="single"/>
                <w:lang w:val="it-IT" w:eastAsia="it-IT"/>
              </w:rPr>
            </w:pPr>
          </w:p>
        </w:tc>
        <w:tc>
          <w:tcPr>
            <w:tcW w:w="1179" w:type="dxa"/>
            <w:gridSpan w:val="3"/>
          </w:tcPr>
          <w:p w14:paraId="2FCFBBA4" w14:textId="77777777" w:rsidR="000C77B7" w:rsidRPr="006F694E" w:rsidRDefault="000C77B7" w:rsidP="00281FB9">
            <w:pPr>
              <w:spacing w:line="240" w:lineRule="exact"/>
              <w:rPr>
                <w:rFonts w:cs="Arial"/>
                <w:lang w:val="it-IT"/>
              </w:rPr>
            </w:pPr>
          </w:p>
        </w:tc>
        <w:tc>
          <w:tcPr>
            <w:tcW w:w="3967" w:type="dxa"/>
          </w:tcPr>
          <w:p w14:paraId="4F5E4A49" w14:textId="77777777" w:rsidR="000C77B7" w:rsidRPr="000A10E1" w:rsidRDefault="000C77B7" w:rsidP="00281FB9">
            <w:pPr>
              <w:tabs>
                <w:tab w:val="center" w:pos="4536"/>
                <w:tab w:val="center" w:pos="4680"/>
                <w:tab w:val="right" w:pos="9072"/>
              </w:tabs>
              <w:spacing w:line="240" w:lineRule="exact"/>
              <w:ind w:left="34" w:right="105"/>
              <w:jc w:val="both"/>
              <w:rPr>
                <w:rFonts w:cs="Arial"/>
                <w:b/>
                <w:noProof w:val="0"/>
                <w:u w:val="single"/>
                <w:lang w:val="it-IT" w:eastAsia="it-IT"/>
              </w:rPr>
            </w:pPr>
          </w:p>
        </w:tc>
      </w:tr>
      <w:tr w:rsidR="000C77B7" w:rsidRPr="00B94C46" w14:paraId="1CEB4299" w14:textId="77777777" w:rsidTr="00281FB9">
        <w:tblPrEx>
          <w:tblCellMar>
            <w:left w:w="0" w:type="dxa"/>
            <w:right w:w="0" w:type="dxa"/>
          </w:tblCellMar>
          <w:tblLook w:val="0000" w:firstRow="0" w:lastRow="0" w:firstColumn="0" w:lastColumn="0" w:noHBand="0" w:noVBand="0"/>
        </w:tblPrEx>
        <w:tc>
          <w:tcPr>
            <w:tcW w:w="4081" w:type="dxa"/>
            <w:gridSpan w:val="5"/>
          </w:tcPr>
          <w:p w14:paraId="1D6B0259" w14:textId="77777777" w:rsidR="000C77B7" w:rsidRPr="000A10E1" w:rsidRDefault="000C77B7" w:rsidP="00281FB9">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79" w:type="dxa"/>
            <w:gridSpan w:val="3"/>
          </w:tcPr>
          <w:p w14:paraId="2D45D0B2" w14:textId="77777777" w:rsidR="000C77B7" w:rsidRPr="000A10E1" w:rsidRDefault="000C77B7" w:rsidP="00281FB9">
            <w:pPr>
              <w:tabs>
                <w:tab w:val="center" w:pos="4680"/>
              </w:tabs>
              <w:spacing w:line="240" w:lineRule="exact"/>
              <w:ind w:right="105"/>
              <w:jc w:val="both"/>
              <w:rPr>
                <w:rFonts w:cs="Arial"/>
                <w:b/>
                <w:lang w:val="de-DE"/>
              </w:rPr>
            </w:pPr>
          </w:p>
        </w:tc>
        <w:tc>
          <w:tcPr>
            <w:tcW w:w="3967" w:type="dxa"/>
          </w:tcPr>
          <w:p w14:paraId="6A6417A0" w14:textId="77777777" w:rsidR="000C77B7" w:rsidRPr="000A10E1" w:rsidRDefault="000C77B7" w:rsidP="00281FB9">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C77B7" w:rsidRPr="00B94C46" w14:paraId="27377207" w14:textId="77777777" w:rsidTr="00281FB9">
        <w:tblPrEx>
          <w:tblCellMar>
            <w:left w:w="0" w:type="dxa"/>
            <w:right w:w="0" w:type="dxa"/>
          </w:tblCellMar>
          <w:tblLook w:val="0000" w:firstRow="0" w:lastRow="0" w:firstColumn="0" w:lastColumn="0" w:noHBand="0" w:noVBand="0"/>
        </w:tblPrEx>
        <w:tc>
          <w:tcPr>
            <w:tcW w:w="4081" w:type="dxa"/>
            <w:gridSpan w:val="5"/>
          </w:tcPr>
          <w:p w14:paraId="0866A986" w14:textId="77777777" w:rsidR="000C77B7" w:rsidRPr="000A10E1" w:rsidRDefault="000C77B7" w:rsidP="00281FB9">
            <w:pPr>
              <w:spacing w:line="240" w:lineRule="exact"/>
              <w:ind w:right="76"/>
              <w:jc w:val="both"/>
              <w:rPr>
                <w:rFonts w:cs="Arial"/>
                <w:caps/>
                <w:u w:val="single"/>
                <w:lang w:val="it-IT"/>
              </w:rPr>
            </w:pPr>
          </w:p>
        </w:tc>
        <w:tc>
          <w:tcPr>
            <w:tcW w:w="1179" w:type="dxa"/>
            <w:gridSpan w:val="3"/>
          </w:tcPr>
          <w:p w14:paraId="65822729" w14:textId="77777777" w:rsidR="000C77B7" w:rsidRPr="000A10E1" w:rsidRDefault="000C77B7" w:rsidP="00281FB9">
            <w:pPr>
              <w:spacing w:line="240" w:lineRule="exact"/>
              <w:rPr>
                <w:rFonts w:cs="Arial"/>
                <w:lang w:val="it-IT"/>
              </w:rPr>
            </w:pPr>
          </w:p>
        </w:tc>
        <w:tc>
          <w:tcPr>
            <w:tcW w:w="3967" w:type="dxa"/>
          </w:tcPr>
          <w:p w14:paraId="4D25338C" w14:textId="77777777" w:rsidR="000C77B7" w:rsidRPr="000A10E1" w:rsidRDefault="000C77B7" w:rsidP="00281FB9">
            <w:pPr>
              <w:tabs>
                <w:tab w:val="center" w:pos="4680"/>
              </w:tabs>
              <w:spacing w:line="240" w:lineRule="exact"/>
              <w:ind w:right="105"/>
              <w:jc w:val="both"/>
              <w:rPr>
                <w:rFonts w:cs="Arial"/>
                <w:caps/>
                <w:u w:val="single"/>
                <w:lang w:val="it-IT"/>
              </w:rPr>
            </w:pPr>
          </w:p>
        </w:tc>
      </w:tr>
      <w:tr w:rsidR="000C77B7" w:rsidRPr="00B94C46" w14:paraId="3985E4CC" w14:textId="77777777" w:rsidTr="00281FB9">
        <w:tblPrEx>
          <w:tblCellMar>
            <w:left w:w="0" w:type="dxa"/>
            <w:right w:w="0" w:type="dxa"/>
          </w:tblCellMar>
          <w:tblLook w:val="0000" w:firstRow="0" w:lastRow="0" w:firstColumn="0" w:lastColumn="0" w:noHBand="0" w:noVBand="0"/>
        </w:tblPrEx>
        <w:tc>
          <w:tcPr>
            <w:tcW w:w="4081" w:type="dxa"/>
            <w:gridSpan w:val="5"/>
          </w:tcPr>
          <w:p w14:paraId="151E4D2A" w14:textId="77777777" w:rsidR="000C77B7" w:rsidRPr="000A10E1" w:rsidRDefault="000C77B7" w:rsidP="00281FB9">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79" w:type="dxa"/>
            <w:gridSpan w:val="3"/>
          </w:tcPr>
          <w:p w14:paraId="4682F6D6" w14:textId="77777777" w:rsidR="000C77B7" w:rsidRPr="000A10E1" w:rsidRDefault="000C77B7" w:rsidP="00281FB9">
            <w:pPr>
              <w:spacing w:line="240" w:lineRule="exact"/>
              <w:rPr>
                <w:rFonts w:cs="Arial"/>
                <w:lang w:val="de-DE"/>
              </w:rPr>
            </w:pPr>
          </w:p>
        </w:tc>
        <w:tc>
          <w:tcPr>
            <w:tcW w:w="3967" w:type="dxa"/>
          </w:tcPr>
          <w:p w14:paraId="29443A86" w14:textId="77777777" w:rsidR="000C77B7" w:rsidRPr="000A10E1" w:rsidRDefault="000C77B7" w:rsidP="00281FB9">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C77B7" w:rsidRPr="00B94C46" w14:paraId="3798F7C1" w14:textId="77777777" w:rsidTr="00281FB9">
        <w:tblPrEx>
          <w:tblCellMar>
            <w:left w:w="0" w:type="dxa"/>
            <w:right w:w="0" w:type="dxa"/>
          </w:tblCellMar>
          <w:tblLook w:val="0000" w:firstRow="0" w:lastRow="0" w:firstColumn="0" w:lastColumn="0" w:noHBand="0" w:noVBand="0"/>
        </w:tblPrEx>
        <w:tc>
          <w:tcPr>
            <w:tcW w:w="4081" w:type="dxa"/>
            <w:gridSpan w:val="5"/>
          </w:tcPr>
          <w:p w14:paraId="60A72FD6" w14:textId="77777777" w:rsidR="000C77B7" w:rsidRPr="000A10E1" w:rsidRDefault="000C77B7" w:rsidP="00281FB9">
            <w:pPr>
              <w:spacing w:line="240" w:lineRule="exact"/>
              <w:ind w:right="76"/>
              <w:jc w:val="both"/>
              <w:rPr>
                <w:rFonts w:cs="Arial"/>
                <w:caps/>
                <w:u w:val="single"/>
                <w:lang w:val="it-IT"/>
              </w:rPr>
            </w:pPr>
          </w:p>
        </w:tc>
        <w:tc>
          <w:tcPr>
            <w:tcW w:w="1179" w:type="dxa"/>
            <w:gridSpan w:val="3"/>
          </w:tcPr>
          <w:p w14:paraId="08E31AC2" w14:textId="77777777" w:rsidR="000C77B7" w:rsidRPr="000A10E1" w:rsidRDefault="000C77B7" w:rsidP="00281FB9">
            <w:pPr>
              <w:spacing w:line="240" w:lineRule="exact"/>
              <w:rPr>
                <w:rFonts w:cs="Arial"/>
                <w:lang w:val="it-IT"/>
              </w:rPr>
            </w:pPr>
          </w:p>
        </w:tc>
        <w:tc>
          <w:tcPr>
            <w:tcW w:w="3967" w:type="dxa"/>
          </w:tcPr>
          <w:p w14:paraId="0B863B2E" w14:textId="77777777" w:rsidR="000C77B7" w:rsidRPr="000A10E1" w:rsidRDefault="000C77B7" w:rsidP="00281FB9">
            <w:pPr>
              <w:ind w:right="180"/>
              <w:jc w:val="both"/>
              <w:rPr>
                <w:rFonts w:cs="Arial"/>
                <w:b/>
                <w:bCs/>
                <w:lang w:val="it-IT"/>
              </w:rPr>
            </w:pPr>
          </w:p>
        </w:tc>
      </w:tr>
      <w:tr w:rsidR="000C77B7" w:rsidRPr="000A10E1" w14:paraId="3EBA45DE" w14:textId="77777777" w:rsidTr="00281FB9">
        <w:tblPrEx>
          <w:tblCellMar>
            <w:left w:w="0" w:type="dxa"/>
            <w:right w:w="0" w:type="dxa"/>
          </w:tblCellMar>
          <w:tblLook w:val="0000" w:firstRow="0" w:lastRow="0" w:firstColumn="0" w:lastColumn="0" w:noHBand="0" w:noVBand="0"/>
        </w:tblPrEx>
        <w:tc>
          <w:tcPr>
            <w:tcW w:w="4081" w:type="dxa"/>
            <w:gridSpan w:val="5"/>
          </w:tcPr>
          <w:p w14:paraId="026568C1" w14:textId="77777777" w:rsidR="000C77B7" w:rsidRPr="000A10E1" w:rsidRDefault="000C77B7" w:rsidP="00281FB9">
            <w:pPr>
              <w:spacing w:line="240" w:lineRule="exact"/>
              <w:ind w:right="76"/>
              <w:jc w:val="both"/>
              <w:rPr>
                <w:rFonts w:cs="Arial"/>
                <w:caps/>
                <w:u w:val="single"/>
                <w:lang w:val="it-IT"/>
              </w:rPr>
            </w:pPr>
            <w:r w:rsidRPr="000A10E1">
              <w:rPr>
                <w:rFonts w:cs="Arial"/>
                <w:b/>
                <w:bCs/>
                <w:lang w:val="it-IT"/>
              </w:rPr>
              <w:t>Umschlag mit den Verwaltungsunterlagen:</w:t>
            </w:r>
          </w:p>
        </w:tc>
        <w:tc>
          <w:tcPr>
            <w:tcW w:w="1179" w:type="dxa"/>
            <w:gridSpan w:val="3"/>
          </w:tcPr>
          <w:p w14:paraId="07706C17" w14:textId="77777777" w:rsidR="000C77B7" w:rsidRPr="000A10E1" w:rsidRDefault="000C77B7" w:rsidP="00281FB9">
            <w:pPr>
              <w:spacing w:line="240" w:lineRule="exact"/>
              <w:rPr>
                <w:rFonts w:cs="Arial"/>
                <w:lang w:val="it-IT"/>
              </w:rPr>
            </w:pPr>
          </w:p>
        </w:tc>
        <w:tc>
          <w:tcPr>
            <w:tcW w:w="3967" w:type="dxa"/>
          </w:tcPr>
          <w:p w14:paraId="7EEF55C4" w14:textId="77777777" w:rsidR="000C77B7" w:rsidRPr="000A10E1" w:rsidRDefault="000C77B7" w:rsidP="00281FB9">
            <w:pPr>
              <w:ind w:right="180"/>
              <w:jc w:val="both"/>
              <w:rPr>
                <w:rFonts w:cs="Arial"/>
                <w:b/>
                <w:bCs/>
                <w:lang w:val="it-IT"/>
              </w:rPr>
            </w:pPr>
            <w:r w:rsidRPr="000A10E1">
              <w:rPr>
                <w:rFonts w:cs="Arial"/>
                <w:b/>
                <w:bCs/>
                <w:lang w:val="it-IT"/>
              </w:rPr>
              <w:t xml:space="preserve">Busta amministrativa: </w:t>
            </w:r>
          </w:p>
        </w:tc>
      </w:tr>
      <w:tr w:rsidR="000C77B7" w:rsidRPr="000A10E1" w14:paraId="5FB20CF3" w14:textId="77777777" w:rsidTr="00281FB9">
        <w:tblPrEx>
          <w:tblCellMar>
            <w:left w:w="0" w:type="dxa"/>
            <w:right w:w="0" w:type="dxa"/>
          </w:tblCellMar>
          <w:tblLook w:val="0000" w:firstRow="0" w:lastRow="0" w:firstColumn="0" w:lastColumn="0" w:noHBand="0" w:noVBand="0"/>
        </w:tblPrEx>
        <w:tc>
          <w:tcPr>
            <w:tcW w:w="4081" w:type="dxa"/>
            <w:gridSpan w:val="5"/>
          </w:tcPr>
          <w:p w14:paraId="0B172227" w14:textId="77777777" w:rsidR="000C77B7" w:rsidRPr="000A10E1" w:rsidRDefault="000C77B7" w:rsidP="00281FB9">
            <w:pPr>
              <w:spacing w:line="240" w:lineRule="exact"/>
              <w:ind w:right="76"/>
              <w:jc w:val="both"/>
              <w:rPr>
                <w:rFonts w:cs="Arial"/>
                <w:caps/>
                <w:u w:val="single"/>
                <w:lang w:val="it-IT"/>
              </w:rPr>
            </w:pPr>
          </w:p>
        </w:tc>
        <w:tc>
          <w:tcPr>
            <w:tcW w:w="1179" w:type="dxa"/>
            <w:gridSpan w:val="3"/>
          </w:tcPr>
          <w:p w14:paraId="1185F71B" w14:textId="77777777" w:rsidR="000C77B7" w:rsidRPr="000A10E1" w:rsidRDefault="000C77B7" w:rsidP="00281FB9">
            <w:pPr>
              <w:spacing w:line="240" w:lineRule="exact"/>
              <w:rPr>
                <w:rFonts w:cs="Arial"/>
                <w:lang w:val="it-IT"/>
              </w:rPr>
            </w:pPr>
          </w:p>
        </w:tc>
        <w:tc>
          <w:tcPr>
            <w:tcW w:w="3967" w:type="dxa"/>
          </w:tcPr>
          <w:p w14:paraId="5B657E7B" w14:textId="77777777" w:rsidR="000C77B7" w:rsidRPr="000A10E1" w:rsidRDefault="000C77B7" w:rsidP="00281FB9">
            <w:pPr>
              <w:ind w:right="180"/>
              <w:jc w:val="both"/>
              <w:rPr>
                <w:rFonts w:cs="Arial"/>
                <w:b/>
                <w:bCs/>
                <w:lang w:val="it-IT"/>
              </w:rPr>
            </w:pPr>
          </w:p>
        </w:tc>
      </w:tr>
      <w:tr w:rsidR="000C77B7" w:rsidRPr="00B94C46" w14:paraId="7D186958" w14:textId="77777777" w:rsidTr="00281FB9">
        <w:tblPrEx>
          <w:tblCellMar>
            <w:left w:w="0" w:type="dxa"/>
            <w:right w:w="0" w:type="dxa"/>
          </w:tblCellMar>
          <w:tblLook w:val="0000" w:firstRow="0" w:lastRow="0" w:firstColumn="0" w:lastColumn="0" w:noHBand="0" w:noVBand="0"/>
        </w:tblPrEx>
        <w:tc>
          <w:tcPr>
            <w:tcW w:w="4081" w:type="dxa"/>
            <w:gridSpan w:val="5"/>
          </w:tcPr>
          <w:p w14:paraId="4CA79F11" w14:textId="77777777" w:rsidR="000C77B7" w:rsidRPr="000A10E1" w:rsidRDefault="000C77B7" w:rsidP="00281FB9">
            <w:pPr>
              <w:pStyle w:val="Paragrafoelenco"/>
              <w:numPr>
                <w:ilvl w:val="0"/>
                <w:numId w:val="30"/>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79" w:type="dxa"/>
            <w:gridSpan w:val="3"/>
          </w:tcPr>
          <w:p w14:paraId="558E3261" w14:textId="77777777" w:rsidR="000C77B7" w:rsidRPr="000A10E1" w:rsidRDefault="000C77B7" w:rsidP="00281FB9">
            <w:pPr>
              <w:spacing w:before="60" w:after="60"/>
              <w:jc w:val="both"/>
              <w:rPr>
                <w:rFonts w:cs="Arial"/>
                <w:lang w:val="de-DE"/>
              </w:rPr>
            </w:pPr>
          </w:p>
        </w:tc>
        <w:tc>
          <w:tcPr>
            <w:tcW w:w="3967" w:type="dxa"/>
          </w:tcPr>
          <w:p w14:paraId="4B2F9FF5" w14:textId="77777777" w:rsidR="000C77B7" w:rsidRPr="000A10E1" w:rsidRDefault="000C77B7" w:rsidP="00281FB9">
            <w:pPr>
              <w:pStyle w:val="Paragrafoelenco"/>
              <w:numPr>
                <w:ilvl w:val="0"/>
                <w:numId w:val="30"/>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C77B7" w:rsidRPr="00B94C46" w14:paraId="0E8486D6" w14:textId="77777777" w:rsidTr="00281FB9">
        <w:tblPrEx>
          <w:tblCellMar>
            <w:left w:w="0" w:type="dxa"/>
            <w:right w:w="0" w:type="dxa"/>
          </w:tblCellMar>
          <w:tblLook w:val="0000" w:firstRow="0" w:lastRow="0" w:firstColumn="0" w:lastColumn="0" w:noHBand="0" w:noVBand="0"/>
        </w:tblPrEx>
        <w:tc>
          <w:tcPr>
            <w:tcW w:w="4081" w:type="dxa"/>
            <w:gridSpan w:val="5"/>
          </w:tcPr>
          <w:p w14:paraId="2C8E5207" w14:textId="77777777" w:rsidR="000C77B7" w:rsidRPr="000A10E1" w:rsidRDefault="000C77B7" w:rsidP="00281FB9">
            <w:pPr>
              <w:spacing w:line="240" w:lineRule="exact"/>
              <w:ind w:right="76"/>
              <w:jc w:val="both"/>
              <w:rPr>
                <w:rFonts w:cs="Arial"/>
                <w:caps/>
                <w:u w:val="single"/>
                <w:lang w:val="it-IT"/>
              </w:rPr>
            </w:pPr>
          </w:p>
        </w:tc>
        <w:tc>
          <w:tcPr>
            <w:tcW w:w="1179" w:type="dxa"/>
            <w:gridSpan w:val="3"/>
          </w:tcPr>
          <w:p w14:paraId="6AED9029" w14:textId="77777777" w:rsidR="000C77B7" w:rsidRPr="000A10E1" w:rsidRDefault="000C77B7" w:rsidP="00281FB9">
            <w:pPr>
              <w:spacing w:line="240" w:lineRule="exact"/>
              <w:rPr>
                <w:rFonts w:cs="Arial"/>
                <w:lang w:val="it-IT"/>
              </w:rPr>
            </w:pPr>
          </w:p>
        </w:tc>
        <w:tc>
          <w:tcPr>
            <w:tcW w:w="3967" w:type="dxa"/>
          </w:tcPr>
          <w:p w14:paraId="36C068E2" w14:textId="77777777" w:rsidR="000C77B7" w:rsidRPr="000A10E1" w:rsidRDefault="000C77B7" w:rsidP="00281FB9">
            <w:pPr>
              <w:pStyle w:val="Paragrafoelenco"/>
              <w:ind w:right="180"/>
              <w:jc w:val="both"/>
              <w:rPr>
                <w:rFonts w:cs="Arial"/>
                <w:b/>
                <w:bCs/>
                <w:lang w:val="it-IT"/>
              </w:rPr>
            </w:pPr>
          </w:p>
        </w:tc>
      </w:tr>
      <w:tr w:rsidR="000C77B7" w:rsidRPr="000A10E1" w14:paraId="3A681F66" w14:textId="77777777" w:rsidTr="00281FB9">
        <w:tblPrEx>
          <w:tblCellMar>
            <w:left w:w="0" w:type="dxa"/>
            <w:right w:w="0" w:type="dxa"/>
          </w:tblCellMar>
          <w:tblLook w:val="0000" w:firstRow="0" w:lastRow="0" w:firstColumn="0" w:lastColumn="0" w:noHBand="0" w:noVBand="0"/>
        </w:tblPrEx>
        <w:tc>
          <w:tcPr>
            <w:tcW w:w="4081" w:type="dxa"/>
            <w:gridSpan w:val="5"/>
          </w:tcPr>
          <w:p w14:paraId="0D358654" w14:textId="77777777" w:rsidR="000C77B7" w:rsidRPr="000A10E1" w:rsidRDefault="000C77B7" w:rsidP="00281FB9">
            <w:pPr>
              <w:spacing w:line="240" w:lineRule="exact"/>
              <w:ind w:right="76"/>
              <w:jc w:val="both"/>
              <w:rPr>
                <w:rFonts w:cs="Arial"/>
                <w:b/>
                <w:bCs/>
                <w:lang w:val="de-DE"/>
              </w:rPr>
            </w:pPr>
            <w:r w:rsidRPr="000A10E1">
              <w:rPr>
                <w:rFonts w:cs="Arial"/>
                <w:b/>
                <w:bCs/>
                <w:lang w:val="de-DE"/>
              </w:rPr>
              <w:t>Umschlag mit den wirtschaftlichen Unterlagen:</w:t>
            </w:r>
          </w:p>
        </w:tc>
        <w:tc>
          <w:tcPr>
            <w:tcW w:w="1179" w:type="dxa"/>
            <w:gridSpan w:val="3"/>
          </w:tcPr>
          <w:p w14:paraId="596EFC09" w14:textId="77777777" w:rsidR="000C77B7" w:rsidRPr="000A10E1" w:rsidRDefault="000C77B7" w:rsidP="00281FB9">
            <w:pPr>
              <w:spacing w:line="240" w:lineRule="exact"/>
              <w:rPr>
                <w:rFonts w:cs="Arial"/>
                <w:b/>
                <w:bCs/>
                <w:lang w:val="de-DE"/>
              </w:rPr>
            </w:pPr>
          </w:p>
        </w:tc>
        <w:tc>
          <w:tcPr>
            <w:tcW w:w="3967" w:type="dxa"/>
          </w:tcPr>
          <w:p w14:paraId="11C7D5F7" w14:textId="77777777" w:rsidR="000C77B7" w:rsidRPr="000A10E1" w:rsidRDefault="000C77B7" w:rsidP="00281FB9">
            <w:pPr>
              <w:ind w:right="180"/>
              <w:jc w:val="both"/>
              <w:rPr>
                <w:rFonts w:cs="Arial"/>
                <w:b/>
                <w:bCs/>
                <w:lang w:val="it-IT"/>
              </w:rPr>
            </w:pPr>
            <w:r w:rsidRPr="000A10E1">
              <w:rPr>
                <w:rFonts w:cs="Arial"/>
                <w:b/>
                <w:bCs/>
                <w:lang w:val="it-IT"/>
              </w:rPr>
              <w:t xml:space="preserve">Busta economica: </w:t>
            </w:r>
          </w:p>
        </w:tc>
      </w:tr>
      <w:tr w:rsidR="000C77B7" w:rsidRPr="00B94C46" w14:paraId="378AB0BD" w14:textId="77777777" w:rsidTr="00281FB9">
        <w:tblPrEx>
          <w:tblCellMar>
            <w:left w:w="0" w:type="dxa"/>
            <w:right w:w="0" w:type="dxa"/>
          </w:tblCellMar>
          <w:tblLook w:val="0000" w:firstRow="0" w:lastRow="0" w:firstColumn="0" w:lastColumn="0" w:noHBand="0" w:noVBand="0"/>
        </w:tblPrEx>
        <w:tc>
          <w:tcPr>
            <w:tcW w:w="4081" w:type="dxa"/>
            <w:gridSpan w:val="5"/>
          </w:tcPr>
          <w:p w14:paraId="47896E83" w14:textId="77777777" w:rsidR="000C77B7" w:rsidRPr="00CF7B9E" w:rsidRDefault="000C77B7" w:rsidP="00281FB9">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14:paraId="7E6164FD" w14:textId="77777777" w:rsidR="000C77B7" w:rsidRPr="00CF7B9E" w:rsidRDefault="000C77B7" w:rsidP="00281FB9">
            <w:pPr>
              <w:spacing w:before="60" w:after="60"/>
              <w:ind w:left="290" w:right="144" w:hanging="284"/>
              <w:jc w:val="both"/>
              <w:rPr>
                <w:rFonts w:cs="Arial"/>
                <w:lang w:val="de-DE"/>
              </w:rPr>
            </w:pPr>
            <w:r w:rsidRPr="00CF7B9E">
              <w:rPr>
                <w:rFonts w:cs="Arial"/>
                <w:lang w:val="de-DE"/>
              </w:rPr>
              <w:lastRenderedPageBreak/>
              <w:t>- vom gesetzlichen Vertreter oder Prokuristen des federführenden Unternehmens und/oder Konsortiums und/oder EWIV im Falle von bereits gebildeten Bietergemeinschaften/Konsortien/EWIV;</w:t>
            </w:r>
          </w:p>
          <w:p w14:paraId="796C3019" w14:textId="77777777" w:rsidR="000C77B7" w:rsidRPr="00CF7B9E" w:rsidRDefault="000C77B7" w:rsidP="00281FB9">
            <w:pPr>
              <w:spacing w:before="60" w:after="60"/>
              <w:ind w:left="290" w:right="144" w:hanging="284"/>
              <w:jc w:val="both"/>
              <w:rPr>
                <w:rFonts w:cs="Arial"/>
                <w:lang w:val="de-DE"/>
              </w:rPr>
            </w:pPr>
            <w:r w:rsidRPr="00CF7B9E">
              <w:rPr>
                <w:rFonts w:cs="Arial"/>
                <w:lang w:val="de-DE"/>
              </w:rPr>
              <w:t>- von den gesetzlichen Vertretern oder Prokuristen aller Mitglieder der Bietergemeinschaft oder des Konsortiums oder der EWIV im Falle von noch zu bildenden Bietergemeinschaft/Konsortien/EWIV;</w:t>
            </w:r>
          </w:p>
          <w:p w14:paraId="467E2864" w14:textId="77777777" w:rsidR="000C77B7" w:rsidRPr="00CF7B9E" w:rsidRDefault="000C77B7" w:rsidP="00281FB9">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14:paraId="70E06129" w14:textId="77777777" w:rsidR="000C77B7" w:rsidRPr="00CF7B9E" w:rsidRDefault="000C77B7" w:rsidP="00281FB9">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0C77B7" w:rsidRPr="00CF7B9E" w:rsidRDefault="000C77B7" w:rsidP="00281FB9">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0C77B7" w:rsidRPr="00CF7B9E" w:rsidRDefault="000C77B7" w:rsidP="00281FB9">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w:t>
            </w:r>
            <w:r w:rsidRPr="00CF7B9E">
              <w:rPr>
                <w:rFonts w:cs="Arial"/>
                <w:bCs/>
                <w:lang w:val="de-DE"/>
              </w:rPr>
              <w:lastRenderedPageBreak/>
              <w:t xml:space="preserve">zu bildenden Bietergemeinschaften vom gesetzlichen Vertreter oder Prokuristen eins jeden teilnehmenden Unternehmens, unterzeichnet werden. </w:t>
            </w:r>
          </w:p>
          <w:p w14:paraId="7983F25D" w14:textId="77777777" w:rsidR="000C77B7" w:rsidRPr="00CF7B9E" w:rsidRDefault="000C77B7" w:rsidP="00281FB9">
            <w:pPr>
              <w:spacing w:before="60" w:after="60" w:line="276" w:lineRule="auto"/>
              <w:ind w:right="144"/>
              <w:jc w:val="both"/>
              <w:rPr>
                <w:rFonts w:cs="Arial"/>
                <w:lang w:val="de-DE"/>
              </w:rPr>
            </w:pPr>
          </w:p>
        </w:tc>
        <w:tc>
          <w:tcPr>
            <w:tcW w:w="1179" w:type="dxa"/>
            <w:gridSpan w:val="3"/>
          </w:tcPr>
          <w:p w14:paraId="55F5D74A" w14:textId="77777777" w:rsidR="000C77B7" w:rsidRPr="00CF7B9E" w:rsidRDefault="000C77B7" w:rsidP="00281FB9">
            <w:pPr>
              <w:spacing w:line="240" w:lineRule="exact"/>
              <w:jc w:val="both"/>
              <w:rPr>
                <w:rFonts w:cs="Arial"/>
                <w:lang w:val="de-DE"/>
              </w:rPr>
            </w:pPr>
          </w:p>
        </w:tc>
        <w:tc>
          <w:tcPr>
            <w:tcW w:w="3967" w:type="dxa"/>
          </w:tcPr>
          <w:p w14:paraId="53511550" w14:textId="77777777" w:rsidR="000C77B7" w:rsidRPr="00CF7B9E" w:rsidRDefault="000C77B7" w:rsidP="00281FB9">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0C77B7" w:rsidRPr="00CF7B9E" w:rsidRDefault="000C77B7" w:rsidP="00281FB9">
            <w:pPr>
              <w:spacing w:before="60" w:after="60"/>
              <w:ind w:left="290" w:right="144" w:hanging="284"/>
              <w:jc w:val="both"/>
              <w:rPr>
                <w:rFonts w:cs="Arial"/>
                <w:lang w:val="it-IT"/>
              </w:rPr>
            </w:pPr>
            <w:r w:rsidRPr="00CF7B9E">
              <w:rPr>
                <w:rFonts w:cs="Arial"/>
                <w:lang w:val="it-IT"/>
              </w:rPr>
              <w:t xml:space="preserve">- dal legale rappresentante o procuratore dell’impresa capogruppo e/o del </w:t>
            </w:r>
            <w:r w:rsidRPr="00CF7B9E">
              <w:rPr>
                <w:rFonts w:cs="Arial"/>
                <w:lang w:val="it-IT"/>
              </w:rPr>
              <w:lastRenderedPageBreak/>
              <w:t>consorzio e/o del GEIE in caso di riunione temporanea di imprese/consorzio /GEIE costituiti;</w:t>
            </w:r>
          </w:p>
          <w:p w14:paraId="155A4823" w14:textId="77777777" w:rsidR="000C77B7" w:rsidRPr="00CF7B9E" w:rsidRDefault="000C77B7" w:rsidP="00281FB9">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438E182B" w14:textId="77777777" w:rsidR="000C77B7" w:rsidRPr="00CF7B9E" w:rsidRDefault="000C77B7" w:rsidP="00281FB9">
            <w:pPr>
              <w:pStyle w:val="Paragrafoelenco"/>
              <w:numPr>
                <w:ilvl w:val="0"/>
                <w:numId w:val="31"/>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14:paraId="3D41FEF7" w14:textId="77777777" w:rsidR="000C77B7" w:rsidRPr="00CF7B9E" w:rsidRDefault="000C77B7" w:rsidP="00281FB9">
            <w:pPr>
              <w:numPr>
                <w:ilvl w:val="4"/>
                <w:numId w:val="32"/>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0C77B7" w:rsidRPr="00CF7B9E" w:rsidRDefault="000C77B7" w:rsidP="00281FB9">
            <w:pPr>
              <w:numPr>
                <w:ilvl w:val="4"/>
                <w:numId w:val="32"/>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0C77B7" w:rsidRPr="00CF7B9E" w:rsidRDefault="000C77B7" w:rsidP="00281FB9">
            <w:pPr>
              <w:numPr>
                <w:ilvl w:val="4"/>
                <w:numId w:val="32"/>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w:t>
            </w:r>
            <w:r w:rsidRPr="00CF7B9E">
              <w:rPr>
                <w:rFonts w:cs="Arial"/>
                <w:lang w:val="it-IT" w:eastAsia="it-IT"/>
              </w:rPr>
              <w:lastRenderedPageBreak/>
              <w:t xml:space="preserve">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0C77B7" w:rsidRPr="00B94C46" w14:paraId="667628C4" w14:textId="77777777" w:rsidTr="00281FB9">
        <w:tblPrEx>
          <w:tblCellMar>
            <w:left w:w="0" w:type="dxa"/>
            <w:right w:w="0" w:type="dxa"/>
          </w:tblCellMar>
          <w:tblLook w:val="0000" w:firstRow="0" w:lastRow="0" w:firstColumn="0" w:lastColumn="0" w:noHBand="0" w:noVBand="0"/>
        </w:tblPrEx>
        <w:tc>
          <w:tcPr>
            <w:tcW w:w="4081" w:type="dxa"/>
            <w:gridSpan w:val="5"/>
          </w:tcPr>
          <w:p w14:paraId="5EAB21E4" w14:textId="77777777" w:rsidR="000C77B7" w:rsidRPr="00943B00" w:rsidRDefault="000C77B7" w:rsidP="00281FB9">
            <w:pPr>
              <w:spacing w:before="60" w:after="60" w:line="276" w:lineRule="auto"/>
              <w:jc w:val="both"/>
              <w:rPr>
                <w:rFonts w:cs="Arial"/>
                <w:lang w:val="de-DE"/>
              </w:rPr>
            </w:pPr>
            <w:r w:rsidRPr="00943B00">
              <w:rPr>
                <w:rFonts w:cs="Arial"/>
                <w:lang w:val="de-DE"/>
              </w:rPr>
              <w:lastRenderedPageBreak/>
              <w:t xml:space="preserve">Der Teilnehmer muss die </w:t>
            </w:r>
            <w:r w:rsidRPr="00943B00">
              <w:rPr>
                <w:rFonts w:cs="Arial"/>
                <w:b/>
                <w:lang w:val="de-DE"/>
              </w:rPr>
              <w:t>Kopie der Vollmacht</w:t>
            </w:r>
            <w:r w:rsidRPr="00943B00">
              <w:rPr>
                <w:rFonts w:cs="Arial"/>
                <w:lang w:val="de-DE"/>
              </w:rPr>
              <w:t xml:space="preserve"> beilegen. </w:t>
            </w:r>
          </w:p>
          <w:p w14:paraId="664022DC" w14:textId="77777777" w:rsidR="000C77B7" w:rsidRPr="00943B00" w:rsidRDefault="000C77B7" w:rsidP="00281FB9">
            <w:pPr>
              <w:spacing w:before="60" w:after="60" w:line="276" w:lineRule="auto"/>
              <w:jc w:val="both"/>
              <w:rPr>
                <w:rFonts w:cs="Arial"/>
                <w:lang w:val="de-DE"/>
              </w:rPr>
            </w:pPr>
            <w:r w:rsidRPr="00943B00">
              <w:rPr>
                <w:rFonts w:cs="Arial"/>
                <w:lang w:val="de-DE"/>
              </w:rPr>
              <w:t xml:space="preserve">Für Teilnehmer, die in einer Handelskammer in Italien eingetragen sind und </w:t>
            </w:r>
            <w:r w:rsidRPr="00943B00">
              <w:rPr>
                <w:rFonts w:cs="Arial"/>
                <w:b/>
                <w:lang w:val="de-DE"/>
              </w:rPr>
              <w:t>nur wenn aus dem Handelskammerauszug des Teilnehmers die mit Vollmacht übertragenen Vertretungsbefugnisse ersichtlich sind</w:t>
            </w:r>
            <w:r w:rsidRPr="00943B00">
              <w:rPr>
                <w:rFonts w:cs="Arial"/>
                <w:lang w:val="de-DE"/>
              </w:rPr>
              <w:t xml:space="preserve">, genügt die Vorlage der vom Prokuristen ausgestellte </w:t>
            </w:r>
            <w:r w:rsidRPr="00943B00">
              <w:rPr>
                <w:rFonts w:cs="Arial"/>
                <w:b/>
                <w:lang w:val="de-DE"/>
              </w:rPr>
              <w:t>Ersatzerklärung</w:t>
            </w:r>
            <w:r w:rsidRPr="00943B00">
              <w:rPr>
                <w:rFonts w:cs="Arial"/>
                <w:lang w:val="de-DE"/>
              </w:rPr>
              <w:t xml:space="preserve"> (in der Anlage A1-A1bis enthalten), womit die aus  dem Handelskammerauszug ersichtlichen Vertretungsbefugnisse bestätigt werden.</w:t>
            </w:r>
          </w:p>
        </w:tc>
        <w:tc>
          <w:tcPr>
            <w:tcW w:w="1179" w:type="dxa"/>
            <w:gridSpan w:val="3"/>
          </w:tcPr>
          <w:p w14:paraId="45863580" w14:textId="77777777" w:rsidR="000C77B7" w:rsidRPr="00943B00" w:rsidRDefault="000C77B7" w:rsidP="00281FB9">
            <w:pPr>
              <w:spacing w:before="60" w:after="60" w:line="276" w:lineRule="auto"/>
              <w:jc w:val="both"/>
              <w:rPr>
                <w:rFonts w:cs="Arial"/>
                <w:lang w:val="de-DE"/>
              </w:rPr>
            </w:pPr>
          </w:p>
        </w:tc>
        <w:tc>
          <w:tcPr>
            <w:tcW w:w="3967" w:type="dxa"/>
          </w:tcPr>
          <w:p w14:paraId="48BF58B3" w14:textId="77777777" w:rsidR="000C77B7" w:rsidRPr="00943B00" w:rsidRDefault="000C77B7" w:rsidP="00281FB9">
            <w:pPr>
              <w:spacing w:before="60" w:after="60" w:line="276" w:lineRule="auto"/>
              <w:jc w:val="both"/>
              <w:rPr>
                <w:rFonts w:cs="Arial"/>
                <w:lang w:val="it-IT"/>
              </w:rPr>
            </w:pPr>
            <w:r w:rsidRPr="00943B00">
              <w:rPr>
                <w:rFonts w:cs="Arial"/>
                <w:lang w:val="it-IT"/>
              </w:rPr>
              <w:t xml:space="preserve">Il concorrente deve allegare </w:t>
            </w:r>
            <w:r w:rsidRPr="00943B00">
              <w:rPr>
                <w:rFonts w:cs="Arial"/>
                <w:b/>
                <w:lang w:val="it-IT"/>
              </w:rPr>
              <w:t>copia della procura</w:t>
            </w:r>
            <w:r w:rsidRPr="00943B00">
              <w:rPr>
                <w:rFonts w:cs="Arial"/>
                <w:lang w:val="it-IT"/>
              </w:rPr>
              <w:t xml:space="preserve">. </w:t>
            </w:r>
          </w:p>
          <w:p w14:paraId="6FBAA5C3" w14:textId="77777777" w:rsidR="000C77B7" w:rsidRPr="00943B00" w:rsidRDefault="000C77B7" w:rsidP="00281FB9">
            <w:pPr>
              <w:spacing w:before="60" w:after="60" w:line="276" w:lineRule="auto"/>
              <w:jc w:val="both"/>
              <w:rPr>
                <w:rFonts w:cs="Arial"/>
                <w:lang w:val="it-IT"/>
              </w:rPr>
            </w:pPr>
            <w:r w:rsidRPr="00943B00">
              <w:rPr>
                <w:rFonts w:cs="Arial"/>
                <w:lang w:val="it-IT"/>
              </w:rPr>
              <w:t xml:space="preserve">Per i concorrenti registrati ad una camera di commercio italiana, </w:t>
            </w:r>
            <w:r w:rsidRPr="00943B00">
              <w:rPr>
                <w:rFonts w:cs="Arial"/>
                <w:b/>
                <w:lang w:val="it-IT"/>
              </w:rPr>
              <w:t>nel solo caso in cui dalla visura camerale del concorrente risulti l’indicazione espressa dei poteri rappresentativi</w:t>
            </w:r>
            <w:r w:rsidRPr="00943B00">
              <w:rPr>
                <w:rFonts w:cs="Arial"/>
                <w:lang w:val="it-IT"/>
              </w:rPr>
              <w:t xml:space="preserve"> </w:t>
            </w:r>
            <w:r w:rsidRPr="00943B00">
              <w:rPr>
                <w:rFonts w:cs="Arial"/>
                <w:b/>
                <w:lang w:val="it-IT"/>
              </w:rPr>
              <w:t>conferiti con la procura</w:t>
            </w:r>
            <w:r w:rsidRPr="00943B00">
              <w:rPr>
                <w:rFonts w:cs="Arial"/>
                <w:lang w:val="it-IT"/>
              </w:rPr>
              <w:t xml:space="preserve">, e’ sufficiente la </w:t>
            </w:r>
            <w:r w:rsidRPr="00943B00">
              <w:rPr>
                <w:rFonts w:cs="Arial"/>
                <w:b/>
                <w:lang w:val="it-IT"/>
              </w:rPr>
              <w:t>dichiarazione sostitutiva</w:t>
            </w:r>
            <w:r w:rsidRPr="00943B00">
              <w:rPr>
                <w:rFonts w:cs="Arial"/>
                <w:lang w:val="it-IT"/>
              </w:rPr>
              <w:t xml:space="preserve"> (contenuta negli allegati A1 – A1bis) resa dal procuratore attestante la sussistenza dei poteri rappresentativi risultanti dalla visura.</w:t>
            </w:r>
          </w:p>
        </w:tc>
      </w:tr>
      <w:tr w:rsidR="000C77B7" w:rsidRPr="00B94C46" w14:paraId="368161D0" w14:textId="77777777" w:rsidTr="00281FB9">
        <w:tblPrEx>
          <w:tblCellMar>
            <w:left w:w="0" w:type="dxa"/>
            <w:right w:w="0" w:type="dxa"/>
          </w:tblCellMar>
          <w:tblLook w:val="0000" w:firstRow="0" w:lastRow="0" w:firstColumn="0" w:lastColumn="0" w:noHBand="0" w:noVBand="0"/>
        </w:tblPrEx>
        <w:tc>
          <w:tcPr>
            <w:tcW w:w="4081" w:type="dxa"/>
            <w:gridSpan w:val="5"/>
          </w:tcPr>
          <w:p w14:paraId="5E06DC04" w14:textId="77777777" w:rsidR="000C77B7" w:rsidRPr="00943B00" w:rsidRDefault="000C77B7" w:rsidP="00281FB9">
            <w:pPr>
              <w:spacing w:line="240" w:lineRule="exact"/>
              <w:ind w:right="76"/>
              <w:jc w:val="both"/>
              <w:rPr>
                <w:rFonts w:cs="Arial"/>
                <w:caps/>
                <w:u w:val="single"/>
                <w:lang w:val="it-IT"/>
              </w:rPr>
            </w:pPr>
          </w:p>
        </w:tc>
        <w:tc>
          <w:tcPr>
            <w:tcW w:w="1179" w:type="dxa"/>
            <w:gridSpan w:val="3"/>
          </w:tcPr>
          <w:p w14:paraId="4833661C" w14:textId="77777777" w:rsidR="000C77B7" w:rsidRPr="00943B00" w:rsidRDefault="000C77B7" w:rsidP="00281FB9">
            <w:pPr>
              <w:spacing w:line="240" w:lineRule="exact"/>
              <w:jc w:val="both"/>
              <w:rPr>
                <w:rFonts w:cs="Arial"/>
                <w:lang w:val="it-IT"/>
              </w:rPr>
            </w:pPr>
          </w:p>
        </w:tc>
        <w:tc>
          <w:tcPr>
            <w:tcW w:w="3967" w:type="dxa"/>
          </w:tcPr>
          <w:p w14:paraId="76E12625" w14:textId="77777777" w:rsidR="000C77B7" w:rsidRPr="00943B00" w:rsidRDefault="000C77B7" w:rsidP="00281FB9">
            <w:pPr>
              <w:ind w:right="180"/>
              <w:jc w:val="both"/>
              <w:rPr>
                <w:rFonts w:cs="Arial"/>
                <w:b/>
                <w:bCs/>
                <w:color w:val="FF0000"/>
                <w:lang w:val="it-IT"/>
              </w:rPr>
            </w:pPr>
          </w:p>
        </w:tc>
      </w:tr>
      <w:tr w:rsidR="000C77B7" w:rsidRPr="00B94C46" w14:paraId="7C9B949F" w14:textId="77777777" w:rsidTr="00281FB9">
        <w:tblPrEx>
          <w:tblCellMar>
            <w:left w:w="0" w:type="dxa"/>
            <w:right w:w="0" w:type="dxa"/>
          </w:tblCellMar>
          <w:tblLook w:val="0000" w:firstRow="0" w:lastRow="0" w:firstColumn="0" w:lastColumn="0" w:noHBand="0" w:noVBand="0"/>
        </w:tblPrEx>
        <w:tc>
          <w:tcPr>
            <w:tcW w:w="4081" w:type="dxa"/>
            <w:gridSpan w:val="5"/>
          </w:tcPr>
          <w:p w14:paraId="1C923285" w14:textId="77777777" w:rsidR="000C77B7" w:rsidRPr="00943B00" w:rsidRDefault="000C77B7" w:rsidP="00281FB9">
            <w:pPr>
              <w:spacing w:line="240" w:lineRule="exact"/>
              <w:ind w:right="76"/>
              <w:jc w:val="both"/>
              <w:rPr>
                <w:rFonts w:cs="Arial"/>
                <w:caps/>
                <w:u w:val="single"/>
                <w:lang w:val="de-DE"/>
              </w:rPr>
            </w:pPr>
            <w:r w:rsidRPr="00943B00">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79" w:type="dxa"/>
            <w:gridSpan w:val="3"/>
          </w:tcPr>
          <w:p w14:paraId="2FA8D682" w14:textId="77777777" w:rsidR="000C77B7" w:rsidRPr="00943B00" w:rsidRDefault="000C77B7" w:rsidP="00281FB9">
            <w:pPr>
              <w:spacing w:line="240" w:lineRule="exact"/>
              <w:jc w:val="both"/>
              <w:rPr>
                <w:rFonts w:cs="Arial"/>
                <w:lang w:val="de-DE"/>
              </w:rPr>
            </w:pPr>
          </w:p>
        </w:tc>
        <w:tc>
          <w:tcPr>
            <w:tcW w:w="3967" w:type="dxa"/>
          </w:tcPr>
          <w:p w14:paraId="7B3A09EC" w14:textId="77777777" w:rsidR="000C77B7" w:rsidRPr="00943B00" w:rsidRDefault="000C77B7" w:rsidP="00281FB9">
            <w:pPr>
              <w:spacing w:before="60" w:after="60" w:line="276" w:lineRule="auto"/>
              <w:jc w:val="both"/>
              <w:rPr>
                <w:rFonts w:cs="Arial"/>
                <w:b/>
                <w:bCs/>
                <w:color w:val="FF0000"/>
                <w:lang w:val="it-IT"/>
              </w:rPr>
            </w:pPr>
            <w:r w:rsidRPr="00943B00">
              <w:rPr>
                <w:rFonts w:cs="Arial"/>
                <w:lang w:val="it-IT"/>
              </w:rPr>
              <w:t>Se il/i soggetto/i firmatario/i è/sono sempre lo/gli stesso/i, è sufficiente una sola copia della procura o dichiarazione per l’intera busta tecnica – amministrativa – economica.</w:t>
            </w:r>
          </w:p>
        </w:tc>
      </w:tr>
      <w:tr w:rsidR="000C77B7" w:rsidRPr="00B94C46" w14:paraId="4C3B7EEB" w14:textId="77777777" w:rsidTr="00281FB9">
        <w:tblPrEx>
          <w:tblCellMar>
            <w:left w:w="0" w:type="dxa"/>
            <w:right w:w="0" w:type="dxa"/>
          </w:tblCellMar>
          <w:tblLook w:val="0000" w:firstRow="0" w:lastRow="0" w:firstColumn="0" w:lastColumn="0" w:noHBand="0" w:noVBand="0"/>
        </w:tblPrEx>
        <w:tc>
          <w:tcPr>
            <w:tcW w:w="4081" w:type="dxa"/>
            <w:gridSpan w:val="5"/>
          </w:tcPr>
          <w:p w14:paraId="77A19B8F" w14:textId="77777777" w:rsidR="000C77B7" w:rsidRPr="00943B00" w:rsidRDefault="000C77B7" w:rsidP="00281FB9">
            <w:pPr>
              <w:spacing w:line="240" w:lineRule="exact"/>
              <w:ind w:right="76"/>
              <w:jc w:val="both"/>
              <w:rPr>
                <w:rFonts w:cs="Arial"/>
                <w:caps/>
                <w:u w:val="single"/>
                <w:lang w:val="it-IT"/>
              </w:rPr>
            </w:pPr>
          </w:p>
        </w:tc>
        <w:tc>
          <w:tcPr>
            <w:tcW w:w="1179" w:type="dxa"/>
            <w:gridSpan w:val="3"/>
          </w:tcPr>
          <w:p w14:paraId="0DD9AA46" w14:textId="77777777" w:rsidR="000C77B7" w:rsidRPr="00943B00" w:rsidRDefault="000C77B7" w:rsidP="00281FB9">
            <w:pPr>
              <w:spacing w:line="240" w:lineRule="exact"/>
              <w:jc w:val="both"/>
              <w:rPr>
                <w:rFonts w:cs="Arial"/>
                <w:lang w:val="it-IT"/>
              </w:rPr>
            </w:pPr>
          </w:p>
        </w:tc>
        <w:tc>
          <w:tcPr>
            <w:tcW w:w="3967" w:type="dxa"/>
          </w:tcPr>
          <w:p w14:paraId="7265F381" w14:textId="77777777" w:rsidR="000C77B7" w:rsidRPr="00943B00" w:rsidRDefault="000C77B7" w:rsidP="00281FB9">
            <w:pPr>
              <w:ind w:right="180"/>
              <w:jc w:val="both"/>
              <w:rPr>
                <w:rFonts w:cs="Arial"/>
                <w:b/>
                <w:bCs/>
                <w:color w:val="FF0000"/>
                <w:lang w:val="it-IT"/>
              </w:rPr>
            </w:pPr>
          </w:p>
        </w:tc>
      </w:tr>
      <w:tr w:rsidR="000C77B7" w:rsidRPr="00B94C46" w14:paraId="6F9AED71" w14:textId="77777777" w:rsidTr="00281FB9">
        <w:tblPrEx>
          <w:tblCellMar>
            <w:left w:w="0" w:type="dxa"/>
            <w:right w:w="0" w:type="dxa"/>
          </w:tblCellMar>
          <w:tblLook w:val="0000" w:firstRow="0" w:lastRow="0" w:firstColumn="0" w:lastColumn="0" w:noHBand="0" w:noVBand="0"/>
        </w:tblPrEx>
        <w:tc>
          <w:tcPr>
            <w:tcW w:w="4081" w:type="dxa"/>
            <w:gridSpan w:val="5"/>
          </w:tcPr>
          <w:p w14:paraId="2180DC4F" w14:textId="77777777" w:rsidR="000C77B7" w:rsidRPr="00943B00" w:rsidRDefault="000C77B7" w:rsidP="00281FB9">
            <w:pPr>
              <w:spacing w:line="240" w:lineRule="exact"/>
              <w:ind w:right="76"/>
              <w:jc w:val="both"/>
              <w:rPr>
                <w:rFonts w:cs="Arial"/>
                <w:caps/>
                <w:u w:val="single"/>
                <w:lang w:val="de-DE"/>
              </w:rPr>
            </w:pPr>
            <w:r w:rsidRPr="00943B00">
              <w:rPr>
                <w:rFonts w:cs="Arial"/>
                <w:lang w:val="de-DE"/>
              </w:rPr>
              <w:t>Diese Vollmacht/Erklärung muss den Verwaltungsunterlagen beigelegt werden.</w:t>
            </w:r>
          </w:p>
        </w:tc>
        <w:tc>
          <w:tcPr>
            <w:tcW w:w="1179" w:type="dxa"/>
            <w:gridSpan w:val="3"/>
          </w:tcPr>
          <w:p w14:paraId="67907B7E" w14:textId="77777777" w:rsidR="000C77B7" w:rsidRPr="00943B00" w:rsidRDefault="000C77B7" w:rsidP="00281FB9">
            <w:pPr>
              <w:spacing w:line="240" w:lineRule="exact"/>
              <w:jc w:val="both"/>
              <w:rPr>
                <w:rFonts w:cs="Arial"/>
                <w:lang w:val="de-DE"/>
              </w:rPr>
            </w:pPr>
          </w:p>
        </w:tc>
        <w:tc>
          <w:tcPr>
            <w:tcW w:w="3967" w:type="dxa"/>
          </w:tcPr>
          <w:p w14:paraId="2CDE84D7" w14:textId="77777777" w:rsidR="000C77B7" w:rsidRPr="00943B00" w:rsidRDefault="000C77B7" w:rsidP="00281FB9">
            <w:pPr>
              <w:spacing w:before="60" w:after="60" w:line="276" w:lineRule="auto"/>
              <w:jc w:val="both"/>
              <w:rPr>
                <w:rFonts w:cs="Arial"/>
                <w:lang w:val="it-IT"/>
              </w:rPr>
            </w:pPr>
            <w:r w:rsidRPr="00943B00">
              <w:rPr>
                <w:rFonts w:cs="Arial"/>
                <w:lang w:val="it-IT"/>
              </w:rPr>
              <w:t>Tale procura/dichiarazione va inserita nella documentazione amministrativa.</w:t>
            </w:r>
          </w:p>
        </w:tc>
      </w:tr>
      <w:tr w:rsidR="000C77B7" w:rsidRPr="00B94C46" w14:paraId="7B5BD77E" w14:textId="77777777" w:rsidTr="00281FB9">
        <w:tblPrEx>
          <w:tblCellMar>
            <w:left w:w="0" w:type="dxa"/>
            <w:right w:w="0" w:type="dxa"/>
          </w:tblCellMar>
          <w:tblLook w:val="0000" w:firstRow="0" w:lastRow="0" w:firstColumn="0" w:lastColumn="0" w:noHBand="0" w:noVBand="0"/>
        </w:tblPrEx>
        <w:tc>
          <w:tcPr>
            <w:tcW w:w="4081" w:type="dxa"/>
            <w:gridSpan w:val="5"/>
          </w:tcPr>
          <w:p w14:paraId="2593F0E1" w14:textId="77777777" w:rsidR="000C77B7" w:rsidRPr="00943B00" w:rsidRDefault="000C77B7" w:rsidP="00281FB9">
            <w:pPr>
              <w:spacing w:line="240" w:lineRule="exact"/>
              <w:ind w:right="76"/>
              <w:jc w:val="both"/>
              <w:rPr>
                <w:rFonts w:cs="Arial"/>
                <w:b/>
                <w:caps/>
                <w:noProof w:val="0"/>
                <w:u w:val="single"/>
                <w:lang w:val="it-IT"/>
              </w:rPr>
            </w:pPr>
          </w:p>
        </w:tc>
        <w:tc>
          <w:tcPr>
            <w:tcW w:w="1179" w:type="dxa"/>
            <w:gridSpan w:val="3"/>
          </w:tcPr>
          <w:p w14:paraId="378C9FB6" w14:textId="77777777" w:rsidR="000C77B7" w:rsidRPr="00943B00" w:rsidRDefault="000C77B7" w:rsidP="00281FB9">
            <w:pPr>
              <w:spacing w:line="240" w:lineRule="exact"/>
              <w:rPr>
                <w:rFonts w:cs="Arial"/>
                <w:lang w:val="it-IT"/>
              </w:rPr>
            </w:pPr>
          </w:p>
        </w:tc>
        <w:tc>
          <w:tcPr>
            <w:tcW w:w="3967" w:type="dxa"/>
          </w:tcPr>
          <w:p w14:paraId="28D7D6E5" w14:textId="77777777" w:rsidR="000C77B7" w:rsidRPr="00943B00" w:rsidRDefault="000C77B7" w:rsidP="00281FB9">
            <w:pPr>
              <w:tabs>
                <w:tab w:val="center" w:pos="4680"/>
              </w:tabs>
              <w:spacing w:line="240" w:lineRule="exact"/>
              <w:ind w:right="105"/>
              <w:jc w:val="both"/>
              <w:rPr>
                <w:rFonts w:cs="Arial"/>
                <w:b/>
                <w:caps/>
                <w:noProof w:val="0"/>
                <w:u w:val="single"/>
                <w:lang w:val="it-IT"/>
              </w:rPr>
            </w:pPr>
          </w:p>
        </w:tc>
      </w:tr>
      <w:tr w:rsidR="000C77B7" w:rsidRPr="00943B00" w14:paraId="271AE9E3" w14:textId="77777777" w:rsidTr="00281FB9">
        <w:tblPrEx>
          <w:tblCellMar>
            <w:left w:w="0" w:type="dxa"/>
            <w:right w:w="0" w:type="dxa"/>
          </w:tblCellMar>
          <w:tblLook w:val="0000" w:firstRow="0" w:lastRow="0" w:firstColumn="0" w:lastColumn="0" w:noHBand="0" w:noVBand="0"/>
        </w:tblPrEx>
        <w:tc>
          <w:tcPr>
            <w:tcW w:w="4081" w:type="dxa"/>
            <w:gridSpan w:val="5"/>
          </w:tcPr>
          <w:p w14:paraId="0D6707D8" w14:textId="77777777" w:rsidR="000C77B7" w:rsidRPr="00943B00" w:rsidRDefault="000C77B7" w:rsidP="00281FB9">
            <w:pPr>
              <w:spacing w:line="240" w:lineRule="exact"/>
              <w:ind w:right="76"/>
              <w:jc w:val="center"/>
              <w:rPr>
                <w:rFonts w:cs="Arial"/>
                <w:b/>
                <w:caps/>
                <w:noProof w:val="0"/>
                <w:u w:val="single"/>
                <w:lang w:val="de-DE"/>
              </w:rPr>
            </w:pPr>
            <w:r w:rsidRPr="00943B00">
              <w:rPr>
                <w:rFonts w:cs="Arial"/>
                <w:b/>
                <w:caps/>
                <w:noProof w:val="0"/>
                <w:u w:val="single"/>
                <w:lang w:val="de-DE"/>
              </w:rPr>
              <w:t>Verwaltungsunterlagen</w:t>
            </w:r>
          </w:p>
        </w:tc>
        <w:tc>
          <w:tcPr>
            <w:tcW w:w="1179" w:type="dxa"/>
            <w:gridSpan w:val="3"/>
          </w:tcPr>
          <w:p w14:paraId="44A4A1BD" w14:textId="77777777" w:rsidR="000C77B7" w:rsidRPr="00943B00" w:rsidRDefault="000C77B7" w:rsidP="00281FB9">
            <w:pPr>
              <w:spacing w:line="240" w:lineRule="exact"/>
              <w:jc w:val="center"/>
              <w:rPr>
                <w:rFonts w:cs="Arial"/>
                <w:lang w:val="de-DE"/>
              </w:rPr>
            </w:pPr>
          </w:p>
        </w:tc>
        <w:tc>
          <w:tcPr>
            <w:tcW w:w="3967" w:type="dxa"/>
          </w:tcPr>
          <w:p w14:paraId="7ADDB94E" w14:textId="77777777" w:rsidR="000C77B7" w:rsidRPr="00943B00" w:rsidRDefault="000C77B7" w:rsidP="00281FB9">
            <w:pPr>
              <w:tabs>
                <w:tab w:val="center" w:pos="4680"/>
              </w:tabs>
              <w:spacing w:line="240" w:lineRule="exact"/>
              <w:ind w:right="105"/>
              <w:jc w:val="center"/>
              <w:rPr>
                <w:rFonts w:cs="Arial"/>
                <w:b/>
                <w:noProof w:val="0"/>
                <w:u w:val="single"/>
                <w:lang w:val="it-IT"/>
              </w:rPr>
            </w:pPr>
            <w:r w:rsidRPr="00943B00">
              <w:rPr>
                <w:rFonts w:cs="Arial"/>
                <w:b/>
                <w:caps/>
                <w:noProof w:val="0"/>
                <w:u w:val="single"/>
                <w:lang w:val="it-IT"/>
              </w:rPr>
              <w:t>Documentazione amministrativa</w:t>
            </w:r>
          </w:p>
        </w:tc>
      </w:tr>
      <w:tr w:rsidR="000C77B7" w:rsidRPr="00943B00" w14:paraId="49A155F7" w14:textId="77777777" w:rsidTr="00281FB9">
        <w:tblPrEx>
          <w:tblCellMar>
            <w:left w:w="0" w:type="dxa"/>
            <w:right w:w="0" w:type="dxa"/>
          </w:tblCellMar>
          <w:tblLook w:val="0000" w:firstRow="0" w:lastRow="0" w:firstColumn="0" w:lastColumn="0" w:noHBand="0" w:noVBand="0"/>
        </w:tblPrEx>
        <w:tc>
          <w:tcPr>
            <w:tcW w:w="4081" w:type="dxa"/>
            <w:gridSpan w:val="5"/>
          </w:tcPr>
          <w:p w14:paraId="4E8B6961" w14:textId="77777777" w:rsidR="000C77B7" w:rsidRPr="00943B00" w:rsidRDefault="000C77B7" w:rsidP="00281FB9">
            <w:pPr>
              <w:tabs>
                <w:tab w:val="left" w:pos="278"/>
              </w:tabs>
              <w:spacing w:line="240" w:lineRule="exact"/>
              <w:ind w:left="180" w:right="76"/>
              <w:jc w:val="both"/>
              <w:rPr>
                <w:rFonts w:cs="Arial"/>
                <w:noProof w:val="0"/>
                <w:lang w:val="de-DE"/>
              </w:rPr>
            </w:pPr>
          </w:p>
        </w:tc>
        <w:tc>
          <w:tcPr>
            <w:tcW w:w="1179" w:type="dxa"/>
            <w:gridSpan w:val="3"/>
          </w:tcPr>
          <w:p w14:paraId="555685C1" w14:textId="77777777" w:rsidR="000C77B7" w:rsidRPr="00943B00" w:rsidRDefault="000C77B7" w:rsidP="00281FB9">
            <w:pPr>
              <w:spacing w:line="240" w:lineRule="exact"/>
              <w:jc w:val="both"/>
              <w:rPr>
                <w:rFonts w:cs="Arial"/>
                <w:lang w:val="de-DE"/>
              </w:rPr>
            </w:pPr>
          </w:p>
        </w:tc>
        <w:tc>
          <w:tcPr>
            <w:tcW w:w="3967" w:type="dxa"/>
          </w:tcPr>
          <w:p w14:paraId="73561CF2" w14:textId="77777777" w:rsidR="000C77B7" w:rsidRPr="00943B00" w:rsidRDefault="000C77B7" w:rsidP="00281FB9">
            <w:pPr>
              <w:tabs>
                <w:tab w:val="center" w:pos="4680"/>
              </w:tabs>
              <w:spacing w:line="240" w:lineRule="exact"/>
              <w:ind w:right="105"/>
              <w:jc w:val="both"/>
              <w:rPr>
                <w:rFonts w:cs="Arial"/>
                <w:noProof w:val="0"/>
                <w:lang w:val="it-IT" w:eastAsia="it-IT"/>
              </w:rPr>
            </w:pPr>
          </w:p>
        </w:tc>
      </w:tr>
      <w:tr w:rsidR="000C77B7" w:rsidRPr="007C0B48" w14:paraId="34926403" w14:textId="77777777" w:rsidTr="00281FB9">
        <w:tblPrEx>
          <w:tblCellMar>
            <w:left w:w="0" w:type="dxa"/>
            <w:right w:w="0" w:type="dxa"/>
          </w:tblCellMar>
          <w:tblLook w:val="0000" w:firstRow="0" w:lastRow="0" w:firstColumn="0" w:lastColumn="0" w:noHBand="0" w:noVBand="0"/>
        </w:tblPrEx>
        <w:tc>
          <w:tcPr>
            <w:tcW w:w="4081" w:type="dxa"/>
            <w:gridSpan w:val="5"/>
          </w:tcPr>
          <w:p w14:paraId="2C5B9819" w14:textId="2FA75808" w:rsidR="000C77B7" w:rsidRPr="00BC7B47" w:rsidRDefault="000C77B7" w:rsidP="00281FB9">
            <w:pPr>
              <w:autoSpaceDE w:val="0"/>
              <w:autoSpaceDN w:val="0"/>
              <w:jc w:val="both"/>
              <w:rPr>
                <w:rFonts w:cs="Arial"/>
                <w:lang w:val="de-DE" w:eastAsia="it-IT"/>
              </w:rPr>
            </w:pPr>
            <w:r w:rsidRPr="00BC7B47">
              <w:rPr>
                <w:rFonts w:cs="Arial"/>
                <w:lang w:val="de-DE" w:eastAsia="it-IT"/>
              </w:rPr>
              <w:t>Das telematische System generiert automatisch die Dokumente „</w:t>
            </w:r>
            <w:r w:rsidRPr="00BC7B47">
              <w:rPr>
                <w:rFonts w:cs="Arial"/>
                <w:b/>
                <w:bCs/>
                <w:lang w:val="de-DE" w:eastAsia="it-IT"/>
              </w:rPr>
              <w:t xml:space="preserve">Erklärung zur Entrichtung der Stempelsteuer“ </w:t>
            </w:r>
            <w:r w:rsidRPr="00BC7B47">
              <w:rPr>
                <w:rFonts w:cs="Arial"/>
                <w:lang w:val="de-DE" w:eastAsia="it-IT"/>
              </w:rPr>
              <w:t>und das Dokument „</w:t>
            </w:r>
            <w:r w:rsidRPr="00BC7B47">
              <w:rPr>
                <w:rFonts w:cs="Arial"/>
                <w:b/>
                <w:bCs/>
                <w:lang w:val="de-DE" w:eastAsia="it-IT"/>
              </w:rPr>
              <w:t>Anlage A – Anagrafische Daten</w:t>
            </w:r>
            <w:r w:rsidRPr="00BC7B47">
              <w:rPr>
                <w:rFonts w:cs="Arial"/>
                <w:lang w:val="de-DE" w:eastAsia="it-IT"/>
              </w:rPr>
              <w:t>“</w:t>
            </w:r>
            <w:r w:rsidRPr="00BC7B47">
              <w:rPr>
                <w:rFonts w:cs="Arial"/>
                <w:b/>
                <w:bCs/>
                <w:lang w:val="de-DE" w:eastAsia="it-IT"/>
              </w:rPr>
              <w:t>.</w:t>
            </w:r>
            <w:r w:rsidRPr="00BC7B47">
              <w:rPr>
                <w:rFonts w:cs="Arial"/>
                <w:lang w:val="de-DE" w:eastAsia="it-IT"/>
              </w:rPr>
              <w:t xml:space="preserve"> Diese müssen ausgefüllt und abgegeben werden, damit die Anwendung des telematischen Portals ermöglicht wird. Ausschließlich zu steuerrechtlichen Zwecken und folglich mit Bezug auf die Entrichtung der Stempelsteuer ist die Anlage </w:t>
            </w:r>
            <w:r w:rsidRPr="00BC7B47">
              <w:rPr>
                <w:rFonts w:cs="Arial"/>
                <w:b/>
                <w:bCs/>
                <w:lang w:val="de-DE" w:eastAsia="it-IT"/>
              </w:rPr>
              <w:t>ausschließlich für offene Verfahren dem Teilnahmeantrag gleichgestellt</w:t>
            </w:r>
            <w:r w:rsidRPr="00BC7B47">
              <w:rPr>
                <w:rFonts w:cs="Arial"/>
                <w:lang w:val="de-DE" w:eastAsia="it-IT"/>
              </w:rPr>
              <w:t>.</w:t>
            </w:r>
          </w:p>
          <w:p w14:paraId="14295934" w14:textId="50E6C528" w:rsidR="000C77B7" w:rsidRPr="00BF3958" w:rsidRDefault="000C77B7" w:rsidP="00281FB9">
            <w:pPr>
              <w:autoSpaceDE w:val="0"/>
              <w:autoSpaceDN w:val="0"/>
              <w:jc w:val="both"/>
              <w:rPr>
                <w:rFonts w:cs="Arial"/>
                <w:noProof w:val="0"/>
                <w:lang w:val="de-DE"/>
              </w:rPr>
            </w:pPr>
          </w:p>
        </w:tc>
        <w:tc>
          <w:tcPr>
            <w:tcW w:w="1179" w:type="dxa"/>
            <w:gridSpan w:val="3"/>
          </w:tcPr>
          <w:p w14:paraId="114FEDD2" w14:textId="77777777" w:rsidR="000C77B7" w:rsidRPr="00BF3958" w:rsidRDefault="000C77B7" w:rsidP="00281FB9">
            <w:pPr>
              <w:spacing w:line="240" w:lineRule="exact"/>
              <w:jc w:val="both"/>
              <w:rPr>
                <w:rFonts w:cs="Arial"/>
                <w:lang w:val="de-DE"/>
              </w:rPr>
            </w:pPr>
          </w:p>
        </w:tc>
        <w:tc>
          <w:tcPr>
            <w:tcW w:w="3967" w:type="dxa"/>
          </w:tcPr>
          <w:p w14:paraId="58223DDC" w14:textId="2373648B" w:rsidR="000C77B7" w:rsidRPr="00BF3958" w:rsidRDefault="000C77B7" w:rsidP="00281FB9">
            <w:pPr>
              <w:ind w:right="105"/>
              <w:jc w:val="both"/>
              <w:rPr>
                <w:color w:val="000000"/>
                <w:lang w:val="it-IT" w:eastAsia="it-IT"/>
              </w:rPr>
            </w:pPr>
            <w:r w:rsidRPr="00BF3958">
              <w:rPr>
                <w:rFonts w:cs="Arial"/>
                <w:b/>
                <w:bCs/>
                <w:color w:val="000000"/>
                <w:lang w:val="it-IT"/>
              </w:rPr>
              <w:t>I</w:t>
            </w:r>
            <w:r w:rsidRPr="00BF3958">
              <w:rPr>
                <w:rFonts w:cs="Arial"/>
                <w:lang w:val="it-IT" w:eastAsia="it-IT"/>
              </w:rPr>
              <w:t>l sistema telematico genera automaticamente i document</w:t>
            </w:r>
            <w:r w:rsidRPr="00BF3958">
              <w:rPr>
                <w:rFonts w:cs="Arial"/>
                <w:color w:val="000000"/>
                <w:lang w:val="it-IT" w:eastAsia="it-IT"/>
              </w:rPr>
              <w:t>i</w:t>
            </w:r>
            <w:r w:rsidRPr="00BF3958">
              <w:rPr>
                <w:rFonts w:cs="Arial"/>
                <w:lang w:val="it-IT" w:eastAsia="it-IT"/>
              </w:rPr>
              <w:t xml:space="preserve"> “</w:t>
            </w:r>
            <w:r w:rsidRPr="00BF3958">
              <w:rPr>
                <w:rFonts w:cs="Arial"/>
                <w:b/>
                <w:bCs/>
                <w:lang w:val="it-IT" w:eastAsia="it-IT"/>
              </w:rPr>
              <w:t>Dichiarazione assolvimento dell’imposta di bollo”</w:t>
            </w:r>
            <w:r w:rsidRPr="00BF3958">
              <w:rPr>
                <w:rFonts w:cs="Arial"/>
                <w:lang w:val="it-IT" w:eastAsia="it-IT"/>
              </w:rPr>
              <w:t xml:space="preserve"> ed il documento “</w:t>
            </w:r>
            <w:r w:rsidRPr="00BF3958">
              <w:rPr>
                <w:rFonts w:cs="Arial"/>
                <w:b/>
                <w:bCs/>
                <w:lang w:val="it-IT" w:eastAsia="it-IT"/>
              </w:rPr>
              <w:t>Allegato A – Dati anagrafici</w:t>
            </w:r>
            <w:r w:rsidRPr="00BF3958">
              <w:rPr>
                <w:rFonts w:cs="Arial"/>
                <w:lang w:val="it-IT" w:eastAsia="it-IT"/>
              </w:rPr>
              <w:t>”. La compilazione e l'allegazione di tali documenti</w:t>
            </w:r>
            <w:r w:rsidRPr="00BF3958">
              <w:rPr>
                <w:rFonts w:cs="Arial"/>
                <w:b/>
                <w:bCs/>
                <w:lang w:val="it-IT"/>
              </w:rPr>
              <w:t xml:space="preserve"> </w:t>
            </w:r>
            <w:r w:rsidRPr="00BF3958">
              <w:rPr>
                <w:rFonts w:cs="Arial"/>
                <w:lang w:val="it-IT" w:eastAsia="it-IT"/>
              </w:rPr>
              <w:t>sono necessarie al fine di permettere l’operatività del sistema telematico.</w:t>
            </w:r>
            <w:bookmarkStart w:id="50" w:name="_Hlk78360238"/>
            <w:bookmarkStart w:id="51" w:name="_Hlk78360180"/>
            <w:r w:rsidRPr="00BF3958">
              <w:rPr>
                <w:rFonts w:cs="Arial"/>
                <w:lang w:val="it-IT" w:eastAsia="it-IT"/>
              </w:rPr>
              <w:t xml:space="preserve"> </w:t>
            </w:r>
            <w:bookmarkEnd w:id="50"/>
            <w:r w:rsidRPr="00BF3958">
              <w:rPr>
                <w:rFonts w:cs="Arial"/>
                <w:lang w:val="it-IT" w:eastAsia="it-IT"/>
              </w:rPr>
              <w:t xml:space="preserve">Ai soli fini fiscali e, quindi, con riferimento all’assolvimento dell’imposta di bollo, l’allegato A </w:t>
            </w:r>
            <w:r w:rsidRPr="00BF3958">
              <w:rPr>
                <w:rFonts w:cs="Arial"/>
                <w:b/>
                <w:bCs/>
                <w:lang w:val="it-IT" w:eastAsia="it-IT"/>
              </w:rPr>
              <w:t xml:space="preserve">assume rilevanza quale </w:t>
            </w:r>
            <w:r w:rsidRPr="00BF3958">
              <w:rPr>
                <w:rFonts w:cs="Arial"/>
                <w:b/>
                <w:bCs/>
                <w:color w:val="000000"/>
                <w:lang w:val="it-IT" w:eastAsia="it-IT"/>
              </w:rPr>
              <w:t>istanza</w:t>
            </w:r>
            <w:bookmarkEnd w:id="51"/>
            <w:r w:rsidRPr="00BF3958">
              <w:rPr>
                <w:rFonts w:cs="Arial"/>
                <w:b/>
                <w:bCs/>
                <w:color w:val="000000"/>
                <w:lang w:val="it-IT" w:eastAsia="it-IT"/>
              </w:rPr>
              <w:t xml:space="preserve"> per le sole procedure aperte</w:t>
            </w:r>
            <w:r w:rsidRPr="00BF3958">
              <w:rPr>
                <w:b/>
                <w:bCs/>
                <w:color w:val="000000"/>
                <w:lang w:val="it-IT" w:eastAsia="it-IT"/>
              </w:rPr>
              <w:t>.</w:t>
            </w:r>
            <w:r w:rsidRPr="00BF3958">
              <w:rPr>
                <w:color w:val="000000"/>
                <w:lang w:val="it-IT" w:eastAsia="it-IT"/>
              </w:rPr>
              <w:t xml:space="preserve"> </w:t>
            </w:r>
          </w:p>
          <w:p w14:paraId="74C7EB14" w14:textId="402673B6" w:rsidR="000C77B7" w:rsidRPr="00BF3958" w:rsidRDefault="000C77B7" w:rsidP="00281FB9">
            <w:pPr>
              <w:tabs>
                <w:tab w:val="center" w:pos="4680"/>
              </w:tabs>
              <w:spacing w:line="240" w:lineRule="exact"/>
              <w:ind w:right="105"/>
              <w:jc w:val="both"/>
              <w:rPr>
                <w:rFonts w:cs="Arial"/>
                <w:noProof w:val="0"/>
                <w:lang w:val="it-IT" w:eastAsia="it-IT"/>
              </w:rPr>
            </w:pPr>
          </w:p>
        </w:tc>
      </w:tr>
      <w:tr w:rsidR="000C77B7" w:rsidRPr="007C0B48" w14:paraId="27FDB88C" w14:textId="77777777" w:rsidTr="00281FB9">
        <w:tblPrEx>
          <w:tblCellMar>
            <w:left w:w="0" w:type="dxa"/>
            <w:right w:w="0" w:type="dxa"/>
          </w:tblCellMar>
          <w:tblLook w:val="0000" w:firstRow="0" w:lastRow="0" w:firstColumn="0" w:lastColumn="0" w:noHBand="0" w:noVBand="0"/>
        </w:tblPrEx>
        <w:tc>
          <w:tcPr>
            <w:tcW w:w="4081" w:type="dxa"/>
            <w:gridSpan w:val="5"/>
          </w:tcPr>
          <w:p w14:paraId="6064CCDF" w14:textId="55FFFDD5" w:rsidR="000C77B7" w:rsidRPr="00BC7B47" w:rsidRDefault="000C77B7" w:rsidP="00281FB9">
            <w:pPr>
              <w:jc w:val="both"/>
              <w:rPr>
                <w:rFonts w:cs="Arial"/>
                <w:lang w:val="de-DE" w:eastAsia="it-IT"/>
              </w:rPr>
            </w:pPr>
            <w:r w:rsidRPr="00BC7B47">
              <w:rPr>
                <w:rFonts w:cs="Arial"/>
                <w:lang w:val="de-DE" w:eastAsia="it-IT"/>
              </w:rPr>
              <w:t>Im Falle einer Bietergemeinschaft oder eines gewöhnlichen Konsortiums der Teilnehmer gemäß Art. 2602 ZGB oder einer EWIV</w:t>
            </w:r>
            <w:r w:rsidRPr="00BC7B47">
              <w:rPr>
                <w:rFonts w:cs="Arial"/>
                <w:lang w:val="de-DE"/>
              </w:rPr>
              <w:t xml:space="preserve"> oder von Unternehmen in Netzwerken</w:t>
            </w:r>
            <w:r w:rsidRPr="00BC7B47">
              <w:rPr>
                <w:rFonts w:cs="Arial"/>
                <w:lang w:val="de-DE" w:eastAsia="it-IT"/>
              </w:rPr>
              <w:t xml:space="preserve">, muss jedes </w:t>
            </w:r>
            <w:r w:rsidRPr="00BC7B47">
              <w:rPr>
                <w:rFonts w:cs="Arial"/>
                <w:lang w:val="de-DE" w:eastAsia="it-IT"/>
              </w:rPr>
              <w:lastRenderedPageBreak/>
              <w:t xml:space="preserve">Mitglied der Gemeinschaft oder des Konsortiums </w:t>
            </w:r>
            <w:r w:rsidRPr="00BC7B47">
              <w:rPr>
                <w:rFonts w:cs="Arial"/>
                <w:b/>
                <w:bCs/>
                <w:lang w:val="de-DE" w:eastAsia="it-IT"/>
              </w:rPr>
              <w:t>die  Erklärung zur Entrichtung der Stempelsteuer und die Anlage A</w:t>
            </w:r>
            <w:r w:rsidRPr="00BC7B47">
              <w:rPr>
                <w:rFonts w:cs="Arial"/>
                <w:lang w:val="de-DE" w:eastAsia="it-IT"/>
              </w:rPr>
              <w:t xml:space="preserve"> ausfüllen.</w:t>
            </w:r>
          </w:p>
        </w:tc>
        <w:tc>
          <w:tcPr>
            <w:tcW w:w="1179" w:type="dxa"/>
            <w:gridSpan w:val="3"/>
          </w:tcPr>
          <w:p w14:paraId="16146CD8" w14:textId="77777777" w:rsidR="000C77B7" w:rsidRPr="00BF3958" w:rsidRDefault="000C77B7" w:rsidP="00281FB9">
            <w:pPr>
              <w:widowControl w:val="0"/>
              <w:jc w:val="both"/>
              <w:rPr>
                <w:rFonts w:cs="Arial"/>
                <w:lang w:val="de-DE"/>
              </w:rPr>
            </w:pPr>
          </w:p>
        </w:tc>
        <w:tc>
          <w:tcPr>
            <w:tcW w:w="3967" w:type="dxa"/>
          </w:tcPr>
          <w:p w14:paraId="28A0482D" w14:textId="283C781F" w:rsidR="000C77B7" w:rsidRPr="00BC7B47" w:rsidRDefault="000C77B7" w:rsidP="00281FB9">
            <w:pPr>
              <w:spacing w:after="160" w:line="259" w:lineRule="auto"/>
              <w:jc w:val="both"/>
              <w:rPr>
                <w:rFonts w:cs="Arial"/>
                <w:noProof w:val="0"/>
                <w:lang w:val="it-IT"/>
              </w:rPr>
            </w:pPr>
            <w:r w:rsidRPr="00BC7B47">
              <w:rPr>
                <w:rFonts w:cs="Arial"/>
                <w:lang w:val="it-IT"/>
              </w:rPr>
              <w:t xml:space="preserve">Nel caso di imprese in raggruppamento temporaneo di imprese o in consorzio ordinario di concorrenti ai sensi dell’art. 2602 del codice civile, in GEIE o rete di imprese, </w:t>
            </w:r>
            <w:r w:rsidRPr="00BC7B47">
              <w:rPr>
                <w:rFonts w:cs="Arial"/>
                <w:b/>
                <w:bCs/>
                <w:lang w:val="it-IT"/>
              </w:rPr>
              <w:lastRenderedPageBreak/>
              <w:t>ciascuna impresa</w:t>
            </w:r>
            <w:r w:rsidRPr="00BC7B47">
              <w:rPr>
                <w:rFonts w:cs="Arial"/>
                <w:lang w:val="it-IT"/>
              </w:rPr>
              <w:t xml:space="preserve"> raggruppata o consorziata deve compilare la </w:t>
            </w:r>
            <w:r w:rsidRPr="00BC7B47">
              <w:rPr>
                <w:rFonts w:cs="Arial"/>
                <w:b/>
                <w:bCs/>
                <w:lang w:val="it-IT"/>
              </w:rPr>
              <w:t>dichiarazione di assolvimento dell’imposta di bollo</w:t>
            </w:r>
            <w:r w:rsidRPr="00BC7B47">
              <w:rPr>
                <w:rFonts w:cs="Arial"/>
                <w:lang w:val="it-IT"/>
              </w:rPr>
              <w:t xml:space="preserve"> e l’</w:t>
            </w:r>
            <w:r w:rsidRPr="00BC7B47">
              <w:rPr>
                <w:rFonts w:cs="Arial"/>
                <w:b/>
                <w:bCs/>
                <w:lang w:val="it-IT"/>
              </w:rPr>
              <w:t>allegato A</w:t>
            </w:r>
            <w:r w:rsidRPr="00BC7B47">
              <w:rPr>
                <w:rFonts w:cs="Arial"/>
                <w:lang w:val="it-IT"/>
              </w:rPr>
              <w:t>.</w:t>
            </w:r>
          </w:p>
        </w:tc>
      </w:tr>
      <w:tr w:rsidR="000C77B7" w:rsidRPr="007C0B48" w14:paraId="58BBB665" w14:textId="77777777" w:rsidTr="00281FB9">
        <w:tblPrEx>
          <w:tblCellMar>
            <w:left w:w="0" w:type="dxa"/>
            <w:right w:w="0" w:type="dxa"/>
          </w:tblCellMar>
          <w:tblLook w:val="0000" w:firstRow="0" w:lastRow="0" w:firstColumn="0" w:lastColumn="0" w:noHBand="0" w:noVBand="0"/>
        </w:tblPrEx>
        <w:tc>
          <w:tcPr>
            <w:tcW w:w="4081" w:type="dxa"/>
            <w:gridSpan w:val="5"/>
          </w:tcPr>
          <w:p w14:paraId="4B9D904D" w14:textId="77777777" w:rsidR="000C77B7" w:rsidRPr="005C5374" w:rsidRDefault="000C77B7" w:rsidP="00281FB9">
            <w:pPr>
              <w:autoSpaceDE w:val="0"/>
              <w:autoSpaceDN w:val="0"/>
              <w:jc w:val="both"/>
              <w:rPr>
                <w:lang w:val="it-IT" w:eastAsia="it-IT"/>
              </w:rPr>
            </w:pPr>
          </w:p>
        </w:tc>
        <w:tc>
          <w:tcPr>
            <w:tcW w:w="1179" w:type="dxa"/>
            <w:gridSpan w:val="3"/>
          </w:tcPr>
          <w:p w14:paraId="76B5B1B6" w14:textId="77777777" w:rsidR="000C77B7" w:rsidRPr="005C5374" w:rsidRDefault="000C77B7" w:rsidP="00281FB9">
            <w:pPr>
              <w:spacing w:line="240" w:lineRule="exact"/>
              <w:jc w:val="both"/>
              <w:rPr>
                <w:rFonts w:cs="Arial"/>
                <w:lang w:val="it-IT"/>
              </w:rPr>
            </w:pPr>
          </w:p>
        </w:tc>
        <w:tc>
          <w:tcPr>
            <w:tcW w:w="3967" w:type="dxa"/>
          </w:tcPr>
          <w:p w14:paraId="336F87DB" w14:textId="77777777" w:rsidR="000C77B7" w:rsidRPr="005C5374" w:rsidRDefault="000C77B7" w:rsidP="00281FB9">
            <w:pPr>
              <w:tabs>
                <w:tab w:val="center" w:pos="4680"/>
              </w:tabs>
              <w:spacing w:line="240" w:lineRule="exact"/>
              <w:ind w:right="105"/>
              <w:jc w:val="both"/>
              <w:rPr>
                <w:lang w:val="it-IT" w:eastAsia="it-IT"/>
              </w:rPr>
            </w:pPr>
          </w:p>
        </w:tc>
      </w:tr>
      <w:tr w:rsidR="000C77B7" w:rsidRPr="007C0B48" w14:paraId="27B741F9" w14:textId="77777777" w:rsidTr="00281FB9">
        <w:tblPrEx>
          <w:tblCellMar>
            <w:left w:w="0" w:type="dxa"/>
            <w:right w:w="0" w:type="dxa"/>
          </w:tblCellMar>
          <w:tblLook w:val="0000" w:firstRow="0" w:lastRow="0" w:firstColumn="0" w:lastColumn="0" w:noHBand="0" w:noVBand="0"/>
        </w:tblPrEx>
        <w:tc>
          <w:tcPr>
            <w:tcW w:w="4069" w:type="dxa"/>
            <w:gridSpan w:val="4"/>
          </w:tcPr>
          <w:p w14:paraId="5C48BB4F" w14:textId="77777777" w:rsidR="000C77B7" w:rsidRPr="00BF3958" w:rsidRDefault="000C77B7" w:rsidP="00281FB9">
            <w:pPr>
              <w:widowControl w:val="0"/>
              <w:tabs>
                <w:tab w:val="center" w:pos="4680"/>
              </w:tabs>
              <w:ind w:right="22"/>
              <w:jc w:val="both"/>
              <w:rPr>
                <w:i/>
                <w:iCs/>
                <w:color w:val="FF0000"/>
                <w:lang w:val="de-DE" w:eastAsia="it-IT"/>
              </w:rPr>
            </w:pPr>
            <w:r w:rsidRPr="00BF3958">
              <w:rPr>
                <w:i/>
                <w:iCs/>
                <w:color w:val="FF0000"/>
                <w:lang w:val="de-DE" w:eastAsia="it-IT"/>
              </w:rPr>
              <w:t xml:space="preserve">[Beizubehalten nur im Falle eines offenen Verfahrens mit mehreren Losen] </w:t>
            </w:r>
          </w:p>
          <w:p w14:paraId="6D46A53B" w14:textId="77777777" w:rsidR="000C77B7" w:rsidRPr="00BF3958" w:rsidRDefault="000C77B7" w:rsidP="00281FB9">
            <w:pPr>
              <w:widowControl w:val="0"/>
              <w:tabs>
                <w:tab w:val="center" w:pos="4680"/>
              </w:tabs>
              <w:ind w:right="22"/>
              <w:rPr>
                <w:color w:val="FF0000"/>
                <w:lang w:val="de-DE" w:eastAsia="it-IT"/>
              </w:rPr>
            </w:pPr>
          </w:p>
          <w:p w14:paraId="345138BA" w14:textId="1056E94C" w:rsidR="000C77B7" w:rsidRPr="00B758E3" w:rsidRDefault="000C77B7" w:rsidP="00281FB9">
            <w:pPr>
              <w:widowControl w:val="0"/>
              <w:tabs>
                <w:tab w:val="center" w:pos="4680"/>
              </w:tabs>
              <w:spacing w:line="240" w:lineRule="exact"/>
              <w:ind w:right="105"/>
              <w:jc w:val="both"/>
              <w:rPr>
                <w:lang w:val="de-DE" w:eastAsia="it-IT"/>
              </w:rPr>
            </w:pPr>
            <w:r w:rsidRPr="00BF3958">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1191" w:type="dxa"/>
            <w:gridSpan w:val="4"/>
          </w:tcPr>
          <w:p w14:paraId="2AFA10F6" w14:textId="77777777" w:rsidR="000C77B7" w:rsidRPr="00BF3958" w:rsidRDefault="000C77B7" w:rsidP="00281FB9">
            <w:pPr>
              <w:widowControl w:val="0"/>
              <w:spacing w:line="240" w:lineRule="exact"/>
              <w:jc w:val="both"/>
              <w:rPr>
                <w:rFonts w:cs="Arial"/>
                <w:lang w:val="de-DE"/>
              </w:rPr>
            </w:pPr>
          </w:p>
        </w:tc>
        <w:tc>
          <w:tcPr>
            <w:tcW w:w="3967" w:type="dxa"/>
          </w:tcPr>
          <w:p w14:paraId="5894EBEF" w14:textId="4A2B5478" w:rsidR="000C77B7" w:rsidRPr="00BF3958" w:rsidRDefault="000C77B7" w:rsidP="00281FB9">
            <w:pPr>
              <w:widowControl w:val="0"/>
              <w:tabs>
                <w:tab w:val="center" w:pos="4680"/>
              </w:tabs>
              <w:ind w:right="105"/>
              <w:jc w:val="both"/>
              <w:rPr>
                <w:rFonts w:cs="Arial"/>
                <w:lang w:val="it-IT" w:eastAsia="it-IT"/>
              </w:rPr>
            </w:pPr>
            <w:r w:rsidRPr="003E67F7">
              <w:rPr>
                <w:i/>
                <w:iCs/>
                <w:color w:val="FF0000"/>
                <w:lang w:val="it-IT" w:eastAsia="it-IT"/>
              </w:rPr>
              <w:t>[</w:t>
            </w:r>
            <w:r w:rsidRPr="00BF3958">
              <w:rPr>
                <w:i/>
                <w:iCs/>
                <w:color w:val="FF0000"/>
                <w:lang w:val="it-IT" w:eastAsia="it-IT"/>
              </w:rPr>
              <w:t>lasciare solo in caso di procedura aperta con più lotti]</w:t>
            </w:r>
          </w:p>
          <w:p w14:paraId="642C1127" w14:textId="77777777" w:rsidR="000C77B7" w:rsidRPr="00BF3958" w:rsidRDefault="000C77B7" w:rsidP="00281FB9">
            <w:pPr>
              <w:widowControl w:val="0"/>
              <w:tabs>
                <w:tab w:val="center" w:pos="4680"/>
              </w:tabs>
              <w:ind w:right="105"/>
              <w:rPr>
                <w:color w:val="FF0000"/>
                <w:lang w:val="it-IT" w:eastAsia="it-IT"/>
              </w:rPr>
            </w:pPr>
          </w:p>
          <w:p w14:paraId="56697B97" w14:textId="6E87CFCE" w:rsidR="000C77B7" w:rsidRPr="00BF3958" w:rsidRDefault="000C77B7" w:rsidP="00281FB9">
            <w:pPr>
              <w:widowControl w:val="0"/>
              <w:tabs>
                <w:tab w:val="center" w:pos="4680"/>
              </w:tabs>
              <w:spacing w:line="240" w:lineRule="exact"/>
              <w:ind w:right="105"/>
              <w:jc w:val="both"/>
              <w:rPr>
                <w:lang w:val="it-IT" w:eastAsia="it-IT"/>
              </w:rPr>
            </w:pPr>
            <w:r w:rsidRPr="00BF3958">
              <w:rPr>
                <w:color w:val="FF0000"/>
                <w:lang w:val="it-IT" w:eastAsia="it-IT"/>
              </w:rPr>
              <w:t>In caso di partecipazione a piu’ lotti, l’allegato A, quale istanza di partecipazione, e relativa dichiarazione di assolvimento dell'imposta di bollo ai sensi di legge si riferisce alla gara nel suo complesso e non ai singoli lotti.</w:t>
            </w:r>
          </w:p>
        </w:tc>
      </w:tr>
      <w:tr w:rsidR="000C77B7" w:rsidRPr="007C0B48" w14:paraId="61748A92" w14:textId="77777777" w:rsidTr="00281FB9">
        <w:tblPrEx>
          <w:tblCellMar>
            <w:left w:w="0" w:type="dxa"/>
            <w:right w:w="0" w:type="dxa"/>
          </w:tblCellMar>
          <w:tblLook w:val="0000" w:firstRow="0" w:lastRow="0" w:firstColumn="0" w:lastColumn="0" w:noHBand="0" w:noVBand="0"/>
        </w:tblPrEx>
        <w:tc>
          <w:tcPr>
            <w:tcW w:w="4069" w:type="dxa"/>
            <w:gridSpan w:val="4"/>
          </w:tcPr>
          <w:p w14:paraId="3C6AB96F" w14:textId="77777777" w:rsidR="000C77B7" w:rsidRPr="00AD5FFB" w:rsidRDefault="000C77B7" w:rsidP="00281FB9">
            <w:pPr>
              <w:widowControl w:val="0"/>
              <w:tabs>
                <w:tab w:val="center" w:pos="4680"/>
              </w:tabs>
              <w:spacing w:line="240" w:lineRule="exact"/>
              <w:ind w:right="105"/>
              <w:jc w:val="both"/>
              <w:rPr>
                <w:lang w:val="it-IT" w:eastAsia="it-IT"/>
              </w:rPr>
            </w:pPr>
          </w:p>
        </w:tc>
        <w:tc>
          <w:tcPr>
            <w:tcW w:w="1191" w:type="dxa"/>
            <w:gridSpan w:val="4"/>
          </w:tcPr>
          <w:p w14:paraId="6558B834" w14:textId="77777777" w:rsidR="000C77B7" w:rsidRPr="00AD5FFB" w:rsidRDefault="000C77B7" w:rsidP="00281FB9">
            <w:pPr>
              <w:widowControl w:val="0"/>
              <w:spacing w:line="240" w:lineRule="exact"/>
              <w:jc w:val="both"/>
              <w:rPr>
                <w:rFonts w:cs="Arial"/>
                <w:lang w:val="it-IT"/>
              </w:rPr>
            </w:pPr>
          </w:p>
        </w:tc>
        <w:tc>
          <w:tcPr>
            <w:tcW w:w="3967" w:type="dxa"/>
          </w:tcPr>
          <w:p w14:paraId="179F9DC7" w14:textId="77777777" w:rsidR="000C77B7" w:rsidRPr="00B758E3" w:rsidRDefault="000C77B7" w:rsidP="00281FB9">
            <w:pPr>
              <w:widowControl w:val="0"/>
              <w:tabs>
                <w:tab w:val="center" w:pos="4680"/>
              </w:tabs>
              <w:spacing w:line="240" w:lineRule="exact"/>
              <w:ind w:right="105"/>
              <w:jc w:val="both"/>
              <w:rPr>
                <w:rFonts w:cs="Arial"/>
                <w:lang w:val="it-IT" w:eastAsia="it-IT"/>
              </w:rPr>
            </w:pPr>
          </w:p>
        </w:tc>
      </w:tr>
      <w:tr w:rsidR="000C77B7" w:rsidRPr="007C0B48" w14:paraId="55DF03DD"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4EF4F47B" w14:textId="77777777" w:rsidR="000C77B7" w:rsidRPr="009F345B" w:rsidRDefault="000C77B7" w:rsidP="00281FB9">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91" w:type="dxa"/>
            <w:gridSpan w:val="4"/>
          </w:tcPr>
          <w:p w14:paraId="2653ECAD" w14:textId="77777777" w:rsidR="000C77B7" w:rsidRPr="009F345B" w:rsidRDefault="000C77B7" w:rsidP="00281FB9">
            <w:pPr>
              <w:widowControl w:val="0"/>
              <w:tabs>
                <w:tab w:val="center" w:pos="4680"/>
              </w:tabs>
              <w:ind w:right="105"/>
              <w:jc w:val="both"/>
              <w:rPr>
                <w:rFonts w:cs="Arial"/>
                <w:lang w:val="de-DE" w:eastAsia="it-IT"/>
              </w:rPr>
            </w:pPr>
          </w:p>
        </w:tc>
        <w:tc>
          <w:tcPr>
            <w:tcW w:w="3967" w:type="dxa"/>
          </w:tcPr>
          <w:p w14:paraId="7CAB6217" w14:textId="77777777" w:rsidR="000C77B7" w:rsidRPr="00211C25" w:rsidRDefault="000C77B7" w:rsidP="00281FB9">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0C77B7" w:rsidRPr="007C0B48" w14:paraId="3D45D1D8" w14:textId="77777777" w:rsidTr="00281FB9">
        <w:tblPrEx>
          <w:tblCellMar>
            <w:left w:w="0" w:type="dxa"/>
            <w:right w:w="0" w:type="dxa"/>
          </w:tblCellMar>
          <w:tblLook w:val="0000" w:firstRow="0" w:lastRow="0" w:firstColumn="0" w:lastColumn="0" w:noHBand="0" w:noVBand="0"/>
        </w:tblPrEx>
        <w:tc>
          <w:tcPr>
            <w:tcW w:w="4081" w:type="dxa"/>
            <w:gridSpan w:val="5"/>
          </w:tcPr>
          <w:p w14:paraId="67A42AB2" w14:textId="77777777" w:rsidR="000C77B7" w:rsidRPr="00B87516" w:rsidRDefault="000C77B7" w:rsidP="00281FB9">
            <w:pPr>
              <w:pStyle w:val="Rientrocorpodeltesto"/>
              <w:tabs>
                <w:tab w:val="left" w:pos="8496"/>
              </w:tabs>
              <w:spacing w:after="0" w:line="240" w:lineRule="exact"/>
              <w:ind w:left="280" w:right="76" w:hanging="280"/>
              <w:jc w:val="both"/>
              <w:rPr>
                <w:rFonts w:cs="Arial"/>
                <w:b/>
                <w:bCs/>
                <w:caps/>
                <w:noProof w:val="0"/>
                <w:lang w:val="it-IT"/>
              </w:rPr>
            </w:pPr>
          </w:p>
        </w:tc>
        <w:tc>
          <w:tcPr>
            <w:tcW w:w="1179" w:type="dxa"/>
            <w:gridSpan w:val="3"/>
          </w:tcPr>
          <w:p w14:paraId="2006E0B5" w14:textId="77777777" w:rsidR="000C77B7" w:rsidRPr="00686499" w:rsidRDefault="000C77B7" w:rsidP="00281FB9">
            <w:pPr>
              <w:tabs>
                <w:tab w:val="left" w:pos="294"/>
              </w:tabs>
              <w:spacing w:line="240" w:lineRule="exact"/>
              <w:rPr>
                <w:rFonts w:cs="Arial"/>
                <w:lang w:val="it-IT"/>
              </w:rPr>
            </w:pPr>
          </w:p>
        </w:tc>
        <w:tc>
          <w:tcPr>
            <w:tcW w:w="3967" w:type="dxa"/>
          </w:tcPr>
          <w:p w14:paraId="42E744C3" w14:textId="77777777" w:rsidR="000C77B7" w:rsidRPr="00D30EE5" w:rsidRDefault="000C77B7" w:rsidP="00281FB9">
            <w:pPr>
              <w:pStyle w:val="Rientrocorpodeltesto"/>
              <w:tabs>
                <w:tab w:val="center" w:pos="4680"/>
                <w:tab w:val="left" w:pos="8496"/>
              </w:tabs>
              <w:spacing w:after="0" w:line="240" w:lineRule="exact"/>
              <w:ind w:left="238" w:right="105" w:hanging="238"/>
              <w:jc w:val="both"/>
              <w:rPr>
                <w:rFonts w:cs="Arial"/>
                <w:b/>
                <w:noProof w:val="0"/>
                <w:lang w:val="it-IT"/>
              </w:rPr>
            </w:pPr>
          </w:p>
        </w:tc>
      </w:tr>
      <w:tr w:rsidR="000C77B7" w:rsidRPr="007C0B48" w14:paraId="1198DEBC" w14:textId="77777777" w:rsidTr="00281FB9">
        <w:tblPrEx>
          <w:tblCellMar>
            <w:left w:w="0" w:type="dxa"/>
            <w:right w:w="0" w:type="dxa"/>
          </w:tblCellMar>
          <w:tblLook w:val="0000" w:firstRow="0" w:lastRow="0" w:firstColumn="0" w:lastColumn="0" w:noHBand="0" w:noVBand="0"/>
        </w:tblPrEx>
        <w:tc>
          <w:tcPr>
            <w:tcW w:w="4081" w:type="dxa"/>
            <w:gridSpan w:val="5"/>
          </w:tcPr>
          <w:p w14:paraId="3A901F9D" w14:textId="77777777" w:rsidR="000C77B7" w:rsidRPr="0076406D" w:rsidRDefault="000C77B7" w:rsidP="00281FB9">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79" w:type="dxa"/>
            <w:gridSpan w:val="3"/>
          </w:tcPr>
          <w:p w14:paraId="4619A333" w14:textId="77777777" w:rsidR="000C77B7" w:rsidRPr="0076406D" w:rsidRDefault="000C77B7" w:rsidP="00281FB9">
            <w:pPr>
              <w:tabs>
                <w:tab w:val="left" w:pos="294"/>
              </w:tabs>
              <w:spacing w:line="240" w:lineRule="exact"/>
              <w:rPr>
                <w:rFonts w:cs="Arial"/>
                <w:lang w:val="de-DE"/>
              </w:rPr>
            </w:pPr>
          </w:p>
        </w:tc>
        <w:tc>
          <w:tcPr>
            <w:tcW w:w="3967" w:type="dxa"/>
          </w:tcPr>
          <w:p w14:paraId="6096BB36" w14:textId="77777777" w:rsidR="000C77B7" w:rsidRPr="00B02DB3" w:rsidRDefault="000C77B7" w:rsidP="00281FB9">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C77B7" w:rsidRPr="007C0B48" w14:paraId="291F47BB" w14:textId="77777777" w:rsidTr="00281FB9">
        <w:tblPrEx>
          <w:tblCellMar>
            <w:left w:w="0" w:type="dxa"/>
            <w:right w:w="0" w:type="dxa"/>
          </w:tblCellMar>
          <w:tblLook w:val="0000" w:firstRow="0" w:lastRow="0" w:firstColumn="0" w:lastColumn="0" w:noHBand="0" w:noVBand="0"/>
        </w:tblPrEx>
        <w:tc>
          <w:tcPr>
            <w:tcW w:w="4081" w:type="dxa"/>
            <w:gridSpan w:val="5"/>
          </w:tcPr>
          <w:p w14:paraId="30A59D27" w14:textId="77777777" w:rsidR="000C77B7" w:rsidRPr="00B87516" w:rsidRDefault="000C77B7" w:rsidP="00281FB9">
            <w:pPr>
              <w:ind w:right="486"/>
              <w:jc w:val="both"/>
              <w:rPr>
                <w:rFonts w:cs="Arial"/>
                <w:b/>
                <w:bCs/>
                <w:noProof w:val="0"/>
                <w:lang w:val="it-IT"/>
              </w:rPr>
            </w:pPr>
          </w:p>
        </w:tc>
        <w:tc>
          <w:tcPr>
            <w:tcW w:w="1179" w:type="dxa"/>
            <w:gridSpan w:val="3"/>
          </w:tcPr>
          <w:p w14:paraId="5C8AA640" w14:textId="77777777" w:rsidR="000C77B7" w:rsidRPr="00686499" w:rsidRDefault="000C77B7" w:rsidP="00281FB9">
            <w:pPr>
              <w:spacing w:line="240" w:lineRule="exact"/>
              <w:rPr>
                <w:rFonts w:cs="Arial"/>
                <w:b/>
                <w:lang w:val="it-IT"/>
              </w:rPr>
            </w:pPr>
          </w:p>
        </w:tc>
        <w:tc>
          <w:tcPr>
            <w:tcW w:w="3967" w:type="dxa"/>
          </w:tcPr>
          <w:p w14:paraId="4E18D139" w14:textId="77777777" w:rsidR="000C77B7" w:rsidRPr="00D30EE5" w:rsidRDefault="000C77B7" w:rsidP="00281FB9">
            <w:pPr>
              <w:tabs>
                <w:tab w:val="center" w:pos="4680"/>
              </w:tabs>
              <w:spacing w:line="240" w:lineRule="exact"/>
              <w:ind w:left="284" w:right="105"/>
              <w:jc w:val="both"/>
              <w:rPr>
                <w:rFonts w:cs="Arial"/>
                <w:noProof w:val="0"/>
                <w:lang w:val="it-IT"/>
              </w:rPr>
            </w:pPr>
          </w:p>
        </w:tc>
      </w:tr>
      <w:tr w:rsidR="000C77B7" w:rsidRPr="007C0B48" w14:paraId="5C1106DE" w14:textId="77777777" w:rsidTr="00281FB9">
        <w:tblPrEx>
          <w:tblCellMar>
            <w:left w:w="0" w:type="dxa"/>
            <w:right w:w="0" w:type="dxa"/>
          </w:tblCellMar>
          <w:tblLook w:val="0000" w:firstRow="0" w:lastRow="0" w:firstColumn="0" w:lastColumn="0" w:noHBand="0" w:noVBand="0"/>
        </w:tblPrEx>
        <w:tc>
          <w:tcPr>
            <w:tcW w:w="4081" w:type="dxa"/>
            <w:gridSpan w:val="5"/>
          </w:tcPr>
          <w:p w14:paraId="300FAA79" w14:textId="77777777" w:rsidR="000C77B7" w:rsidRPr="00D30EE5" w:rsidRDefault="000C77B7" w:rsidP="00281FB9">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79" w:type="dxa"/>
            <w:gridSpan w:val="3"/>
          </w:tcPr>
          <w:p w14:paraId="640BC01E" w14:textId="77777777" w:rsidR="000C77B7" w:rsidRPr="00AD4B5A" w:rsidRDefault="000C77B7" w:rsidP="00281FB9">
            <w:pPr>
              <w:spacing w:line="240" w:lineRule="exact"/>
              <w:rPr>
                <w:rFonts w:cs="Arial"/>
                <w:lang w:val="de-DE"/>
              </w:rPr>
            </w:pPr>
          </w:p>
        </w:tc>
        <w:tc>
          <w:tcPr>
            <w:tcW w:w="3967" w:type="dxa"/>
          </w:tcPr>
          <w:p w14:paraId="31D628C6" w14:textId="77777777" w:rsidR="000C77B7" w:rsidRDefault="000C77B7" w:rsidP="00281FB9">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0C77B7" w:rsidRPr="00D30EE5" w:rsidRDefault="000C77B7" w:rsidP="00281FB9">
            <w:pPr>
              <w:pStyle w:val="Rientrocorpodeltesto"/>
              <w:tabs>
                <w:tab w:val="center" w:pos="4680"/>
                <w:tab w:val="left" w:pos="8496"/>
              </w:tabs>
              <w:spacing w:after="0" w:line="240" w:lineRule="exact"/>
              <w:ind w:left="0" w:right="105"/>
              <w:jc w:val="both"/>
              <w:rPr>
                <w:rFonts w:cs="Arial"/>
                <w:noProof w:val="0"/>
                <w:lang w:val="it-IT"/>
              </w:rPr>
            </w:pPr>
          </w:p>
        </w:tc>
      </w:tr>
      <w:tr w:rsidR="000C77B7" w:rsidRPr="007C0B48" w14:paraId="5AAAF3F5" w14:textId="77777777" w:rsidTr="00281FB9">
        <w:tblPrEx>
          <w:tblCellMar>
            <w:left w:w="0" w:type="dxa"/>
            <w:right w:w="0" w:type="dxa"/>
          </w:tblCellMar>
          <w:tblLook w:val="0000" w:firstRow="0" w:lastRow="0" w:firstColumn="0" w:lastColumn="0" w:noHBand="0" w:noVBand="0"/>
        </w:tblPrEx>
        <w:tc>
          <w:tcPr>
            <w:tcW w:w="4081" w:type="dxa"/>
            <w:gridSpan w:val="5"/>
          </w:tcPr>
          <w:p w14:paraId="14416AC3" w14:textId="77777777" w:rsidR="000C77B7" w:rsidRPr="00326EE0" w:rsidRDefault="000C77B7" w:rsidP="00281FB9">
            <w:pPr>
              <w:pStyle w:val="Rientrocorpodeltesto"/>
              <w:tabs>
                <w:tab w:val="left" w:pos="8496"/>
              </w:tabs>
              <w:spacing w:after="0" w:line="240" w:lineRule="exact"/>
              <w:ind w:left="280" w:right="76"/>
              <w:jc w:val="both"/>
              <w:rPr>
                <w:noProof w:val="0"/>
                <w:lang w:val="it-IT"/>
              </w:rPr>
            </w:pPr>
          </w:p>
        </w:tc>
        <w:tc>
          <w:tcPr>
            <w:tcW w:w="1179" w:type="dxa"/>
            <w:gridSpan w:val="3"/>
          </w:tcPr>
          <w:p w14:paraId="2CA974D6" w14:textId="77777777" w:rsidR="000C77B7" w:rsidRPr="00326EE0" w:rsidRDefault="000C77B7" w:rsidP="00281FB9">
            <w:pPr>
              <w:spacing w:line="240" w:lineRule="exact"/>
              <w:rPr>
                <w:rFonts w:cs="Arial"/>
                <w:lang w:val="it-IT"/>
              </w:rPr>
            </w:pPr>
          </w:p>
        </w:tc>
        <w:tc>
          <w:tcPr>
            <w:tcW w:w="3967" w:type="dxa"/>
          </w:tcPr>
          <w:p w14:paraId="7BF3FFD8" w14:textId="77777777" w:rsidR="000C77B7" w:rsidRPr="00D30EE5" w:rsidRDefault="000C77B7" w:rsidP="00281FB9">
            <w:pPr>
              <w:pStyle w:val="Rientrocorpodeltesto"/>
              <w:tabs>
                <w:tab w:val="center" w:pos="4680"/>
                <w:tab w:val="left" w:pos="8496"/>
              </w:tabs>
              <w:spacing w:after="0" w:line="240" w:lineRule="exact"/>
              <w:ind w:left="256" w:right="105"/>
              <w:jc w:val="both"/>
              <w:rPr>
                <w:rFonts w:cs="Arial"/>
                <w:noProof w:val="0"/>
                <w:lang w:val="it-IT"/>
              </w:rPr>
            </w:pPr>
          </w:p>
        </w:tc>
      </w:tr>
      <w:tr w:rsidR="000C77B7" w:rsidRPr="007C0B48" w14:paraId="6228AB55" w14:textId="77777777" w:rsidTr="00281FB9">
        <w:tblPrEx>
          <w:tblCellMar>
            <w:left w:w="0" w:type="dxa"/>
            <w:right w:w="0" w:type="dxa"/>
          </w:tblCellMar>
          <w:tblLook w:val="0000" w:firstRow="0" w:lastRow="0" w:firstColumn="0" w:lastColumn="0" w:noHBand="0" w:noVBand="0"/>
        </w:tblPrEx>
        <w:tc>
          <w:tcPr>
            <w:tcW w:w="4081" w:type="dxa"/>
            <w:gridSpan w:val="5"/>
          </w:tcPr>
          <w:p w14:paraId="6B5DECD2" w14:textId="77777777" w:rsidR="000C77B7" w:rsidRPr="00CF7B9E" w:rsidRDefault="000C77B7" w:rsidP="00281FB9">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79" w:type="dxa"/>
            <w:gridSpan w:val="3"/>
          </w:tcPr>
          <w:p w14:paraId="0D5326EF" w14:textId="77777777" w:rsidR="000C77B7" w:rsidRPr="00CF7B9E" w:rsidRDefault="000C77B7" w:rsidP="00281FB9">
            <w:pPr>
              <w:spacing w:line="240" w:lineRule="exact"/>
              <w:rPr>
                <w:rFonts w:cs="Arial"/>
                <w:lang w:val="de-DE"/>
              </w:rPr>
            </w:pPr>
          </w:p>
        </w:tc>
        <w:tc>
          <w:tcPr>
            <w:tcW w:w="3967" w:type="dxa"/>
          </w:tcPr>
          <w:p w14:paraId="4A094F01" w14:textId="77777777" w:rsidR="000C77B7" w:rsidRPr="00D875BE" w:rsidRDefault="000C77B7" w:rsidP="00281FB9">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C77B7" w:rsidRPr="007C0B48" w14:paraId="4C30327B" w14:textId="77777777" w:rsidTr="00281FB9">
        <w:tblPrEx>
          <w:tblCellMar>
            <w:left w:w="0" w:type="dxa"/>
            <w:right w:w="0" w:type="dxa"/>
          </w:tblCellMar>
          <w:tblLook w:val="0000" w:firstRow="0" w:lastRow="0" w:firstColumn="0" w:lastColumn="0" w:noHBand="0" w:noVBand="0"/>
        </w:tblPrEx>
        <w:tc>
          <w:tcPr>
            <w:tcW w:w="4081" w:type="dxa"/>
            <w:gridSpan w:val="5"/>
          </w:tcPr>
          <w:p w14:paraId="4D41D124" w14:textId="77777777" w:rsidR="000C77B7" w:rsidRPr="00D875BE" w:rsidRDefault="000C77B7" w:rsidP="00281FB9">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79" w:type="dxa"/>
            <w:gridSpan w:val="3"/>
          </w:tcPr>
          <w:p w14:paraId="7101362E" w14:textId="77777777" w:rsidR="000C77B7" w:rsidRPr="00D875BE" w:rsidRDefault="000C77B7" w:rsidP="00281FB9">
            <w:pPr>
              <w:spacing w:line="240" w:lineRule="exact"/>
              <w:rPr>
                <w:rFonts w:cs="Arial"/>
                <w:b/>
                <w:lang w:val="it-IT"/>
              </w:rPr>
            </w:pPr>
          </w:p>
        </w:tc>
        <w:tc>
          <w:tcPr>
            <w:tcW w:w="3967" w:type="dxa"/>
          </w:tcPr>
          <w:p w14:paraId="56887653" w14:textId="77777777" w:rsidR="000C77B7" w:rsidRPr="00D875BE" w:rsidRDefault="000C77B7" w:rsidP="00281FB9">
            <w:pPr>
              <w:tabs>
                <w:tab w:val="center" w:pos="4680"/>
              </w:tabs>
              <w:spacing w:line="240" w:lineRule="exact"/>
              <w:ind w:left="284" w:right="105"/>
              <w:jc w:val="both"/>
              <w:rPr>
                <w:rFonts w:cs="Arial"/>
                <w:noProof w:val="0"/>
                <w:lang w:val="it-IT"/>
              </w:rPr>
            </w:pPr>
          </w:p>
        </w:tc>
      </w:tr>
      <w:tr w:rsidR="000C77B7" w:rsidRPr="007C0B48" w14:paraId="762683F1" w14:textId="77777777" w:rsidTr="00281FB9">
        <w:tblPrEx>
          <w:tblCellMar>
            <w:left w:w="0" w:type="dxa"/>
            <w:right w:w="0" w:type="dxa"/>
          </w:tblCellMar>
          <w:tblLook w:val="0000" w:firstRow="0" w:lastRow="0" w:firstColumn="0" w:lastColumn="0" w:noHBand="0" w:noVBand="0"/>
        </w:tblPrEx>
        <w:tc>
          <w:tcPr>
            <w:tcW w:w="4081" w:type="dxa"/>
            <w:gridSpan w:val="5"/>
          </w:tcPr>
          <w:p w14:paraId="700D7AD6" w14:textId="77777777" w:rsidR="000C77B7" w:rsidRPr="0076406D" w:rsidRDefault="000C77B7" w:rsidP="00281FB9">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79" w:type="dxa"/>
            <w:gridSpan w:val="3"/>
          </w:tcPr>
          <w:p w14:paraId="502E61FF" w14:textId="77777777" w:rsidR="000C77B7" w:rsidRPr="0076406D" w:rsidRDefault="000C77B7" w:rsidP="00281FB9">
            <w:pPr>
              <w:spacing w:line="240" w:lineRule="exact"/>
              <w:rPr>
                <w:rFonts w:cs="Arial"/>
                <w:b/>
                <w:lang w:val="de-DE"/>
              </w:rPr>
            </w:pPr>
          </w:p>
        </w:tc>
        <w:tc>
          <w:tcPr>
            <w:tcW w:w="3967" w:type="dxa"/>
          </w:tcPr>
          <w:p w14:paraId="1E725007" w14:textId="77777777" w:rsidR="000C77B7" w:rsidRPr="00D30EE5" w:rsidRDefault="000C77B7" w:rsidP="00281FB9">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14:paraId="2274CE99" w14:textId="77777777" w:rsidR="000C77B7" w:rsidRPr="00D30EE5" w:rsidRDefault="000C77B7" w:rsidP="00281FB9">
            <w:pPr>
              <w:tabs>
                <w:tab w:val="center" w:pos="4680"/>
              </w:tabs>
              <w:spacing w:line="240" w:lineRule="exact"/>
              <w:ind w:left="284" w:right="105"/>
              <w:jc w:val="both"/>
              <w:rPr>
                <w:rFonts w:cs="Arial"/>
                <w:b/>
                <w:noProof w:val="0"/>
                <w:lang w:val="it-IT"/>
              </w:rPr>
            </w:pPr>
          </w:p>
        </w:tc>
      </w:tr>
      <w:tr w:rsidR="000C77B7" w:rsidRPr="007C0B48" w14:paraId="31A01232" w14:textId="77777777" w:rsidTr="00281FB9">
        <w:tblPrEx>
          <w:tblCellMar>
            <w:left w:w="0" w:type="dxa"/>
            <w:right w:w="0" w:type="dxa"/>
          </w:tblCellMar>
          <w:tblLook w:val="0000" w:firstRow="0" w:lastRow="0" w:firstColumn="0" w:lastColumn="0" w:noHBand="0" w:noVBand="0"/>
        </w:tblPrEx>
        <w:tc>
          <w:tcPr>
            <w:tcW w:w="4081" w:type="dxa"/>
            <w:gridSpan w:val="5"/>
          </w:tcPr>
          <w:p w14:paraId="3EA0B5E1" w14:textId="77777777" w:rsidR="000C77B7" w:rsidRPr="00B87516" w:rsidRDefault="000C77B7" w:rsidP="00281FB9">
            <w:pPr>
              <w:spacing w:line="240" w:lineRule="exact"/>
              <w:ind w:left="284" w:right="76"/>
              <w:jc w:val="both"/>
              <w:rPr>
                <w:rFonts w:cs="Arial"/>
                <w:noProof w:val="0"/>
                <w:lang w:val="it-IT"/>
              </w:rPr>
            </w:pPr>
          </w:p>
        </w:tc>
        <w:tc>
          <w:tcPr>
            <w:tcW w:w="1179" w:type="dxa"/>
            <w:gridSpan w:val="3"/>
          </w:tcPr>
          <w:p w14:paraId="366E3FFF" w14:textId="77777777" w:rsidR="000C77B7" w:rsidRPr="00686499" w:rsidRDefault="000C77B7" w:rsidP="00281FB9">
            <w:pPr>
              <w:spacing w:line="240" w:lineRule="exact"/>
              <w:rPr>
                <w:rFonts w:cs="Arial"/>
                <w:lang w:val="it-IT"/>
              </w:rPr>
            </w:pPr>
          </w:p>
        </w:tc>
        <w:tc>
          <w:tcPr>
            <w:tcW w:w="3967" w:type="dxa"/>
          </w:tcPr>
          <w:p w14:paraId="3E99E983" w14:textId="77777777" w:rsidR="000C77B7" w:rsidRPr="00D30EE5" w:rsidRDefault="000C77B7" w:rsidP="00281FB9">
            <w:pPr>
              <w:tabs>
                <w:tab w:val="center" w:pos="4680"/>
              </w:tabs>
              <w:spacing w:line="240" w:lineRule="exact"/>
              <w:ind w:left="284" w:right="105"/>
              <w:jc w:val="both"/>
              <w:rPr>
                <w:rFonts w:cs="Arial"/>
                <w:noProof w:val="0"/>
                <w:lang w:val="it-IT"/>
              </w:rPr>
            </w:pPr>
          </w:p>
        </w:tc>
      </w:tr>
      <w:tr w:rsidR="000C77B7" w:rsidRPr="007C0B48" w14:paraId="3A7B3265" w14:textId="77777777" w:rsidTr="00281FB9">
        <w:tblPrEx>
          <w:tblCellMar>
            <w:left w:w="0" w:type="dxa"/>
            <w:right w:w="0" w:type="dxa"/>
          </w:tblCellMar>
          <w:tblLook w:val="0000" w:firstRow="0" w:lastRow="0" w:firstColumn="0" w:lastColumn="0" w:noHBand="0" w:noVBand="0"/>
        </w:tblPrEx>
        <w:tc>
          <w:tcPr>
            <w:tcW w:w="4081" w:type="dxa"/>
            <w:gridSpan w:val="5"/>
          </w:tcPr>
          <w:p w14:paraId="64E6C634" w14:textId="77777777" w:rsidR="000C77B7" w:rsidRPr="00AC77DA" w:rsidRDefault="000C77B7" w:rsidP="00281FB9">
            <w:pPr>
              <w:spacing w:line="240" w:lineRule="exact"/>
              <w:ind w:right="76"/>
              <w:jc w:val="both"/>
              <w:rPr>
                <w:rFonts w:cs="Arial"/>
                <w:lang w:val="de-DE"/>
              </w:rPr>
            </w:pPr>
            <w:r w:rsidRPr="00AC77DA">
              <w:rPr>
                <w:rFonts w:cs="Arial"/>
                <w:lang w:val="de-DE"/>
              </w:rPr>
              <w:lastRenderedPageBreak/>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79" w:type="dxa"/>
            <w:gridSpan w:val="3"/>
          </w:tcPr>
          <w:p w14:paraId="044EA205" w14:textId="77777777" w:rsidR="000C77B7" w:rsidRPr="00AC77DA" w:rsidRDefault="000C77B7" w:rsidP="00281FB9">
            <w:pPr>
              <w:spacing w:line="240" w:lineRule="exact"/>
              <w:rPr>
                <w:rFonts w:cs="Arial"/>
                <w:lang w:val="de-DE"/>
              </w:rPr>
            </w:pPr>
          </w:p>
        </w:tc>
        <w:tc>
          <w:tcPr>
            <w:tcW w:w="3967" w:type="dxa"/>
          </w:tcPr>
          <w:p w14:paraId="57AA4739" w14:textId="77777777" w:rsidR="000C77B7" w:rsidRPr="009217EF" w:rsidRDefault="000C77B7" w:rsidP="00281FB9">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C77B7" w:rsidRPr="007C0B48" w14:paraId="42676C04" w14:textId="77777777" w:rsidTr="00281FB9">
        <w:tblPrEx>
          <w:tblCellMar>
            <w:left w:w="0" w:type="dxa"/>
            <w:right w:w="0" w:type="dxa"/>
          </w:tblCellMar>
          <w:tblLook w:val="0000" w:firstRow="0" w:lastRow="0" w:firstColumn="0" w:lastColumn="0" w:noHBand="0" w:noVBand="0"/>
        </w:tblPrEx>
        <w:tc>
          <w:tcPr>
            <w:tcW w:w="4081" w:type="dxa"/>
            <w:gridSpan w:val="5"/>
          </w:tcPr>
          <w:p w14:paraId="23491A9E" w14:textId="77777777" w:rsidR="000C77B7" w:rsidRPr="001955A6" w:rsidRDefault="000C77B7" w:rsidP="00281FB9">
            <w:pPr>
              <w:spacing w:line="240" w:lineRule="exact"/>
              <w:ind w:right="76"/>
              <w:jc w:val="both"/>
              <w:rPr>
                <w:rFonts w:cs="Arial"/>
                <w:lang w:val="it-IT"/>
              </w:rPr>
            </w:pPr>
          </w:p>
        </w:tc>
        <w:tc>
          <w:tcPr>
            <w:tcW w:w="1179" w:type="dxa"/>
            <w:gridSpan w:val="3"/>
          </w:tcPr>
          <w:p w14:paraId="468EF5A4" w14:textId="77777777" w:rsidR="000C77B7" w:rsidRPr="001955A6" w:rsidRDefault="000C77B7" w:rsidP="00281FB9">
            <w:pPr>
              <w:spacing w:line="240" w:lineRule="exact"/>
              <w:rPr>
                <w:rFonts w:cs="Arial"/>
                <w:lang w:val="it-IT"/>
              </w:rPr>
            </w:pPr>
          </w:p>
        </w:tc>
        <w:tc>
          <w:tcPr>
            <w:tcW w:w="3967" w:type="dxa"/>
          </w:tcPr>
          <w:p w14:paraId="75727109" w14:textId="77777777" w:rsidR="000C77B7" w:rsidRPr="009217EF" w:rsidRDefault="000C77B7" w:rsidP="00281FB9">
            <w:pPr>
              <w:tabs>
                <w:tab w:val="center" w:pos="4680"/>
              </w:tabs>
              <w:spacing w:line="240" w:lineRule="exact"/>
              <w:jc w:val="both"/>
              <w:rPr>
                <w:rFonts w:cs="Arial"/>
                <w:lang w:val="it-IT"/>
              </w:rPr>
            </w:pPr>
          </w:p>
        </w:tc>
      </w:tr>
      <w:tr w:rsidR="000C77B7" w:rsidRPr="007C0B48" w14:paraId="426437FE" w14:textId="77777777" w:rsidTr="00281FB9">
        <w:tblPrEx>
          <w:tblCellMar>
            <w:left w:w="0" w:type="dxa"/>
            <w:right w:w="0" w:type="dxa"/>
          </w:tblCellMar>
          <w:tblLook w:val="0000" w:firstRow="0" w:lastRow="0" w:firstColumn="0" w:lastColumn="0" w:noHBand="0" w:noVBand="0"/>
        </w:tblPrEx>
        <w:tc>
          <w:tcPr>
            <w:tcW w:w="4081" w:type="dxa"/>
            <w:gridSpan w:val="5"/>
          </w:tcPr>
          <w:p w14:paraId="14A7B823" w14:textId="2A5D651C" w:rsidR="000C77B7" w:rsidRPr="007E3081" w:rsidRDefault="000C77B7" w:rsidP="00281FB9">
            <w:pPr>
              <w:keepNext/>
              <w:tabs>
                <w:tab w:val="left" w:pos="4310"/>
              </w:tabs>
              <w:jc w:val="both"/>
              <w:rPr>
                <w:rFonts w:cs="Arial"/>
                <w:b/>
                <w:bCs/>
                <w:noProof w:val="0"/>
                <w:lang w:val="de-DE"/>
              </w:rPr>
            </w:pPr>
            <w:r w:rsidRPr="007E3081">
              <w:rPr>
                <w:b/>
                <w:lang w:val="de-DE"/>
              </w:rPr>
              <w:t>Bezüglich der Vergabe von Unteraufträgen wird präzisiert, dass der Zuschlagsempfänger, falls die entsprechende Erklärung fehlt , keine Unteraufträge vergeben darf und folglich die Leistung direkt ausführen muss.</w:t>
            </w:r>
          </w:p>
        </w:tc>
        <w:tc>
          <w:tcPr>
            <w:tcW w:w="1179" w:type="dxa"/>
            <w:gridSpan w:val="3"/>
          </w:tcPr>
          <w:p w14:paraId="014FD2A9" w14:textId="77777777" w:rsidR="000C77B7" w:rsidRPr="007E3081" w:rsidRDefault="000C77B7" w:rsidP="00281FB9">
            <w:pPr>
              <w:spacing w:line="240" w:lineRule="exact"/>
              <w:jc w:val="both"/>
              <w:rPr>
                <w:rFonts w:cs="Arial"/>
                <w:b/>
                <w:lang w:val="de-DE"/>
              </w:rPr>
            </w:pPr>
          </w:p>
        </w:tc>
        <w:tc>
          <w:tcPr>
            <w:tcW w:w="3967" w:type="dxa"/>
          </w:tcPr>
          <w:p w14:paraId="6E515CDB" w14:textId="1CE4F167" w:rsidR="000C77B7" w:rsidRPr="007E3081" w:rsidRDefault="000C77B7" w:rsidP="00281FB9">
            <w:pPr>
              <w:tabs>
                <w:tab w:val="left" w:pos="426"/>
                <w:tab w:val="left" w:pos="1560"/>
              </w:tabs>
              <w:autoSpaceDE w:val="0"/>
              <w:autoSpaceDN w:val="0"/>
              <w:adjustRightInd w:val="0"/>
              <w:jc w:val="both"/>
              <w:rPr>
                <w:rFonts w:cs="Arial"/>
                <w:b/>
                <w:bCs/>
                <w:noProof w:val="0"/>
                <w:lang w:val="it-IT"/>
              </w:rPr>
            </w:pPr>
            <w:r w:rsidRPr="007E3081">
              <w:rPr>
                <w:b/>
                <w:lang w:val="it-IT"/>
              </w:rPr>
              <w:t>Con riferimento al subappalto si precisa che la mancanza della relativa dichiarazione preclude all’aggiudicataria il ricorso al subappalto, dovendo pertanto la stessa provvedere autonomamente all’esecuzione della prestazione.</w:t>
            </w:r>
          </w:p>
        </w:tc>
      </w:tr>
      <w:tr w:rsidR="000C77B7" w:rsidRPr="007C0B48" w14:paraId="086BA7B7" w14:textId="77777777" w:rsidTr="00281FB9">
        <w:tblPrEx>
          <w:tblCellMar>
            <w:left w:w="0" w:type="dxa"/>
            <w:right w:w="0" w:type="dxa"/>
          </w:tblCellMar>
          <w:tblLook w:val="0000" w:firstRow="0" w:lastRow="0" w:firstColumn="0" w:lastColumn="0" w:noHBand="0" w:noVBand="0"/>
        </w:tblPrEx>
        <w:tc>
          <w:tcPr>
            <w:tcW w:w="4081" w:type="dxa"/>
            <w:gridSpan w:val="5"/>
          </w:tcPr>
          <w:p w14:paraId="19C4E903" w14:textId="77777777" w:rsidR="000C77B7" w:rsidRPr="00D36C1C" w:rsidRDefault="000C77B7" w:rsidP="00281FB9">
            <w:pPr>
              <w:keepNext/>
              <w:tabs>
                <w:tab w:val="left" w:pos="4310"/>
              </w:tabs>
              <w:jc w:val="both"/>
              <w:rPr>
                <w:lang w:val="it-IT"/>
              </w:rPr>
            </w:pPr>
          </w:p>
        </w:tc>
        <w:tc>
          <w:tcPr>
            <w:tcW w:w="1179" w:type="dxa"/>
            <w:gridSpan w:val="3"/>
          </w:tcPr>
          <w:p w14:paraId="322BD47C" w14:textId="77777777" w:rsidR="000C77B7" w:rsidRPr="00D36C1C" w:rsidRDefault="000C77B7" w:rsidP="00281FB9">
            <w:pPr>
              <w:spacing w:line="240" w:lineRule="exact"/>
              <w:jc w:val="both"/>
              <w:rPr>
                <w:rFonts w:cs="Arial"/>
                <w:lang w:val="it-IT"/>
              </w:rPr>
            </w:pPr>
          </w:p>
        </w:tc>
        <w:tc>
          <w:tcPr>
            <w:tcW w:w="3967" w:type="dxa"/>
          </w:tcPr>
          <w:p w14:paraId="56835BF5" w14:textId="77777777" w:rsidR="000C77B7" w:rsidRPr="005E0F0B" w:rsidRDefault="000C77B7" w:rsidP="00281FB9">
            <w:pPr>
              <w:tabs>
                <w:tab w:val="left" w:pos="426"/>
                <w:tab w:val="left" w:pos="1560"/>
              </w:tabs>
              <w:autoSpaceDE w:val="0"/>
              <w:autoSpaceDN w:val="0"/>
              <w:adjustRightInd w:val="0"/>
              <w:jc w:val="both"/>
              <w:rPr>
                <w:lang w:val="it-IT"/>
              </w:rPr>
            </w:pPr>
          </w:p>
        </w:tc>
      </w:tr>
      <w:tr w:rsidR="000C77B7" w:rsidRPr="007C0B48" w14:paraId="2C7A0BCA" w14:textId="77777777" w:rsidTr="00281FB9">
        <w:tblPrEx>
          <w:tblCellMar>
            <w:left w:w="0" w:type="dxa"/>
            <w:right w:w="0" w:type="dxa"/>
          </w:tblCellMar>
          <w:tblLook w:val="0000" w:firstRow="0" w:lastRow="0" w:firstColumn="0" w:lastColumn="0" w:noHBand="0" w:noVBand="0"/>
        </w:tblPrEx>
        <w:tc>
          <w:tcPr>
            <w:tcW w:w="4081" w:type="dxa"/>
            <w:gridSpan w:val="5"/>
          </w:tcPr>
          <w:p w14:paraId="250DC590" w14:textId="77777777" w:rsidR="000C77B7" w:rsidRPr="005E0F0B" w:rsidRDefault="000C77B7" w:rsidP="00281FB9">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79" w:type="dxa"/>
            <w:gridSpan w:val="3"/>
          </w:tcPr>
          <w:p w14:paraId="1C60F3FD" w14:textId="77777777" w:rsidR="000C77B7" w:rsidRPr="005E0F0B" w:rsidRDefault="000C77B7" w:rsidP="00281FB9">
            <w:pPr>
              <w:spacing w:line="240" w:lineRule="exact"/>
              <w:rPr>
                <w:rFonts w:cs="Arial"/>
                <w:lang w:val="de-DE"/>
              </w:rPr>
            </w:pPr>
          </w:p>
        </w:tc>
        <w:tc>
          <w:tcPr>
            <w:tcW w:w="3967" w:type="dxa"/>
          </w:tcPr>
          <w:p w14:paraId="4E7D001C" w14:textId="77777777" w:rsidR="000C77B7" w:rsidRPr="00882201" w:rsidRDefault="000C77B7" w:rsidP="00281FB9">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C77B7" w:rsidRPr="007C0B48" w14:paraId="72D1930F" w14:textId="77777777" w:rsidTr="00281FB9">
        <w:tblPrEx>
          <w:tblCellMar>
            <w:left w:w="0" w:type="dxa"/>
            <w:right w:w="0" w:type="dxa"/>
          </w:tblCellMar>
          <w:tblLook w:val="0000" w:firstRow="0" w:lastRow="0" w:firstColumn="0" w:lastColumn="0" w:noHBand="0" w:noVBand="0"/>
        </w:tblPrEx>
        <w:tc>
          <w:tcPr>
            <w:tcW w:w="4081" w:type="dxa"/>
            <w:gridSpan w:val="5"/>
          </w:tcPr>
          <w:p w14:paraId="3BAE7E30" w14:textId="77777777" w:rsidR="000C77B7" w:rsidRPr="000073AD" w:rsidRDefault="000C77B7" w:rsidP="00281FB9">
            <w:pPr>
              <w:jc w:val="both"/>
              <w:rPr>
                <w:rFonts w:cs="Arial"/>
                <w:lang w:val="it-IT"/>
              </w:rPr>
            </w:pPr>
          </w:p>
        </w:tc>
        <w:tc>
          <w:tcPr>
            <w:tcW w:w="1179" w:type="dxa"/>
            <w:gridSpan w:val="3"/>
          </w:tcPr>
          <w:p w14:paraId="302BDA92" w14:textId="77777777" w:rsidR="000C77B7" w:rsidRPr="000073AD" w:rsidRDefault="000C77B7" w:rsidP="00281FB9">
            <w:pPr>
              <w:spacing w:line="240" w:lineRule="exact"/>
              <w:rPr>
                <w:rFonts w:cs="Arial"/>
                <w:lang w:val="it-IT"/>
              </w:rPr>
            </w:pPr>
          </w:p>
        </w:tc>
        <w:tc>
          <w:tcPr>
            <w:tcW w:w="3967" w:type="dxa"/>
          </w:tcPr>
          <w:p w14:paraId="1D6CD26E" w14:textId="77777777" w:rsidR="000C77B7" w:rsidRPr="005E0F0B" w:rsidRDefault="000C77B7" w:rsidP="00281FB9">
            <w:pPr>
              <w:jc w:val="both"/>
              <w:rPr>
                <w:rFonts w:cs="Arial"/>
                <w:lang w:val="it-IT"/>
              </w:rPr>
            </w:pPr>
          </w:p>
        </w:tc>
      </w:tr>
      <w:tr w:rsidR="000C77B7" w:rsidRPr="007C0B48" w14:paraId="7BB960E9" w14:textId="77777777" w:rsidTr="00281FB9">
        <w:tblPrEx>
          <w:tblCellMar>
            <w:left w:w="0" w:type="dxa"/>
            <w:right w:w="0" w:type="dxa"/>
          </w:tblCellMar>
          <w:tblLook w:val="0000" w:firstRow="0" w:lastRow="0" w:firstColumn="0" w:lastColumn="0" w:noHBand="0" w:noVBand="0"/>
        </w:tblPrEx>
        <w:tc>
          <w:tcPr>
            <w:tcW w:w="4122" w:type="dxa"/>
            <w:gridSpan w:val="6"/>
          </w:tcPr>
          <w:p w14:paraId="3011E242" w14:textId="77777777" w:rsidR="000C77B7" w:rsidRPr="00DC278F" w:rsidRDefault="000C77B7" w:rsidP="00281FB9">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GvD Nr. 50/2016 stellen u.a. folgende Kategorien von Lieferungen oder Dienstleistungen keine Tätigkeiten dar, die untervergeben werden (und folglich nicht der diesbezüglichen Regelung unterliegen): </w:t>
            </w:r>
          </w:p>
          <w:p w14:paraId="6089D3CE" w14:textId="520501C5" w:rsidR="000C77B7" w:rsidRPr="00211C25" w:rsidRDefault="000C77B7" w:rsidP="00281FB9">
            <w:pPr>
              <w:widowControl w:val="0"/>
              <w:autoSpaceDE w:val="0"/>
              <w:autoSpaceDN w:val="0"/>
              <w:jc w:val="both"/>
              <w:rPr>
                <w:rFonts w:cs="Arial"/>
                <w:highlight w:val="green"/>
                <w:lang w:val="de-DE"/>
              </w:rPr>
            </w:pPr>
            <w:r w:rsidRPr="00DC278F">
              <w:rPr>
                <w:rFonts w:cs="Arial"/>
                <w:noProof w:val="0"/>
                <w:lang w:val="de-DE" w:eastAsia="de-DE"/>
              </w:rPr>
              <w:t xml:space="preserve">Die Leistungen zugunsten von Auftragnehmern kraft dauerhafter Kooperations-, Dienstleistungs- und/oder Lieferverträge, die vor Anberaumung des gegenständlichen Vergabeverfahrens unterzeichnet wurden. </w:t>
            </w:r>
          </w:p>
        </w:tc>
        <w:tc>
          <w:tcPr>
            <w:tcW w:w="1138" w:type="dxa"/>
            <w:gridSpan w:val="2"/>
          </w:tcPr>
          <w:p w14:paraId="228F76E8" w14:textId="77777777" w:rsidR="000C77B7" w:rsidRPr="00211C25" w:rsidRDefault="000C77B7" w:rsidP="00281FB9">
            <w:pPr>
              <w:widowControl w:val="0"/>
              <w:rPr>
                <w:rFonts w:cs="Arial"/>
                <w:highlight w:val="green"/>
                <w:lang w:val="de-DE"/>
              </w:rPr>
            </w:pPr>
          </w:p>
        </w:tc>
        <w:tc>
          <w:tcPr>
            <w:tcW w:w="3967" w:type="dxa"/>
          </w:tcPr>
          <w:p w14:paraId="74D1596D" w14:textId="77777777" w:rsidR="000C77B7" w:rsidRPr="00211C25" w:rsidRDefault="000C77B7" w:rsidP="00281FB9">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E609ED0" w14:textId="25A40D5F" w:rsidR="000C77B7" w:rsidRPr="00456A2C" w:rsidRDefault="000C77B7" w:rsidP="00281FB9">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0C77B7" w:rsidRPr="007C0B48" w14:paraId="40CACC0A" w14:textId="77777777" w:rsidTr="00281FB9">
        <w:tblPrEx>
          <w:tblCellMar>
            <w:left w:w="0" w:type="dxa"/>
            <w:right w:w="0" w:type="dxa"/>
          </w:tblCellMar>
          <w:tblLook w:val="0000" w:firstRow="0" w:lastRow="0" w:firstColumn="0" w:lastColumn="0" w:noHBand="0" w:noVBand="0"/>
        </w:tblPrEx>
        <w:tc>
          <w:tcPr>
            <w:tcW w:w="4081" w:type="dxa"/>
            <w:gridSpan w:val="5"/>
          </w:tcPr>
          <w:p w14:paraId="61230126" w14:textId="77777777" w:rsidR="000C77B7" w:rsidRPr="000A10E1" w:rsidRDefault="000C77B7" w:rsidP="00281FB9">
            <w:pPr>
              <w:keepNext/>
              <w:tabs>
                <w:tab w:val="left" w:pos="4310"/>
              </w:tabs>
              <w:jc w:val="both"/>
              <w:rPr>
                <w:rFonts w:cs="Arial"/>
                <w:b/>
                <w:bCs/>
                <w:noProof w:val="0"/>
                <w:lang w:val="it-IT"/>
              </w:rPr>
            </w:pPr>
          </w:p>
        </w:tc>
        <w:tc>
          <w:tcPr>
            <w:tcW w:w="1179" w:type="dxa"/>
            <w:gridSpan w:val="3"/>
          </w:tcPr>
          <w:p w14:paraId="16EFF48F" w14:textId="77777777" w:rsidR="000C77B7" w:rsidRPr="000A10E1" w:rsidRDefault="000C77B7" w:rsidP="00281FB9">
            <w:pPr>
              <w:spacing w:line="240" w:lineRule="exact"/>
              <w:jc w:val="both"/>
              <w:rPr>
                <w:rFonts w:cs="Arial"/>
                <w:lang w:val="it-IT"/>
              </w:rPr>
            </w:pPr>
          </w:p>
        </w:tc>
        <w:tc>
          <w:tcPr>
            <w:tcW w:w="3967" w:type="dxa"/>
          </w:tcPr>
          <w:p w14:paraId="0E85DF0E" w14:textId="77777777" w:rsidR="000C77B7" w:rsidRPr="000A10E1" w:rsidRDefault="000C77B7" w:rsidP="00281FB9">
            <w:pPr>
              <w:tabs>
                <w:tab w:val="left" w:pos="426"/>
                <w:tab w:val="left" w:pos="1560"/>
              </w:tabs>
              <w:autoSpaceDE w:val="0"/>
              <w:autoSpaceDN w:val="0"/>
              <w:adjustRightInd w:val="0"/>
              <w:jc w:val="both"/>
              <w:rPr>
                <w:rFonts w:cs="Arial"/>
                <w:b/>
                <w:bCs/>
                <w:noProof w:val="0"/>
                <w:lang w:val="it-IT"/>
              </w:rPr>
            </w:pPr>
          </w:p>
        </w:tc>
      </w:tr>
      <w:tr w:rsidR="000C77B7" w:rsidRPr="007C0B48" w14:paraId="22A594B7" w14:textId="77777777" w:rsidTr="00281FB9">
        <w:tblPrEx>
          <w:tblCellMar>
            <w:left w:w="0" w:type="dxa"/>
            <w:right w:w="0" w:type="dxa"/>
          </w:tblCellMar>
          <w:tblLook w:val="0000" w:firstRow="0" w:lastRow="0" w:firstColumn="0" w:lastColumn="0" w:noHBand="0" w:noVBand="0"/>
        </w:tblPrEx>
        <w:tc>
          <w:tcPr>
            <w:tcW w:w="4081" w:type="dxa"/>
            <w:gridSpan w:val="5"/>
          </w:tcPr>
          <w:p w14:paraId="3F027F10" w14:textId="77777777" w:rsidR="000C77B7" w:rsidRPr="000A10E1" w:rsidRDefault="000C77B7" w:rsidP="00281FB9">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79" w:type="dxa"/>
            <w:gridSpan w:val="3"/>
          </w:tcPr>
          <w:p w14:paraId="5DD16413" w14:textId="77777777" w:rsidR="000C77B7" w:rsidRPr="000A10E1" w:rsidRDefault="000C77B7" w:rsidP="00281FB9">
            <w:pPr>
              <w:spacing w:line="240" w:lineRule="exact"/>
              <w:rPr>
                <w:rFonts w:cs="Arial"/>
                <w:lang w:val="de-DE"/>
              </w:rPr>
            </w:pPr>
          </w:p>
        </w:tc>
        <w:tc>
          <w:tcPr>
            <w:tcW w:w="3967" w:type="dxa"/>
          </w:tcPr>
          <w:p w14:paraId="44F90FE2" w14:textId="77777777" w:rsidR="000C77B7" w:rsidRPr="000A10E1" w:rsidRDefault="000C77B7" w:rsidP="00281FB9">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0C77B7" w:rsidRPr="000A10E1" w:rsidRDefault="000C77B7" w:rsidP="00281FB9">
            <w:pPr>
              <w:autoSpaceDE w:val="0"/>
              <w:autoSpaceDN w:val="0"/>
              <w:jc w:val="both"/>
              <w:rPr>
                <w:rFonts w:cs="Arial"/>
                <w:lang w:val="it-IT"/>
              </w:rPr>
            </w:pPr>
          </w:p>
        </w:tc>
      </w:tr>
      <w:tr w:rsidR="000C77B7" w:rsidRPr="007C0B48" w14:paraId="4E38A3A5" w14:textId="77777777" w:rsidTr="00281FB9">
        <w:tblPrEx>
          <w:tblCellMar>
            <w:left w:w="0" w:type="dxa"/>
            <w:right w:w="0" w:type="dxa"/>
          </w:tblCellMar>
          <w:tblLook w:val="0000" w:firstRow="0" w:lastRow="0" w:firstColumn="0" w:lastColumn="0" w:noHBand="0" w:noVBand="0"/>
        </w:tblPrEx>
        <w:tc>
          <w:tcPr>
            <w:tcW w:w="4081" w:type="dxa"/>
            <w:gridSpan w:val="5"/>
          </w:tcPr>
          <w:p w14:paraId="4547060C" w14:textId="77777777" w:rsidR="000C77B7" w:rsidRPr="000A10E1" w:rsidRDefault="000C77B7" w:rsidP="00281FB9">
            <w:pPr>
              <w:keepNext/>
              <w:tabs>
                <w:tab w:val="left" w:pos="4310"/>
              </w:tabs>
              <w:jc w:val="both"/>
              <w:rPr>
                <w:rFonts w:cs="Arial"/>
                <w:b/>
                <w:bCs/>
                <w:noProof w:val="0"/>
                <w:lang w:val="it-IT"/>
              </w:rPr>
            </w:pPr>
          </w:p>
        </w:tc>
        <w:tc>
          <w:tcPr>
            <w:tcW w:w="1179" w:type="dxa"/>
            <w:gridSpan w:val="3"/>
          </w:tcPr>
          <w:p w14:paraId="50BFE4D5" w14:textId="77777777" w:rsidR="000C77B7" w:rsidRPr="000A10E1" w:rsidRDefault="000C77B7" w:rsidP="00281FB9">
            <w:pPr>
              <w:spacing w:line="240" w:lineRule="exact"/>
              <w:jc w:val="both"/>
              <w:rPr>
                <w:rFonts w:cs="Arial"/>
                <w:lang w:val="it-IT"/>
              </w:rPr>
            </w:pPr>
          </w:p>
        </w:tc>
        <w:tc>
          <w:tcPr>
            <w:tcW w:w="3967" w:type="dxa"/>
          </w:tcPr>
          <w:p w14:paraId="6CBA9D7D" w14:textId="77777777" w:rsidR="000C77B7" w:rsidRPr="000A10E1" w:rsidRDefault="000C77B7" w:rsidP="00281FB9">
            <w:pPr>
              <w:tabs>
                <w:tab w:val="left" w:pos="426"/>
                <w:tab w:val="left" w:pos="1560"/>
              </w:tabs>
              <w:autoSpaceDE w:val="0"/>
              <w:autoSpaceDN w:val="0"/>
              <w:adjustRightInd w:val="0"/>
              <w:jc w:val="both"/>
              <w:rPr>
                <w:rFonts w:cs="Arial"/>
                <w:b/>
                <w:bCs/>
                <w:noProof w:val="0"/>
                <w:lang w:val="it-IT"/>
              </w:rPr>
            </w:pPr>
          </w:p>
        </w:tc>
      </w:tr>
      <w:tr w:rsidR="000C77B7" w:rsidRPr="007C0B48" w14:paraId="0CC7E377" w14:textId="77777777" w:rsidTr="00281FB9">
        <w:tblPrEx>
          <w:tblCellMar>
            <w:left w:w="0" w:type="dxa"/>
            <w:right w:w="0" w:type="dxa"/>
          </w:tblCellMar>
          <w:tblLook w:val="0000" w:firstRow="0" w:lastRow="0" w:firstColumn="0" w:lastColumn="0" w:noHBand="0" w:noVBand="0"/>
        </w:tblPrEx>
        <w:tc>
          <w:tcPr>
            <w:tcW w:w="4081" w:type="dxa"/>
            <w:gridSpan w:val="5"/>
          </w:tcPr>
          <w:p w14:paraId="6DEAC5AF" w14:textId="77777777" w:rsidR="000C77B7" w:rsidRPr="000A10E1" w:rsidRDefault="000C77B7" w:rsidP="00281FB9">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79" w:type="dxa"/>
            <w:gridSpan w:val="3"/>
          </w:tcPr>
          <w:p w14:paraId="62AEB51F" w14:textId="77777777" w:rsidR="000C77B7" w:rsidRPr="000A10E1" w:rsidRDefault="000C77B7" w:rsidP="00281FB9">
            <w:pPr>
              <w:spacing w:line="240" w:lineRule="exact"/>
              <w:rPr>
                <w:rFonts w:cs="Arial"/>
                <w:lang w:val="de-DE"/>
              </w:rPr>
            </w:pPr>
          </w:p>
        </w:tc>
        <w:tc>
          <w:tcPr>
            <w:tcW w:w="3967" w:type="dxa"/>
          </w:tcPr>
          <w:p w14:paraId="63674B7D" w14:textId="77777777" w:rsidR="000C77B7" w:rsidRPr="000A10E1" w:rsidRDefault="000C77B7" w:rsidP="00281FB9">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0C77B7" w:rsidRPr="007C0B48" w14:paraId="26D30979" w14:textId="77777777" w:rsidTr="00281FB9">
        <w:tblPrEx>
          <w:tblCellMar>
            <w:left w:w="0" w:type="dxa"/>
            <w:right w:w="0" w:type="dxa"/>
          </w:tblCellMar>
          <w:tblLook w:val="0000" w:firstRow="0" w:lastRow="0" w:firstColumn="0" w:lastColumn="0" w:noHBand="0" w:noVBand="0"/>
        </w:tblPrEx>
        <w:tc>
          <w:tcPr>
            <w:tcW w:w="4081" w:type="dxa"/>
            <w:gridSpan w:val="5"/>
          </w:tcPr>
          <w:p w14:paraId="5397CE30" w14:textId="77777777" w:rsidR="000C77B7" w:rsidRPr="00B62987" w:rsidRDefault="000C77B7" w:rsidP="00281FB9">
            <w:pPr>
              <w:autoSpaceDE w:val="0"/>
              <w:autoSpaceDN w:val="0"/>
              <w:jc w:val="both"/>
              <w:rPr>
                <w:rFonts w:eastAsia="Calibri" w:cs="Arial"/>
                <w:lang w:val="it-IT"/>
              </w:rPr>
            </w:pPr>
          </w:p>
        </w:tc>
        <w:tc>
          <w:tcPr>
            <w:tcW w:w="1179" w:type="dxa"/>
            <w:gridSpan w:val="3"/>
          </w:tcPr>
          <w:p w14:paraId="01CDE8EC" w14:textId="77777777" w:rsidR="000C77B7" w:rsidRPr="00B62987" w:rsidRDefault="000C77B7" w:rsidP="00281FB9">
            <w:pPr>
              <w:spacing w:line="240" w:lineRule="exact"/>
              <w:rPr>
                <w:rFonts w:cs="Arial"/>
                <w:lang w:val="it-IT"/>
              </w:rPr>
            </w:pPr>
          </w:p>
        </w:tc>
        <w:tc>
          <w:tcPr>
            <w:tcW w:w="3967" w:type="dxa"/>
          </w:tcPr>
          <w:p w14:paraId="536D6546" w14:textId="77777777" w:rsidR="000C77B7" w:rsidRPr="000A10E1" w:rsidRDefault="000C77B7" w:rsidP="00281FB9">
            <w:pPr>
              <w:autoSpaceDE w:val="0"/>
              <w:autoSpaceDN w:val="0"/>
              <w:jc w:val="both"/>
              <w:rPr>
                <w:rFonts w:eastAsia="Calibri" w:cs="Arial"/>
                <w:lang w:val="it-IT"/>
              </w:rPr>
            </w:pPr>
          </w:p>
        </w:tc>
      </w:tr>
      <w:tr w:rsidR="000C77B7" w:rsidRPr="007C0B48" w14:paraId="5068D1B0" w14:textId="77777777" w:rsidTr="00281FB9">
        <w:tblPrEx>
          <w:tblCellMar>
            <w:left w:w="0" w:type="dxa"/>
            <w:right w:w="0" w:type="dxa"/>
          </w:tblCellMar>
          <w:tblLook w:val="0000" w:firstRow="0" w:lastRow="0" w:firstColumn="0" w:lastColumn="0" w:noHBand="0" w:noVBand="0"/>
        </w:tblPrEx>
        <w:tc>
          <w:tcPr>
            <w:tcW w:w="4122" w:type="dxa"/>
            <w:gridSpan w:val="6"/>
          </w:tcPr>
          <w:p w14:paraId="14899BE3" w14:textId="77777777" w:rsidR="000C77B7" w:rsidRPr="00B62987" w:rsidRDefault="000C77B7" w:rsidP="00281FB9">
            <w:pPr>
              <w:jc w:val="both"/>
              <w:rPr>
                <w:rFonts w:ascii="Calibri" w:hAnsi="Calibri"/>
                <w:noProof w:val="0"/>
                <w:lang w:val="de-DE"/>
              </w:rPr>
            </w:pPr>
            <w:bookmarkStart w:id="52" w:name="_Hlk75416674"/>
            <w:r w:rsidRPr="00B62987">
              <w:rPr>
                <w:lang w:val="de-DE"/>
              </w:rPr>
              <w:t xml:space="preserve">Es wird präzisiert, dass die zwischen Auftragnehmer und Dritte abgeschlossenen dauerhaften Kooperations-, Dienstleistungs- </w:t>
            </w:r>
            <w:r w:rsidRPr="00B62987">
              <w:rPr>
                <w:lang w:val="de-DE"/>
              </w:rPr>
              <w:lastRenderedPageBreak/>
              <w:t>und Lieferverträge die Eigenschaften der Stabilität, Kontinuität und Vorzeitigkeit gegenüber der Veröffentlichung des Ausschreibungsverfahrens aufweisen müssen.</w:t>
            </w:r>
          </w:p>
          <w:p w14:paraId="7E2E0B0F" w14:textId="23D5D7DC" w:rsidR="000C77B7" w:rsidRPr="00B62987" w:rsidRDefault="000C77B7" w:rsidP="00281FB9">
            <w:pPr>
              <w:jc w:val="both"/>
              <w:rPr>
                <w:lang w:val="de-DE"/>
              </w:rPr>
            </w:pPr>
            <w:r w:rsidRPr="00B62987">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w:t>
            </w:r>
            <w:r w:rsidRPr="005945F3">
              <w:rPr>
                <w:color w:val="FF0000"/>
                <w:lang w:val="de-DE"/>
              </w:rPr>
              <w:t xml:space="preserve">Vergabestelle </w:t>
            </w:r>
            <w:r>
              <w:rPr>
                <w:color w:val="FF0000"/>
                <w:lang w:val="de-DE"/>
              </w:rPr>
              <w:t>/auftraggebenden Körperschaft</w:t>
            </w:r>
            <w:r w:rsidRPr="005945F3">
              <w:rPr>
                <w:color w:val="FF0000"/>
                <w:lang w:val="de-DE"/>
              </w:rPr>
              <w:t>.</w:t>
            </w:r>
            <w:r w:rsidRPr="00B62987">
              <w:rPr>
                <w:lang w:val="de-DE"/>
              </w:rPr>
              <w:t xml:space="preserve"> Zudem darf der Gegenstand der Kooperations-, Dienstleistungs- und Lieferverträge nicht die Beauftragung von Teile derselben Leistungen des Auftragnehmers an Dritte, die den Gegenstand </w:t>
            </w:r>
            <w:r w:rsidRPr="00B62987">
              <w:rPr>
                <w:color w:val="FF0000"/>
                <w:lang w:val="de-DE"/>
              </w:rPr>
              <w:t xml:space="preserve">des Vertrages/der Konvention/Rahmenvereinbarung </w:t>
            </w:r>
            <w:r w:rsidRPr="00B62987">
              <w:rPr>
                <w:lang w:val="de-DE"/>
              </w:rPr>
              <w:t xml:space="preserve">bilden, beinhalten, sondern Leistungen, welche, obschon im Gesamtgegenstand </w:t>
            </w:r>
            <w:r w:rsidRPr="00B62987">
              <w:rPr>
                <w:color w:val="FF0000"/>
                <w:lang w:val="de-DE"/>
              </w:rPr>
              <w:t>des Vertrages/der Konvention/Rahmenvereinbarung</w:t>
            </w:r>
            <w:r w:rsidRPr="00B62987">
              <w:rPr>
                <w:lang w:val="de-DE"/>
              </w:rPr>
              <w:t xml:space="preserve"> enthalten und für die korrekte Ausführung der Hauptleistungen notwendig, in Bezug auf die Hauptleistungen als komplementär und zusätzlich erscheinen.</w:t>
            </w:r>
          </w:p>
          <w:p w14:paraId="7707AD28" w14:textId="3F52A387" w:rsidR="000C77B7" w:rsidRPr="00B62987" w:rsidRDefault="000C77B7" w:rsidP="00281FB9">
            <w:pPr>
              <w:jc w:val="both"/>
              <w:rPr>
                <w:rFonts w:cs="Arial"/>
                <w:noProof w:val="0"/>
                <w:lang w:val="de-DE" w:eastAsia="de-DE"/>
              </w:rPr>
            </w:pPr>
            <w:r w:rsidRPr="00B62987">
              <w:rPr>
                <w:lang w:val="de-DE"/>
              </w:rPr>
              <w:t xml:space="preserve">Sollten die Kooperations-, Dienstleistungs- und/oder Lieferverträge, welche vor dem Abschluss </w:t>
            </w:r>
            <w:r w:rsidRPr="00B62987">
              <w:rPr>
                <w:color w:val="FF0000"/>
                <w:lang w:val="de-DE"/>
              </w:rPr>
              <w:t xml:space="preserve">des Vertrages/ der Konvention/Rahmenvereinbarung </w:t>
            </w:r>
            <w:r w:rsidRPr="00B62987">
              <w:rPr>
                <w:lang w:val="de-DE"/>
              </w:rPr>
              <w:t xml:space="preserve">bei </w:t>
            </w:r>
            <w:r w:rsidRPr="00B62987">
              <w:rPr>
                <w:color w:val="FF0000"/>
                <w:lang w:val="de-DE"/>
              </w:rPr>
              <w:t xml:space="preserve">der Agentur </w:t>
            </w:r>
            <w:r w:rsidRPr="00B62987">
              <w:rPr>
                <w:lang w:val="de-DE"/>
              </w:rPr>
              <w:t xml:space="preserve">/ </w:t>
            </w:r>
            <w:r w:rsidRPr="00B62987">
              <w:rPr>
                <w:color w:val="FF0000"/>
                <w:lang w:val="de-DE"/>
              </w:rPr>
              <w:t xml:space="preserve">auftraggebenden Körperschaft </w:t>
            </w:r>
            <w:r w:rsidRPr="00B62987">
              <w:rPr>
                <w:lang w:val="de-DE"/>
              </w:rPr>
              <w:t xml:space="preserve">hinterlegt wurden, nicht die obgenannten Eigenschaften aufweisen, muss der Auftragnehmer die entsprechenden Leistungen selbst durchführen. </w:t>
            </w:r>
          </w:p>
        </w:tc>
        <w:tc>
          <w:tcPr>
            <w:tcW w:w="1138" w:type="dxa"/>
            <w:gridSpan w:val="2"/>
          </w:tcPr>
          <w:p w14:paraId="7C8AC154" w14:textId="77777777" w:rsidR="000C77B7" w:rsidRPr="00B62987" w:rsidRDefault="000C77B7" w:rsidP="00281FB9">
            <w:pPr>
              <w:widowControl w:val="0"/>
              <w:rPr>
                <w:rFonts w:cs="Arial"/>
                <w:lang w:val="de-DE"/>
              </w:rPr>
            </w:pPr>
          </w:p>
        </w:tc>
        <w:tc>
          <w:tcPr>
            <w:tcW w:w="3967" w:type="dxa"/>
          </w:tcPr>
          <w:p w14:paraId="72279FA2" w14:textId="77777777" w:rsidR="000C77B7" w:rsidRPr="00B62987" w:rsidRDefault="000C77B7" w:rsidP="00281FB9">
            <w:pPr>
              <w:widowControl w:val="0"/>
              <w:autoSpaceDE w:val="0"/>
              <w:autoSpaceDN w:val="0"/>
              <w:jc w:val="both"/>
              <w:rPr>
                <w:rFonts w:eastAsia="Calibri" w:cs="Arial"/>
                <w:lang w:val="it-IT"/>
              </w:rPr>
            </w:pPr>
            <w:r w:rsidRPr="00B62987">
              <w:rPr>
                <w:rFonts w:eastAsia="Calibri" w:cs="Arial"/>
                <w:lang w:val="it-IT"/>
              </w:rPr>
              <w:t xml:space="preserve">Si specifica che i contratti continuativi di cooperazione, servizio e fornitura intercorrenti tra soggetto affidatario e terzi, </w:t>
            </w:r>
            <w:r w:rsidRPr="00B62987">
              <w:rPr>
                <w:rFonts w:eastAsia="Calibri" w:cs="Arial"/>
                <w:lang w:val="it-IT"/>
              </w:rPr>
              <w:lastRenderedPageBreak/>
              <w:t xml:space="preserve">devono avere carattere di stabilità, continuatività ed anteriorità rispetto alla pubblicazione della procedura di gara. </w:t>
            </w:r>
          </w:p>
          <w:p w14:paraId="75240E3F" w14:textId="00F05FDD" w:rsidR="000C77B7" w:rsidRPr="00B62987" w:rsidRDefault="000C77B7" w:rsidP="00281FB9">
            <w:pPr>
              <w:widowControl w:val="0"/>
              <w:autoSpaceDE w:val="0"/>
              <w:autoSpaceDN w:val="0"/>
              <w:jc w:val="both"/>
              <w:rPr>
                <w:rFonts w:eastAsia="Calibri" w:cs="Arial"/>
                <w:lang w:val="it-IT"/>
              </w:rPr>
            </w:pPr>
            <w:r w:rsidRPr="00B62987">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Pr="005945F3">
              <w:rPr>
                <w:rFonts w:eastAsia="Calibri" w:cs="Arial"/>
                <w:color w:val="FF0000"/>
                <w:lang w:val="it-IT"/>
              </w:rPr>
              <w:t xml:space="preserve">Stazione appaltante/ Ente committente </w:t>
            </w:r>
            <w:r w:rsidRPr="00B62987">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B62987">
              <w:rPr>
                <w:rFonts w:eastAsia="Calibri" w:cs="Arial"/>
                <w:color w:val="FF0000"/>
                <w:lang w:val="it-IT"/>
              </w:rPr>
              <w:t>del contratto/ della Convenzione/Accordo quadro</w:t>
            </w:r>
            <w:r w:rsidRPr="00B62987">
              <w:rPr>
                <w:rFonts w:eastAsia="Calibri" w:cs="Arial"/>
                <w:lang w:val="it-IT"/>
              </w:rPr>
              <w:t xml:space="preserve">, bensì prestazioni che, pur comprese nel complessivo oggetto </w:t>
            </w:r>
            <w:r w:rsidRPr="00B62987">
              <w:rPr>
                <w:rFonts w:eastAsia="Calibri" w:cs="Arial"/>
                <w:color w:val="FF0000"/>
                <w:lang w:val="it-IT"/>
              </w:rPr>
              <w:t>del contratto / della Convenzione/Accordo quadro</w:t>
            </w:r>
            <w:r w:rsidRPr="00B62987">
              <w:rPr>
                <w:rFonts w:eastAsia="Calibri" w:cs="Arial"/>
                <w:lang w:val="it-IT"/>
              </w:rPr>
              <w:t>,  e pur necessarie per la corretta esecuzione della prestazione principale appaiono rispetto a quest’ultima di carattere complementare ed accessorio.</w:t>
            </w:r>
          </w:p>
          <w:p w14:paraId="03438598" w14:textId="77777777" w:rsidR="000C77B7" w:rsidRPr="00211C25" w:rsidRDefault="000C77B7" w:rsidP="00281FB9">
            <w:pPr>
              <w:widowControl w:val="0"/>
              <w:autoSpaceDE w:val="0"/>
              <w:autoSpaceDN w:val="0"/>
              <w:jc w:val="both"/>
              <w:rPr>
                <w:rFonts w:eastAsia="Calibri" w:cs="Arial"/>
                <w:lang w:val="it-IT"/>
              </w:rPr>
            </w:pPr>
            <w:r w:rsidRPr="00B62987">
              <w:rPr>
                <w:rFonts w:eastAsia="Calibri" w:cs="Arial"/>
                <w:lang w:val="it-IT"/>
              </w:rPr>
              <w:t xml:space="preserve">Qualora i contratti continuativi di cooperazione, servizio e/o fornitura depositati presso </w:t>
            </w:r>
            <w:r w:rsidRPr="00B62987">
              <w:rPr>
                <w:rFonts w:eastAsia="Calibri" w:cs="Arial"/>
                <w:color w:val="FF0000"/>
                <w:lang w:val="it-IT"/>
              </w:rPr>
              <w:t>l’ente committente/l’Agenzia</w:t>
            </w:r>
            <w:r w:rsidRPr="00B62987">
              <w:rPr>
                <w:rFonts w:eastAsia="Calibri" w:cs="Arial"/>
                <w:lang w:val="it-IT"/>
              </w:rPr>
              <w:t xml:space="preserve"> prima della </w:t>
            </w:r>
            <w:r w:rsidRPr="00B62987">
              <w:rPr>
                <w:rFonts w:eastAsia="Calibri" w:cs="Arial"/>
                <w:color w:val="FF0000"/>
                <w:lang w:val="it-IT"/>
              </w:rPr>
              <w:t xml:space="preserve">stipula del contratto/della Convenzione/Accordo quadro </w:t>
            </w:r>
            <w:r w:rsidRPr="00B62987">
              <w:rPr>
                <w:rFonts w:eastAsia="Calibri" w:cs="Arial"/>
                <w:lang w:val="it-IT"/>
              </w:rPr>
              <w:t>non abbiano tali caratteristiche, l’appaltatore dovrá svolgere le relative prestazioni in proprio.</w:t>
            </w:r>
          </w:p>
        </w:tc>
      </w:tr>
      <w:bookmarkEnd w:id="52"/>
      <w:tr w:rsidR="000C77B7" w:rsidRPr="007C0B48" w14:paraId="5F691EED" w14:textId="77777777" w:rsidTr="00281FB9">
        <w:tblPrEx>
          <w:tblCellMar>
            <w:left w:w="0" w:type="dxa"/>
            <w:right w:w="0" w:type="dxa"/>
          </w:tblCellMar>
          <w:tblLook w:val="0000" w:firstRow="0" w:lastRow="0" w:firstColumn="0" w:lastColumn="0" w:noHBand="0" w:noVBand="0"/>
        </w:tblPrEx>
        <w:tc>
          <w:tcPr>
            <w:tcW w:w="4081" w:type="dxa"/>
            <w:gridSpan w:val="5"/>
          </w:tcPr>
          <w:p w14:paraId="6B6DF2AB" w14:textId="77777777" w:rsidR="000C77B7" w:rsidRPr="000A10E1" w:rsidRDefault="000C77B7" w:rsidP="00281FB9">
            <w:pPr>
              <w:autoSpaceDE w:val="0"/>
              <w:autoSpaceDN w:val="0"/>
              <w:jc w:val="both"/>
              <w:rPr>
                <w:rFonts w:eastAsia="Calibri" w:cs="Arial"/>
                <w:lang w:val="it-IT"/>
              </w:rPr>
            </w:pPr>
          </w:p>
        </w:tc>
        <w:tc>
          <w:tcPr>
            <w:tcW w:w="1179" w:type="dxa"/>
            <w:gridSpan w:val="3"/>
          </w:tcPr>
          <w:p w14:paraId="74036AED" w14:textId="77777777" w:rsidR="000C77B7" w:rsidRPr="000A10E1" w:rsidRDefault="000C77B7" w:rsidP="00281FB9">
            <w:pPr>
              <w:spacing w:line="240" w:lineRule="exact"/>
              <w:rPr>
                <w:rFonts w:cs="Arial"/>
                <w:lang w:val="it-IT"/>
              </w:rPr>
            </w:pPr>
          </w:p>
        </w:tc>
        <w:tc>
          <w:tcPr>
            <w:tcW w:w="3967" w:type="dxa"/>
          </w:tcPr>
          <w:p w14:paraId="4229FA03" w14:textId="77777777" w:rsidR="000C77B7" w:rsidRPr="000A10E1" w:rsidRDefault="000C77B7" w:rsidP="00281FB9">
            <w:pPr>
              <w:autoSpaceDE w:val="0"/>
              <w:autoSpaceDN w:val="0"/>
              <w:jc w:val="both"/>
              <w:rPr>
                <w:rFonts w:eastAsia="Calibri" w:cs="Arial"/>
                <w:lang w:val="it-IT"/>
              </w:rPr>
            </w:pPr>
          </w:p>
        </w:tc>
      </w:tr>
      <w:tr w:rsidR="000C77B7" w:rsidRPr="007C0B48" w14:paraId="3D76E676" w14:textId="77777777" w:rsidTr="00281FB9">
        <w:tblPrEx>
          <w:tblCellMar>
            <w:left w:w="0" w:type="dxa"/>
            <w:right w:w="0" w:type="dxa"/>
          </w:tblCellMar>
          <w:tblLook w:val="04A0" w:firstRow="1" w:lastRow="0" w:firstColumn="1" w:lastColumn="0" w:noHBand="0" w:noVBand="1"/>
        </w:tblPrEx>
        <w:tc>
          <w:tcPr>
            <w:tcW w:w="4081" w:type="dxa"/>
            <w:gridSpan w:val="5"/>
            <w:hideMark/>
          </w:tcPr>
          <w:p w14:paraId="5ED46222" w14:textId="77777777" w:rsidR="000C77B7" w:rsidRPr="008046A9" w:rsidRDefault="000C77B7" w:rsidP="00281FB9">
            <w:pPr>
              <w:pStyle w:val="Paragrafoelenco"/>
              <w:numPr>
                <w:ilvl w:val="1"/>
                <w:numId w:val="40"/>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0C77B7" w:rsidRPr="008046A9" w:rsidRDefault="000C77B7" w:rsidP="00281FB9">
            <w:pPr>
              <w:numPr>
                <w:ilvl w:val="0"/>
                <w:numId w:val="36"/>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0C77B7" w:rsidRPr="008046A9" w:rsidRDefault="000C77B7" w:rsidP="00281FB9">
            <w:pPr>
              <w:numPr>
                <w:ilvl w:val="0"/>
                <w:numId w:val="36"/>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79" w:type="dxa"/>
            <w:gridSpan w:val="3"/>
          </w:tcPr>
          <w:p w14:paraId="75585100" w14:textId="77777777" w:rsidR="000C77B7" w:rsidRPr="008046A9" w:rsidRDefault="000C77B7" w:rsidP="00281FB9">
            <w:pPr>
              <w:spacing w:line="240" w:lineRule="exact"/>
              <w:rPr>
                <w:lang w:val="de-DE"/>
              </w:rPr>
            </w:pPr>
          </w:p>
        </w:tc>
        <w:tc>
          <w:tcPr>
            <w:tcW w:w="3967" w:type="dxa"/>
          </w:tcPr>
          <w:p w14:paraId="58285F6A" w14:textId="77777777" w:rsidR="000C77B7" w:rsidRPr="008046A9" w:rsidRDefault="000C77B7" w:rsidP="00281FB9">
            <w:pPr>
              <w:pStyle w:val="Paragrafoelenco"/>
              <w:numPr>
                <w:ilvl w:val="1"/>
                <w:numId w:val="39"/>
              </w:numPr>
              <w:ind w:right="181"/>
              <w:jc w:val="both"/>
              <w:rPr>
                <w:b/>
                <w:bCs/>
                <w:lang w:val="it-IT"/>
              </w:rPr>
            </w:pPr>
            <w:r w:rsidRPr="008046A9">
              <w:rPr>
                <w:b/>
                <w:bCs/>
                <w:lang w:val="it-IT"/>
              </w:rPr>
              <w:t>Per i consorzi stabili, consorzi di cooperative e di imprese artigiane:</w:t>
            </w:r>
          </w:p>
          <w:p w14:paraId="1FE14D70" w14:textId="77777777" w:rsidR="000C77B7" w:rsidRPr="008046A9" w:rsidRDefault="000C77B7" w:rsidP="00281FB9">
            <w:pPr>
              <w:keepNext/>
              <w:ind w:left="284" w:right="181" w:hanging="284"/>
              <w:rPr>
                <w:b/>
                <w:bCs/>
                <w:lang w:val="it-IT"/>
              </w:rPr>
            </w:pPr>
          </w:p>
          <w:p w14:paraId="216472B1" w14:textId="77777777" w:rsidR="000C77B7" w:rsidRPr="008046A9" w:rsidRDefault="000C77B7" w:rsidP="00281FB9">
            <w:pPr>
              <w:numPr>
                <w:ilvl w:val="0"/>
                <w:numId w:val="36"/>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0C77B7" w:rsidRPr="008046A9" w:rsidRDefault="000C77B7" w:rsidP="00281FB9">
            <w:pPr>
              <w:numPr>
                <w:ilvl w:val="0"/>
                <w:numId w:val="36"/>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C77B7" w:rsidRPr="007C0B48" w14:paraId="06F9D441" w14:textId="77777777" w:rsidTr="00281FB9">
        <w:tblPrEx>
          <w:tblCellMar>
            <w:left w:w="0" w:type="dxa"/>
            <w:right w:w="0" w:type="dxa"/>
          </w:tblCellMar>
          <w:tblLook w:val="04A0" w:firstRow="1" w:lastRow="0" w:firstColumn="1" w:lastColumn="0" w:noHBand="0" w:noVBand="1"/>
        </w:tblPrEx>
        <w:tc>
          <w:tcPr>
            <w:tcW w:w="4081" w:type="dxa"/>
            <w:gridSpan w:val="5"/>
          </w:tcPr>
          <w:p w14:paraId="1573FEBB" w14:textId="77777777" w:rsidR="000C77B7" w:rsidRPr="008046A9" w:rsidRDefault="000C77B7" w:rsidP="00281FB9">
            <w:pPr>
              <w:ind w:right="181"/>
              <w:jc w:val="both"/>
              <w:rPr>
                <w:b/>
                <w:bCs/>
                <w:lang w:val="it-IT"/>
              </w:rPr>
            </w:pPr>
          </w:p>
        </w:tc>
        <w:tc>
          <w:tcPr>
            <w:tcW w:w="1179" w:type="dxa"/>
            <w:gridSpan w:val="3"/>
          </w:tcPr>
          <w:p w14:paraId="1E0018D0" w14:textId="77777777" w:rsidR="000C77B7" w:rsidRPr="008046A9" w:rsidRDefault="000C77B7" w:rsidP="00281FB9">
            <w:pPr>
              <w:spacing w:line="240" w:lineRule="exact"/>
              <w:rPr>
                <w:lang w:val="it-IT"/>
              </w:rPr>
            </w:pPr>
          </w:p>
        </w:tc>
        <w:tc>
          <w:tcPr>
            <w:tcW w:w="3967" w:type="dxa"/>
          </w:tcPr>
          <w:p w14:paraId="04C4A4FB" w14:textId="77777777" w:rsidR="000C77B7" w:rsidRPr="008046A9" w:rsidRDefault="000C77B7" w:rsidP="00281FB9">
            <w:pPr>
              <w:ind w:right="181"/>
              <w:jc w:val="both"/>
              <w:rPr>
                <w:b/>
                <w:bCs/>
                <w:lang w:val="it-IT"/>
              </w:rPr>
            </w:pPr>
          </w:p>
        </w:tc>
      </w:tr>
      <w:tr w:rsidR="000C77B7" w:rsidRPr="007C0B48" w14:paraId="11104B00" w14:textId="77777777" w:rsidTr="00281FB9">
        <w:tblPrEx>
          <w:tblCellMar>
            <w:left w:w="0" w:type="dxa"/>
            <w:right w:w="0" w:type="dxa"/>
          </w:tblCellMar>
          <w:tblLook w:val="04A0" w:firstRow="1" w:lastRow="0" w:firstColumn="1" w:lastColumn="0" w:noHBand="0" w:noVBand="1"/>
        </w:tblPrEx>
        <w:tc>
          <w:tcPr>
            <w:tcW w:w="4081" w:type="dxa"/>
            <w:gridSpan w:val="5"/>
            <w:hideMark/>
          </w:tcPr>
          <w:p w14:paraId="39507564" w14:textId="77777777" w:rsidR="000C77B7" w:rsidRPr="008046A9" w:rsidRDefault="000C77B7" w:rsidP="00281FB9">
            <w:pPr>
              <w:pStyle w:val="Paragrafoelenco"/>
              <w:numPr>
                <w:ilvl w:val="1"/>
                <w:numId w:val="39"/>
              </w:numPr>
              <w:ind w:right="181"/>
              <w:jc w:val="both"/>
              <w:rPr>
                <w:b/>
                <w:bCs/>
                <w:lang w:val="de-DE"/>
              </w:rPr>
            </w:pPr>
            <w:r w:rsidRPr="008046A9">
              <w:rPr>
                <w:b/>
                <w:bCs/>
                <w:lang w:val="de-DE"/>
              </w:rPr>
              <w:t>Für bereits gebildete Bietergemeinschaften:</w:t>
            </w:r>
          </w:p>
          <w:p w14:paraId="5EB44482" w14:textId="77777777" w:rsidR="000C77B7" w:rsidRPr="008046A9" w:rsidRDefault="000C77B7" w:rsidP="00281FB9">
            <w:pPr>
              <w:numPr>
                <w:ilvl w:val="0"/>
                <w:numId w:val="36"/>
              </w:numPr>
              <w:ind w:left="567" w:right="181" w:hanging="170"/>
              <w:jc w:val="both"/>
              <w:rPr>
                <w:spacing w:val="-2"/>
                <w:lang w:val="de-DE"/>
              </w:rPr>
            </w:pPr>
            <w:r w:rsidRPr="000958F3">
              <w:rPr>
                <w:rFonts w:cs="Arial"/>
                <w:lang w:val="de-DE"/>
              </w:rPr>
              <w:lastRenderedPageBreak/>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79" w:type="dxa"/>
            <w:gridSpan w:val="3"/>
          </w:tcPr>
          <w:p w14:paraId="44B51E7F" w14:textId="77777777" w:rsidR="000C77B7" w:rsidRPr="008046A9" w:rsidRDefault="000C77B7" w:rsidP="00281FB9">
            <w:pPr>
              <w:spacing w:line="240" w:lineRule="exact"/>
              <w:rPr>
                <w:lang w:val="de-DE"/>
              </w:rPr>
            </w:pPr>
          </w:p>
        </w:tc>
        <w:tc>
          <w:tcPr>
            <w:tcW w:w="3967" w:type="dxa"/>
            <w:hideMark/>
          </w:tcPr>
          <w:p w14:paraId="735FBDDC" w14:textId="77777777" w:rsidR="000C77B7" w:rsidRPr="008046A9" w:rsidRDefault="000C77B7" w:rsidP="00281FB9">
            <w:pPr>
              <w:ind w:left="113" w:right="181"/>
              <w:jc w:val="both"/>
              <w:rPr>
                <w:lang w:val="it-IT"/>
              </w:rPr>
            </w:pPr>
            <w:r w:rsidRPr="008046A9">
              <w:rPr>
                <w:b/>
                <w:bCs/>
                <w:lang w:val="it-IT"/>
              </w:rPr>
              <w:t>1.3  Per i raggruppamenti temporanei già costituiti:</w:t>
            </w:r>
          </w:p>
          <w:p w14:paraId="3B0384F4" w14:textId="77777777" w:rsidR="000C77B7" w:rsidRPr="008046A9" w:rsidRDefault="000C77B7" w:rsidP="00281FB9">
            <w:pPr>
              <w:numPr>
                <w:ilvl w:val="0"/>
                <w:numId w:val="36"/>
              </w:numPr>
              <w:ind w:left="567" w:right="181" w:hanging="170"/>
              <w:jc w:val="both"/>
              <w:rPr>
                <w:spacing w:val="-2"/>
                <w:lang w:val="it-IT"/>
              </w:rPr>
            </w:pPr>
            <w:r w:rsidRPr="008046A9">
              <w:rPr>
                <w:rFonts w:cs="Arial"/>
                <w:lang w:val="it-IT"/>
              </w:rPr>
              <w:lastRenderedPageBreak/>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C77B7" w:rsidRPr="007C0B48" w14:paraId="7E3A322C" w14:textId="77777777" w:rsidTr="00281FB9">
        <w:tblPrEx>
          <w:tblCellMar>
            <w:left w:w="0" w:type="dxa"/>
            <w:right w:w="0" w:type="dxa"/>
          </w:tblCellMar>
          <w:tblLook w:val="04A0" w:firstRow="1" w:lastRow="0" w:firstColumn="1" w:lastColumn="0" w:noHBand="0" w:noVBand="1"/>
        </w:tblPrEx>
        <w:tc>
          <w:tcPr>
            <w:tcW w:w="4081" w:type="dxa"/>
            <w:gridSpan w:val="5"/>
          </w:tcPr>
          <w:p w14:paraId="391A07FB" w14:textId="77777777" w:rsidR="000C77B7" w:rsidRPr="008046A9" w:rsidRDefault="000C77B7" w:rsidP="00281FB9">
            <w:pPr>
              <w:ind w:left="397" w:right="181"/>
              <w:jc w:val="both"/>
              <w:rPr>
                <w:b/>
                <w:bCs/>
                <w:lang w:val="it-IT"/>
              </w:rPr>
            </w:pPr>
          </w:p>
        </w:tc>
        <w:tc>
          <w:tcPr>
            <w:tcW w:w="1179" w:type="dxa"/>
            <w:gridSpan w:val="3"/>
          </w:tcPr>
          <w:p w14:paraId="36B0FEE0" w14:textId="77777777" w:rsidR="000C77B7" w:rsidRPr="008046A9" w:rsidRDefault="000C77B7" w:rsidP="00281FB9">
            <w:pPr>
              <w:spacing w:line="240" w:lineRule="exact"/>
              <w:rPr>
                <w:lang w:val="it-IT"/>
              </w:rPr>
            </w:pPr>
          </w:p>
        </w:tc>
        <w:tc>
          <w:tcPr>
            <w:tcW w:w="3967" w:type="dxa"/>
          </w:tcPr>
          <w:p w14:paraId="3F2EB749" w14:textId="77777777" w:rsidR="000C77B7" w:rsidRPr="008046A9" w:rsidRDefault="000C77B7" w:rsidP="00281FB9">
            <w:pPr>
              <w:ind w:left="397" w:right="181"/>
              <w:jc w:val="both"/>
              <w:rPr>
                <w:b/>
                <w:bCs/>
                <w:lang w:val="it-IT"/>
              </w:rPr>
            </w:pPr>
          </w:p>
        </w:tc>
      </w:tr>
      <w:tr w:rsidR="000C77B7" w:rsidRPr="007C0B48" w14:paraId="148BE0FE" w14:textId="77777777" w:rsidTr="00281FB9">
        <w:tblPrEx>
          <w:tblCellMar>
            <w:left w:w="0" w:type="dxa"/>
            <w:right w:w="0" w:type="dxa"/>
          </w:tblCellMar>
          <w:tblLook w:val="04A0" w:firstRow="1" w:lastRow="0" w:firstColumn="1" w:lastColumn="0" w:noHBand="0" w:noVBand="1"/>
        </w:tblPrEx>
        <w:tc>
          <w:tcPr>
            <w:tcW w:w="4081" w:type="dxa"/>
            <w:gridSpan w:val="5"/>
            <w:shd w:val="clear" w:color="auto" w:fill="auto"/>
            <w:hideMark/>
          </w:tcPr>
          <w:p w14:paraId="19A3CD34" w14:textId="77777777" w:rsidR="000C77B7" w:rsidRPr="00CB3336" w:rsidRDefault="000C77B7" w:rsidP="00281FB9">
            <w:pPr>
              <w:pStyle w:val="Paragrafoelenco"/>
              <w:numPr>
                <w:ilvl w:val="1"/>
                <w:numId w:val="39"/>
              </w:numPr>
              <w:ind w:right="181"/>
              <w:jc w:val="both"/>
              <w:rPr>
                <w:b/>
                <w:bCs/>
                <w:lang w:val="de-DE"/>
              </w:rPr>
            </w:pPr>
            <w:r w:rsidRPr="00CB3336">
              <w:rPr>
                <w:b/>
                <w:bCs/>
                <w:lang w:val="de-DE"/>
              </w:rPr>
              <w:t>Im Falle eines gewöhnlichen Bieterkonsortiums oder einer EWIV, die bereits gebildet sind:</w:t>
            </w:r>
          </w:p>
          <w:p w14:paraId="3C040A40" w14:textId="77777777" w:rsidR="000C77B7" w:rsidRPr="00CB3336" w:rsidRDefault="000C77B7" w:rsidP="00281FB9">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0C77B7" w:rsidRPr="00CB3336" w:rsidRDefault="000C77B7" w:rsidP="00281FB9">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79" w:type="dxa"/>
            <w:gridSpan w:val="3"/>
            <w:shd w:val="clear" w:color="auto" w:fill="auto"/>
          </w:tcPr>
          <w:p w14:paraId="55046820" w14:textId="77777777" w:rsidR="000C77B7" w:rsidRPr="00CB3336" w:rsidRDefault="000C77B7" w:rsidP="00281FB9">
            <w:pPr>
              <w:spacing w:line="240" w:lineRule="exact"/>
              <w:rPr>
                <w:lang w:val="de-DE"/>
              </w:rPr>
            </w:pPr>
          </w:p>
        </w:tc>
        <w:tc>
          <w:tcPr>
            <w:tcW w:w="3967" w:type="dxa"/>
            <w:shd w:val="clear" w:color="auto" w:fill="auto"/>
          </w:tcPr>
          <w:p w14:paraId="251B738A" w14:textId="77777777" w:rsidR="000C77B7" w:rsidRPr="00CB3336" w:rsidRDefault="000C77B7" w:rsidP="00281FB9">
            <w:pPr>
              <w:ind w:left="113" w:right="181"/>
              <w:jc w:val="both"/>
              <w:rPr>
                <w:b/>
                <w:bCs/>
                <w:lang w:val="it-IT"/>
              </w:rPr>
            </w:pPr>
            <w:r w:rsidRPr="00CB3336">
              <w:rPr>
                <w:b/>
                <w:bCs/>
                <w:lang w:val="it-IT"/>
              </w:rPr>
              <w:t>1.4 Nel caso di consorzio ordinario o GEIE già costituiti:</w:t>
            </w:r>
          </w:p>
          <w:p w14:paraId="292C2C6E" w14:textId="77777777" w:rsidR="000C77B7" w:rsidRPr="00CB3336" w:rsidRDefault="000C77B7" w:rsidP="00281FB9">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0C77B7" w:rsidRPr="008046A9" w:rsidRDefault="000C77B7" w:rsidP="00281FB9">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0C77B7" w:rsidRPr="008046A9" w:rsidRDefault="000C77B7" w:rsidP="00281FB9">
            <w:pPr>
              <w:ind w:left="397" w:right="181"/>
              <w:jc w:val="both"/>
              <w:rPr>
                <w:b/>
                <w:bCs/>
                <w:lang w:val="it-IT"/>
              </w:rPr>
            </w:pPr>
          </w:p>
        </w:tc>
      </w:tr>
      <w:tr w:rsidR="000C77B7" w:rsidRPr="007C0B48" w14:paraId="19371949" w14:textId="77777777" w:rsidTr="00281FB9">
        <w:tblPrEx>
          <w:tblCellMar>
            <w:left w:w="0" w:type="dxa"/>
            <w:right w:w="0" w:type="dxa"/>
          </w:tblCellMar>
          <w:tblLook w:val="04A0" w:firstRow="1" w:lastRow="0" w:firstColumn="1" w:lastColumn="0" w:noHBand="0" w:noVBand="1"/>
        </w:tblPrEx>
        <w:tc>
          <w:tcPr>
            <w:tcW w:w="4081" w:type="dxa"/>
            <w:gridSpan w:val="5"/>
          </w:tcPr>
          <w:p w14:paraId="554321E0" w14:textId="77777777" w:rsidR="000C77B7" w:rsidRPr="008046A9" w:rsidRDefault="000C77B7" w:rsidP="00281FB9">
            <w:pPr>
              <w:ind w:left="397" w:right="181"/>
              <w:jc w:val="both"/>
              <w:rPr>
                <w:b/>
                <w:bCs/>
                <w:lang w:val="it-IT"/>
              </w:rPr>
            </w:pPr>
          </w:p>
        </w:tc>
        <w:tc>
          <w:tcPr>
            <w:tcW w:w="1179" w:type="dxa"/>
            <w:gridSpan w:val="3"/>
          </w:tcPr>
          <w:p w14:paraId="0B7771A9" w14:textId="77777777" w:rsidR="000C77B7" w:rsidRPr="008046A9" w:rsidRDefault="000C77B7" w:rsidP="00281FB9">
            <w:pPr>
              <w:spacing w:line="240" w:lineRule="exact"/>
              <w:rPr>
                <w:lang w:val="it-IT"/>
              </w:rPr>
            </w:pPr>
          </w:p>
        </w:tc>
        <w:tc>
          <w:tcPr>
            <w:tcW w:w="3967" w:type="dxa"/>
          </w:tcPr>
          <w:p w14:paraId="0050075D" w14:textId="77777777" w:rsidR="000C77B7" w:rsidRPr="008046A9" w:rsidRDefault="000C77B7" w:rsidP="00281FB9">
            <w:pPr>
              <w:ind w:left="397" w:right="181"/>
              <w:jc w:val="both"/>
              <w:rPr>
                <w:b/>
                <w:bCs/>
                <w:lang w:val="it-IT"/>
              </w:rPr>
            </w:pPr>
          </w:p>
        </w:tc>
      </w:tr>
      <w:tr w:rsidR="000C77B7" w:rsidRPr="007C0B48" w14:paraId="06FE0DFC" w14:textId="77777777" w:rsidTr="00281FB9">
        <w:tblPrEx>
          <w:tblCellMar>
            <w:left w:w="0" w:type="dxa"/>
            <w:right w:w="0" w:type="dxa"/>
          </w:tblCellMar>
          <w:tblLook w:val="04A0" w:firstRow="1" w:lastRow="0" w:firstColumn="1" w:lastColumn="0" w:noHBand="0" w:noVBand="1"/>
        </w:tblPrEx>
        <w:tc>
          <w:tcPr>
            <w:tcW w:w="4081" w:type="dxa"/>
            <w:gridSpan w:val="5"/>
            <w:shd w:val="clear" w:color="auto" w:fill="auto"/>
            <w:hideMark/>
          </w:tcPr>
          <w:p w14:paraId="71D1B639" w14:textId="77777777" w:rsidR="000C77B7" w:rsidRPr="000958F3" w:rsidRDefault="000C77B7" w:rsidP="00281FB9">
            <w:pPr>
              <w:pStyle w:val="Paragrafoelenco"/>
              <w:numPr>
                <w:ilvl w:val="1"/>
                <w:numId w:val="39"/>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0C77B7" w:rsidRPr="000958F3" w:rsidRDefault="000C77B7" w:rsidP="00281FB9">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1C4DF15B" w14:textId="77777777" w:rsidR="000C77B7" w:rsidRPr="000958F3" w:rsidRDefault="000C77B7" w:rsidP="00281FB9">
            <w:pPr>
              <w:numPr>
                <w:ilvl w:val="0"/>
                <w:numId w:val="37"/>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75310194" w14:textId="77777777" w:rsidR="000C77B7" w:rsidRPr="000958F3" w:rsidRDefault="000C77B7" w:rsidP="00281FB9">
            <w:pPr>
              <w:numPr>
                <w:ilvl w:val="0"/>
                <w:numId w:val="37"/>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w:t>
            </w:r>
            <w:r w:rsidRPr="000958F3">
              <w:rPr>
                <w:lang w:val="de-DE"/>
              </w:rPr>
              <w:lastRenderedPageBreak/>
              <w:t>jeweiligen Mitglied</w:t>
            </w:r>
            <w:r w:rsidRPr="000958F3">
              <w:rPr>
                <w:color w:val="000000"/>
                <w:lang w:val="de-DE"/>
              </w:rPr>
              <w:t>er</w:t>
            </w:r>
            <w:r w:rsidRPr="000958F3">
              <w:rPr>
                <w:lang w:val="de-DE"/>
              </w:rPr>
              <w:t xml:space="preserve"> betreffend die Ausführung.</w:t>
            </w:r>
          </w:p>
        </w:tc>
        <w:tc>
          <w:tcPr>
            <w:tcW w:w="1179" w:type="dxa"/>
            <w:gridSpan w:val="3"/>
            <w:shd w:val="clear" w:color="auto" w:fill="auto"/>
          </w:tcPr>
          <w:p w14:paraId="74167C94" w14:textId="77777777" w:rsidR="000C77B7" w:rsidRPr="000958F3" w:rsidRDefault="000C77B7" w:rsidP="00281FB9">
            <w:pPr>
              <w:spacing w:line="240" w:lineRule="exact"/>
              <w:rPr>
                <w:lang w:val="de-DE"/>
              </w:rPr>
            </w:pPr>
          </w:p>
        </w:tc>
        <w:tc>
          <w:tcPr>
            <w:tcW w:w="3967" w:type="dxa"/>
            <w:shd w:val="clear" w:color="auto" w:fill="auto"/>
          </w:tcPr>
          <w:p w14:paraId="1DB636AC" w14:textId="77777777" w:rsidR="000C77B7" w:rsidRPr="000958F3" w:rsidRDefault="000C77B7" w:rsidP="00281FB9">
            <w:pPr>
              <w:pStyle w:val="Paragrafoelenco"/>
              <w:numPr>
                <w:ilvl w:val="1"/>
                <w:numId w:val="41"/>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0C77B7" w:rsidRPr="000958F3" w:rsidRDefault="000C77B7" w:rsidP="00281FB9">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0C77B7" w:rsidRPr="000958F3" w:rsidRDefault="000C77B7" w:rsidP="00281FB9">
            <w:pPr>
              <w:numPr>
                <w:ilvl w:val="0"/>
                <w:numId w:val="38"/>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0C96BE91" w14:textId="77777777" w:rsidR="000C77B7" w:rsidRPr="000958F3" w:rsidRDefault="000C77B7" w:rsidP="00281FB9">
            <w:pPr>
              <w:ind w:right="181"/>
              <w:jc w:val="both"/>
              <w:rPr>
                <w:lang w:val="it-IT"/>
              </w:rPr>
            </w:pPr>
          </w:p>
          <w:p w14:paraId="0E1975E1" w14:textId="77777777" w:rsidR="000C77B7" w:rsidRPr="000958F3" w:rsidRDefault="000C77B7" w:rsidP="00281FB9">
            <w:pPr>
              <w:numPr>
                <w:ilvl w:val="0"/>
                <w:numId w:val="38"/>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01CBEADF" w14:textId="77777777" w:rsidR="000C77B7" w:rsidRPr="000958F3" w:rsidRDefault="000C77B7" w:rsidP="00281FB9">
            <w:pPr>
              <w:ind w:right="181"/>
              <w:jc w:val="both"/>
              <w:rPr>
                <w:b/>
                <w:bCs/>
                <w:lang w:val="it-IT"/>
              </w:rPr>
            </w:pPr>
          </w:p>
        </w:tc>
      </w:tr>
      <w:tr w:rsidR="000C77B7" w:rsidRPr="007C0B48" w14:paraId="258F1FB2"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5B6B2D07" w14:textId="77777777" w:rsidR="000C77B7" w:rsidRPr="00CF7B9E" w:rsidRDefault="000C77B7" w:rsidP="00281FB9">
            <w:pPr>
              <w:pStyle w:val="Paragrafoelenco"/>
              <w:numPr>
                <w:ilvl w:val="1"/>
                <w:numId w:val="39"/>
              </w:numPr>
              <w:ind w:right="181"/>
              <w:jc w:val="both"/>
              <w:rPr>
                <w:rFonts w:cs="Arial"/>
                <w:lang w:val="de-DE"/>
              </w:rPr>
            </w:pPr>
            <w:r w:rsidRPr="00CF7B9E">
              <w:rPr>
                <w:b/>
                <w:bCs/>
                <w:lang w:val="de-DE"/>
              </w:rPr>
              <w:t>Im Falle einer Vernetzung von Unternehmen, für welche ein einheitliches Organ mit Vertretungsbefugnis und mit Rechtspersönlichkeit vorgesehen ist:</w:t>
            </w:r>
          </w:p>
          <w:p w14:paraId="39AB4405" w14:textId="77777777" w:rsidR="000C77B7" w:rsidRPr="00CF7B9E" w:rsidRDefault="000C77B7" w:rsidP="00281FB9">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91" w:type="dxa"/>
            <w:gridSpan w:val="4"/>
            <w:shd w:val="clear" w:color="auto" w:fill="auto"/>
          </w:tcPr>
          <w:p w14:paraId="7A5D403D" w14:textId="77777777" w:rsidR="000C77B7" w:rsidRPr="00CF7B9E" w:rsidRDefault="000C77B7" w:rsidP="00281FB9">
            <w:pPr>
              <w:spacing w:line="240" w:lineRule="exact"/>
              <w:rPr>
                <w:rFonts w:cs="Arial"/>
                <w:lang w:val="de-DE"/>
              </w:rPr>
            </w:pPr>
          </w:p>
        </w:tc>
        <w:tc>
          <w:tcPr>
            <w:tcW w:w="3967" w:type="dxa"/>
            <w:shd w:val="clear" w:color="auto" w:fill="auto"/>
          </w:tcPr>
          <w:p w14:paraId="66766EDA" w14:textId="77777777" w:rsidR="000C77B7" w:rsidRPr="00CF7B9E" w:rsidRDefault="000C77B7" w:rsidP="00281FB9">
            <w:pPr>
              <w:pStyle w:val="Paragrafoelenco"/>
              <w:numPr>
                <w:ilvl w:val="1"/>
                <w:numId w:val="41"/>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14:paraId="6887836D" w14:textId="77777777" w:rsidR="000C77B7" w:rsidRPr="00CF7B9E" w:rsidRDefault="000C77B7" w:rsidP="00281FB9">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0C77B7" w:rsidRPr="00CF7B9E" w:rsidRDefault="000C77B7" w:rsidP="00281FB9">
            <w:pPr>
              <w:pStyle w:val="Paragrafoelenco"/>
              <w:ind w:left="360" w:right="181"/>
              <w:jc w:val="both"/>
              <w:rPr>
                <w:rFonts w:cs="Arial"/>
                <w:lang w:val="it-IT"/>
              </w:rPr>
            </w:pPr>
          </w:p>
        </w:tc>
      </w:tr>
      <w:tr w:rsidR="000C77B7" w:rsidRPr="007C0B48" w14:paraId="65C94D4B"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7EBFC17B" w14:textId="77777777" w:rsidR="000C77B7" w:rsidRPr="00CF7B9E" w:rsidRDefault="000C77B7" w:rsidP="00281FB9">
            <w:pPr>
              <w:pStyle w:val="Paragrafoelenco"/>
              <w:ind w:left="473" w:right="181"/>
              <w:jc w:val="both"/>
              <w:rPr>
                <w:b/>
                <w:bCs/>
                <w:lang w:val="it-IT"/>
              </w:rPr>
            </w:pPr>
          </w:p>
        </w:tc>
        <w:tc>
          <w:tcPr>
            <w:tcW w:w="1191" w:type="dxa"/>
            <w:gridSpan w:val="4"/>
            <w:shd w:val="clear" w:color="auto" w:fill="auto"/>
          </w:tcPr>
          <w:p w14:paraId="1D6E9960" w14:textId="77777777" w:rsidR="000C77B7" w:rsidRPr="00CF7B9E" w:rsidRDefault="000C77B7" w:rsidP="00281FB9">
            <w:pPr>
              <w:spacing w:line="240" w:lineRule="exact"/>
              <w:rPr>
                <w:rFonts w:cs="Arial"/>
                <w:lang w:val="it-IT"/>
              </w:rPr>
            </w:pPr>
          </w:p>
        </w:tc>
        <w:tc>
          <w:tcPr>
            <w:tcW w:w="3967" w:type="dxa"/>
            <w:shd w:val="clear" w:color="auto" w:fill="auto"/>
          </w:tcPr>
          <w:p w14:paraId="36FEBDEF" w14:textId="77777777" w:rsidR="000C77B7" w:rsidRPr="00CF7B9E" w:rsidRDefault="000C77B7" w:rsidP="00281FB9">
            <w:pPr>
              <w:pStyle w:val="Paragrafoelenco"/>
              <w:ind w:left="360" w:right="181"/>
              <w:jc w:val="both"/>
              <w:rPr>
                <w:b/>
                <w:bCs/>
                <w:lang w:val="it-IT"/>
              </w:rPr>
            </w:pPr>
          </w:p>
        </w:tc>
      </w:tr>
      <w:tr w:rsidR="000C77B7" w:rsidRPr="007C0B48" w14:paraId="41EA4676"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76A71D6B" w14:textId="77777777" w:rsidR="000C77B7" w:rsidRPr="00CF7B9E" w:rsidRDefault="000C77B7" w:rsidP="00281FB9">
            <w:pPr>
              <w:pStyle w:val="Paragrafoelenco"/>
              <w:numPr>
                <w:ilvl w:val="1"/>
                <w:numId w:val="41"/>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0C77B7" w:rsidRPr="00CF7B9E" w:rsidRDefault="000C77B7" w:rsidP="00281FB9">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91" w:type="dxa"/>
            <w:gridSpan w:val="4"/>
            <w:shd w:val="clear" w:color="auto" w:fill="auto"/>
          </w:tcPr>
          <w:p w14:paraId="71400CAF" w14:textId="77777777" w:rsidR="000C77B7" w:rsidRPr="00CF7B9E" w:rsidRDefault="000C77B7" w:rsidP="00281FB9">
            <w:pPr>
              <w:ind w:right="181"/>
              <w:jc w:val="both"/>
              <w:rPr>
                <w:b/>
                <w:bCs/>
                <w:lang w:val="de-DE"/>
              </w:rPr>
            </w:pPr>
          </w:p>
        </w:tc>
        <w:tc>
          <w:tcPr>
            <w:tcW w:w="3967" w:type="dxa"/>
            <w:shd w:val="clear" w:color="auto" w:fill="auto"/>
          </w:tcPr>
          <w:p w14:paraId="4133801F" w14:textId="77777777" w:rsidR="000C77B7" w:rsidRPr="00CF7B9E" w:rsidRDefault="000C77B7" w:rsidP="00281FB9">
            <w:pPr>
              <w:pStyle w:val="Paragrafoelenco"/>
              <w:numPr>
                <w:ilvl w:val="1"/>
                <w:numId w:val="39"/>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0C77B7" w:rsidRPr="00810E49" w:rsidRDefault="000C77B7" w:rsidP="00281FB9">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0C77B7" w:rsidRPr="007C0B48" w14:paraId="7CE99255"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auto"/>
          </w:tcPr>
          <w:p w14:paraId="539DE9D1" w14:textId="77777777" w:rsidR="000C77B7" w:rsidRPr="000958F3" w:rsidRDefault="000C77B7" w:rsidP="00281FB9">
            <w:pPr>
              <w:spacing w:line="240" w:lineRule="exact"/>
              <w:ind w:right="76"/>
              <w:jc w:val="both"/>
              <w:rPr>
                <w:rFonts w:cs="Arial"/>
                <w:lang w:val="it-IT"/>
              </w:rPr>
            </w:pPr>
          </w:p>
        </w:tc>
        <w:tc>
          <w:tcPr>
            <w:tcW w:w="1179" w:type="dxa"/>
            <w:gridSpan w:val="3"/>
            <w:shd w:val="clear" w:color="auto" w:fill="auto"/>
          </w:tcPr>
          <w:p w14:paraId="6C1FE5AB" w14:textId="77777777" w:rsidR="000C77B7" w:rsidRPr="000958F3" w:rsidRDefault="000C77B7" w:rsidP="00281FB9">
            <w:pPr>
              <w:spacing w:line="240" w:lineRule="exact"/>
              <w:rPr>
                <w:rFonts w:cs="Arial"/>
                <w:lang w:val="it-IT"/>
              </w:rPr>
            </w:pPr>
          </w:p>
        </w:tc>
        <w:tc>
          <w:tcPr>
            <w:tcW w:w="3967" w:type="dxa"/>
            <w:shd w:val="clear" w:color="auto" w:fill="auto"/>
          </w:tcPr>
          <w:p w14:paraId="1EBABCCC" w14:textId="77777777" w:rsidR="000C77B7" w:rsidRPr="000958F3" w:rsidRDefault="000C77B7" w:rsidP="00281FB9">
            <w:pPr>
              <w:tabs>
                <w:tab w:val="center" w:pos="4680"/>
              </w:tabs>
              <w:spacing w:line="240" w:lineRule="exact"/>
              <w:ind w:right="105"/>
              <w:jc w:val="both"/>
              <w:rPr>
                <w:rFonts w:cs="Arial"/>
                <w:lang w:val="it-IT"/>
              </w:rPr>
            </w:pPr>
          </w:p>
        </w:tc>
      </w:tr>
      <w:tr w:rsidR="000C77B7" w:rsidRPr="007C0B48" w14:paraId="00B5BD4C"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auto"/>
          </w:tcPr>
          <w:p w14:paraId="279FB7DF" w14:textId="77777777" w:rsidR="000C77B7" w:rsidRPr="00CF7B9E" w:rsidRDefault="000C77B7" w:rsidP="00281FB9">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0C77B7" w:rsidRPr="00CF7B9E" w:rsidRDefault="000C77B7" w:rsidP="00281FB9">
            <w:pPr>
              <w:numPr>
                <w:ilvl w:val="2"/>
                <w:numId w:val="35"/>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14:paraId="6817658E" w14:textId="77777777" w:rsidR="000C77B7" w:rsidRPr="00CF7B9E" w:rsidRDefault="000C77B7" w:rsidP="00281FB9">
            <w:pPr>
              <w:numPr>
                <w:ilvl w:val="2"/>
                <w:numId w:val="35"/>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w:t>
            </w:r>
            <w:r w:rsidRPr="00CF7B9E">
              <w:rPr>
                <w:rFonts w:cs="Arial"/>
                <w:b/>
                <w:noProof w:val="0"/>
                <w:lang w:val="de-DE"/>
              </w:rPr>
              <w:lastRenderedPageBreak/>
              <w:t xml:space="preserve">Verpflichtungserklärung fehlt, dass im Falle einer Zuschlagserteilung, diese Teilnehmer dem federführenden Unternehmen eine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79" w:type="dxa"/>
            <w:gridSpan w:val="3"/>
            <w:shd w:val="clear" w:color="auto" w:fill="auto"/>
          </w:tcPr>
          <w:p w14:paraId="649FEDD9" w14:textId="77777777" w:rsidR="000C77B7" w:rsidRPr="00CF7B9E" w:rsidRDefault="000C77B7" w:rsidP="00281FB9">
            <w:pPr>
              <w:spacing w:line="240" w:lineRule="exact"/>
              <w:jc w:val="both"/>
              <w:rPr>
                <w:rFonts w:cs="Arial"/>
                <w:b/>
                <w:noProof w:val="0"/>
                <w:lang w:val="de-DE"/>
              </w:rPr>
            </w:pPr>
          </w:p>
        </w:tc>
        <w:tc>
          <w:tcPr>
            <w:tcW w:w="3967" w:type="dxa"/>
            <w:shd w:val="clear" w:color="auto" w:fill="auto"/>
          </w:tcPr>
          <w:p w14:paraId="667481EF" w14:textId="77777777" w:rsidR="000C77B7" w:rsidRPr="00CF7B9E" w:rsidRDefault="000C77B7" w:rsidP="00281FB9">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0C77B7" w:rsidRPr="00CF7B9E" w:rsidRDefault="000C77B7" w:rsidP="00281FB9">
            <w:pPr>
              <w:tabs>
                <w:tab w:val="center" w:pos="4680"/>
              </w:tabs>
              <w:spacing w:line="240" w:lineRule="exact"/>
              <w:ind w:right="3"/>
              <w:jc w:val="both"/>
              <w:rPr>
                <w:rFonts w:cs="Arial"/>
                <w:b/>
                <w:noProof w:val="0"/>
                <w:lang w:val="it-IT"/>
              </w:rPr>
            </w:pPr>
          </w:p>
          <w:p w14:paraId="6CA329F0" w14:textId="77777777" w:rsidR="000C77B7" w:rsidRPr="00CF7B9E" w:rsidRDefault="000C77B7" w:rsidP="00281FB9">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14:paraId="4A8CDDBD" w14:textId="77777777" w:rsidR="000C77B7" w:rsidRPr="00CF7B9E" w:rsidRDefault="000C77B7" w:rsidP="00281FB9">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w:t>
            </w:r>
            <w:r w:rsidRPr="00CF7B9E">
              <w:rPr>
                <w:rFonts w:cs="Arial"/>
                <w:b/>
                <w:noProof w:val="0"/>
                <w:lang w:val="it-IT"/>
              </w:rPr>
              <w:lastRenderedPageBreak/>
              <w:t xml:space="preserve">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14:paraId="192377C0" w14:textId="77777777" w:rsidR="000C77B7" w:rsidRPr="00CF7B9E" w:rsidRDefault="000C77B7" w:rsidP="00281FB9">
            <w:pPr>
              <w:tabs>
                <w:tab w:val="center" w:pos="4680"/>
              </w:tabs>
              <w:spacing w:line="240" w:lineRule="exact"/>
              <w:ind w:right="3"/>
              <w:jc w:val="both"/>
              <w:rPr>
                <w:rFonts w:cs="Arial"/>
                <w:b/>
                <w:noProof w:val="0"/>
                <w:lang w:val="it-IT"/>
              </w:rPr>
            </w:pPr>
          </w:p>
        </w:tc>
      </w:tr>
      <w:tr w:rsidR="000C77B7" w:rsidRPr="007C0B48" w14:paraId="082D5FEA"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auto"/>
          </w:tcPr>
          <w:p w14:paraId="572BB718" w14:textId="77777777" w:rsidR="000C77B7" w:rsidRPr="00CF7B9E" w:rsidRDefault="000C77B7" w:rsidP="00281FB9">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79" w:type="dxa"/>
            <w:gridSpan w:val="3"/>
            <w:shd w:val="clear" w:color="auto" w:fill="auto"/>
          </w:tcPr>
          <w:p w14:paraId="431BED2F" w14:textId="77777777" w:rsidR="000C77B7" w:rsidRPr="00CF7B9E" w:rsidRDefault="000C77B7" w:rsidP="00281FB9">
            <w:pPr>
              <w:spacing w:line="240" w:lineRule="exact"/>
              <w:jc w:val="both"/>
              <w:rPr>
                <w:rFonts w:cs="Arial"/>
                <w:b/>
                <w:noProof w:val="0"/>
                <w:lang w:val="de-DE"/>
              </w:rPr>
            </w:pPr>
          </w:p>
        </w:tc>
        <w:tc>
          <w:tcPr>
            <w:tcW w:w="3967" w:type="dxa"/>
            <w:shd w:val="clear" w:color="auto" w:fill="auto"/>
          </w:tcPr>
          <w:p w14:paraId="216704BC" w14:textId="77777777" w:rsidR="000C77B7" w:rsidRPr="00CF7B9E" w:rsidRDefault="000C77B7" w:rsidP="00281FB9">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0C77B7" w:rsidRPr="007C0B48" w14:paraId="7D50AF9A"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auto"/>
          </w:tcPr>
          <w:p w14:paraId="4FC54FA6" w14:textId="77777777" w:rsidR="000C77B7" w:rsidRPr="00CF7B9E" w:rsidRDefault="000C77B7" w:rsidP="00281FB9">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0C77B7" w:rsidRPr="00CF7B9E" w:rsidRDefault="000C77B7" w:rsidP="00281FB9">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79" w:type="dxa"/>
            <w:gridSpan w:val="3"/>
            <w:shd w:val="clear" w:color="auto" w:fill="auto"/>
          </w:tcPr>
          <w:p w14:paraId="52FF4F51" w14:textId="77777777" w:rsidR="000C77B7" w:rsidRPr="00CF7B9E" w:rsidRDefault="000C77B7" w:rsidP="00281FB9">
            <w:pPr>
              <w:spacing w:line="240" w:lineRule="exact"/>
              <w:jc w:val="both"/>
              <w:rPr>
                <w:rFonts w:cs="Arial"/>
                <w:lang w:val="de-DE"/>
              </w:rPr>
            </w:pPr>
          </w:p>
        </w:tc>
        <w:tc>
          <w:tcPr>
            <w:tcW w:w="3967" w:type="dxa"/>
            <w:shd w:val="clear" w:color="auto" w:fill="auto"/>
          </w:tcPr>
          <w:p w14:paraId="2792A720" w14:textId="77777777" w:rsidR="000C77B7" w:rsidRPr="00CF7B9E" w:rsidRDefault="000C77B7" w:rsidP="00281FB9">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0C77B7" w:rsidRPr="00CF7B9E" w:rsidRDefault="000C77B7" w:rsidP="00281FB9">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C77B7" w:rsidRPr="007C0B48" w14:paraId="7D5FD9B0"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auto"/>
          </w:tcPr>
          <w:p w14:paraId="1B6D9431" w14:textId="77777777" w:rsidR="000C77B7" w:rsidRPr="000958F3" w:rsidRDefault="000C77B7" w:rsidP="00281FB9">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t>
            </w:r>
            <w:r w:rsidRPr="000958F3">
              <w:rPr>
                <w:rFonts w:cs="Arial"/>
                <w:b/>
                <w:noProof w:val="0"/>
                <w:u w:val="single"/>
                <w:lang w:val="de-DE"/>
              </w:rPr>
              <w:lastRenderedPageBreak/>
              <w:t xml:space="preserve">welches vor demselben Termin liegt, saniert werden. </w:t>
            </w:r>
          </w:p>
          <w:p w14:paraId="55DAEF58" w14:textId="77777777" w:rsidR="000C77B7" w:rsidRPr="000958F3" w:rsidRDefault="000C77B7" w:rsidP="00281FB9">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79" w:type="dxa"/>
            <w:gridSpan w:val="3"/>
            <w:shd w:val="clear" w:color="auto" w:fill="auto"/>
          </w:tcPr>
          <w:p w14:paraId="4B1CF11D" w14:textId="77777777" w:rsidR="000C77B7" w:rsidRPr="000958F3" w:rsidRDefault="000C77B7" w:rsidP="00281FB9">
            <w:pPr>
              <w:spacing w:line="240" w:lineRule="exact"/>
              <w:jc w:val="both"/>
              <w:rPr>
                <w:rFonts w:cs="Arial"/>
                <w:lang w:val="de-DE"/>
              </w:rPr>
            </w:pPr>
          </w:p>
        </w:tc>
        <w:tc>
          <w:tcPr>
            <w:tcW w:w="3967" w:type="dxa"/>
            <w:shd w:val="clear" w:color="auto" w:fill="auto"/>
          </w:tcPr>
          <w:p w14:paraId="305ABFD3" w14:textId="77777777" w:rsidR="000C77B7" w:rsidRPr="000958F3" w:rsidRDefault="000C77B7" w:rsidP="00281FB9">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0C77B7" w:rsidRPr="000958F3" w:rsidRDefault="000C77B7" w:rsidP="00281FB9">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 xml:space="preserve">Ai sensi dell’art. 48 D. Lgs. 50/2016, è fatto obbligo, a pena di esclusione dalla gara, di indicare nell’offerta le parti del servizio o della fornitura che saranno </w:t>
            </w:r>
            <w:r w:rsidRPr="000958F3">
              <w:rPr>
                <w:b/>
                <w:noProof w:val="0"/>
                <w:lang w:val="it-IT" w:eastAsia="de-DE"/>
              </w:rPr>
              <w:lastRenderedPageBreak/>
              <w:t>eseguite dai singoli operatori economici consorziati;</w:t>
            </w:r>
          </w:p>
          <w:p w14:paraId="0AA52A99" w14:textId="77777777" w:rsidR="000C77B7" w:rsidRPr="000958F3" w:rsidRDefault="000C77B7" w:rsidP="00281FB9">
            <w:pPr>
              <w:tabs>
                <w:tab w:val="center" w:pos="4680"/>
              </w:tabs>
              <w:spacing w:line="240" w:lineRule="exact"/>
              <w:ind w:right="3"/>
              <w:jc w:val="both"/>
              <w:rPr>
                <w:b/>
                <w:noProof w:val="0"/>
                <w:lang w:val="it-IT"/>
              </w:rPr>
            </w:pPr>
          </w:p>
        </w:tc>
      </w:tr>
      <w:tr w:rsidR="000C77B7" w:rsidRPr="007C0B48" w14:paraId="266FD2DE"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auto"/>
          </w:tcPr>
          <w:p w14:paraId="612F3849" w14:textId="77777777" w:rsidR="000C77B7" w:rsidRPr="00CF7B9E" w:rsidRDefault="000C77B7" w:rsidP="00281FB9">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lastRenderedPageBreak/>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79" w:type="dxa"/>
            <w:gridSpan w:val="3"/>
            <w:shd w:val="clear" w:color="auto" w:fill="auto"/>
          </w:tcPr>
          <w:p w14:paraId="6B8F3264" w14:textId="77777777" w:rsidR="000C77B7" w:rsidRPr="00CF7B9E" w:rsidRDefault="000C77B7" w:rsidP="00281FB9">
            <w:pPr>
              <w:spacing w:line="240" w:lineRule="exact"/>
              <w:jc w:val="both"/>
              <w:rPr>
                <w:rFonts w:cs="Arial"/>
                <w:lang w:val="de-DE"/>
              </w:rPr>
            </w:pPr>
          </w:p>
        </w:tc>
        <w:tc>
          <w:tcPr>
            <w:tcW w:w="3967" w:type="dxa"/>
            <w:shd w:val="clear" w:color="auto" w:fill="auto"/>
          </w:tcPr>
          <w:p w14:paraId="6F8D196A" w14:textId="77777777" w:rsidR="000C77B7" w:rsidRPr="00CF7B9E" w:rsidRDefault="000C77B7" w:rsidP="00281FB9">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0C77B7" w:rsidRPr="000958F3" w:rsidRDefault="000C77B7" w:rsidP="00281FB9">
            <w:pPr>
              <w:ind w:right="3"/>
              <w:jc w:val="both"/>
              <w:rPr>
                <w:rFonts w:cs="Arial"/>
                <w:b/>
                <w:bCs/>
                <w:noProof w:val="0"/>
                <w:lang w:val="it-IT"/>
              </w:rPr>
            </w:pPr>
          </w:p>
        </w:tc>
      </w:tr>
      <w:tr w:rsidR="000C77B7" w:rsidRPr="00B94C46" w14:paraId="0803C7DF"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auto"/>
          </w:tcPr>
          <w:p w14:paraId="2AF948A5" w14:textId="77777777" w:rsidR="000C77B7" w:rsidRPr="000958F3" w:rsidRDefault="000C77B7" w:rsidP="00281FB9">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 xml:space="preserve">Der Mangel kann nur durch den Nachweis, dass genannter Vertrag vor </w:t>
            </w:r>
            <w:r w:rsidRPr="000958F3">
              <w:rPr>
                <w:rFonts w:cs="Arial"/>
                <w:b/>
                <w:noProof w:val="0"/>
                <w:u w:val="single"/>
                <w:lang w:val="de-DE"/>
              </w:rPr>
              <w:lastRenderedPageBreak/>
              <w:t>dem Termin zur Angebotsabgabe bestanden hat und durch Vorlage von Unterlagen mit sicherem Datum, welches vor demselben Termin liegt, saniert werden.</w:t>
            </w:r>
          </w:p>
        </w:tc>
        <w:tc>
          <w:tcPr>
            <w:tcW w:w="1179" w:type="dxa"/>
            <w:gridSpan w:val="3"/>
            <w:shd w:val="clear" w:color="auto" w:fill="auto"/>
          </w:tcPr>
          <w:p w14:paraId="3864AC0C" w14:textId="77777777" w:rsidR="000C77B7" w:rsidRPr="000958F3" w:rsidRDefault="000C77B7" w:rsidP="00281FB9">
            <w:pPr>
              <w:spacing w:line="240" w:lineRule="exact"/>
              <w:jc w:val="both"/>
              <w:rPr>
                <w:rFonts w:cs="Arial"/>
                <w:lang w:val="de-DE"/>
              </w:rPr>
            </w:pPr>
          </w:p>
        </w:tc>
        <w:tc>
          <w:tcPr>
            <w:tcW w:w="3967" w:type="dxa"/>
            <w:shd w:val="clear" w:color="auto" w:fill="auto"/>
          </w:tcPr>
          <w:p w14:paraId="0929147D" w14:textId="77777777" w:rsidR="000C77B7" w:rsidRPr="000958F3" w:rsidRDefault="000C77B7" w:rsidP="00281FB9">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C77B7" w:rsidRPr="00B94C46" w14:paraId="68291BCF" w14:textId="77777777" w:rsidTr="00281FB9">
        <w:tblPrEx>
          <w:tblCellMar>
            <w:left w:w="0" w:type="dxa"/>
            <w:right w:w="0" w:type="dxa"/>
          </w:tblCellMar>
          <w:tblLook w:val="0000" w:firstRow="0" w:lastRow="0" w:firstColumn="0" w:lastColumn="0" w:noHBand="0" w:noVBand="0"/>
        </w:tblPrEx>
        <w:tc>
          <w:tcPr>
            <w:tcW w:w="4081" w:type="dxa"/>
            <w:gridSpan w:val="5"/>
          </w:tcPr>
          <w:p w14:paraId="14175BEE" w14:textId="77777777" w:rsidR="000C77B7" w:rsidRPr="000958F3" w:rsidRDefault="000C77B7" w:rsidP="00281FB9">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0C77B7" w:rsidRPr="000958F3" w:rsidRDefault="000C77B7" w:rsidP="00281FB9">
            <w:pPr>
              <w:keepNext/>
              <w:suppressAutoHyphens/>
              <w:ind w:right="-2"/>
              <w:jc w:val="both"/>
              <w:rPr>
                <w:rFonts w:cs="Arial"/>
                <w:b/>
                <w:noProof w:val="0"/>
                <w:lang w:val="de-DE"/>
              </w:rPr>
            </w:pPr>
          </w:p>
        </w:tc>
        <w:tc>
          <w:tcPr>
            <w:tcW w:w="1179" w:type="dxa"/>
            <w:gridSpan w:val="3"/>
          </w:tcPr>
          <w:p w14:paraId="1291CAD0" w14:textId="77777777" w:rsidR="000C77B7" w:rsidRPr="000958F3" w:rsidRDefault="000C77B7" w:rsidP="00281FB9">
            <w:pPr>
              <w:spacing w:line="240" w:lineRule="exact"/>
              <w:rPr>
                <w:rFonts w:cs="Arial"/>
                <w:b/>
                <w:noProof w:val="0"/>
                <w:lang w:val="de-DE"/>
              </w:rPr>
            </w:pPr>
          </w:p>
        </w:tc>
        <w:tc>
          <w:tcPr>
            <w:tcW w:w="3967" w:type="dxa"/>
          </w:tcPr>
          <w:p w14:paraId="7E1E3E56" w14:textId="77777777" w:rsidR="000C77B7" w:rsidRPr="000958F3" w:rsidRDefault="000C77B7" w:rsidP="00281FB9">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0C77B7" w:rsidRPr="008046A9" w:rsidRDefault="000C77B7" w:rsidP="00281FB9">
            <w:pPr>
              <w:pStyle w:val="Default"/>
              <w:jc w:val="both"/>
              <w:rPr>
                <w:rFonts w:cs="Arial"/>
                <w:b/>
                <w:noProof w:val="0"/>
                <w:color w:val="auto"/>
                <w:sz w:val="20"/>
                <w:szCs w:val="20"/>
                <w:lang w:eastAsia="en-US"/>
              </w:rPr>
            </w:pPr>
          </w:p>
        </w:tc>
      </w:tr>
      <w:tr w:rsidR="000C77B7" w:rsidRPr="00B94C46" w14:paraId="12282B67" w14:textId="77777777" w:rsidTr="00281FB9">
        <w:tblPrEx>
          <w:tblCellMar>
            <w:left w:w="0" w:type="dxa"/>
            <w:right w:w="0" w:type="dxa"/>
          </w:tblCellMar>
          <w:tblLook w:val="0000" w:firstRow="0" w:lastRow="0" w:firstColumn="0" w:lastColumn="0" w:noHBand="0" w:noVBand="0"/>
        </w:tblPrEx>
        <w:tc>
          <w:tcPr>
            <w:tcW w:w="4081" w:type="dxa"/>
            <w:gridSpan w:val="5"/>
          </w:tcPr>
          <w:p w14:paraId="0C1CC93E" w14:textId="77777777" w:rsidR="000C77B7" w:rsidRPr="000A10E1" w:rsidRDefault="000C77B7" w:rsidP="00281FB9">
            <w:pPr>
              <w:ind w:right="180"/>
              <w:jc w:val="both"/>
              <w:rPr>
                <w:rFonts w:cs="Arial"/>
                <w:b/>
                <w:bCs/>
                <w:noProof w:val="0"/>
                <w:lang w:val="it-IT"/>
              </w:rPr>
            </w:pPr>
          </w:p>
        </w:tc>
        <w:tc>
          <w:tcPr>
            <w:tcW w:w="1179" w:type="dxa"/>
            <w:gridSpan w:val="3"/>
          </w:tcPr>
          <w:p w14:paraId="4760F85C" w14:textId="77777777" w:rsidR="000C77B7" w:rsidRPr="000A10E1" w:rsidRDefault="000C77B7" w:rsidP="00281FB9">
            <w:pPr>
              <w:spacing w:line="240" w:lineRule="exact"/>
              <w:rPr>
                <w:rFonts w:cs="Arial"/>
                <w:lang w:val="it-IT"/>
              </w:rPr>
            </w:pPr>
          </w:p>
        </w:tc>
        <w:tc>
          <w:tcPr>
            <w:tcW w:w="3967" w:type="dxa"/>
          </w:tcPr>
          <w:p w14:paraId="6E24BB09" w14:textId="77777777" w:rsidR="000C77B7" w:rsidRPr="000A10E1" w:rsidRDefault="000C77B7" w:rsidP="00281FB9">
            <w:pPr>
              <w:ind w:right="180"/>
              <w:jc w:val="both"/>
              <w:rPr>
                <w:rFonts w:cs="Arial"/>
                <w:b/>
                <w:bCs/>
                <w:noProof w:val="0"/>
                <w:lang w:val="it-IT"/>
              </w:rPr>
            </w:pPr>
          </w:p>
        </w:tc>
      </w:tr>
      <w:tr w:rsidR="000C77B7" w:rsidRPr="00B94C46" w14:paraId="581046A9" w14:textId="77777777" w:rsidTr="00281FB9">
        <w:tblPrEx>
          <w:tblCellMar>
            <w:left w:w="0" w:type="dxa"/>
            <w:right w:w="0" w:type="dxa"/>
          </w:tblCellMar>
          <w:tblLook w:val="0000" w:firstRow="0" w:lastRow="0" w:firstColumn="0" w:lastColumn="0" w:noHBand="0" w:noVBand="0"/>
        </w:tblPrEx>
        <w:tc>
          <w:tcPr>
            <w:tcW w:w="4081" w:type="dxa"/>
            <w:gridSpan w:val="5"/>
          </w:tcPr>
          <w:p w14:paraId="2A15CDE2" w14:textId="77777777" w:rsidR="000C77B7" w:rsidRPr="00E93F08" w:rsidRDefault="000C77B7" w:rsidP="00281FB9">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0C77B7" w:rsidRPr="00E93F08" w:rsidRDefault="000C77B7" w:rsidP="00281FB9">
            <w:pPr>
              <w:autoSpaceDE w:val="0"/>
              <w:autoSpaceDN w:val="0"/>
              <w:adjustRightInd w:val="0"/>
              <w:jc w:val="both"/>
              <w:rPr>
                <w:rFonts w:cs="Arial"/>
                <w:b/>
                <w:iCs/>
                <w:u w:val="single"/>
                <w:lang w:val="de-DE"/>
              </w:rPr>
            </w:pPr>
          </w:p>
          <w:p w14:paraId="7FED092D" w14:textId="77777777" w:rsidR="000C77B7" w:rsidRPr="000A10E1" w:rsidRDefault="000C77B7" w:rsidP="00281FB9">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0C77B7" w:rsidRPr="00393ABC" w:rsidRDefault="000C77B7" w:rsidP="00281FB9">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8" w:history="1">
              <w:r w:rsidRPr="00E3416B">
                <w:rPr>
                  <w:rStyle w:val="Collegamentoipertestuale"/>
                  <w:rFonts w:cs="Arial"/>
                  <w:lang w:val="de-DE"/>
                </w:rPr>
                <w:t>http://www.provinz.bz.it/arbeit-wirtschaft/ausschreibungen/ausschreibungsunterlagen/ausschreibungsbedingungen-anlagen.asp</w:t>
              </w:r>
            </w:hyperlink>
          </w:p>
        </w:tc>
        <w:tc>
          <w:tcPr>
            <w:tcW w:w="1179" w:type="dxa"/>
            <w:gridSpan w:val="3"/>
          </w:tcPr>
          <w:p w14:paraId="08C158B3" w14:textId="77777777" w:rsidR="000C77B7" w:rsidRPr="000A10E1" w:rsidRDefault="000C77B7" w:rsidP="00281FB9">
            <w:pPr>
              <w:spacing w:line="240" w:lineRule="exact"/>
              <w:rPr>
                <w:rFonts w:cs="Arial"/>
                <w:lang w:val="de-DE"/>
              </w:rPr>
            </w:pPr>
          </w:p>
        </w:tc>
        <w:tc>
          <w:tcPr>
            <w:tcW w:w="3967" w:type="dxa"/>
          </w:tcPr>
          <w:p w14:paraId="7C747309" w14:textId="77777777" w:rsidR="000C77B7" w:rsidRPr="00E93F08" w:rsidRDefault="000C77B7" w:rsidP="00281FB9">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0C77B7" w:rsidRPr="00E93F08" w:rsidRDefault="000C77B7" w:rsidP="00281FB9">
            <w:pPr>
              <w:autoSpaceDE w:val="0"/>
              <w:autoSpaceDN w:val="0"/>
              <w:adjustRightInd w:val="0"/>
              <w:jc w:val="both"/>
              <w:rPr>
                <w:rFonts w:cs="Arial"/>
                <w:b/>
                <w:u w:val="single"/>
                <w:lang w:val="it-IT"/>
              </w:rPr>
            </w:pPr>
          </w:p>
          <w:p w14:paraId="0DDAD3F7" w14:textId="77777777" w:rsidR="000C77B7" w:rsidRPr="000A10E1" w:rsidRDefault="000C77B7" w:rsidP="00281FB9">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0C77B7" w:rsidRPr="003F626D" w:rsidRDefault="000C77B7" w:rsidP="00281FB9">
            <w:pPr>
              <w:jc w:val="both"/>
              <w:outlineLvl w:val="0"/>
              <w:rPr>
                <w:lang w:val="it-IT"/>
              </w:rPr>
            </w:pPr>
            <w:r w:rsidRPr="000A10E1">
              <w:rPr>
                <w:rFonts w:cs="Arial"/>
                <w:lang w:val="it-IT"/>
              </w:rPr>
              <w:t xml:space="preserve">Il DGUE è disponibile al seguente indirzzo internet: </w:t>
            </w:r>
          </w:p>
          <w:p w14:paraId="3B1B2F73" w14:textId="77777777" w:rsidR="000C77B7" w:rsidRPr="003F626D" w:rsidRDefault="000C77B7" w:rsidP="00281FB9">
            <w:pPr>
              <w:rPr>
                <w:rFonts w:ascii="Calibri" w:hAnsi="Calibri"/>
                <w:noProof w:val="0"/>
                <w:lang w:val="it-IT"/>
              </w:rPr>
            </w:pPr>
          </w:p>
          <w:p w14:paraId="1CF821F3" w14:textId="77777777" w:rsidR="000C77B7" w:rsidRPr="003F626D" w:rsidRDefault="00BF79B3" w:rsidP="00281FB9">
            <w:pPr>
              <w:ind w:right="180"/>
              <w:jc w:val="both"/>
              <w:rPr>
                <w:rFonts w:cs="Arial"/>
                <w:lang w:val="it-IT" w:eastAsia="it-IT"/>
              </w:rPr>
            </w:pPr>
            <w:hyperlink r:id="rId49" w:history="1">
              <w:r w:rsidR="000C77B7" w:rsidRPr="003F626D">
                <w:rPr>
                  <w:rStyle w:val="Collegamentoipertestuale"/>
                  <w:rFonts w:cs="Arial"/>
                  <w:lang w:val="it-IT"/>
                </w:rPr>
                <w:t>http://www.provincia.bz.it/lavoro-economia/appalti/documentazione-gara/disciplinari-e-allegati.asp</w:t>
              </w:r>
            </w:hyperlink>
          </w:p>
          <w:p w14:paraId="763B3294" w14:textId="77777777" w:rsidR="000C77B7" w:rsidRPr="003F626D" w:rsidRDefault="000C77B7" w:rsidP="00281FB9">
            <w:pPr>
              <w:pStyle w:val="Rientrocorpodeltesto"/>
              <w:tabs>
                <w:tab w:val="left" w:pos="1443"/>
                <w:tab w:val="center" w:pos="4680"/>
                <w:tab w:val="left" w:pos="8496"/>
              </w:tabs>
              <w:spacing w:after="0" w:line="240" w:lineRule="exact"/>
              <w:ind w:left="0" w:right="105"/>
              <w:jc w:val="both"/>
              <w:rPr>
                <w:rFonts w:cs="Arial"/>
                <w:lang w:val="it-IT"/>
              </w:rPr>
            </w:pPr>
          </w:p>
        </w:tc>
      </w:tr>
      <w:tr w:rsidR="000C77B7" w:rsidRPr="00B94C46" w14:paraId="58EE91ED"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37394A5" w14:textId="77777777" w:rsidR="000C77B7" w:rsidRPr="00393ABC" w:rsidRDefault="000C77B7" w:rsidP="00281FB9">
            <w:pPr>
              <w:widowControl w:val="0"/>
              <w:ind w:right="180"/>
              <w:jc w:val="both"/>
              <w:rPr>
                <w:rFonts w:cs="Arial"/>
                <w:b/>
                <w:highlight w:val="yellow"/>
                <w:lang w:val="it-IT"/>
              </w:rPr>
            </w:pPr>
          </w:p>
        </w:tc>
        <w:tc>
          <w:tcPr>
            <w:tcW w:w="1179" w:type="dxa"/>
            <w:gridSpan w:val="3"/>
          </w:tcPr>
          <w:p w14:paraId="041A29DA" w14:textId="77777777" w:rsidR="000C77B7" w:rsidRPr="00393ABC" w:rsidRDefault="000C77B7" w:rsidP="00281FB9">
            <w:pPr>
              <w:widowControl w:val="0"/>
              <w:rPr>
                <w:rFonts w:cs="Arial"/>
                <w:highlight w:val="yellow"/>
                <w:lang w:val="it-IT"/>
              </w:rPr>
            </w:pPr>
          </w:p>
        </w:tc>
        <w:tc>
          <w:tcPr>
            <w:tcW w:w="3967" w:type="dxa"/>
          </w:tcPr>
          <w:p w14:paraId="7AC4549A" w14:textId="77777777" w:rsidR="000C77B7" w:rsidRPr="002A6DC8" w:rsidRDefault="000C77B7" w:rsidP="00281FB9">
            <w:pPr>
              <w:widowControl w:val="0"/>
              <w:rPr>
                <w:rFonts w:cs="Arial"/>
                <w:b/>
                <w:highlight w:val="yellow"/>
                <w:lang w:val="it-IT"/>
              </w:rPr>
            </w:pPr>
          </w:p>
        </w:tc>
      </w:tr>
      <w:tr w:rsidR="000C77B7" w:rsidRPr="002A6DC8" w14:paraId="3BEFFC18"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3612636" w14:textId="77777777" w:rsidR="000C77B7" w:rsidRPr="00625A54" w:rsidRDefault="000C77B7" w:rsidP="00281FB9">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79" w:type="dxa"/>
            <w:gridSpan w:val="3"/>
          </w:tcPr>
          <w:p w14:paraId="5103BBC9" w14:textId="77777777" w:rsidR="000C77B7" w:rsidRPr="00625A54" w:rsidRDefault="000C77B7" w:rsidP="00281FB9">
            <w:pPr>
              <w:widowControl w:val="0"/>
              <w:rPr>
                <w:rFonts w:cs="Arial"/>
                <w:lang w:val="de-DE"/>
              </w:rPr>
            </w:pPr>
          </w:p>
        </w:tc>
        <w:tc>
          <w:tcPr>
            <w:tcW w:w="3967" w:type="dxa"/>
          </w:tcPr>
          <w:p w14:paraId="1747E384" w14:textId="77777777" w:rsidR="000C77B7" w:rsidRPr="00625A54" w:rsidRDefault="000C77B7" w:rsidP="00281FB9">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C77B7" w:rsidRPr="002A6DC8" w14:paraId="45900E9B"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0A706F4" w14:textId="77777777" w:rsidR="000C77B7" w:rsidRPr="00625A54" w:rsidRDefault="000C77B7" w:rsidP="00281FB9">
            <w:pPr>
              <w:pStyle w:val="Default"/>
              <w:widowControl w:val="0"/>
              <w:ind w:left="540" w:right="76"/>
              <w:jc w:val="both"/>
              <w:rPr>
                <w:rFonts w:cs="Arial"/>
                <w:color w:val="auto"/>
                <w:sz w:val="20"/>
                <w:szCs w:val="20"/>
              </w:rPr>
            </w:pPr>
          </w:p>
        </w:tc>
        <w:tc>
          <w:tcPr>
            <w:tcW w:w="1179" w:type="dxa"/>
            <w:gridSpan w:val="3"/>
          </w:tcPr>
          <w:p w14:paraId="22C27723" w14:textId="77777777" w:rsidR="000C77B7" w:rsidRPr="00625A54" w:rsidRDefault="000C77B7" w:rsidP="00281FB9">
            <w:pPr>
              <w:widowControl w:val="0"/>
              <w:rPr>
                <w:rFonts w:cs="Arial"/>
                <w:lang w:val="it-IT"/>
              </w:rPr>
            </w:pPr>
          </w:p>
        </w:tc>
        <w:tc>
          <w:tcPr>
            <w:tcW w:w="3967" w:type="dxa"/>
          </w:tcPr>
          <w:p w14:paraId="196151E9" w14:textId="77777777" w:rsidR="000C77B7" w:rsidRPr="00625A54" w:rsidRDefault="000C77B7" w:rsidP="00281FB9">
            <w:pPr>
              <w:pStyle w:val="Default"/>
              <w:widowControl w:val="0"/>
              <w:tabs>
                <w:tab w:val="center" w:pos="4680"/>
              </w:tabs>
              <w:ind w:left="540" w:right="105"/>
              <w:jc w:val="both"/>
              <w:rPr>
                <w:rFonts w:cs="Arial"/>
                <w:color w:val="auto"/>
                <w:sz w:val="20"/>
                <w:szCs w:val="20"/>
              </w:rPr>
            </w:pPr>
          </w:p>
        </w:tc>
      </w:tr>
      <w:tr w:rsidR="000C77B7" w:rsidRPr="00B94C46" w14:paraId="26212F9D"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28D1FEC" w14:textId="77777777" w:rsidR="000C77B7" w:rsidRPr="00625A54" w:rsidRDefault="000C77B7" w:rsidP="00281FB9">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79" w:type="dxa"/>
            <w:gridSpan w:val="3"/>
          </w:tcPr>
          <w:p w14:paraId="3B0E672B" w14:textId="77777777" w:rsidR="000C77B7" w:rsidRPr="00625A54" w:rsidRDefault="000C77B7" w:rsidP="00281FB9">
            <w:pPr>
              <w:widowControl w:val="0"/>
              <w:rPr>
                <w:rFonts w:cs="Arial"/>
                <w:lang w:val="de-DE"/>
              </w:rPr>
            </w:pPr>
          </w:p>
        </w:tc>
        <w:tc>
          <w:tcPr>
            <w:tcW w:w="3967" w:type="dxa"/>
          </w:tcPr>
          <w:p w14:paraId="3298AC92" w14:textId="77777777" w:rsidR="000C77B7" w:rsidRPr="00625A54" w:rsidRDefault="000C77B7" w:rsidP="00281FB9">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0C77B7" w:rsidRPr="00B94C46" w14:paraId="0035089A"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22C53F4" w14:textId="77777777" w:rsidR="000C77B7" w:rsidRPr="00625A54" w:rsidRDefault="000C77B7" w:rsidP="00281FB9">
            <w:pPr>
              <w:widowControl w:val="0"/>
              <w:ind w:right="76"/>
              <w:jc w:val="both"/>
              <w:rPr>
                <w:rFonts w:cs="Arial"/>
                <w:b/>
                <w:lang w:val="it-IT"/>
              </w:rPr>
            </w:pPr>
          </w:p>
        </w:tc>
        <w:tc>
          <w:tcPr>
            <w:tcW w:w="1179" w:type="dxa"/>
            <w:gridSpan w:val="3"/>
          </w:tcPr>
          <w:p w14:paraId="599DA123" w14:textId="77777777" w:rsidR="000C77B7" w:rsidRPr="00625A54" w:rsidRDefault="000C77B7" w:rsidP="00281FB9">
            <w:pPr>
              <w:widowControl w:val="0"/>
              <w:rPr>
                <w:rFonts w:cs="Arial"/>
                <w:b/>
                <w:lang w:val="it-IT"/>
              </w:rPr>
            </w:pPr>
          </w:p>
        </w:tc>
        <w:tc>
          <w:tcPr>
            <w:tcW w:w="3967" w:type="dxa"/>
          </w:tcPr>
          <w:p w14:paraId="0F3BB254" w14:textId="77777777" w:rsidR="000C77B7" w:rsidRPr="00625A54" w:rsidRDefault="000C77B7" w:rsidP="00281FB9">
            <w:pPr>
              <w:widowControl w:val="0"/>
              <w:tabs>
                <w:tab w:val="center" w:pos="4680"/>
              </w:tabs>
              <w:ind w:right="105"/>
              <w:jc w:val="both"/>
              <w:rPr>
                <w:rFonts w:cs="Arial"/>
                <w:b/>
                <w:lang w:val="it-IT"/>
              </w:rPr>
            </w:pPr>
          </w:p>
        </w:tc>
      </w:tr>
      <w:tr w:rsidR="000C77B7" w:rsidRPr="00B94C46" w14:paraId="09693CBF"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D97A562" w14:textId="77777777" w:rsidR="000C77B7" w:rsidRPr="00625A54" w:rsidRDefault="000C77B7" w:rsidP="00281FB9">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79" w:type="dxa"/>
            <w:gridSpan w:val="3"/>
          </w:tcPr>
          <w:p w14:paraId="0DB0653E" w14:textId="77777777" w:rsidR="000C77B7" w:rsidRPr="00625A54" w:rsidRDefault="000C77B7" w:rsidP="00281FB9">
            <w:pPr>
              <w:widowControl w:val="0"/>
              <w:rPr>
                <w:rFonts w:cs="Arial"/>
                <w:i/>
                <w:lang w:val="de-DE"/>
              </w:rPr>
            </w:pPr>
          </w:p>
        </w:tc>
        <w:tc>
          <w:tcPr>
            <w:tcW w:w="3967" w:type="dxa"/>
          </w:tcPr>
          <w:p w14:paraId="4328A5B1" w14:textId="77777777" w:rsidR="000C77B7" w:rsidRPr="00625A54" w:rsidRDefault="000C77B7" w:rsidP="00281FB9">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C77B7" w:rsidRPr="00B94C46" w14:paraId="19BB1302"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254C0EFB" w14:textId="77777777" w:rsidR="000C77B7" w:rsidRPr="00625A54" w:rsidRDefault="000C77B7" w:rsidP="00281FB9">
            <w:pPr>
              <w:widowControl w:val="0"/>
              <w:ind w:right="486"/>
              <w:jc w:val="both"/>
              <w:rPr>
                <w:rFonts w:cs="Arial"/>
                <w:lang w:val="it-IT"/>
              </w:rPr>
            </w:pPr>
          </w:p>
        </w:tc>
        <w:tc>
          <w:tcPr>
            <w:tcW w:w="1179" w:type="dxa"/>
            <w:gridSpan w:val="3"/>
          </w:tcPr>
          <w:p w14:paraId="71E7715F" w14:textId="77777777" w:rsidR="000C77B7" w:rsidRPr="00625A54" w:rsidRDefault="000C77B7" w:rsidP="00281FB9">
            <w:pPr>
              <w:widowControl w:val="0"/>
              <w:rPr>
                <w:rFonts w:cs="Arial"/>
                <w:b/>
                <w:lang w:val="it-IT"/>
              </w:rPr>
            </w:pPr>
          </w:p>
        </w:tc>
        <w:tc>
          <w:tcPr>
            <w:tcW w:w="3967" w:type="dxa"/>
          </w:tcPr>
          <w:p w14:paraId="56F54092" w14:textId="77777777" w:rsidR="000C77B7" w:rsidRPr="00625A54" w:rsidRDefault="000C77B7" w:rsidP="00281FB9">
            <w:pPr>
              <w:widowControl w:val="0"/>
              <w:jc w:val="both"/>
              <w:rPr>
                <w:rFonts w:cs="Arial"/>
                <w:lang w:val="it-IT"/>
              </w:rPr>
            </w:pPr>
          </w:p>
        </w:tc>
      </w:tr>
      <w:tr w:rsidR="000C77B7" w:rsidRPr="00B94C46" w14:paraId="17DA8C35"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8D4F1C5" w14:textId="77777777" w:rsidR="000C77B7" w:rsidRPr="00625A54" w:rsidRDefault="000C77B7" w:rsidP="00281FB9">
            <w:pPr>
              <w:widowControl w:val="0"/>
              <w:ind w:right="76"/>
              <w:jc w:val="both"/>
              <w:rPr>
                <w:rFonts w:cs="Arial"/>
                <w:lang w:val="de-DE"/>
              </w:rPr>
            </w:pPr>
            <w:r w:rsidRPr="00625A54">
              <w:rPr>
                <w:rFonts w:cs="Arial"/>
                <w:noProof w:val="0"/>
                <w:lang w:val="de-DE"/>
              </w:rPr>
              <w:t xml:space="preserve">Gemäß Art. 93 GvD Nr. 50/2016 und Art. 27 Abs. 11 LG Nr. 16/2015 muss das Angebot mit einer vorläufigen Sicherheit von 1% (ein Prozent) des obigen Ausschreibungsbetrags </w:t>
            </w:r>
            <w:r w:rsidRPr="00625A54">
              <w:rPr>
                <w:rFonts w:cs="Arial"/>
                <w:noProof w:val="0"/>
                <w:lang w:val="de-DE"/>
              </w:rPr>
              <w:lastRenderedPageBreak/>
              <w:t>(inklusive Sicherheits-/Interferenzkosten) versehen sein, u.zw. in Höhe von:</w:t>
            </w:r>
          </w:p>
        </w:tc>
        <w:tc>
          <w:tcPr>
            <w:tcW w:w="1179" w:type="dxa"/>
            <w:gridSpan w:val="3"/>
          </w:tcPr>
          <w:p w14:paraId="5C4BD553" w14:textId="77777777" w:rsidR="000C77B7" w:rsidRPr="00625A54" w:rsidRDefault="000C77B7" w:rsidP="00281FB9">
            <w:pPr>
              <w:widowControl w:val="0"/>
              <w:rPr>
                <w:rFonts w:cs="Arial"/>
                <w:b/>
                <w:lang w:val="de-DE"/>
              </w:rPr>
            </w:pPr>
          </w:p>
        </w:tc>
        <w:tc>
          <w:tcPr>
            <w:tcW w:w="3967" w:type="dxa"/>
          </w:tcPr>
          <w:p w14:paraId="6443CB49" w14:textId="77777777" w:rsidR="000C77B7" w:rsidRPr="00625A54" w:rsidRDefault="000C77B7" w:rsidP="00281FB9">
            <w:pPr>
              <w:widowControl w:val="0"/>
              <w:autoSpaceDE w:val="0"/>
              <w:autoSpaceDN w:val="0"/>
              <w:ind w:right="72"/>
              <w:jc w:val="both"/>
              <w:rPr>
                <w:rFonts w:cs="Arial"/>
                <w:b/>
                <w:lang w:val="it-IT"/>
              </w:rPr>
            </w:pPr>
            <w:r w:rsidRPr="00625A54">
              <w:rPr>
                <w:rFonts w:cs="Arial"/>
                <w:lang w:val="it-IT"/>
              </w:rPr>
              <w:t xml:space="preserve">Ai sensi dell’art. 93 del d.lgs. n. 50/2016 e dell’art. 27, comma 11, l.p. n. 16/2015, l’offerta dovrà essere corredata da una garanzia provvisoria, pari all’1% (uno per </w:t>
            </w:r>
            <w:r w:rsidRPr="00625A54">
              <w:rPr>
                <w:rFonts w:cs="Arial"/>
                <w:lang w:val="it-IT"/>
              </w:rPr>
              <w:lastRenderedPageBreak/>
              <w:t>cento) del prezzo base di gara sopra indicato comprenisvo di oneri di sicurezza/interferenza, ammontante ad euro:</w:t>
            </w:r>
          </w:p>
        </w:tc>
      </w:tr>
      <w:tr w:rsidR="000C77B7" w:rsidRPr="002A6DC8" w14:paraId="7C626ED3"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shd w:val="clear" w:color="auto" w:fill="auto"/>
          </w:tcPr>
          <w:p w14:paraId="36419B2E" w14:textId="77777777" w:rsidR="000C77B7" w:rsidRPr="00625A54" w:rsidRDefault="000C77B7" w:rsidP="00281FB9">
            <w:pPr>
              <w:pStyle w:val="Rientrocorpodeltesto"/>
              <w:widowControl w:val="0"/>
              <w:tabs>
                <w:tab w:val="left" w:pos="993"/>
              </w:tabs>
              <w:spacing w:after="0"/>
              <w:ind w:left="0" w:right="76"/>
              <w:jc w:val="both"/>
              <w:rPr>
                <w:rFonts w:cs="Arial"/>
                <w:lang w:val="it-IT"/>
              </w:rPr>
            </w:pPr>
            <w:r w:rsidRPr="00625A54">
              <w:rPr>
                <w:rFonts w:cs="Arial"/>
                <w:color w:val="FF0000"/>
                <w:lang w:val="de-DE"/>
              </w:rPr>
              <w:lastRenderedPageBreak/>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79" w:type="dxa"/>
            <w:gridSpan w:val="3"/>
            <w:shd w:val="clear" w:color="auto" w:fill="auto"/>
          </w:tcPr>
          <w:p w14:paraId="0DEB09F5" w14:textId="77777777" w:rsidR="000C77B7" w:rsidRPr="00625A54" w:rsidRDefault="000C77B7" w:rsidP="00281FB9">
            <w:pPr>
              <w:widowControl w:val="0"/>
              <w:rPr>
                <w:rFonts w:cs="Arial"/>
                <w:lang w:val="it-IT"/>
              </w:rPr>
            </w:pPr>
          </w:p>
        </w:tc>
        <w:tc>
          <w:tcPr>
            <w:tcW w:w="3967" w:type="dxa"/>
            <w:shd w:val="clear" w:color="auto" w:fill="auto"/>
          </w:tcPr>
          <w:p w14:paraId="0CE9B21B" w14:textId="77777777" w:rsidR="000C77B7" w:rsidRPr="00625A54" w:rsidRDefault="000C77B7" w:rsidP="00281FB9">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5526E39A"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shd w:val="clear" w:color="auto" w:fill="auto"/>
          </w:tcPr>
          <w:p w14:paraId="67429D9F" w14:textId="77777777" w:rsidR="000C77B7" w:rsidRPr="00625A54" w:rsidRDefault="000C77B7" w:rsidP="00281FB9">
            <w:pPr>
              <w:widowControl w:val="0"/>
              <w:ind w:right="76"/>
              <w:jc w:val="both"/>
              <w:rPr>
                <w:rFonts w:cs="Arial"/>
                <w:strike/>
                <w:color w:val="FF0000"/>
                <w:lang w:val="de-DE"/>
              </w:rPr>
            </w:pPr>
            <w:r w:rsidRPr="00625A54">
              <w:rPr>
                <w:rFonts w:cs="Arial"/>
                <w:color w:val="FF0000"/>
                <w:lang w:val="de-DE"/>
              </w:rPr>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79" w:type="dxa"/>
            <w:gridSpan w:val="3"/>
            <w:shd w:val="clear" w:color="auto" w:fill="auto"/>
          </w:tcPr>
          <w:p w14:paraId="01A5B81A" w14:textId="77777777" w:rsidR="000C77B7" w:rsidRPr="00625A54" w:rsidRDefault="000C77B7" w:rsidP="00281FB9">
            <w:pPr>
              <w:widowControl w:val="0"/>
              <w:rPr>
                <w:rFonts w:cs="Arial"/>
                <w:lang w:val="de-DE"/>
              </w:rPr>
            </w:pPr>
          </w:p>
        </w:tc>
        <w:tc>
          <w:tcPr>
            <w:tcW w:w="3967" w:type="dxa"/>
            <w:shd w:val="clear" w:color="auto" w:fill="auto"/>
          </w:tcPr>
          <w:p w14:paraId="4D948108" w14:textId="77777777" w:rsidR="000C77B7" w:rsidRPr="00625A54" w:rsidRDefault="000C77B7" w:rsidP="00281FB9">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259BEF66"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FF66C20" w14:textId="77777777" w:rsidR="000C77B7" w:rsidRPr="00625A54" w:rsidRDefault="000C77B7" w:rsidP="00281FB9">
            <w:pPr>
              <w:widowControl w:val="0"/>
              <w:ind w:right="76"/>
              <w:jc w:val="both"/>
              <w:rPr>
                <w:rFonts w:cs="Arial"/>
                <w:color w:val="FF0000"/>
                <w:lang w:val="de-DE"/>
              </w:rPr>
            </w:pPr>
          </w:p>
        </w:tc>
        <w:tc>
          <w:tcPr>
            <w:tcW w:w="1179" w:type="dxa"/>
            <w:gridSpan w:val="3"/>
          </w:tcPr>
          <w:p w14:paraId="3B9EF805" w14:textId="77777777" w:rsidR="000C77B7" w:rsidRPr="00625A54" w:rsidRDefault="000C77B7" w:rsidP="00281FB9">
            <w:pPr>
              <w:widowControl w:val="0"/>
              <w:rPr>
                <w:rFonts w:cs="Arial"/>
                <w:color w:val="FF0000"/>
                <w:lang w:val="de-DE"/>
              </w:rPr>
            </w:pPr>
          </w:p>
        </w:tc>
        <w:tc>
          <w:tcPr>
            <w:tcW w:w="3967" w:type="dxa"/>
          </w:tcPr>
          <w:p w14:paraId="5C9D9CF9" w14:textId="77777777" w:rsidR="000C77B7" w:rsidRPr="00625A54" w:rsidRDefault="000C77B7" w:rsidP="00281FB9">
            <w:pPr>
              <w:widowControl w:val="0"/>
              <w:ind w:right="72"/>
              <w:jc w:val="both"/>
              <w:rPr>
                <w:rFonts w:cs="Arial"/>
                <w:color w:val="FF0000"/>
                <w:lang w:val="it-IT"/>
              </w:rPr>
            </w:pPr>
          </w:p>
        </w:tc>
      </w:tr>
      <w:tr w:rsidR="000C77B7" w:rsidRPr="00B94C46" w14:paraId="43C0AB5C"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A3BE7F4" w14:textId="77777777" w:rsidR="000C77B7" w:rsidRPr="00625A54" w:rsidRDefault="000C77B7" w:rsidP="00281FB9">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79" w:type="dxa"/>
            <w:gridSpan w:val="3"/>
          </w:tcPr>
          <w:p w14:paraId="173E7BEC" w14:textId="77777777" w:rsidR="000C77B7" w:rsidRPr="00625A54" w:rsidRDefault="000C77B7" w:rsidP="00281FB9">
            <w:pPr>
              <w:widowControl w:val="0"/>
              <w:rPr>
                <w:rFonts w:cs="Arial"/>
                <w:color w:val="FF0000"/>
                <w:lang w:val="de-DE"/>
              </w:rPr>
            </w:pPr>
          </w:p>
        </w:tc>
        <w:tc>
          <w:tcPr>
            <w:tcW w:w="3967" w:type="dxa"/>
          </w:tcPr>
          <w:p w14:paraId="5324BF03" w14:textId="77777777" w:rsidR="000C77B7" w:rsidRPr="00625A54" w:rsidRDefault="000C77B7" w:rsidP="00281FB9">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C77B7" w:rsidRPr="00B94C46" w14:paraId="27D96092"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17AB705" w14:textId="77777777" w:rsidR="000C77B7" w:rsidRPr="00625A54" w:rsidRDefault="000C77B7" w:rsidP="00281FB9">
            <w:pPr>
              <w:pStyle w:val="Rientrocorpodeltesto"/>
              <w:widowControl w:val="0"/>
              <w:tabs>
                <w:tab w:val="left" w:pos="567"/>
              </w:tabs>
              <w:spacing w:after="0"/>
              <w:ind w:left="540"/>
              <w:jc w:val="both"/>
              <w:rPr>
                <w:rFonts w:cs="Arial"/>
                <w:color w:val="FF0000"/>
                <w:lang w:val="it-IT"/>
              </w:rPr>
            </w:pPr>
          </w:p>
        </w:tc>
        <w:tc>
          <w:tcPr>
            <w:tcW w:w="1179" w:type="dxa"/>
            <w:gridSpan w:val="3"/>
          </w:tcPr>
          <w:p w14:paraId="6BCC2969" w14:textId="77777777" w:rsidR="000C77B7" w:rsidRPr="00625A54" w:rsidRDefault="000C77B7" w:rsidP="00281FB9">
            <w:pPr>
              <w:pStyle w:val="Rientrocorpodeltesto"/>
              <w:widowControl w:val="0"/>
              <w:tabs>
                <w:tab w:val="left" w:pos="567"/>
              </w:tabs>
              <w:spacing w:after="0"/>
              <w:ind w:left="540"/>
              <w:jc w:val="both"/>
              <w:rPr>
                <w:rFonts w:cs="Arial"/>
                <w:color w:val="FF0000"/>
                <w:lang w:val="it-IT"/>
              </w:rPr>
            </w:pPr>
          </w:p>
        </w:tc>
        <w:tc>
          <w:tcPr>
            <w:tcW w:w="3967" w:type="dxa"/>
          </w:tcPr>
          <w:p w14:paraId="125D7EE2" w14:textId="77777777" w:rsidR="000C77B7" w:rsidRPr="00625A54" w:rsidRDefault="000C77B7" w:rsidP="00281FB9">
            <w:pPr>
              <w:pStyle w:val="Rientrocorpodeltesto"/>
              <w:widowControl w:val="0"/>
              <w:tabs>
                <w:tab w:val="left" w:pos="333"/>
              </w:tabs>
              <w:spacing w:after="0"/>
              <w:ind w:left="333"/>
              <w:jc w:val="both"/>
              <w:rPr>
                <w:rFonts w:cs="Arial"/>
                <w:color w:val="FF0000"/>
                <w:lang w:val="it-IT"/>
              </w:rPr>
            </w:pPr>
          </w:p>
        </w:tc>
      </w:tr>
      <w:tr w:rsidR="000C77B7" w:rsidRPr="00B94C46" w14:paraId="2CBE526C"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09A6B52" w14:textId="77777777" w:rsidR="00671B71" w:rsidRPr="00BF1F7B" w:rsidRDefault="00671B71" w:rsidP="00671B71">
            <w:pPr>
              <w:widowControl w:val="0"/>
              <w:tabs>
                <w:tab w:val="left" w:pos="4119"/>
              </w:tabs>
              <w:jc w:val="both"/>
              <w:rPr>
                <w:rFonts w:cs="Arial"/>
                <w:b/>
                <w:bCs/>
                <w:lang w:val="de-DE"/>
              </w:rPr>
            </w:pPr>
            <w:r w:rsidRPr="00BF1F7B">
              <w:rPr>
                <w:rFonts w:cs="Arial"/>
                <w:b/>
                <w:bCs/>
                <w:lang w:val="de-DE"/>
              </w:rPr>
              <w:t xml:space="preserve">Der eventuelle Ausschluss aus dem Verfahren vor der Zuschlagserteilung  hat in den im Art. 89 Abs. 1 GvD Nr. 50/2016 und im Art. 27, Abs. 3, vierten Satz, LG Nr. 16/2015 in Verbindung mit dem Beschluss der Landesregierung Nr. 236/2020 genannten Fälle den Einbehalt der vorläufigen Sicherheit zur Folge. </w:t>
            </w:r>
          </w:p>
          <w:p w14:paraId="019036F6" w14:textId="77777777" w:rsidR="000C77B7" w:rsidRPr="00BF1F7B" w:rsidRDefault="000C77B7" w:rsidP="00281FB9">
            <w:pPr>
              <w:widowControl w:val="0"/>
              <w:tabs>
                <w:tab w:val="left" w:pos="4119"/>
              </w:tabs>
              <w:jc w:val="both"/>
              <w:rPr>
                <w:rFonts w:cs="Arial"/>
                <w:noProof w:val="0"/>
                <w:lang w:val="de-DE"/>
              </w:rPr>
            </w:pPr>
            <w:r w:rsidRPr="00BF1F7B">
              <w:rPr>
                <w:rFonts w:cs="Arial"/>
                <w:lang w:val="de-DE"/>
              </w:rPr>
              <w:t xml:space="preserve">Die vorläufige Sicherheit deckt </w:t>
            </w:r>
            <w:r w:rsidRPr="00BF1F7B">
              <w:rPr>
                <w:rFonts w:cs="Arial"/>
                <w:noProof w:val="0"/>
                <w:lang w:val="de-DE"/>
              </w:rPr>
              <w:t>gemäß Art. 89 Abs. 1 GvD Nr. 50/2016 auch die im Rahmen der Nutzung der Kapazitäten Dritter abgegebenen Falscherklärungen.</w:t>
            </w:r>
          </w:p>
          <w:p w14:paraId="149929D3" w14:textId="77777777" w:rsidR="000C77B7" w:rsidRPr="00BF1F7B" w:rsidRDefault="000C77B7" w:rsidP="00281FB9">
            <w:pPr>
              <w:widowControl w:val="0"/>
              <w:tabs>
                <w:tab w:val="left" w:pos="4119"/>
              </w:tabs>
              <w:jc w:val="both"/>
              <w:rPr>
                <w:rFonts w:cs="Arial"/>
                <w:lang w:val="de-DE"/>
              </w:rPr>
            </w:pPr>
            <w:r w:rsidRPr="00BF1F7B">
              <w:rPr>
                <w:rFonts w:cs="Arial"/>
                <w:noProof w:val="0"/>
                <w:lang w:val="de-DE"/>
              </w:rPr>
              <w:t>Angewandt wird Art. 27 Abs. 3 LG Nr.</w:t>
            </w:r>
            <w:r w:rsidRPr="00BF1F7B">
              <w:rPr>
                <w:rFonts w:cs="Arial"/>
                <w:lang w:val="de-DE"/>
              </w:rPr>
              <w:t xml:space="preserve"> 16/2015</w:t>
            </w:r>
            <w:r w:rsidRPr="00BF1F7B">
              <w:rPr>
                <w:rFonts w:cs="Arial"/>
                <w:noProof w:val="0"/>
                <w:lang w:val="de-DE"/>
              </w:rPr>
              <w:t>.</w:t>
            </w:r>
          </w:p>
        </w:tc>
        <w:tc>
          <w:tcPr>
            <w:tcW w:w="1179" w:type="dxa"/>
            <w:gridSpan w:val="3"/>
          </w:tcPr>
          <w:p w14:paraId="52E64ECE" w14:textId="77777777" w:rsidR="000C77B7" w:rsidRPr="00BF1F7B" w:rsidRDefault="000C77B7" w:rsidP="00281FB9">
            <w:pPr>
              <w:pStyle w:val="Rientrocorpodeltesto"/>
              <w:widowControl w:val="0"/>
              <w:tabs>
                <w:tab w:val="left" w:pos="567"/>
              </w:tabs>
              <w:spacing w:after="0"/>
              <w:ind w:left="540"/>
              <w:jc w:val="both"/>
              <w:rPr>
                <w:rFonts w:cs="Arial"/>
                <w:lang w:val="de-DE"/>
              </w:rPr>
            </w:pPr>
          </w:p>
        </w:tc>
        <w:tc>
          <w:tcPr>
            <w:tcW w:w="3967" w:type="dxa"/>
          </w:tcPr>
          <w:p w14:paraId="4E45FD99" w14:textId="77777777" w:rsidR="00671B71" w:rsidRPr="00BF1F7B" w:rsidRDefault="00671B71" w:rsidP="00281FB9">
            <w:pPr>
              <w:widowControl w:val="0"/>
              <w:tabs>
                <w:tab w:val="left" w:pos="4119"/>
              </w:tabs>
              <w:ind w:right="72"/>
              <w:jc w:val="both"/>
              <w:rPr>
                <w:rFonts w:cs="Arial"/>
                <w:b/>
                <w:bCs/>
                <w:lang w:val="it-IT"/>
              </w:rPr>
            </w:pPr>
            <w:r w:rsidRPr="00BF1F7B">
              <w:rPr>
                <w:rFonts w:cs="Arial"/>
                <w:b/>
                <w:bCs/>
                <w:lang w:val="it-IT"/>
              </w:rPr>
              <w:t xml:space="preserve">L’eventuale esclusione dalla gara prima dell’aggiudicazione comporterà l’escussione della garanzia provvisoria nei casi di cui agli art. 89 comma 1, d.lgs. 50/2016 e art. 27, comma 3, quarto periodo, della l.p. 16/2015 in combinato disposto con la deliberazione della Giunta Provinciale n. 236/2020. </w:t>
            </w:r>
          </w:p>
          <w:p w14:paraId="4A8C2458" w14:textId="5FAEC199" w:rsidR="000C77B7" w:rsidRPr="00BF1F7B" w:rsidRDefault="000C77B7" w:rsidP="00281FB9">
            <w:pPr>
              <w:widowControl w:val="0"/>
              <w:tabs>
                <w:tab w:val="left" w:pos="4119"/>
              </w:tabs>
              <w:ind w:right="72"/>
              <w:jc w:val="both"/>
              <w:rPr>
                <w:rFonts w:cs="Arial"/>
                <w:lang w:val="it-IT"/>
              </w:rPr>
            </w:pPr>
            <w:r w:rsidRPr="00BF1F7B">
              <w:rPr>
                <w:rFonts w:cs="Arial"/>
                <w:lang w:val="it-IT"/>
              </w:rPr>
              <w:t>La garanzia provvisoria copre, ai sensi dell’art. 89, comma 1 del d.lgs. 50/2016, anche le dichiarazioni mendaci rese nell’ambito dell’avvalimento.</w:t>
            </w:r>
          </w:p>
          <w:p w14:paraId="7D5B2599" w14:textId="77777777" w:rsidR="000C77B7" w:rsidRPr="00625A54" w:rsidRDefault="000C77B7" w:rsidP="00281FB9">
            <w:pPr>
              <w:widowControl w:val="0"/>
              <w:tabs>
                <w:tab w:val="left" w:pos="4119"/>
              </w:tabs>
              <w:ind w:right="72"/>
              <w:jc w:val="both"/>
              <w:rPr>
                <w:rFonts w:cs="Arial"/>
                <w:lang w:val="it-IT"/>
              </w:rPr>
            </w:pPr>
            <w:r w:rsidRPr="00BF1F7B">
              <w:rPr>
                <w:rFonts w:cs="Arial"/>
                <w:noProof w:val="0"/>
                <w:lang w:val="it-IT"/>
              </w:rPr>
              <w:t>Si applica l’art. 27, comma 3 lp 16/2015.</w:t>
            </w:r>
          </w:p>
        </w:tc>
      </w:tr>
      <w:tr w:rsidR="000C77B7" w:rsidRPr="00B94C46" w14:paraId="16706052"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1C6CCC2F" w14:textId="77777777" w:rsidR="000C77B7" w:rsidRPr="00625A54" w:rsidRDefault="000C77B7" w:rsidP="00281FB9">
            <w:pPr>
              <w:widowControl w:val="0"/>
              <w:tabs>
                <w:tab w:val="left" w:pos="4119"/>
              </w:tabs>
              <w:jc w:val="both"/>
              <w:rPr>
                <w:rFonts w:cs="Arial"/>
                <w:lang w:val="it-IT"/>
              </w:rPr>
            </w:pPr>
          </w:p>
        </w:tc>
        <w:tc>
          <w:tcPr>
            <w:tcW w:w="1179" w:type="dxa"/>
            <w:gridSpan w:val="3"/>
          </w:tcPr>
          <w:p w14:paraId="14E1DD7A"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3967" w:type="dxa"/>
          </w:tcPr>
          <w:p w14:paraId="37FA3FDA" w14:textId="77777777" w:rsidR="000C77B7" w:rsidRPr="00625A54" w:rsidRDefault="000C77B7" w:rsidP="00281FB9">
            <w:pPr>
              <w:widowControl w:val="0"/>
              <w:tabs>
                <w:tab w:val="left" w:pos="4119"/>
              </w:tabs>
              <w:ind w:right="72"/>
              <w:jc w:val="both"/>
              <w:rPr>
                <w:rFonts w:cs="Arial"/>
                <w:lang w:val="it-IT"/>
              </w:rPr>
            </w:pPr>
          </w:p>
        </w:tc>
      </w:tr>
      <w:tr w:rsidR="000C77B7" w:rsidRPr="002A6DC8" w14:paraId="475FFB72"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702BE042" w14:textId="77777777" w:rsidR="000C77B7" w:rsidRPr="00625A54" w:rsidRDefault="000C77B7" w:rsidP="00281FB9">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0C77B7" w:rsidRPr="00625A54" w:rsidRDefault="000C77B7" w:rsidP="00281FB9">
            <w:pPr>
              <w:widowControl w:val="0"/>
              <w:jc w:val="both"/>
              <w:rPr>
                <w:rFonts w:cs="Arial"/>
                <w:lang w:val="de-DE"/>
              </w:rPr>
            </w:pPr>
          </w:p>
          <w:p w14:paraId="6F5D070A" w14:textId="77777777" w:rsidR="000C77B7" w:rsidRPr="00625A54" w:rsidRDefault="000C77B7" w:rsidP="00281FB9">
            <w:pPr>
              <w:pStyle w:val="Paragrafoelenco"/>
              <w:widowControl w:val="0"/>
              <w:numPr>
                <w:ilvl w:val="0"/>
                <w:numId w:val="24"/>
              </w:numPr>
              <w:jc w:val="both"/>
              <w:rPr>
                <w:rFonts w:cs="Arial"/>
                <w:b/>
              </w:rPr>
            </w:pPr>
            <w:r w:rsidRPr="00625A54">
              <w:rPr>
                <w:rFonts w:cs="Arial"/>
                <w:b/>
              </w:rPr>
              <w:t>KAUTION</w:t>
            </w:r>
          </w:p>
          <w:p w14:paraId="5EE3F5C7" w14:textId="77777777" w:rsidR="000C77B7" w:rsidRPr="00625A54" w:rsidRDefault="000C77B7" w:rsidP="00281FB9">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79" w:type="dxa"/>
            <w:gridSpan w:val="3"/>
          </w:tcPr>
          <w:p w14:paraId="6A58C9E7" w14:textId="77777777" w:rsidR="000C77B7" w:rsidRPr="00625A54" w:rsidRDefault="000C77B7" w:rsidP="00281FB9">
            <w:pPr>
              <w:pStyle w:val="Rientrocorpodeltesto"/>
              <w:widowControl w:val="0"/>
              <w:tabs>
                <w:tab w:val="left" w:pos="567"/>
              </w:tabs>
              <w:spacing w:after="0"/>
              <w:ind w:left="540"/>
              <w:jc w:val="both"/>
              <w:rPr>
                <w:rFonts w:cs="Arial"/>
                <w:lang w:val="de-DE"/>
              </w:rPr>
            </w:pPr>
          </w:p>
        </w:tc>
        <w:tc>
          <w:tcPr>
            <w:tcW w:w="3967" w:type="dxa"/>
          </w:tcPr>
          <w:p w14:paraId="6B46915C" w14:textId="77777777" w:rsidR="000C77B7" w:rsidRPr="00625A54" w:rsidRDefault="000C77B7" w:rsidP="00281FB9">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0C77B7" w:rsidRPr="00625A54" w:rsidRDefault="000C77B7" w:rsidP="00281FB9">
            <w:pPr>
              <w:widowControl w:val="0"/>
              <w:ind w:right="72"/>
              <w:jc w:val="both"/>
              <w:rPr>
                <w:rFonts w:cs="Arial"/>
                <w:lang w:val="it-IT"/>
              </w:rPr>
            </w:pPr>
          </w:p>
          <w:p w14:paraId="6EA97B33" w14:textId="77777777" w:rsidR="000C77B7" w:rsidRPr="00625A54" w:rsidRDefault="000C77B7" w:rsidP="00281FB9">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0C77B7" w:rsidRPr="00625A54" w:rsidRDefault="000C77B7" w:rsidP="00281FB9">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C77B7" w:rsidRPr="002A6DC8" w14:paraId="6640D531"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83E1C28"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1179" w:type="dxa"/>
            <w:gridSpan w:val="3"/>
          </w:tcPr>
          <w:p w14:paraId="11CAF8E9"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3967" w:type="dxa"/>
          </w:tcPr>
          <w:p w14:paraId="32BBB5F9" w14:textId="77777777" w:rsidR="000C77B7" w:rsidRPr="00625A54" w:rsidRDefault="000C77B7" w:rsidP="00281FB9">
            <w:pPr>
              <w:pStyle w:val="Rientrocorpodeltesto"/>
              <w:widowControl w:val="0"/>
              <w:tabs>
                <w:tab w:val="left" w:pos="333"/>
              </w:tabs>
              <w:spacing w:after="0"/>
              <w:ind w:left="333"/>
              <w:jc w:val="both"/>
              <w:rPr>
                <w:rFonts w:cs="Arial"/>
                <w:lang w:val="it-IT"/>
              </w:rPr>
            </w:pPr>
          </w:p>
        </w:tc>
      </w:tr>
      <w:tr w:rsidR="00A45BFB" w:rsidRPr="00B94C46" w14:paraId="4627CDE5"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3C6C0D3" w14:textId="77777777" w:rsidR="00A45BFB" w:rsidRDefault="00A45BFB" w:rsidP="00281FB9">
            <w:pPr>
              <w:widowControl w:val="0"/>
              <w:ind w:right="76"/>
              <w:jc w:val="both"/>
              <w:rPr>
                <w:rFonts w:cs="Arial"/>
                <w:b/>
                <w:u w:val="single"/>
                <w:lang w:val="de-DE"/>
              </w:rPr>
            </w:pPr>
            <w:r>
              <w:rPr>
                <w:rFonts w:cs="Arial"/>
                <w:b/>
                <w:u w:val="single"/>
                <w:lang w:val="de-DE"/>
              </w:rPr>
              <w:t>a) KAUTION</w:t>
            </w:r>
          </w:p>
          <w:p w14:paraId="3AE03917" w14:textId="77777777" w:rsidR="00A45BFB" w:rsidRDefault="00A45BFB" w:rsidP="00281FB9">
            <w:pPr>
              <w:widowControl w:val="0"/>
              <w:ind w:right="76"/>
              <w:jc w:val="both"/>
              <w:rPr>
                <w:rFonts w:cs="Arial"/>
                <w:lang w:val="de-DE"/>
              </w:rPr>
            </w:pPr>
          </w:p>
          <w:p w14:paraId="46FB0A69" w14:textId="77777777" w:rsidR="00A45BFB" w:rsidRDefault="00A45BFB" w:rsidP="00281FB9">
            <w:pPr>
              <w:shd w:val="clear" w:color="auto" w:fill="FFFFFF"/>
              <w:jc w:val="both"/>
              <w:rPr>
                <w:rFonts w:cs="Arial"/>
                <w:noProof w:val="0"/>
                <w:color w:val="201F1E"/>
                <w:bdr w:val="none" w:sz="0" w:space="0" w:color="auto" w:frame="1"/>
                <w:lang w:val="de-DE"/>
              </w:rPr>
            </w:pPr>
            <w:r>
              <w:rPr>
                <w:rFonts w:cs="Arial"/>
                <w:noProof w:val="0"/>
                <w:color w:val="201F1E"/>
                <w:bdr w:val="none" w:sz="0" w:space="0" w:color="auto" w:frame="1"/>
                <w:lang w:val="de-DE"/>
              </w:rPr>
              <w:t xml:space="preserve">Die Kaution muss </w:t>
            </w:r>
            <w:r>
              <w:rPr>
                <w:rFonts w:cs="Arial"/>
                <w:b/>
                <w:bCs/>
                <w:noProof w:val="0"/>
                <w:color w:val="201F1E"/>
                <w:u w:val="single"/>
                <w:lang w:val="de-DE"/>
              </w:rPr>
              <w:t>mittels elektronischer Bezahlung</w:t>
            </w:r>
            <w:r>
              <w:rPr>
                <w:rFonts w:cs="Arial"/>
                <w:noProof w:val="0"/>
                <w:color w:val="201F1E"/>
                <w:lang w:val="de-DE"/>
              </w:rPr>
              <w:t xml:space="preserve"> über das Portal </w:t>
            </w:r>
            <w:r w:rsidRPr="002251C4">
              <w:rPr>
                <w:rStyle w:val="Collegamentoipertestuale"/>
                <w:lang w:val="de-DE"/>
              </w:rPr>
              <w:t>https://de.epays.it</w:t>
            </w:r>
            <w:r>
              <w:rPr>
                <w:rFonts w:cs="Arial"/>
                <w:noProof w:val="0"/>
                <w:color w:val="201F1E"/>
                <w:bdr w:val="none" w:sz="0" w:space="0" w:color="auto" w:frame="1"/>
                <w:lang w:val="de-DE"/>
              </w:rPr>
              <w:t xml:space="preserve"> geleistet werden.</w:t>
            </w:r>
          </w:p>
          <w:p w14:paraId="27CB3CEE" w14:textId="77777777" w:rsidR="00A45BFB" w:rsidRDefault="00A45BFB" w:rsidP="00281FB9">
            <w:pPr>
              <w:shd w:val="clear" w:color="auto" w:fill="FFFFFF"/>
              <w:jc w:val="both"/>
              <w:rPr>
                <w:rFonts w:cs="Arial"/>
                <w:noProof w:val="0"/>
                <w:color w:val="201F1E"/>
                <w:bdr w:val="none" w:sz="0" w:space="0" w:color="auto" w:frame="1"/>
                <w:lang w:val="de-DE"/>
              </w:rPr>
            </w:pPr>
          </w:p>
          <w:p w14:paraId="3AED47AF" w14:textId="77777777" w:rsidR="00A45BFB" w:rsidRDefault="00A45BFB" w:rsidP="00281FB9">
            <w:pPr>
              <w:shd w:val="clear" w:color="auto" w:fill="FFFFFF"/>
              <w:jc w:val="both"/>
              <w:rPr>
                <w:rFonts w:cs="Arial"/>
                <w:noProof w:val="0"/>
                <w:color w:val="201F1E"/>
                <w:sz w:val="18"/>
                <w:szCs w:val="18"/>
                <w:lang w:val="de-DE"/>
              </w:rPr>
            </w:pPr>
            <w:r>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2F42E0E8" w14:textId="77777777" w:rsidR="00A45BFB" w:rsidRDefault="00A45BFB" w:rsidP="00281FB9">
            <w:pPr>
              <w:pStyle w:val="xmsonormal"/>
              <w:shd w:val="clear" w:color="auto" w:fill="FFFFFF"/>
              <w:jc w:val="both"/>
              <w:rPr>
                <w:rFonts w:ascii="Arial" w:hAnsi="Arial" w:cs="Arial"/>
                <w:color w:val="FF0000"/>
                <w:sz w:val="20"/>
                <w:szCs w:val="20"/>
                <w:bdr w:val="none" w:sz="0" w:space="0" w:color="auto" w:frame="1"/>
                <w:lang w:val="de-DE"/>
              </w:rPr>
            </w:pPr>
            <w:r>
              <w:rPr>
                <w:rFonts w:ascii="Arial" w:hAnsi="Arial" w:cs="Arial"/>
                <w:color w:val="FF0000"/>
                <w:sz w:val="20"/>
                <w:szCs w:val="20"/>
                <w:bdr w:val="none" w:sz="0" w:space="0" w:color="auto" w:frame="1"/>
                <w:lang w:val="de-DE"/>
              </w:rPr>
              <w:t xml:space="preserve">Der Wirtschaftsteilnehmer wählt hierfür im Bereich </w:t>
            </w:r>
            <w:r>
              <w:rPr>
                <w:rFonts w:ascii="Arial" w:hAnsi="Arial" w:cs="Arial"/>
                <w:b/>
                <w:bCs/>
                <w:color w:val="FF0000"/>
                <w:sz w:val="20"/>
                <w:szCs w:val="20"/>
                <w:bdr w:val="none" w:sz="0" w:space="0" w:color="auto" w:frame="1"/>
                <w:lang w:val="de-DE"/>
              </w:rPr>
              <w:t>„Online-Zahlungen pagoPA“</w:t>
            </w:r>
            <w:r>
              <w:rPr>
                <w:rFonts w:ascii="Arial" w:hAnsi="Arial" w:cs="Arial"/>
                <w:color w:val="FF0000"/>
                <w:sz w:val="20"/>
                <w:szCs w:val="20"/>
                <w:bdr w:val="none" w:sz="0" w:space="0" w:color="auto" w:frame="1"/>
                <w:lang w:val="de-DE"/>
              </w:rPr>
              <w:t xml:space="preserve"> als Gläubigerkörperschaft </w:t>
            </w:r>
            <w:r>
              <w:rPr>
                <w:rFonts w:ascii="Arial" w:hAnsi="Arial" w:cs="Arial"/>
                <w:b/>
                <w:bCs/>
                <w:color w:val="FF0000"/>
                <w:sz w:val="20"/>
                <w:szCs w:val="20"/>
                <w:bdr w:val="none" w:sz="0" w:space="0" w:color="auto" w:frame="1"/>
                <w:lang w:val="de-DE"/>
              </w:rPr>
              <w:t>„Andere Körperschaften“</w:t>
            </w:r>
            <w:r>
              <w:rPr>
                <w:rFonts w:ascii="Arial" w:hAnsi="Arial" w:cs="Arial"/>
                <w:color w:val="FF0000"/>
                <w:sz w:val="20"/>
                <w:szCs w:val="20"/>
                <w:bdr w:val="none" w:sz="0" w:space="0" w:color="auto" w:frame="1"/>
                <w:lang w:val="de-DE"/>
              </w:rPr>
              <w:t xml:space="preserve">, in der Folge </w:t>
            </w:r>
            <w:r>
              <w:rPr>
                <w:rFonts w:ascii="Arial" w:hAnsi="Arial" w:cs="Arial"/>
                <w:b/>
                <w:bCs/>
                <w:color w:val="FF0000"/>
                <w:sz w:val="20"/>
                <w:szCs w:val="20"/>
                <w:bdr w:val="none" w:sz="0" w:space="0" w:color="auto" w:frame="1"/>
                <w:lang w:val="de-DE"/>
              </w:rPr>
              <w:t xml:space="preserve">„AOV – Agentur für öffentliche Verträge“ </w:t>
            </w:r>
            <w:r>
              <w:rPr>
                <w:rFonts w:ascii="Arial" w:hAnsi="Arial" w:cs="Arial"/>
                <w:color w:val="FF0000"/>
                <w:sz w:val="20"/>
                <w:szCs w:val="20"/>
                <w:bdr w:val="none" w:sz="0" w:space="0" w:color="auto" w:frame="1"/>
                <w:lang w:val="de-DE"/>
              </w:rPr>
              <w:lastRenderedPageBreak/>
              <w:t>auswählen, den Dienst</w:t>
            </w:r>
            <w:r>
              <w:rPr>
                <w:rFonts w:ascii="Arial" w:hAnsi="Arial" w:cs="Arial"/>
                <w:b/>
                <w:bCs/>
                <w:color w:val="FF0000"/>
                <w:sz w:val="20"/>
                <w:szCs w:val="20"/>
                <w:bdr w:val="none" w:sz="0" w:space="0" w:color="auto" w:frame="1"/>
                <w:lang w:val="de-DE"/>
              </w:rPr>
              <w:t xml:space="preserve"> „Kautionen öffentliche Vergaben“</w:t>
            </w:r>
            <w:r>
              <w:rPr>
                <w:rFonts w:ascii="Arial" w:hAnsi="Arial" w:cs="Arial"/>
                <w:color w:val="FF0000"/>
                <w:sz w:val="20"/>
                <w:szCs w:val="20"/>
                <w:bdr w:val="none" w:sz="0" w:space="0" w:color="auto" w:frame="1"/>
                <w:lang w:val="de-DE"/>
              </w:rPr>
              <w:t xml:space="preserve">, die Art der Kaution </w:t>
            </w:r>
            <w:r>
              <w:rPr>
                <w:rFonts w:ascii="Arial" w:hAnsi="Arial" w:cs="Arial"/>
                <w:b/>
                <w:bCs/>
                <w:color w:val="FF0000"/>
                <w:sz w:val="20"/>
                <w:szCs w:val="20"/>
                <w:bdr w:val="none" w:sz="0" w:space="0" w:color="auto" w:frame="1"/>
                <w:lang w:val="de-DE"/>
              </w:rPr>
              <w:t>„Vorläufige Kaution“</w:t>
            </w:r>
            <w:r>
              <w:rPr>
                <w:rFonts w:ascii="Arial" w:hAnsi="Arial" w:cs="Arial"/>
                <w:color w:val="FF0000"/>
                <w:sz w:val="20"/>
                <w:szCs w:val="20"/>
                <w:bdr w:val="none" w:sz="0" w:space="0" w:color="auto" w:frame="1"/>
                <w:lang w:val="de-DE"/>
              </w:rPr>
              <w:t xml:space="preserve"> auswählen und den </w:t>
            </w:r>
            <w:r>
              <w:rPr>
                <w:rFonts w:ascii="Arial" w:hAnsi="Arial" w:cs="Arial"/>
                <w:b/>
                <w:bCs/>
                <w:color w:val="FF0000"/>
                <w:sz w:val="20"/>
                <w:szCs w:val="20"/>
                <w:bdr w:val="none" w:sz="0" w:space="0" w:color="auto" w:frame="1"/>
                <w:lang w:val="de-DE"/>
              </w:rPr>
              <w:t>Erkennungskode der Ausschreibung (CIG)</w:t>
            </w:r>
            <w:r>
              <w:rPr>
                <w:rFonts w:ascii="Arial" w:hAnsi="Arial" w:cs="Arial"/>
                <w:color w:val="FF0000"/>
                <w:sz w:val="20"/>
                <w:szCs w:val="20"/>
                <w:bdr w:val="none" w:sz="0" w:space="0" w:color="auto" w:frame="1"/>
                <w:lang w:val="de-DE"/>
              </w:rPr>
              <w:t xml:space="preserve"> angeben.</w:t>
            </w:r>
          </w:p>
          <w:p w14:paraId="33BAEDC9" w14:textId="77777777" w:rsidR="00A45BFB" w:rsidRDefault="00A45BFB" w:rsidP="00281FB9">
            <w:pPr>
              <w:pStyle w:val="xmsonormal"/>
              <w:shd w:val="clear" w:color="auto" w:fill="FFFFFF"/>
              <w:jc w:val="both"/>
              <w:rPr>
                <w:rFonts w:ascii="Arial" w:hAnsi="Arial" w:cs="Arial"/>
                <w:u w:val="single"/>
                <w:lang w:val="de-DE"/>
              </w:rPr>
            </w:pPr>
            <w:r>
              <w:rPr>
                <w:rFonts w:ascii="Arial" w:hAnsi="Arial" w:cs="Arial"/>
                <w:color w:val="FF0000"/>
                <w:sz w:val="20"/>
                <w:szCs w:val="20"/>
                <w:u w:val="single"/>
                <w:bdr w:val="none" w:sz="0" w:space="0" w:color="auto" w:frame="1"/>
                <w:lang w:val="de-DE"/>
              </w:rPr>
              <w:t>Der Teilnehmer hat die Möglichkeit, sofort mit der Online-Zahlung fortzufahren oder auf der darauffolgenden Seite die pagoPA-Zahlungsmitteilung auszudrucken. Diese ist mit jedem auf pagoPA aktiven Zahlungsdienstleister zahlbar</w:t>
            </w:r>
            <w:r>
              <w:rPr>
                <w:rFonts w:ascii="Arial" w:hAnsi="Arial" w:cs="Arial"/>
                <w:color w:val="FF0000"/>
                <w:u w:val="single"/>
                <w:bdr w:val="none" w:sz="0" w:space="0" w:color="auto" w:frame="1"/>
                <w:lang w:val="de-DE"/>
              </w:rPr>
              <w:t>.</w:t>
            </w:r>
          </w:p>
          <w:p w14:paraId="25411921" w14:textId="77777777" w:rsidR="00A45BFB" w:rsidRDefault="00A45BFB" w:rsidP="00281FB9">
            <w:pPr>
              <w:shd w:val="clear" w:color="auto" w:fill="FFFFFF"/>
              <w:jc w:val="both"/>
              <w:rPr>
                <w:rFonts w:cs="Arial"/>
                <w:b/>
                <w:bCs/>
                <w:noProof w:val="0"/>
                <w:color w:val="000000"/>
                <w:bdr w:val="none" w:sz="0" w:space="0" w:color="auto" w:frame="1"/>
                <w:shd w:val="clear" w:color="auto" w:fill="FFFF00"/>
                <w:lang w:val="de-DE"/>
              </w:rPr>
            </w:pPr>
          </w:p>
          <w:p w14:paraId="603F9A6E" w14:textId="4D6DCA0C" w:rsidR="00A45BFB" w:rsidRPr="00874DA7" w:rsidRDefault="00A45BFB" w:rsidP="00281FB9">
            <w:pPr>
              <w:pStyle w:val="Paragrafoelenco"/>
              <w:shd w:val="clear" w:color="auto" w:fill="FFFFFF"/>
              <w:ind w:left="0"/>
              <w:jc w:val="both"/>
              <w:rPr>
                <w:rFonts w:ascii="Calibri" w:hAnsi="Calibri" w:cs="Calibri"/>
                <w:noProof w:val="0"/>
                <w:color w:val="201F1E"/>
                <w:sz w:val="22"/>
                <w:szCs w:val="22"/>
                <w:lang w:val="de-DE"/>
              </w:rPr>
            </w:pPr>
            <w:r>
              <w:rPr>
                <w:rFonts w:cs="Arial"/>
                <w:b/>
                <w:bCs/>
                <w:noProof w:val="0"/>
                <w:color w:val="201F1E"/>
                <w:bdr w:val="none" w:sz="0" w:space="0" w:color="auto" w:frame="1"/>
                <w:lang w:val="de-DE"/>
              </w:rPr>
              <w:t>Die telematische Zahlungsbestätigung muss im Portal hochgeladen werden.</w:t>
            </w:r>
          </w:p>
        </w:tc>
        <w:tc>
          <w:tcPr>
            <w:tcW w:w="1179" w:type="dxa"/>
            <w:gridSpan w:val="3"/>
          </w:tcPr>
          <w:p w14:paraId="07ED1E02" w14:textId="77777777" w:rsidR="00A45BFB" w:rsidRDefault="00A45BFB" w:rsidP="00281FB9">
            <w:pPr>
              <w:widowControl w:val="0"/>
              <w:rPr>
                <w:rFonts w:cs="Arial"/>
                <w:lang w:val="de-DE"/>
              </w:rPr>
            </w:pPr>
          </w:p>
          <w:p w14:paraId="031461CE" w14:textId="3D552FA4" w:rsidR="00A45BFB" w:rsidRPr="00874DA7" w:rsidRDefault="00A45BFB" w:rsidP="00281FB9">
            <w:pPr>
              <w:widowControl w:val="0"/>
              <w:rPr>
                <w:rFonts w:cs="Arial"/>
                <w:strike/>
                <w:highlight w:val="yellow"/>
                <w:lang w:val="de-DE"/>
              </w:rPr>
            </w:pPr>
          </w:p>
        </w:tc>
        <w:tc>
          <w:tcPr>
            <w:tcW w:w="3967" w:type="dxa"/>
          </w:tcPr>
          <w:p w14:paraId="2EA4D891" w14:textId="77777777" w:rsidR="00A45BFB" w:rsidRDefault="00A45BFB" w:rsidP="00281FB9">
            <w:pPr>
              <w:shd w:val="clear" w:color="auto" w:fill="FFFFFF"/>
              <w:jc w:val="both"/>
              <w:rPr>
                <w:rFonts w:cs="Arial"/>
                <w:b/>
                <w:bCs/>
                <w:noProof w:val="0"/>
                <w:color w:val="201F1E"/>
                <w:u w:val="single"/>
                <w:bdr w:val="none" w:sz="0" w:space="0" w:color="auto" w:frame="1"/>
                <w:lang w:val="it-IT"/>
              </w:rPr>
            </w:pPr>
            <w:r>
              <w:rPr>
                <w:rFonts w:cs="Arial"/>
                <w:b/>
                <w:bCs/>
                <w:noProof w:val="0"/>
                <w:color w:val="201F1E"/>
                <w:u w:val="single"/>
                <w:bdr w:val="none" w:sz="0" w:space="0" w:color="auto" w:frame="1"/>
                <w:lang w:val="it-IT"/>
              </w:rPr>
              <w:t>a) CAUZIONE</w:t>
            </w:r>
          </w:p>
          <w:p w14:paraId="0515021B" w14:textId="77777777" w:rsidR="00A45BFB" w:rsidRDefault="00A45BFB" w:rsidP="00281FB9">
            <w:pPr>
              <w:shd w:val="clear" w:color="auto" w:fill="FFFFFF"/>
              <w:jc w:val="both"/>
              <w:rPr>
                <w:rFonts w:cs="Arial"/>
                <w:noProof w:val="0"/>
                <w:color w:val="201F1E"/>
                <w:bdr w:val="none" w:sz="0" w:space="0" w:color="auto" w:frame="1"/>
                <w:lang w:val="it-IT"/>
              </w:rPr>
            </w:pPr>
          </w:p>
          <w:p w14:paraId="11FE679B" w14:textId="77777777" w:rsidR="00A45BFB" w:rsidRDefault="00A45BFB" w:rsidP="00281FB9">
            <w:pPr>
              <w:shd w:val="clear" w:color="auto" w:fill="FFFFFF"/>
              <w:jc w:val="both"/>
              <w:rPr>
                <w:rFonts w:cs="Arial"/>
                <w:noProof w:val="0"/>
                <w:color w:val="201F1E"/>
                <w:lang w:val="it-IT"/>
              </w:rPr>
            </w:pPr>
            <w:r>
              <w:rPr>
                <w:rFonts w:cs="Arial"/>
                <w:noProof w:val="0"/>
                <w:color w:val="201F1E"/>
                <w:bdr w:val="none" w:sz="0" w:space="0" w:color="auto" w:frame="1"/>
                <w:lang w:val="it-IT"/>
              </w:rPr>
              <w:t>La cauzione deve essere costituita</w:t>
            </w:r>
            <w:r>
              <w:rPr>
                <w:rFonts w:cs="Arial"/>
                <w:noProof w:val="0"/>
                <w:color w:val="201F1E"/>
                <w:lang w:val="it-IT"/>
              </w:rPr>
              <w:t xml:space="preserve"> </w:t>
            </w:r>
            <w:r>
              <w:rPr>
                <w:rFonts w:cs="Arial"/>
                <w:b/>
                <w:bCs/>
                <w:noProof w:val="0"/>
                <w:color w:val="201F1E"/>
                <w:u w:val="single"/>
                <w:lang w:val="it-IT"/>
              </w:rPr>
              <w:t>tramite pagamento elettronico</w:t>
            </w:r>
            <w:r>
              <w:rPr>
                <w:rFonts w:cs="Arial"/>
                <w:noProof w:val="0"/>
                <w:color w:val="201F1E"/>
                <w:lang w:val="it-IT"/>
              </w:rPr>
              <w:t xml:space="preserve"> attraverso il portale </w:t>
            </w:r>
            <w:r w:rsidRPr="002251C4">
              <w:rPr>
                <w:rStyle w:val="Collegamentoipertestuale"/>
                <w:lang w:val="it-IT"/>
              </w:rPr>
              <w:t>https://it.epays.it</w:t>
            </w:r>
            <w:r>
              <w:rPr>
                <w:rFonts w:cs="Arial"/>
                <w:noProof w:val="0"/>
                <w:color w:val="201F1E"/>
                <w:lang w:val="it-IT"/>
              </w:rPr>
              <w:t>.</w:t>
            </w:r>
          </w:p>
          <w:p w14:paraId="67D955B6" w14:textId="77777777" w:rsidR="00A45BFB" w:rsidRDefault="00A45BFB" w:rsidP="00281FB9">
            <w:pPr>
              <w:shd w:val="clear" w:color="auto" w:fill="FFFFFF"/>
              <w:jc w:val="both"/>
              <w:rPr>
                <w:rFonts w:cs="Arial"/>
                <w:noProof w:val="0"/>
                <w:color w:val="201F1E"/>
                <w:lang w:val="it-IT"/>
              </w:rPr>
            </w:pPr>
          </w:p>
          <w:p w14:paraId="17BA0DFF" w14:textId="77777777" w:rsidR="00A45BFB" w:rsidRDefault="00A45BFB" w:rsidP="00281FB9">
            <w:pPr>
              <w:shd w:val="clear" w:color="auto" w:fill="FFFFFF"/>
              <w:jc w:val="both"/>
              <w:rPr>
                <w:rFonts w:cs="Arial"/>
                <w:noProof w:val="0"/>
                <w:color w:val="201F1E"/>
                <w:sz w:val="18"/>
                <w:szCs w:val="18"/>
                <w:lang w:val="it-IT"/>
              </w:rPr>
            </w:pPr>
            <w:r>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Pr>
                <w:rFonts w:cs="Arial"/>
                <w:i/>
                <w:iCs/>
                <w:noProof w:val="0"/>
                <w:color w:val="1F497D"/>
                <w:sz w:val="18"/>
                <w:szCs w:val="18"/>
                <w:bdr w:val="none" w:sz="0" w:space="0" w:color="auto" w:frame="1"/>
                <w:shd w:val="clear" w:color="auto" w:fill="00FF00"/>
                <w:lang w:val="it-IT"/>
              </w:rPr>
              <w:t> </w:t>
            </w:r>
            <w:r>
              <w:rPr>
                <w:rFonts w:cs="Arial"/>
                <w:i/>
                <w:iCs/>
                <w:noProof w:val="0"/>
                <w:color w:val="FF0000"/>
                <w:sz w:val="18"/>
                <w:szCs w:val="18"/>
                <w:bdr w:val="none" w:sz="0" w:space="0" w:color="auto" w:frame="1"/>
                <w:shd w:val="clear" w:color="auto" w:fill="00FF00"/>
                <w:lang w:val="it-IT"/>
              </w:rPr>
              <w:t>le indicazioni riferite al proprio ente:</w:t>
            </w:r>
          </w:p>
          <w:p w14:paraId="57B7B22C" w14:textId="77777777" w:rsidR="00A45BFB" w:rsidRDefault="00A45BFB" w:rsidP="00281FB9">
            <w:pPr>
              <w:shd w:val="clear" w:color="auto" w:fill="FFFFFF"/>
              <w:ind w:left="360"/>
              <w:jc w:val="both"/>
              <w:rPr>
                <w:rFonts w:cs="Arial"/>
                <w:noProof w:val="0"/>
                <w:color w:val="201F1E"/>
                <w:lang w:val="it-IT"/>
              </w:rPr>
            </w:pPr>
          </w:p>
          <w:p w14:paraId="3D3B2737" w14:textId="77777777" w:rsidR="00A45BFB" w:rsidRDefault="00A45BFB" w:rsidP="00281FB9">
            <w:pPr>
              <w:shd w:val="clear" w:color="auto" w:fill="FFFFFF"/>
              <w:jc w:val="both"/>
              <w:rPr>
                <w:rFonts w:cs="Arial"/>
                <w:noProof w:val="0"/>
                <w:color w:val="201F1E"/>
                <w:u w:val="single"/>
                <w:lang w:val="it-IT" w:eastAsia="it-IT"/>
              </w:rPr>
            </w:pPr>
            <w:r>
              <w:rPr>
                <w:rFonts w:cs="Arial"/>
                <w:noProof w:val="0"/>
                <w:color w:val="FF0000"/>
                <w:bdr w:val="none" w:sz="0" w:space="0" w:color="auto" w:frame="1"/>
                <w:lang w:val="it-IT"/>
              </w:rPr>
              <w:t>L’operatore economico nella sezione “</w:t>
            </w:r>
            <w:r>
              <w:rPr>
                <w:rFonts w:cs="Arial"/>
                <w:b/>
                <w:bCs/>
                <w:noProof w:val="0"/>
                <w:color w:val="FF0000"/>
                <w:bdr w:val="none" w:sz="0" w:space="0" w:color="auto" w:frame="1"/>
                <w:lang w:val="it-IT"/>
              </w:rPr>
              <w:t>Paga-menti OnLine pagoPA</w:t>
            </w:r>
            <w:r>
              <w:rPr>
                <w:rFonts w:cs="Arial"/>
                <w:noProof w:val="0"/>
                <w:color w:val="FF0000"/>
                <w:bdr w:val="none" w:sz="0" w:space="0" w:color="auto" w:frame="1"/>
                <w:lang w:val="it-IT"/>
              </w:rPr>
              <w:t>”, dovrà scegliere quale Ente creditore “</w:t>
            </w:r>
            <w:r>
              <w:rPr>
                <w:rFonts w:cs="Arial"/>
                <w:b/>
                <w:bCs/>
                <w:noProof w:val="0"/>
                <w:color w:val="FF0000"/>
                <w:bdr w:val="none" w:sz="0" w:space="0" w:color="auto" w:frame="1"/>
                <w:lang w:val="it-IT"/>
              </w:rPr>
              <w:t>Altri Enti</w:t>
            </w:r>
            <w:r>
              <w:rPr>
                <w:rFonts w:cs="Arial"/>
                <w:noProof w:val="0"/>
                <w:color w:val="FF0000"/>
                <w:bdr w:val="none" w:sz="0" w:space="0" w:color="auto" w:frame="1"/>
                <w:lang w:val="it-IT"/>
              </w:rPr>
              <w:t>”, quindi selezionare “</w:t>
            </w:r>
            <w:r>
              <w:rPr>
                <w:rFonts w:cs="Arial"/>
                <w:b/>
                <w:bCs/>
                <w:noProof w:val="0"/>
                <w:color w:val="FF0000"/>
                <w:bdr w:val="none" w:sz="0" w:space="0" w:color="auto" w:frame="1"/>
                <w:lang w:val="it-IT"/>
              </w:rPr>
              <w:t>ACP – Agenzia contratti pubblici</w:t>
            </w:r>
            <w:r>
              <w:rPr>
                <w:rFonts w:cs="Arial"/>
                <w:noProof w:val="0"/>
                <w:color w:val="FF0000"/>
                <w:bdr w:val="none" w:sz="0" w:space="0" w:color="auto" w:frame="1"/>
                <w:lang w:val="it-IT"/>
              </w:rPr>
              <w:t>”, il servizio “</w:t>
            </w:r>
            <w:r>
              <w:rPr>
                <w:rFonts w:cs="Arial"/>
                <w:b/>
                <w:bCs/>
                <w:noProof w:val="0"/>
                <w:color w:val="FF0000"/>
                <w:bdr w:val="none" w:sz="0" w:space="0" w:color="auto" w:frame="1"/>
                <w:lang w:val="it-IT"/>
              </w:rPr>
              <w:t xml:space="preserve">Cauzioni per gare </w:t>
            </w:r>
            <w:r>
              <w:rPr>
                <w:rFonts w:cs="Arial"/>
                <w:b/>
                <w:bCs/>
                <w:noProof w:val="0"/>
                <w:color w:val="FF0000"/>
                <w:bdr w:val="none" w:sz="0" w:space="0" w:color="auto" w:frame="1"/>
                <w:lang w:val="it-IT"/>
              </w:rPr>
              <w:lastRenderedPageBreak/>
              <w:t>d’appalto</w:t>
            </w:r>
            <w:r>
              <w:rPr>
                <w:rFonts w:cs="Arial"/>
                <w:noProof w:val="0"/>
                <w:color w:val="FF0000"/>
                <w:bdr w:val="none" w:sz="0" w:space="0" w:color="auto" w:frame="1"/>
                <w:lang w:val="it-IT"/>
              </w:rPr>
              <w:t>”, la tipologia cauzione “</w:t>
            </w:r>
            <w:r>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xml:space="preserve">” e lì inserire il </w:t>
            </w:r>
            <w:r>
              <w:rPr>
                <w:rFonts w:cs="Arial"/>
                <w:b/>
                <w:bCs/>
                <w:noProof w:val="0"/>
                <w:color w:val="FF0000"/>
                <w:bdr w:val="none" w:sz="0" w:space="0" w:color="auto" w:frame="1"/>
                <w:lang w:val="it-IT"/>
              </w:rPr>
              <w:t>Codice Identificativo di Gara (CIG)</w:t>
            </w:r>
            <w:r>
              <w:rPr>
                <w:rFonts w:cs="Arial"/>
                <w:noProof w:val="0"/>
                <w:color w:val="FF0000"/>
                <w:bdr w:val="none" w:sz="0" w:space="0" w:color="auto" w:frame="1"/>
                <w:lang w:val="it-IT"/>
              </w:rPr>
              <w:t xml:space="preserve">. </w:t>
            </w:r>
            <w:r>
              <w:rPr>
                <w:color w:val="FF0000"/>
                <w:u w:val="single"/>
                <w:bdr w:val="none" w:sz="0" w:space="0" w:color="auto" w:frame="1"/>
                <w:lang w:val="it-IT"/>
              </w:rPr>
              <w:t>L’operatore economico ha la possibilità di procedere subito al pagamento online o di stamparsi direttamente sulla pagina successiva l’avviso pagoPA, pagabile tramite qualsiasi Prestatore servizio di Pagamento attivo su pagoPA.</w:t>
            </w:r>
          </w:p>
          <w:p w14:paraId="215C2BAB" w14:textId="77777777" w:rsidR="00A45BFB" w:rsidRDefault="00A45BFB" w:rsidP="00281FB9">
            <w:pPr>
              <w:shd w:val="clear" w:color="auto" w:fill="FFFFFF"/>
              <w:jc w:val="both"/>
              <w:rPr>
                <w:rFonts w:cs="Arial"/>
                <w:noProof w:val="0"/>
                <w:color w:val="201F1E"/>
                <w:u w:val="single"/>
                <w:lang w:val="it-IT"/>
              </w:rPr>
            </w:pPr>
          </w:p>
          <w:p w14:paraId="68040BEC" w14:textId="36E172B2" w:rsidR="00A45BFB" w:rsidRDefault="00A45BFB" w:rsidP="00281FB9">
            <w:pPr>
              <w:shd w:val="clear" w:color="auto" w:fill="FFFFFF"/>
              <w:jc w:val="both"/>
              <w:rPr>
                <w:rFonts w:cs="Arial"/>
                <w:noProof w:val="0"/>
                <w:color w:val="201F1E"/>
                <w:u w:val="single"/>
                <w:lang w:val="it-IT"/>
              </w:rPr>
            </w:pPr>
          </w:p>
          <w:p w14:paraId="01F9ED23" w14:textId="77777777" w:rsidR="00A45BFB" w:rsidRDefault="00A45BFB" w:rsidP="00281FB9">
            <w:pPr>
              <w:shd w:val="clear" w:color="auto" w:fill="FFFFFF"/>
              <w:jc w:val="both"/>
              <w:rPr>
                <w:rFonts w:cs="Arial"/>
                <w:noProof w:val="0"/>
                <w:color w:val="201F1E"/>
                <w:u w:val="single"/>
                <w:lang w:val="it-IT"/>
              </w:rPr>
            </w:pPr>
          </w:p>
          <w:p w14:paraId="3FF8C845" w14:textId="7E4A3D8A" w:rsidR="00A45BFB" w:rsidRPr="000832AF" w:rsidRDefault="00A45BFB" w:rsidP="00281FB9">
            <w:pPr>
              <w:widowControl w:val="0"/>
              <w:tabs>
                <w:tab w:val="num" w:pos="720"/>
              </w:tabs>
              <w:ind w:right="74"/>
              <w:jc w:val="both"/>
              <w:rPr>
                <w:rFonts w:cs="Arial"/>
                <w:strike/>
                <w:highlight w:val="yellow"/>
                <w:lang w:val="it-IT"/>
              </w:rPr>
            </w:pPr>
            <w:r>
              <w:rPr>
                <w:rFonts w:cs="Arial"/>
                <w:b/>
                <w:bCs/>
                <w:noProof w:val="0"/>
                <w:color w:val="201F1E"/>
                <w:bdr w:val="none" w:sz="0" w:space="0" w:color="auto" w:frame="1"/>
                <w:lang w:val="it-IT"/>
              </w:rPr>
              <w:t>Dovrà essere caricata a portale la ricevuta telematica di pagamento.</w:t>
            </w:r>
          </w:p>
        </w:tc>
      </w:tr>
      <w:tr w:rsidR="000C77B7" w:rsidRPr="00B94C46" w14:paraId="1CA8081C"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9DA60EE" w14:textId="77777777" w:rsidR="000C77B7" w:rsidRPr="00625A54" w:rsidRDefault="000C77B7" w:rsidP="00281FB9">
            <w:pPr>
              <w:pStyle w:val="Rientrocorpodeltesto"/>
              <w:widowControl w:val="0"/>
              <w:tabs>
                <w:tab w:val="left" w:pos="567"/>
              </w:tabs>
              <w:spacing w:after="0"/>
              <w:ind w:left="0"/>
              <w:jc w:val="both"/>
              <w:rPr>
                <w:rFonts w:cs="Arial"/>
                <w:lang w:val="it-IT"/>
              </w:rPr>
            </w:pPr>
          </w:p>
        </w:tc>
        <w:tc>
          <w:tcPr>
            <w:tcW w:w="1179" w:type="dxa"/>
            <w:gridSpan w:val="3"/>
          </w:tcPr>
          <w:p w14:paraId="59C55ADC"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3967" w:type="dxa"/>
          </w:tcPr>
          <w:p w14:paraId="033B7FF2"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r>
      <w:tr w:rsidR="000C77B7" w:rsidRPr="00B94C46" w14:paraId="1F651C89"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754BDF8E" w14:textId="4E629455" w:rsidR="000C77B7" w:rsidRPr="00625A54" w:rsidRDefault="00A45BFB" w:rsidP="00281FB9">
            <w:pPr>
              <w:widowControl w:val="0"/>
              <w:tabs>
                <w:tab w:val="left" w:pos="4119"/>
              </w:tabs>
              <w:jc w:val="both"/>
              <w:rPr>
                <w:rFonts w:cs="Arial"/>
                <w:b/>
                <w:bCs/>
                <w:u w:val="single"/>
                <w:lang w:val="de-DE"/>
              </w:rPr>
            </w:pPr>
            <w:r>
              <w:rPr>
                <w:rFonts w:cs="Arial"/>
                <w:noProof w:val="0"/>
                <w:lang w:val="de-DE"/>
              </w:rPr>
              <w:t>D</w:t>
            </w:r>
            <w:r w:rsidR="000C77B7" w:rsidRPr="00625A54">
              <w:rPr>
                <w:rFonts w:cs="Arial"/>
                <w:noProof w:val="0"/>
                <w:lang w:val="de-DE"/>
              </w:rPr>
              <w:t xml:space="preserve">er Bieter </w:t>
            </w:r>
            <w:r>
              <w:rPr>
                <w:rFonts w:cs="Arial"/>
                <w:noProof w:val="0"/>
                <w:lang w:val="de-DE"/>
              </w:rPr>
              <w:t xml:space="preserve">muss </w:t>
            </w:r>
            <w:r w:rsidR="000C77B7" w:rsidRPr="00625A54">
              <w:rPr>
                <w:rFonts w:cs="Arial"/>
                <w:noProof w:val="0"/>
                <w:lang w:val="de-DE"/>
              </w:rPr>
              <w:t xml:space="preserve">außerdem die </w:t>
            </w:r>
            <w:r w:rsidR="000C77B7" w:rsidRPr="00625A54">
              <w:rPr>
                <w:rFonts w:cs="Arial"/>
                <w:b/>
                <w:noProof w:val="0"/>
                <w:lang w:val="de-DE"/>
              </w:rPr>
              <w:t>Verpflichtungserklärung</w:t>
            </w:r>
            <w:r w:rsidR="000C77B7" w:rsidRPr="00625A54">
              <w:rPr>
                <w:rFonts w:cs="Arial"/>
                <w:noProof w:val="0"/>
                <w:lang w:val="de-DE"/>
              </w:rPr>
              <w:t xml:space="preserve"> </w:t>
            </w:r>
            <w:r w:rsidR="000C77B7" w:rsidRPr="00625A54">
              <w:rPr>
                <w:rFonts w:cs="Arial"/>
                <w:b/>
                <w:noProof w:val="0"/>
                <w:lang w:val="de-DE"/>
              </w:rPr>
              <w:t>gemäß Art. 93 Abs. 8 GvD Nr. 50/2016</w:t>
            </w:r>
            <w:r w:rsidR="000C77B7" w:rsidRPr="00625A54">
              <w:rPr>
                <w:rFonts w:cs="Arial"/>
                <w:b/>
                <w:lang w:val="de-DE"/>
              </w:rPr>
              <w:t xml:space="preserve"> </w:t>
            </w:r>
            <w:r w:rsidR="000C77B7" w:rsidRPr="00625A54">
              <w:rPr>
                <w:rFonts w:cs="Arial"/>
                <w:noProof w:val="0"/>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1179" w:type="dxa"/>
            <w:gridSpan w:val="3"/>
          </w:tcPr>
          <w:p w14:paraId="7ACC4311" w14:textId="77777777" w:rsidR="000C77B7" w:rsidRPr="00625A54" w:rsidRDefault="000C77B7" w:rsidP="00281FB9">
            <w:pPr>
              <w:widowControl w:val="0"/>
              <w:rPr>
                <w:rFonts w:cs="Arial"/>
                <w:lang w:val="de-DE"/>
              </w:rPr>
            </w:pPr>
          </w:p>
        </w:tc>
        <w:tc>
          <w:tcPr>
            <w:tcW w:w="3967" w:type="dxa"/>
          </w:tcPr>
          <w:p w14:paraId="0935E661" w14:textId="0A9E7BF0" w:rsidR="000C77B7" w:rsidRPr="00625A54" w:rsidRDefault="00A45BFB" w:rsidP="00281FB9">
            <w:pPr>
              <w:widowControl w:val="0"/>
              <w:tabs>
                <w:tab w:val="left" w:pos="4119"/>
              </w:tabs>
              <w:ind w:right="72"/>
              <w:jc w:val="both"/>
              <w:rPr>
                <w:rFonts w:cs="Arial"/>
                <w:lang w:val="it-IT"/>
              </w:rPr>
            </w:pPr>
            <w:r>
              <w:rPr>
                <w:rFonts w:cs="Arial"/>
                <w:lang w:val="it-IT"/>
              </w:rPr>
              <w:t>L</w:t>
            </w:r>
            <w:r w:rsidR="000C77B7" w:rsidRPr="00625A54">
              <w:rPr>
                <w:rFonts w:cs="Arial"/>
                <w:lang w:val="it-IT"/>
              </w:rPr>
              <w:t>’offerente deve altresì allegare</w:t>
            </w:r>
            <w:r w:rsidR="000C77B7" w:rsidRPr="00625A54">
              <w:rPr>
                <w:rFonts w:cs="Arial"/>
                <w:b/>
                <w:bCs/>
                <w:lang w:val="it-IT"/>
              </w:rPr>
              <w:t xml:space="preserve"> la dichiarazione</w:t>
            </w:r>
            <w:r w:rsidR="000C77B7" w:rsidRPr="00625A54">
              <w:rPr>
                <w:rFonts w:cs="Arial"/>
                <w:lang w:val="it-IT"/>
              </w:rPr>
              <w:t xml:space="preserve"> </w:t>
            </w:r>
            <w:r w:rsidR="000C77B7" w:rsidRPr="00625A54">
              <w:rPr>
                <w:rFonts w:cs="Arial"/>
                <w:b/>
                <w:lang w:val="it-IT"/>
              </w:rPr>
              <w:t>di impegno</w:t>
            </w:r>
            <w:r w:rsidR="000C77B7" w:rsidRPr="00625A54">
              <w:rPr>
                <w:rFonts w:cs="Arial"/>
                <w:lang w:val="it-IT"/>
              </w:rPr>
              <w:t xml:space="preserve"> prevista </w:t>
            </w:r>
            <w:r w:rsidR="000C77B7" w:rsidRPr="00625A54">
              <w:rPr>
                <w:rFonts w:cs="Arial"/>
                <w:b/>
                <w:lang w:val="it-IT"/>
              </w:rPr>
              <w:t>dall’art. 93, comma 8 del d.lgs. n. 50/2016</w:t>
            </w:r>
            <w:r w:rsidR="000C77B7" w:rsidRPr="00625A54">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3D3CCCF" w14:textId="77777777" w:rsidR="000C77B7" w:rsidRPr="00625A54" w:rsidRDefault="000C77B7" w:rsidP="00281FB9">
            <w:pPr>
              <w:widowControl w:val="0"/>
              <w:autoSpaceDE w:val="0"/>
              <w:autoSpaceDN w:val="0"/>
              <w:ind w:right="72"/>
              <w:jc w:val="both"/>
              <w:rPr>
                <w:rFonts w:cs="Arial"/>
                <w:b/>
                <w:u w:val="single"/>
                <w:lang w:val="it-IT"/>
              </w:rPr>
            </w:pPr>
          </w:p>
        </w:tc>
      </w:tr>
      <w:tr w:rsidR="000C77B7" w:rsidRPr="00B94C46" w14:paraId="5276F635"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50466A6"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1179" w:type="dxa"/>
            <w:gridSpan w:val="3"/>
          </w:tcPr>
          <w:p w14:paraId="14E2AE99"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3967" w:type="dxa"/>
          </w:tcPr>
          <w:p w14:paraId="5750D136"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r>
      <w:tr w:rsidR="000C77B7" w:rsidRPr="00B94C46" w14:paraId="7D2BAF30"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8D0372E" w14:textId="77777777" w:rsidR="000C77B7" w:rsidRPr="00625A54" w:rsidRDefault="000C77B7" w:rsidP="00281FB9">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79" w:type="dxa"/>
            <w:gridSpan w:val="3"/>
          </w:tcPr>
          <w:p w14:paraId="26E1B714" w14:textId="77777777" w:rsidR="000C77B7" w:rsidRPr="00625A54" w:rsidRDefault="000C77B7" w:rsidP="00281FB9">
            <w:pPr>
              <w:widowControl w:val="0"/>
              <w:rPr>
                <w:rFonts w:cs="Arial"/>
                <w:lang w:val="de-DE"/>
              </w:rPr>
            </w:pPr>
          </w:p>
        </w:tc>
        <w:tc>
          <w:tcPr>
            <w:tcW w:w="3967" w:type="dxa"/>
          </w:tcPr>
          <w:p w14:paraId="3C394C2A" w14:textId="77777777" w:rsidR="000C77B7" w:rsidRPr="00625A54" w:rsidRDefault="000C77B7" w:rsidP="00281FB9">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C77B7" w:rsidRPr="00B94C46" w14:paraId="317B5BCF"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FECACAB"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1179" w:type="dxa"/>
            <w:gridSpan w:val="3"/>
          </w:tcPr>
          <w:p w14:paraId="05A8C2B7"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3967" w:type="dxa"/>
          </w:tcPr>
          <w:p w14:paraId="36428880"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r>
      <w:tr w:rsidR="000C77B7" w:rsidRPr="00B94C46" w14:paraId="7687839E" w14:textId="77777777" w:rsidTr="00281FB9">
        <w:tblPrEx>
          <w:tblCellMar>
            <w:left w:w="0" w:type="dxa"/>
            <w:right w:w="0" w:type="dxa"/>
          </w:tblCellMar>
          <w:tblLook w:val="0000" w:firstRow="0" w:lastRow="0" w:firstColumn="0" w:lastColumn="0" w:noHBand="0" w:noVBand="0"/>
        </w:tblPrEx>
        <w:trPr>
          <w:gridBefore w:val="1"/>
          <w:wBefore w:w="13" w:type="dxa"/>
          <w:trHeight w:val="1601"/>
        </w:trPr>
        <w:tc>
          <w:tcPr>
            <w:tcW w:w="4068" w:type="dxa"/>
            <w:gridSpan w:val="4"/>
          </w:tcPr>
          <w:p w14:paraId="647DEEB6" w14:textId="77777777" w:rsidR="000C77B7" w:rsidRPr="00625A54" w:rsidRDefault="000C77B7" w:rsidP="00281FB9">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79" w:type="dxa"/>
            <w:gridSpan w:val="3"/>
          </w:tcPr>
          <w:p w14:paraId="4E3BA624" w14:textId="77777777" w:rsidR="000C77B7" w:rsidRPr="00625A54" w:rsidRDefault="000C77B7" w:rsidP="00281FB9">
            <w:pPr>
              <w:widowControl w:val="0"/>
              <w:rPr>
                <w:rFonts w:cs="Arial"/>
                <w:lang w:val="de-DE"/>
              </w:rPr>
            </w:pPr>
          </w:p>
        </w:tc>
        <w:tc>
          <w:tcPr>
            <w:tcW w:w="3967" w:type="dxa"/>
          </w:tcPr>
          <w:p w14:paraId="61618DBD" w14:textId="77777777" w:rsidR="000C77B7" w:rsidRPr="00625A54" w:rsidRDefault="000C77B7" w:rsidP="00281FB9">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C77B7" w:rsidRPr="00B94C46" w14:paraId="3746DE89"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7D13D2F" w14:textId="77777777" w:rsidR="000C77B7" w:rsidRPr="00625A54" w:rsidRDefault="000C77B7" w:rsidP="00281FB9">
            <w:pPr>
              <w:widowControl w:val="0"/>
              <w:tabs>
                <w:tab w:val="left" w:pos="4119"/>
              </w:tabs>
              <w:jc w:val="both"/>
              <w:rPr>
                <w:rFonts w:cs="Arial"/>
                <w:lang w:val="it-IT"/>
              </w:rPr>
            </w:pPr>
          </w:p>
        </w:tc>
        <w:tc>
          <w:tcPr>
            <w:tcW w:w="1179" w:type="dxa"/>
            <w:gridSpan w:val="3"/>
          </w:tcPr>
          <w:p w14:paraId="4125066C" w14:textId="77777777" w:rsidR="000C77B7" w:rsidRPr="00625A54" w:rsidRDefault="000C77B7" w:rsidP="00281FB9">
            <w:pPr>
              <w:widowControl w:val="0"/>
              <w:rPr>
                <w:rFonts w:cs="Arial"/>
                <w:lang w:val="it-IT"/>
              </w:rPr>
            </w:pPr>
          </w:p>
        </w:tc>
        <w:tc>
          <w:tcPr>
            <w:tcW w:w="3967" w:type="dxa"/>
          </w:tcPr>
          <w:p w14:paraId="4474289D" w14:textId="77777777" w:rsidR="000C77B7" w:rsidRPr="00625A54" w:rsidRDefault="000C77B7" w:rsidP="00281FB9">
            <w:pPr>
              <w:widowControl w:val="0"/>
              <w:tabs>
                <w:tab w:val="left" w:pos="4119"/>
              </w:tabs>
              <w:ind w:right="72"/>
              <w:jc w:val="both"/>
              <w:rPr>
                <w:rFonts w:cs="Arial"/>
                <w:lang w:val="it-IT"/>
              </w:rPr>
            </w:pPr>
          </w:p>
        </w:tc>
      </w:tr>
      <w:tr w:rsidR="000C77B7" w:rsidRPr="00B94C46" w14:paraId="423674A7" w14:textId="77777777" w:rsidTr="00281FB9">
        <w:tblPrEx>
          <w:tblCellMar>
            <w:left w:w="0" w:type="dxa"/>
            <w:right w:w="0" w:type="dxa"/>
          </w:tblCellMar>
          <w:tblLook w:val="0000" w:firstRow="0" w:lastRow="0" w:firstColumn="0" w:lastColumn="0" w:noHBand="0" w:noVBand="0"/>
        </w:tblPrEx>
        <w:trPr>
          <w:gridBefore w:val="1"/>
          <w:wBefore w:w="13" w:type="dxa"/>
          <w:trHeight w:val="284"/>
        </w:trPr>
        <w:tc>
          <w:tcPr>
            <w:tcW w:w="4068" w:type="dxa"/>
            <w:gridSpan w:val="4"/>
          </w:tcPr>
          <w:p w14:paraId="34D3FCE5" w14:textId="77777777" w:rsidR="000C77B7" w:rsidRPr="00625A54" w:rsidRDefault="000C77B7" w:rsidP="00281FB9">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79" w:type="dxa"/>
            <w:gridSpan w:val="3"/>
          </w:tcPr>
          <w:p w14:paraId="4399AFD6" w14:textId="77777777" w:rsidR="000C77B7" w:rsidRPr="00625A54" w:rsidRDefault="000C77B7" w:rsidP="00281FB9">
            <w:pPr>
              <w:widowControl w:val="0"/>
              <w:tabs>
                <w:tab w:val="left" w:pos="4119"/>
              </w:tabs>
              <w:jc w:val="both"/>
              <w:rPr>
                <w:rFonts w:cs="Arial"/>
                <w:b/>
                <w:szCs w:val="18"/>
                <w:lang w:val="de-DE"/>
              </w:rPr>
            </w:pPr>
          </w:p>
        </w:tc>
        <w:tc>
          <w:tcPr>
            <w:tcW w:w="3967" w:type="dxa"/>
          </w:tcPr>
          <w:p w14:paraId="79FB8BFD" w14:textId="77777777" w:rsidR="000C77B7" w:rsidRPr="00625A54" w:rsidRDefault="000C77B7" w:rsidP="00281FB9">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0C77B7" w:rsidRPr="00B94C46" w14:paraId="7D38A966"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E25FB5E" w14:textId="77777777" w:rsidR="000C77B7" w:rsidRPr="00625A54" w:rsidRDefault="000C77B7" w:rsidP="00281FB9">
            <w:pPr>
              <w:widowControl w:val="0"/>
              <w:tabs>
                <w:tab w:val="left" w:pos="4119"/>
              </w:tabs>
              <w:jc w:val="both"/>
              <w:rPr>
                <w:rFonts w:cs="Arial"/>
                <w:lang w:val="it-IT"/>
              </w:rPr>
            </w:pPr>
          </w:p>
        </w:tc>
        <w:tc>
          <w:tcPr>
            <w:tcW w:w="1179" w:type="dxa"/>
            <w:gridSpan w:val="3"/>
          </w:tcPr>
          <w:p w14:paraId="522910AD" w14:textId="77777777" w:rsidR="000C77B7" w:rsidRPr="00625A54" w:rsidRDefault="000C77B7" w:rsidP="00281FB9">
            <w:pPr>
              <w:widowControl w:val="0"/>
              <w:rPr>
                <w:rFonts w:cs="Arial"/>
                <w:lang w:val="it-IT"/>
              </w:rPr>
            </w:pPr>
          </w:p>
        </w:tc>
        <w:tc>
          <w:tcPr>
            <w:tcW w:w="3967" w:type="dxa"/>
          </w:tcPr>
          <w:p w14:paraId="0C719A49" w14:textId="77777777" w:rsidR="000C77B7" w:rsidRPr="00625A54" w:rsidRDefault="000C77B7" w:rsidP="00281FB9">
            <w:pPr>
              <w:widowControl w:val="0"/>
              <w:tabs>
                <w:tab w:val="left" w:pos="4119"/>
              </w:tabs>
              <w:ind w:right="72"/>
              <w:jc w:val="both"/>
              <w:rPr>
                <w:rFonts w:cs="Arial"/>
                <w:lang w:val="it-IT"/>
              </w:rPr>
            </w:pPr>
          </w:p>
        </w:tc>
      </w:tr>
      <w:tr w:rsidR="000C77B7" w:rsidRPr="002A6DC8" w14:paraId="6A40C258"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1C7A7D1" w14:textId="77777777" w:rsidR="000C77B7" w:rsidRPr="00625A54" w:rsidRDefault="000C77B7" w:rsidP="00281FB9">
            <w:pPr>
              <w:widowControl w:val="0"/>
              <w:tabs>
                <w:tab w:val="num" w:pos="360"/>
              </w:tabs>
              <w:jc w:val="both"/>
              <w:rPr>
                <w:rFonts w:cs="Arial"/>
                <w:b/>
                <w:szCs w:val="18"/>
                <w:lang w:val="de-DE"/>
              </w:rPr>
            </w:pPr>
            <w:r w:rsidRPr="00625A54">
              <w:rPr>
                <w:rFonts w:cs="Arial"/>
                <w:b/>
                <w:bCs/>
                <w:u w:val="single"/>
              </w:rPr>
              <w:t>b) BÜRGSCHAFT</w:t>
            </w:r>
          </w:p>
        </w:tc>
        <w:tc>
          <w:tcPr>
            <w:tcW w:w="1179" w:type="dxa"/>
            <w:gridSpan w:val="3"/>
          </w:tcPr>
          <w:p w14:paraId="637DB6D8" w14:textId="77777777" w:rsidR="000C77B7" w:rsidRPr="00625A54" w:rsidRDefault="000C77B7" w:rsidP="00281FB9">
            <w:pPr>
              <w:widowControl w:val="0"/>
              <w:tabs>
                <w:tab w:val="left" w:pos="4119"/>
              </w:tabs>
              <w:ind w:right="76"/>
              <w:jc w:val="both"/>
              <w:rPr>
                <w:rFonts w:cs="Arial"/>
                <w:b/>
                <w:lang w:val="de-DE"/>
              </w:rPr>
            </w:pPr>
          </w:p>
        </w:tc>
        <w:tc>
          <w:tcPr>
            <w:tcW w:w="3967" w:type="dxa"/>
          </w:tcPr>
          <w:p w14:paraId="68DC65F8" w14:textId="77777777" w:rsidR="000C77B7" w:rsidRPr="00625A54" w:rsidRDefault="000C77B7" w:rsidP="00281FB9">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C77B7" w:rsidRPr="002A6DC8" w14:paraId="07CAC5DF"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16C8F59"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1179" w:type="dxa"/>
            <w:gridSpan w:val="3"/>
          </w:tcPr>
          <w:p w14:paraId="4CC419F4"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3967" w:type="dxa"/>
          </w:tcPr>
          <w:p w14:paraId="1A249091"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r>
      <w:tr w:rsidR="000C77B7" w:rsidRPr="00B94C46" w14:paraId="140E62B0"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915C286" w14:textId="77777777" w:rsidR="000C77B7" w:rsidRPr="00625A54" w:rsidRDefault="000C77B7" w:rsidP="00281FB9">
            <w:pPr>
              <w:widowControl w:val="0"/>
              <w:tabs>
                <w:tab w:val="left" w:pos="4119"/>
              </w:tabs>
              <w:jc w:val="both"/>
              <w:rPr>
                <w:rFonts w:eastAsia="MS Mincho" w:cs="Arial"/>
                <w:lang w:val="de-DE" w:eastAsia="ja-JP"/>
              </w:rPr>
            </w:pPr>
            <w:r w:rsidRPr="00625A54">
              <w:rPr>
                <w:rFonts w:eastAsia="MS Mincho" w:cs="Arial"/>
                <w:lang w:val="de-DE" w:eastAsia="ja-JP"/>
              </w:rPr>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22D43F3C" w14:textId="25A290AB" w:rsidR="000C77B7" w:rsidRPr="00625A54" w:rsidRDefault="000C77B7" w:rsidP="00281FB9">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 xml:space="preserve">entsprechend der Mustervorlage 1.1. gemäß MD Nr. </w:t>
            </w:r>
            <w:r w:rsidR="00D56E73" w:rsidRPr="00D56E73">
              <w:rPr>
                <w:rFonts w:cs="Arial"/>
                <w:b/>
                <w:color w:val="FF0000"/>
                <w:u w:val="single"/>
                <w:lang w:val="de-DE"/>
              </w:rPr>
              <w:t>193/2022</w:t>
            </w:r>
            <w:r w:rsidR="00D56E73">
              <w:rPr>
                <w:rFonts w:cs="Arial"/>
                <w:b/>
                <w:color w:val="FF0000"/>
                <w:u w:val="single"/>
                <w:lang w:val="de-DE"/>
              </w:rPr>
              <w:t xml:space="preserve"> </w:t>
            </w:r>
            <w:r w:rsidRPr="00625A54">
              <w:rPr>
                <w:rFonts w:cs="Arial"/>
                <w:b/>
                <w:color w:val="FF0000"/>
                <w:u w:val="single"/>
                <w:lang w:val="de-DE"/>
              </w:rPr>
              <w:t>für die vorläufige Sicherheit erstellt</w:t>
            </w:r>
            <w:r w:rsidRPr="00625A54">
              <w:rPr>
                <w:rFonts w:cs="Arial"/>
                <w:b/>
                <w:color w:val="FF0000"/>
                <w:lang w:val="de-DE"/>
              </w:rPr>
              <w:t xml:space="preserve"> werden.</w:t>
            </w:r>
          </w:p>
        </w:tc>
        <w:tc>
          <w:tcPr>
            <w:tcW w:w="1179" w:type="dxa"/>
            <w:gridSpan w:val="3"/>
          </w:tcPr>
          <w:p w14:paraId="438AAF3F" w14:textId="77777777" w:rsidR="000C77B7" w:rsidRPr="00625A54" w:rsidRDefault="000C77B7" w:rsidP="00281FB9">
            <w:pPr>
              <w:widowControl w:val="0"/>
              <w:rPr>
                <w:rFonts w:cs="Arial"/>
                <w:lang w:val="de-DE"/>
              </w:rPr>
            </w:pPr>
          </w:p>
        </w:tc>
        <w:tc>
          <w:tcPr>
            <w:tcW w:w="3967" w:type="dxa"/>
          </w:tcPr>
          <w:p w14:paraId="3A71E48B" w14:textId="77777777" w:rsidR="000C77B7" w:rsidRPr="00625A54" w:rsidRDefault="000C77B7" w:rsidP="00281FB9">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598E79" w14:textId="77777777" w:rsidR="000C77B7" w:rsidRPr="00625A54" w:rsidRDefault="000C77B7" w:rsidP="00281FB9">
            <w:pPr>
              <w:widowControl w:val="0"/>
              <w:tabs>
                <w:tab w:val="left" w:pos="4119"/>
              </w:tabs>
              <w:ind w:right="74"/>
              <w:jc w:val="both"/>
              <w:rPr>
                <w:rFonts w:cs="Arial"/>
                <w:lang w:val="it-IT"/>
              </w:rPr>
            </w:pPr>
          </w:p>
          <w:p w14:paraId="0CBB99F7" w14:textId="744932E7" w:rsidR="000C77B7" w:rsidRPr="00625A54" w:rsidRDefault="000C77B7" w:rsidP="00281FB9">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 xml:space="preserve">deve essere redatta conformemente al modello previsto nello “schema tipo 1.1. del d.m. n. </w:t>
            </w:r>
            <w:r w:rsidR="00D56E73" w:rsidRPr="00D56E73">
              <w:rPr>
                <w:rFonts w:cs="Arial"/>
                <w:b/>
                <w:bCs/>
                <w:color w:val="FF0000"/>
                <w:u w:val="single"/>
                <w:lang w:val="it-IT"/>
              </w:rPr>
              <w:t>193/2022</w:t>
            </w:r>
            <w:r w:rsidRPr="00625A54">
              <w:rPr>
                <w:rFonts w:cs="Arial"/>
                <w:b/>
                <w:bCs/>
                <w:color w:val="FF0000"/>
                <w:u w:val="single"/>
                <w:lang w:val="it-IT"/>
              </w:rPr>
              <w:t>” relativo alla garanzia provvisoria.</w:t>
            </w:r>
          </w:p>
        </w:tc>
      </w:tr>
      <w:tr w:rsidR="000C77B7" w:rsidRPr="00B94C46" w14:paraId="1E463BAB"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6ECB822"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1179" w:type="dxa"/>
            <w:gridSpan w:val="3"/>
          </w:tcPr>
          <w:p w14:paraId="42609AB0"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c>
          <w:tcPr>
            <w:tcW w:w="3967" w:type="dxa"/>
          </w:tcPr>
          <w:p w14:paraId="0F1B1D78" w14:textId="77777777" w:rsidR="000C77B7" w:rsidRPr="00625A54" w:rsidRDefault="000C77B7" w:rsidP="00281FB9">
            <w:pPr>
              <w:pStyle w:val="Rientrocorpodeltesto"/>
              <w:widowControl w:val="0"/>
              <w:tabs>
                <w:tab w:val="left" w:pos="567"/>
              </w:tabs>
              <w:spacing w:after="0"/>
              <w:ind w:left="540"/>
              <w:jc w:val="both"/>
              <w:rPr>
                <w:rFonts w:cs="Arial"/>
                <w:lang w:val="it-IT"/>
              </w:rPr>
            </w:pPr>
          </w:p>
        </w:tc>
      </w:tr>
      <w:tr w:rsidR="000C77B7" w:rsidRPr="00B94C46" w14:paraId="2C48A624"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shd w:val="clear" w:color="auto" w:fill="auto"/>
          </w:tcPr>
          <w:p w14:paraId="076BD602" w14:textId="77777777" w:rsidR="000C77B7" w:rsidRPr="00625A54" w:rsidRDefault="000C77B7" w:rsidP="00281FB9">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0C77B7" w:rsidRPr="00625A54" w:rsidRDefault="000C77B7" w:rsidP="00281FB9">
            <w:pPr>
              <w:widowControl w:val="0"/>
              <w:jc w:val="both"/>
              <w:rPr>
                <w:rFonts w:cs="Arial"/>
                <w:bCs/>
                <w:lang w:val="de-DE"/>
              </w:rPr>
            </w:pPr>
          </w:p>
          <w:p w14:paraId="767F6DAE" w14:textId="6A9DF161" w:rsidR="000C77B7" w:rsidRPr="00BF3958" w:rsidRDefault="000C77B7" w:rsidP="00281FB9">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BF3958">
              <w:rPr>
                <w:rFonts w:cs="Arial"/>
                <w:b/>
                <w:color w:val="FF0000"/>
                <w:lang w:val="de-DE"/>
              </w:rPr>
              <w:t>)</w:t>
            </w:r>
            <w:r w:rsidRPr="00BF3958">
              <w:rPr>
                <w:rFonts w:cs="Arial"/>
                <w:lang w:val="de-DE"/>
              </w:rPr>
              <w:t xml:space="preserve"> Tage ab dem Tag der Einreichfrist der Angebotsabgabe,</w:t>
            </w:r>
          </w:p>
          <w:p w14:paraId="119FB51C" w14:textId="77777777" w:rsidR="000C77B7" w:rsidRPr="00625A54" w:rsidRDefault="000C77B7" w:rsidP="00281FB9">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0C77B7" w:rsidRPr="00625A54" w:rsidRDefault="000C77B7" w:rsidP="00281FB9">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0C77B7" w:rsidRPr="00625A54" w:rsidRDefault="000C77B7" w:rsidP="00281FB9">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0C77B7" w:rsidRPr="00625A54" w:rsidRDefault="000C77B7" w:rsidP="00281FB9">
            <w:pPr>
              <w:widowControl w:val="0"/>
              <w:numPr>
                <w:ilvl w:val="0"/>
                <w:numId w:val="21"/>
              </w:numPr>
              <w:tabs>
                <w:tab w:val="clear" w:pos="360"/>
              </w:tabs>
              <w:ind w:left="284" w:hanging="180"/>
              <w:jc w:val="both"/>
              <w:rPr>
                <w:rFonts w:cs="Arial"/>
                <w:lang w:val="de-DE"/>
              </w:rPr>
            </w:pPr>
            <w:r w:rsidRPr="00625A54">
              <w:rPr>
                <w:rFonts w:cs="Arial"/>
                <w:noProof w:val="0"/>
                <w:lang w:val="de-DE"/>
              </w:rPr>
              <w:t xml:space="preserve">dass die Sicherheit auf einfaches schriftliches Anfordern der Vergabestelle </w:t>
            </w:r>
            <w:r w:rsidRPr="00625A54">
              <w:rPr>
                <w:rFonts w:cs="Arial"/>
                <w:noProof w:val="0"/>
                <w:lang w:val="de-DE"/>
              </w:rPr>
              <w:lastRenderedPageBreak/>
              <w:t>innerhalb von 15 Tagen in Anspruch</w:t>
            </w:r>
            <w:r w:rsidRPr="00625A54">
              <w:rPr>
                <w:rFonts w:cs="Arial"/>
                <w:lang w:val="de-DE"/>
              </w:rPr>
              <w:t xml:space="preserve"> genommen werden kann,</w:t>
            </w:r>
          </w:p>
          <w:p w14:paraId="787C9E3D" w14:textId="77777777" w:rsidR="000C77B7" w:rsidRPr="00625A54" w:rsidRDefault="000C77B7" w:rsidP="00281FB9">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Verpflichtungserklärung gemäß 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5FCF93A7" w14:textId="77777777" w:rsidR="000C77B7" w:rsidRPr="00625A54" w:rsidRDefault="000C77B7" w:rsidP="00281FB9">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79" w:type="dxa"/>
            <w:gridSpan w:val="3"/>
            <w:shd w:val="clear" w:color="auto" w:fill="auto"/>
          </w:tcPr>
          <w:p w14:paraId="3960537F" w14:textId="77777777" w:rsidR="000C77B7" w:rsidRPr="00260832" w:rsidRDefault="000C77B7" w:rsidP="00281FB9">
            <w:pPr>
              <w:widowControl w:val="0"/>
              <w:rPr>
                <w:rFonts w:cs="Arial"/>
                <w:lang w:val="de-DE"/>
              </w:rPr>
            </w:pPr>
          </w:p>
        </w:tc>
        <w:tc>
          <w:tcPr>
            <w:tcW w:w="3967" w:type="dxa"/>
            <w:shd w:val="clear" w:color="auto" w:fill="auto"/>
          </w:tcPr>
          <w:p w14:paraId="3F700335" w14:textId="77777777" w:rsidR="000C77B7" w:rsidRPr="00260832" w:rsidRDefault="000C77B7" w:rsidP="00281FB9">
            <w:pPr>
              <w:widowControl w:val="0"/>
              <w:tabs>
                <w:tab w:val="center" w:pos="4680"/>
              </w:tabs>
              <w:ind w:right="74"/>
              <w:jc w:val="both"/>
              <w:rPr>
                <w:rFonts w:cs="Arial"/>
                <w:lang w:val="it-IT"/>
              </w:rPr>
            </w:pPr>
            <w:r w:rsidRPr="00260832">
              <w:rPr>
                <w:rFonts w:cs="Arial"/>
                <w:lang w:val="it-IT"/>
              </w:rPr>
              <w:t>In ogni caso, la fideiussione deve contenere tutte le clausole prescritte dall’art. 93 del d.lgs. n. 50/2016, tra cui, in particolare:</w:t>
            </w:r>
          </w:p>
          <w:p w14:paraId="4737DA73" w14:textId="77777777" w:rsidR="000C77B7" w:rsidRPr="00260832" w:rsidRDefault="000C77B7" w:rsidP="00281FB9">
            <w:pPr>
              <w:pStyle w:val="Default"/>
              <w:widowControl w:val="0"/>
              <w:ind w:right="74"/>
              <w:jc w:val="both"/>
              <w:rPr>
                <w:rFonts w:cs="Arial"/>
                <w:color w:val="auto"/>
                <w:sz w:val="20"/>
                <w:szCs w:val="20"/>
              </w:rPr>
            </w:pPr>
          </w:p>
          <w:p w14:paraId="44C45195" w14:textId="5BD129E3" w:rsidR="000C77B7" w:rsidRPr="00BF3958" w:rsidRDefault="000C77B7" w:rsidP="00281FB9">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la </w:t>
            </w:r>
            <w:r w:rsidRPr="00BF3958">
              <w:rPr>
                <w:rFonts w:cs="Arial"/>
                <w:color w:val="auto"/>
                <w:sz w:val="20"/>
                <w:szCs w:val="20"/>
              </w:rPr>
              <w:t xml:space="preserve">durata di validità della garanzia per un periodo di almeno </w:t>
            </w:r>
            <w:r w:rsidRPr="00BF3958">
              <w:rPr>
                <w:rFonts w:cs="Arial"/>
                <w:b/>
                <w:bCs/>
                <w:color w:val="FF0000"/>
                <w:sz w:val="20"/>
                <w:szCs w:val="20"/>
              </w:rPr>
              <w:t>(180/240)</w:t>
            </w:r>
            <w:r w:rsidRPr="00BF3958">
              <w:rPr>
                <w:rFonts w:cs="Arial"/>
                <w:color w:val="auto"/>
                <w:sz w:val="20"/>
                <w:szCs w:val="20"/>
              </w:rPr>
              <w:t xml:space="preserve"> giorni, decorrenti </w:t>
            </w:r>
            <w:r w:rsidRPr="00BF3958">
              <w:rPr>
                <w:rFonts w:cs="Arial"/>
                <w:sz w:val="20"/>
                <w:szCs w:val="20"/>
              </w:rPr>
              <w:t>dalla data di scadenza</w:t>
            </w:r>
            <w:r>
              <w:rPr>
                <w:rFonts w:cs="Arial"/>
                <w:sz w:val="20"/>
                <w:szCs w:val="20"/>
              </w:rPr>
              <w:t xml:space="preserve"> del termine</w:t>
            </w:r>
            <w:r w:rsidRPr="00BF3958">
              <w:rPr>
                <w:rFonts w:cs="Arial"/>
                <w:sz w:val="20"/>
                <w:szCs w:val="20"/>
              </w:rPr>
              <w:t xml:space="preserve"> di presentazione delle offerte</w:t>
            </w:r>
            <w:r w:rsidRPr="00BF3958">
              <w:rPr>
                <w:rFonts w:cs="Arial"/>
                <w:color w:val="auto"/>
                <w:sz w:val="20"/>
                <w:szCs w:val="20"/>
              </w:rPr>
              <w:t xml:space="preserve">; </w:t>
            </w:r>
          </w:p>
          <w:p w14:paraId="3A7A98DF" w14:textId="77777777" w:rsidR="000C77B7" w:rsidRPr="00260832" w:rsidRDefault="000C77B7" w:rsidP="00281FB9">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l’impegno del garante a rinnovare la garanzia, su richiesta della </w:t>
            </w:r>
            <w:r w:rsidRPr="00260832">
              <w:rPr>
                <w:rFonts w:cs="Arial"/>
                <w:color w:val="FF0000"/>
                <w:sz w:val="20"/>
                <w:szCs w:val="20"/>
              </w:rPr>
              <w:t>stazione appaltante</w:t>
            </w:r>
            <w:r w:rsidRPr="00260832">
              <w:rPr>
                <w:rFonts w:cs="Arial"/>
                <w:color w:val="auto"/>
                <w:sz w:val="20"/>
                <w:szCs w:val="20"/>
              </w:rPr>
              <w:t xml:space="preserve">, per la durata di ulteriori </w:t>
            </w:r>
            <w:r w:rsidRPr="00260832">
              <w:rPr>
                <w:rFonts w:cs="Arial"/>
                <w:b/>
                <w:bCs/>
                <w:color w:val="FF0000"/>
                <w:sz w:val="20"/>
                <w:szCs w:val="20"/>
              </w:rPr>
              <w:t>(180/240)</w:t>
            </w:r>
            <w:r w:rsidRPr="00260832">
              <w:rPr>
                <w:rFonts w:cs="Arial"/>
                <w:b/>
                <w:bCs/>
                <w:color w:val="auto"/>
                <w:sz w:val="20"/>
                <w:szCs w:val="20"/>
              </w:rPr>
              <w:t xml:space="preserve"> </w:t>
            </w:r>
            <w:r w:rsidRPr="00260832">
              <w:rPr>
                <w:rFonts w:cs="Arial"/>
                <w:color w:val="auto"/>
                <w:sz w:val="20"/>
                <w:szCs w:val="20"/>
              </w:rPr>
              <w:t>giorni, nel caso in cui, al momento della scadenza della stessa, non sia ancora intervenuta l’aggiudicazione;</w:t>
            </w:r>
          </w:p>
          <w:p w14:paraId="0C477164" w14:textId="77777777" w:rsidR="000C77B7" w:rsidRPr="00260832" w:rsidRDefault="000C77B7" w:rsidP="00281FB9">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 beneficio della preventiva escussione del debitore principale;</w:t>
            </w:r>
          </w:p>
          <w:p w14:paraId="2BD5BCA8" w14:textId="77777777" w:rsidR="000C77B7" w:rsidRPr="00260832" w:rsidRDefault="000C77B7" w:rsidP="00281FB9">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all’eccezione di cui all’art. 1957 comma 2 del c.c.;</w:t>
            </w:r>
          </w:p>
          <w:p w14:paraId="41B33CC4" w14:textId="77777777" w:rsidR="000C77B7" w:rsidRPr="00260832" w:rsidRDefault="000C77B7" w:rsidP="00281FB9">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 xml:space="preserve">l’operatività della garanzia medesima </w:t>
            </w:r>
            <w:r w:rsidRPr="00260832">
              <w:rPr>
                <w:rFonts w:cs="Arial"/>
                <w:sz w:val="20"/>
                <w:szCs w:val="20"/>
              </w:rPr>
              <w:lastRenderedPageBreak/>
              <w:t xml:space="preserve">entro </w:t>
            </w:r>
            <w:r w:rsidRPr="00260832">
              <w:rPr>
                <w:rFonts w:cs="Arial"/>
                <w:color w:val="auto"/>
                <w:sz w:val="20"/>
                <w:szCs w:val="20"/>
              </w:rPr>
              <w:t>15 giorni, a semplice richiesta scritta della stazione appaltante;</w:t>
            </w:r>
          </w:p>
          <w:p w14:paraId="142F0CD6" w14:textId="77777777" w:rsidR="000C77B7" w:rsidRPr="00260832" w:rsidRDefault="000C77B7" w:rsidP="00281FB9">
            <w:pPr>
              <w:pStyle w:val="Paragrafoelenco"/>
              <w:widowControl w:val="0"/>
              <w:numPr>
                <w:ilvl w:val="0"/>
                <w:numId w:val="21"/>
              </w:numPr>
              <w:autoSpaceDE w:val="0"/>
              <w:autoSpaceDN w:val="0"/>
              <w:adjustRightInd w:val="0"/>
              <w:ind w:right="74"/>
              <w:jc w:val="both"/>
              <w:rPr>
                <w:rFonts w:eastAsia="MS Mincho" w:cs="Arial"/>
                <w:lang w:val="it-IT" w:eastAsia="ja-JP"/>
              </w:rPr>
            </w:pPr>
            <w:r w:rsidRPr="00260832">
              <w:rPr>
                <w:rFonts w:cs="Arial"/>
                <w:b/>
                <w:lang w:val="it-IT"/>
              </w:rPr>
              <w:t>la dichiarazione di impegno</w:t>
            </w:r>
            <w:r w:rsidRPr="00260832">
              <w:rPr>
                <w:rFonts w:cs="Arial"/>
                <w:lang w:val="it-IT"/>
              </w:rPr>
              <w:t xml:space="preserve"> ex art. </w:t>
            </w:r>
            <w:r w:rsidRPr="00260832">
              <w:rPr>
                <w:rFonts w:cs="Arial"/>
                <w:b/>
                <w:lang w:val="it-IT"/>
              </w:rPr>
              <w:t>93, comma 8 del d.lgs. n. 50/2016,</w:t>
            </w:r>
            <w:r w:rsidRPr="00260832">
              <w:rPr>
                <w:rFonts w:cs="Arial"/>
                <w:lang w:val="it-IT"/>
              </w:rPr>
              <w:t xml:space="preserve"> nei confronti del concorrente ed in favore dell’ente committente </w:t>
            </w:r>
            <w:r w:rsidRPr="00260832">
              <w:rPr>
                <w:rFonts w:cs="Arial"/>
              </w:rPr>
              <w:fldChar w:fldCharType="begin">
                <w:ffData>
                  <w:name w:val="Text31"/>
                  <w:enabled/>
                  <w:calcOnExit w:val="0"/>
                  <w:textInput/>
                </w:ffData>
              </w:fldChar>
            </w:r>
            <w:bookmarkStart w:id="53" w:name="Text31"/>
            <w:r w:rsidRPr="00260832">
              <w:rPr>
                <w:rFonts w:cs="Arial"/>
                <w:lang w:val="it-IT"/>
              </w:rPr>
              <w:instrText xml:space="preserve"> FORMTEXT </w:instrText>
            </w:r>
            <w:r w:rsidRPr="00260832">
              <w:rPr>
                <w:rFonts w:cs="Arial"/>
              </w:rPr>
            </w:r>
            <w:r w:rsidRPr="00260832">
              <w:rPr>
                <w:rFonts w:cs="Arial"/>
              </w:rPr>
              <w:fldChar w:fldCharType="separate"/>
            </w:r>
            <w:r w:rsidRPr="00260832">
              <w:rPr>
                <w:rFonts w:cs="Arial"/>
              </w:rPr>
              <w:t> </w:t>
            </w:r>
            <w:r w:rsidRPr="00260832">
              <w:rPr>
                <w:rFonts w:cs="Arial"/>
              </w:rPr>
              <w:t> </w:t>
            </w:r>
            <w:r w:rsidRPr="00260832">
              <w:rPr>
                <w:rFonts w:cs="Arial"/>
              </w:rPr>
              <w:t> </w:t>
            </w:r>
            <w:r w:rsidRPr="00260832">
              <w:rPr>
                <w:rFonts w:cs="Arial"/>
              </w:rPr>
              <w:t> </w:t>
            </w:r>
            <w:r w:rsidRPr="00260832">
              <w:rPr>
                <w:rFonts w:cs="Arial"/>
              </w:rPr>
              <w:t> </w:t>
            </w:r>
            <w:r w:rsidRPr="00260832">
              <w:rPr>
                <w:rFonts w:cs="Arial"/>
              </w:rPr>
              <w:fldChar w:fldCharType="end"/>
            </w:r>
            <w:bookmarkEnd w:id="53"/>
            <w:r w:rsidRPr="00260832">
              <w:rPr>
                <w:rFonts w:cs="Arial"/>
                <w:lang w:val="it-IT"/>
              </w:rPr>
              <w:t xml:space="preserve"> </w:t>
            </w:r>
            <w:r w:rsidRPr="00260832">
              <w:rPr>
                <w:rFonts w:cs="Arial"/>
                <w:color w:val="FF0000"/>
                <w:lang w:val="it-IT"/>
              </w:rPr>
              <w:t xml:space="preserve">(indicato nella parte 1, punto 1.1. del disciplinare di gara - </w:t>
            </w:r>
            <w:r w:rsidRPr="00260832">
              <w:rPr>
                <w:rFonts w:cs="Arial"/>
                <w:i/>
                <w:color w:val="FF0000"/>
                <w:lang w:val="it-IT"/>
              </w:rPr>
              <w:t>inserire nome</w:t>
            </w:r>
            <w:r w:rsidRPr="00260832">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260832">
              <w:rPr>
                <w:rFonts w:cs="Arial"/>
                <w:b/>
                <w:lang w:val="it-IT"/>
              </w:rPr>
              <w:t xml:space="preserve">Ai sensi dell’art. 93, comma 8 d.lgs. 50/2016, tale dichiarazione non è dovuta per le </w:t>
            </w:r>
            <w:r w:rsidRPr="00260832">
              <w:rPr>
                <w:rFonts w:cs="Arial"/>
                <w:b/>
                <w:bCs/>
                <w:lang w:val="it-IT"/>
              </w:rPr>
              <w:t>microimprese, piccole e medie imprese, i raggruppamenti temporanei o consorzi ordinari costituiti esclusivamente da microimprese, piccole e medie imprese.</w:t>
            </w:r>
          </w:p>
          <w:p w14:paraId="6C0C3B37" w14:textId="77777777" w:rsidR="000C77B7" w:rsidRPr="00260832" w:rsidRDefault="000C77B7" w:rsidP="00281FB9">
            <w:pPr>
              <w:pStyle w:val="Paragrafoelenco"/>
              <w:widowControl w:val="0"/>
              <w:autoSpaceDE w:val="0"/>
              <w:autoSpaceDN w:val="0"/>
              <w:adjustRightInd w:val="0"/>
              <w:ind w:left="360" w:right="74"/>
              <w:jc w:val="both"/>
              <w:rPr>
                <w:rFonts w:eastAsia="MS Mincho" w:cs="Arial"/>
                <w:lang w:val="it-IT" w:eastAsia="ja-JP"/>
              </w:rPr>
            </w:pPr>
            <w:r w:rsidRPr="00260832">
              <w:rPr>
                <w:rFonts w:cs="Arial"/>
                <w:b/>
                <w:lang w:val="it-IT"/>
              </w:rPr>
              <w:t>Tale obbligo non si applica anche ai consorzi di cui all’art. 45, comma 2 lett. b) e c) d.lgs. 50/2016 nel caso in cui siano una microimpresa, piccola o media impresa</w:t>
            </w:r>
          </w:p>
        </w:tc>
      </w:tr>
      <w:tr w:rsidR="000C77B7" w:rsidRPr="00B94C46" w14:paraId="3EF4D696"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7A1A81F9" w14:textId="77777777" w:rsidR="000C77B7" w:rsidRPr="00625A54" w:rsidRDefault="000C77B7" w:rsidP="00281FB9">
            <w:pPr>
              <w:pStyle w:val="Rientrocorpodeltesto"/>
              <w:widowControl w:val="0"/>
              <w:tabs>
                <w:tab w:val="left" w:pos="567"/>
              </w:tabs>
              <w:spacing w:after="0"/>
              <w:ind w:left="567"/>
              <w:jc w:val="both"/>
              <w:rPr>
                <w:rFonts w:cs="Arial"/>
                <w:bCs/>
                <w:lang w:val="it-IT"/>
              </w:rPr>
            </w:pPr>
          </w:p>
        </w:tc>
        <w:tc>
          <w:tcPr>
            <w:tcW w:w="1179" w:type="dxa"/>
            <w:gridSpan w:val="3"/>
          </w:tcPr>
          <w:p w14:paraId="65F937EC" w14:textId="77777777" w:rsidR="000C77B7" w:rsidRPr="00625A54" w:rsidRDefault="000C77B7" w:rsidP="00281FB9">
            <w:pPr>
              <w:widowControl w:val="0"/>
              <w:rPr>
                <w:rFonts w:cs="Arial"/>
                <w:b/>
                <w:lang w:val="it-IT"/>
              </w:rPr>
            </w:pPr>
          </w:p>
        </w:tc>
        <w:tc>
          <w:tcPr>
            <w:tcW w:w="3967" w:type="dxa"/>
          </w:tcPr>
          <w:p w14:paraId="24E34C5A" w14:textId="77777777" w:rsidR="000C77B7" w:rsidRPr="00625A54" w:rsidRDefault="000C77B7" w:rsidP="00281FB9">
            <w:pPr>
              <w:pStyle w:val="Rientrocorpodeltesto"/>
              <w:widowControl w:val="0"/>
              <w:tabs>
                <w:tab w:val="left" w:pos="567"/>
              </w:tabs>
              <w:spacing w:after="0"/>
              <w:ind w:left="567"/>
              <w:jc w:val="both"/>
              <w:rPr>
                <w:rFonts w:cs="Arial"/>
                <w:bCs/>
                <w:iCs/>
                <w:lang w:val="it-IT"/>
              </w:rPr>
            </w:pPr>
          </w:p>
        </w:tc>
      </w:tr>
      <w:tr w:rsidR="000C77B7" w:rsidRPr="00B94C46" w14:paraId="2EC4CDC1"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1D913AE" w14:textId="77777777" w:rsidR="000C77B7" w:rsidRPr="00625A54" w:rsidRDefault="000C77B7" w:rsidP="00281FB9">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0C77B7" w:rsidRPr="00625A54" w:rsidRDefault="000C77B7" w:rsidP="00281FB9">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79" w:type="dxa"/>
            <w:gridSpan w:val="3"/>
          </w:tcPr>
          <w:p w14:paraId="732B24A4" w14:textId="77777777" w:rsidR="000C77B7" w:rsidRPr="00625A54" w:rsidRDefault="000C77B7" w:rsidP="00281FB9">
            <w:pPr>
              <w:widowControl w:val="0"/>
              <w:rPr>
                <w:rFonts w:cs="Arial"/>
                <w:lang w:val="de-DE"/>
              </w:rPr>
            </w:pPr>
          </w:p>
        </w:tc>
        <w:tc>
          <w:tcPr>
            <w:tcW w:w="3967" w:type="dxa"/>
          </w:tcPr>
          <w:p w14:paraId="5929A2E9" w14:textId="77777777" w:rsidR="000C77B7" w:rsidRPr="00625A54" w:rsidRDefault="000C77B7" w:rsidP="00281FB9">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0C77B7" w:rsidRPr="00625A54" w:rsidRDefault="000C77B7" w:rsidP="00281FB9">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C77B7" w:rsidRPr="00B94C46" w14:paraId="14A6A68E" w14:textId="77777777" w:rsidTr="00281FB9">
        <w:tblPrEx>
          <w:tblCellMar>
            <w:left w:w="0" w:type="dxa"/>
            <w:right w:w="0" w:type="dxa"/>
          </w:tblCellMar>
          <w:tblLook w:val="0000" w:firstRow="0" w:lastRow="0" w:firstColumn="0" w:lastColumn="0" w:noHBand="0" w:noVBand="0"/>
        </w:tblPrEx>
        <w:tc>
          <w:tcPr>
            <w:tcW w:w="4081" w:type="dxa"/>
            <w:gridSpan w:val="5"/>
          </w:tcPr>
          <w:p w14:paraId="4F16391B" w14:textId="77777777" w:rsidR="000C77B7" w:rsidRPr="00625A54" w:rsidRDefault="000C77B7" w:rsidP="00281FB9">
            <w:pPr>
              <w:pStyle w:val="Rientrocorpodeltesto"/>
              <w:tabs>
                <w:tab w:val="left" w:pos="8496"/>
              </w:tabs>
              <w:spacing w:after="0" w:line="240" w:lineRule="exact"/>
              <w:ind w:left="294" w:right="76" w:hanging="294"/>
              <w:jc w:val="both"/>
              <w:rPr>
                <w:rFonts w:cs="Arial"/>
                <w:b/>
                <w:noProof w:val="0"/>
                <w:lang w:val="it-IT"/>
              </w:rPr>
            </w:pPr>
          </w:p>
        </w:tc>
        <w:tc>
          <w:tcPr>
            <w:tcW w:w="1179" w:type="dxa"/>
            <w:gridSpan w:val="3"/>
          </w:tcPr>
          <w:p w14:paraId="2299B267" w14:textId="77777777" w:rsidR="000C77B7" w:rsidRPr="00625A54" w:rsidRDefault="000C77B7" w:rsidP="00281FB9">
            <w:pPr>
              <w:spacing w:line="240" w:lineRule="exact"/>
              <w:rPr>
                <w:rFonts w:cs="Arial"/>
                <w:lang w:val="it-IT"/>
              </w:rPr>
            </w:pPr>
          </w:p>
        </w:tc>
        <w:tc>
          <w:tcPr>
            <w:tcW w:w="3967" w:type="dxa"/>
          </w:tcPr>
          <w:p w14:paraId="7D5DDAFA" w14:textId="77777777" w:rsidR="000C77B7" w:rsidRPr="00625A54" w:rsidRDefault="000C77B7" w:rsidP="00281FB9">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C77B7" w:rsidRPr="00B94C46" w14:paraId="6A0293D3" w14:textId="77777777" w:rsidTr="00281FB9">
        <w:tblPrEx>
          <w:tblCellMar>
            <w:left w:w="0" w:type="dxa"/>
            <w:right w:w="0" w:type="dxa"/>
          </w:tblCellMar>
          <w:tblLook w:val="0000" w:firstRow="0" w:lastRow="0" w:firstColumn="0" w:lastColumn="0" w:noHBand="0" w:noVBand="0"/>
        </w:tblPrEx>
        <w:tc>
          <w:tcPr>
            <w:tcW w:w="4069" w:type="dxa"/>
            <w:gridSpan w:val="4"/>
          </w:tcPr>
          <w:p w14:paraId="58504145" w14:textId="77777777" w:rsidR="000C77B7" w:rsidRPr="008527D9" w:rsidRDefault="000C77B7" w:rsidP="00281FB9">
            <w:pPr>
              <w:ind w:right="74"/>
              <w:jc w:val="both"/>
              <w:rPr>
                <w:b/>
                <w:lang w:val="de-DE" w:eastAsia="it-IT"/>
              </w:rPr>
            </w:pPr>
            <w:r w:rsidRPr="008527D9">
              <w:rPr>
                <w:b/>
                <w:lang w:val="de-DE" w:eastAsia="it-IT"/>
              </w:rPr>
              <w:t>2.2 Formen für die Einreichung der Dokumente</w:t>
            </w:r>
          </w:p>
        </w:tc>
        <w:tc>
          <w:tcPr>
            <w:tcW w:w="1191" w:type="dxa"/>
            <w:gridSpan w:val="4"/>
          </w:tcPr>
          <w:p w14:paraId="19E4C9F0" w14:textId="77777777" w:rsidR="000C77B7" w:rsidRPr="008527D9" w:rsidRDefault="000C77B7" w:rsidP="00281FB9">
            <w:pPr>
              <w:spacing w:line="240" w:lineRule="exact"/>
              <w:rPr>
                <w:rFonts w:cs="Arial"/>
                <w:b/>
                <w:lang w:val="de-DE"/>
              </w:rPr>
            </w:pPr>
          </w:p>
        </w:tc>
        <w:tc>
          <w:tcPr>
            <w:tcW w:w="3967" w:type="dxa"/>
          </w:tcPr>
          <w:p w14:paraId="7923B5CE" w14:textId="77777777" w:rsidR="000C77B7" w:rsidRPr="00185E4F" w:rsidRDefault="000C77B7" w:rsidP="00281FB9">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C77B7" w:rsidRPr="00B94C46" w14:paraId="78B99B74" w14:textId="77777777" w:rsidTr="00281FB9">
        <w:tblPrEx>
          <w:tblCellMar>
            <w:left w:w="0" w:type="dxa"/>
            <w:right w:w="0" w:type="dxa"/>
          </w:tblCellMar>
          <w:tblLook w:val="0000" w:firstRow="0" w:lastRow="0" w:firstColumn="0" w:lastColumn="0" w:noHBand="0" w:noVBand="0"/>
        </w:tblPrEx>
        <w:tc>
          <w:tcPr>
            <w:tcW w:w="4069" w:type="dxa"/>
            <w:gridSpan w:val="4"/>
          </w:tcPr>
          <w:p w14:paraId="7FEDE662" w14:textId="77777777" w:rsidR="000C77B7" w:rsidRPr="00B87516" w:rsidRDefault="000C77B7" w:rsidP="00281FB9">
            <w:pPr>
              <w:spacing w:line="240" w:lineRule="exact"/>
              <w:ind w:left="360" w:right="76"/>
              <w:jc w:val="both"/>
              <w:rPr>
                <w:b/>
                <w:lang w:val="it-IT"/>
              </w:rPr>
            </w:pPr>
          </w:p>
        </w:tc>
        <w:tc>
          <w:tcPr>
            <w:tcW w:w="1191" w:type="dxa"/>
            <w:gridSpan w:val="4"/>
          </w:tcPr>
          <w:p w14:paraId="64AC2A8C" w14:textId="77777777" w:rsidR="000C77B7" w:rsidRPr="00B87516" w:rsidRDefault="000C77B7" w:rsidP="00281FB9">
            <w:pPr>
              <w:spacing w:line="240" w:lineRule="exact"/>
              <w:rPr>
                <w:rFonts w:cs="Arial"/>
                <w:b/>
                <w:lang w:val="it-IT"/>
              </w:rPr>
            </w:pPr>
          </w:p>
        </w:tc>
        <w:tc>
          <w:tcPr>
            <w:tcW w:w="3967" w:type="dxa"/>
          </w:tcPr>
          <w:p w14:paraId="3BE91AE5" w14:textId="77777777" w:rsidR="000C77B7" w:rsidRPr="00214CCA" w:rsidRDefault="000C77B7" w:rsidP="00281FB9">
            <w:pPr>
              <w:tabs>
                <w:tab w:val="center" w:pos="4680"/>
              </w:tabs>
              <w:spacing w:line="240" w:lineRule="exact"/>
              <w:ind w:left="312" w:right="105"/>
              <w:jc w:val="both"/>
              <w:rPr>
                <w:rFonts w:cs="Arial"/>
                <w:b/>
                <w:lang w:val="it-IT"/>
              </w:rPr>
            </w:pPr>
          </w:p>
        </w:tc>
      </w:tr>
      <w:tr w:rsidR="000C77B7" w:rsidRPr="00B94C46" w14:paraId="2620795F" w14:textId="77777777" w:rsidTr="00281FB9">
        <w:tblPrEx>
          <w:tblCellMar>
            <w:left w:w="0" w:type="dxa"/>
            <w:right w:w="0" w:type="dxa"/>
          </w:tblCellMar>
          <w:tblLook w:val="0000" w:firstRow="0" w:lastRow="0" w:firstColumn="0" w:lastColumn="0" w:noHBand="0" w:noVBand="0"/>
        </w:tblPrEx>
        <w:tc>
          <w:tcPr>
            <w:tcW w:w="4069" w:type="dxa"/>
            <w:gridSpan w:val="4"/>
          </w:tcPr>
          <w:p w14:paraId="038DB04C" w14:textId="77777777" w:rsidR="000C77B7" w:rsidRPr="00625A54" w:rsidRDefault="000C77B7" w:rsidP="00281FB9">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91" w:type="dxa"/>
            <w:gridSpan w:val="4"/>
          </w:tcPr>
          <w:p w14:paraId="6DB11086" w14:textId="77777777" w:rsidR="000C77B7" w:rsidRPr="00625A54" w:rsidRDefault="000C77B7" w:rsidP="00281FB9">
            <w:pPr>
              <w:spacing w:line="240" w:lineRule="exact"/>
              <w:rPr>
                <w:rFonts w:cs="Arial"/>
                <w:lang w:val="de-DE"/>
              </w:rPr>
            </w:pPr>
          </w:p>
        </w:tc>
        <w:tc>
          <w:tcPr>
            <w:tcW w:w="3967" w:type="dxa"/>
          </w:tcPr>
          <w:p w14:paraId="3CD3D85F" w14:textId="77777777" w:rsidR="000C77B7" w:rsidRPr="00625A54" w:rsidRDefault="000C77B7" w:rsidP="00281FB9">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0C77B7" w:rsidRPr="00B94C46" w14:paraId="02832CDC" w14:textId="77777777" w:rsidTr="00281FB9">
        <w:tblPrEx>
          <w:tblCellMar>
            <w:left w:w="0" w:type="dxa"/>
            <w:right w:w="0" w:type="dxa"/>
          </w:tblCellMar>
          <w:tblLook w:val="0000" w:firstRow="0" w:lastRow="0" w:firstColumn="0" w:lastColumn="0" w:noHBand="0" w:noVBand="0"/>
        </w:tblPrEx>
        <w:tc>
          <w:tcPr>
            <w:tcW w:w="4069" w:type="dxa"/>
            <w:gridSpan w:val="4"/>
          </w:tcPr>
          <w:p w14:paraId="46DD0894" w14:textId="77777777" w:rsidR="000C77B7" w:rsidRPr="00B87516" w:rsidRDefault="000C77B7" w:rsidP="00281FB9">
            <w:pPr>
              <w:spacing w:line="240" w:lineRule="exact"/>
              <w:ind w:left="360" w:right="76"/>
              <w:jc w:val="both"/>
              <w:rPr>
                <w:b/>
                <w:lang w:val="it-IT"/>
              </w:rPr>
            </w:pPr>
          </w:p>
        </w:tc>
        <w:tc>
          <w:tcPr>
            <w:tcW w:w="1191" w:type="dxa"/>
            <w:gridSpan w:val="4"/>
          </w:tcPr>
          <w:p w14:paraId="289EF227" w14:textId="77777777" w:rsidR="000C77B7" w:rsidRPr="00B87516" w:rsidRDefault="000C77B7" w:rsidP="00281FB9">
            <w:pPr>
              <w:spacing w:line="240" w:lineRule="exact"/>
              <w:rPr>
                <w:rFonts w:cs="Arial"/>
                <w:b/>
                <w:lang w:val="it-IT"/>
              </w:rPr>
            </w:pPr>
          </w:p>
        </w:tc>
        <w:tc>
          <w:tcPr>
            <w:tcW w:w="3967" w:type="dxa"/>
          </w:tcPr>
          <w:p w14:paraId="74BC9A95" w14:textId="77777777" w:rsidR="000C77B7" w:rsidRPr="00214CCA" w:rsidRDefault="000C77B7" w:rsidP="00281FB9">
            <w:pPr>
              <w:tabs>
                <w:tab w:val="center" w:pos="4680"/>
              </w:tabs>
              <w:spacing w:line="240" w:lineRule="exact"/>
              <w:ind w:left="312" w:right="105"/>
              <w:jc w:val="both"/>
              <w:rPr>
                <w:rFonts w:cs="Arial"/>
                <w:b/>
                <w:lang w:val="it-IT"/>
              </w:rPr>
            </w:pPr>
          </w:p>
        </w:tc>
      </w:tr>
      <w:tr w:rsidR="000C77B7" w:rsidRPr="00B94C46" w14:paraId="22D0F78B" w14:textId="77777777" w:rsidTr="00281FB9">
        <w:tblPrEx>
          <w:tblCellMar>
            <w:left w:w="0" w:type="dxa"/>
            <w:right w:w="0" w:type="dxa"/>
          </w:tblCellMar>
          <w:tblLook w:val="0000" w:firstRow="0" w:lastRow="0" w:firstColumn="0" w:lastColumn="0" w:noHBand="0" w:noVBand="0"/>
        </w:tblPrEx>
        <w:tc>
          <w:tcPr>
            <w:tcW w:w="4069" w:type="dxa"/>
            <w:gridSpan w:val="4"/>
          </w:tcPr>
          <w:p w14:paraId="7D5CA898" w14:textId="77777777" w:rsidR="000C77B7" w:rsidRPr="00D6355D" w:rsidRDefault="000C77B7" w:rsidP="00281FB9">
            <w:pPr>
              <w:numPr>
                <w:ilvl w:val="0"/>
                <w:numId w:val="26"/>
              </w:numPr>
              <w:tabs>
                <w:tab w:val="left" w:pos="4119"/>
              </w:tabs>
              <w:ind w:right="76"/>
              <w:jc w:val="both"/>
              <w:rPr>
                <w:rFonts w:cs="Arial"/>
                <w:lang w:val="de-DE"/>
              </w:rPr>
            </w:pPr>
            <w:r w:rsidRPr="00625A54">
              <w:rPr>
                <w:rFonts w:cs="Arial"/>
                <w:lang w:val="it-IT"/>
              </w:rPr>
              <w:t xml:space="preserve"> </w:t>
            </w:r>
            <w:r w:rsidRPr="00D6355D">
              <w:rPr>
                <w:rFonts w:cs="Arial"/>
                <w:lang w:val="de-DE"/>
              </w:rPr>
              <w:t xml:space="preserve">in Form eines </w:t>
            </w:r>
            <w:r w:rsidRPr="00D6355D">
              <w:rPr>
                <w:rFonts w:cs="Arial"/>
                <w:b/>
                <w:lang w:val="de-DE"/>
              </w:rPr>
              <w:t>informatischen Dokumentes</w:t>
            </w:r>
            <w:r w:rsidRPr="00D6355D">
              <w:rPr>
                <w:rFonts w:cs="Arial"/>
                <w:lang w:val="de-DE"/>
              </w:rPr>
              <w:t xml:space="preserve">, im Sinne des Art. 1,  Buchstabe p) des GvD vom 07. März </w:t>
            </w:r>
            <w:r w:rsidRPr="00D6355D">
              <w:rPr>
                <w:rFonts w:cs="Arial"/>
                <w:lang w:val="de-DE"/>
              </w:rPr>
              <w:lastRenderedPageBreak/>
              <w:t xml:space="preserve">2005, Nr. 82, das von einer Person, die befugt ist, den Sicherungsgeber zu verpflichten, </w:t>
            </w:r>
            <w:r w:rsidRPr="00D6355D">
              <w:rPr>
                <w:rFonts w:cs="Arial"/>
                <w:b/>
                <w:lang w:val="de-DE"/>
              </w:rPr>
              <w:t xml:space="preserve">mit digitaler Unterschrift </w:t>
            </w:r>
            <w:r w:rsidRPr="00D6355D">
              <w:rPr>
                <w:rFonts w:cs="Arial"/>
                <w:u w:val="single"/>
                <w:lang w:val="de-DE"/>
              </w:rPr>
              <w:t>unterzeichnet</w:t>
            </w:r>
            <w:r w:rsidRPr="00D6355D">
              <w:rPr>
                <w:rFonts w:cs="Arial"/>
                <w:lang w:val="de-DE"/>
              </w:rPr>
              <w:t xml:space="preserve"> ist;</w:t>
            </w:r>
          </w:p>
          <w:p w14:paraId="66BCC3A8" w14:textId="77777777" w:rsidR="000C77B7" w:rsidRPr="00D6355D" w:rsidRDefault="000C77B7" w:rsidP="00281FB9">
            <w:pPr>
              <w:numPr>
                <w:ilvl w:val="0"/>
                <w:numId w:val="26"/>
              </w:numPr>
              <w:ind w:right="76"/>
              <w:jc w:val="both"/>
              <w:rPr>
                <w:rFonts w:cs="Arial"/>
                <w:bCs/>
              </w:rPr>
            </w:pPr>
            <w:r w:rsidRPr="00D6355D">
              <w:rPr>
                <w:rFonts w:cs="Arial"/>
                <w:bCs/>
                <w:lang w:val="de-DE"/>
              </w:rPr>
              <w:t xml:space="preserve">in Form einer </w:t>
            </w:r>
            <w:r w:rsidRPr="00D6355D">
              <w:rPr>
                <w:rFonts w:cs="Arial"/>
                <w:b/>
                <w:bCs/>
                <w:lang w:val="de-DE"/>
              </w:rPr>
              <w:t>informatischen Kopie eines analogen Dokumentes</w:t>
            </w:r>
            <w:r w:rsidRPr="00D6355D">
              <w:rPr>
                <w:rFonts w:cs="Arial"/>
                <w:bCs/>
                <w:lang w:val="de-DE"/>
              </w:rPr>
              <w:t xml:space="preserve"> (eingescanntes Papierdokument) gemäß den von Art. 22 , Abs. 1 und 2, des GvD vom 07. </w:t>
            </w:r>
            <w:r w:rsidRPr="00D6355D">
              <w:rPr>
                <w:rFonts w:cs="Arial"/>
                <w:bCs/>
              </w:rPr>
              <w:t xml:space="preserve">März 2005, Nr. 82 vorgesehenen Modalitäten. </w:t>
            </w:r>
          </w:p>
          <w:p w14:paraId="72AAFF49" w14:textId="77777777" w:rsidR="000C77B7" w:rsidRPr="00D6355D" w:rsidRDefault="000C77B7" w:rsidP="00281FB9">
            <w:pPr>
              <w:ind w:left="364" w:right="76"/>
              <w:jc w:val="both"/>
              <w:rPr>
                <w:rFonts w:cs="Arial"/>
                <w:bCs/>
                <w:lang w:val="de-DE"/>
              </w:rPr>
            </w:pPr>
            <w:r w:rsidRPr="00D6355D">
              <w:rPr>
                <w:rFonts w:cs="Arial"/>
                <w:bCs/>
                <w:lang w:val="de-DE"/>
              </w:rPr>
              <w:t xml:space="preserve">In diesen Fällen muss die Konformität der Abschrift mit dem Original von einer </w:t>
            </w:r>
            <w:r w:rsidRPr="00D6355D">
              <w:rPr>
                <w:rFonts w:cs="Arial"/>
                <w:b/>
                <w:bCs/>
                <w:lang w:val="de-DE"/>
              </w:rPr>
              <w:t>Amtsperson</w:t>
            </w:r>
            <w:r w:rsidRPr="00D6355D">
              <w:rPr>
                <w:rFonts w:cs="Arial"/>
                <w:bCs/>
                <w:lang w:val="de-DE"/>
              </w:rPr>
              <w:t xml:space="preserve"> durch Anbringung der </w:t>
            </w:r>
            <w:r w:rsidRPr="00D6355D">
              <w:rPr>
                <w:rFonts w:cs="Arial"/>
                <w:b/>
                <w:bCs/>
                <w:lang w:val="de-DE"/>
              </w:rPr>
              <w:t>digitalen Unterschrift</w:t>
            </w:r>
            <w:r w:rsidRPr="00D6355D">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0C77B7" w:rsidRPr="00D6355D" w:rsidRDefault="000C77B7" w:rsidP="00281FB9">
            <w:pPr>
              <w:numPr>
                <w:ilvl w:val="0"/>
                <w:numId w:val="26"/>
              </w:numPr>
              <w:ind w:right="76"/>
              <w:jc w:val="both"/>
              <w:rPr>
                <w:rFonts w:cs="Arial"/>
                <w:b/>
                <w:bCs/>
                <w:u w:val="single"/>
              </w:rPr>
            </w:pPr>
            <w:r w:rsidRPr="00D6355D">
              <w:rPr>
                <w:rFonts w:cs="Arial"/>
                <w:bCs/>
                <w:lang w:val="de-DE"/>
              </w:rPr>
              <w:t xml:space="preserve">in Form einer </w:t>
            </w:r>
            <w:r w:rsidRPr="00D6355D">
              <w:rPr>
                <w:rFonts w:cs="Arial"/>
                <w:b/>
                <w:bCs/>
                <w:lang w:val="de-DE"/>
              </w:rPr>
              <w:t>informatischen Kopie eines analogen Dokuments</w:t>
            </w:r>
            <w:r w:rsidRPr="00D6355D">
              <w:rPr>
                <w:rFonts w:cs="Arial"/>
                <w:bCs/>
                <w:lang w:val="de-DE"/>
              </w:rPr>
              <w:t xml:space="preserve"> (eingescanntes Papierdokument) gemäß den von Art. 22, Abs. 3, des GvD vom 07. </w:t>
            </w:r>
            <w:r w:rsidRPr="00D6355D">
              <w:rPr>
                <w:rFonts w:cs="Arial"/>
                <w:bCs/>
              </w:rPr>
              <w:t>März 2005, Nr. 82 vorgesehenen Modalitäten.</w:t>
            </w:r>
          </w:p>
          <w:p w14:paraId="06D7DF34" w14:textId="77777777" w:rsidR="000C77B7" w:rsidRPr="00D6355D" w:rsidRDefault="000C77B7" w:rsidP="00281FB9">
            <w:pPr>
              <w:tabs>
                <w:tab w:val="left" w:pos="4119"/>
              </w:tabs>
              <w:ind w:right="76"/>
              <w:jc w:val="both"/>
              <w:rPr>
                <w:rFonts w:cs="Arial"/>
              </w:rPr>
            </w:pPr>
          </w:p>
          <w:p w14:paraId="229A8364" w14:textId="77777777" w:rsidR="000C77B7" w:rsidRPr="00D6355D" w:rsidRDefault="000C77B7" w:rsidP="00281FB9">
            <w:pPr>
              <w:tabs>
                <w:tab w:val="left" w:pos="4119"/>
              </w:tabs>
              <w:ind w:right="76"/>
              <w:jc w:val="both"/>
              <w:rPr>
                <w:rFonts w:cs="Arial"/>
                <w:lang w:val="de-DE"/>
              </w:rPr>
            </w:pPr>
            <w:r w:rsidRPr="00D6355D">
              <w:rPr>
                <w:rFonts w:cs="Arial"/>
                <w:bCs/>
                <w:lang w:val="de-DE"/>
              </w:rPr>
              <w:t xml:space="preserve">Das in den unter den Punkten 1., 2. oder 3. genannten Formen eingereichte Dokument, </w:t>
            </w:r>
            <w:r w:rsidRPr="00D6355D">
              <w:rPr>
                <w:rFonts w:cs="Arial"/>
                <w:lang w:val="de-DE"/>
              </w:rPr>
              <w:t xml:space="preserve">das die </w:t>
            </w:r>
            <w:r w:rsidRPr="00D6355D">
              <w:rPr>
                <w:rFonts w:cs="Arial"/>
                <w:b/>
                <w:lang w:val="de-DE"/>
              </w:rPr>
              <w:t>Bürgschaft</w:t>
            </w:r>
            <w:r w:rsidRPr="00D6355D">
              <w:rPr>
                <w:rFonts w:cs="Arial"/>
                <w:lang w:val="de-DE"/>
              </w:rPr>
              <w:t xml:space="preserve"> oder die in Art. 93, Abs. 8 des GvD Nr. 50/2016 vorgesehene </w:t>
            </w:r>
            <w:r w:rsidRPr="00D6355D">
              <w:rPr>
                <w:rFonts w:cs="Arial"/>
                <w:b/>
                <w:lang w:val="de-DE"/>
              </w:rPr>
              <w:t>Verpflichtungserklärung</w:t>
            </w:r>
            <w:r w:rsidRPr="00D6355D">
              <w:rPr>
                <w:rFonts w:cs="Arial"/>
                <w:lang w:val="de-DE"/>
              </w:rPr>
              <w:t xml:space="preserve"> beinhaltet, muss den folgenden Vorschriften entsprechen:</w:t>
            </w:r>
          </w:p>
          <w:p w14:paraId="1CAF6155" w14:textId="77777777" w:rsidR="000C77B7" w:rsidRPr="00D6355D" w:rsidRDefault="000C77B7" w:rsidP="00281FB9">
            <w:pPr>
              <w:tabs>
                <w:tab w:val="left" w:pos="4119"/>
              </w:tabs>
              <w:ind w:right="76"/>
              <w:jc w:val="both"/>
              <w:rPr>
                <w:rFonts w:cs="Arial"/>
                <w:lang w:val="de-DE"/>
              </w:rPr>
            </w:pPr>
          </w:p>
          <w:p w14:paraId="0F35B0BB" w14:textId="77777777" w:rsidR="000C77B7" w:rsidRPr="00D6355D" w:rsidRDefault="000C77B7" w:rsidP="00281FB9">
            <w:pPr>
              <w:numPr>
                <w:ilvl w:val="1"/>
                <w:numId w:val="29"/>
              </w:numPr>
              <w:tabs>
                <w:tab w:val="clear" w:pos="1800"/>
                <w:tab w:val="num" w:pos="266"/>
                <w:tab w:val="num" w:pos="360"/>
                <w:tab w:val="left" w:pos="4119"/>
              </w:tabs>
              <w:ind w:left="266" w:right="74" w:hanging="266"/>
              <w:jc w:val="both"/>
              <w:rPr>
                <w:rFonts w:cs="Arial"/>
                <w:lang w:val="de-DE"/>
              </w:rPr>
            </w:pPr>
            <w:r w:rsidRPr="00D6355D">
              <w:rPr>
                <w:rFonts w:cs="Arial"/>
                <w:lang w:val="de-DE"/>
              </w:rPr>
              <w:t xml:space="preserve">von der Person unterzeichnet sein, die befugt ist, den Sicherungsgeber zu verpflichten; </w:t>
            </w:r>
          </w:p>
          <w:p w14:paraId="19C9A7EA" w14:textId="7946C590" w:rsidR="000C77B7" w:rsidRPr="00D6355D" w:rsidRDefault="000C77B7" w:rsidP="00281FB9">
            <w:pPr>
              <w:numPr>
                <w:ilvl w:val="1"/>
                <w:numId w:val="29"/>
              </w:numPr>
              <w:tabs>
                <w:tab w:val="clear" w:pos="1800"/>
                <w:tab w:val="num" w:pos="266"/>
                <w:tab w:val="num" w:pos="360"/>
                <w:tab w:val="left" w:pos="4119"/>
              </w:tabs>
              <w:ind w:left="266" w:right="74" w:hanging="266"/>
              <w:jc w:val="both"/>
              <w:rPr>
                <w:rFonts w:cs="Arial"/>
                <w:lang w:val="de-DE"/>
              </w:rPr>
            </w:pPr>
            <w:r w:rsidRPr="00D6355D">
              <w:rPr>
                <w:rFonts w:cs="Arial"/>
                <w:lang w:val="de-DE"/>
              </w:rPr>
              <w:t xml:space="preserve">es </w:t>
            </w:r>
            <w:r w:rsidRPr="00D6355D">
              <w:rPr>
                <w:rFonts w:cs="Arial"/>
                <w:noProof w:val="0"/>
                <w:lang w:val="de-DE"/>
              </w:rPr>
              <w:t xml:space="preserve">muss eine gemäß Art. 46 und 47  DPR Nr. 445/2000 </w:t>
            </w:r>
            <w:r w:rsidRPr="00D6355D">
              <w:rPr>
                <w:rFonts w:cs="Arial"/>
                <w:bCs/>
                <w:color w:val="000000"/>
                <w:lang w:val="de-DE"/>
              </w:rPr>
              <w:t xml:space="preserve">und Art. 5 des L.G. Nr. 17/1993 abgegebenen Eigenerklärung, mit welcher der Unterzeichnende erklärt, befugt zu sein, den Sicherungsgeber zu verpflichten, ergänzt sein, </w:t>
            </w:r>
            <w:r w:rsidRPr="00D6355D">
              <w:rPr>
                <w:rFonts w:cs="Arial"/>
                <w:bCs/>
                <w:lang w:val="de-DE"/>
              </w:rPr>
              <w:t xml:space="preserve">oder, an Stelle der Eigenerklärung, eine notarielle </w:t>
            </w:r>
            <w:r w:rsidR="00130477" w:rsidRPr="00D6355D">
              <w:rPr>
                <w:rFonts w:cs="Arial"/>
                <w:noProof w:val="0"/>
                <w:lang w:val="de-DE"/>
              </w:rPr>
              <w:t xml:space="preserve">Vollmacht oder </w:t>
            </w:r>
            <w:r w:rsidRPr="00D6355D">
              <w:rPr>
                <w:rFonts w:cs="Arial"/>
                <w:bCs/>
                <w:lang w:val="de-DE"/>
              </w:rPr>
              <w:t>Beglaubigung.</w:t>
            </w:r>
          </w:p>
        </w:tc>
        <w:tc>
          <w:tcPr>
            <w:tcW w:w="1191" w:type="dxa"/>
            <w:gridSpan w:val="4"/>
          </w:tcPr>
          <w:p w14:paraId="683B7567" w14:textId="77777777" w:rsidR="000C77B7" w:rsidRPr="00D6355D" w:rsidRDefault="000C77B7" w:rsidP="00281FB9">
            <w:pPr>
              <w:spacing w:line="240" w:lineRule="exact"/>
              <w:rPr>
                <w:rFonts w:cs="Arial"/>
                <w:lang w:val="de-DE"/>
              </w:rPr>
            </w:pPr>
          </w:p>
        </w:tc>
        <w:tc>
          <w:tcPr>
            <w:tcW w:w="3967" w:type="dxa"/>
          </w:tcPr>
          <w:p w14:paraId="4C13CF80" w14:textId="77777777" w:rsidR="000C77B7" w:rsidRPr="00D6355D" w:rsidRDefault="000C77B7" w:rsidP="00281FB9">
            <w:pPr>
              <w:numPr>
                <w:ilvl w:val="0"/>
                <w:numId w:val="27"/>
              </w:numPr>
              <w:tabs>
                <w:tab w:val="left" w:pos="4119"/>
              </w:tabs>
              <w:ind w:right="72"/>
              <w:jc w:val="both"/>
              <w:rPr>
                <w:rFonts w:cs="Arial"/>
                <w:lang w:val="it-IT"/>
              </w:rPr>
            </w:pPr>
            <w:r w:rsidRPr="00D6355D">
              <w:rPr>
                <w:rFonts w:cs="Arial"/>
                <w:lang w:val="it-IT"/>
              </w:rPr>
              <w:t xml:space="preserve">sotto forma di </w:t>
            </w:r>
            <w:r w:rsidRPr="00D6355D">
              <w:rPr>
                <w:rFonts w:cs="Arial"/>
                <w:b/>
                <w:bCs/>
                <w:lang w:val="it-IT"/>
              </w:rPr>
              <w:t>documento informatico</w:t>
            </w:r>
            <w:r w:rsidRPr="00D6355D">
              <w:rPr>
                <w:rFonts w:cs="Arial"/>
                <w:lang w:val="it-IT"/>
              </w:rPr>
              <w:t xml:space="preserve">, ai sensi dell’art. 1, lett. p) del D.Lgs. 7 marzo 2005 n. 82 </w:t>
            </w:r>
            <w:r w:rsidRPr="00D6355D">
              <w:rPr>
                <w:rFonts w:cs="Arial"/>
                <w:u w:val="single"/>
                <w:lang w:val="it-IT"/>
              </w:rPr>
              <w:t>sottoscritto</w:t>
            </w:r>
            <w:r w:rsidRPr="00D6355D">
              <w:rPr>
                <w:rFonts w:cs="Arial"/>
                <w:lang w:val="it-IT"/>
              </w:rPr>
              <w:t xml:space="preserve"> con </w:t>
            </w:r>
            <w:r w:rsidRPr="00D6355D">
              <w:rPr>
                <w:rFonts w:cs="Arial"/>
                <w:b/>
                <w:bCs/>
                <w:lang w:val="it-IT"/>
              </w:rPr>
              <w:t xml:space="preserve">firma </w:t>
            </w:r>
            <w:r w:rsidRPr="00D6355D">
              <w:rPr>
                <w:rFonts w:cs="Arial"/>
                <w:b/>
                <w:bCs/>
                <w:lang w:val="it-IT"/>
              </w:rPr>
              <w:lastRenderedPageBreak/>
              <w:t>digitale</w:t>
            </w:r>
            <w:r w:rsidRPr="00D6355D">
              <w:rPr>
                <w:rFonts w:cs="Arial"/>
                <w:lang w:val="it-IT"/>
              </w:rPr>
              <w:t xml:space="preserve"> dal soggetto in possesso dei poteri necessari per impegnare il garante;</w:t>
            </w:r>
          </w:p>
          <w:p w14:paraId="2F0C4E99" w14:textId="77777777" w:rsidR="000C77B7" w:rsidRPr="00D6355D" w:rsidRDefault="000C77B7" w:rsidP="00281FB9">
            <w:pPr>
              <w:tabs>
                <w:tab w:val="left" w:pos="4119"/>
              </w:tabs>
              <w:autoSpaceDE w:val="0"/>
              <w:autoSpaceDN w:val="0"/>
              <w:ind w:right="72"/>
              <w:jc w:val="both"/>
              <w:rPr>
                <w:rFonts w:cs="Arial"/>
                <w:b/>
                <w:bCs/>
                <w:lang w:val="it-IT"/>
              </w:rPr>
            </w:pPr>
          </w:p>
          <w:p w14:paraId="0630090B" w14:textId="77777777" w:rsidR="000C77B7" w:rsidRPr="00D6355D" w:rsidRDefault="000C77B7" w:rsidP="00281FB9">
            <w:pPr>
              <w:numPr>
                <w:ilvl w:val="0"/>
                <w:numId w:val="27"/>
              </w:numPr>
              <w:tabs>
                <w:tab w:val="left" w:pos="4119"/>
              </w:tabs>
              <w:ind w:right="72"/>
              <w:jc w:val="both"/>
              <w:rPr>
                <w:rFonts w:cs="Arial"/>
                <w:lang w:val="it-IT"/>
              </w:rPr>
            </w:pPr>
            <w:r w:rsidRPr="00D6355D">
              <w:rPr>
                <w:rFonts w:cs="Arial"/>
                <w:lang w:val="it-IT"/>
              </w:rPr>
              <w:t xml:space="preserve">sotto forma di </w:t>
            </w:r>
            <w:r w:rsidRPr="00D6355D">
              <w:rPr>
                <w:rFonts w:cs="Arial"/>
                <w:b/>
                <w:bCs/>
                <w:lang w:val="it-IT"/>
              </w:rPr>
              <w:t>copia informatica di documento analogico</w:t>
            </w:r>
            <w:r w:rsidRPr="00D6355D">
              <w:rPr>
                <w:rFonts w:cs="Arial"/>
                <w:lang w:val="it-IT"/>
              </w:rPr>
              <w:t xml:space="preserve"> (scan di documento cartaceo) secondo le modalità previste dall’art. 22, commi 1 e 2, del D.Lgs. 7 marzo 2005 n. 82. </w:t>
            </w:r>
          </w:p>
          <w:p w14:paraId="7BD7AD14" w14:textId="77777777" w:rsidR="000C77B7" w:rsidRPr="00D6355D" w:rsidRDefault="000C77B7" w:rsidP="00281FB9">
            <w:pPr>
              <w:tabs>
                <w:tab w:val="left" w:pos="4119"/>
              </w:tabs>
              <w:ind w:left="353" w:right="72"/>
              <w:jc w:val="both"/>
              <w:rPr>
                <w:rFonts w:cs="Arial"/>
                <w:lang w:val="it-IT"/>
              </w:rPr>
            </w:pPr>
            <w:r w:rsidRPr="00D6355D">
              <w:rPr>
                <w:rFonts w:cs="Arial"/>
                <w:lang w:val="it-IT"/>
              </w:rPr>
              <w:t xml:space="preserve">In tali casi la conformità del documento all’originale dovrà esser attestata dal </w:t>
            </w:r>
            <w:r w:rsidRPr="00D6355D">
              <w:rPr>
                <w:rFonts w:cs="Arial"/>
                <w:b/>
                <w:bCs/>
                <w:lang w:val="it-IT"/>
              </w:rPr>
              <w:t>pubblico ufficiale</w:t>
            </w:r>
            <w:r w:rsidRPr="00D6355D">
              <w:rPr>
                <w:rFonts w:cs="Arial"/>
                <w:lang w:val="it-IT"/>
              </w:rPr>
              <w:t xml:space="preserve"> mediante apposizione di </w:t>
            </w:r>
            <w:r w:rsidRPr="00D6355D">
              <w:rPr>
                <w:rFonts w:cs="Arial"/>
                <w:b/>
                <w:bCs/>
                <w:lang w:val="it-IT"/>
              </w:rPr>
              <w:t>firma digitale</w:t>
            </w:r>
            <w:r w:rsidRPr="00D6355D">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1C17E06A" w14:textId="77777777" w:rsidR="000C77B7" w:rsidRPr="00D6355D" w:rsidRDefault="000C77B7" w:rsidP="00281FB9">
            <w:pPr>
              <w:numPr>
                <w:ilvl w:val="0"/>
                <w:numId w:val="27"/>
              </w:numPr>
              <w:tabs>
                <w:tab w:val="left" w:pos="4119"/>
              </w:tabs>
              <w:ind w:right="72"/>
              <w:jc w:val="both"/>
              <w:rPr>
                <w:rFonts w:cs="Arial"/>
                <w:lang w:val="it-IT"/>
              </w:rPr>
            </w:pPr>
            <w:r w:rsidRPr="00D6355D">
              <w:rPr>
                <w:rFonts w:cs="Arial"/>
                <w:lang w:val="it-IT"/>
              </w:rPr>
              <w:t xml:space="preserve">sotto forma di </w:t>
            </w:r>
            <w:r w:rsidRPr="00D6355D">
              <w:rPr>
                <w:rFonts w:cs="Arial"/>
                <w:b/>
                <w:bCs/>
                <w:lang w:val="it-IT"/>
              </w:rPr>
              <w:t>copia informatica di documento analogico</w:t>
            </w:r>
            <w:r w:rsidRPr="00D6355D">
              <w:rPr>
                <w:rFonts w:cs="Arial"/>
                <w:lang w:val="it-IT"/>
              </w:rPr>
              <w:t xml:space="preserve"> (scan di documento cartaceo) secondo le modalità previste dall’art. 22, comma 3, del D.Lgs. 7 marzo 2005 n. 82. </w:t>
            </w:r>
          </w:p>
          <w:p w14:paraId="5B08F7A1" w14:textId="77777777" w:rsidR="000C77B7" w:rsidRPr="00D6355D" w:rsidRDefault="000C77B7" w:rsidP="00281FB9">
            <w:pPr>
              <w:tabs>
                <w:tab w:val="left" w:pos="4119"/>
              </w:tabs>
              <w:ind w:right="72"/>
              <w:jc w:val="both"/>
              <w:rPr>
                <w:rFonts w:cs="Arial"/>
                <w:lang w:val="it-IT"/>
              </w:rPr>
            </w:pPr>
          </w:p>
          <w:p w14:paraId="0210D361" w14:textId="77777777" w:rsidR="000C77B7" w:rsidRPr="00D6355D" w:rsidRDefault="000C77B7" w:rsidP="00281FB9">
            <w:pPr>
              <w:tabs>
                <w:tab w:val="left" w:pos="4119"/>
              </w:tabs>
              <w:ind w:right="72"/>
              <w:jc w:val="both"/>
              <w:rPr>
                <w:rFonts w:cs="Arial"/>
                <w:lang w:val="it-IT"/>
              </w:rPr>
            </w:pPr>
            <w:r w:rsidRPr="00D6355D">
              <w:rPr>
                <w:rFonts w:cs="Arial"/>
                <w:lang w:val="it-IT"/>
              </w:rPr>
              <w:t xml:space="preserve">Il documento presentato nelle forme di cui ai precedenti punti 1, 2, e 3, contenente la </w:t>
            </w:r>
            <w:r w:rsidRPr="00D6355D">
              <w:rPr>
                <w:rFonts w:cs="Arial"/>
                <w:b/>
                <w:bCs/>
                <w:lang w:val="it-IT"/>
              </w:rPr>
              <w:t>garanzia fideiussoria</w:t>
            </w:r>
            <w:r w:rsidRPr="00D6355D">
              <w:rPr>
                <w:rFonts w:cs="Arial"/>
                <w:lang w:val="it-IT"/>
              </w:rPr>
              <w:t xml:space="preserve"> oppure</w:t>
            </w:r>
            <w:r w:rsidRPr="00D6355D">
              <w:rPr>
                <w:rFonts w:cs="Arial"/>
                <w:b/>
                <w:bCs/>
                <w:lang w:val="it-IT"/>
              </w:rPr>
              <w:t xml:space="preserve"> la dichiarazione di impegno</w:t>
            </w:r>
            <w:r w:rsidRPr="00D6355D">
              <w:rPr>
                <w:rFonts w:cs="Arial"/>
                <w:lang w:val="it-IT"/>
              </w:rPr>
              <w:t xml:space="preserve"> prevista dall’art. 93, comma 8 del D.Lgs. n. 50/2016, deve conformarsi alle seguenti prescrizioni:</w:t>
            </w:r>
          </w:p>
          <w:p w14:paraId="5A89D554" w14:textId="77777777" w:rsidR="000C77B7" w:rsidRPr="00D6355D" w:rsidRDefault="000C77B7" w:rsidP="00281FB9">
            <w:pPr>
              <w:tabs>
                <w:tab w:val="left" w:pos="4119"/>
              </w:tabs>
              <w:ind w:left="360" w:right="72"/>
              <w:jc w:val="both"/>
              <w:rPr>
                <w:rFonts w:cs="Arial"/>
                <w:lang w:val="it-IT"/>
              </w:rPr>
            </w:pPr>
          </w:p>
          <w:p w14:paraId="74C9CDFB" w14:textId="77777777" w:rsidR="000C77B7" w:rsidRPr="00D6355D" w:rsidRDefault="000C77B7" w:rsidP="00281FB9">
            <w:pPr>
              <w:numPr>
                <w:ilvl w:val="1"/>
                <w:numId w:val="28"/>
              </w:numPr>
              <w:tabs>
                <w:tab w:val="clear" w:pos="1800"/>
                <w:tab w:val="num" w:pos="267"/>
                <w:tab w:val="left" w:pos="4119"/>
              </w:tabs>
              <w:ind w:left="267" w:right="72" w:hanging="267"/>
              <w:jc w:val="both"/>
              <w:rPr>
                <w:rFonts w:cs="Arial"/>
                <w:lang w:val="it-IT"/>
              </w:rPr>
            </w:pPr>
            <w:r w:rsidRPr="00D6355D">
              <w:rPr>
                <w:rFonts w:cs="Arial"/>
                <w:lang w:val="it-IT"/>
              </w:rPr>
              <w:t>essere sottoscritto dal soggetto in possesso dei poteri necessari per impegnare il garante;</w:t>
            </w:r>
          </w:p>
          <w:p w14:paraId="7CF01E8D" w14:textId="44226515" w:rsidR="000C77B7" w:rsidRPr="00D6355D" w:rsidRDefault="000C77B7" w:rsidP="00281FB9">
            <w:pPr>
              <w:numPr>
                <w:ilvl w:val="1"/>
                <w:numId w:val="28"/>
              </w:numPr>
              <w:tabs>
                <w:tab w:val="clear" w:pos="1800"/>
                <w:tab w:val="num" w:pos="267"/>
                <w:tab w:val="left" w:pos="4119"/>
              </w:tabs>
              <w:ind w:left="267" w:right="72" w:hanging="267"/>
              <w:jc w:val="both"/>
              <w:rPr>
                <w:rFonts w:cs="Arial"/>
                <w:lang w:val="it-IT"/>
              </w:rPr>
            </w:pPr>
            <w:r w:rsidRPr="00D6355D">
              <w:rPr>
                <w:rFonts w:cs="Arial"/>
                <w:lang w:val="it-IT"/>
              </w:rPr>
              <w:t xml:space="preserve">essere corredato da autodichiarazione resa, ai sensi degli artt. 46 e 47 del D.P.R. n. 445/2000 e art. 5 L.P. n. 17/1993 con la quale il sottoscrittore dichiara di essere in possesso dei poteri per impegnare il garante, ovvero, in luogo dell’autodichiarazione, da autentica </w:t>
            </w:r>
            <w:r w:rsidR="00130477" w:rsidRPr="00D6355D">
              <w:rPr>
                <w:rFonts w:cs="Arial"/>
                <w:lang w:val="it-IT"/>
              </w:rPr>
              <w:t xml:space="preserve">o procura </w:t>
            </w:r>
            <w:r w:rsidRPr="00D6355D">
              <w:rPr>
                <w:rFonts w:cs="Arial"/>
                <w:lang w:val="it-IT"/>
              </w:rPr>
              <w:t>notarile.</w:t>
            </w:r>
          </w:p>
        </w:tc>
      </w:tr>
      <w:tr w:rsidR="000C77B7" w:rsidRPr="00B94C46" w14:paraId="09322FAA" w14:textId="77777777" w:rsidTr="00281FB9">
        <w:tblPrEx>
          <w:tblCellMar>
            <w:left w:w="0" w:type="dxa"/>
            <w:right w:w="0" w:type="dxa"/>
          </w:tblCellMar>
          <w:tblLook w:val="0000" w:firstRow="0" w:lastRow="0" w:firstColumn="0" w:lastColumn="0" w:noHBand="0" w:noVBand="0"/>
        </w:tblPrEx>
        <w:tc>
          <w:tcPr>
            <w:tcW w:w="4069" w:type="dxa"/>
            <w:gridSpan w:val="4"/>
          </w:tcPr>
          <w:p w14:paraId="45B54DC3" w14:textId="77777777" w:rsidR="000C77B7" w:rsidRPr="00B87516" w:rsidRDefault="000C77B7" w:rsidP="00281FB9">
            <w:pPr>
              <w:spacing w:line="240" w:lineRule="exact"/>
              <w:ind w:left="360" w:right="76"/>
              <w:jc w:val="both"/>
              <w:rPr>
                <w:b/>
                <w:lang w:val="it-IT"/>
              </w:rPr>
            </w:pPr>
          </w:p>
        </w:tc>
        <w:tc>
          <w:tcPr>
            <w:tcW w:w="1191" w:type="dxa"/>
            <w:gridSpan w:val="4"/>
          </w:tcPr>
          <w:p w14:paraId="57750981" w14:textId="77777777" w:rsidR="000C77B7" w:rsidRPr="00B87516" w:rsidRDefault="000C77B7" w:rsidP="00281FB9">
            <w:pPr>
              <w:spacing w:line="240" w:lineRule="exact"/>
              <w:rPr>
                <w:rFonts w:cs="Arial"/>
                <w:b/>
                <w:lang w:val="it-IT"/>
              </w:rPr>
            </w:pPr>
          </w:p>
        </w:tc>
        <w:tc>
          <w:tcPr>
            <w:tcW w:w="3967" w:type="dxa"/>
          </w:tcPr>
          <w:p w14:paraId="3FFA87A2" w14:textId="77777777" w:rsidR="000C77B7" w:rsidRPr="00214CCA" w:rsidRDefault="000C77B7" w:rsidP="00281FB9">
            <w:pPr>
              <w:tabs>
                <w:tab w:val="center" w:pos="4680"/>
              </w:tabs>
              <w:spacing w:line="240" w:lineRule="exact"/>
              <w:ind w:left="312" w:right="105"/>
              <w:jc w:val="both"/>
              <w:rPr>
                <w:rFonts w:cs="Arial"/>
                <w:b/>
                <w:lang w:val="it-IT"/>
              </w:rPr>
            </w:pPr>
          </w:p>
        </w:tc>
      </w:tr>
      <w:tr w:rsidR="000C77B7" w:rsidRPr="00B94C46" w14:paraId="17CAC7D6" w14:textId="77777777" w:rsidTr="00281FB9">
        <w:tblPrEx>
          <w:tblCellMar>
            <w:left w:w="0" w:type="dxa"/>
            <w:right w:w="0" w:type="dxa"/>
          </w:tblCellMar>
          <w:tblLook w:val="0000" w:firstRow="0" w:lastRow="0" w:firstColumn="0" w:lastColumn="0" w:noHBand="0" w:noVBand="0"/>
        </w:tblPrEx>
        <w:tc>
          <w:tcPr>
            <w:tcW w:w="4069" w:type="dxa"/>
            <w:gridSpan w:val="4"/>
          </w:tcPr>
          <w:p w14:paraId="655B501E" w14:textId="77777777" w:rsidR="000C77B7" w:rsidRPr="00673C70" w:rsidRDefault="000C77B7" w:rsidP="00281FB9">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91" w:type="dxa"/>
            <w:gridSpan w:val="4"/>
          </w:tcPr>
          <w:p w14:paraId="7B1D740C" w14:textId="77777777" w:rsidR="000C77B7" w:rsidRPr="00673C70" w:rsidRDefault="000C77B7" w:rsidP="00281FB9">
            <w:pPr>
              <w:spacing w:line="240" w:lineRule="exact"/>
              <w:rPr>
                <w:rFonts w:cs="Arial"/>
                <w:b/>
                <w:lang w:val="de-DE"/>
              </w:rPr>
            </w:pPr>
          </w:p>
        </w:tc>
        <w:tc>
          <w:tcPr>
            <w:tcW w:w="3967" w:type="dxa"/>
          </w:tcPr>
          <w:p w14:paraId="33F9F8CE" w14:textId="77777777" w:rsidR="000C77B7" w:rsidRPr="00673C70" w:rsidRDefault="000C77B7" w:rsidP="00281FB9">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C77B7" w:rsidRPr="00B94C46" w14:paraId="3CDB018C" w14:textId="77777777" w:rsidTr="00281FB9">
        <w:tblPrEx>
          <w:tblCellMar>
            <w:left w:w="0" w:type="dxa"/>
            <w:right w:w="0" w:type="dxa"/>
          </w:tblCellMar>
          <w:tblLook w:val="0000" w:firstRow="0" w:lastRow="0" w:firstColumn="0" w:lastColumn="0" w:noHBand="0" w:noVBand="0"/>
        </w:tblPrEx>
        <w:tc>
          <w:tcPr>
            <w:tcW w:w="4069" w:type="dxa"/>
            <w:gridSpan w:val="4"/>
          </w:tcPr>
          <w:p w14:paraId="59611DC7" w14:textId="77777777" w:rsidR="000C77B7" w:rsidRPr="00673C70" w:rsidRDefault="000C77B7" w:rsidP="00281FB9">
            <w:pPr>
              <w:jc w:val="both"/>
              <w:rPr>
                <w:lang w:val="it-IT"/>
              </w:rPr>
            </w:pPr>
          </w:p>
        </w:tc>
        <w:tc>
          <w:tcPr>
            <w:tcW w:w="1191" w:type="dxa"/>
            <w:gridSpan w:val="4"/>
          </w:tcPr>
          <w:p w14:paraId="7DC04E9B" w14:textId="77777777" w:rsidR="000C77B7" w:rsidRPr="00673C70" w:rsidRDefault="000C77B7" w:rsidP="00281FB9">
            <w:pPr>
              <w:spacing w:line="240" w:lineRule="exact"/>
              <w:rPr>
                <w:rFonts w:cs="Arial"/>
                <w:b/>
                <w:lang w:val="it-IT"/>
              </w:rPr>
            </w:pPr>
          </w:p>
        </w:tc>
        <w:tc>
          <w:tcPr>
            <w:tcW w:w="3967" w:type="dxa"/>
          </w:tcPr>
          <w:p w14:paraId="55947F0D" w14:textId="77777777" w:rsidR="000C77B7" w:rsidRPr="00673C70" w:rsidRDefault="000C77B7" w:rsidP="00281FB9">
            <w:pPr>
              <w:jc w:val="both"/>
              <w:rPr>
                <w:lang w:val="it-IT"/>
              </w:rPr>
            </w:pPr>
          </w:p>
        </w:tc>
      </w:tr>
      <w:tr w:rsidR="000C77B7" w:rsidRPr="00B94C46" w14:paraId="3FB836DD" w14:textId="77777777" w:rsidTr="00281FB9">
        <w:tblPrEx>
          <w:tblCellMar>
            <w:left w:w="0" w:type="dxa"/>
            <w:right w:w="0" w:type="dxa"/>
          </w:tblCellMar>
          <w:tblLook w:val="0000" w:firstRow="0" w:lastRow="0" w:firstColumn="0" w:lastColumn="0" w:noHBand="0" w:noVBand="0"/>
        </w:tblPrEx>
        <w:tc>
          <w:tcPr>
            <w:tcW w:w="9227" w:type="dxa"/>
            <w:gridSpan w:val="9"/>
          </w:tcPr>
          <w:p w14:paraId="38D719F2" w14:textId="77777777" w:rsidR="000C77B7" w:rsidRPr="003734D0" w:rsidRDefault="00BF79B3" w:rsidP="00281FB9">
            <w:pPr>
              <w:numPr>
                <w:ilvl w:val="0"/>
                <w:numId w:val="42"/>
              </w:numPr>
              <w:spacing w:before="60" w:after="60" w:line="276" w:lineRule="auto"/>
              <w:ind w:left="567" w:hanging="283"/>
              <w:jc w:val="both"/>
              <w:rPr>
                <w:rStyle w:val="Collegamentoipertestuale"/>
                <w:lang w:val="it-IT" w:eastAsia="it-IT"/>
              </w:rPr>
            </w:pPr>
            <w:hyperlink r:id="rId50" w:history="1">
              <w:r w:rsidR="000C77B7" w:rsidRPr="003734D0">
                <w:rPr>
                  <w:rStyle w:val="Collegamentoipertestuale"/>
                  <w:rFonts w:ascii="Garamond" w:hAnsi="Garamond"/>
                  <w:sz w:val="24"/>
                  <w:szCs w:val="24"/>
                  <w:lang w:val="it-IT" w:eastAsia="it-IT"/>
                </w:rPr>
                <w:t>http://www.bancaditalia.it/compiti/vigilanza/intermediari/index.html</w:t>
              </w:r>
            </w:hyperlink>
          </w:p>
          <w:p w14:paraId="2F0B3AB2" w14:textId="77777777" w:rsidR="000C77B7" w:rsidRPr="003734D0" w:rsidRDefault="00BF79B3" w:rsidP="00281FB9">
            <w:pPr>
              <w:numPr>
                <w:ilvl w:val="0"/>
                <w:numId w:val="42"/>
              </w:numPr>
              <w:spacing w:before="60" w:after="60" w:line="276" w:lineRule="auto"/>
              <w:ind w:left="567" w:hanging="283"/>
              <w:jc w:val="both"/>
              <w:rPr>
                <w:rStyle w:val="Collegamentoipertestuale"/>
                <w:lang w:val="it-IT"/>
              </w:rPr>
            </w:pPr>
            <w:hyperlink r:id="rId51" w:history="1">
              <w:r w:rsidR="000C77B7" w:rsidRPr="003734D0">
                <w:rPr>
                  <w:rStyle w:val="Collegamentoipertestuale"/>
                  <w:rFonts w:ascii="Garamond" w:hAnsi="Garamond"/>
                  <w:sz w:val="24"/>
                  <w:szCs w:val="24"/>
                  <w:lang w:val="it-IT" w:eastAsia="it-IT"/>
                </w:rPr>
                <w:t>http://www.bancaditalia.it/compiti/vigilanza/avvisi-pub/garanzie-finanziarie/</w:t>
              </w:r>
            </w:hyperlink>
          </w:p>
          <w:p w14:paraId="5CD79A13" w14:textId="77777777" w:rsidR="000C77B7" w:rsidRPr="00673C70" w:rsidRDefault="00BF79B3" w:rsidP="00281FB9">
            <w:pPr>
              <w:numPr>
                <w:ilvl w:val="0"/>
                <w:numId w:val="42"/>
              </w:numPr>
              <w:spacing w:before="60" w:after="60" w:line="276" w:lineRule="auto"/>
              <w:ind w:left="567" w:hanging="283"/>
              <w:jc w:val="both"/>
              <w:rPr>
                <w:rStyle w:val="Collegamentoipertestuale"/>
                <w:lang w:val="it-IT"/>
              </w:rPr>
            </w:pPr>
            <w:hyperlink r:id="rId52" w:history="1">
              <w:r w:rsidR="000C77B7"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0C77B7" w:rsidRPr="003F626D" w:rsidRDefault="00BF79B3" w:rsidP="00281FB9">
            <w:pPr>
              <w:numPr>
                <w:ilvl w:val="0"/>
                <w:numId w:val="42"/>
              </w:numPr>
              <w:spacing w:before="60" w:after="60" w:line="276" w:lineRule="auto"/>
              <w:ind w:left="567" w:hanging="283"/>
              <w:jc w:val="both"/>
              <w:rPr>
                <w:rStyle w:val="Collegamentoipertestuale"/>
                <w:rFonts w:ascii="Garamond" w:hAnsi="Garamond"/>
                <w:sz w:val="24"/>
                <w:szCs w:val="24"/>
                <w:lang w:val="it-IT" w:eastAsia="it-IT"/>
              </w:rPr>
            </w:pPr>
            <w:hyperlink r:id="rId53" w:history="1">
              <w:r w:rsidR="000C77B7" w:rsidRPr="00673C70">
                <w:rPr>
                  <w:rStyle w:val="Collegamentoipertestuale"/>
                  <w:rFonts w:ascii="Garamond" w:hAnsi="Garamond"/>
                  <w:sz w:val="24"/>
                  <w:szCs w:val="24"/>
                  <w:lang w:val="it-IT" w:eastAsia="it-IT"/>
                </w:rPr>
                <w:t>http://www.ivass.it/ivass/imprese_jsp/HomePage.jsp</w:t>
              </w:r>
            </w:hyperlink>
          </w:p>
        </w:tc>
      </w:tr>
      <w:tr w:rsidR="000C77B7" w:rsidRPr="00B94C46" w14:paraId="08828017" w14:textId="77777777" w:rsidTr="00281FB9">
        <w:tblPrEx>
          <w:tblCellMar>
            <w:left w:w="0" w:type="dxa"/>
            <w:right w:w="0" w:type="dxa"/>
          </w:tblCellMar>
          <w:tblLook w:val="0000" w:firstRow="0" w:lastRow="0" w:firstColumn="0" w:lastColumn="0" w:noHBand="0" w:noVBand="0"/>
        </w:tblPrEx>
        <w:tc>
          <w:tcPr>
            <w:tcW w:w="4069" w:type="dxa"/>
            <w:gridSpan w:val="4"/>
          </w:tcPr>
          <w:p w14:paraId="191D9261" w14:textId="77777777" w:rsidR="000C77B7" w:rsidRPr="00806F9C" w:rsidRDefault="000C77B7" w:rsidP="00281FB9">
            <w:pPr>
              <w:spacing w:line="240" w:lineRule="exact"/>
              <w:ind w:left="360" w:right="76"/>
              <w:jc w:val="both"/>
              <w:rPr>
                <w:b/>
                <w:lang w:val="it-IT"/>
              </w:rPr>
            </w:pPr>
          </w:p>
        </w:tc>
        <w:tc>
          <w:tcPr>
            <w:tcW w:w="1191" w:type="dxa"/>
            <w:gridSpan w:val="4"/>
          </w:tcPr>
          <w:p w14:paraId="1E8561C4" w14:textId="77777777" w:rsidR="000C77B7" w:rsidRPr="00806F9C" w:rsidRDefault="000C77B7" w:rsidP="00281FB9">
            <w:pPr>
              <w:spacing w:line="240" w:lineRule="exact"/>
              <w:rPr>
                <w:rFonts w:cs="Arial"/>
                <w:b/>
                <w:lang w:val="it-IT"/>
              </w:rPr>
            </w:pPr>
          </w:p>
        </w:tc>
        <w:tc>
          <w:tcPr>
            <w:tcW w:w="3967" w:type="dxa"/>
          </w:tcPr>
          <w:p w14:paraId="7E045D76" w14:textId="77777777" w:rsidR="000C77B7" w:rsidRPr="00806F9C" w:rsidRDefault="000C77B7" w:rsidP="00281FB9">
            <w:pPr>
              <w:tabs>
                <w:tab w:val="center" w:pos="4680"/>
              </w:tabs>
              <w:spacing w:line="240" w:lineRule="exact"/>
              <w:ind w:left="312" w:right="105"/>
              <w:jc w:val="both"/>
              <w:rPr>
                <w:rFonts w:cs="Arial"/>
                <w:b/>
                <w:lang w:val="it-IT"/>
              </w:rPr>
            </w:pPr>
          </w:p>
        </w:tc>
      </w:tr>
      <w:tr w:rsidR="000C77B7" w:rsidRPr="00B94C46" w14:paraId="183A3849" w14:textId="77777777" w:rsidTr="00281FB9">
        <w:tblPrEx>
          <w:tblCellMar>
            <w:left w:w="0" w:type="dxa"/>
            <w:right w:w="0" w:type="dxa"/>
          </w:tblCellMar>
          <w:tblLook w:val="0000" w:firstRow="0" w:lastRow="0" w:firstColumn="0" w:lastColumn="0" w:noHBand="0" w:noVBand="0"/>
        </w:tblPrEx>
        <w:trPr>
          <w:gridBefore w:val="1"/>
          <w:wBefore w:w="13" w:type="dxa"/>
          <w:trHeight w:val="1347"/>
        </w:trPr>
        <w:tc>
          <w:tcPr>
            <w:tcW w:w="4056" w:type="dxa"/>
            <w:gridSpan w:val="3"/>
          </w:tcPr>
          <w:p w14:paraId="1178AE87" w14:textId="77777777" w:rsidR="000C77B7" w:rsidRPr="00625A54" w:rsidRDefault="000C77B7" w:rsidP="00281FB9">
            <w:pPr>
              <w:widowControl w:val="0"/>
              <w:jc w:val="both"/>
              <w:rPr>
                <w:rFonts w:cs="Arial"/>
                <w:u w:val="single"/>
                <w:lang w:val="de-DE"/>
              </w:rPr>
            </w:pPr>
            <w:r w:rsidRPr="00625A54">
              <w:rPr>
                <w:rFonts w:cs="Arial"/>
                <w:u w:val="single"/>
                <w:lang w:val="de-DE"/>
              </w:rPr>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91" w:type="dxa"/>
            <w:gridSpan w:val="4"/>
          </w:tcPr>
          <w:p w14:paraId="5DCC1F0C" w14:textId="77777777" w:rsidR="000C77B7" w:rsidRPr="00625A54" w:rsidRDefault="000C77B7" w:rsidP="00281FB9">
            <w:pPr>
              <w:widowControl w:val="0"/>
              <w:rPr>
                <w:rFonts w:cs="Arial"/>
                <w:b/>
                <w:lang w:val="de-DE"/>
              </w:rPr>
            </w:pPr>
          </w:p>
        </w:tc>
        <w:tc>
          <w:tcPr>
            <w:tcW w:w="3967" w:type="dxa"/>
          </w:tcPr>
          <w:p w14:paraId="7ACFFD6D" w14:textId="77777777" w:rsidR="000C77B7" w:rsidRPr="00625A54" w:rsidRDefault="000C77B7" w:rsidP="00281FB9">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C77B7" w:rsidRPr="00B94C46" w14:paraId="0E9CDDF6"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0C8DFB66" w14:textId="77777777" w:rsidR="000C77B7" w:rsidRPr="00625A54" w:rsidRDefault="000C77B7" w:rsidP="00281FB9">
            <w:pPr>
              <w:pStyle w:val="Rientrocorpodeltesto"/>
              <w:widowControl w:val="0"/>
              <w:tabs>
                <w:tab w:val="left" w:pos="0"/>
              </w:tabs>
              <w:spacing w:after="0"/>
              <w:ind w:left="0"/>
              <w:jc w:val="both"/>
              <w:rPr>
                <w:rFonts w:cs="Arial"/>
                <w:bCs/>
                <w:lang w:val="it-IT"/>
              </w:rPr>
            </w:pPr>
          </w:p>
        </w:tc>
        <w:tc>
          <w:tcPr>
            <w:tcW w:w="1191" w:type="dxa"/>
            <w:gridSpan w:val="4"/>
          </w:tcPr>
          <w:p w14:paraId="3DF23858" w14:textId="77777777" w:rsidR="000C77B7" w:rsidRPr="00625A54" w:rsidRDefault="000C77B7" w:rsidP="00281FB9">
            <w:pPr>
              <w:widowControl w:val="0"/>
              <w:rPr>
                <w:rFonts w:cs="Arial"/>
                <w:b/>
                <w:lang w:val="it-IT"/>
              </w:rPr>
            </w:pPr>
          </w:p>
        </w:tc>
        <w:tc>
          <w:tcPr>
            <w:tcW w:w="3967" w:type="dxa"/>
          </w:tcPr>
          <w:p w14:paraId="10685BF7" w14:textId="77777777" w:rsidR="000C77B7" w:rsidRPr="00625A54" w:rsidRDefault="000C77B7" w:rsidP="00281FB9">
            <w:pPr>
              <w:pStyle w:val="NormaleWeb"/>
              <w:widowControl w:val="0"/>
              <w:spacing w:before="0" w:after="0"/>
              <w:ind w:left="180"/>
              <w:rPr>
                <w:rFonts w:ascii="Arial" w:hAnsi="Arial" w:cs="Arial"/>
                <w:sz w:val="20"/>
                <w:szCs w:val="20"/>
              </w:rPr>
            </w:pPr>
          </w:p>
        </w:tc>
      </w:tr>
      <w:tr w:rsidR="000C77B7" w:rsidRPr="00B94C46" w14:paraId="68D44E1E"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32FBE7EE" w14:textId="77777777" w:rsidR="000C77B7" w:rsidRPr="00D6355D" w:rsidRDefault="000C77B7" w:rsidP="00281FB9">
            <w:pPr>
              <w:widowControl w:val="0"/>
              <w:tabs>
                <w:tab w:val="num" w:pos="1101"/>
                <w:tab w:val="left" w:pos="4119"/>
              </w:tabs>
              <w:jc w:val="both"/>
              <w:rPr>
                <w:rFonts w:cs="Arial"/>
                <w:b/>
                <w:noProof w:val="0"/>
                <w:u w:val="single"/>
                <w:lang w:val="de-DE"/>
              </w:rPr>
            </w:pPr>
            <w:r w:rsidRPr="00D6355D">
              <w:rPr>
                <w:rFonts w:cs="Arial"/>
                <w:u w:val="single"/>
                <w:lang w:val="de-DE" w:eastAsia="it-IT"/>
              </w:rPr>
              <w:t>►</w:t>
            </w:r>
            <w:r w:rsidRPr="00D6355D">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14:paraId="04FD6CD5" w14:textId="77777777" w:rsidR="000C77B7" w:rsidRPr="00D6355D" w:rsidRDefault="000C77B7" w:rsidP="00281FB9">
            <w:pPr>
              <w:widowControl w:val="0"/>
              <w:tabs>
                <w:tab w:val="num" w:pos="1101"/>
                <w:tab w:val="left" w:pos="4119"/>
              </w:tabs>
              <w:jc w:val="both"/>
              <w:rPr>
                <w:rFonts w:cs="Arial"/>
                <w:b/>
                <w:noProof w:val="0"/>
                <w:u w:val="single"/>
                <w:lang w:val="de-DE"/>
              </w:rPr>
            </w:pPr>
            <w:r w:rsidRPr="00D6355D">
              <w:rPr>
                <w:rFonts w:cs="Arial"/>
                <w:b/>
                <w:noProof w:val="0"/>
                <w:u w:val="single"/>
                <w:lang w:val="de-DE"/>
              </w:rPr>
              <w:t xml:space="preserve">Es stellt einen nicht behebbaren Ausschlussgrund dar, wenn die vorläufige Sicherheit zugunsten einer anderen Verwaltung als </w:t>
            </w:r>
            <w:r w:rsidRPr="00D6355D">
              <w:rPr>
                <w:rFonts w:cs="Arial"/>
                <w:b/>
                <w:noProof w:val="0"/>
                <w:color w:val="FF0000"/>
                <w:u w:val="single"/>
                <w:lang w:val="de-DE"/>
              </w:rPr>
              <w:t xml:space="preserve">die AOV oder als die auftraggebende Körperschaft/Vergabe-stelle </w:t>
            </w:r>
            <w:r w:rsidRPr="00D6355D">
              <w:rPr>
                <w:rFonts w:cs="Arial"/>
                <w:b/>
                <w:noProof w:val="0"/>
                <w:u w:val="single"/>
                <w:lang w:val="de-DE"/>
              </w:rPr>
              <w:t>ausgestellt wurde.</w:t>
            </w:r>
          </w:p>
          <w:p w14:paraId="0944D2EA" w14:textId="77777777" w:rsidR="000C77B7" w:rsidRPr="00D6355D" w:rsidRDefault="000C77B7" w:rsidP="00281FB9">
            <w:pPr>
              <w:widowControl w:val="0"/>
              <w:jc w:val="both"/>
              <w:rPr>
                <w:rFonts w:cs="Arial"/>
                <w:b/>
                <w:noProof w:val="0"/>
                <w:color w:val="FF0000"/>
                <w:lang w:val="de-DE"/>
              </w:rPr>
            </w:pPr>
            <w:r w:rsidRPr="00D6355D">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0C77B7" w:rsidRPr="00D6355D" w:rsidRDefault="000C77B7" w:rsidP="00281FB9">
            <w:pPr>
              <w:widowControl w:val="0"/>
              <w:jc w:val="both"/>
              <w:rPr>
                <w:rFonts w:cs="Arial"/>
                <w:b/>
                <w:noProof w:val="0"/>
                <w:color w:val="FF0000"/>
                <w:lang w:val="de-DE"/>
              </w:rPr>
            </w:pPr>
          </w:p>
          <w:p w14:paraId="59B53969" w14:textId="77777777" w:rsidR="000C77B7" w:rsidRPr="00D6355D" w:rsidRDefault="000C77B7" w:rsidP="00281FB9">
            <w:pPr>
              <w:widowControl w:val="0"/>
              <w:jc w:val="both"/>
              <w:rPr>
                <w:rFonts w:cs="Arial"/>
                <w:b/>
                <w:noProof w:val="0"/>
                <w:color w:val="FF0000"/>
                <w:lang w:val="de-DE"/>
              </w:rPr>
            </w:pPr>
            <w:r w:rsidRPr="00D6355D">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18686463" w14:textId="77777777" w:rsidR="000C77B7" w:rsidRPr="00D6355D" w:rsidRDefault="000C77B7" w:rsidP="00281FB9">
            <w:pPr>
              <w:widowControl w:val="0"/>
              <w:jc w:val="both"/>
              <w:rPr>
                <w:rFonts w:cs="Arial"/>
                <w:b/>
                <w:noProof w:val="0"/>
                <w:u w:val="single"/>
                <w:lang w:val="de-DE"/>
              </w:rPr>
            </w:pPr>
            <w:r w:rsidRPr="00D6355D">
              <w:rPr>
                <w:rFonts w:cs="Arial"/>
                <w:u w:val="single"/>
                <w:lang w:val="de-DE" w:eastAsia="it-IT"/>
              </w:rPr>
              <w:t xml:space="preserve">► </w:t>
            </w:r>
            <w:r w:rsidRPr="00D6355D">
              <w:rPr>
                <w:rFonts w:cs="Arial"/>
                <w:b/>
                <w:noProof w:val="0"/>
                <w:u w:val="single"/>
                <w:lang w:val="de-DE"/>
              </w:rPr>
              <w:t>Es stellt einen nicht behebbaren Ausschlussgrund dar, wenn die vorläufige Sicherheit und/oder die Verpflichtungserklä</w:t>
            </w:r>
            <w:r w:rsidRPr="00D6355D">
              <w:rPr>
                <w:rFonts w:cs="Arial"/>
                <w:b/>
                <w:noProof w:val="0"/>
                <w:u w:val="single"/>
                <w:lang w:val="de-DE"/>
              </w:rPr>
              <w:softHyphen/>
              <w:t>rung von einer Person unterzeichnet ist, die nicht befugt ist, die Sicherheit auszustellen oder den Sicherungsgeber zu verpflichten.</w:t>
            </w:r>
          </w:p>
          <w:p w14:paraId="77DFEB60" w14:textId="77777777" w:rsidR="000C77B7" w:rsidRPr="00D6355D" w:rsidRDefault="000C77B7" w:rsidP="00281FB9">
            <w:pPr>
              <w:widowControl w:val="0"/>
              <w:jc w:val="both"/>
              <w:rPr>
                <w:rFonts w:cs="Arial"/>
                <w:u w:val="single"/>
                <w:lang w:val="de-DE" w:eastAsia="it-IT"/>
              </w:rPr>
            </w:pPr>
          </w:p>
          <w:p w14:paraId="6455B1AB" w14:textId="77777777" w:rsidR="000C77B7" w:rsidRPr="00D6355D" w:rsidRDefault="000C77B7" w:rsidP="00281FB9">
            <w:pPr>
              <w:widowControl w:val="0"/>
              <w:spacing w:line="240" w:lineRule="atLeast"/>
              <w:jc w:val="both"/>
              <w:rPr>
                <w:rFonts w:cs="Arial"/>
                <w:b/>
                <w:noProof w:val="0"/>
                <w:lang w:val="de-DE"/>
              </w:rPr>
            </w:pPr>
            <w:r w:rsidRPr="00D6355D">
              <w:rPr>
                <w:rFonts w:cs="Arial"/>
                <w:b/>
                <w:noProof w:val="0"/>
                <w:lang w:val="de-DE"/>
              </w:rPr>
              <w:t>Das Nachforderungsverfahren für den Untersuchungsbeistand gemäß Punkt 4.2.1 der Ausschreibungsbedingungen wird eingeleitet:</w:t>
            </w:r>
          </w:p>
          <w:p w14:paraId="468DC742" w14:textId="77777777" w:rsidR="000C77B7" w:rsidRPr="00D6355D" w:rsidRDefault="000C77B7" w:rsidP="00281FB9">
            <w:pPr>
              <w:widowControl w:val="0"/>
              <w:numPr>
                <w:ilvl w:val="3"/>
                <w:numId w:val="4"/>
              </w:numPr>
              <w:tabs>
                <w:tab w:val="clear" w:pos="3306"/>
                <w:tab w:val="num" w:pos="180"/>
              </w:tabs>
              <w:ind w:left="180" w:hanging="180"/>
              <w:jc w:val="both"/>
              <w:rPr>
                <w:rFonts w:cs="Arial"/>
                <w:b/>
                <w:noProof w:val="0"/>
                <w:lang w:val="de-DE"/>
              </w:rPr>
            </w:pPr>
            <w:r w:rsidRPr="00D6355D">
              <w:rPr>
                <w:rFonts w:cs="Arial"/>
                <w:b/>
                <w:noProof w:val="0"/>
                <w:lang w:val="de-DE"/>
              </w:rPr>
              <w:t>wenn die Bescheinigung fehlt, dass die vorläufige Sicherheit gestellt wurde, sofern sie innerhalb der Fälligkeit der Angebotsabgabe gestellt wurde;</w:t>
            </w:r>
          </w:p>
          <w:p w14:paraId="48221C86" w14:textId="77777777" w:rsidR="000C77B7" w:rsidRPr="00D6355D" w:rsidRDefault="000C77B7" w:rsidP="00281FB9">
            <w:pPr>
              <w:widowControl w:val="0"/>
              <w:numPr>
                <w:ilvl w:val="4"/>
                <w:numId w:val="4"/>
              </w:numPr>
              <w:tabs>
                <w:tab w:val="clear" w:pos="4026"/>
                <w:tab w:val="num" w:pos="180"/>
                <w:tab w:val="center" w:pos="4680"/>
              </w:tabs>
              <w:ind w:left="180" w:hanging="180"/>
              <w:jc w:val="both"/>
              <w:rPr>
                <w:rFonts w:cs="Arial"/>
                <w:b/>
                <w:noProof w:val="0"/>
                <w:lang w:val="de-DE"/>
              </w:rPr>
            </w:pPr>
            <w:r w:rsidRPr="00D6355D">
              <w:rPr>
                <w:rFonts w:cs="Arial"/>
                <w:b/>
                <w:noProof w:val="0"/>
                <w:lang w:val="de-DE"/>
              </w:rPr>
              <w:t>wenn der Betrag der vorläufigen Sicherheit zu niedrig ist;</w:t>
            </w:r>
          </w:p>
          <w:p w14:paraId="5FAD0995" w14:textId="77777777" w:rsidR="000C77B7" w:rsidRPr="00D6355D" w:rsidRDefault="000C77B7" w:rsidP="00281FB9">
            <w:pPr>
              <w:widowControl w:val="0"/>
              <w:numPr>
                <w:ilvl w:val="4"/>
                <w:numId w:val="4"/>
              </w:numPr>
              <w:tabs>
                <w:tab w:val="clear" w:pos="4026"/>
                <w:tab w:val="num" w:pos="180"/>
                <w:tab w:val="center" w:pos="4680"/>
              </w:tabs>
              <w:ind w:left="180" w:hanging="180"/>
              <w:jc w:val="both"/>
              <w:rPr>
                <w:rFonts w:cs="Arial"/>
                <w:b/>
                <w:noProof w:val="0"/>
                <w:lang w:val="de-DE"/>
              </w:rPr>
            </w:pPr>
            <w:r w:rsidRPr="00D6355D">
              <w:rPr>
                <w:rFonts w:cs="Arial"/>
                <w:b/>
                <w:noProof w:val="0"/>
                <w:lang w:val="de-DE"/>
              </w:rPr>
              <w:t xml:space="preserve">wenn die Verpflichtungserklärung mit Zusage, im Falle der Zuschlagserteilung die endgültige Sicherheit gemäß Art. 93 Abs. 8 GvD Nr. 50/2016 zu stellen, fehlt, sofern besagte Erklärung bei Fälligkeit </w:t>
            </w:r>
            <w:r w:rsidRPr="00D6355D">
              <w:rPr>
                <w:rFonts w:cs="Arial"/>
                <w:b/>
                <w:noProof w:val="0"/>
                <w:lang w:val="de-DE"/>
              </w:rPr>
              <w:lastRenderedPageBreak/>
              <w:t>der Angebotsabgabe bereits ausgestellt war;</w:t>
            </w:r>
          </w:p>
          <w:p w14:paraId="0C558F38" w14:textId="33FC51E4" w:rsidR="000C77B7" w:rsidRPr="00D6355D" w:rsidRDefault="000C77B7" w:rsidP="00281FB9">
            <w:pPr>
              <w:widowControl w:val="0"/>
              <w:numPr>
                <w:ilvl w:val="4"/>
                <w:numId w:val="4"/>
              </w:numPr>
              <w:tabs>
                <w:tab w:val="clear" w:pos="4026"/>
                <w:tab w:val="num" w:pos="180"/>
                <w:tab w:val="center" w:pos="4680"/>
              </w:tabs>
              <w:ind w:left="180" w:hanging="180"/>
              <w:jc w:val="both"/>
              <w:rPr>
                <w:rFonts w:cs="Arial"/>
                <w:b/>
                <w:noProof w:val="0"/>
                <w:lang w:val="de-DE"/>
              </w:rPr>
            </w:pPr>
            <w:r w:rsidRPr="00D6355D">
              <w:rPr>
                <w:rFonts w:cs="Arial"/>
                <w:b/>
                <w:noProof w:val="0"/>
                <w:lang w:val="de-DE"/>
              </w:rPr>
              <w:t xml:space="preserve">wenn die Verpflichtungserklärung zur Stellung der endgültigen Sicherheit nicht die Eigenerklärung gemäß Art. 46 e 47 DPR Nr. 445/2000und Art. 5 LG Nr. 17/1993 enthält, worin der Unterzeichnete erklärt, dass er die Befugnis hält, den Sicherungsgeber zu verpflichten, oder eine notarielle </w:t>
            </w:r>
            <w:r w:rsidR="006F07D9" w:rsidRPr="00D6355D">
              <w:rPr>
                <w:rFonts w:cs="Arial"/>
                <w:b/>
                <w:bCs/>
                <w:noProof w:val="0"/>
                <w:lang w:val="de-DE"/>
              </w:rPr>
              <w:t>Vollmacht</w:t>
            </w:r>
            <w:r w:rsidR="006F07D9" w:rsidRPr="00D6355D">
              <w:rPr>
                <w:rFonts w:cs="Arial"/>
                <w:noProof w:val="0"/>
                <w:lang w:val="de-DE"/>
              </w:rPr>
              <w:t xml:space="preserve"> </w:t>
            </w:r>
            <w:r w:rsidRPr="00D6355D">
              <w:rPr>
                <w:rFonts w:cs="Arial"/>
                <w:b/>
                <w:noProof w:val="0"/>
                <w:lang w:val="de-DE"/>
              </w:rPr>
              <w:t>Beglaubigung an Stelle der Eigenerklärung;</w:t>
            </w:r>
          </w:p>
          <w:p w14:paraId="49641502" w14:textId="77777777" w:rsidR="000C77B7" w:rsidRPr="00D6355D" w:rsidRDefault="000C77B7" w:rsidP="00281FB9">
            <w:pPr>
              <w:widowControl w:val="0"/>
              <w:numPr>
                <w:ilvl w:val="4"/>
                <w:numId w:val="4"/>
              </w:numPr>
              <w:tabs>
                <w:tab w:val="clear" w:pos="4026"/>
                <w:tab w:val="num" w:pos="180"/>
                <w:tab w:val="center" w:pos="4680"/>
              </w:tabs>
              <w:ind w:left="180" w:hanging="180"/>
              <w:jc w:val="both"/>
              <w:rPr>
                <w:rFonts w:cs="Arial"/>
                <w:strike/>
                <w:lang w:val="de-DE"/>
              </w:rPr>
            </w:pPr>
            <w:r w:rsidRPr="00D6355D">
              <w:rPr>
                <w:rFonts w:cs="Arial"/>
                <w:b/>
                <w:noProof w:val="0"/>
                <w:lang w:val="de-DE"/>
              </w:rPr>
              <w:t>wenn eine oder mehrere Klauseln gemäß Art. 93 fehlen.</w:t>
            </w:r>
          </w:p>
        </w:tc>
        <w:tc>
          <w:tcPr>
            <w:tcW w:w="1191" w:type="dxa"/>
            <w:gridSpan w:val="4"/>
          </w:tcPr>
          <w:p w14:paraId="1F86DA60" w14:textId="77777777" w:rsidR="000C77B7" w:rsidRPr="00D6355D" w:rsidRDefault="000C77B7" w:rsidP="00281FB9">
            <w:pPr>
              <w:widowControl w:val="0"/>
              <w:rPr>
                <w:rFonts w:cs="Arial"/>
                <w:lang w:val="de-DE"/>
              </w:rPr>
            </w:pPr>
          </w:p>
        </w:tc>
        <w:tc>
          <w:tcPr>
            <w:tcW w:w="3967" w:type="dxa"/>
          </w:tcPr>
          <w:p w14:paraId="137456E4" w14:textId="77777777" w:rsidR="000C77B7" w:rsidRPr="00D6355D" w:rsidRDefault="000C77B7" w:rsidP="00281FB9">
            <w:pPr>
              <w:widowControl w:val="0"/>
              <w:ind w:right="72"/>
              <w:jc w:val="both"/>
              <w:rPr>
                <w:rFonts w:cs="Arial"/>
                <w:b/>
                <w:bCs/>
                <w:u w:val="single"/>
                <w:lang w:val="it-IT"/>
              </w:rPr>
            </w:pPr>
            <w:r w:rsidRPr="00D6355D">
              <w:rPr>
                <w:rFonts w:cs="Arial"/>
                <w:u w:val="single"/>
                <w:lang w:val="it-IT" w:eastAsia="it-IT"/>
              </w:rPr>
              <w:t xml:space="preserve">► </w:t>
            </w:r>
            <w:r w:rsidRPr="00D6355D">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71361D46" w14:textId="77777777" w:rsidR="000C77B7" w:rsidRPr="00D6355D" w:rsidRDefault="000C77B7" w:rsidP="00281FB9">
            <w:pPr>
              <w:widowControl w:val="0"/>
              <w:ind w:right="72"/>
              <w:jc w:val="both"/>
              <w:rPr>
                <w:rFonts w:cs="Arial"/>
                <w:b/>
                <w:color w:val="FF0000"/>
                <w:u w:val="single"/>
                <w:lang w:val="it-IT"/>
              </w:rPr>
            </w:pPr>
            <w:r w:rsidRPr="00D6355D">
              <w:rPr>
                <w:rFonts w:cs="Arial"/>
                <w:u w:val="single"/>
                <w:lang w:val="it-IT" w:eastAsia="it-IT"/>
              </w:rPr>
              <w:t xml:space="preserve">► </w:t>
            </w:r>
            <w:r w:rsidRPr="00D6355D">
              <w:rPr>
                <w:rFonts w:cs="Arial"/>
                <w:b/>
                <w:u w:val="single"/>
                <w:lang w:val="it-IT"/>
              </w:rPr>
              <w:t xml:space="preserve">È causa di esclusione non sanabile la presentazione della garanzia provvisoria resa a favore di Amministrazione diversa </w:t>
            </w:r>
            <w:r w:rsidRPr="00D6355D">
              <w:rPr>
                <w:rFonts w:cs="Arial"/>
                <w:b/>
                <w:color w:val="FF0000"/>
                <w:u w:val="single"/>
                <w:lang w:val="it-IT"/>
              </w:rPr>
              <w:t>dall’ACP ovvero dall'ente committente/stazione appaltante.</w:t>
            </w:r>
          </w:p>
          <w:p w14:paraId="440E0C54" w14:textId="77777777" w:rsidR="000C77B7" w:rsidRPr="00D6355D" w:rsidRDefault="000C77B7" w:rsidP="00281FB9">
            <w:pPr>
              <w:widowControl w:val="0"/>
              <w:ind w:right="72"/>
              <w:jc w:val="both"/>
              <w:rPr>
                <w:rFonts w:cs="Arial"/>
                <w:b/>
                <w:color w:val="FF0000"/>
                <w:lang w:val="it-IT"/>
              </w:rPr>
            </w:pPr>
            <w:r w:rsidRPr="00D6355D">
              <w:rPr>
                <w:rFonts w:cs="Arial"/>
                <w:b/>
                <w:color w:val="FF0000"/>
                <w:lang w:val="it-IT"/>
              </w:rPr>
              <w:t>Nel caso di prestazione della garanzia provvisoria resa a favore dell’Ente committente in luogo dell’ACP si procede alla regolarizzazione.</w:t>
            </w:r>
          </w:p>
          <w:p w14:paraId="69FBBCC4" w14:textId="77777777" w:rsidR="000C77B7" w:rsidRPr="00D6355D" w:rsidRDefault="000C77B7" w:rsidP="00281FB9">
            <w:pPr>
              <w:widowControl w:val="0"/>
              <w:ind w:right="72"/>
              <w:jc w:val="both"/>
              <w:rPr>
                <w:rFonts w:cs="Arial"/>
                <w:u w:val="single"/>
                <w:lang w:val="it-IT" w:eastAsia="it-IT"/>
              </w:rPr>
            </w:pPr>
          </w:p>
          <w:p w14:paraId="7985ABA1" w14:textId="77777777" w:rsidR="000C77B7" w:rsidRPr="00D6355D" w:rsidRDefault="000C77B7" w:rsidP="00281FB9">
            <w:pPr>
              <w:widowControl w:val="0"/>
              <w:ind w:right="72"/>
              <w:jc w:val="both"/>
              <w:rPr>
                <w:rFonts w:cs="Arial"/>
                <w:b/>
                <w:color w:val="FF0000"/>
                <w:lang w:val="it-IT"/>
              </w:rPr>
            </w:pPr>
            <w:r w:rsidRPr="00D6355D">
              <w:rPr>
                <w:rFonts w:cs="Arial"/>
                <w:b/>
                <w:color w:val="FF0000"/>
                <w:lang w:val="it-IT"/>
              </w:rPr>
              <w:t>Nel caso in cui la dichiarazione ai sensi dell'art. 93, comma 8, d.lgs. n. 50/2016, sia resa a favore dell’ACP, in luogo dell’Ente committente, si procede alla regolarizzazione.</w:t>
            </w:r>
          </w:p>
          <w:p w14:paraId="18162611" w14:textId="77777777" w:rsidR="000C77B7" w:rsidRPr="00D6355D" w:rsidRDefault="000C77B7" w:rsidP="00281FB9">
            <w:pPr>
              <w:widowControl w:val="0"/>
              <w:ind w:right="72"/>
              <w:jc w:val="both"/>
              <w:rPr>
                <w:rFonts w:cs="Arial"/>
                <w:b/>
                <w:color w:val="FF0000"/>
                <w:lang w:val="it-IT"/>
              </w:rPr>
            </w:pPr>
          </w:p>
          <w:p w14:paraId="24BF2747" w14:textId="77777777" w:rsidR="000C77B7" w:rsidRPr="00D6355D" w:rsidRDefault="000C77B7" w:rsidP="00281FB9">
            <w:pPr>
              <w:widowControl w:val="0"/>
              <w:ind w:right="72"/>
              <w:jc w:val="both"/>
              <w:rPr>
                <w:rFonts w:cs="Arial"/>
                <w:b/>
                <w:u w:val="single"/>
                <w:lang w:val="it-IT"/>
              </w:rPr>
            </w:pPr>
            <w:r w:rsidRPr="00D6355D">
              <w:rPr>
                <w:rFonts w:cs="Arial"/>
                <w:u w:val="single"/>
                <w:lang w:val="it-IT" w:eastAsia="it-IT"/>
              </w:rPr>
              <w:t xml:space="preserve">► </w:t>
            </w:r>
            <w:r w:rsidRPr="00D6355D">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0C77B7" w:rsidRPr="00D6355D" w:rsidRDefault="000C77B7" w:rsidP="00281FB9">
            <w:pPr>
              <w:widowControl w:val="0"/>
              <w:ind w:right="72"/>
              <w:jc w:val="both"/>
              <w:rPr>
                <w:rFonts w:cs="Arial"/>
                <w:b/>
                <w:u w:val="single"/>
                <w:lang w:val="it-IT"/>
              </w:rPr>
            </w:pPr>
          </w:p>
          <w:p w14:paraId="0195069B" w14:textId="77777777" w:rsidR="000C77B7" w:rsidRPr="00D6355D" w:rsidRDefault="000C77B7" w:rsidP="00281FB9">
            <w:pPr>
              <w:widowControl w:val="0"/>
              <w:ind w:right="72"/>
              <w:jc w:val="both"/>
              <w:rPr>
                <w:rFonts w:cs="Arial"/>
                <w:u w:val="single"/>
                <w:lang w:val="it-IT" w:eastAsia="it-IT"/>
              </w:rPr>
            </w:pPr>
          </w:p>
          <w:p w14:paraId="4D2B1D35" w14:textId="77777777" w:rsidR="000C77B7" w:rsidRPr="00D6355D" w:rsidRDefault="000C77B7" w:rsidP="00281FB9">
            <w:pPr>
              <w:widowControl w:val="0"/>
              <w:tabs>
                <w:tab w:val="center" w:pos="4680"/>
              </w:tabs>
              <w:ind w:right="72"/>
              <w:jc w:val="both"/>
              <w:rPr>
                <w:rFonts w:cs="Arial"/>
                <w:b/>
                <w:lang w:val="it-IT"/>
              </w:rPr>
            </w:pPr>
            <w:r w:rsidRPr="00D6355D">
              <w:rPr>
                <w:rFonts w:cs="Arial"/>
                <w:b/>
                <w:lang w:val="it-IT"/>
              </w:rPr>
              <w:t>Si applica il subprocedimento di soccorso istruttorio di cui al punto 4.2.1 del disciplinare di gara qualora:</w:t>
            </w:r>
          </w:p>
          <w:p w14:paraId="0A0C5D3D" w14:textId="77777777" w:rsidR="000C77B7" w:rsidRPr="00D6355D" w:rsidRDefault="000C77B7" w:rsidP="00281FB9">
            <w:pPr>
              <w:widowControl w:val="0"/>
              <w:numPr>
                <w:ilvl w:val="4"/>
                <w:numId w:val="4"/>
              </w:numPr>
              <w:tabs>
                <w:tab w:val="clear" w:pos="4026"/>
                <w:tab w:val="num" w:pos="180"/>
                <w:tab w:val="center" w:pos="4680"/>
              </w:tabs>
              <w:ind w:left="180" w:right="72" w:hanging="180"/>
              <w:jc w:val="both"/>
              <w:rPr>
                <w:rFonts w:cs="Arial"/>
                <w:b/>
                <w:lang w:val="it-IT"/>
              </w:rPr>
            </w:pPr>
            <w:r w:rsidRPr="00D6355D">
              <w:rPr>
                <w:rFonts w:cs="Arial"/>
                <w:b/>
                <w:lang w:val="it-IT"/>
              </w:rPr>
              <w:t>manchi il documento attestante la costituzione della garanzia provvisoria, purché già costituita alla data di scadenza della presentazione delle offerte;</w:t>
            </w:r>
          </w:p>
          <w:p w14:paraId="1761AA14" w14:textId="77777777" w:rsidR="000C77B7" w:rsidRPr="00D6355D" w:rsidRDefault="000C77B7" w:rsidP="00281FB9">
            <w:pPr>
              <w:widowControl w:val="0"/>
              <w:numPr>
                <w:ilvl w:val="4"/>
                <w:numId w:val="4"/>
              </w:numPr>
              <w:tabs>
                <w:tab w:val="clear" w:pos="4026"/>
                <w:tab w:val="num" w:pos="180"/>
                <w:tab w:val="center" w:pos="4680"/>
              </w:tabs>
              <w:ind w:left="180" w:right="72" w:hanging="180"/>
              <w:jc w:val="both"/>
              <w:rPr>
                <w:rFonts w:cs="Arial"/>
                <w:b/>
                <w:lang w:val="it-IT"/>
              </w:rPr>
            </w:pPr>
            <w:r w:rsidRPr="00D6355D">
              <w:rPr>
                <w:rFonts w:cs="Arial"/>
                <w:b/>
                <w:lang w:val="it-IT"/>
              </w:rPr>
              <w:t>sia stata resa una garanzia provvisoria per un importo insufficiente;</w:t>
            </w:r>
          </w:p>
          <w:p w14:paraId="18C68E98" w14:textId="77777777" w:rsidR="000C77B7" w:rsidRPr="00D6355D" w:rsidRDefault="000C77B7" w:rsidP="00281FB9">
            <w:pPr>
              <w:widowControl w:val="0"/>
              <w:numPr>
                <w:ilvl w:val="4"/>
                <w:numId w:val="4"/>
              </w:numPr>
              <w:tabs>
                <w:tab w:val="clear" w:pos="4026"/>
                <w:tab w:val="num" w:pos="180"/>
                <w:tab w:val="center" w:pos="4680"/>
              </w:tabs>
              <w:ind w:left="180" w:right="72" w:hanging="180"/>
              <w:jc w:val="both"/>
              <w:rPr>
                <w:rFonts w:cs="Arial"/>
                <w:b/>
                <w:lang w:val="it-IT"/>
              </w:rPr>
            </w:pPr>
            <w:r w:rsidRPr="00D6355D">
              <w:rPr>
                <w:rFonts w:cs="Arial"/>
                <w:b/>
                <w:lang w:val="it-IT"/>
              </w:rPr>
              <w:t xml:space="preserve">non sia stata presentata la dichiarazione di impegno a rilasciare la garanzia definitiva in caso di aggiudicazione ai sensi dell’art. 93 comma 8 </w:t>
            </w:r>
            <w:r w:rsidRPr="00D6355D">
              <w:rPr>
                <w:rFonts w:cs="Arial"/>
                <w:b/>
                <w:bCs/>
                <w:lang w:val="it-IT"/>
              </w:rPr>
              <w:t xml:space="preserve">d.lgs. n. 50/2016, </w:t>
            </w:r>
            <w:r w:rsidRPr="00D6355D">
              <w:rPr>
                <w:rFonts w:cs="Arial"/>
                <w:b/>
                <w:lang w:val="it-IT"/>
              </w:rPr>
              <w:t>purché già costituita alla data di scadenza della presentazione delle offerte;</w:t>
            </w:r>
          </w:p>
          <w:p w14:paraId="14592215" w14:textId="59BF3542" w:rsidR="000C77B7" w:rsidRPr="00D6355D" w:rsidRDefault="000C77B7" w:rsidP="00281FB9">
            <w:pPr>
              <w:widowControl w:val="0"/>
              <w:numPr>
                <w:ilvl w:val="4"/>
                <w:numId w:val="4"/>
              </w:numPr>
              <w:tabs>
                <w:tab w:val="clear" w:pos="4026"/>
                <w:tab w:val="num" w:pos="180"/>
                <w:tab w:val="center" w:pos="4680"/>
              </w:tabs>
              <w:ind w:left="180" w:right="72" w:hanging="180"/>
              <w:jc w:val="both"/>
              <w:rPr>
                <w:rFonts w:cs="Arial"/>
                <w:lang w:val="it-IT"/>
              </w:rPr>
            </w:pPr>
            <w:r w:rsidRPr="00D6355D">
              <w:rPr>
                <w:rFonts w:cs="Arial"/>
                <w:b/>
                <w:lang w:val="it-IT"/>
              </w:rPr>
              <w:t xml:space="preserve">la dichiarazione di impegno a rilasciare </w:t>
            </w:r>
            <w:r w:rsidRPr="00D6355D">
              <w:rPr>
                <w:rFonts w:cs="Arial"/>
                <w:b/>
                <w:lang w:val="it-IT"/>
              </w:rPr>
              <w:lastRenderedPageBreak/>
              <w:t xml:space="preserve">la garanzia definitiva non sia corredata da autodichiarazione resa, ai sensi degli artt. 46 e 47 del del d.p.r. n. 445/2000 e art. 5 l.p. n. 17/1993 con la quale il sottoscrittore dichiara di essere in possesso dei poteri per impegnare il garante, ovvero, in luogo dell’autodichiarazione, da autentica </w:t>
            </w:r>
            <w:r w:rsidR="006F07D9" w:rsidRPr="00D6355D">
              <w:rPr>
                <w:rFonts w:cs="Arial"/>
                <w:b/>
                <w:lang w:val="it-IT"/>
              </w:rPr>
              <w:t xml:space="preserve">o procura </w:t>
            </w:r>
            <w:r w:rsidRPr="00D6355D">
              <w:rPr>
                <w:rFonts w:cs="Arial"/>
                <w:b/>
                <w:lang w:val="it-IT"/>
              </w:rPr>
              <w:t>notarile;</w:t>
            </w:r>
          </w:p>
          <w:p w14:paraId="3A7D3055" w14:textId="77777777" w:rsidR="000C77B7" w:rsidRPr="00D6355D" w:rsidRDefault="000C77B7" w:rsidP="00281FB9">
            <w:pPr>
              <w:widowControl w:val="0"/>
              <w:numPr>
                <w:ilvl w:val="4"/>
                <w:numId w:val="4"/>
              </w:numPr>
              <w:tabs>
                <w:tab w:val="clear" w:pos="4026"/>
                <w:tab w:val="num" w:pos="180"/>
                <w:tab w:val="center" w:pos="4680"/>
              </w:tabs>
              <w:ind w:left="180" w:right="72" w:hanging="180"/>
              <w:jc w:val="both"/>
              <w:rPr>
                <w:rFonts w:cs="Arial"/>
                <w:lang w:val="it-IT"/>
              </w:rPr>
            </w:pPr>
            <w:r w:rsidRPr="00D6355D">
              <w:rPr>
                <w:rFonts w:cs="Arial"/>
                <w:b/>
                <w:lang w:val="it-IT"/>
              </w:rPr>
              <w:t>manchi una o più delle clausole prescritte dall’art. 93.</w:t>
            </w:r>
          </w:p>
          <w:p w14:paraId="6FB40943" w14:textId="77777777" w:rsidR="000C77B7" w:rsidRPr="00625A54" w:rsidRDefault="000C77B7" w:rsidP="00281FB9">
            <w:pPr>
              <w:widowControl w:val="0"/>
              <w:tabs>
                <w:tab w:val="center" w:pos="4680"/>
              </w:tabs>
              <w:ind w:left="180" w:right="72"/>
              <w:jc w:val="both"/>
              <w:rPr>
                <w:rFonts w:cs="Arial"/>
                <w:strike/>
                <w:lang w:val="it-IT"/>
              </w:rPr>
            </w:pPr>
          </w:p>
        </w:tc>
      </w:tr>
      <w:tr w:rsidR="000C77B7" w:rsidRPr="00B94C46" w14:paraId="629A302A" w14:textId="77777777" w:rsidTr="00281FB9">
        <w:tblPrEx>
          <w:tblCellMar>
            <w:left w:w="0" w:type="dxa"/>
            <w:right w:w="0" w:type="dxa"/>
          </w:tblCellMar>
          <w:tblLook w:val="0000" w:firstRow="0" w:lastRow="0" w:firstColumn="0" w:lastColumn="0" w:noHBand="0" w:noVBand="0"/>
        </w:tblPrEx>
        <w:tc>
          <w:tcPr>
            <w:tcW w:w="4069" w:type="dxa"/>
            <w:gridSpan w:val="4"/>
          </w:tcPr>
          <w:p w14:paraId="33C5BBA0" w14:textId="77777777" w:rsidR="000C77B7" w:rsidRPr="00806F9C" w:rsidRDefault="000C77B7" w:rsidP="00281FB9">
            <w:pPr>
              <w:spacing w:line="240" w:lineRule="exact"/>
              <w:ind w:left="360" w:right="76"/>
              <w:jc w:val="both"/>
              <w:rPr>
                <w:b/>
                <w:lang w:val="it-IT"/>
              </w:rPr>
            </w:pPr>
          </w:p>
        </w:tc>
        <w:tc>
          <w:tcPr>
            <w:tcW w:w="1191" w:type="dxa"/>
            <w:gridSpan w:val="4"/>
          </w:tcPr>
          <w:p w14:paraId="43BBC417" w14:textId="77777777" w:rsidR="000C77B7" w:rsidRPr="00806F9C" w:rsidRDefault="000C77B7" w:rsidP="00281FB9">
            <w:pPr>
              <w:spacing w:line="240" w:lineRule="exact"/>
              <w:rPr>
                <w:rFonts w:cs="Arial"/>
                <w:b/>
                <w:lang w:val="it-IT"/>
              </w:rPr>
            </w:pPr>
          </w:p>
        </w:tc>
        <w:tc>
          <w:tcPr>
            <w:tcW w:w="3967" w:type="dxa"/>
          </w:tcPr>
          <w:p w14:paraId="155E6D77" w14:textId="77777777" w:rsidR="000C77B7" w:rsidRPr="00806F9C" w:rsidRDefault="000C77B7" w:rsidP="00281FB9">
            <w:pPr>
              <w:tabs>
                <w:tab w:val="center" w:pos="4680"/>
              </w:tabs>
              <w:spacing w:line="240" w:lineRule="exact"/>
              <w:ind w:left="312" w:right="105"/>
              <w:jc w:val="both"/>
              <w:rPr>
                <w:rFonts w:cs="Arial"/>
                <w:b/>
                <w:lang w:val="it-IT"/>
              </w:rPr>
            </w:pPr>
          </w:p>
        </w:tc>
      </w:tr>
      <w:tr w:rsidR="000C77B7" w:rsidRPr="00B94C46" w14:paraId="2C1C04AF"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5036B577" w14:textId="77777777" w:rsidR="000C77B7" w:rsidRPr="00625A54" w:rsidRDefault="000C77B7" w:rsidP="00281FB9">
            <w:pPr>
              <w:widowControl w:val="0"/>
              <w:tabs>
                <w:tab w:val="center" w:pos="4680"/>
              </w:tabs>
              <w:jc w:val="both"/>
              <w:rPr>
                <w:rFonts w:cs="Arial"/>
                <w:b/>
                <w:lang w:val="de-DE"/>
              </w:rPr>
            </w:pPr>
            <w:bookmarkStart w:id="54"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91" w:type="dxa"/>
            <w:gridSpan w:val="4"/>
          </w:tcPr>
          <w:p w14:paraId="5DDC79E2" w14:textId="77777777" w:rsidR="000C77B7" w:rsidRPr="00625A54" w:rsidRDefault="000C77B7" w:rsidP="00281FB9">
            <w:pPr>
              <w:widowControl w:val="0"/>
              <w:rPr>
                <w:rFonts w:cs="Arial"/>
                <w:lang w:val="de-DE"/>
              </w:rPr>
            </w:pPr>
          </w:p>
        </w:tc>
        <w:tc>
          <w:tcPr>
            <w:tcW w:w="3967" w:type="dxa"/>
          </w:tcPr>
          <w:p w14:paraId="6E3CC344" w14:textId="77777777" w:rsidR="000C77B7" w:rsidRPr="00625A54" w:rsidRDefault="000C77B7" w:rsidP="00281FB9">
            <w:pPr>
              <w:widowControl w:val="0"/>
              <w:tabs>
                <w:tab w:val="left" w:pos="4119"/>
              </w:tabs>
              <w:ind w:right="72"/>
              <w:jc w:val="both"/>
              <w:rPr>
                <w:rFonts w:cs="Arial"/>
                <w:b/>
                <w:lang w:val="it-IT"/>
              </w:rPr>
            </w:pPr>
            <w:r w:rsidRPr="00625A54">
              <w:rPr>
                <w:rFonts w:cs="Arial"/>
                <w:b/>
                <w:bCs/>
                <w:lang w:val="it-IT"/>
              </w:rPr>
              <w:t>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54"/>
      <w:tr w:rsidR="000C77B7" w:rsidRPr="00B94C46" w14:paraId="7E60EE3C"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49EC8684" w14:textId="77777777" w:rsidR="000C77B7" w:rsidRPr="00211C25" w:rsidRDefault="000C77B7" w:rsidP="00281FB9">
            <w:pPr>
              <w:pStyle w:val="Corpotesto"/>
              <w:widowControl w:val="0"/>
              <w:tabs>
                <w:tab w:val="left" w:pos="3780"/>
              </w:tabs>
              <w:spacing w:after="0"/>
              <w:ind w:left="180"/>
              <w:jc w:val="both"/>
              <w:rPr>
                <w:rFonts w:cs="Arial"/>
                <w:lang w:val="it-IT"/>
              </w:rPr>
            </w:pPr>
          </w:p>
        </w:tc>
        <w:tc>
          <w:tcPr>
            <w:tcW w:w="1191" w:type="dxa"/>
            <w:gridSpan w:val="4"/>
          </w:tcPr>
          <w:p w14:paraId="11F140BC" w14:textId="77777777" w:rsidR="000C77B7" w:rsidRPr="00211C25" w:rsidRDefault="000C77B7" w:rsidP="00281FB9">
            <w:pPr>
              <w:widowControl w:val="0"/>
              <w:rPr>
                <w:rFonts w:cs="Arial"/>
                <w:b/>
                <w:lang w:val="it-IT"/>
              </w:rPr>
            </w:pPr>
          </w:p>
        </w:tc>
        <w:tc>
          <w:tcPr>
            <w:tcW w:w="3967" w:type="dxa"/>
          </w:tcPr>
          <w:p w14:paraId="6F4D2A69" w14:textId="77777777" w:rsidR="000C77B7" w:rsidRPr="00211C25" w:rsidRDefault="000C77B7" w:rsidP="00281FB9">
            <w:pPr>
              <w:pStyle w:val="NormaleWeb"/>
              <w:widowControl w:val="0"/>
              <w:spacing w:before="0" w:after="0"/>
              <w:ind w:left="180"/>
              <w:rPr>
                <w:rFonts w:ascii="Arial" w:hAnsi="Arial" w:cs="Arial"/>
                <w:sz w:val="20"/>
                <w:szCs w:val="20"/>
              </w:rPr>
            </w:pPr>
          </w:p>
        </w:tc>
      </w:tr>
      <w:tr w:rsidR="000C77B7" w:rsidRPr="00B94C46" w14:paraId="00AB4DEB"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67A069CF" w14:textId="77777777" w:rsidR="000C77B7" w:rsidRPr="00625A54" w:rsidRDefault="000C77B7" w:rsidP="00281FB9">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91" w:type="dxa"/>
            <w:gridSpan w:val="4"/>
          </w:tcPr>
          <w:p w14:paraId="10080757" w14:textId="77777777" w:rsidR="000C77B7" w:rsidRPr="00625A54" w:rsidRDefault="000C77B7" w:rsidP="00281FB9">
            <w:pPr>
              <w:widowControl w:val="0"/>
              <w:rPr>
                <w:rFonts w:cs="Arial"/>
                <w:lang w:val="de-DE"/>
              </w:rPr>
            </w:pPr>
          </w:p>
        </w:tc>
        <w:tc>
          <w:tcPr>
            <w:tcW w:w="3967" w:type="dxa"/>
          </w:tcPr>
          <w:p w14:paraId="1F0E3F9E" w14:textId="77777777" w:rsidR="000C77B7" w:rsidRPr="00625A54" w:rsidRDefault="000C77B7" w:rsidP="00281FB9">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C77B7" w:rsidRPr="00B94C46" w14:paraId="7A5E603A"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46D8E8B8" w14:textId="77777777" w:rsidR="000C77B7" w:rsidRPr="00211C25" w:rsidRDefault="000C77B7" w:rsidP="00281FB9">
            <w:pPr>
              <w:widowControl w:val="0"/>
              <w:jc w:val="both"/>
              <w:rPr>
                <w:rFonts w:cs="Arial"/>
                <w:b/>
                <w:bCs/>
                <w:highlight w:val="lightGray"/>
                <w:lang w:val="it-IT"/>
              </w:rPr>
            </w:pPr>
          </w:p>
        </w:tc>
        <w:tc>
          <w:tcPr>
            <w:tcW w:w="1191" w:type="dxa"/>
            <w:gridSpan w:val="4"/>
          </w:tcPr>
          <w:p w14:paraId="0A64A51A" w14:textId="77777777" w:rsidR="000C77B7" w:rsidRPr="00211C25" w:rsidRDefault="000C77B7" w:rsidP="00281FB9">
            <w:pPr>
              <w:widowControl w:val="0"/>
              <w:ind w:right="76"/>
              <w:jc w:val="both"/>
              <w:rPr>
                <w:rFonts w:cs="Arial"/>
                <w:b/>
                <w:bCs/>
                <w:highlight w:val="lightGray"/>
                <w:lang w:val="it-IT"/>
              </w:rPr>
            </w:pPr>
          </w:p>
        </w:tc>
        <w:tc>
          <w:tcPr>
            <w:tcW w:w="3967" w:type="dxa"/>
          </w:tcPr>
          <w:p w14:paraId="521E959C" w14:textId="77777777" w:rsidR="000C77B7" w:rsidRPr="00211C25" w:rsidRDefault="000C77B7" w:rsidP="00281FB9">
            <w:pPr>
              <w:widowControl w:val="0"/>
              <w:ind w:right="76"/>
              <w:jc w:val="both"/>
              <w:rPr>
                <w:rFonts w:cs="Arial"/>
                <w:b/>
                <w:bCs/>
                <w:highlight w:val="lightGray"/>
                <w:lang w:val="it-IT"/>
              </w:rPr>
            </w:pPr>
          </w:p>
        </w:tc>
      </w:tr>
      <w:tr w:rsidR="000C77B7" w:rsidRPr="00B94C46" w14:paraId="07EA23CA"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119E9A1E" w14:textId="77777777" w:rsidR="000C77B7" w:rsidRPr="00211C25" w:rsidRDefault="000C77B7" w:rsidP="00281FB9">
            <w:pPr>
              <w:widowControl w:val="0"/>
              <w:jc w:val="both"/>
              <w:rPr>
                <w:rFonts w:cs="Arial"/>
                <w:b/>
                <w:bCs/>
                <w:lang w:val="de-DE"/>
              </w:rPr>
            </w:pPr>
            <w:bookmarkStart w:id="55"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91" w:type="dxa"/>
            <w:gridSpan w:val="4"/>
          </w:tcPr>
          <w:p w14:paraId="0C8B2CEB" w14:textId="77777777" w:rsidR="000C77B7" w:rsidRPr="00211C25" w:rsidRDefault="000C77B7" w:rsidP="00281FB9">
            <w:pPr>
              <w:widowControl w:val="0"/>
              <w:ind w:right="76"/>
              <w:jc w:val="both"/>
              <w:rPr>
                <w:rFonts w:cs="Arial"/>
                <w:b/>
                <w:bCs/>
                <w:lang w:val="de-DE"/>
              </w:rPr>
            </w:pPr>
          </w:p>
        </w:tc>
        <w:tc>
          <w:tcPr>
            <w:tcW w:w="3967" w:type="dxa"/>
          </w:tcPr>
          <w:p w14:paraId="5246F9CE" w14:textId="77777777" w:rsidR="000C77B7" w:rsidRPr="00211C25" w:rsidRDefault="000C77B7" w:rsidP="00281FB9">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C77B7" w:rsidRPr="00B94C46" w14:paraId="2815273B"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3C6BA897" w14:textId="77777777" w:rsidR="000C77B7" w:rsidRPr="00211C25" w:rsidRDefault="000C77B7" w:rsidP="00281FB9">
            <w:pPr>
              <w:widowControl w:val="0"/>
              <w:jc w:val="both"/>
              <w:rPr>
                <w:rFonts w:cs="Arial"/>
                <w:b/>
                <w:bCs/>
                <w:lang w:val="it-IT"/>
              </w:rPr>
            </w:pPr>
          </w:p>
        </w:tc>
        <w:tc>
          <w:tcPr>
            <w:tcW w:w="1191" w:type="dxa"/>
            <w:gridSpan w:val="4"/>
          </w:tcPr>
          <w:p w14:paraId="092F8924" w14:textId="77777777" w:rsidR="000C77B7" w:rsidRPr="00211C25" w:rsidRDefault="000C77B7" w:rsidP="00281FB9">
            <w:pPr>
              <w:widowControl w:val="0"/>
              <w:ind w:right="76"/>
              <w:jc w:val="both"/>
              <w:rPr>
                <w:rFonts w:cs="Arial"/>
                <w:b/>
                <w:bCs/>
                <w:lang w:val="it-IT"/>
              </w:rPr>
            </w:pPr>
          </w:p>
        </w:tc>
        <w:tc>
          <w:tcPr>
            <w:tcW w:w="3967" w:type="dxa"/>
          </w:tcPr>
          <w:p w14:paraId="7FACED36" w14:textId="77777777" w:rsidR="000C77B7" w:rsidRPr="00211C25" w:rsidRDefault="000C77B7" w:rsidP="00281FB9">
            <w:pPr>
              <w:widowControl w:val="0"/>
              <w:ind w:right="76"/>
              <w:jc w:val="both"/>
              <w:rPr>
                <w:rFonts w:cs="Arial"/>
                <w:b/>
                <w:bCs/>
                <w:lang w:val="it-IT"/>
              </w:rPr>
            </w:pPr>
          </w:p>
        </w:tc>
      </w:tr>
      <w:tr w:rsidR="000C77B7" w:rsidRPr="00B94C46" w14:paraId="4666491D"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4E8ECA97" w14:textId="77777777" w:rsidR="000C77B7" w:rsidRPr="00211C25" w:rsidRDefault="000C77B7" w:rsidP="00281FB9">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91" w:type="dxa"/>
            <w:gridSpan w:val="4"/>
          </w:tcPr>
          <w:p w14:paraId="56FED99F" w14:textId="77777777" w:rsidR="000C77B7" w:rsidRPr="00211C25" w:rsidRDefault="000C77B7" w:rsidP="00281FB9">
            <w:pPr>
              <w:widowControl w:val="0"/>
              <w:ind w:right="76"/>
              <w:jc w:val="both"/>
              <w:rPr>
                <w:rFonts w:cs="Arial"/>
                <w:b/>
                <w:bCs/>
                <w:lang w:val="de-DE"/>
              </w:rPr>
            </w:pPr>
          </w:p>
        </w:tc>
        <w:tc>
          <w:tcPr>
            <w:tcW w:w="3967" w:type="dxa"/>
          </w:tcPr>
          <w:p w14:paraId="09EF8FA4" w14:textId="77777777" w:rsidR="000C77B7" w:rsidRPr="00211C25" w:rsidRDefault="000C77B7" w:rsidP="00281FB9">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55"/>
      <w:tr w:rsidR="000C77B7" w:rsidRPr="00B94C46" w14:paraId="082E6F4D" w14:textId="77777777" w:rsidTr="00281FB9">
        <w:tblPrEx>
          <w:tblCellMar>
            <w:left w:w="0" w:type="dxa"/>
            <w:right w:w="0" w:type="dxa"/>
          </w:tblCellMar>
          <w:tblLook w:val="0000" w:firstRow="0" w:lastRow="0" w:firstColumn="0" w:lastColumn="0" w:noHBand="0" w:noVBand="0"/>
        </w:tblPrEx>
        <w:tc>
          <w:tcPr>
            <w:tcW w:w="4069" w:type="dxa"/>
            <w:gridSpan w:val="4"/>
          </w:tcPr>
          <w:p w14:paraId="5D0FC2C3" w14:textId="77777777" w:rsidR="000C77B7" w:rsidRPr="00625A54" w:rsidRDefault="000C77B7" w:rsidP="00281FB9">
            <w:pPr>
              <w:pStyle w:val="Corpotesto"/>
              <w:tabs>
                <w:tab w:val="left" w:pos="3780"/>
              </w:tabs>
              <w:spacing w:after="0"/>
              <w:ind w:left="180" w:right="178"/>
              <w:jc w:val="both"/>
              <w:rPr>
                <w:rFonts w:cs="Arial"/>
                <w:lang w:val="it-IT"/>
              </w:rPr>
            </w:pPr>
          </w:p>
        </w:tc>
        <w:tc>
          <w:tcPr>
            <w:tcW w:w="1191" w:type="dxa"/>
            <w:gridSpan w:val="4"/>
          </w:tcPr>
          <w:p w14:paraId="40AF9BE4" w14:textId="77777777" w:rsidR="000C77B7" w:rsidRPr="00625A54" w:rsidRDefault="000C77B7" w:rsidP="00281FB9">
            <w:pPr>
              <w:spacing w:line="240" w:lineRule="exact"/>
              <w:rPr>
                <w:rFonts w:cs="Arial"/>
                <w:b/>
                <w:lang w:val="it-IT"/>
              </w:rPr>
            </w:pPr>
          </w:p>
        </w:tc>
        <w:tc>
          <w:tcPr>
            <w:tcW w:w="3967" w:type="dxa"/>
          </w:tcPr>
          <w:p w14:paraId="2BFC46A2" w14:textId="77777777" w:rsidR="000C77B7" w:rsidRPr="00625A54" w:rsidRDefault="000C77B7" w:rsidP="00281FB9">
            <w:pPr>
              <w:pStyle w:val="NormaleWeb"/>
              <w:spacing w:before="0" w:after="0"/>
              <w:ind w:left="180"/>
              <w:rPr>
                <w:rFonts w:ascii="Arial" w:hAnsi="Arial" w:cs="Arial"/>
                <w:sz w:val="20"/>
                <w:szCs w:val="20"/>
              </w:rPr>
            </w:pPr>
          </w:p>
        </w:tc>
      </w:tr>
      <w:tr w:rsidR="000C77B7" w:rsidRPr="006C2C53" w14:paraId="77254455"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78708428" w14:textId="77777777" w:rsidR="000C77B7" w:rsidRPr="00625A54" w:rsidRDefault="000C77B7" w:rsidP="00281FB9">
            <w:pPr>
              <w:widowControl w:val="0"/>
              <w:jc w:val="both"/>
              <w:rPr>
                <w:rFonts w:cs="Arial"/>
                <w:b/>
                <w:bCs/>
                <w:lang w:val="de-DE"/>
              </w:rPr>
            </w:pPr>
            <w:r w:rsidRPr="00625A54">
              <w:rPr>
                <w:rFonts w:cs="Arial"/>
                <w:b/>
                <w:u w:val="single"/>
                <w:lang w:val="de-DE"/>
              </w:rPr>
              <w:t>BEGÜNSTIGUNGEN:</w:t>
            </w:r>
          </w:p>
        </w:tc>
        <w:tc>
          <w:tcPr>
            <w:tcW w:w="1179" w:type="dxa"/>
            <w:gridSpan w:val="3"/>
          </w:tcPr>
          <w:p w14:paraId="0F8AF2A9" w14:textId="77777777" w:rsidR="000C77B7" w:rsidRPr="00625A54" w:rsidRDefault="000C77B7" w:rsidP="00281FB9">
            <w:pPr>
              <w:widowControl w:val="0"/>
              <w:ind w:right="76"/>
              <w:jc w:val="both"/>
              <w:rPr>
                <w:rFonts w:cs="Arial"/>
                <w:b/>
                <w:bCs/>
                <w:lang w:val="de-DE"/>
              </w:rPr>
            </w:pPr>
          </w:p>
        </w:tc>
        <w:tc>
          <w:tcPr>
            <w:tcW w:w="3967" w:type="dxa"/>
          </w:tcPr>
          <w:p w14:paraId="608C083F" w14:textId="77777777" w:rsidR="000C77B7" w:rsidRPr="00625A54" w:rsidRDefault="000C77B7" w:rsidP="00281FB9">
            <w:pPr>
              <w:widowControl w:val="0"/>
              <w:ind w:right="72"/>
              <w:jc w:val="both"/>
              <w:rPr>
                <w:rFonts w:cs="Arial"/>
                <w:b/>
                <w:bCs/>
                <w:lang w:val="it-IT"/>
              </w:rPr>
            </w:pPr>
            <w:r w:rsidRPr="00625A54">
              <w:rPr>
                <w:rFonts w:cs="Arial"/>
                <w:b/>
                <w:u w:val="single"/>
                <w:lang w:val="it-IT"/>
              </w:rPr>
              <w:t>BENEFICI:</w:t>
            </w:r>
          </w:p>
        </w:tc>
      </w:tr>
      <w:tr w:rsidR="000C77B7" w:rsidRPr="006C2C53" w14:paraId="054A8C07"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BBB5CD9" w14:textId="77777777" w:rsidR="000C77B7" w:rsidRPr="00625A54" w:rsidRDefault="000C77B7" w:rsidP="00281FB9">
            <w:pPr>
              <w:widowControl w:val="0"/>
              <w:jc w:val="both"/>
              <w:rPr>
                <w:rFonts w:cs="Arial"/>
                <w:b/>
                <w:bCs/>
                <w:lang w:val="it-IT"/>
              </w:rPr>
            </w:pPr>
          </w:p>
        </w:tc>
        <w:tc>
          <w:tcPr>
            <w:tcW w:w="1179" w:type="dxa"/>
            <w:gridSpan w:val="3"/>
          </w:tcPr>
          <w:p w14:paraId="0DE5E74C" w14:textId="77777777" w:rsidR="000C77B7" w:rsidRPr="00625A54" w:rsidRDefault="000C77B7" w:rsidP="00281FB9">
            <w:pPr>
              <w:widowControl w:val="0"/>
              <w:ind w:right="76"/>
              <w:jc w:val="both"/>
              <w:rPr>
                <w:rFonts w:cs="Arial"/>
                <w:b/>
                <w:bCs/>
                <w:lang w:val="it-IT"/>
              </w:rPr>
            </w:pPr>
          </w:p>
        </w:tc>
        <w:tc>
          <w:tcPr>
            <w:tcW w:w="3967" w:type="dxa"/>
          </w:tcPr>
          <w:p w14:paraId="47E708D4" w14:textId="77777777" w:rsidR="000C77B7" w:rsidRPr="00625A54" w:rsidRDefault="000C77B7" w:rsidP="00281FB9">
            <w:pPr>
              <w:widowControl w:val="0"/>
              <w:ind w:right="76"/>
              <w:jc w:val="both"/>
              <w:rPr>
                <w:rFonts w:cs="Arial"/>
                <w:b/>
                <w:bCs/>
                <w:lang w:val="it-IT"/>
              </w:rPr>
            </w:pPr>
          </w:p>
        </w:tc>
      </w:tr>
      <w:tr w:rsidR="000C77B7" w:rsidRPr="00B94C46" w14:paraId="607E3248"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17EAA84F" w14:textId="77777777" w:rsidR="000C77B7" w:rsidRPr="00625A54" w:rsidRDefault="000C77B7" w:rsidP="00281FB9">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 xml:space="preserve">Befreiung von der Pflicht zur Leistung </w:t>
            </w:r>
            <w:r w:rsidRPr="00625A54">
              <w:rPr>
                <w:rFonts w:cs="Arial"/>
                <w:b/>
                <w:u w:val="single"/>
                <w:lang w:val="de-DE"/>
              </w:rPr>
              <w:lastRenderedPageBreak/>
              <w:t>der vorläufigen Sicherheit</w:t>
            </w:r>
            <w:r w:rsidRPr="00625A54">
              <w:rPr>
                <w:rFonts w:cs="Arial"/>
                <w:b/>
                <w:bCs/>
                <w:u w:val="single"/>
                <w:lang w:val="de-DE"/>
              </w:rPr>
              <w:t>:</w:t>
            </w:r>
          </w:p>
          <w:p w14:paraId="2047A848" w14:textId="77777777" w:rsidR="000C77B7" w:rsidRPr="00625A54" w:rsidRDefault="000C77B7" w:rsidP="00281FB9">
            <w:pPr>
              <w:widowControl w:val="0"/>
              <w:rPr>
                <w:rFonts w:cs="Arial"/>
                <w:lang w:val="de-DE"/>
              </w:rPr>
            </w:pPr>
          </w:p>
          <w:p w14:paraId="780F93DE" w14:textId="77777777" w:rsidR="000C77B7" w:rsidRPr="00625A54" w:rsidRDefault="000C77B7" w:rsidP="00281FB9">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Betrag der Sicherheit und ihrer 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79" w:type="dxa"/>
            <w:gridSpan w:val="3"/>
          </w:tcPr>
          <w:p w14:paraId="08A890F5" w14:textId="77777777" w:rsidR="000C77B7" w:rsidRPr="00625A54" w:rsidRDefault="000C77B7" w:rsidP="00281FB9">
            <w:pPr>
              <w:widowControl w:val="0"/>
              <w:ind w:right="72"/>
              <w:rPr>
                <w:rFonts w:cs="Arial"/>
                <w:b/>
                <w:lang w:val="de-DE"/>
              </w:rPr>
            </w:pPr>
          </w:p>
        </w:tc>
        <w:tc>
          <w:tcPr>
            <w:tcW w:w="3967" w:type="dxa"/>
          </w:tcPr>
          <w:p w14:paraId="45CDAA4C" w14:textId="77777777" w:rsidR="000C77B7" w:rsidRPr="00625A54" w:rsidRDefault="000C77B7" w:rsidP="00281FB9">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 xml:space="preserve">Esonero dall’obbligo di prestare la </w:t>
            </w:r>
            <w:r w:rsidRPr="00625A54">
              <w:rPr>
                <w:rFonts w:cs="Arial"/>
                <w:b/>
                <w:bCs/>
                <w:u w:val="single"/>
                <w:lang w:val="it-IT"/>
              </w:rPr>
              <w:lastRenderedPageBreak/>
              <w:t>garanzia provvisoria:</w:t>
            </w:r>
            <w:r w:rsidRPr="00625A54">
              <w:rPr>
                <w:rFonts w:cs="Arial"/>
                <w:b/>
                <w:bCs/>
                <w:lang w:val="it-IT"/>
              </w:rPr>
              <w:t xml:space="preserve"> </w:t>
            </w:r>
          </w:p>
          <w:p w14:paraId="7E0AEE49" w14:textId="77777777" w:rsidR="000C77B7" w:rsidRPr="00625A54" w:rsidRDefault="000C77B7" w:rsidP="00281FB9">
            <w:pPr>
              <w:widowControl w:val="0"/>
              <w:ind w:right="74"/>
              <w:jc w:val="both"/>
              <w:rPr>
                <w:rFonts w:cs="Arial"/>
                <w:lang w:val="it-IT"/>
              </w:rPr>
            </w:pPr>
          </w:p>
          <w:p w14:paraId="04646E12" w14:textId="77777777" w:rsidR="000C77B7" w:rsidRPr="00625A54" w:rsidRDefault="000C77B7" w:rsidP="00281FB9">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l’importo della garanzia e del suo 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14:paraId="1BDF4C48" w14:textId="77777777" w:rsidR="000C77B7" w:rsidRPr="00625A54" w:rsidRDefault="000C77B7" w:rsidP="00281FB9">
            <w:pPr>
              <w:widowControl w:val="0"/>
              <w:autoSpaceDE w:val="0"/>
              <w:autoSpaceDN w:val="0"/>
              <w:ind w:right="74"/>
              <w:jc w:val="both"/>
              <w:rPr>
                <w:rFonts w:cs="Arial"/>
                <w:b/>
                <w:bCs/>
                <w:lang w:val="it-IT"/>
              </w:rPr>
            </w:pPr>
          </w:p>
        </w:tc>
      </w:tr>
      <w:tr w:rsidR="000C77B7" w:rsidRPr="00B94C46" w14:paraId="5D8C325B"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45BE2F9" w14:textId="77777777" w:rsidR="000C77B7" w:rsidRPr="00625A54" w:rsidRDefault="000C77B7" w:rsidP="00281FB9">
            <w:pPr>
              <w:widowControl w:val="0"/>
              <w:jc w:val="both"/>
              <w:rPr>
                <w:rFonts w:cs="Arial"/>
                <w:b/>
                <w:u w:val="single"/>
                <w:lang w:val="it-IT"/>
              </w:rPr>
            </w:pPr>
          </w:p>
        </w:tc>
        <w:tc>
          <w:tcPr>
            <w:tcW w:w="1179" w:type="dxa"/>
            <w:gridSpan w:val="3"/>
          </w:tcPr>
          <w:p w14:paraId="341F5D19" w14:textId="77777777" w:rsidR="000C77B7" w:rsidRPr="00625A54" w:rsidRDefault="000C77B7" w:rsidP="00281FB9">
            <w:pPr>
              <w:widowControl w:val="0"/>
              <w:ind w:right="72"/>
              <w:rPr>
                <w:rFonts w:cs="Arial"/>
                <w:b/>
                <w:lang w:val="it-IT"/>
              </w:rPr>
            </w:pPr>
          </w:p>
        </w:tc>
        <w:tc>
          <w:tcPr>
            <w:tcW w:w="3967" w:type="dxa"/>
          </w:tcPr>
          <w:p w14:paraId="32435E7A" w14:textId="77777777" w:rsidR="000C77B7" w:rsidRPr="00625A54" w:rsidRDefault="000C77B7" w:rsidP="00281FB9">
            <w:pPr>
              <w:widowControl w:val="0"/>
              <w:autoSpaceDE w:val="0"/>
              <w:autoSpaceDN w:val="0"/>
              <w:ind w:right="74"/>
              <w:jc w:val="both"/>
              <w:rPr>
                <w:rFonts w:cs="Arial"/>
                <w:b/>
                <w:bCs/>
                <w:lang w:val="it-IT"/>
              </w:rPr>
            </w:pPr>
          </w:p>
        </w:tc>
      </w:tr>
      <w:tr w:rsidR="000C77B7" w:rsidRPr="00B94C46" w14:paraId="7BCE870A"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674A433" w14:textId="77777777" w:rsidR="000C77B7" w:rsidRPr="00625A54" w:rsidRDefault="000C77B7" w:rsidP="00281FB9">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0C77B7" w:rsidRPr="00625A54" w:rsidRDefault="000C77B7" w:rsidP="00281FB9">
            <w:pPr>
              <w:widowControl w:val="0"/>
              <w:autoSpaceDE w:val="0"/>
              <w:autoSpaceDN w:val="0"/>
              <w:adjustRightInd w:val="0"/>
              <w:ind w:left="142" w:hanging="138"/>
              <w:jc w:val="both"/>
              <w:rPr>
                <w:rFonts w:cs="Arial"/>
                <w:noProof w:val="0"/>
                <w:lang w:val="de-DE"/>
              </w:rPr>
            </w:pPr>
            <w:r w:rsidRPr="00625A54">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68568165" w14:textId="77777777" w:rsidR="000C77B7" w:rsidRPr="00625A54" w:rsidRDefault="000C77B7" w:rsidP="00281FB9">
            <w:pPr>
              <w:pStyle w:val="Paragrafoelenco"/>
              <w:widowControl w:val="0"/>
              <w:numPr>
                <w:ilvl w:val="0"/>
                <w:numId w:val="34"/>
              </w:numPr>
              <w:autoSpaceDE w:val="0"/>
              <w:autoSpaceDN w:val="0"/>
              <w:ind w:left="142" w:hanging="138"/>
              <w:jc w:val="both"/>
              <w:rPr>
                <w:rFonts w:cs="Arial"/>
                <w:b/>
                <w:u w:val="single"/>
                <w:lang w:val="de-DE"/>
              </w:rPr>
            </w:pPr>
            <w:r w:rsidRPr="00625A54">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1179" w:type="dxa"/>
            <w:gridSpan w:val="3"/>
          </w:tcPr>
          <w:p w14:paraId="59AEE6CB" w14:textId="77777777" w:rsidR="000C77B7" w:rsidRPr="00625A54" w:rsidRDefault="000C77B7" w:rsidP="00281FB9">
            <w:pPr>
              <w:widowControl w:val="0"/>
              <w:ind w:right="72"/>
              <w:rPr>
                <w:rFonts w:cs="Arial"/>
                <w:b/>
                <w:lang w:val="de-DE"/>
              </w:rPr>
            </w:pPr>
          </w:p>
        </w:tc>
        <w:tc>
          <w:tcPr>
            <w:tcW w:w="3967" w:type="dxa"/>
          </w:tcPr>
          <w:p w14:paraId="25D8D130" w14:textId="77777777" w:rsidR="000C77B7" w:rsidRPr="00625A54" w:rsidRDefault="000C77B7" w:rsidP="00281FB9">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0C77B7" w:rsidRPr="00625A54" w:rsidRDefault="000C77B7" w:rsidP="00281FB9">
            <w:pPr>
              <w:pStyle w:val="Paragrafoelenco"/>
              <w:widowControl w:val="0"/>
              <w:numPr>
                <w:ilvl w:val="0"/>
                <w:numId w:val="34"/>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23652F26" w14:textId="77777777" w:rsidR="000C77B7" w:rsidRPr="00625A54" w:rsidRDefault="000C77B7" w:rsidP="00281FB9">
            <w:pPr>
              <w:pStyle w:val="Paragrafoelenco"/>
              <w:widowControl w:val="0"/>
              <w:numPr>
                <w:ilvl w:val="0"/>
                <w:numId w:val="34"/>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0C77B7" w:rsidRPr="00B94C46" w14:paraId="3B559F36"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D1F7A5A" w14:textId="77777777" w:rsidR="000C77B7" w:rsidRPr="00625A54" w:rsidRDefault="000C77B7" w:rsidP="00281FB9">
            <w:pPr>
              <w:widowControl w:val="0"/>
              <w:autoSpaceDE w:val="0"/>
              <w:autoSpaceDN w:val="0"/>
              <w:adjustRightInd w:val="0"/>
              <w:ind w:right="74"/>
              <w:jc w:val="both"/>
              <w:rPr>
                <w:rFonts w:cs="Arial"/>
                <w:b/>
                <w:lang w:val="it-IT"/>
              </w:rPr>
            </w:pPr>
          </w:p>
        </w:tc>
        <w:tc>
          <w:tcPr>
            <w:tcW w:w="1179" w:type="dxa"/>
            <w:gridSpan w:val="3"/>
          </w:tcPr>
          <w:p w14:paraId="7BA5A1F0" w14:textId="77777777" w:rsidR="000C77B7" w:rsidRPr="00625A54" w:rsidRDefault="000C77B7" w:rsidP="00281FB9">
            <w:pPr>
              <w:widowControl w:val="0"/>
              <w:ind w:right="72"/>
              <w:rPr>
                <w:rFonts w:cs="Arial"/>
                <w:b/>
                <w:lang w:val="it-IT"/>
              </w:rPr>
            </w:pPr>
          </w:p>
        </w:tc>
        <w:tc>
          <w:tcPr>
            <w:tcW w:w="3967" w:type="dxa"/>
          </w:tcPr>
          <w:p w14:paraId="1C426CD3" w14:textId="77777777" w:rsidR="000C77B7" w:rsidRPr="00625A54" w:rsidRDefault="000C77B7" w:rsidP="00281FB9">
            <w:pPr>
              <w:widowControl w:val="0"/>
              <w:autoSpaceDE w:val="0"/>
              <w:autoSpaceDN w:val="0"/>
              <w:adjustRightInd w:val="0"/>
              <w:ind w:right="74"/>
              <w:jc w:val="both"/>
              <w:rPr>
                <w:rFonts w:cs="Arial"/>
                <w:b/>
                <w:lang w:val="it-IT"/>
              </w:rPr>
            </w:pPr>
          </w:p>
        </w:tc>
      </w:tr>
      <w:tr w:rsidR="000C77B7" w:rsidRPr="00B94C46" w14:paraId="76D6468C"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EC9BC2C" w14:textId="77777777" w:rsidR="000C77B7" w:rsidRPr="00625A54" w:rsidRDefault="000C77B7" w:rsidP="00281FB9">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C44D0DA" w14:textId="77777777" w:rsidR="000C77B7" w:rsidRPr="00625A54" w:rsidRDefault="000C77B7" w:rsidP="00281FB9">
            <w:pPr>
              <w:widowControl w:val="0"/>
              <w:jc w:val="both"/>
              <w:rPr>
                <w:rFonts w:cs="Arial"/>
                <w:b/>
                <w:noProof w:val="0"/>
                <w:u w:val="single"/>
                <w:lang w:val="de-DE"/>
              </w:rPr>
            </w:pPr>
            <w:r w:rsidRPr="00625A54">
              <w:rPr>
                <w:rFonts w:cs="Arial"/>
                <w:b/>
                <w:noProof w:val="0"/>
                <w:u w:val="single"/>
                <w:lang w:val="de-DE"/>
              </w:rPr>
              <w:t xml:space="preserve">Gemäß Art. 93 Abs. 8 GvD Nr. 50/2016 sind Kleinst-, kleine und mittlere Unternehmen und Bietergemeinschaften oder gewöhnliche Konsortien, die </w:t>
            </w:r>
            <w:r w:rsidRPr="00625A54">
              <w:rPr>
                <w:rFonts w:cs="Arial"/>
                <w:b/>
                <w:noProof w:val="0"/>
                <w:u w:val="single"/>
                <w:lang w:val="de-DE"/>
              </w:rPr>
              <w:lastRenderedPageBreak/>
              <w:t>ausschließlich aus Kleinst-, kleinen und mittleren Unternehmen bestehen, von der Abgabe der Verpflichtungserklärung befreit.</w:t>
            </w:r>
          </w:p>
          <w:p w14:paraId="770D3879" w14:textId="77777777" w:rsidR="000C77B7" w:rsidRPr="00625A54" w:rsidRDefault="000C77B7" w:rsidP="00281FB9">
            <w:pPr>
              <w:widowControl w:val="0"/>
              <w:jc w:val="both"/>
              <w:rPr>
                <w:rFonts w:cs="Arial"/>
                <w:b/>
                <w:u w:val="single"/>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79" w:type="dxa"/>
            <w:gridSpan w:val="3"/>
          </w:tcPr>
          <w:p w14:paraId="513C6EC5" w14:textId="77777777" w:rsidR="000C77B7" w:rsidRPr="00625A54" w:rsidRDefault="000C77B7" w:rsidP="00281FB9">
            <w:pPr>
              <w:widowControl w:val="0"/>
              <w:rPr>
                <w:rFonts w:cs="Arial"/>
                <w:b/>
                <w:lang w:val="de-DE"/>
              </w:rPr>
            </w:pPr>
          </w:p>
        </w:tc>
        <w:tc>
          <w:tcPr>
            <w:tcW w:w="3967" w:type="dxa"/>
          </w:tcPr>
          <w:p w14:paraId="16725C4D" w14:textId="77777777" w:rsidR="000C77B7" w:rsidRPr="00625A54" w:rsidRDefault="000C77B7" w:rsidP="00281FB9">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0C77B7" w:rsidRPr="00625A54" w:rsidRDefault="000C77B7" w:rsidP="00281FB9">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 xml:space="preserve">microimprese, piccole e medie imprese, i raggruppamenti temporanei o </w:t>
            </w:r>
            <w:r w:rsidRPr="00625A54">
              <w:rPr>
                <w:rFonts w:cs="Arial"/>
                <w:b/>
                <w:bCs/>
                <w:u w:val="single"/>
                <w:lang w:val="it-IT"/>
              </w:rPr>
              <w:lastRenderedPageBreak/>
              <w:t>consorzi ordinari costituiti esclusivamente da microimprese, piccole e medie imprese.</w:t>
            </w:r>
          </w:p>
          <w:p w14:paraId="408D7179" w14:textId="77777777" w:rsidR="000C77B7" w:rsidRPr="00625A54" w:rsidRDefault="000C77B7" w:rsidP="00281FB9">
            <w:pPr>
              <w:widowControl w:val="0"/>
              <w:tabs>
                <w:tab w:val="left" w:pos="4119"/>
              </w:tabs>
              <w:autoSpaceDE w:val="0"/>
              <w:autoSpaceDN w:val="0"/>
              <w:jc w:val="both"/>
              <w:rPr>
                <w:rFonts w:cs="Arial"/>
                <w:u w:val="single"/>
                <w:lang w:val="it-IT"/>
              </w:rPr>
            </w:pPr>
            <w:r w:rsidRPr="00625A54">
              <w:rPr>
                <w:rFonts w:cs="Arial"/>
                <w:b/>
                <w:szCs w:val="18"/>
                <w:lang w:val="it-IT"/>
              </w:rPr>
              <w:t>Tale obbligo non si applica anche ai consorzi di cui all’art. 45, comma 2 lett. b) e c) d.lgs. 50/2016 nel caso in cui siano una microimpresa, piccola o media impresa</w:t>
            </w:r>
          </w:p>
          <w:p w14:paraId="0D46F94A" w14:textId="77777777" w:rsidR="000C77B7" w:rsidRPr="00625A54" w:rsidRDefault="000C77B7" w:rsidP="00281FB9">
            <w:pPr>
              <w:pStyle w:val="Paragrafoelenco"/>
              <w:widowControl w:val="0"/>
              <w:autoSpaceDE w:val="0"/>
              <w:autoSpaceDN w:val="0"/>
              <w:ind w:left="0"/>
              <w:jc w:val="both"/>
              <w:rPr>
                <w:rFonts w:cs="Arial"/>
                <w:lang w:val="it-IT"/>
              </w:rPr>
            </w:pPr>
          </w:p>
        </w:tc>
      </w:tr>
      <w:tr w:rsidR="000C77B7" w:rsidRPr="00B94C46" w14:paraId="6B19A403"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155D71AE" w14:textId="77777777" w:rsidR="000C77B7" w:rsidRPr="00625A54" w:rsidRDefault="000C77B7" w:rsidP="00281FB9">
            <w:pPr>
              <w:widowControl w:val="0"/>
              <w:autoSpaceDE w:val="0"/>
              <w:autoSpaceDN w:val="0"/>
              <w:adjustRightInd w:val="0"/>
              <w:ind w:right="74"/>
              <w:jc w:val="both"/>
              <w:rPr>
                <w:rFonts w:cs="Arial"/>
                <w:b/>
                <w:lang w:val="it-IT"/>
              </w:rPr>
            </w:pPr>
          </w:p>
        </w:tc>
        <w:tc>
          <w:tcPr>
            <w:tcW w:w="1179" w:type="dxa"/>
            <w:gridSpan w:val="3"/>
          </w:tcPr>
          <w:p w14:paraId="3CDEEDC3" w14:textId="77777777" w:rsidR="000C77B7" w:rsidRPr="00625A54" w:rsidRDefault="000C77B7" w:rsidP="00281FB9">
            <w:pPr>
              <w:widowControl w:val="0"/>
              <w:ind w:right="72"/>
              <w:rPr>
                <w:rFonts w:cs="Arial"/>
                <w:b/>
                <w:lang w:val="it-IT"/>
              </w:rPr>
            </w:pPr>
          </w:p>
        </w:tc>
        <w:tc>
          <w:tcPr>
            <w:tcW w:w="3967" w:type="dxa"/>
          </w:tcPr>
          <w:p w14:paraId="4F542B9A" w14:textId="77777777" w:rsidR="000C77B7" w:rsidRPr="00625A54" w:rsidRDefault="000C77B7" w:rsidP="00281FB9">
            <w:pPr>
              <w:widowControl w:val="0"/>
              <w:autoSpaceDE w:val="0"/>
              <w:autoSpaceDN w:val="0"/>
              <w:ind w:right="74"/>
              <w:jc w:val="both"/>
              <w:rPr>
                <w:rFonts w:cs="Arial"/>
                <w:lang w:val="it-IT"/>
              </w:rPr>
            </w:pPr>
          </w:p>
        </w:tc>
      </w:tr>
      <w:tr w:rsidR="000C77B7" w:rsidRPr="00B94C46" w14:paraId="3439EA2F"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1B5E499" w14:textId="77777777" w:rsidR="000C77B7" w:rsidRPr="00625A54" w:rsidRDefault="000C77B7" w:rsidP="00281FB9">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79" w:type="dxa"/>
            <w:gridSpan w:val="3"/>
          </w:tcPr>
          <w:p w14:paraId="4A0FB5CC" w14:textId="77777777" w:rsidR="000C77B7" w:rsidRPr="00625A54" w:rsidRDefault="000C77B7" w:rsidP="00281FB9">
            <w:pPr>
              <w:widowControl w:val="0"/>
              <w:ind w:right="72"/>
              <w:rPr>
                <w:rFonts w:cs="Arial"/>
                <w:b/>
                <w:lang w:val="de-DE"/>
              </w:rPr>
            </w:pPr>
          </w:p>
        </w:tc>
        <w:tc>
          <w:tcPr>
            <w:tcW w:w="3967" w:type="dxa"/>
          </w:tcPr>
          <w:p w14:paraId="57BE2262" w14:textId="77777777" w:rsidR="000C77B7" w:rsidRPr="00625A54" w:rsidRDefault="000C77B7" w:rsidP="00281FB9">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C77B7" w:rsidRPr="00B94C46" w14:paraId="21452C2A"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2CD9EC16" w14:textId="77777777" w:rsidR="000C77B7" w:rsidRPr="006C2C53" w:rsidRDefault="000C77B7" w:rsidP="00281FB9">
            <w:pPr>
              <w:widowControl w:val="0"/>
              <w:ind w:right="486"/>
              <w:jc w:val="both"/>
              <w:rPr>
                <w:rFonts w:cs="Arial"/>
                <w:b/>
                <w:highlight w:val="yellow"/>
                <w:u w:val="single"/>
                <w:lang w:val="it-IT"/>
              </w:rPr>
            </w:pPr>
          </w:p>
        </w:tc>
        <w:tc>
          <w:tcPr>
            <w:tcW w:w="1179" w:type="dxa"/>
            <w:gridSpan w:val="3"/>
          </w:tcPr>
          <w:p w14:paraId="3F42C7C2" w14:textId="77777777" w:rsidR="000C77B7" w:rsidRPr="006C2C53" w:rsidRDefault="000C77B7" w:rsidP="00281FB9">
            <w:pPr>
              <w:widowControl w:val="0"/>
              <w:rPr>
                <w:rFonts w:cs="Arial"/>
                <w:b/>
                <w:highlight w:val="yellow"/>
                <w:lang w:val="it-IT"/>
              </w:rPr>
            </w:pPr>
          </w:p>
        </w:tc>
        <w:tc>
          <w:tcPr>
            <w:tcW w:w="3967" w:type="dxa"/>
          </w:tcPr>
          <w:p w14:paraId="7FF6270D" w14:textId="77777777" w:rsidR="000C77B7" w:rsidRPr="006C2C53" w:rsidRDefault="000C77B7" w:rsidP="00281FB9">
            <w:pPr>
              <w:widowControl w:val="0"/>
              <w:jc w:val="both"/>
              <w:rPr>
                <w:rFonts w:cs="Arial"/>
                <w:b/>
                <w:highlight w:val="yellow"/>
                <w:u w:val="single"/>
                <w:lang w:val="it-IT"/>
              </w:rPr>
            </w:pPr>
          </w:p>
        </w:tc>
      </w:tr>
      <w:tr w:rsidR="000C77B7" w:rsidRPr="00B94C46" w14:paraId="147032E1"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75BC0645" w14:textId="77777777" w:rsidR="000C77B7" w:rsidRPr="00625A54" w:rsidRDefault="000C77B7" w:rsidP="00281FB9">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0C77B7" w:rsidRPr="00625A54" w:rsidRDefault="000C77B7" w:rsidP="00281FB9">
            <w:pPr>
              <w:widowControl w:val="0"/>
              <w:autoSpaceDE w:val="0"/>
              <w:autoSpaceDN w:val="0"/>
              <w:adjustRightInd w:val="0"/>
              <w:ind w:right="76"/>
              <w:jc w:val="both"/>
              <w:rPr>
                <w:rFonts w:cs="Arial"/>
                <w:b/>
                <w:lang w:val="de-DE"/>
              </w:rPr>
            </w:pPr>
          </w:p>
          <w:p w14:paraId="2328E9A6" w14:textId="77777777" w:rsidR="000C77B7" w:rsidRPr="00625A54" w:rsidRDefault="000C77B7" w:rsidP="00281FB9">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79" w:type="dxa"/>
            <w:gridSpan w:val="3"/>
          </w:tcPr>
          <w:p w14:paraId="7398407F" w14:textId="77777777" w:rsidR="000C77B7" w:rsidRPr="00625A54" w:rsidRDefault="000C77B7" w:rsidP="00281FB9">
            <w:pPr>
              <w:widowControl w:val="0"/>
              <w:ind w:right="72"/>
              <w:rPr>
                <w:rFonts w:cs="Arial"/>
                <w:b/>
                <w:lang w:val="de-DE"/>
              </w:rPr>
            </w:pPr>
          </w:p>
        </w:tc>
        <w:tc>
          <w:tcPr>
            <w:tcW w:w="3967" w:type="dxa"/>
          </w:tcPr>
          <w:p w14:paraId="32EF3502" w14:textId="77777777" w:rsidR="000C77B7" w:rsidRPr="00625A54" w:rsidRDefault="000C77B7" w:rsidP="00281FB9">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0C77B7" w:rsidRPr="00625A54" w:rsidRDefault="000C77B7" w:rsidP="00281FB9">
            <w:pPr>
              <w:widowControl w:val="0"/>
              <w:autoSpaceDE w:val="0"/>
              <w:autoSpaceDN w:val="0"/>
              <w:adjustRightInd w:val="0"/>
              <w:ind w:right="72"/>
              <w:jc w:val="both"/>
              <w:rPr>
                <w:rFonts w:cs="Arial"/>
                <w:lang w:val="it-IT"/>
              </w:rPr>
            </w:pPr>
          </w:p>
          <w:p w14:paraId="0511BC44" w14:textId="77777777" w:rsidR="000C77B7" w:rsidRPr="00625A54" w:rsidRDefault="000C77B7" w:rsidP="00281FB9">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C77B7" w:rsidRPr="00B94C46" w14:paraId="4EAC6F89"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2F5CA1BA" w14:textId="77777777" w:rsidR="000C77B7" w:rsidRPr="00625A54" w:rsidRDefault="000C77B7" w:rsidP="00281FB9">
            <w:pPr>
              <w:widowControl w:val="0"/>
              <w:autoSpaceDE w:val="0"/>
              <w:autoSpaceDN w:val="0"/>
              <w:adjustRightInd w:val="0"/>
              <w:ind w:left="360" w:right="72"/>
              <w:jc w:val="both"/>
              <w:rPr>
                <w:rFonts w:cs="Arial"/>
                <w:lang w:val="it-IT"/>
              </w:rPr>
            </w:pPr>
          </w:p>
        </w:tc>
        <w:tc>
          <w:tcPr>
            <w:tcW w:w="1179" w:type="dxa"/>
            <w:gridSpan w:val="3"/>
          </w:tcPr>
          <w:p w14:paraId="0FB53B0F" w14:textId="77777777" w:rsidR="000C77B7" w:rsidRPr="00625A54" w:rsidRDefault="000C77B7" w:rsidP="00281FB9">
            <w:pPr>
              <w:widowControl w:val="0"/>
              <w:autoSpaceDE w:val="0"/>
              <w:autoSpaceDN w:val="0"/>
              <w:adjustRightInd w:val="0"/>
              <w:ind w:right="72"/>
              <w:jc w:val="both"/>
              <w:rPr>
                <w:rFonts w:cs="Arial"/>
                <w:lang w:val="it-IT"/>
              </w:rPr>
            </w:pPr>
          </w:p>
        </w:tc>
        <w:tc>
          <w:tcPr>
            <w:tcW w:w="3967" w:type="dxa"/>
          </w:tcPr>
          <w:p w14:paraId="36A763CD" w14:textId="77777777" w:rsidR="000C77B7" w:rsidRPr="00625A54" w:rsidRDefault="000C77B7" w:rsidP="00281FB9">
            <w:pPr>
              <w:pStyle w:val="Paragrafoelenco"/>
              <w:widowControl w:val="0"/>
              <w:autoSpaceDE w:val="0"/>
              <w:autoSpaceDN w:val="0"/>
              <w:adjustRightInd w:val="0"/>
              <w:ind w:left="432" w:right="72"/>
              <w:jc w:val="both"/>
              <w:rPr>
                <w:rFonts w:cs="Arial"/>
                <w:lang w:val="it-IT"/>
              </w:rPr>
            </w:pPr>
          </w:p>
        </w:tc>
      </w:tr>
      <w:tr w:rsidR="000C77B7" w:rsidRPr="00B94C46" w14:paraId="304E3214"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83FC039" w14:textId="396B817E" w:rsidR="000C77B7" w:rsidRPr="001F1DF7" w:rsidRDefault="000C77B7" w:rsidP="00281FB9">
            <w:pPr>
              <w:pStyle w:val="Paragrafoelenco"/>
              <w:widowControl w:val="0"/>
              <w:numPr>
                <w:ilvl w:val="0"/>
                <w:numId w:val="33"/>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79" w:type="dxa"/>
            <w:gridSpan w:val="3"/>
          </w:tcPr>
          <w:p w14:paraId="50BE224C" w14:textId="77777777" w:rsidR="000C77B7" w:rsidRPr="00625A54" w:rsidRDefault="000C77B7" w:rsidP="00281FB9">
            <w:pPr>
              <w:widowControl w:val="0"/>
              <w:autoSpaceDE w:val="0"/>
              <w:autoSpaceDN w:val="0"/>
              <w:adjustRightInd w:val="0"/>
              <w:ind w:right="72"/>
              <w:jc w:val="both"/>
              <w:rPr>
                <w:rFonts w:cs="Arial"/>
                <w:lang w:val="de-DE"/>
              </w:rPr>
            </w:pPr>
          </w:p>
        </w:tc>
        <w:tc>
          <w:tcPr>
            <w:tcW w:w="3967" w:type="dxa"/>
          </w:tcPr>
          <w:p w14:paraId="2936A46A" w14:textId="77777777" w:rsidR="000C77B7" w:rsidRPr="00625A54" w:rsidRDefault="000C77B7" w:rsidP="00281FB9">
            <w:pPr>
              <w:pStyle w:val="Paragrafoelenco"/>
              <w:widowControl w:val="0"/>
              <w:numPr>
                <w:ilvl w:val="0"/>
                <w:numId w:val="58"/>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C77B7" w:rsidRPr="00B94C46" w14:paraId="2C63D549" w14:textId="77777777" w:rsidTr="00281FB9">
        <w:tblPrEx>
          <w:tblCellMar>
            <w:left w:w="0" w:type="dxa"/>
            <w:right w:w="0" w:type="dxa"/>
          </w:tblCellMar>
          <w:tblLook w:val="0000" w:firstRow="0" w:lastRow="0" w:firstColumn="0" w:lastColumn="0" w:noHBand="0" w:noVBand="0"/>
        </w:tblPrEx>
        <w:trPr>
          <w:gridBefore w:val="1"/>
          <w:wBefore w:w="13" w:type="dxa"/>
          <w:trHeight w:val="126"/>
        </w:trPr>
        <w:tc>
          <w:tcPr>
            <w:tcW w:w="4068" w:type="dxa"/>
            <w:gridSpan w:val="4"/>
          </w:tcPr>
          <w:p w14:paraId="42E3EC40" w14:textId="77777777" w:rsidR="000C77B7" w:rsidRPr="00625A54" w:rsidRDefault="000C77B7" w:rsidP="00281FB9">
            <w:pPr>
              <w:widowControl w:val="0"/>
              <w:autoSpaceDE w:val="0"/>
              <w:autoSpaceDN w:val="0"/>
              <w:adjustRightInd w:val="0"/>
              <w:ind w:left="360" w:right="72"/>
              <w:jc w:val="both"/>
              <w:rPr>
                <w:rFonts w:cs="Arial"/>
                <w:b/>
                <w:lang w:val="it-IT"/>
              </w:rPr>
            </w:pPr>
          </w:p>
        </w:tc>
        <w:tc>
          <w:tcPr>
            <w:tcW w:w="1179" w:type="dxa"/>
            <w:gridSpan w:val="3"/>
          </w:tcPr>
          <w:p w14:paraId="3CEB3BED" w14:textId="77777777" w:rsidR="000C77B7" w:rsidRPr="00625A54" w:rsidRDefault="000C77B7" w:rsidP="00281FB9">
            <w:pPr>
              <w:widowControl w:val="0"/>
              <w:autoSpaceDE w:val="0"/>
              <w:autoSpaceDN w:val="0"/>
              <w:adjustRightInd w:val="0"/>
              <w:ind w:right="72"/>
              <w:jc w:val="both"/>
              <w:rPr>
                <w:rFonts w:cs="Arial"/>
                <w:lang w:val="it-IT"/>
              </w:rPr>
            </w:pPr>
          </w:p>
        </w:tc>
        <w:tc>
          <w:tcPr>
            <w:tcW w:w="3967" w:type="dxa"/>
          </w:tcPr>
          <w:p w14:paraId="2766C36C" w14:textId="77777777" w:rsidR="000C77B7" w:rsidRPr="00625A54" w:rsidRDefault="000C77B7" w:rsidP="00281FB9">
            <w:pPr>
              <w:pStyle w:val="Paragrafoelenco"/>
              <w:widowControl w:val="0"/>
              <w:autoSpaceDE w:val="0"/>
              <w:autoSpaceDN w:val="0"/>
              <w:adjustRightInd w:val="0"/>
              <w:ind w:left="432" w:right="72"/>
              <w:jc w:val="both"/>
              <w:rPr>
                <w:rFonts w:cs="Arial"/>
                <w:lang w:val="it-IT"/>
              </w:rPr>
            </w:pPr>
          </w:p>
        </w:tc>
      </w:tr>
      <w:tr w:rsidR="000C77B7" w:rsidRPr="00B94C46" w14:paraId="266CBE13"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CFA1D33" w14:textId="77777777" w:rsidR="000C77B7" w:rsidRPr="00625A54" w:rsidRDefault="000C77B7" w:rsidP="00281FB9">
            <w:pPr>
              <w:widowControl w:val="0"/>
              <w:numPr>
                <w:ilvl w:val="0"/>
                <w:numId w:val="58"/>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79" w:type="dxa"/>
            <w:gridSpan w:val="3"/>
          </w:tcPr>
          <w:p w14:paraId="723EF289" w14:textId="77777777" w:rsidR="000C77B7" w:rsidRPr="00625A54" w:rsidRDefault="000C77B7" w:rsidP="00281FB9">
            <w:pPr>
              <w:widowControl w:val="0"/>
              <w:ind w:right="72"/>
              <w:rPr>
                <w:rFonts w:cs="Arial"/>
                <w:lang w:val="de-DE"/>
              </w:rPr>
            </w:pPr>
          </w:p>
        </w:tc>
        <w:tc>
          <w:tcPr>
            <w:tcW w:w="3967" w:type="dxa"/>
          </w:tcPr>
          <w:p w14:paraId="73EB56C5" w14:textId="77777777" w:rsidR="000C77B7" w:rsidRPr="00625A54" w:rsidRDefault="000C77B7" w:rsidP="00281FB9">
            <w:pPr>
              <w:pStyle w:val="Paragrafoelenco"/>
              <w:widowControl w:val="0"/>
              <w:numPr>
                <w:ilvl w:val="0"/>
                <w:numId w:val="59"/>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C77B7" w:rsidRPr="00B94C46" w14:paraId="2090C5C4"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4C4B825" w14:textId="77777777" w:rsidR="000C77B7" w:rsidRPr="00625A54" w:rsidRDefault="000C77B7" w:rsidP="00281FB9">
            <w:pPr>
              <w:widowControl w:val="0"/>
              <w:ind w:right="76"/>
              <w:jc w:val="both"/>
              <w:rPr>
                <w:rFonts w:cs="Arial"/>
                <w:b/>
                <w:lang w:val="it-IT"/>
              </w:rPr>
            </w:pPr>
          </w:p>
        </w:tc>
        <w:tc>
          <w:tcPr>
            <w:tcW w:w="1179" w:type="dxa"/>
            <w:gridSpan w:val="3"/>
          </w:tcPr>
          <w:p w14:paraId="79D923BA" w14:textId="77777777" w:rsidR="000C77B7" w:rsidRPr="00625A54" w:rsidRDefault="000C77B7" w:rsidP="00281FB9">
            <w:pPr>
              <w:widowControl w:val="0"/>
              <w:rPr>
                <w:rFonts w:cs="Arial"/>
                <w:b/>
                <w:lang w:val="it-IT"/>
              </w:rPr>
            </w:pPr>
          </w:p>
        </w:tc>
        <w:tc>
          <w:tcPr>
            <w:tcW w:w="3967" w:type="dxa"/>
          </w:tcPr>
          <w:p w14:paraId="1A3C90EE" w14:textId="77777777" w:rsidR="000C77B7" w:rsidRPr="00625A54" w:rsidRDefault="000C77B7" w:rsidP="00281FB9">
            <w:pPr>
              <w:pStyle w:val="Paragrafoelenco"/>
              <w:widowControl w:val="0"/>
              <w:tabs>
                <w:tab w:val="center" w:pos="4680"/>
              </w:tabs>
              <w:ind w:left="432" w:right="105"/>
              <w:jc w:val="both"/>
              <w:rPr>
                <w:rFonts w:cs="Arial"/>
                <w:b/>
                <w:lang w:val="it-IT"/>
              </w:rPr>
            </w:pPr>
          </w:p>
        </w:tc>
      </w:tr>
      <w:tr w:rsidR="000C77B7" w:rsidRPr="00B94C46" w14:paraId="5E3C46D8"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CFFB8BB" w14:textId="77777777" w:rsidR="000C77B7" w:rsidRPr="00625A54" w:rsidRDefault="000C77B7" w:rsidP="00281FB9">
            <w:pPr>
              <w:widowControl w:val="0"/>
              <w:numPr>
                <w:ilvl w:val="0"/>
                <w:numId w:val="59"/>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79" w:type="dxa"/>
            <w:gridSpan w:val="3"/>
          </w:tcPr>
          <w:p w14:paraId="295ED78B" w14:textId="77777777" w:rsidR="000C77B7" w:rsidRPr="00625A54" w:rsidRDefault="000C77B7" w:rsidP="00281FB9">
            <w:pPr>
              <w:widowControl w:val="0"/>
              <w:ind w:right="72"/>
              <w:rPr>
                <w:rFonts w:cs="Arial"/>
                <w:lang w:val="de-DE"/>
              </w:rPr>
            </w:pPr>
          </w:p>
        </w:tc>
        <w:tc>
          <w:tcPr>
            <w:tcW w:w="3967" w:type="dxa"/>
          </w:tcPr>
          <w:p w14:paraId="367FC1D8" w14:textId="77777777" w:rsidR="000C77B7" w:rsidRPr="00625A54" w:rsidRDefault="000C77B7" w:rsidP="00281FB9">
            <w:pPr>
              <w:pStyle w:val="Paragrafoelenco"/>
              <w:widowControl w:val="0"/>
              <w:numPr>
                <w:ilvl w:val="0"/>
                <w:numId w:val="60"/>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C77B7" w:rsidRPr="00B94C46" w14:paraId="10065F0E"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976C255" w14:textId="77777777" w:rsidR="000C77B7" w:rsidRPr="00625A54" w:rsidRDefault="000C77B7" w:rsidP="00281FB9">
            <w:pPr>
              <w:widowControl w:val="0"/>
              <w:autoSpaceDE w:val="0"/>
              <w:autoSpaceDN w:val="0"/>
              <w:adjustRightInd w:val="0"/>
              <w:jc w:val="both"/>
              <w:rPr>
                <w:rFonts w:cs="Arial"/>
                <w:lang w:val="it-IT"/>
              </w:rPr>
            </w:pPr>
          </w:p>
        </w:tc>
        <w:tc>
          <w:tcPr>
            <w:tcW w:w="1179" w:type="dxa"/>
            <w:gridSpan w:val="3"/>
          </w:tcPr>
          <w:p w14:paraId="6C0A0600" w14:textId="77777777" w:rsidR="000C77B7" w:rsidRPr="00625A54" w:rsidRDefault="000C77B7" w:rsidP="00281FB9">
            <w:pPr>
              <w:widowControl w:val="0"/>
              <w:rPr>
                <w:rFonts w:cs="Arial"/>
                <w:lang w:val="it-IT"/>
              </w:rPr>
            </w:pPr>
          </w:p>
        </w:tc>
        <w:tc>
          <w:tcPr>
            <w:tcW w:w="3967" w:type="dxa"/>
          </w:tcPr>
          <w:p w14:paraId="57952702" w14:textId="77777777" w:rsidR="000C77B7" w:rsidRPr="00625A54" w:rsidRDefault="000C77B7" w:rsidP="00281FB9">
            <w:pPr>
              <w:pStyle w:val="Paragrafoelenco"/>
              <w:widowControl w:val="0"/>
              <w:autoSpaceDE w:val="0"/>
              <w:autoSpaceDN w:val="0"/>
              <w:adjustRightInd w:val="0"/>
              <w:ind w:left="432"/>
              <w:jc w:val="both"/>
              <w:rPr>
                <w:rFonts w:cs="Arial"/>
                <w:lang w:val="it-IT"/>
              </w:rPr>
            </w:pPr>
          </w:p>
        </w:tc>
      </w:tr>
      <w:tr w:rsidR="000C77B7" w:rsidRPr="00B94C46" w14:paraId="7C05AB7E"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F796211" w14:textId="77777777" w:rsidR="000C77B7" w:rsidRPr="00625A54" w:rsidRDefault="000C77B7" w:rsidP="00281FB9">
            <w:pPr>
              <w:widowControl w:val="0"/>
              <w:numPr>
                <w:ilvl w:val="0"/>
                <w:numId w:val="60"/>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w:t>
            </w:r>
            <w:r w:rsidRPr="00625A54">
              <w:rPr>
                <w:rFonts w:cs="Arial"/>
                <w:lang w:val="de-DE"/>
              </w:rPr>
              <w:lastRenderedPageBreak/>
              <w:t xml:space="preserve">ISO 14064-1 oder einen CO2-Fußabdruck (CFP Carbon foot-print) von Produkten gemäß der Norm UNI ISO/TS 14067 erstellen, </w:t>
            </w:r>
          </w:p>
        </w:tc>
        <w:tc>
          <w:tcPr>
            <w:tcW w:w="1179" w:type="dxa"/>
            <w:gridSpan w:val="3"/>
          </w:tcPr>
          <w:p w14:paraId="4EB4190A" w14:textId="77777777" w:rsidR="000C77B7" w:rsidRPr="00625A54" w:rsidRDefault="000C77B7" w:rsidP="00281FB9">
            <w:pPr>
              <w:widowControl w:val="0"/>
              <w:ind w:right="72"/>
              <w:rPr>
                <w:rFonts w:cs="Arial"/>
                <w:lang w:val="de-DE"/>
              </w:rPr>
            </w:pPr>
          </w:p>
        </w:tc>
        <w:tc>
          <w:tcPr>
            <w:tcW w:w="3967" w:type="dxa"/>
          </w:tcPr>
          <w:p w14:paraId="6E317FED" w14:textId="77777777" w:rsidR="000C77B7" w:rsidRPr="00625A54" w:rsidRDefault="000C77B7" w:rsidP="00281FB9">
            <w:pPr>
              <w:pStyle w:val="Paragrafoelenco"/>
              <w:widowControl w:val="0"/>
              <w:numPr>
                <w:ilvl w:val="0"/>
                <w:numId w:val="61"/>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 xml:space="preserve">per gli operatori economici che sviluppano un inventario di gas ad effetto serra ai </w:t>
            </w:r>
            <w:r w:rsidRPr="00625A54">
              <w:rPr>
                <w:rFonts w:cs="Arial"/>
                <w:lang w:val="it-IT"/>
              </w:rPr>
              <w:lastRenderedPageBreak/>
              <w:t>sensi della norma UNI EN ISO 14064-1 o un’impronta climatica (carbon footprint) di prodotto ai sensi della norma UNI ISO/TS 14067;</w:t>
            </w:r>
          </w:p>
        </w:tc>
      </w:tr>
      <w:tr w:rsidR="000C77B7" w:rsidRPr="00B94C46" w14:paraId="5423C1C8"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090FF7B" w14:textId="77777777" w:rsidR="000C77B7" w:rsidRPr="00625A54" w:rsidRDefault="000C77B7" w:rsidP="00281FB9">
            <w:pPr>
              <w:widowControl w:val="0"/>
              <w:autoSpaceDE w:val="0"/>
              <w:autoSpaceDN w:val="0"/>
              <w:adjustRightInd w:val="0"/>
              <w:jc w:val="both"/>
              <w:rPr>
                <w:rFonts w:cs="Arial"/>
                <w:lang w:val="it-IT"/>
              </w:rPr>
            </w:pPr>
          </w:p>
        </w:tc>
        <w:tc>
          <w:tcPr>
            <w:tcW w:w="1179" w:type="dxa"/>
            <w:gridSpan w:val="3"/>
          </w:tcPr>
          <w:p w14:paraId="55A5CB27" w14:textId="77777777" w:rsidR="000C77B7" w:rsidRPr="00625A54" w:rsidRDefault="000C77B7" w:rsidP="00281FB9">
            <w:pPr>
              <w:widowControl w:val="0"/>
              <w:rPr>
                <w:rFonts w:cs="Arial"/>
                <w:lang w:val="it-IT"/>
              </w:rPr>
            </w:pPr>
          </w:p>
        </w:tc>
        <w:tc>
          <w:tcPr>
            <w:tcW w:w="3967" w:type="dxa"/>
          </w:tcPr>
          <w:p w14:paraId="546F7D38" w14:textId="77777777" w:rsidR="000C77B7" w:rsidRPr="00625A54" w:rsidRDefault="000C77B7" w:rsidP="00281FB9">
            <w:pPr>
              <w:pStyle w:val="Paragrafoelenco"/>
              <w:widowControl w:val="0"/>
              <w:autoSpaceDE w:val="0"/>
              <w:autoSpaceDN w:val="0"/>
              <w:adjustRightInd w:val="0"/>
              <w:ind w:left="432"/>
              <w:jc w:val="both"/>
              <w:rPr>
                <w:rFonts w:cs="Arial"/>
                <w:lang w:val="it-IT"/>
              </w:rPr>
            </w:pPr>
          </w:p>
        </w:tc>
      </w:tr>
      <w:tr w:rsidR="000C77B7" w:rsidRPr="00B94C46" w14:paraId="401E5D10"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7ACDF9D5" w14:textId="45962B4E" w:rsidR="000C77B7" w:rsidRPr="00DE5EAF" w:rsidRDefault="000C77B7" w:rsidP="00281FB9">
            <w:pPr>
              <w:widowControl w:val="0"/>
              <w:numPr>
                <w:ilvl w:val="0"/>
                <w:numId w:val="61"/>
              </w:numPr>
              <w:tabs>
                <w:tab w:val="num" w:pos="4320"/>
              </w:tabs>
              <w:autoSpaceDE w:val="0"/>
              <w:autoSpaceDN w:val="0"/>
              <w:adjustRightInd w:val="0"/>
              <w:ind w:left="426"/>
              <w:jc w:val="both"/>
              <w:rPr>
                <w:rFonts w:cs="Arial"/>
                <w:lang w:val="de-DE" w:eastAsia="de-DE"/>
              </w:rPr>
            </w:pPr>
            <w:r w:rsidRPr="00DE5EAF">
              <w:rPr>
                <w:rFonts w:cs="Arial"/>
                <w:lang w:val="de-DE" w:eastAsia="de-DE"/>
              </w:rPr>
              <w:t>um</w:t>
            </w:r>
            <w:r w:rsidRPr="00DE5EAF">
              <w:rPr>
                <w:rFonts w:cs="Arial"/>
                <w:lang w:val="de-DE"/>
              </w:rPr>
              <w:t xml:space="preserve"> </w:t>
            </w:r>
            <w:r w:rsidRPr="00DE5EAF">
              <w:rPr>
                <w:rFonts w:cs="Arial"/>
                <w:b/>
                <w:lang w:val="de-DE"/>
              </w:rPr>
              <w:t xml:space="preserve">30%, </w:t>
            </w:r>
            <w:r w:rsidRPr="00DE5EAF">
              <w:rPr>
                <w:rFonts w:cs="Arial"/>
                <w:b/>
                <w:u w:val="single"/>
                <w:lang w:val="de-DE"/>
              </w:rPr>
              <w:t>nicht kumulierbar</w:t>
            </w:r>
            <w:r w:rsidRPr="00DE5EAF">
              <w:rPr>
                <w:rFonts w:cs="Arial"/>
                <w:lang w:val="de-DE"/>
              </w:rPr>
              <w:t xml:space="preserve"> mit den vorgenannten </w:t>
            </w:r>
            <w:r w:rsidRPr="00DE5EAF">
              <w:rPr>
                <w:rFonts w:cs="Arial"/>
                <w:noProof w:val="0"/>
                <w:lang w:val="de-DE"/>
              </w:rPr>
              <w:t>Reduzierungen, bei Verträgen für Dienstleistungen und Lieferungen für jene Wirtschaftsteilnehmer, die über das Legalitätsrating und das Unternehmensrating verfügen oder über die Bescheinigung des Organisationsmodells gemäß GvD Nr. 231/2001</w:t>
            </w:r>
            <w:r w:rsidR="00385B48" w:rsidRPr="00DE5EAF">
              <w:rPr>
                <w:lang w:val="de-DE"/>
              </w:rPr>
              <w:t xml:space="preserve"> </w:t>
            </w:r>
            <w:r w:rsidR="00385B48" w:rsidRPr="00DE5EAF">
              <w:rPr>
                <w:rFonts w:cs="Arial"/>
                <w:noProof w:val="0"/>
                <w:lang w:val="de-DE"/>
              </w:rPr>
              <w:t xml:space="preserve">oder im Besitz einer Bescheinigung über die Geschlechterparität gemäß Artikel 46-bis des Gesetzesdekrets Nr. 198 vom 11. April 2006  </w:t>
            </w:r>
            <w:r w:rsidRPr="00DE5EAF">
              <w:rPr>
                <w:rFonts w:cs="Arial"/>
                <w:noProof w:val="0"/>
                <w:lang w:val="de-DE"/>
              </w:rPr>
              <w:t xml:space="preserve"> oder über die Bescheinigung des Management- und Zertifizierungssystem </w:t>
            </w:r>
            <w:r w:rsidRPr="00DE5EAF">
              <w:rPr>
                <w:rFonts w:cs="Arial"/>
                <w:i/>
                <w:noProof w:val="0"/>
                <w:lang w:val="de-DE"/>
              </w:rPr>
              <w:t>Accountability</w:t>
            </w:r>
            <w:r w:rsidRPr="00DE5EAF">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DE5EAF">
              <w:rPr>
                <w:rStyle w:val="textgray1"/>
                <w:lang w:val="de-DE"/>
              </w:rPr>
              <w:t>.</w:t>
            </w:r>
          </w:p>
        </w:tc>
        <w:tc>
          <w:tcPr>
            <w:tcW w:w="1179" w:type="dxa"/>
            <w:gridSpan w:val="3"/>
          </w:tcPr>
          <w:p w14:paraId="4AF65AF6" w14:textId="77777777" w:rsidR="000C77B7" w:rsidRPr="00DE5EAF" w:rsidRDefault="000C77B7" w:rsidP="00281FB9">
            <w:pPr>
              <w:widowControl w:val="0"/>
              <w:rPr>
                <w:rFonts w:cs="Arial"/>
                <w:lang w:val="de-DE"/>
              </w:rPr>
            </w:pPr>
          </w:p>
        </w:tc>
        <w:tc>
          <w:tcPr>
            <w:tcW w:w="3967" w:type="dxa"/>
          </w:tcPr>
          <w:p w14:paraId="680C6F80" w14:textId="69752B82" w:rsidR="000C77B7" w:rsidRPr="00DE5EAF" w:rsidRDefault="000C77B7" w:rsidP="00281FB9">
            <w:pPr>
              <w:pStyle w:val="Paragrafoelenco"/>
              <w:widowControl w:val="0"/>
              <w:numPr>
                <w:ilvl w:val="0"/>
                <w:numId w:val="62"/>
              </w:numPr>
              <w:autoSpaceDE w:val="0"/>
              <w:autoSpaceDN w:val="0"/>
              <w:adjustRightInd w:val="0"/>
              <w:ind w:left="420"/>
              <w:jc w:val="both"/>
              <w:rPr>
                <w:rFonts w:cs="Arial"/>
                <w:lang w:val="it-IT" w:eastAsia="de-DE"/>
              </w:rPr>
            </w:pPr>
            <w:r w:rsidRPr="00DE5EAF">
              <w:rPr>
                <w:rFonts w:cs="Arial"/>
                <w:lang w:val="it-IT" w:eastAsia="de-DE"/>
              </w:rPr>
              <w:t xml:space="preserve">nei contratti di servizi e forniture, l’importo della garanzia e del suo eventuale rinnovo è ridotto del </w:t>
            </w:r>
            <w:r w:rsidRPr="00DE5EAF">
              <w:rPr>
                <w:rFonts w:cs="Arial"/>
                <w:b/>
                <w:lang w:val="it-IT" w:eastAsia="de-DE"/>
              </w:rPr>
              <w:t>30 per cento</w:t>
            </w:r>
            <w:r w:rsidRPr="00DE5EAF">
              <w:rPr>
                <w:rFonts w:cs="Arial"/>
                <w:lang w:val="it-IT" w:eastAsia="de-DE"/>
              </w:rPr>
              <w:t xml:space="preserve">, </w:t>
            </w:r>
            <w:r w:rsidRPr="00DE5EAF">
              <w:rPr>
                <w:rFonts w:cs="Arial"/>
                <w:b/>
                <w:u w:val="single"/>
                <w:lang w:val="it-IT"/>
              </w:rPr>
              <w:t>non cumulabile</w:t>
            </w:r>
            <w:r w:rsidRPr="00DE5EAF">
              <w:rPr>
                <w:rFonts w:cs="Arial"/>
                <w:lang w:val="it-IT" w:eastAsia="de-DE"/>
              </w:rPr>
              <w:t xml:space="preserve"> con le riduzioni di cui alle lettere precedenti, per gli operatori economici in possesso del </w:t>
            </w:r>
            <w:r w:rsidRPr="00DE5EAF">
              <w:rPr>
                <w:rFonts w:cs="Arial"/>
                <w:i/>
                <w:iCs/>
                <w:lang w:val="it-IT" w:eastAsia="de-DE"/>
              </w:rPr>
              <w:t xml:space="preserve">rating di legalità </w:t>
            </w:r>
            <w:r w:rsidRPr="00DE5EAF">
              <w:rPr>
                <w:rFonts w:cs="Arial"/>
                <w:lang w:val="it-IT"/>
              </w:rPr>
              <w:t xml:space="preserve">e rating di impresa </w:t>
            </w:r>
            <w:r w:rsidRPr="00DE5EAF">
              <w:rPr>
                <w:rFonts w:cs="Arial"/>
                <w:lang w:val="it-IT" w:eastAsia="de-DE"/>
              </w:rPr>
              <w:t xml:space="preserve">o dell’attestazione del modello organizzativo, ai sensi del d.lgs. 231/2001 </w:t>
            </w:r>
            <w:r w:rsidR="00385B48" w:rsidRPr="00DE5EAF">
              <w:rPr>
                <w:rFonts w:cs="Arial"/>
                <w:lang w:val="it-IT" w:eastAsia="de-DE"/>
              </w:rPr>
              <w:t xml:space="preserve">o in possesso di certificazione della parità di genere di cui all’articolo 46-bis del decreto legislativo 11 aprile 2006, n. 198 </w:t>
            </w:r>
            <w:r w:rsidRPr="00DE5EAF">
              <w:rPr>
                <w:rFonts w:cs="Arial"/>
                <w:lang w:val="it-IT" w:eastAsia="de-DE"/>
              </w:rPr>
              <w:t xml:space="preserve">o di certificazione social </w:t>
            </w:r>
            <w:r w:rsidRPr="00DE5EAF">
              <w:rPr>
                <w:rFonts w:cs="Arial"/>
                <w:i/>
                <w:iCs/>
                <w:lang w:val="it-IT" w:eastAsia="de-DE"/>
              </w:rPr>
              <w:t xml:space="preserve">accountability </w:t>
            </w:r>
            <w:r w:rsidRPr="00DE5EAF">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C77B7" w:rsidRPr="00B94C46" w14:paraId="06B03B37"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7E5074D" w14:textId="77777777" w:rsidR="000C77B7" w:rsidRPr="00625A54" w:rsidRDefault="000C77B7" w:rsidP="00281FB9">
            <w:pPr>
              <w:widowControl w:val="0"/>
              <w:autoSpaceDE w:val="0"/>
              <w:autoSpaceDN w:val="0"/>
              <w:adjustRightInd w:val="0"/>
              <w:ind w:left="360" w:right="72"/>
              <w:jc w:val="both"/>
              <w:rPr>
                <w:rFonts w:cs="Arial"/>
                <w:lang w:val="it-IT"/>
              </w:rPr>
            </w:pPr>
          </w:p>
        </w:tc>
        <w:tc>
          <w:tcPr>
            <w:tcW w:w="1179" w:type="dxa"/>
            <w:gridSpan w:val="3"/>
          </w:tcPr>
          <w:p w14:paraId="585602AB" w14:textId="77777777" w:rsidR="000C77B7" w:rsidRPr="00625A54" w:rsidRDefault="000C77B7" w:rsidP="00281FB9">
            <w:pPr>
              <w:widowControl w:val="0"/>
              <w:ind w:right="72"/>
              <w:rPr>
                <w:rFonts w:cs="Arial"/>
                <w:lang w:val="it-IT"/>
              </w:rPr>
            </w:pPr>
          </w:p>
        </w:tc>
        <w:tc>
          <w:tcPr>
            <w:tcW w:w="3967" w:type="dxa"/>
          </w:tcPr>
          <w:p w14:paraId="76B130F6" w14:textId="77777777" w:rsidR="000C77B7" w:rsidRPr="00625A54" w:rsidRDefault="000C77B7" w:rsidP="00281FB9">
            <w:pPr>
              <w:widowControl w:val="0"/>
              <w:autoSpaceDE w:val="0"/>
              <w:autoSpaceDN w:val="0"/>
              <w:adjustRightInd w:val="0"/>
              <w:ind w:right="72"/>
              <w:jc w:val="both"/>
              <w:rPr>
                <w:rFonts w:cs="Arial"/>
                <w:lang w:val="it-IT" w:eastAsia="de-DE"/>
              </w:rPr>
            </w:pPr>
          </w:p>
        </w:tc>
      </w:tr>
      <w:tr w:rsidR="000C77B7" w:rsidRPr="00B94C46" w14:paraId="5F63E3F8"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1DC6B8C" w14:textId="77777777" w:rsidR="000C77B7" w:rsidRPr="00625A54" w:rsidRDefault="000C77B7" w:rsidP="00281FB9">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79" w:type="dxa"/>
            <w:gridSpan w:val="3"/>
          </w:tcPr>
          <w:p w14:paraId="7016A708" w14:textId="77777777" w:rsidR="000C77B7" w:rsidRPr="00625A54" w:rsidRDefault="000C77B7" w:rsidP="00281FB9">
            <w:pPr>
              <w:widowControl w:val="0"/>
              <w:ind w:right="72"/>
              <w:rPr>
                <w:rFonts w:cs="Arial"/>
                <w:lang w:val="de-DE"/>
              </w:rPr>
            </w:pPr>
          </w:p>
        </w:tc>
        <w:tc>
          <w:tcPr>
            <w:tcW w:w="3967" w:type="dxa"/>
          </w:tcPr>
          <w:p w14:paraId="3012E18E" w14:textId="77777777" w:rsidR="000C77B7" w:rsidRPr="00625A54" w:rsidRDefault="000C77B7" w:rsidP="00281FB9">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C77B7" w:rsidRPr="00B94C46" w14:paraId="55F90224"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162D83B4" w14:textId="77777777" w:rsidR="000C77B7" w:rsidRPr="00625A54" w:rsidRDefault="000C77B7" w:rsidP="00281FB9">
            <w:pPr>
              <w:widowControl w:val="0"/>
              <w:autoSpaceDE w:val="0"/>
              <w:autoSpaceDN w:val="0"/>
              <w:adjustRightInd w:val="0"/>
              <w:jc w:val="both"/>
              <w:rPr>
                <w:rFonts w:cs="Arial"/>
                <w:lang w:val="it-IT"/>
              </w:rPr>
            </w:pPr>
          </w:p>
        </w:tc>
        <w:tc>
          <w:tcPr>
            <w:tcW w:w="1179" w:type="dxa"/>
            <w:gridSpan w:val="3"/>
          </w:tcPr>
          <w:p w14:paraId="6B22455D" w14:textId="77777777" w:rsidR="000C77B7" w:rsidRPr="00625A54" w:rsidRDefault="000C77B7" w:rsidP="00281FB9">
            <w:pPr>
              <w:widowControl w:val="0"/>
              <w:rPr>
                <w:rFonts w:cs="Arial"/>
                <w:lang w:val="it-IT"/>
              </w:rPr>
            </w:pPr>
          </w:p>
        </w:tc>
        <w:tc>
          <w:tcPr>
            <w:tcW w:w="3967" w:type="dxa"/>
          </w:tcPr>
          <w:p w14:paraId="1CCBEABC" w14:textId="77777777" w:rsidR="000C77B7" w:rsidRPr="00625A54" w:rsidRDefault="000C77B7" w:rsidP="00281FB9">
            <w:pPr>
              <w:widowControl w:val="0"/>
              <w:autoSpaceDE w:val="0"/>
              <w:autoSpaceDN w:val="0"/>
              <w:adjustRightInd w:val="0"/>
              <w:jc w:val="both"/>
              <w:rPr>
                <w:rFonts w:cs="Arial"/>
                <w:lang w:val="it-IT"/>
              </w:rPr>
            </w:pPr>
          </w:p>
        </w:tc>
      </w:tr>
      <w:tr w:rsidR="000C77B7" w:rsidRPr="00B94C46" w14:paraId="4E86BAC0"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CD402BB" w14:textId="77777777" w:rsidR="000C77B7" w:rsidRPr="00625A54" w:rsidRDefault="000C77B7" w:rsidP="00281FB9">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79" w:type="dxa"/>
            <w:gridSpan w:val="3"/>
          </w:tcPr>
          <w:p w14:paraId="7C79B019" w14:textId="77777777" w:rsidR="000C77B7" w:rsidRPr="00625A54" w:rsidRDefault="000C77B7" w:rsidP="00281FB9">
            <w:pPr>
              <w:widowControl w:val="0"/>
              <w:autoSpaceDE w:val="0"/>
              <w:autoSpaceDN w:val="0"/>
              <w:adjustRightInd w:val="0"/>
              <w:ind w:right="72"/>
              <w:jc w:val="both"/>
              <w:rPr>
                <w:rFonts w:cs="Arial"/>
                <w:b/>
                <w:u w:val="single"/>
                <w:lang w:val="de-DE"/>
              </w:rPr>
            </w:pPr>
          </w:p>
        </w:tc>
        <w:tc>
          <w:tcPr>
            <w:tcW w:w="3967" w:type="dxa"/>
          </w:tcPr>
          <w:p w14:paraId="6365AC10" w14:textId="77777777" w:rsidR="000C77B7" w:rsidRPr="00625A54" w:rsidRDefault="000C77B7" w:rsidP="00281FB9">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C77B7" w:rsidRPr="00B94C46" w14:paraId="12A99A9D"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21B748E5" w14:textId="77777777" w:rsidR="000C77B7" w:rsidRPr="00625A54" w:rsidRDefault="000C77B7" w:rsidP="00281FB9">
            <w:pPr>
              <w:widowControl w:val="0"/>
              <w:autoSpaceDE w:val="0"/>
              <w:autoSpaceDN w:val="0"/>
              <w:adjustRightInd w:val="0"/>
              <w:jc w:val="both"/>
              <w:rPr>
                <w:rFonts w:cs="Arial"/>
                <w:lang w:val="it-IT"/>
              </w:rPr>
            </w:pPr>
          </w:p>
        </w:tc>
        <w:tc>
          <w:tcPr>
            <w:tcW w:w="1179" w:type="dxa"/>
            <w:gridSpan w:val="3"/>
          </w:tcPr>
          <w:p w14:paraId="0F74374F" w14:textId="77777777" w:rsidR="000C77B7" w:rsidRPr="00625A54" w:rsidRDefault="000C77B7" w:rsidP="00281FB9">
            <w:pPr>
              <w:widowControl w:val="0"/>
              <w:rPr>
                <w:rFonts w:cs="Arial"/>
                <w:lang w:val="it-IT"/>
              </w:rPr>
            </w:pPr>
          </w:p>
        </w:tc>
        <w:tc>
          <w:tcPr>
            <w:tcW w:w="3967" w:type="dxa"/>
          </w:tcPr>
          <w:p w14:paraId="787A9B6D" w14:textId="77777777" w:rsidR="000C77B7" w:rsidRPr="00625A54" w:rsidRDefault="000C77B7" w:rsidP="00281FB9">
            <w:pPr>
              <w:widowControl w:val="0"/>
              <w:autoSpaceDE w:val="0"/>
              <w:autoSpaceDN w:val="0"/>
              <w:adjustRightInd w:val="0"/>
              <w:jc w:val="both"/>
              <w:rPr>
                <w:rFonts w:cs="Arial"/>
                <w:lang w:val="it-IT"/>
              </w:rPr>
            </w:pPr>
          </w:p>
        </w:tc>
      </w:tr>
      <w:tr w:rsidR="000C77B7" w:rsidRPr="00B94C46" w14:paraId="541C3B14"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0F9D2FD0" w14:textId="77777777" w:rsidR="000C77B7" w:rsidRPr="00625A54" w:rsidRDefault="000C77B7" w:rsidP="00281FB9">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79" w:type="dxa"/>
            <w:gridSpan w:val="3"/>
          </w:tcPr>
          <w:p w14:paraId="1C3FE993" w14:textId="77777777" w:rsidR="000C77B7" w:rsidRPr="00625A54" w:rsidRDefault="000C77B7" w:rsidP="00281FB9">
            <w:pPr>
              <w:widowControl w:val="0"/>
              <w:rPr>
                <w:rFonts w:cs="Arial"/>
                <w:lang w:val="de-DE"/>
              </w:rPr>
            </w:pPr>
          </w:p>
        </w:tc>
        <w:tc>
          <w:tcPr>
            <w:tcW w:w="3967" w:type="dxa"/>
          </w:tcPr>
          <w:p w14:paraId="5AF069EB" w14:textId="77777777" w:rsidR="000C77B7" w:rsidRPr="00625A54" w:rsidRDefault="000C77B7" w:rsidP="00281FB9">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C77B7" w:rsidRPr="00B94C46" w14:paraId="45C2F9C5"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A135EE2" w14:textId="77777777" w:rsidR="000C77B7" w:rsidRPr="00625A54" w:rsidRDefault="000C77B7" w:rsidP="00281FB9">
            <w:pPr>
              <w:widowControl w:val="0"/>
              <w:ind w:right="76"/>
              <w:jc w:val="both"/>
              <w:rPr>
                <w:rFonts w:cs="Arial"/>
                <w:b/>
                <w:lang w:val="it-IT"/>
              </w:rPr>
            </w:pPr>
          </w:p>
        </w:tc>
        <w:tc>
          <w:tcPr>
            <w:tcW w:w="1179" w:type="dxa"/>
            <w:gridSpan w:val="3"/>
          </w:tcPr>
          <w:p w14:paraId="342BDE2B" w14:textId="77777777" w:rsidR="000C77B7" w:rsidRPr="00625A54" w:rsidRDefault="000C77B7" w:rsidP="00281FB9">
            <w:pPr>
              <w:widowControl w:val="0"/>
              <w:rPr>
                <w:rFonts w:cs="Arial"/>
                <w:b/>
                <w:lang w:val="it-IT"/>
              </w:rPr>
            </w:pPr>
          </w:p>
        </w:tc>
        <w:tc>
          <w:tcPr>
            <w:tcW w:w="3967" w:type="dxa"/>
          </w:tcPr>
          <w:p w14:paraId="11F6D7D6" w14:textId="77777777" w:rsidR="000C77B7" w:rsidRPr="00625A54" w:rsidRDefault="000C77B7" w:rsidP="00281FB9">
            <w:pPr>
              <w:widowControl w:val="0"/>
              <w:tabs>
                <w:tab w:val="center" w:pos="4680"/>
              </w:tabs>
              <w:ind w:right="105"/>
              <w:jc w:val="both"/>
              <w:rPr>
                <w:rFonts w:cs="Arial"/>
                <w:b/>
                <w:lang w:val="it-IT"/>
              </w:rPr>
            </w:pPr>
          </w:p>
        </w:tc>
      </w:tr>
      <w:tr w:rsidR="000C77B7" w:rsidRPr="00B94C46" w14:paraId="33E2C53F" w14:textId="77777777" w:rsidTr="00281FB9">
        <w:tblPrEx>
          <w:tblCellMar>
            <w:left w:w="0" w:type="dxa"/>
            <w:right w:w="0" w:type="dxa"/>
          </w:tblCellMar>
          <w:tblLook w:val="0000" w:firstRow="0" w:lastRow="0" w:firstColumn="0" w:lastColumn="0" w:noHBand="0" w:noVBand="0"/>
        </w:tblPrEx>
        <w:trPr>
          <w:gridBefore w:val="1"/>
          <w:wBefore w:w="13" w:type="dxa"/>
          <w:trHeight w:val="237"/>
        </w:trPr>
        <w:tc>
          <w:tcPr>
            <w:tcW w:w="4068" w:type="dxa"/>
            <w:gridSpan w:val="4"/>
            <w:shd w:val="clear" w:color="auto" w:fill="auto"/>
          </w:tcPr>
          <w:p w14:paraId="63F4C9EA" w14:textId="77777777" w:rsidR="000C77B7" w:rsidRPr="00625A54" w:rsidRDefault="000C77B7" w:rsidP="00281FB9">
            <w:pPr>
              <w:widowControl w:val="0"/>
              <w:autoSpaceDE w:val="0"/>
              <w:autoSpaceDN w:val="0"/>
              <w:ind w:right="22"/>
              <w:jc w:val="both"/>
              <w:rPr>
                <w:rFonts w:cs="Arial"/>
                <w:lang w:val="de-DE"/>
              </w:rPr>
            </w:pPr>
            <w:r w:rsidRPr="00625A54">
              <w:rPr>
                <w:rFonts w:cs="Arial"/>
                <w:lang w:val="de-DE"/>
              </w:rPr>
              <w:t xml:space="preserve">Wird eine nicht geschuldete Sicherheit </w:t>
            </w:r>
            <w:r w:rsidRPr="00625A54">
              <w:rPr>
                <w:rFonts w:cs="Arial"/>
                <w:lang w:val="de-DE"/>
              </w:rPr>
              <w:lastRenderedPageBreak/>
              <w:t>geleistet oder ist deren Betrag höher als der 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79" w:type="dxa"/>
            <w:gridSpan w:val="3"/>
            <w:shd w:val="clear" w:color="auto" w:fill="auto"/>
          </w:tcPr>
          <w:p w14:paraId="40F2FD8F" w14:textId="77777777" w:rsidR="000C77B7" w:rsidRPr="00625A54" w:rsidRDefault="000C77B7" w:rsidP="00281FB9">
            <w:pPr>
              <w:widowControl w:val="0"/>
              <w:tabs>
                <w:tab w:val="center" w:pos="4680"/>
              </w:tabs>
              <w:ind w:right="105"/>
              <w:jc w:val="both"/>
              <w:rPr>
                <w:rFonts w:cs="Arial"/>
                <w:lang w:val="de-DE"/>
              </w:rPr>
            </w:pPr>
          </w:p>
        </w:tc>
        <w:tc>
          <w:tcPr>
            <w:tcW w:w="3967" w:type="dxa"/>
            <w:shd w:val="clear" w:color="auto" w:fill="auto"/>
          </w:tcPr>
          <w:p w14:paraId="44F631D6" w14:textId="77777777" w:rsidR="000C77B7" w:rsidRPr="00625A54" w:rsidRDefault="000C77B7" w:rsidP="00281FB9">
            <w:pPr>
              <w:widowControl w:val="0"/>
              <w:tabs>
                <w:tab w:val="center" w:pos="4680"/>
              </w:tabs>
              <w:ind w:right="105"/>
              <w:jc w:val="both"/>
              <w:rPr>
                <w:rFonts w:cs="Arial"/>
                <w:lang w:val="it-IT"/>
              </w:rPr>
            </w:pPr>
            <w:r w:rsidRPr="00625A54">
              <w:rPr>
                <w:rFonts w:cs="Arial"/>
                <w:lang w:val="it-IT"/>
              </w:rPr>
              <w:t xml:space="preserve">In caso di presentazione di garanzia non </w:t>
            </w:r>
            <w:r w:rsidRPr="00625A54">
              <w:rPr>
                <w:rFonts w:cs="Arial"/>
                <w:lang w:val="it-IT"/>
              </w:rPr>
              <w:lastRenderedPageBreak/>
              <w:t>dovuta, o di un importo superiore al dovuto, la medesima non verrà restituita se non ad aggiudicazione definitiva (vedi par. 1.6) Non verrà tuttavia richiesta proroga/rinnovo.</w:t>
            </w:r>
          </w:p>
        </w:tc>
      </w:tr>
      <w:tr w:rsidR="000C77B7" w:rsidRPr="00B94C46" w14:paraId="69FF20B3" w14:textId="77777777" w:rsidTr="00281FB9">
        <w:tblPrEx>
          <w:tblCellMar>
            <w:left w:w="0" w:type="dxa"/>
            <w:right w:w="0" w:type="dxa"/>
          </w:tblCellMar>
          <w:tblLook w:val="0000" w:firstRow="0" w:lastRow="0" w:firstColumn="0" w:lastColumn="0" w:noHBand="0" w:noVBand="0"/>
        </w:tblPrEx>
        <w:tc>
          <w:tcPr>
            <w:tcW w:w="4069" w:type="dxa"/>
            <w:gridSpan w:val="4"/>
          </w:tcPr>
          <w:p w14:paraId="1DB5C7F2" w14:textId="77777777" w:rsidR="000C77B7" w:rsidRPr="00B87516" w:rsidRDefault="000C77B7" w:rsidP="00281FB9">
            <w:pPr>
              <w:pStyle w:val="Corpotesto"/>
              <w:tabs>
                <w:tab w:val="left" w:pos="3780"/>
              </w:tabs>
              <w:spacing w:after="0"/>
              <w:ind w:left="180" w:right="178"/>
              <w:jc w:val="both"/>
              <w:rPr>
                <w:rFonts w:cs="Arial"/>
                <w:lang w:val="it-IT"/>
              </w:rPr>
            </w:pPr>
          </w:p>
        </w:tc>
        <w:tc>
          <w:tcPr>
            <w:tcW w:w="1191" w:type="dxa"/>
            <w:gridSpan w:val="4"/>
          </w:tcPr>
          <w:p w14:paraId="61C46262" w14:textId="77777777" w:rsidR="000C77B7" w:rsidRPr="00214CCA" w:rsidRDefault="000C77B7" w:rsidP="00281FB9">
            <w:pPr>
              <w:spacing w:line="240" w:lineRule="exact"/>
              <w:rPr>
                <w:rFonts w:cs="Arial"/>
                <w:b/>
                <w:lang w:val="it-IT"/>
              </w:rPr>
            </w:pPr>
          </w:p>
        </w:tc>
        <w:tc>
          <w:tcPr>
            <w:tcW w:w="3967" w:type="dxa"/>
          </w:tcPr>
          <w:p w14:paraId="45FF30C7" w14:textId="77777777" w:rsidR="000C77B7" w:rsidRPr="00214CCA" w:rsidRDefault="000C77B7" w:rsidP="00281FB9">
            <w:pPr>
              <w:pStyle w:val="NormaleWeb"/>
              <w:spacing w:before="0" w:after="0"/>
              <w:ind w:left="180"/>
              <w:rPr>
                <w:rFonts w:ascii="Arial" w:hAnsi="Arial" w:cs="Arial"/>
                <w:sz w:val="20"/>
                <w:szCs w:val="20"/>
              </w:rPr>
            </w:pPr>
          </w:p>
        </w:tc>
      </w:tr>
      <w:tr w:rsidR="000C77B7" w:rsidRPr="00B94C46" w14:paraId="3538BD8E"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7B966E22" w14:textId="77777777" w:rsidR="000C77B7" w:rsidRPr="00BB03C8" w:rsidRDefault="000C77B7" w:rsidP="00281FB9">
            <w:pPr>
              <w:tabs>
                <w:tab w:val="center" w:pos="4680"/>
              </w:tabs>
              <w:spacing w:line="240" w:lineRule="exact"/>
              <w:ind w:right="105"/>
              <w:jc w:val="both"/>
              <w:rPr>
                <w:rFonts w:cs="Arial"/>
                <w:lang w:val="it-IT"/>
              </w:rPr>
            </w:pPr>
            <w:bookmarkStart w:id="56" w:name="_Hlk2591821"/>
          </w:p>
          <w:p w14:paraId="550BF8E6" w14:textId="77777777" w:rsidR="000C77B7" w:rsidRPr="00C32528" w:rsidRDefault="000C77B7" w:rsidP="00281FB9">
            <w:pPr>
              <w:tabs>
                <w:tab w:val="center" w:pos="4680"/>
              </w:tabs>
              <w:spacing w:line="240" w:lineRule="exact"/>
              <w:ind w:right="105"/>
              <w:jc w:val="both"/>
              <w:rPr>
                <w:rFonts w:cs="Arial"/>
                <w:lang w:val="de-DE"/>
              </w:rPr>
            </w:pPr>
            <w:r w:rsidRPr="00E6739E">
              <w:rPr>
                <w:rFonts w:cs="Arial"/>
                <w:lang w:val="de-DE"/>
              </w:rPr>
              <w:t>Von einer Erneuerung/Verlängerung wird dann abgesehen, wenn die Erklärung gemäß Art. 93, Absatz 8 des GvD Nr. 50/2016 nicht geschuldet ist.</w:t>
            </w:r>
          </w:p>
        </w:tc>
        <w:tc>
          <w:tcPr>
            <w:tcW w:w="1191" w:type="dxa"/>
            <w:gridSpan w:val="4"/>
            <w:shd w:val="clear" w:color="auto" w:fill="auto"/>
          </w:tcPr>
          <w:p w14:paraId="475874C8" w14:textId="77777777" w:rsidR="000C77B7" w:rsidRPr="00C32528" w:rsidRDefault="000C77B7" w:rsidP="00281FB9">
            <w:pPr>
              <w:tabs>
                <w:tab w:val="center" w:pos="4680"/>
              </w:tabs>
              <w:spacing w:line="240" w:lineRule="exact"/>
              <w:ind w:right="105"/>
              <w:jc w:val="both"/>
              <w:rPr>
                <w:rFonts w:cs="Arial"/>
                <w:lang w:val="de-DE"/>
              </w:rPr>
            </w:pPr>
          </w:p>
        </w:tc>
        <w:tc>
          <w:tcPr>
            <w:tcW w:w="3967" w:type="dxa"/>
            <w:shd w:val="clear" w:color="auto" w:fill="auto"/>
          </w:tcPr>
          <w:p w14:paraId="278505B5" w14:textId="77777777" w:rsidR="000C77B7" w:rsidRPr="00E6739E" w:rsidRDefault="000C77B7" w:rsidP="00281FB9">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56"/>
      <w:tr w:rsidR="000C77B7" w:rsidRPr="00B94C46" w14:paraId="4AE27A96" w14:textId="77777777" w:rsidTr="00281FB9">
        <w:tblPrEx>
          <w:tblCellMar>
            <w:left w:w="0" w:type="dxa"/>
            <w:right w:w="0" w:type="dxa"/>
          </w:tblCellMar>
          <w:tblLook w:val="0000" w:firstRow="0" w:lastRow="0" w:firstColumn="0" w:lastColumn="0" w:noHBand="0" w:noVBand="0"/>
        </w:tblPrEx>
        <w:tc>
          <w:tcPr>
            <w:tcW w:w="4069" w:type="dxa"/>
            <w:gridSpan w:val="4"/>
          </w:tcPr>
          <w:p w14:paraId="5CCCD164" w14:textId="77777777" w:rsidR="000C77B7" w:rsidRPr="00412512" w:rsidRDefault="000C77B7" w:rsidP="00281FB9">
            <w:pPr>
              <w:autoSpaceDE w:val="0"/>
              <w:autoSpaceDN w:val="0"/>
              <w:adjustRightInd w:val="0"/>
              <w:ind w:left="360" w:right="486" w:hanging="360"/>
              <w:jc w:val="both"/>
              <w:rPr>
                <w:rFonts w:cs="Arial"/>
                <w:b/>
                <w:lang w:val="it-IT"/>
              </w:rPr>
            </w:pPr>
          </w:p>
        </w:tc>
        <w:tc>
          <w:tcPr>
            <w:tcW w:w="1191" w:type="dxa"/>
            <w:gridSpan w:val="4"/>
          </w:tcPr>
          <w:p w14:paraId="3889DD3E" w14:textId="77777777" w:rsidR="000C77B7" w:rsidRPr="00412512" w:rsidRDefault="000C77B7" w:rsidP="00281FB9">
            <w:pPr>
              <w:spacing w:line="240" w:lineRule="exact"/>
              <w:rPr>
                <w:rFonts w:cs="Arial"/>
                <w:b/>
                <w:lang w:val="it-IT"/>
              </w:rPr>
            </w:pPr>
          </w:p>
        </w:tc>
        <w:tc>
          <w:tcPr>
            <w:tcW w:w="3967" w:type="dxa"/>
          </w:tcPr>
          <w:p w14:paraId="1BF96D4A" w14:textId="77777777" w:rsidR="000C77B7" w:rsidRPr="00412512" w:rsidRDefault="000C77B7" w:rsidP="00281FB9">
            <w:pPr>
              <w:autoSpaceDE w:val="0"/>
              <w:autoSpaceDN w:val="0"/>
              <w:adjustRightInd w:val="0"/>
              <w:jc w:val="both"/>
              <w:rPr>
                <w:rFonts w:cs="Arial"/>
                <w:b/>
                <w:lang w:val="it-IT"/>
              </w:rPr>
            </w:pPr>
          </w:p>
        </w:tc>
      </w:tr>
      <w:tr w:rsidR="000C77B7" w:rsidRPr="00B94C46" w14:paraId="7DABD466" w14:textId="77777777" w:rsidTr="00281FB9">
        <w:tblPrEx>
          <w:tblCellMar>
            <w:left w:w="0" w:type="dxa"/>
            <w:right w:w="0" w:type="dxa"/>
          </w:tblCellMar>
          <w:tblLook w:val="0000" w:firstRow="0" w:lastRow="0" w:firstColumn="0" w:lastColumn="0" w:noHBand="0" w:noVBand="0"/>
        </w:tblPrEx>
        <w:tc>
          <w:tcPr>
            <w:tcW w:w="4069" w:type="dxa"/>
            <w:gridSpan w:val="4"/>
          </w:tcPr>
          <w:p w14:paraId="6D85AA00" w14:textId="77777777" w:rsidR="000C77B7" w:rsidRPr="000D5B3B" w:rsidRDefault="000C77B7" w:rsidP="00281FB9">
            <w:pPr>
              <w:pStyle w:val="Rientrocorpodeltesto"/>
              <w:widowControl w:val="0"/>
              <w:tabs>
                <w:tab w:val="left" w:pos="8496"/>
              </w:tabs>
              <w:spacing w:after="0" w:line="240" w:lineRule="exact"/>
              <w:ind w:left="284" w:right="57" w:hanging="284"/>
              <w:jc w:val="both"/>
              <w:rPr>
                <w:rFonts w:cs="Arial"/>
                <w:lang w:val="de-DE"/>
              </w:rPr>
            </w:pPr>
            <w:r w:rsidRPr="000D5B3B">
              <w:rPr>
                <w:rFonts w:cs="Arial"/>
                <w:b/>
                <w:lang w:val="de-DE"/>
              </w:rPr>
              <w:t>3</w:t>
            </w:r>
            <w:r w:rsidRPr="000D5B3B">
              <w:rPr>
                <w:rFonts w:cs="Arial"/>
                <w:lang w:val="de-DE"/>
              </w:rPr>
              <w:t>. Scan des Originals</w:t>
            </w:r>
            <w:r w:rsidRPr="000D5B3B">
              <w:rPr>
                <w:rFonts w:cs="Arial"/>
                <w:b/>
                <w:bCs/>
                <w:lang w:val="de-DE"/>
              </w:rPr>
              <w:t xml:space="preserve"> </w:t>
            </w:r>
            <w:r w:rsidRPr="000D5B3B">
              <w:rPr>
                <w:rFonts w:cs="Arial"/>
                <w:lang w:val="de-DE"/>
              </w:rPr>
              <w:t xml:space="preserve">des </w:t>
            </w:r>
            <w:r w:rsidRPr="000D5B3B">
              <w:rPr>
                <w:rFonts w:cs="Arial"/>
                <w:b/>
                <w:bCs/>
                <w:lang w:val="de-DE"/>
              </w:rPr>
              <w:t>Dokuments über die erfolgte Zahlung zugunsten der ANAC- Staatliche Aufsichtsbehörde für Antikorruption</w:t>
            </w:r>
            <w:r w:rsidRPr="000D5B3B">
              <w:rPr>
                <w:rFonts w:cs="Arial"/>
                <w:lang w:val="de-DE"/>
              </w:rPr>
              <w:t xml:space="preserve"> über einen Betrag von </w:t>
            </w:r>
            <w:bookmarkStart w:id="57" w:name="Testo204"/>
          </w:p>
          <w:p w14:paraId="3BD7B637" w14:textId="77777777" w:rsidR="000C77B7" w:rsidRPr="000D5B3B" w:rsidRDefault="000C77B7" w:rsidP="00281FB9">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1</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bookmarkEnd w:id="57"/>
            <w:r w:rsidRPr="000D5B3B">
              <w:rPr>
                <w:rFonts w:cs="Arial"/>
                <w:b/>
                <w:bCs/>
                <w:color w:val="FF0000"/>
                <w:lang w:val="de-DE"/>
              </w:rPr>
              <w:t xml:space="preserve"> </w:t>
            </w:r>
            <w:r w:rsidRPr="000D5B3B">
              <w:rPr>
                <w:rFonts w:cs="Arial"/>
                <w:b/>
                <w:bCs/>
                <w:color w:val="FF0000"/>
                <w:lang w:val="es-ES"/>
              </w:rPr>
              <w:t>Euro (</w:t>
            </w:r>
            <w:bookmarkStart w:id="58" w:name="Testo205"/>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bookmarkEnd w:id="58"/>
            <w:r w:rsidRPr="000D5B3B">
              <w:rPr>
                <w:rFonts w:cs="Arial"/>
                <w:b/>
                <w:bCs/>
                <w:color w:val="FF0000"/>
                <w:lang w:val="es-ES"/>
              </w:rPr>
              <w:t xml:space="preserve">/00) </w:t>
            </w:r>
          </w:p>
          <w:p w14:paraId="5D762B54" w14:textId="77777777" w:rsidR="000C77B7" w:rsidRPr="000D5B3B" w:rsidRDefault="000C77B7" w:rsidP="00281FB9">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2</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r w:rsidRPr="000D5B3B">
              <w:rPr>
                <w:rFonts w:cs="Arial"/>
                <w:b/>
                <w:bCs/>
                <w:color w:val="FF0000"/>
                <w:lang w:val="de-DE"/>
              </w:rPr>
              <w:t xml:space="preserve"> </w:t>
            </w:r>
            <w:r w:rsidRPr="000D5B3B">
              <w:rPr>
                <w:rFonts w:cs="Arial"/>
                <w:b/>
                <w:bCs/>
                <w:color w:val="FF0000"/>
                <w:lang w:val="es-ES"/>
              </w:rPr>
              <w:t>Euro (</w:t>
            </w:r>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r w:rsidRPr="000D5B3B">
              <w:rPr>
                <w:rFonts w:cs="Arial"/>
                <w:b/>
                <w:bCs/>
                <w:color w:val="FF0000"/>
                <w:lang w:val="es-ES"/>
              </w:rPr>
              <w:t xml:space="preserve">/00) </w:t>
            </w:r>
          </w:p>
          <w:p w14:paraId="19691D12" w14:textId="4F0577D9" w:rsidR="000C77B7" w:rsidRPr="000D5B3B" w:rsidRDefault="000C77B7" w:rsidP="00281FB9">
            <w:pPr>
              <w:pStyle w:val="Rientrocorpodeltesto"/>
              <w:widowControl w:val="0"/>
              <w:tabs>
                <w:tab w:val="left" w:pos="8496"/>
              </w:tabs>
              <w:spacing w:after="0" w:line="240" w:lineRule="exact"/>
              <w:ind w:right="57"/>
              <w:jc w:val="both"/>
              <w:rPr>
                <w:rFonts w:cs="Arial"/>
                <w:lang w:val="de-DE"/>
              </w:rPr>
            </w:pPr>
            <w:r w:rsidRPr="000D5B3B">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0D5B3B">
              <w:rPr>
                <w:rStyle w:val="Collegamentoipertestuale"/>
                <w:rFonts w:cs="Arial"/>
                <w:lang w:val="de-DE"/>
              </w:rPr>
              <w:t xml:space="preserve">https://www.anticorruzione.it/-/portale-dei-pagamenti-di-anac?redirect=%2Fper-le-imprese%3Fzx%3Dey3r6htzzbsj </w:t>
            </w:r>
          </w:p>
        </w:tc>
        <w:tc>
          <w:tcPr>
            <w:tcW w:w="1191" w:type="dxa"/>
            <w:gridSpan w:val="4"/>
          </w:tcPr>
          <w:p w14:paraId="708CF010" w14:textId="77777777" w:rsidR="000C77B7" w:rsidRPr="000D5B3B" w:rsidRDefault="000C77B7" w:rsidP="00281FB9">
            <w:pPr>
              <w:widowControl w:val="0"/>
              <w:tabs>
                <w:tab w:val="center" w:pos="4680"/>
              </w:tabs>
              <w:spacing w:line="240" w:lineRule="exact"/>
              <w:ind w:right="105"/>
              <w:jc w:val="both"/>
              <w:rPr>
                <w:rFonts w:cs="Arial"/>
                <w:lang w:val="de-DE"/>
              </w:rPr>
            </w:pPr>
          </w:p>
        </w:tc>
        <w:tc>
          <w:tcPr>
            <w:tcW w:w="3967" w:type="dxa"/>
          </w:tcPr>
          <w:p w14:paraId="69E27C50" w14:textId="77777777" w:rsidR="000C77B7" w:rsidRPr="000D5B3B" w:rsidRDefault="000C77B7" w:rsidP="00281FB9">
            <w:pPr>
              <w:pStyle w:val="Rientrocorpodeltesto"/>
              <w:widowControl w:val="0"/>
              <w:numPr>
                <w:ilvl w:val="0"/>
                <w:numId w:val="43"/>
              </w:numPr>
              <w:tabs>
                <w:tab w:val="clear" w:pos="720"/>
                <w:tab w:val="num" w:pos="312"/>
                <w:tab w:val="left" w:pos="8496"/>
              </w:tabs>
              <w:spacing w:after="0" w:line="240" w:lineRule="exact"/>
              <w:ind w:left="312" w:right="57" w:hanging="312"/>
              <w:jc w:val="both"/>
              <w:rPr>
                <w:rFonts w:cs="Arial"/>
                <w:lang w:val="it-IT"/>
              </w:rPr>
            </w:pPr>
            <w:r w:rsidRPr="000D5B3B">
              <w:rPr>
                <w:rFonts w:eastAsia="Calibri"/>
                <w:lang w:val="it-IT"/>
              </w:rPr>
              <w:t xml:space="preserve">Scansione dell’originale del </w:t>
            </w:r>
            <w:r w:rsidRPr="000D5B3B">
              <w:rPr>
                <w:rFonts w:eastAsia="Calibri"/>
                <w:b/>
                <w:bCs/>
                <w:lang w:val="it-IT"/>
              </w:rPr>
              <w:t>documento di versamento a favore dell’Autoritá Nazionale Anticorruzione - ANAC</w:t>
            </w:r>
            <w:r w:rsidRPr="000D5B3B">
              <w:rPr>
                <w:rFonts w:eastAsia="Calibri"/>
                <w:lang w:val="it-IT"/>
              </w:rPr>
              <w:t xml:space="preserve"> dell’importo di </w:t>
            </w:r>
          </w:p>
          <w:p w14:paraId="30C7F57C" w14:textId="77777777" w:rsidR="000C77B7" w:rsidRPr="000D5B3B" w:rsidRDefault="000C77B7" w:rsidP="00281FB9">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1 euro</w:t>
            </w:r>
            <w:r w:rsidRPr="000D5B3B">
              <w:rPr>
                <w:rFonts w:eastAsia="Calibri"/>
                <w:color w:val="FF0000"/>
                <w:lang w:val="it-IT"/>
              </w:rPr>
              <w:t xml:space="preserve"> </w:t>
            </w:r>
            <w:bookmarkStart w:id="59" w:name="Text26"/>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59"/>
            <w:r w:rsidRPr="000D5B3B">
              <w:rPr>
                <w:rFonts w:eastAsia="Calibri"/>
                <w:color w:val="FF0000"/>
                <w:lang w:val="it-IT"/>
              </w:rPr>
              <w:t xml:space="preserve"> </w:t>
            </w:r>
            <w:r w:rsidRPr="000D5B3B">
              <w:rPr>
                <w:rFonts w:eastAsia="Calibri"/>
                <w:b/>
                <w:bCs/>
                <w:color w:val="FF0000"/>
                <w:lang w:val="it-IT"/>
              </w:rPr>
              <w:t>(</w:t>
            </w:r>
            <w:bookmarkStart w:id="60" w:name="Text27"/>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60"/>
            <w:r w:rsidRPr="000D5B3B">
              <w:rPr>
                <w:rFonts w:eastAsia="Calibri"/>
                <w:b/>
                <w:bCs/>
                <w:color w:val="FF0000"/>
                <w:lang w:val="it-IT"/>
              </w:rPr>
              <w:t>/00)</w:t>
            </w:r>
            <w:r w:rsidRPr="000D5B3B">
              <w:rPr>
                <w:rFonts w:eastAsia="Calibri"/>
                <w:color w:val="FF0000"/>
                <w:lang w:val="it-IT"/>
              </w:rPr>
              <w:t>,</w:t>
            </w:r>
          </w:p>
          <w:p w14:paraId="02216985" w14:textId="77777777" w:rsidR="000C77B7" w:rsidRPr="000D5B3B" w:rsidRDefault="000C77B7" w:rsidP="00281FB9">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2 euro</w:t>
            </w:r>
            <w:r w:rsidRPr="000D5B3B">
              <w:rPr>
                <w:rFonts w:eastAsia="Calibri"/>
                <w:color w:val="FF0000"/>
                <w:lang w:val="it-IT"/>
              </w:rPr>
              <w:t xml:space="preserve"> </w:t>
            </w:r>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color w:val="FF0000"/>
                <w:lang w:val="it-IT"/>
              </w:rPr>
              <w:t xml:space="preserve"> </w:t>
            </w:r>
            <w:r w:rsidRPr="000D5B3B">
              <w:rPr>
                <w:rFonts w:eastAsia="Calibri"/>
                <w:b/>
                <w:bCs/>
                <w:color w:val="FF0000"/>
                <w:lang w:val="it-IT"/>
              </w:rPr>
              <w:t>(</w:t>
            </w:r>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b/>
                <w:bCs/>
                <w:color w:val="FF0000"/>
                <w:lang w:val="it-IT"/>
              </w:rPr>
              <w:t>/00)</w:t>
            </w:r>
            <w:r w:rsidRPr="000D5B3B">
              <w:rPr>
                <w:rFonts w:eastAsia="Calibri"/>
                <w:color w:val="FF0000"/>
                <w:lang w:val="it-IT"/>
              </w:rPr>
              <w:t>,</w:t>
            </w:r>
          </w:p>
          <w:p w14:paraId="56D9D421" w14:textId="1FD3AAC2" w:rsidR="000C77B7" w:rsidRPr="00861140" w:rsidRDefault="000C77B7" w:rsidP="00281FB9">
            <w:pPr>
              <w:pStyle w:val="Rientrocorpodeltesto"/>
              <w:widowControl w:val="0"/>
              <w:tabs>
                <w:tab w:val="left" w:pos="8496"/>
              </w:tabs>
              <w:spacing w:after="0" w:line="240" w:lineRule="exact"/>
              <w:ind w:left="312" w:right="57"/>
              <w:jc w:val="both"/>
              <w:rPr>
                <w:rFonts w:cs="Arial"/>
                <w:lang w:val="it-IT"/>
              </w:rPr>
            </w:pPr>
            <w:r w:rsidRPr="000D5B3B">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0D5B3B">
              <w:rPr>
                <w:rFonts w:eastAsia="Calibri"/>
                <w:b/>
                <w:bCs/>
                <w:lang w:val="it-IT"/>
              </w:rPr>
              <w:t xml:space="preserve"> </w:t>
            </w:r>
            <w:r w:rsidRPr="000D5B3B">
              <w:rPr>
                <w:rFonts w:eastAsia="Calibri"/>
                <w:lang w:val="it-IT"/>
              </w:rPr>
              <w:t>e delle istruzioni operative</w:t>
            </w:r>
            <w:r w:rsidRPr="000D5B3B">
              <w:rPr>
                <w:rFonts w:eastAsia="Calibri"/>
                <w:b/>
                <w:bCs/>
                <w:lang w:val="it-IT"/>
              </w:rPr>
              <w:t xml:space="preserve"> </w:t>
            </w:r>
            <w:r w:rsidRPr="000D5B3B">
              <w:rPr>
                <w:rFonts w:eastAsia="Calibri"/>
                <w:lang w:val="it-IT"/>
              </w:rPr>
              <w:t xml:space="preserve">fornite dalla stessa Autorità sul proprio sito internet all’indirizzo </w:t>
            </w:r>
            <w:r w:rsidRPr="000D5B3B">
              <w:rPr>
                <w:rStyle w:val="Collegamentoipertestuale"/>
                <w:rFonts w:cs="Arial"/>
                <w:lang w:val="it-IT"/>
              </w:rPr>
              <w:t>https://www.anticorruzione.it/-/portale-dei-pagamenti-di-anac?redirect=%2Fper-le-imprese%3Fzx%3Dey3r6htzzbsj</w:t>
            </w:r>
            <w:r w:rsidRPr="00F417B1">
              <w:rPr>
                <w:rStyle w:val="Collegamentoipertestuale"/>
                <w:rFonts w:cs="Arial"/>
                <w:lang w:val="it-IT"/>
              </w:rPr>
              <w:t xml:space="preserve"> </w:t>
            </w:r>
            <w:r w:rsidRPr="00211C25">
              <w:rPr>
                <w:rFonts w:eastAsia="Calibri" w:cs="Arial"/>
                <w:lang w:val="it-IT"/>
              </w:rPr>
              <w:t xml:space="preserve"> </w:t>
            </w:r>
          </w:p>
        </w:tc>
      </w:tr>
      <w:tr w:rsidR="000C77B7" w:rsidRPr="00B94C46" w14:paraId="041B9A52" w14:textId="77777777" w:rsidTr="00281FB9">
        <w:tblPrEx>
          <w:tblCellMar>
            <w:left w:w="0" w:type="dxa"/>
            <w:right w:w="0" w:type="dxa"/>
          </w:tblCellMar>
          <w:tblLook w:val="0000" w:firstRow="0" w:lastRow="0" w:firstColumn="0" w:lastColumn="0" w:noHBand="0" w:noVBand="0"/>
        </w:tblPrEx>
        <w:tc>
          <w:tcPr>
            <w:tcW w:w="4069" w:type="dxa"/>
            <w:gridSpan w:val="4"/>
          </w:tcPr>
          <w:p w14:paraId="440038CD" w14:textId="77777777" w:rsidR="000C77B7" w:rsidRPr="00861140" w:rsidRDefault="000C77B7" w:rsidP="00281FB9">
            <w:pPr>
              <w:widowControl w:val="0"/>
              <w:spacing w:line="240" w:lineRule="exact"/>
              <w:ind w:right="76"/>
              <w:jc w:val="both"/>
              <w:rPr>
                <w:rFonts w:cs="Arial"/>
                <w:b/>
                <w:lang w:val="it-IT"/>
              </w:rPr>
            </w:pPr>
          </w:p>
        </w:tc>
        <w:tc>
          <w:tcPr>
            <w:tcW w:w="1191" w:type="dxa"/>
            <w:gridSpan w:val="4"/>
          </w:tcPr>
          <w:p w14:paraId="578FF21A" w14:textId="77777777" w:rsidR="000C77B7" w:rsidRPr="00861140" w:rsidRDefault="000C77B7" w:rsidP="00281FB9">
            <w:pPr>
              <w:widowControl w:val="0"/>
              <w:spacing w:line="240" w:lineRule="exact"/>
              <w:rPr>
                <w:rFonts w:cs="Arial"/>
                <w:b/>
                <w:lang w:val="it-IT"/>
              </w:rPr>
            </w:pPr>
          </w:p>
        </w:tc>
        <w:tc>
          <w:tcPr>
            <w:tcW w:w="3967" w:type="dxa"/>
          </w:tcPr>
          <w:p w14:paraId="4847C349" w14:textId="77777777" w:rsidR="000C77B7" w:rsidRPr="00861140" w:rsidRDefault="000C77B7" w:rsidP="00281FB9">
            <w:pPr>
              <w:widowControl w:val="0"/>
              <w:tabs>
                <w:tab w:val="center" w:pos="4680"/>
              </w:tabs>
              <w:spacing w:line="240" w:lineRule="exact"/>
              <w:ind w:right="105"/>
              <w:jc w:val="both"/>
              <w:rPr>
                <w:rFonts w:cs="Arial"/>
                <w:b/>
                <w:lang w:val="it-IT"/>
              </w:rPr>
            </w:pPr>
          </w:p>
        </w:tc>
      </w:tr>
      <w:tr w:rsidR="00B94C46" w:rsidRPr="007C0B48" w14:paraId="3367652D" w14:textId="77777777" w:rsidTr="00281FB9">
        <w:tblPrEx>
          <w:tblCellMar>
            <w:left w:w="0" w:type="dxa"/>
            <w:right w:w="0" w:type="dxa"/>
          </w:tblCellMar>
          <w:tblLook w:val="0000" w:firstRow="0" w:lastRow="0" w:firstColumn="0" w:lastColumn="0" w:noHBand="0" w:noVBand="0"/>
        </w:tblPrEx>
        <w:tc>
          <w:tcPr>
            <w:tcW w:w="4069" w:type="dxa"/>
            <w:gridSpan w:val="4"/>
          </w:tcPr>
          <w:p w14:paraId="59D84E97" w14:textId="2CD9F364" w:rsidR="00B94C46" w:rsidRPr="007C0B48" w:rsidRDefault="00B94C46" w:rsidP="00281FB9">
            <w:pPr>
              <w:widowControl w:val="0"/>
              <w:tabs>
                <w:tab w:val="left" w:pos="8496"/>
              </w:tabs>
              <w:spacing w:line="240" w:lineRule="exact"/>
              <w:ind w:left="360" w:right="76" w:hanging="10"/>
              <w:jc w:val="both"/>
              <w:rPr>
                <w:rFonts w:cs="Arial"/>
                <w:strike/>
                <w:lang w:val="de-DE"/>
              </w:rPr>
            </w:pPr>
            <w:r w:rsidRPr="007C0B48">
              <w:rPr>
                <w:rFonts w:cs="Arial"/>
                <w:b/>
                <w:bCs/>
                <w:lang w:val="de-DE"/>
              </w:rPr>
              <w:t>Zahlungsmodalitäten</w:t>
            </w:r>
          </w:p>
        </w:tc>
        <w:tc>
          <w:tcPr>
            <w:tcW w:w="1191" w:type="dxa"/>
            <w:gridSpan w:val="4"/>
          </w:tcPr>
          <w:p w14:paraId="5A4BE79F" w14:textId="77777777" w:rsidR="00B94C46" w:rsidRPr="007C0B48" w:rsidRDefault="00B94C46" w:rsidP="00281FB9">
            <w:pPr>
              <w:widowControl w:val="0"/>
              <w:spacing w:line="240" w:lineRule="exact"/>
              <w:rPr>
                <w:rFonts w:cs="Arial"/>
                <w:strike/>
                <w:lang w:val="de-DE"/>
              </w:rPr>
            </w:pPr>
          </w:p>
        </w:tc>
        <w:tc>
          <w:tcPr>
            <w:tcW w:w="3967" w:type="dxa"/>
          </w:tcPr>
          <w:p w14:paraId="2D01A6C3" w14:textId="0C523FD3" w:rsidR="00B94C46" w:rsidRPr="007C0B48" w:rsidRDefault="00B94C46" w:rsidP="00281FB9">
            <w:pPr>
              <w:pStyle w:val="Rientrocorpodeltesto"/>
              <w:widowControl w:val="0"/>
              <w:tabs>
                <w:tab w:val="left" w:pos="8496"/>
              </w:tabs>
              <w:spacing w:after="0" w:line="240" w:lineRule="exact"/>
              <w:ind w:left="312" w:right="57"/>
              <w:jc w:val="both"/>
              <w:rPr>
                <w:rFonts w:cs="Arial"/>
                <w:strike/>
                <w:lang w:val="it-IT"/>
              </w:rPr>
            </w:pPr>
            <w:r w:rsidRPr="007C0B48">
              <w:rPr>
                <w:rFonts w:cs="Arial"/>
                <w:b/>
                <w:bCs/>
                <w:lang w:val="it-IT"/>
              </w:rPr>
              <w:t>Modalità per l’effettuazione del pagamento:</w:t>
            </w:r>
          </w:p>
        </w:tc>
      </w:tr>
      <w:tr w:rsidR="000C77B7" w:rsidRPr="007C0B48" w14:paraId="439C112F" w14:textId="77777777" w:rsidTr="00281FB9">
        <w:tblPrEx>
          <w:tblCellMar>
            <w:left w:w="0" w:type="dxa"/>
            <w:right w:w="0" w:type="dxa"/>
          </w:tblCellMar>
          <w:tblLook w:val="0000" w:firstRow="0" w:lastRow="0" w:firstColumn="0" w:lastColumn="0" w:noHBand="0" w:noVBand="0"/>
        </w:tblPrEx>
        <w:tc>
          <w:tcPr>
            <w:tcW w:w="4069" w:type="dxa"/>
            <w:gridSpan w:val="4"/>
          </w:tcPr>
          <w:p w14:paraId="18F8D80F" w14:textId="77777777" w:rsidR="000C77B7" w:rsidRPr="00861140" w:rsidRDefault="000C77B7" w:rsidP="00281FB9">
            <w:pPr>
              <w:widowControl w:val="0"/>
              <w:tabs>
                <w:tab w:val="left" w:pos="8496"/>
              </w:tabs>
              <w:spacing w:line="240" w:lineRule="exact"/>
              <w:ind w:left="360" w:right="76" w:hanging="10"/>
              <w:jc w:val="both"/>
              <w:rPr>
                <w:rFonts w:cs="Arial"/>
                <w:lang w:val="it-IT"/>
              </w:rPr>
            </w:pPr>
          </w:p>
        </w:tc>
        <w:tc>
          <w:tcPr>
            <w:tcW w:w="1191" w:type="dxa"/>
            <w:gridSpan w:val="4"/>
          </w:tcPr>
          <w:p w14:paraId="1D85792A" w14:textId="77777777" w:rsidR="000C77B7" w:rsidRPr="00861140" w:rsidRDefault="000C77B7" w:rsidP="00281FB9">
            <w:pPr>
              <w:widowControl w:val="0"/>
              <w:spacing w:line="240" w:lineRule="exact"/>
              <w:rPr>
                <w:rFonts w:cs="Arial"/>
                <w:lang w:val="it-IT"/>
              </w:rPr>
            </w:pPr>
          </w:p>
        </w:tc>
        <w:tc>
          <w:tcPr>
            <w:tcW w:w="3967" w:type="dxa"/>
          </w:tcPr>
          <w:p w14:paraId="2485FF33" w14:textId="77777777" w:rsidR="000C77B7" w:rsidRPr="00861140" w:rsidRDefault="000C77B7" w:rsidP="00281FB9">
            <w:pPr>
              <w:pStyle w:val="Rientrocorpodeltesto"/>
              <w:widowControl w:val="0"/>
              <w:tabs>
                <w:tab w:val="left" w:pos="8496"/>
              </w:tabs>
              <w:spacing w:after="0" w:line="240" w:lineRule="exact"/>
              <w:ind w:left="312" w:right="57"/>
              <w:jc w:val="both"/>
              <w:rPr>
                <w:rFonts w:cs="Arial"/>
                <w:lang w:val="it-IT"/>
              </w:rPr>
            </w:pPr>
          </w:p>
        </w:tc>
      </w:tr>
      <w:tr w:rsidR="000C77B7" w:rsidRPr="007C0B48" w14:paraId="05828911"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554C00C1" w14:textId="77777777" w:rsidR="000C77B7" w:rsidRPr="00861140" w:rsidRDefault="000C77B7" w:rsidP="00281FB9">
            <w:pPr>
              <w:numPr>
                <w:ilvl w:val="0"/>
                <w:numId w:val="54"/>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14:paraId="5FC5CD4B" w14:textId="77777777" w:rsidR="000C77B7" w:rsidRPr="00861140" w:rsidRDefault="000C77B7" w:rsidP="00281FB9">
            <w:pPr>
              <w:ind w:left="927"/>
              <w:jc w:val="both"/>
              <w:rPr>
                <w:lang w:val="de-DE"/>
              </w:rPr>
            </w:pPr>
          </w:p>
        </w:tc>
        <w:tc>
          <w:tcPr>
            <w:tcW w:w="1191" w:type="dxa"/>
            <w:gridSpan w:val="4"/>
          </w:tcPr>
          <w:p w14:paraId="4261A6A4" w14:textId="77777777" w:rsidR="000C77B7" w:rsidRPr="00861140" w:rsidRDefault="000C77B7" w:rsidP="00281FB9">
            <w:pPr>
              <w:jc w:val="both"/>
              <w:rPr>
                <w:lang w:val="de-DE"/>
              </w:rPr>
            </w:pPr>
          </w:p>
        </w:tc>
        <w:tc>
          <w:tcPr>
            <w:tcW w:w="3967" w:type="dxa"/>
          </w:tcPr>
          <w:p w14:paraId="3742A6BD" w14:textId="77777777" w:rsidR="000C77B7" w:rsidRPr="00861140" w:rsidRDefault="000C77B7" w:rsidP="00281FB9">
            <w:pPr>
              <w:pStyle w:val="Paragrafoelenco"/>
              <w:numPr>
                <w:ilvl w:val="0"/>
                <w:numId w:val="56"/>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4"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http://www.anticorruzione.it/portal/public/classic/Servizi/ServiziOnline/Portaledeipagamenti</w:t>
            </w:r>
            <w:r w:rsidRPr="00861140">
              <w:rPr>
                <w:lang w:val="it-IT"/>
              </w:rPr>
              <w:t>), scegliendo tra i canali di pagamento disponibili sul sistema pagoPA.</w:t>
            </w:r>
          </w:p>
          <w:p w14:paraId="13036D3D" w14:textId="77777777" w:rsidR="000C77B7" w:rsidRPr="00861140" w:rsidRDefault="000C77B7" w:rsidP="00281FB9">
            <w:pPr>
              <w:ind w:left="927"/>
              <w:jc w:val="both"/>
              <w:rPr>
                <w:lang w:val="it-IT"/>
              </w:rPr>
            </w:pPr>
          </w:p>
        </w:tc>
      </w:tr>
      <w:tr w:rsidR="000C77B7" w:rsidRPr="007C0B48" w14:paraId="39D8FAF0"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BD104B9" w14:textId="77777777" w:rsidR="000C77B7" w:rsidRPr="00861140" w:rsidRDefault="000C77B7" w:rsidP="00281FB9">
            <w:pPr>
              <w:rPr>
                <w:lang w:val="it-IT"/>
              </w:rPr>
            </w:pPr>
          </w:p>
        </w:tc>
        <w:tc>
          <w:tcPr>
            <w:tcW w:w="1191" w:type="dxa"/>
            <w:gridSpan w:val="4"/>
          </w:tcPr>
          <w:p w14:paraId="1CAF2C37" w14:textId="77777777" w:rsidR="000C77B7" w:rsidRPr="00861140" w:rsidRDefault="000C77B7" w:rsidP="00281FB9">
            <w:pPr>
              <w:rPr>
                <w:lang w:val="it-IT"/>
              </w:rPr>
            </w:pPr>
          </w:p>
        </w:tc>
        <w:tc>
          <w:tcPr>
            <w:tcW w:w="3967" w:type="dxa"/>
          </w:tcPr>
          <w:p w14:paraId="073FE8F7" w14:textId="77777777" w:rsidR="000C77B7" w:rsidRPr="00861140" w:rsidRDefault="000C77B7" w:rsidP="00281FB9">
            <w:pPr>
              <w:rPr>
                <w:lang w:val="it-IT"/>
              </w:rPr>
            </w:pPr>
          </w:p>
        </w:tc>
      </w:tr>
      <w:tr w:rsidR="000C77B7" w:rsidRPr="00B94C46" w14:paraId="7F743A7F"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541F8D4C" w14:textId="77777777" w:rsidR="000C77B7" w:rsidRPr="00861140" w:rsidRDefault="000C77B7" w:rsidP="00281FB9">
            <w:pPr>
              <w:numPr>
                <w:ilvl w:val="0"/>
                <w:numId w:val="54"/>
              </w:numPr>
              <w:spacing w:after="160" w:line="259" w:lineRule="auto"/>
              <w:jc w:val="both"/>
              <w:rPr>
                <w:rStyle w:val="Enfasigrassetto"/>
                <w:b w:val="0"/>
                <w:lang w:val="de-DE"/>
              </w:rPr>
            </w:pPr>
            <w:r w:rsidRPr="00861140">
              <w:rPr>
                <w:rStyle w:val="Enfasigrassetto"/>
                <w:lang w:val="de-DE"/>
              </w:rPr>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w:t>
            </w:r>
            <w:r w:rsidRPr="00861140">
              <w:rPr>
                <w:rStyle w:val="Enfasigrassetto"/>
                <w:lang w:val="de-DE"/>
              </w:rPr>
              <w:lastRenderedPageBreak/>
              <w:t xml:space="preserve">Tabaktrafiken, SISAL und Lottomatik, von einem organisierten Großhändler zur Verfügung gestellte Kassen usw.) </w:t>
            </w:r>
          </w:p>
          <w:p w14:paraId="597C7AB8" w14:textId="77777777" w:rsidR="000C77B7" w:rsidRPr="00861140" w:rsidRDefault="000C77B7" w:rsidP="00281FB9">
            <w:pPr>
              <w:jc w:val="both"/>
              <w:rPr>
                <w:rStyle w:val="Enfasigrassetto"/>
                <w:lang w:val="de-DE"/>
              </w:rPr>
            </w:pPr>
          </w:p>
          <w:p w14:paraId="177CC415" w14:textId="77777777" w:rsidR="000C77B7" w:rsidRPr="00861140" w:rsidRDefault="000C77B7" w:rsidP="00281FB9">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14:paraId="287B07F0" w14:textId="77777777" w:rsidR="000C77B7" w:rsidRPr="00861140" w:rsidRDefault="000C77B7" w:rsidP="00281FB9">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5"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0C77B7" w:rsidRPr="00861140" w:rsidRDefault="000C77B7" w:rsidP="00281FB9">
            <w:pPr>
              <w:jc w:val="both"/>
              <w:rPr>
                <w:lang w:val="de-DE"/>
              </w:rPr>
            </w:pPr>
          </w:p>
        </w:tc>
        <w:tc>
          <w:tcPr>
            <w:tcW w:w="1191" w:type="dxa"/>
            <w:gridSpan w:val="4"/>
          </w:tcPr>
          <w:p w14:paraId="0C493B9F" w14:textId="77777777" w:rsidR="000C77B7" w:rsidRPr="00861140" w:rsidRDefault="000C77B7" w:rsidP="00281FB9">
            <w:pPr>
              <w:jc w:val="both"/>
              <w:rPr>
                <w:lang w:val="de-DE"/>
              </w:rPr>
            </w:pPr>
          </w:p>
        </w:tc>
        <w:tc>
          <w:tcPr>
            <w:tcW w:w="3967" w:type="dxa"/>
          </w:tcPr>
          <w:p w14:paraId="7080F722" w14:textId="77777777" w:rsidR="000C77B7" w:rsidRPr="00305A26" w:rsidRDefault="000C77B7" w:rsidP="00281FB9">
            <w:pPr>
              <w:numPr>
                <w:ilvl w:val="0"/>
                <w:numId w:val="55"/>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w:t>
            </w:r>
            <w:r w:rsidRPr="00861140">
              <w:rPr>
                <w:lang w:val="it-IT"/>
              </w:rPr>
              <w:lastRenderedPageBreak/>
              <w:t xml:space="preserve">SISAL e Lottomatica, casse predisposte presso la Grande Distribuzione Organizzata, ecc.) </w:t>
            </w:r>
          </w:p>
          <w:p w14:paraId="1E95D248" w14:textId="77777777" w:rsidR="000C77B7" w:rsidRPr="00861140" w:rsidRDefault="000C77B7" w:rsidP="00281FB9">
            <w:pPr>
              <w:ind w:left="927"/>
              <w:jc w:val="both"/>
              <w:rPr>
                <w:lang w:val="it-IT"/>
              </w:rPr>
            </w:pPr>
          </w:p>
          <w:p w14:paraId="74B0E29A" w14:textId="77777777" w:rsidR="000C77B7" w:rsidRPr="00861140" w:rsidRDefault="000C77B7" w:rsidP="00281FB9">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14:paraId="40F234F7" w14:textId="77777777" w:rsidR="000C77B7" w:rsidRPr="00861140" w:rsidRDefault="000C77B7" w:rsidP="00281FB9">
            <w:pPr>
              <w:ind w:left="429"/>
              <w:jc w:val="both"/>
              <w:rPr>
                <w:b/>
                <w:lang w:val="it-IT"/>
              </w:rPr>
            </w:pPr>
            <w:r w:rsidRPr="00861140">
              <w:rPr>
                <w:b/>
                <w:lang w:val="it-IT"/>
              </w:rPr>
              <w:t xml:space="preserve">L'elenco dei PSP attivi e dei canali abilitati a ricevere pagamenti tramite pagoPA sono disponibili all’indirizzo </w:t>
            </w:r>
            <w:hyperlink r:id="rId56" w:history="1">
              <w:r w:rsidRPr="00E43C51">
                <w:rPr>
                  <w:rStyle w:val="Collegamentoipertestuale"/>
                  <w:rFonts w:cs="Arial"/>
                  <w:b/>
                  <w:lang w:val="it-IT"/>
                </w:rPr>
                <w:t>www.pagopa.gov.it</w:t>
              </w:r>
            </w:hyperlink>
            <w:r w:rsidRPr="00861140">
              <w:rPr>
                <w:b/>
                <w:lang w:val="it-IT"/>
              </w:rPr>
              <w:t>.</w:t>
            </w:r>
          </w:p>
          <w:p w14:paraId="26E6CDDC" w14:textId="77777777" w:rsidR="000C77B7" w:rsidRPr="00861140" w:rsidRDefault="000C77B7" w:rsidP="00281FB9">
            <w:pPr>
              <w:ind w:left="927"/>
              <w:jc w:val="both"/>
              <w:rPr>
                <w:lang w:val="it-IT"/>
              </w:rPr>
            </w:pPr>
          </w:p>
        </w:tc>
      </w:tr>
      <w:tr w:rsidR="000C77B7" w:rsidRPr="00B94C46" w14:paraId="0845BB25"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28F52894" w14:textId="77777777" w:rsidR="000C77B7" w:rsidRPr="00861140" w:rsidRDefault="000C77B7" w:rsidP="00281FB9">
            <w:pPr>
              <w:ind w:left="567"/>
              <w:jc w:val="both"/>
              <w:rPr>
                <w:b/>
                <w:lang w:val="de-DE"/>
              </w:rPr>
            </w:pPr>
            <w:r w:rsidRPr="00861140">
              <w:rPr>
                <w:lang w:val="de-DE"/>
              </w:rPr>
              <w:lastRenderedPageBreak/>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0C77B7" w:rsidRPr="00861140" w:rsidRDefault="000C77B7" w:rsidP="00281FB9">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91" w:type="dxa"/>
            <w:gridSpan w:val="4"/>
          </w:tcPr>
          <w:p w14:paraId="24E6ED48" w14:textId="77777777" w:rsidR="000C77B7" w:rsidRPr="00861140" w:rsidRDefault="000C77B7" w:rsidP="00281FB9">
            <w:pPr>
              <w:rPr>
                <w:lang w:val="de-DE"/>
              </w:rPr>
            </w:pPr>
          </w:p>
        </w:tc>
        <w:tc>
          <w:tcPr>
            <w:tcW w:w="3967" w:type="dxa"/>
          </w:tcPr>
          <w:p w14:paraId="4A29A7B7" w14:textId="77777777" w:rsidR="000C77B7" w:rsidRPr="00861140" w:rsidRDefault="000C77B7" w:rsidP="00281FB9">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0C77B7" w:rsidRPr="00861140" w:rsidRDefault="000C77B7" w:rsidP="00281FB9">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C77B7" w:rsidRPr="00B94C46" w14:paraId="2CEE6127" w14:textId="77777777" w:rsidTr="00281FB9">
        <w:tblPrEx>
          <w:tblCellMar>
            <w:left w:w="0" w:type="dxa"/>
            <w:right w:w="0" w:type="dxa"/>
          </w:tblCellMar>
          <w:tblLook w:val="0000" w:firstRow="0" w:lastRow="0" w:firstColumn="0" w:lastColumn="0" w:noHBand="0" w:noVBand="0"/>
        </w:tblPrEx>
        <w:tc>
          <w:tcPr>
            <w:tcW w:w="4069" w:type="dxa"/>
            <w:gridSpan w:val="4"/>
          </w:tcPr>
          <w:p w14:paraId="76292AFE" w14:textId="77777777" w:rsidR="000C77B7" w:rsidRPr="00861140" w:rsidRDefault="000C77B7" w:rsidP="00281FB9">
            <w:pPr>
              <w:widowControl w:val="0"/>
              <w:tabs>
                <w:tab w:val="left" w:pos="8496"/>
              </w:tabs>
              <w:spacing w:line="240" w:lineRule="exact"/>
              <w:ind w:left="360" w:right="76" w:hanging="10"/>
              <w:jc w:val="both"/>
              <w:rPr>
                <w:rFonts w:cs="Arial"/>
                <w:lang w:val="it-IT"/>
              </w:rPr>
            </w:pPr>
          </w:p>
        </w:tc>
        <w:tc>
          <w:tcPr>
            <w:tcW w:w="1191" w:type="dxa"/>
            <w:gridSpan w:val="4"/>
          </w:tcPr>
          <w:p w14:paraId="24634717" w14:textId="77777777" w:rsidR="000C77B7" w:rsidRPr="00861140" w:rsidRDefault="000C77B7" w:rsidP="00281FB9">
            <w:pPr>
              <w:widowControl w:val="0"/>
              <w:spacing w:line="240" w:lineRule="exact"/>
              <w:rPr>
                <w:rFonts w:cs="Arial"/>
                <w:lang w:val="it-IT"/>
              </w:rPr>
            </w:pPr>
          </w:p>
        </w:tc>
        <w:tc>
          <w:tcPr>
            <w:tcW w:w="3967" w:type="dxa"/>
          </w:tcPr>
          <w:p w14:paraId="0FAAF7BA" w14:textId="77777777" w:rsidR="000C77B7" w:rsidRPr="00861140" w:rsidRDefault="000C77B7" w:rsidP="00281FB9">
            <w:pPr>
              <w:pStyle w:val="Rientrocorpodeltesto"/>
              <w:widowControl w:val="0"/>
              <w:tabs>
                <w:tab w:val="center" w:pos="4680"/>
                <w:tab w:val="left" w:pos="8496"/>
              </w:tabs>
              <w:spacing w:after="0" w:line="240" w:lineRule="exact"/>
              <w:ind w:left="350" w:right="105"/>
              <w:jc w:val="both"/>
              <w:rPr>
                <w:rFonts w:cs="Arial"/>
                <w:lang w:val="it-IT"/>
              </w:rPr>
            </w:pPr>
          </w:p>
        </w:tc>
      </w:tr>
      <w:tr w:rsidR="000C77B7" w:rsidRPr="00B94C46" w14:paraId="1C78E06C"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shd w:val="clear" w:color="auto" w:fill="auto"/>
          </w:tcPr>
          <w:p w14:paraId="2D4FAB42" w14:textId="77777777" w:rsidR="000C77B7" w:rsidRPr="00861140" w:rsidRDefault="000C77B7" w:rsidP="00281FB9">
            <w:pPr>
              <w:ind w:left="567"/>
              <w:rPr>
                <w:b/>
                <w:lang w:val="it-IT"/>
              </w:rPr>
            </w:pPr>
          </w:p>
        </w:tc>
        <w:tc>
          <w:tcPr>
            <w:tcW w:w="1191" w:type="dxa"/>
            <w:gridSpan w:val="4"/>
          </w:tcPr>
          <w:p w14:paraId="6469CECD" w14:textId="77777777" w:rsidR="000C77B7" w:rsidRPr="00861140" w:rsidRDefault="000C77B7" w:rsidP="00281FB9">
            <w:pPr>
              <w:rPr>
                <w:lang w:val="it-IT"/>
              </w:rPr>
            </w:pPr>
          </w:p>
        </w:tc>
        <w:tc>
          <w:tcPr>
            <w:tcW w:w="3967" w:type="dxa"/>
          </w:tcPr>
          <w:p w14:paraId="4A2F87C8" w14:textId="77777777" w:rsidR="000C77B7" w:rsidRPr="00861140" w:rsidRDefault="000C77B7" w:rsidP="00281FB9">
            <w:pPr>
              <w:ind w:left="420"/>
              <w:rPr>
                <w:lang w:val="it-IT"/>
              </w:rPr>
            </w:pPr>
          </w:p>
        </w:tc>
      </w:tr>
      <w:tr w:rsidR="000C77B7" w:rsidRPr="007C0B48" w14:paraId="1D028991"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64463DC3" w14:textId="5AD1271C" w:rsidR="000C77B7" w:rsidRPr="00861140" w:rsidRDefault="000C77B7" w:rsidP="00281FB9">
            <w:pPr>
              <w:ind w:left="567"/>
              <w:jc w:val="both"/>
              <w:rPr>
                <w:b/>
                <w:lang w:val="de-DE"/>
              </w:rPr>
            </w:pPr>
            <w:r w:rsidRPr="00861140">
              <w:rPr>
                <w:b/>
                <w:lang w:val="de-DE"/>
              </w:rPr>
              <w:t>Die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0C77B7" w:rsidRPr="00861140" w:rsidRDefault="000C77B7" w:rsidP="00281FB9">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91" w:type="dxa"/>
            <w:gridSpan w:val="4"/>
          </w:tcPr>
          <w:p w14:paraId="55E1FEFD" w14:textId="77777777" w:rsidR="000C77B7" w:rsidRPr="00861140" w:rsidRDefault="000C77B7" w:rsidP="00281FB9">
            <w:pPr>
              <w:jc w:val="both"/>
              <w:rPr>
                <w:lang w:val="de-DE"/>
              </w:rPr>
            </w:pPr>
          </w:p>
        </w:tc>
        <w:tc>
          <w:tcPr>
            <w:tcW w:w="3967" w:type="dxa"/>
          </w:tcPr>
          <w:p w14:paraId="5A000BD9" w14:textId="32840EDB" w:rsidR="000C77B7" w:rsidRPr="00861140" w:rsidRDefault="00B94C46" w:rsidP="00281FB9">
            <w:pPr>
              <w:ind w:left="420"/>
              <w:jc w:val="both"/>
              <w:rPr>
                <w:b/>
                <w:lang w:val="it-IT"/>
              </w:rPr>
            </w:pPr>
            <w:r>
              <w:rPr>
                <w:b/>
                <w:lang w:val="it-IT"/>
              </w:rPr>
              <w:t>Le</w:t>
            </w:r>
            <w:r w:rsidR="00740376">
              <w:rPr>
                <w:b/>
                <w:lang w:val="it-IT"/>
              </w:rPr>
              <w:t xml:space="preserve"> </w:t>
            </w:r>
            <w:r w:rsidR="000C77B7" w:rsidRPr="00861140">
              <w:rPr>
                <w:b/>
                <w:lang w:val="it-IT"/>
              </w:rPr>
              <w:t>ricevute di pagamento saranno disponibili nella sezione “Pagamenti effettuati”, a conclusione dell'operazione di pagamento con esito positivo e alla ricezione, da parte dell’Autorità, della ricevuta telematica inviata dai PSP.</w:t>
            </w:r>
          </w:p>
          <w:p w14:paraId="4ED358CD" w14:textId="77777777" w:rsidR="000C77B7" w:rsidRPr="00861140" w:rsidRDefault="000C77B7" w:rsidP="00281FB9">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0C77B7" w:rsidRPr="007C0B48" w14:paraId="04C50079"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05643208" w14:textId="77777777" w:rsidR="000C77B7" w:rsidRPr="00861140" w:rsidRDefault="000C77B7" w:rsidP="00281FB9">
            <w:pPr>
              <w:widowControl w:val="0"/>
              <w:tabs>
                <w:tab w:val="left" w:pos="8496"/>
              </w:tabs>
              <w:spacing w:line="240" w:lineRule="exact"/>
              <w:ind w:right="76"/>
              <w:jc w:val="both"/>
              <w:rPr>
                <w:rFonts w:cs="Arial"/>
                <w:lang w:val="it-IT"/>
              </w:rPr>
            </w:pPr>
          </w:p>
        </w:tc>
        <w:tc>
          <w:tcPr>
            <w:tcW w:w="1191" w:type="dxa"/>
            <w:gridSpan w:val="4"/>
            <w:shd w:val="clear" w:color="auto" w:fill="auto"/>
          </w:tcPr>
          <w:p w14:paraId="6FE012C7" w14:textId="77777777" w:rsidR="000C77B7" w:rsidRPr="00861140" w:rsidRDefault="000C77B7" w:rsidP="00281FB9">
            <w:pPr>
              <w:widowControl w:val="0"/>
              <w:spacing w:line="240" w:lineRule="exact"/>
              <w:rPr>
                <w:rFonts w:cs="Arial"/>
                <w:lang w:val="it-IT"/>
              </w:rPr>
            </w:pPr>
          </w:p>
        </w:tc>
        <w:tc>
          <w:tcPr>
            <w:tcW w:w="3967" w:type="dxa"/>
            <w:shd w:val="clear" w:color="auto" w:fill="auto"/>
          </w:tcPr>
          <w:p w14:paraId="023D4D24" w14:textId="77777777" w:rsidR="000C77B7" w:rsidRPr="00861140" w:rsidRDefault="000C77B7" w:rsidP="00281FB9">
            <w:pPr>
              <w:widowControl w:val="0"/>
              <w:tabs>
                <w:tab w:val="left" w:pos="4119"/>
              </w:tabs>
              <w:ind w:left="702" w:right="72"/>
              <w:jc w:val="both"/>
              <w:rPr>
                <w:rFonts w:cs="Arial"/>
                <w:lang w:val="it-IT"/>
              </w:rPr>
            </w:pPr>
          </w:p>
        </w:tc>
      </w:tr>
      <w:tr w:rsidR="000C77B7" w:rsidRPr="00DF34C6" w14:paraId="617080A3" w14:textId="77777777" w:rsidTr="00281FB9">
        <w:tblPrEx>
          <w:tblCellMar>
            <w:left w:w="0" w:type="dxa"/>
            <w:right w:w="0" w:type="dxa"/>
          </w:tblCellMar>
          <w:tblLook w:val="0000" w:firstRow="0" w:lastRow="0" w:firstColumn="0" w:lastColumn="0" w:noHBand="0" w:noVBand="0"/>
        </w:tblPrEx>
        <w:tc>
          <w:tcPr>
            <w:tcW w:w="4069" w:type="dxa"/>
            <w:gridSpan w:val="4"/>
          </w:tcPr>
          <w:p w14:paraId="14AFE3C0" w14:textId="77777777" w:rsidR="000C77B7" w:rsidRPr="00DF34C6" w:rsidRDefault="000C77B7" w:rsidP="00281FB9">
            <w:pPr>
              <w:widowControl w:val="0"/>
              <w:spacing w:before="100" w:beforeAutospacing="1" w:after="100" w:afterAutospacing="1"/>
              <w:ind w:left="582"/>
              <w:jc w:val="both"/>
              <w:rPr>
                <w:rFonts w:cs="Arial"/>
                <w:b/>
                <w:strike/>
                <w:highlight w:val="yellow"/>
                <w:lang w:val="de-DE"/>
              </w:rPr>
            </w:pPr>
            <w:r w:rsidRPr="00DF34C6">
              <w:rPr>
                <w:strike/>
                <w:noProof w:val="0"/>
                <w:highlight w:val="yellow"/>
                <w:lang w:val="de-DE" w:eastAsia="it-IT"/>
              </w:rPr>
              <w:t>Die letzte Frist für die Zahlung entspricht der Frist für die Angebotseinreichung. Die Einreichung der genannten Unterlagen nach Ablauf der Frist für die Angebotseinreichung ist nicht zulässig.</w:t>
            </w:r>
          </w:p>
        </w:tc>
        <w:tc>
          <w:tcPr>
            <w:tcW w:w="1191" w:type="dxa"/>
            <w:gridSpan w:val="4"/>
          </w:tcPr>
          <w:p w14:paraId="3AC0F34A" w14:textId="77777777" w:rsidR="000C77B7" w:rsidRPr="00DF34C6" w:rsidRDefault="000C77B7" w:rsidP="00281FB9">
            <w:pPr>
              <w:widowControl w:val="0"/>
              <w:spacing w:line="240" w:lineRule="exact"/>
              <w:ind w:left="582"/>
              <w:rPr>
                <w:rFonts w:cs="Arial"/>
                <w:b/>
                <w:strike/>
                <w:highlight w:val="yellow"/>
                <w:lang w:val="de-DE"/>
              </w:rPr>
            </w:pPr>
          </w:p>
        </w:tc>
        <w:tc>
          <w:tcPr>
            <w:tcW w:w="3967" w:type="dxa"/>
          </w:tcPr>
          <w:p w14:paraId="17423178" w14:textId="77777777" w:rsidR="000C77B7" w:rsidRPr="00DF34C6" w:rsidRDefault="000C77B7" w:rsidP="00281FB9">
            <w:pPr>
              <w:widowControl w:val="0"/>
              <w:tabs>
                <w:tab w:val="center" w:pos="4680"/>
                <w:tab w:val="left" w:pos="8496"/>
              </w:tabs>
              <w:spacing w:line="240" w:lineRule="exact"/>
              <w:ind w:left="420" w:right="105"/>
              <w:jc w:val="both"/>
              <w:rPr>
                <w:rFonts w:cs="Arial"/>
                <w:b/>
                <w:strike/>
                <w:lang w:val="it-IT" w:eastAsia="it-IT"/>
              </w:rPr>
            </w:pPr>
            <w:r w:rsidRPr="00DF34C6">
              <w:rPr>
                <w:strike/>
                <w:noProof w:val="0"/>
                <w:highlight w:val="yellow"/>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0C77B7" w:rsidRPr="007C0B48" w14:paraId="3EA828E7" w14:textId="77777777" w:rsidTr="00281FB9">
        <w:tblPrEx>
          <w:tblCellMar>
            <w:left w:w="0" w:type="dxa"/>
            <w:right w:w="0" w:type="dxa"/>
          </w:tblCellMar>
          <w:tblLook w:val="0000" w:firstRow="0" w:lastRow="0" w:firstColumn="0" w:lastColumn="0" w:noHBand="0" w:noVBand="0"/>
        </w:tblPrEx>
        <w:tc>
          <w:tcPr>
            <w:tcW w:w="4069" w:type="dxa"/>
            <w:gridSpan w:val="4"/>
          </w:tcPr>
          <w:p w14:paraId="3403E853" w14:textId="77777777" w:rsidR="000C77B7" w:rsidRPr="00861140" w:rsidRDefault="000C77B7" w:rsidP="00281FB9">
            <w:pPr>
              <w:widowControl w:val="0"/>
              <w:tabs>
                <w:tab w:val="center" w:pos="4536"/>
                <w:tab w:val="right" w:pos="9072"/>
              </w:tabs>
              <w:adjustRightInd w:val="0"/>
              <w:spacing w:line="240" w:lineRule="exact"/>
              <w:ind w:left="582" w:right="76"/>
              <w:jc w:val="both"/>
              <w:rPr>
                <w:rFonts w:cs="Arial"/>
                <w:lang w:val="it-IT" w:eastAsia="it-IT"/>
              </w:rPr>
            </w:pPr>
          </w:p>
        </w:tc>
        <w:tc>
          <w:tcPr>
            <w:tcW w:w="1191" w:type="dxa"/>
            <w:gridSpan w:val="4"/>
          </w:tcPr>
          <w:p w14:paraId="14F47C57" w14:textId="77777777" w:rsidR="000C77B7" w:rsidRPr="00861140" w:rsidRDefault="000C77B7" w:rsidP="00281FB9">
            <w:pPr>
              <w:widowControl w:val="0"/>
              <w:spacing w:line="240" w:lineRule="exact"/>
              <w:ind w:left="582"/>
              <w:rPr>
                <w:rFonts w:cs="Arial"/>
                <w:lang w:val="it-IT"/>
              </w:rPr>
            </w:pPr>
          </w:p>
        </w:tc>
        <w:tc>
          <w:tcPr>
            <w:tcW w:w="3967" w:type="dxa"/>
          </w:tcPr>
          <w:p w14:paraId="0252D453" w14:textId="77777777" w:rsidR="000C77B7" w:rsidRPr="00861140" w:rsidRDefault="000C77B7" w:rsidP="00281FB9">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C77B7" w:rsidRPr="007C0B48" w14:paraId="7B4DB9D8" w14:textId="77777777" w:rsidTr="00281FB9">
        <w:tblPrEx>
          <w:tblCellMar>
            <w:left w:w="0" w:type="dxa"/>
            <w:right w:w="0" w:type="dxa"/>
          </w:tblCellMar>
          <w:tblLook w:val="0000" w:firstRow="0" w:lastRow="0" w:firstColumn="0" w:lastColumn="0" w:noHBand="0" w:noVBand="0"/>
        </w:tblPrEx>
        <w:tc>
          <w:tcPr>
            <w:tcW w:w="4069" w:type="dxa"/>
            <w:gridSpan w:val="4"/>
          </w:tcPr>
          <w:p w14:paraId="5435FAF7" w14:textId="77777777" w:rsidR="000C77B7" w:rsidRPr="00861140" w:rsidRDefault="000C77B7" w:rsidP="00281FB9">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xml:space="preserve">► Sollte die Zahlung zugunsten der ANAC nicht </w:t>
            </w:r>
            <w:r w:rsidRPr="00DF34C6">
              <w:rPr>
                <w:b/>
                <w:strike/>
                <w:highlight w:val="yellow"/>
                <w:u w:val="single"/>
                <w:lang w:val="de-DE"/>
              </w:rPr>
              <w:t>bis zum Datum der Angebotsabgabe</w:t>
            </w:r>
            <w:r w:rsidRPr="00861140">
              <w:rPr>
                <w:b/>
                <w:u w:val="single"/>
                <w:lang w:val="de-DE"/>
              </w:rPr>
              <w:t xml:space="preserve"> vorgenommen </w:t>
            </w:r>
            <w:r w:rsidRPr="00861140">
              <w:rPr>
                <w:b/>
                <w:u w:val="single"/>
                <w:lang w:val="de-DE"/>
              </w:rPr>
              <w:lastRenderedPageBreak/>
              <w:t>worden sein, ist dies ein nicht behebbaren Mangel, der den Ausschluss vom Verfahren bewirkt.</w:t>
            </w:r>
          </w:p>
        </w:tc>
        <w:tc>
          <w:tcPr>
            <w:tcW w:w="1191" w:type="dxa"/>
            <w:gridSpan w:val="4"/>
          </w:tcPr>
          <w:p w14:paraId="35E9A66E" w14:textId="77777777" w:rsidR="000C77B7" w:rsidRPr="00861140" w:rsidRDefault="000C77B7" w:rsidP="00281FB9">
            <w:pPr>
              <w:widowControl w:val="0"/>
              <w:tabs>
                <w:tab w:val="center" w:pos="4536"/>
                <w:tab w:val="right" w:pos="9072"/>
              </w:tabs>
              <w:adjustRightInd w:val="0"/>
              <w:spacing w:line="240" w:lineRule="exact"/>
              <w:ind w:left="582" w:right="76"/>
              <w:jc w:val="both"/>
              <w:rPr>
                <w:b/>
                <w:u w:val="single"/>
                <w:lang w:val="de-DE"/>
              </w:rPr>
            </w:pPr>
          </w:p>
        </w:tc>
        <w:tc>
          <w:tcPr>
            <w:tcW w:w="3967" w:type="dxa"/>
          </w:tcPr>
          <w:p w14:paraId="5FA2957D" w14:textId="77777777" w:rsidR="000C77B7" w:rsidRPr="00861140" w:rsidRDefault="000C77B7" w:rsidP="00281FB9">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xml:space="preserve">► È causa di esclusione non sanabile il mancato pagamento </w:t>
            </w:r>
            <w:r w:rsidRPr="00DF34C6">
              <w:rPr>
                <w:b/>
                <w:strike/>
                <w:highlight w:val="yellow"/>
                <w:u w:val="single"/>
                <w:lang w:val="it-IT"/>
              </w:rPr>
              <w:t>entro la data di presentazione dell’offerta</w:t>
            </w:r>
            <w:r w:rsidRPr="00861140">
              <w:rPr>
                <w:b/>
                <w:u w:val="single"/>
                <w:lang w:val="it-IT"/>
              </w:rPr>
              <w:t xml:space="preserve"> a </w:t>
            </w:r>
            <w:r w:rsidRPr="00861140">
              <w:rPr>
                <w:b/>
                <w:u w:val="single"/>
                <w:lang w:val="it-IT"/>
              </w:rPr>
              <w:lastRenderedPageBreak/>
              <w:t>favore dell’ANAC.</w:t>
            </w:r>
          </w:p>
        </w:tc>
      </w:tr>
      <w:tr w:rsidR="00CF6088" w:rsidRPr="00CF6088" w14:paraId="3406940A" w14:textId="77777777" w:rsidTr="00281FB9">
        <w:tblPrEx>
          <w:tblCellMar>
            <w:left w:w="0" w:type="dxa"/>
            <w:right w:w="0" w:type="dxa"/>
          </w:tblCellMar>
          <w:tblLook w:val="0000" w:firstRow="0" w:lastRow="0" w:firstColumn="0" w:lastColumn="0" w:noHBand="0" w:noVBand="0"/>
        </w:tblPrEx>
        <w:tc>
          <w:tcPr>
            <w:tcW w:w="4069" w:type="dxa"/>
            <w:gridSpan w:val="4"/>
          </w:tcPr>
          <w:p w14:paraId="7012ABE4" w14:textId="091F10C0" w:rsidR="00CF6088" w:rsidRPr="00CF6088" w:rsidRDefault="00CF6088" w:rsidP="00CF6088">
            <w:pPr>
              <w:widowControl w:val="0"/>
              <w:tabs>
                <w:tab w:val="center" w:pos="4536"/>
                <w:tab w:val="right" w:pos="9072"/>
              </w:tabs>
              <w:adjustRightInd w:val="0"/>
              <w:spacing w:line="240" w:lineRule="exact"/>
              <w:ind w:right="76"/>
              <w:jc w:val="both"/>
              <w:rPr>
                <w:b/>
                <w:i/>
                <w:iCs/>
                <w:u w:val="single"/>
                <w:lang w:val="de-DE"/>
              </w:rPr>
            </w:pPr>
            <w:r w:rsidRPr="00CF6088">
              <w:rPr>
                <w:rFonts w:cs="Arial"/>
                <w:i/>
                <w:iCs/>
                <w:noProof w:val="0"/>
                <w:color w:val="FF0000"/>
                <w:highlight w:val="green"/>
                <w:lang w:val="de-DE" w:eastAsia="it-IT"/>
              </w:rPr>
              <w:lastRenderedPageBreak/>
              <w:t>(bei Verwendung von FVOE den folgenden Teil stehen lassen, sonst löschen)</w:t>
            </w:r>
          </w:p>
        </w:tc>
        <w:tc>
          <w:tcPr>
            <w:tcW w:w="1191" w:type="dxa"/>
            <w:gridSpan w:val="4"/>
          </w:tcPr>
          <w:p w14:paraId="17593BB9" w14:textId="77777777" w:rsidR="00CF6088" w:rsidRPr="00CF6088" w:rsidRDefault="00CF6088" w:rsidP="00281FB9">
            <w:pPr>
              <w:widowControl w:val="0"/>
              <w:tabs>
                <w:tab w:val="center" w:pos="4536"/>
                <w:tab w:val="right" w:pos="9072"/>
              </w:tabs>
              <w:adjustRightInd w:val="0"/>
              <w:spacing w:line="240" w:lineRule="exact"/>
              <w:ind w:left="582" w:right="76"/>
              <w:jc w:val="both"/>
              <w:rPr>
                <w:b/>
                <w:i/>
                <w:iCs/>
                <w:u w:val="single"/>
                <w:lang w:val="de-DE"/>
              </w:rPr>
            </w:pPr>
          </w:p>
        </w:tc>
        <w:tc>
          <w:tcPr>
            <w:tcW w:w="3967" w:type="dxa"/>
          </w:tcPr>
          <w:p w14:paraId="5554DF47" w14:textId="5A44FAE0" w:rsidR="00CF6088" w:rsidRPr="00CF6088" w:rsidRDefault="00CF6088" w:rsidP="00CF6088">
            <w:pPr>
              <w:widowControl w:val="0"/>
              <w:tabs>
                <w:tab w:val="center" w:pos="4536"/>
                <w:tab w:val="right" w:pos="9072"/>
              </w:tabs>
              <w:adjustRightInd w:val="0"/>
              <w:spacing w:line="240" w:lineRule="exact"/>
              <w:ind w:right="76"/>
              <w:jc w:val="both"/>
              <w:rPr>
                <w:b/>
                <w:i/>
                <w:iCs/>
                <w:u w:val="single"/>
                <w:lang w:val="it-IT"/>
              </w:rPr>
            </w:pPr>
            <w:r w:rsidRPr="00CF6088">
              <w:rPr>
                <w:rFonts w:cs="Arial"/>
                <w:i/>
                <w:iCs/>
                <w:noProof w:val="0"/>
                <w:color w:val="FF0000"/>
                <w:highlight w:val="green"/>
                <w:lang w:val="de-DE" w:eastAsia="it-IT"/>
              </w:rPr>
              <w:t>(Se si usa il sistema FVOE lasciare la parte che segue, in caso contrario cancellare)</w:t>
            </w:r>
          </w:p>
        </w:tc>
      </w:tr>
      <w:tr w:rsidR="000C77B7" w:rsidRPr="007C0B48" w14:paraId="11D1EE64" w14:textId="77777777" w:rsidTr="00281FB9">
        <w:tblPrEx>
          <w:tblCellMar>
            <w:left w:w="0" w:type="dxa"/>
            <w:right w:w="0" w:type="dxa"/>
          </w:tblCellMar>
          <w:tblLook w:val="0000" w:firstRow="0" w:lastRow="0" w:firstColumn="0" w:lastColumn="0" w:noHBand="0" w:noVBand="0"/>
        </w:tblPrEx>
        <w:tc>
          <w:tcPr>
            <w:tcW w:w="4069" w:type="dxa"/>
            <w:gridSpan w:val="4"/>
          </w:tcPr>
          <w:p w14:paraId="6FDF80B6" w14:textId="77777777" w:rsidR="000C77B7" w:rsidRPr="00861140" w:rsidRDefault="000C77B7" w:rsidP="00281FB9">
            <w:pPr>
              <w:pStyle w:val="Titolo3"/>
              <w:keepNext w:val="0"/>
              <w:widowControl w:val="0"/>
              <w:spacing w:before="0" w:after="0" w:line="240" w:lineRule="exact"/>
              <w:ind w:left="582" w:right="76"/>
              <w:jc w:val="both"/>
              <w:rPr>
                <w:b w:val="0"/>
                <w:sz w:val="20"/>
                <w:szCs w:val="20"/>
                <w:lang w:val="it-IT" w:eastAsia="it-IT"/>
              </w:rPr>
            </w:pPr>
          </w:p>
        </w:tc>
        <w:tc>
          <w:tcPr>
            <w:tcW w:w="1191" w:type="dxa"/>
            <w:gridSpan w:val="4"/>
          </w:tcPr>
          <w:p w14:paraId="6C59C006" w14:textId="77777777" w:rsidR="000C77B7" w:rsidRPr="00861140" w:rsidRDefault="000C77B7" w:rsidP="00281FB9">
            <w:pPr>
              <w:widowControl w:val="0"/>
              <w:spacing w:line="240" w:lineRule="exact"/>
              <w:ind w:left="582"/>
              <w:rPr>
                <w:rFonts w:cs="Arial"/>
                <w:lang w:val="it-IT"/>
              </w:rPr>
            </w:pPr>
          </w:p>
        </w:tc>
        <w:tc>
          <w:tcPr>
            <w:tcW w:w="3967" w:type="dxa"/>
          </w:tcPr>
          <w:p w14:paraId="4A289466" w14:textId="77777777" w:rsidR="000C77B7" w:rsidRPr="00861140" w:rsidRDefault="000C77B7" w:rsidP="00281FB9">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CF6088" w:rsidRPr="00CF6088" w14:paraId="31B79283" w14:textId="77777777" w:rsidTr="00281FB9">
        <w:tblPrEx>
          <w:tblCellMar>
            <w:left w:w="0" w:type="dxa"/>
            <w:right w:w="0" w:type="dxa"/>
          </w:tblCellMar>
          <w:tblLook w:val="0000" w:firstRow="0" w:lastRow="0" w:firstColumn="0" w:lastColumn="0" w:noHBand="0" w:noVBand="0"/>
        </w:tblPrEx>
        <w:tc>
          <w:tcPr>
            <w:tcW w:w="4069" w:type="dxa"/>
            <w:gridSpan w:val="4"/>
          </w:tcPr>
          <w:p w14:paraId="4920AD0F" w14:textId="310A7105"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bookmarkStart w:id="61" w:name="_Hlk118810475"/>
            <w:r w:rsidRPr="00CF6088">
              <w:rPr>
                <w:rFonts w:cs="Arial"/>
                <w:noProof w:val="0"/>
                <w:color w:val="FF0000"/>
                <w:lang w:val="de-DE" w:eastAsia="it-IT"/>
              </w:rPr>
              <w:t>Die Vergabestelle überprüft die Zahlung der Gebühr, indem sie das FVOE-System konsultiert.</w:t>
            </w:r>
          </w:p>
        </w:tc>
        <w:tc>
          <w:tcPr>
            <w:tcW w:w="1191" w:type="dxa"/>
            <w:gridSpan w:val="4"/>
          </w:tcPr>
          <w:p w14:paraId="059BFAD5" w14:textId="77777777"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p>
        </w:tc>
        <w:tc>
          <w:tcPr>
            <w:tcW w:w="3967" w:type="dxa"/>
          </w:tcPr>
          <w:p w14:paraId="4BF283D0" w14:textId="2EB7732B" w:rsidR="00B94C46" w:rsidRPr="00CF6088" w:rsidRDefault="00B94C46" w:rsidP="00281FB9">
            <w:pPr>
              <w:widowControl w:val="0"/>
              <w:tabs>
                <w:tab w:val="center" w:pos="4680"/>
                <w:tab w:val="left" w:pos="8496"/>
              </w:tabs>
              <w:ind w:left="420" w:right="105"/>
              <w:jc w:val="both"/>
              <w:rPr>
                <w:rFonts w:cs="Arial"/>
                <w:noProof w:val="0"/>
                <w:color w:val="FF0000"/>
                <w:lang w:val="it-IT" w:eastAsia="it-IT"/>
              </w:rPr>
            </w:pPr>
            <w:r w:rsidRPr="00CF6088">
              <w:rPr>
                <w:rFonts w:cs="Arial"/>
                <w:noProof w:val="0"/>
                <w:color w:val="FF0000"/>
                <w:lang w:val="it-IT" w:eastAsia="it-IT"/>
              </w:rPr>
              <w:t>La stazione appaltante accerta il pagamento del contributo mediante consultazione del sistema FVOE.</w:t>
            </w:r>
          </w:p>
        </w:tc>
      </w:tr>
      <w:tr w:rsidR="00CF6088" w:rsidRPr="00CF6088" w14:paraId="66037A17" w14:textId="77777777" w:rsidTr="00281FB9">
        <w:tblPrEx>
          <w:tblCellMar>
            <w:left w:w="0" w:type="dxa"/>
            <w:right w:w="0" w:type="dxa"/>
          </w:tblCellMar>
          <w:tblLook w:val="0000" w:firstRow="0" w:lastRow="0" w:firstColumn="0" w:lastColumn="0" w:noHBand="0" w:noVBand="0"/>
        </w:tblPrEx>
        <w:tc>
          <w:tcPr>
            <w:tcW w:w="4069" w:type="dxa"/>
            <w:gridSpan w:val="4"/>
          </w:tcPr>
          <w:p w14:paraId="4EFF2CB3" w14:textId="77777777" w:rsidR="00B94C46" w:rsidRPr="00CF6088" w:rsidRDefault="00B94C46" w:rsidP="00281FB9">
            <w:pPr>
              <w:widowControl w:val="0"/>
              <w:tabs>
                <w:tab w:val="center" w:pos="4680"/>
                <w:tab w:val="left" w:pos="8496"/>
              </w:tabs>
              <w:ind w:left="420" w:right="105"/>
              <w:jc w:val="both"/>
              <w:rPr>
                <w:rFonts w:cs="Arial"/>
                <w:noProof w:val="0"/>
                <w:color w:val="FF0000"/>
                <w:lang w:val="it-IT" w:eastAsia="it-IT"/>
              </w:rPr>
            </w:pPr>
          </w:p>
        </w:tc>
        <w:tc>
          <w:tcPr>
            <w:tcW w:w="1191" w:type="dxa"/>
            <w:gridSpan w:val="4"/>
          </w:tcPr>
          <w:p w14:paraId="2E629BE8" w14:textId="77777777" w:rsidR="00B94C46" w:rsidRPr="00CF6088" w:rsidRDefault="00B94C46" w:rsidP="00281FB9">
            <w:pPr>
              <w:widowControl w:val="0"/>
              <w:tabs>
                <w:tab w:val="center" w:pos="4680"/>
                <w:tab w:val="left" w:pos="8496"/>
              </w:tabs>
              <w:ind w:left="420" w:right="105"/>
              <w:jc w:val="both"/>
              <w:rPr>
                <w:rFonts w:cs="Arial"/>
                <w:noProof w:val="0"/>
                <w:color w:val="FF0000"/>
                <w:lang w:val="it-IT" w:eastAsia="it-IT"/>
              </w:rPr>
            </w:pPr>
          </w:p>
        </w:tc>
        <w:tc>
          <w:tcPr>
            <w:tcW w:w="3967" w:type="dxa"/>
          </w:tcPr>
          <w:p w14:paraId="1803D4B2" w14:textId="77777777" w:rsidR="00B94C46" w:rsidRPr="00CF6088" w:rsidRDefault="00B94C46" w:rsidP="00281FB9">
            <w:pPr>
              <w:widowControl w:val="0"/>
              <w:tabs>
                <w:tab w:val="center" w:pos="4680"/>
                <w:tab w:val="left" w:pos="8496"/>
              </w:tabs>
              <w:ind w:left="420" w:right="105"/>
              <w:jc w:val="both"/>
              <w:rPr>
                <w:rFonts w:cs="Arial"/>
                <w:noProof w:val="0"/>
                <w:color w:val="FF0000"/>
                <w:lang w:val="it-IT" w:eastAsia="it-IT"/>
              </w:rPr>
            </w:pPr>
          </w:p>
        </w:tc>
      </w:tr>
      <w:tr w:rsidR="00CF6088" w:rsidRPr="00CF6088" w14:paraId="030F6AD5" w14:textId="77777777" w:rsidTr="00281FB9">
        <w:tblPrEx>
          <w:tblCellMar>
            <w:left w:w="0" w:type="dxa"/>
            <w:right w:w="0" w:type="dxa"/>
          </w:tblCellMar>
          <w:tblLook w:val="0000" w:firstRow="0" w:lastRow="0" w:firstColumn="0" w:lastColumn="0" w:noHBand="0" w:noVBand="0"/>
        </w:tblPrEx>
        <w:tc>
          <w:tcPr>
            <w:tcW w:w="4069" w:type="dxa"/>
            <w:gridSpan w:val="4"/>
          </w:tcPr>
          <w:p w14:paraId="52FA0B34" w14:textId="77BFFCC0"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r w:rsidRPr="00CF6088">
              <w:rPr>
                <w:rFonts w:cs="Arial"/>
                <w:noProof w:val="0"/>
                <w:color w:val="FF0000"/>
                <w:lang w:val="de-DE" w:eastAsia="it-IT"/>
              </w:rPr>
              <w:t>Im Falle von Wirtschaftsteilnehmern, die nicht in Italien ansässig sind und keine Betriebsstätte in Italien haben, muss der Zahlungsbeleg in das Portal hochgeladen werden, da sie nicht verpflichtet sind, das PASSOE anzuwenden.</w:t>
            </w:r>
          </w:p>
        </w:tc>
        <w:tc>
          <w:tcPr>
            <w:tcW w:w="1191" w:type="dxa"/>
            <w:gridSpan w:val="4"/>
          </w:tcPr>
          <w:p w14:paraId="5D8CADEB" w14:textId="77777777"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p>
        </w:tc>
        <w:tc>
          <w:tcPr>
            <w:tcW w:w="3967" w:type="dxa"/>
          </w:tcPr>
          <w:p w14:paraId="78F8FD04" w14:textId="10C470F6" w:rsidR="00B94C46" w:rsidRPr="00CF6088" w:rsidRDefault="00B94C46" w:rsidP="00281FB9">
            <w:pPr>
              <w:widowControl w:val="0"/>
              <w:tabs>
                <w:tab w:val="center" w:pos="4680"/>
                <w:tab w:val="left" w:pos="8496"/>
              </w:tabs>
              <w:ind w:left="420" w:right="105"/>
              <w:jc w:val="both"/>
              <w:rPr>
                <w:rFonts w:cs="Arial"/>
                <w:noProof w:val="0"/>
                <w:color w:val="FF0000"/>
                <w:lang w:val="it-IT" w:eastAsia="it-IT"/>
              </w:rPr>
            </w:pPr>
            <w:r w:rsidRPr="00CF6088">
              <w:rPr>
                <w:rFonts w:cs="Arial"/>
                <w:noProof w:val="0"/>
                <w:color w:val="FF0000"/>
                <w:lang w:val="it-IT" w:eastAsia="it-IT"/>
              </w:rPr>
              <w:t>In caso di operatori economici non residenti in Italia e privi di stabile organizzazione in Italia, in quanto non tenuti a produrre il PASSOE, dovrà essere caricata a portale la ricevuta di pagamento.</w:t>
            </w:r>
          </w:p>
        </w:tc>
      </w:tr>
      <w:tr w:rsidR="00CF6088" w:rsidRPr="00CF6088" w14:paraId="1D502EDC" w14:textId="77777777" w:rsidTr="00281FB9">
        <w:tblPrEx>
          <w:tblCellMar>
            <w:left w:w="0" w:type="dxa"/>
            <w:right w:w="0" w:type="dxa"/>
          </w:tblCellMar>
          <w:tblLook w:val="0000" w:firstRow="0" w:lastRow="0" w:firstColumn="0" w:lastColumn="0" w:noHBand="0" w:noVBand="0"/>
        </w:tblPrEx>
        <w:tc>
          <w:tcPr>
            <w:tcW w:w="4069" w:type="dxa"/>
            <w:gridSpan w:val="4"/>
          </w:tcPr>
          <w:p w14:paraId="7E0932D0" w14:textId="77777777"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r w:rsidRPr="00CF6088">
              <w:rPr>
                <w:rFonts w:cs="Arial"/>
                <w:noProof w:val="0"/>
                <w:color w:val="FF0000"/>
                <w:lang w:val="de-DE" w:eastAsia="it-IT"/>
              </w:rPr>
              <w:t>Es wird das Unterverfahren des Untersuchungsbeistandes gemäß Punkt 4.2.1. der Auschreibungsbedingungen angewendet falls:</w:t>
            </w:r>
          </w:p>
          <w:p w14:paraId="41EF5398" w14:textId="205858AE"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r w:rsidRPr="00CF6088">
              <w:rPr>
                <w:rFonts w:cs="Arial"/>
                <w:noProof w:val="0"/>
                <w:color w:val="FF0000"/>
                <w:lang w:val="de-DE" w:eastAsia="it-IT"/>
              </w:rPr>
              <w:t>- die Zahlung nicht im FVOE-System erfasst ist;</w:t>
            </w:r>
          </w:p>
          <w:p w14:paraId="1B83B138" w14:textId="77777777" w:rsidR="00B94C46" w:rsidRDefault="00B94C46" w:rsidP="00281FB9">
            <w:pPr>
              <w:widowControl w:val="0"/>
              <w:tabs>
                <w:tab w:val="center" w:pos="4680"/>
                <w:tab w:val="left" w:pos="8496"/>
              </w:tabs>
              <w:ind w:left="420" w:right="105"/>
              <w:jc w:val="both"/>
              <w:rPr>
                <w:rFonts w:cs="Arial"/>
                <w:noProof w:val="0"/>
                <w:color w:val="FF0000"/>
                <w:lang w:val="de-DE" w:eastAsia="it-IT"/>
              </w:rPr>
            </w:pPr>
            <w:r w:rsidRPr="00CF6088">
              <w:rPr>
                <w:rFonts w:cs="Arial"/>
                <w:noProof w:val="0"/>
                <w:color w:val="FF0000"/>
                <w:lang w:val="de-DE" w:eastAsia="it-IT"/>
              </w:rPr>
              <w:t>- die Zahlungsbestätigung der Gebühr zu Gunsten der ANAC nicht beigelegt worden ist, wenn es sich um Wirtschaftsteilnehmer handelt, die nicht in Italien ansässig sind und keine Betriebsstätte in Italien haben.</w:t>
            </w:r>
          </w:p>
          <w:p w14:paraId="263278E7" w14:textId="77777777" w:rsidR="00DF34C6" w:rsidRDefault="00DF34C6" w:rsidP="00DF34C6">
            <w:pPr>
              <w:widowControl w:val="0"/>
              <w:tabs>
                <w:tab w:val="center" w:pos="4680"/>
                <w:tab w:val="left" w:pos="8496"/>
              </w:tabs>
              <w:ind w:left="420" w:right="105"/>
              <w:jc w:val="both"/>
              <w:rPr>
                <w:rFonts w:cs="Arial"/>
                <w:noProof w:val="0"/>
                <w:color w:val="FF0000"/>
                <w:lang w:val="de-DE" w:eastAsia="it-IT"/>
              </w:rPr>
            </w:pPr>
            <w:r w:rsidRPr="0004066F">
              <w:rPr>
                <w:rFonts w:cs="Arial"/>
                <w:noProof w:val="0"/>
                <w:color w:val="FF0000"/>
                <w:highlight w:val="yellow"/>
                <w:lang w:val="de-DE" w:eastAsia="it-IT"/>
              </w:rPr>
              <w:t>- die Zahlung der ANAC-Gebühr nicht innerhalb der Frist für die Einreichung des Angebots erfolgt ist</w:t>
            </w:r>
            <w:r>
              <w:rPr>
                <w:rFonts w:cs="Arial"/>
                <w:noProof w:val="0"/>
                <w:color w:val="FF0000"/>
                <w:lang w:val="de-DE" w:eastAsia="it-IT"/>
              </w:rPr>
              <w:t>.</w:t>
            </w:r>
          </w:p>
          <w:p w14:paraId="3DECE2A7" w14:textId="7779ECF0" w:rsidR="00DF34C6" w:rsidRPr="00CF6088" w:rsidRDefault="00DF34C6" w:rsidP="00281FB9">
            <w:pPr>
              <w:widowControl w:val="0"/>
              <w:tabs>
                <w:tab w:val="center" w:pos="4680"/>
                <w:tab w:val="left" w:pos="8496"/>
              </w:tabs>
              <w:ind w:left="420" w:right="105"/>
              <w:jc w:val="both"/>
              <w:rPr>
                <w:rFonts w:cs="Arial"/>
                <w:noProof w:val="0"/>
                <w:color w:val="FF0000"/>
                <w:lang w:val="de-DE" w:eastAsia="it-IT"/>
              </w:rPr>
            </w:pPr>
          </w:p>
        </w:tc>
        <w:tc>
          <w:tcPr>
            <w:tcW w:w="1191" w:type="dxa"/>
            <w:gridSpan w:val="4"/>
          </w:tcPr>
          <w:p w14:paraId="43BFE8C0" w14:textId="77777777"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p>
        </w:tc>
        <w:tc>
          <w:tcPr>
            <w:tcW w:w="3967" w:type="dxa"/>
          </w:tcPr>
          <w:p w14:paraId="5BB1C2DC" w14:textId="77777777" w:rsidR="00B94C46" w:rsidRPr="00CF6088" w:rsidRDefault="00B94C46" w:rsidP="00281FB9">
            <w:pPr>
              <w:widowControl w:val="0"/>
              <w:ind w:left="427"/>
              <w:jc w:val="both"/>
              <w:rPr>
                <w:rFonts w:cs="Arial"/>
                <w:bCs/>
                <w:noProof w:val="0"/>
                <w:color w:val="FF0000"/>
                <w:lang w:val="it-IT"/>
              </w:rPr>
            </w:pPr>
            <w:r w:rsidRPr="00CF6088">
              <w:rPr>
                <w:rFonts w:cs="Arial"/>
                <w:bCs/>
                <w:noProof w:val="0"/>
                <w:color w:val="FF0000"/>
                <w:lang w:val="it-IT"/>
              </w:rPr>
              <w:t>Si applica il subprocedimento di soccorso istruttorio di cui al punto 4.2.1 del disciplinare di gara qualora:</w:t>
            </w:r>
          </w:p>
          <w:p w14:paraId="4D8D4D7C" w14:textId="77777777" w:rsidR="00B94C46" w:rsidRPr="00CF6088" w:rsidRDefault="00B94C46" w:rsidP="00281FB9">
            <w:pPr>
              <w:widowControl w:val="0"/>
              <w:ind w:left="427"/>
              <w:jc w:val="both"/>
              <w:rPr>
                <w:rFonts w:cs="Arial"/>
                <w:bCs/>
                <w:noProof w:val="0"/>
                <w:color w:val="FF0000"/>
                <w:lang w:val="it-IT"/>
              </w:rPr>
            </w:pPr>
          </w:p>
          <w:p w14:paraId="40E2668A" w14:textId="1BD240D1" w:rsidR="00B94C46" w:rsidRPr="00CF6088" w:rsidRDefault="00B94C46" w:rsidP="00281FB9">
            <w:pPr>
              <w:pStyle w:val="Paragrafoelenco"/>
              <w:widowControl w:val="0"/>
              <w:numPr>
                <w:ilvl w:val="1"/>
                <w:numId w:val="68"/>
              </w:numPr>
              <w:tabs>
                <w:tab w:val="clear" w:pos="360"/>
                <w:tab w:val="num" w:pos="569"/>
              </w:tabs>
              <w:ind w:left="569" w:hanging="142"/>
              <w:jc w:val="both"/>
              <w:rPr>
                <w:rFonts w:cs="Arial"/>
                <w:bCs/>
                <w:noProof w:val="0"/>
                <w:color w:val="FF0000"/>
                <w:lang w:val="it-IT"/>
              </w:rPr>
            </w:pPr>
            <w:r w:rsidRPr="00CF6088">
              <w:rPr>
                <w:rFonts w:cs="Arial"/>
                <w:bCs/>
                <w:noProof w:val="0"/>
                <w:color w:val="FF0000"/>
                <w:lang w:val="it-IT"/>
              </w:rPr>
              <w:t>il pagamento non risulti registrato nel sistema FVOE;</w:t>
            </w:r>
          </w:p>
          <w:p w14:paraId="48848377" w14:textId="4B8B6F75" w:rsidR="00B94C46" w:rsidRDefault="00B94C46" w:rsidP="00281FB9">
            <w:pPr>
              <w:pStyle w:val="Paragrafoelenco"/>
              <w:widowControl w:val="0"/>
              <w:numPr>
                <w:ilvl w:val="1"/>
                <w:numId w:val="68"/>
              </w:numPr>
              <w:tabs>
                <w:tab w:val="clear" w:pos="360"/>
                <w:tab w:val="num" w:pos="569"/>
              </w:tabs>
              <w:ind w:left="569" w:hanging="142"/>
              <w:jc w:val="both"/>
              <w:rPr>
                <w:rFonts w:cs="Arial"/>
                <w:bCs/>
                <w:noProof w:val="0"/>
                <w:color w:val="FF0000"/>
                <w:lang w:val="it-IT"/>
              </w:rPr>
            </w:pPr>
            <w:r w:rsidRPr="00CF6088">
              <w:rPr>
                <w:rFonts w:cs="Arial"/>
                <w:bCs/>
                <w:noProof w:val="0"/>
                <w:color w:val="FF0000"/>
                <w:lang w:val="it-IT"/>
              </w:rPr>
              <w:t>In caso di operatori economici non residenti in Italia e privi di stabile organizzazione in Italia, non sia stata allegata la ricevuta di pagamento del contributo a favore dell’ANAC.</w:t>
            </w:r>
          </w:p>
          <w:p w14:paraId="3F3FBB6A" w14:textId="0B05AF2C" w:rsidR="00DF34C6" w:rsidRPr="00CF6088" w:rsidRDefault="00DF34C6" w:rsidP="00281FB9">
            <w:pPr>
              <w:pStyle w:val="Paragrafoelenco"/>
              <w:widowControl w:val="0"/>
              <w:numPr>
                <w:ilvl w:val="1"/>
                <w:numId w:val="68"/>
              </w:numPr>
              <w:tabs>
                <w:tab w:val="clear" w:pos="360"/>
                <w:tab w:val="num" w:pos="569"/>
              </w:tabs>
              <w:ind w:left="569" w:hanging="142"/>
              <w:jc w:val="both"/>
              <w:rPr>
                <w:rFonts w:cs="Arial"/>
                <w:bCs/>
                <w:noProof w:val="0"/>
                <w:color w:val="FF0000"/>
                <w:lang w:val="it-IT"/>
              </w:rPr>
            </w:pPr>
            <w:r w:rsidRPr="00EF2102">
              <w:rPr>
                <w:rFonts w:cs="Arial"/>
                <w:bCs/>
                <w:noProof w:val="0"/>
                <w:color w:val="FF0000"/>
                <w:highlight w:val="yellow"/>
                <w:lang w:val="it-IT"/>
              </w:rPr>
              <w:t>Non sia stato effettuato il pagamento ANAC entro la data di scadenza per la presentazione dell'offerta</w:t>
            </w:r>
          </w:p>
          <w:p w14:paraId="3450DD8D" w14:textId="77777777" w:rsidR="00B94C46" w:rsidRPr="00CF6088" w:rsidRDefault="00B94C46" w:rsidP="00281FB9">
            <w:pPr>
              <w:widowControl w:val="0"/>
              <w:tabs>
                <w:tab w:val="center" w:pos="4680"/>
                <w:tab w:val="left" w:pos="8496"/>
              </w:tabs>
              <w:ind w:left="420" w:right="105"/>
              <w:jc w:val="both"/>
              <w:rPr>
                <w:rFonts w:cs="Arial"/>
                <w:noProof w:val="0"/>
                <w:color w:val="FF0000"/>
                <w:lang w:val="it-IT" w:eastAsia="it-IT"/>
              </w:rPr>
            </w:pPr>
          </w:p>
        </w:tc>
      </w:tr>
      <w:tr w:rsidR="00CF6088" w:rsidRPr="00CF6088" w14:paraId="71ADFAC1" w14:textId="77777777" w:rsidTr="00281FB9">
        <w:tblPrEx>
          <w:tblCellMar>
            <w:left w:w="0" w:type="dxa"/>
            <w:right w:w="0" w:type="dxa"/>
          </w:tblCellMar>
          <w:tblLook w:val="0000" w:firstRow="0" w:lastRow="0" w:firstColumn="0" w:lastColumn="0" w:noHBand="0" w:noVBand="0"/>
        </w:tblPrEx>
        <w:tc>
          <w:tcPr>
            <w:tcW w:w="4069" w:type="dxa"/>
            <w:gridSpan w:val="4"/>
          </w:tcPr>
          <w:p w14:paraId="1182999F" w14:textId="0045A915"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r w:rsidRPr="00CF6088">
              <w:rPr>
                <w:rFonts w:cs="Arial"/>
                <w:noProof w:val="0"/>
                <w:color w:val="FF0000"/>
                <w:lang w:val="de-DE" w:eastAsia="it-IT"/>
              </w:rPr>
              <w:t>In beiden Fällen wird die Vorlage der Zahlungsbestätigung verlangt.</w:t>
            </w:r>
          </w:p>
        </w:tc>
        <w:tc>
          <w:tcPr>
            <w:tcW w:w="1191" w:type="dxa"/>
            <w:gridSpan w:val="4"/>
          </w:tcPr>
          <w:p w14:paraId="5A4C2527" w14:textId="77777777" w:rsidR="00B94C46" w:rsidRPr="00CF6088" w:rsidRDefault="00B94C46" w:rsidP="00281FB9">
            <w:pPr>
              <w:widowControl w:val="0"/>
              <w:tabs>
                <w:tab w:val="center" w:pos="4680"/>
                <w:tab w:val="left" w:pos="8496"/>
              </w:tabs>
              <w:ind w:left="420" w:right="105"/>
              <w:jc w:val="both"/>
              <w:rPr>
                <w:rFonts w:cs="Arial"/>
                <w:noProof w:val="0"/>
                <w:color w:val="FF0000"/>
                <w:lang w:val="de-DE" w:eastAsia="it-IT"/>
              </w:rPr>
            </w:pPr>
          </w:p>
        </w:tc>
        <w:tc>
          <w:tcPr>
            <w:tcW w:w="3967" w:type="dxa"/>
          </w:tcPr>
          <w:p w14:paraId="437FD63D" w14:textId="77777777" w:rsidR="00B94C46" w:rsidRPr="00CF6088" w:rsidRDefault="00B94C46" w:rsidP="00281FB9">
            <w:pPr>
              <w:widowControl w:val="0"/>
              <w:ind w:left="427"/>
              <w:jc w:val="both"/>
              <w:rPr>
                <w:rFonts w:cs="Arial"/>
                <w:bCs/>
                <w:noProof w:val="0"/>
                <w:color w:val="FF0000"/>
                <w:lang w:val="it-IT"/>
              </w:rPr>
            </w:pPr>
            <w:r w:rsidRPr="00CF6088">
              <w:rPr>
                <w:rFonts w:cs="Arial"/>
                <w:bCs/>
                <w:noProof w:val="0"/>
                <w:color w:val="FF0000"/>
                <w:lang w:val="it-IT"/>
              </w:rPr>
              <w:t>In entrambi i casi verrà richiesta la presentazione della ricevuta di avvenuto pagamento.</w:t>
            </w:r>
          </w:p>
          <w:p w14:paraId="363A3271" w14:textId="77777777" w:rsidR="00B94C46" w:rsidRPr="00CF6088" w:rsidRDefault="00B94C46" w:rsidP="00281FB9">
            <w:pPr>
              <w:widowControl w:val="0"/>
              <w:tabs>
                <w:tab w:val="center" w:pos="4680"/>
                <w:tab w:val="left" w:pos="8496"/>
              </w:tabs>
              <w:ind w:left="420" w:right="105"/>
              <w:jc w:val="both"/>
              <w:rPr>
                <w:rFonts w:cs="Arial"/>
                <w:noProof w:val="0"/>
                <w:color w:val="FF0000"/>
                <w:lang w:val="it-IT" w:eastAsia="it-IT"/>
              </w:rPr>
            </w:pPr>
          </w:p>
        </w:tc>
      </w:tr>
      <w:tr w:rsidR="00CF6088" w:rsidRPr="00CF6088" w14:paraId="427D54F4" w14:textId="77777777" w:rsidTr="00281FB9">
        <w:tblPrEx>
          <w:tblCellMar>
            <w:left w:w="0" w:type="dxa"/>
            <w:right w:w="0" w:type="dxa"/>
          </w:tblCellMar>
          <w:tblLook w:val="0000" w:firstRow="0" w:lastRow="0" w:firstColumn="0" w:lastColumn="0" w:noHBand="0" w:noVBand="0"/>
        </w:tblPrEx>
        <w:tc>
          <w:tcPr>
            <w:tcW w:w="4069" w:type="dxa"/>
            <w:gridSpan w:val="4"/>
          </w:tcPr>
          <w:p w14:paraId="12C56917" w14:textId="6D47130C" w:rsidR="00CF6088" w:rsidRPr="00CF6088" w:rsidRDefault="00CF6088" w:rsidP="00CF6088">
            <w:pPr>
              <w:widowControl w:val="0"/>
              <w:tabs>
                <w:tab w:val="center" w:pos="4680"/>
                <w:tab w:val="left" w:pos="8496"/>
              </w:tabs>
              <w:ind w:right="105"/>
              <w:jc w:val="both"/>
              <w:rPr>
                <w:rFonts w:cs="Arial"/>
                <w:i/>
                <w:iCs/>
                <w:noProof w:val="0"/>
                <w:color w:val="FF0000"/>
                <w:lang w:val="de-DE" w:eastAsia="it-IT"/>
              </w:rPr>
            </w:pPr>
            <w:r w:rsidRPr="00CF6088">
              <w:rPr>
                <w:rFonts w:cs="Arial"/>
                <w:i/>
                <w:iCs/>
                <w:noProof w:val="0"/>
                <w:color w:val="FF0000"/>
                <w:highlight w:val="green"/>
                <w:lang w:val="de-DE" w:eastAsia="it-IT"/>
              </w:rPr>
              <w:t>(Wenn Sie das FVOE nicht verwenden, lassen Sie den folgenden Teil stehen, andernfalls löschen Sie ihn)</w:t>
            </w:r>
          </w:p>
        </w:tc>
        <w:tc>
          <w:tcPr>
            <w:tcW w:w="1191" w:type="dxa"/>
            <w:gridSpan w:val="4"/>
          </w:tcPr>
          <w:p w14:paraId="3A5D4417" w14:textId="77777777" w:rsidR="00CF6088" w:rsidRPr="00CF6088" w:rsidRDefault="00CF6088" w:rsidP="00281FB9">
            <w:pPr>
              <w:widowControl w:val="0"/>
              <w:tabs>
                <w:tab w:val="center" w:pos="4680"/>
                <w:tab w:val="left" w:pos="8496"/>
              </w:tabs>
              <w:ind w:left="420" w:right="105"/>
              <w:jc w:val="both"/>
              <w:rPr>
                <w:rFonts w:cs="Arial"/>
                <w:i/>
                <w:iCs/>
                <w:noProof w:val="0"/>
                <w:color w:val="FF0000"/>
                <w:lang w:val="de-DE" w:eastAsia="it-IT"/>
              </w:rPr>
            </w:pPr>
          </w:p>
        </w:tc>
        <w:tc>
          <w:tcPr>
            <w:tcW w:w="3967" w:type="dxa"/>
          </w:tcPr>
          <w:p w14:paraId="2709EAB1" w14:textId="43864EB2" w:rsidR="00CF6088" w:rsidRPr="00CF6088" w:rsidRDefault="00CF6088" w:rsidP="00CF6088">
            <w:pPr>
              <w:widowControl w:val="0"/>
              <w:jc w:val="both"/>
              <w:rPr>
                <w:rFonts w:cs="Arial"/>
                <w:bCs/>
                <w:i/>
                <w:iCs/>
                <w:noProof w:val="0"/>
                <w:color w:val="FF0000"/>
                <w:lang w:val="it-IT"/>
              </w:rPr>
            </w:pPr>
            <w:r w:rsidRPr="00CF6088">
              <w:rPr>
                <w:rFonts w:cs="Arial"/>
                <w:bCs/>
                <w:i/>
                <w:iCs/>
                <w:noProof w:val="0"/>
                <w:color w:val="FF0000"/>
                <w:highlight w:val="green"/>
                <w:lang w:val="it-IT"/>
              </w:rPr>
              <w:t>(Se non si utilizza il sistema FVOE lasciare la parte seguente, in caso contrario cancellare)</w:t>
            </w:r>
          </w:p>
        </w:tc>
      </w:tr>
      <w:tr w:rsidR="00CF6088" w:rsidRPr="00CF6088" w14:paraId="61FFFE66" w14:textId="77777777" w:rsidTr="00281FB9">
        <w:tblPrEx>
          <w:tblCellMar>
            <w:left w:w="0" w:type="dxa"/>
            <w:right w:w="0" w:type="dxa"/>
          </w:tblCellMar>
          <w:tblLook w:val="0000" w:firstRow="0" w:lastRow="0" w:firstColumn="0" w:lastColumn="0" w:noHBand="0" w:noVBand="0"/>
        </w:tblPrEx>
        <w:tc>
          <w:tcPr>
            <w:tcW w:w="4069" w:type="dxa"/>
            <w:gridSpan w:val="4"/>
          </w:tcPr>
          <w:p w14:paraId="6D86EA71" w14:textId="77777777" w:rsidR="00CF6088" w:rsidRPr="00CF6088" w:rsidRDefault="00CF6088" w:rsidP="00CF6088">
            <w:pPr>
              <w:widowControl w:val="0"/>
              <w:tabs>
                <w:tab w:val="center" w:pos="4680"/>
                <w:tab w:val="left" w:pos="8496"/>
              </w:tabs>
              <w:ind w:left="420" w:right="105"/>
              <w:jc w:val="both"/>
              <w:rPr>
                <w:rFonts w:cs="Arial"/>
                <w:noProof w:val="0"/>
                <w:color w:val="FF0000"/>
                <w:lang w:val="de-DE" w:eastAsia="it-IT"/>
              </w:rPr>
            </w:pPr>
            <w:r w:rsidRPr="00CF6088">
              <w:rPr>
                <w:rFonts w:cs="Arial"/>
                <w:noProof w:val="0"/>
                <w:color w:val="FF0000"/>
                <w:lang w:val="de-DE" w:eastAsia="it-IT"/>
              </w:rPr>
              <w:t>Es wird das Unterverfahren des Untersuchungsbeistandes gemäß Punkt 4.2.1. der Auschreibungsbedingungen angewendet falls:</w:t>
            </w:r>
          </w:p>
          <w:p w14:paraId="39AD72E8" w14:textId="77777777" w:rsidR="00CF6088" w:rsidRDefault="00CF6088" w:rsidP="00CF6088">
            <w:pPr>
              <w:widowControl w:val="0"/>
              <w:tabs>
                <w:tab w:val="center" w:pos="4680"/>
                <w:tab w:val="left" w:pos="8496"/>
              </w:tabs>
              <w:ind w:left="420" w:right="105"/>
              <w:jc w:val="both"/>
              <w:rPr>
                <w:rFonts w:cs="Arial"/>
                <w:noProof w:val="0"/>
                <w:color w:val="FF0000"/>
                <w:lang w:val="de-DE" w:eastAsia="it-IT"/>
              </w:rPr>
            </w:pPr>
            <w:r w:rsidRPr="00CF6088">
              <w:rPr>
                <w:rFonts w:cs="Arial"/>
                <w:noProof w:val="0"/>
                <w:color w:val="FF0000"/>
                <w:lang w:val="de-DE" w:eastAsia="it-IT"/>
              </w:rPr>
              <w:t>- die Zahlungsbestätigung der Gebühr zu Gunsten der ANAC nicht beigelegt worden ist.</w:t>
            </w:r>
          </w:p>
          <w:p w14:paraId="4E1DF83C" w14:textId="77777777" w:rsidR="00DF34C6" w:rsidRDefault="00DF34C6" w:rsidP="00DF34C6">
            <w:pPr>
              <w:widowControl w:val="0"/>
              <w:tabs>
                <w:tab w:val="center" w:pos="4680"/>
                <w:tab w:val="left" w:pos="8496"/>
              </w:tabs>
              <w:ind w:left="420" w:right="105"/>
              <w:jc w:val="both"/>
              <w:rPr>
                <w:rFonts w:cs="Arial"/>
                <w:noProof w:val="0"/>
                <w:color w:val="FF0000"/>
                <w:lang w:val="de-DE" w:eastAsia="it-IT"/>
              </w:rPr>
            </w:pPr>
            <w:r w:rsidRPr="0004066F">
              <w:rPr>
                <w:rFonts w:cs="Arial"/>
                <w:noProof w:val="0"/>
                <w:color w:val="FF0000"/>
                <w:highlight w:val="yellow"/>
                <w:lang w:val="de-DE" w:eastAsia="it-IT"/>
              </w:rPr>
              <w:t>- die Zahlung der ANAC-Gebühr nicht innerhalb der Frist für die Einreichung des Angebots erfolgt ist</w:t>
            </w:r>
            <w:r>
              <w:rPr>
                <w:rFonts w:cs="Arial"/>
                <w:noProof w:val="0"/>
                <w:color w:val="FF0000"/>
                <w:lang w:val="de-DE" w:eastAsia="it-IT"/>
              </w:rPr>
              <w:t>.</w:t>
            </w:r>
          </w:p>
          <w:p w14:paraId="31E874E7" w14:textId="58E73A1E" w:rsidR="00DF34C6" w:rsidRPr="00CF6088" w:rsidRDefault="00DF34C6" w:rsidP="00CF6088">
            <w:pPr>
              <w:widowControl w:val="0"/>
              <w:tabs>
                <w:tab w:val="center" w:pos="4680"/>
                <w:tab w:val="left" w:pos="8496"/>
              </w:tabs>
              <w:ind w:left="420" w:right="105"/>
              <w:jc w:val="both"/>
              <w:rPr>
                <w:rFonts w:cs="Arial"/>
                <w:noProof w:val="0"/>
                <w:color w:val="FF0000"/>
                <w:lang w:val="de-DE" w:eastAsia="it-IT"/>
              </w:rPr>
            </w:pPr>
          </w:p>
        </w:tc>
        <w:tc>
          <w:tcPr>
            <w:tcW w:w="1191" w:type="dxa"/>
            <w:gridSpan w:val="4"/>
          </w:tcPr>
          <w:p w14:paraId="3DD99FBB" w14:textId="77777777" w:rsidR="00CF6088" w:rsidRPr="00CF6088" w:rsidRDefault="00CF6088" w:rsidP="00281FB9">
            <w:pPr>
              <w:widowControl w:val="0"/>
              <w:tabs>
                <w:tab w:val="center" w:pos="4680"/>
                <w:tab w:val="left" w:pos="8496"/>
              </w:tabs>
              <w:ind w:left="420" w:right="105"/>
              <w:jc w:val="both"/>
              <w:rPr>
                <w:rFonts w:cs="Arial"/>
                <w:noProof w:val="0"/>
                <w:color w:val="FF0000"/>
                <w:lang w:val="de-DE" w:eastAsia="it-IT"/>
              </w:rPr>
            </w:pPr>
          </w:p>
        </w:tc>
        <w:tc>
          <w:tcPr>
            <w:tcW w:w="3967" w:type="dxa"/>
          </w:tcPr>
          <w:p w14:paraId="41662894" w14:textId="77777777" w:rsidR="00CF6088" w:rsidRPr="00CF6088" w:rsidRDefault="00CF6088" w:rsidP="00CF6088">
            <w:pPr>
              <w:widowControl w:val="0"/>
              <w:ind w:left="427"/>
              <w:jc w:val="both"/>
              <w:rPr>
                <w:rFonts w:cs="Arial"/>
                <w:bCs/>
                <w:noProof w:val="0"/>
                <w:color w:val="FF0000"/>
                <w:lang w:val="it-IT"/>
              </w:rPr>
            </w:pPr>
            <w:r w:rsidRPr="00CF6088">
              <w:rPr>
                <w:rFonts w:cs="Arial"/>
                <w:bCs/>
                <w:noProof w:val="0"/>
                <w:color w:val="FF0000"/>
                <w:lang w:val="it-IT"/>
              </w:rPr>
              <w:t>Si applica il subprocedimento di soccorso istruttorio di cui al punto 4.2.1 del disciplinare di gara qualora:</w:t>
            </w:r>
          </w:p>
          <w:p w14:paraId="072F8DBC" w14:textId="77777777" w:rsidR="00CF6088" w:rsidRPr="00CF6088" w:rsidRDefault="00CF6088" w:rsidP="00CF6088">
            <w:pPr>
              <w:widowControl w:val="0"/>
              <w:ind w:left="427"/>
              <w:jc w:val="both"/>
              <w:rPr>
                <w:rFonts w:cs="Arial"/>
                <w:bCs/>
                <w:noProof w:val="0"/>
                <w:color w:val="FF0000"/>
                <w:lang w:val="it-IT"/>
              </w:rPr>
            </w:pPr>
          </w:p>
          <w:p w14:paraId="465D2237" w14:textId="7A4DEEA6" w:rsidR="00CF6088" w:rsidRDefault="00CF6088" w:rsidP="00CF6088">
            <w:pPr>
              <w:pStyle w:val="Paragrafoelenco"/>
              <w:widowControl w:val="0"/>
              <w:numPr>
                <w:ilvl w:val="1"/>
                <w:numId w:val="68"/>
              </w:numPr>
              <w:tabs>
                <w:tab w:val="clear" w:pos="360"/>
                <w:tab w:val="num" w:pos="569"/>
              </w:tabs>
              <w:ind w:left="569" w:hanging="142"/>
              <w:jc w:val="both"/>
              <w:rPr>
                <w:rFonts w:cs="Arial"/>
                <w:bCs/>
                <w:noProof w:val="0"/>
                <w:color w:val="FF0000"/>
                <w:lang w:val="it-IT"/>
              </w:rPr>
            </w:pPr>
            <w:r w:rsidRPr="00CF6088">
              <w:rPr>
                <w:rFonts w:cs="Arial"/>
                <w:bCs/>
                <w:noProof w:val="0"/>
                <w:color w:val="FF0000"/>
                <w:lang w:val="it-IT"/>
              </w:rPr>
              <w:t xml:space="preserve"> non sia stata allegata la ricevuta di pagamento del contributo a favore dell’ANAC.</w:t>
            </w:r>
          </w:p>
          <w:p w14:paraId="1AC93F6F" w14:textId="359332CF" w:rsidR="00DF34C6" w:rsidRPr="00CF6088" w:rsidRDefault="00DF34C6" w:rsidP="00CF6088">
            <w:pPr>
              <w:pStyle w:val="Paragrafoelenco"/>
              <w:widowControl w:val="0"/>
              <w:numPr>
                <w:ilvl w:val="1"/>
                <w:numId w:val="68"/>
              </w:numPr>
              <w:tabs>
                <w:tab w:val="clear" w:pos="360"/>
                <w:tab w:val="num" w:pos="569"/>
              </w:tabs>
              <w:ind w:left="569" w:hanging="142"/>
              <w:jc w:val="both"/>
              <w:rPr>
                <w:rFonts w:cs="Arial"/>
                <w:bCs/>
                <w:noProof w:val="0"/>
                <w:color w:val="FF0000"/>
                <w:lang w:val="it-IT"/>
              </w:rPr>
            </w:pPr>
            <w:r w:rsidRPr="00EF2102">
              <w:rPr>
                <w:rFonts w:cs="Arial"/>
                <w:bCs/>
                <w:noProof w:val="0"/>
                <w:color w:val="FF0000"/>
                <w:highlight w:val="yellow"/>
                <w:lang w:val="it-IT"/>
              </w:rPr>
              <w:t>Non sia stato effettuato il pagamento ANAC entro la data di scadenza per la presentazione dell'offerta</w:t>
            </w:r>
          </w:p>
          <w:p w14:paraId="60D18C4B" w14:textId="77777777" w:rsidR="00CF6088" w:rsidRPr="00CF6088" w:rsidRDefault="00CF6088" w:rsidP="00281FB9">
            <w:pPr>
              <w:widowControl w:val="0"/>
              <w:ind w:left="427"/>
              <w:jc w:val="both"/>
              <w:rPr>
                <w:rFonts w:cs="Arial"/>
                <w:bCs/>
                <w:noProof w:val="0"/>
                <w:color w:val="FF0000"/>
                <w:lang w:val="it-IT"/>
              </w:rPr>
            </w:pPr>
          </w:p>
        </w:tc>
      </w:tr>
      <w:bookmarkEnd w:id="61"/>
      <w:tr w:rsidR="000C77B7" w:rsidRPr="007C0B48" w14:paraId="7794613B" w14:textId="77777777" w:rsidTr="00281FB9">
        <w:tblPrEx>
          <w:tblCellMar>
            <w:left w:w="0" w:type="dxa"/>
            <w:right w:w="0" w:type="dxa"/>
          </w:tblCellMar>
          <w:tblLook w:val="0000" w:firstRow="0" w:lastRow="0" w:firstColumn="0" w:lastColumn="0" w:noHBand="0" w:noVBand="0"/>
        </w:tblPrEx>
        <w:tc>
          <w:tcPr>
            <w:tcW w:w="4081" w:type="dxa"/>
            <w:gridSpan w:val="5"/>
          </w:tcPr>
          <w:p w14:paraId="5ED705A7" w14:textId="77777777" w:rsidR="000C77B7" w:rsidRPr="007C0B48" w:rsidRDefault="000C77B7" w:rsidP="00281FB9">
            <w:pPr>
              <w:spacing w:line="240" w:lineRule="exact"/>
              <w:ind w:left="308" w:right="76" w:hanging="308"/>
              <w:jc w:val="both"/>
              <w:rPr>
                <w:rFonts w:cs="Arial"/>
                <w:b/>
                <w:bCs/>
                <w:noProof w:val="0"/>
                <w:lang w:val="it-IT"/>
              </w:rPr>
            </w:pPr>
          </w:p>
        </w:tc>
        <w:tc>
          <w:tcPr>
            <w:tcW w:w="1179" w:type="dxa"/>
            <w:gridSpan w:val="3"/>
          </w:tcPr>
          <w:p w14:paraId="7A00C270" w14:textId="77777777" w:rsidR="000C77B7" w:rsidRPr="007C0B48" w:rsidRDefault="000C77B7" w:rsidP="00281FB9">
            <w:pPr>
              <w:spacing w:line="240" w:lineRule="exact"/>
              <w:rPr>
                <w:rFonts w:cs="Arial"/>
                <w:lang w:val="it-IT"/>
              </w:rPr>
            </w:pPr>
          </w:p>
        </w:tc>
        <w:tc>
          <w:tcPr>
            <w:tcW w:w="3967" w:type="dxa"/>
          </w:tcPr>
          <w:p w14:paraId="0A303CAD" w14:textId="77777777" w:rsidR="000C77B7" w:rsidRPr="007C0B48" w:rsidRDefault="000C77B7" w:rsidP="00281FB9">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C77B7" w:rsidRPr="007C0B48" w14:paraId="703AE3D6" w14:textId="77777777" w:rsidTr="00281FB9">
        <w:tblPrEx>
          <w:tblCellMar>
            <w:left w:w="0" w:type="dxa"/>
            <w:right w:w="0" w:type="dxa"/>
          </w:tblCellMar>
          <w:tblLook w:val="0000" w:firstRow="0" w:lastRow="0" w:firstColumn="0" w:lastColumn="0" w:noHBand="0" w:noVBand="0"/>
        </w:tblPrEx>
        <w:tc>
          <w:tcPr>
            <w:tcW w:w="4081" w:type="dxa"/>
            <w:gridSpan w:val="5"/>
          </w:tcPr>
          <w:p w14:paraId="126310F8" w14:textId="77777777" w:rsidR="000C77B7" w:rsidRPr="007C0B48" w:rsidRDefault="000C77B7" w:rsidP="00281FB9">
            <w:pPr>
              <w:spacing w:line="240" w:lineRule="exact"/>
              <w:ind w:left="308" w:right="76" w:hanging="308"/>
              <w:jc w:val="both"/>
              <w:rPr>
                <w:rFonts w:cs="Arial"/>
                <w:noProof w:val="0"/>
                <w:lang w:val="de-DE"/>
              </w:rPr>
            </w:pPr>
            <w:r w:rsidRPr="007C0B48">
              <w:rPr>
                <w:rFonts w:cs="Arial"/>
                <w:b/>
                <w:bCs/>
                <w:noProof w:val="0"/>
                <w:lang w:val="de-DE"/>
              </w:rPr>
              <w:t>4.</w:t>
            </w:r>
            <w:r w:rsidRPr="007C0B48">
              <w:rPr>
                <w:rFonts w:cs="Arial"/>
                <w:b/>
                <w:bCs/>
                <w:noProof w:val="0"/>
                <w:lang w:val="de-DE"/>
              </w:rPr>
              <w:tab/>
              <w:t>(Falls zutreffend)</w:t>
            </w:r>
            <w:r w:rsidRPr="007C0B48">
              <w:rPr>
                <w:rFonts w:cs="Arial"/>
                <w:noProof w:val="0"/>
                <w:lang w:val="de-DE"/>
              </w:rPr>
              <w:t xml:space="preserve"> Bieter, die die Kapazitäten eines Dritten zu nutzen beabsichtigen, müssen:</w:t>
            </w:r>
          </w:p>
        </w:tc>
        <w:tc>
          <w:tcPr>
            <w:tcW w:w="1179" w:type="dxa"/>
            <w:gridSpan w:val="3"/>
          </w:tcPr>
          <w:p w14:paraId="7D8EA95F" w14:textId="77777777" w:rsidR="000C77B7" w:rsidRPr="007C0B48" w:rsidRDefault="000C77B7" w:rsidP="00281FB9">
            <w:pPr>
              <w:spacing w:line="240" w:lineRule="exact"/>
              <w:rPr>
                <w:rFonts w:cs="Arial"/>
                <w:lang w:val="de-DE"/>
              </w:rPr>
            </w:pPr>
          </w:p>
        </w:tc>
        <w:tc>
          <w:tcPr>
            <w:tcW w:w="3967" w:type="dxa"/>
          </w:tcPr>
          <w:p w14:paraId="650492F4" w14:textId="77777777" w:rsidR="000C77B7" w:rsidRPr="00377DFE" w:rsidRDefault="000C77B7" w:rsidP="00281FB9">
            <w:pPr>
              <w:pStyle w:val="Rientrocorpodeltesto"/>
              <w:tabs>
                <w:tab w:val="center" w:pos="4680"/>
                <w:tab w:val="left" w:pos="8496"/>
              </w:tabs>
              <w:spacing w:after="0" w:line="240" w:lineRule="exact"/>
              <w:ind w:left="310" w:right="105" w:hanging="310"/>
              <w:jc w:val="both"/>
              <w:rPr>
                <w:rFonts w:cs="Arial"/>
                <w:noProof w:val="0"/>
                <w:lang w:val="it-IT"/>
              </w:rPr>
            </w:pPr>
            <w:r w:rsidRPr="007C0B48">
              <w:rPr>
                <w:rFonts w:cs="Arial"/>
                <w:b/>
                <w:bCs/>
                <w:noProof w:val="0"/>
                <w:lang w:val="it-IT"/>
              </w:rPr>
              <w:t>4.</w:t>
            </w:r>
            <w:r w:rsidRPr="007C0B48">
              <w:rPr>
                <w:rFonts w:cs="Arial"/>
                <w:b/>
                <w:bCs/>
                <w:noProof w:val="0"/>
                <w:lang w:val="it-IT"/>
              </w:rPr>
              <w:tab/>
              <w:t>(Se del caso)</w:t>
            </w:r>
            <w:r w:rsidRPr="007C0B48">
              <w:rPr>
                <w:rFonts w:cs="Arial"/>
                <w:noProof w:val="0"/>
                <w:lang w:val="it-IT"/>
              </w:rPr>
              <w:t xml:space="preserve"> il concorrente che intenda far ricorso all’avvalimento dovrà:</w:t>
            </w:r>
          </w:p>
          <w:p w14:paraId="7B8674C7" w14:textId="77777777" w:rsidR="000C77B7" w:rsidRPr="00377DFE" w:rsidRDefault="000C77B7" w:rsidP="00281FB9">
            <w:pPr>
              <w:pStyle w:val="Rientrocorpodeltesto"/>
              <w:tabs>
                <w:tab w:val="center" w:pos="4680"/>
                <w:tab w:val="left" w:pos="8496"/>
              </w:tabs>
              <w:spacing w:after="0" w:line="240" w:lineRule="exact"/>
              <w:ind w:left="0" w:right="105"/>
              <w:jc w:val="both"/>
              <w:rPr>
                <w:rFonts w:cs="Arial"/>
                <w:noProof w:val="0"/>
                <w:lang w:val="it-IT"/>
              </w:rPr>
            </w:pPr>
          </w:p>
        </w:tc>
      </w:tr>
      <w:tr w:rsidR="000C77B7" w:rsidRPr="00B94C46" w14:paraId="7F6057D0" w14:textId="77777777" w:rsidTr="00281FB9">
        <w:tblPrEx>
          <w:tblCellMar>
            <w:left w:w="0" w:type="dxa"/>
            <w:right w:w="0" w:type="dxa"/>
          </w:tblCellMar>
          <w:tblLook w:val="04A0" w:firstRow="1" w:lastRow="0" w:firstColumn="1" w:lastColumn="0" w:noHBand="0" w:noVBand="1"/>
        </w:tblPrEx>
        <w:tc>
          <w:tcPr>
            <w:tcW w:w="4069" w:type="dxa"/>
            <w:gridSpan w:val="4"/>
            <w:hideMark/>
          </w:tcPr>
          <w:p w14:paraId="1E43782A" w14:textId="77777777" w:rsidR="000C77B7" w:rsidRPr="00377DFE" w:rsidRDefault="000C77B7" w:rsidP="00281FB9">
            <w:pPr>
              <w:pStyle w:val="Paragrafoelenco"/>
              <w:numPr>
                <w:ilvl w:val="0"/>
                <w:numId w:val="44"/>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91" w:type="dxa"/>
            <w:gridSpan w:val="4"/>
          </w:tcPr>
          <w:p w14:paraId="1D659AA2" w14:textId="77777777" w:rsidR="000C77B7" w:rsidRPr="00377DFE" w:rsidRDefault="000C77B7" w:rsidP="00281FB9">
            <w:pPr>
              <w:spacing w:line="240" w:lineRule="exact"/>
              <w:rPr>
                <w:lang w:val="de-DE" w:eastAsia="it-IT"/>
              </w:rPr>
            </w:pPr>
          </w:p>
        </w:tc>
        <w:tc>
          <w:tcPr>
            <w:tcW w:w="3967" w:type="dxa"/>
          </w:tcPr>
          <w:p w14:paraId="5DE9F53E" w14:textId="77777777" w:rsidR="000C77B7" w:rsidRPr="00377DFE" w:rsidRDefault="000C77B7" w:rsidP="00281FB9">
            <w:pPr>
              <w:pStyle w:val="Rientrocorpodeltesto"/>
              <w:numPr>
                <w:ilvl w:val="0"/>
                <w:numId w:val="45"/>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0C77B7" w:rsidRPr="00377DFE" w:rsidRDefault="000C77B7" w:rsidP="00281FB9">
            <w:pPr>
              <w:pStyle w:val="Rientrocorpodeltesto"/>
              <w:tabs>
                <w:tab w:val="center" w:pos="4680"/>
                <w:tab w:val="left" w:pos="8496"/>
              </w:tabs>
              <w:spacing w:after="0" w:line="240" w:lineRule="exact"/>
              <w:ind w:left="424" w:right="105"/>
              <w:jc w:val="both"/>
              <w:rPr>
                <w:rFonts w:cs="Arial"/>
                <w:b/>
                <w:bCs/>
                <w:lang w:val="it-IT"/>
              </w:rPr>
            </w:pPr>
          </w:p>
        </w:tc>
      </w:tr>
      <w:tr w:rsidR="000C77B7" w:rsidRPr="00B94C46" w14:paraId="443F18B8" w14:textId="77777777" w:rsidTr="00281FB9">
        <w:tblPrEx>
          <w:tblCellMar>
            <w:left w:w="0" w:type="dxa"/>
            <w:right w:w="0" w:type="dxa"/>
          </w:tblCellMar>
          <w:tblLook w:val="04A0" w:firstRow="1" w:lastRow="0" w:firstColumn="1" w:lastColumn="0" w:noHBand="0" w:noVBand="1"/>
        </w:tblPrEx>
        <w:tc>
          <w:tcPr>
            <w:tcW w:w="4069" w:type="dxa"/>
            <w:gridSpan w:val="4"/>
            <w:hideMark/>
          </w:tcPr>
          <w:p w14:paraId="2E15C15F" w14:textId="77777777" w:rsidR="000C77B7" w:rsidRPr="00377DFE" w:rsidRDefault="000C77B7" w:rsidP="00281FB9">
            <w:pPr>
              <w:pStyle w:val="Paragrafoelenco"/>
              <w:numPr>
                <w:ilvl w:val="0"/>
                <w:numId w:val="45"/>
              </w:numPr>
              <w:tabs>
                <w:tab w:val="num" w:pos="1418"/>
              </w:tabs>
              <w:spacing w:line="240" w:lineRule="exact"/>
              <w:ind w:left="709" w:right="76"/>
              <w:jc w:val="both"/>
              <w:rPr>
                <w:rFonts w:cs="Arial"/>
                <w:bCs/>
                <w:lang w:val="de-DE"/>
              </w:rPr>
            </w:pPr>
            <w:r w:rsidRPr="00377DFE">
              <w:rPr>
                <w:rFonts w:cs="Arial"/>
                <w:bCs/>
                <w:lang w:val="de-DE"/>
              </w:rPr>
              <w:lastRenderedPageBreak/>
              <w:t>eine Anlage „A1-ter Hilfsunternehmen“ für jedes Hilfsunternehmen ausgefüllt und mit digitaler Unterschrift unterzeichnet einreichen.</w:t>
            </w:r>
          </w:p>
        </w:tc>
        <w:tc>
          <w:tcPr>
            <w:tcW w:w="1191" w:type="dxa"/>
            <w:gridSpan w:val="4"/>
          </w:tcPr>
          <w:p w14:paraId="13A82844" w14:textId="77777777" w:rsidR="000C77B7" w:rsidRPr="00377DFE" w:rsidRDefault="000C77B7" w:rsidP="00281FB9">
            <w:pPr>
              <w:spacing w:line="240" w:lineRule="exact"/>
              <w:rPr>
                <w:lang w:val="de-DE" w:eastAsia="it-IT"/>
              </w:rPr>
            </w:pPr>
          </w:p>
        </w:tc>
        <w:tc>
          <w:tcPr>
            <w:tcW w:w="3967" w:type="dxa"/>
            <w:hideMark/>
          </w:tcPr>
          <w:p w14:paraId="351D6882" w14:textId="77777777" w:rsidR="000C77B7" w:rsidRPr="00377DFE" w:rsidRDefault="000C77B7" w:rsidP="00281FB9">
            <w:pPr>
              <w:pStyle w:val="Rientrocorpodeltesto"/>
              <w:numPr>
                <w:ilvl w:val="0"/>
                <w:numId w:val="46"/>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C77B7" w:rsidRPr="00B94C46" w14:paraId="30B20DF0" w14:textId="77777777" w:rsidTr="00281FB9">
        <w:tblPrEx>
          <w:tblCellMar>
            <w:left w:w="0" w:type="dxa"/>
            <w:right w:w="0" w:type="dxa"/>
          </w:tblCellMar>
          <w:tblLook w:val="0000" w:firstRow="0" w:lastRow="0" w:firstColumn="0" w:lastColumn="0" w:noHBand="0" w:noVBand="0"/>
        </w:tblPrEx>
        <w:tc>
          <w:tcPr>
            <w:tcW w:w="4081" w:type="dxa"/>
            <w:gridSpan w:val="5"/>
          </w:tcPr>
          <w:p w14:paraId="43A42E59" w14:textId="77777777" w:rsidR="000C77B7" w:rsidRPr="00377DFE" w:rsidRDefault="000C77B7" w:rsidP="00281FB9">
            <w:pPr>
              <w:numPr>
                <w:ilvl w:val="0"/>
                <w:numId w:val="47"/>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0C77B7" w:rsidRPr="00377DFE" w:rsidRDefault="000C77B7" w:rsidP="00281FB9">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14:paraId="7BD6E92B" w14:textId="77777777" w:rsidR="000C77B7" w:rsidRPr="00377DFE" w:rsidRDefault="000C77B7" w:rsidP="00281FB9">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79" w:type="dxa"/>
            <w:gridSpan w:val="3"/>
          </w:tcPr>
          <w:p w14:paraId="7EBC152C" w14:textId="77777777" w:rsidR="000C77B7" w:rsidRPr="00377DFE" w:rsidRDefault="000C77B7" w:rsidP="00281FB9">
            <w:pPr>
              <w:spacing w:line="240" w:lineRule="exact"/>
              <w:rPr>
                <w:rFonts w:cs="Arial"/>
                <w:lang w:val="de-DE"/>
              </w:rPr>
            </w:pPr>
          </w:p>
        </w:tc>
        <w:tc>
          <w:tcPr>
            <w:tcW w:w="3967" w:type="dxa"/>
          </w:tcPr>
          <w:p w14:paraId="1085313F" w14:textId="77777777" w:rsidR="000C77B7" w:rsidRPr="00377DFE" w:rsidRDefault="000C77B7" w:rsidP="00281FB9">
            <w:pPr>
              <w:pStyle w:val="Rientrocorpodeltesto"/>
              <w:numPr>
                <w:ilvl w:val="0"/>
                <w:numId w:val="46"/>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0C77B7" w:rsidRPr="00377DFE" w:rsidRDefault="000C77B7" w:rsidP="00281FB9">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0C77B7" w:rsidRPr="000A10E1" w:rsidRDefault="000C77B7" w:rsidP="00281FB9">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0C77B7" w:rsidRPr="00B94C46" w14:paraId="001AD4A7" w14:textId="77777777" w:rsidTr="00281FB9">
        <w:tblPrEx>
          <w:tblCellMar>
            <w:left w:w="0" w:type="dxa"/>
            <w:right w:w="0" w:type="dxa"/>
          </w:tblCellMar>
          <w:tblLook w:val="0000" w:firstRow="0" w:lastRow="0" w:firstColumn="0" w:lastColumn="0" w:noHBand="0" w:noVBand="0"/>
        </w:tblPrEx>
        <w:tc>
          <w:tcPr>
            <w:tcW w:w="4081" w:type="dxa"/>
            <w:gridSpan w:val="5"/>
          </w:tcPr>
          <w:p w14:paraId="39CD71FA" w14:textId="77777777" w:rsidR="000C77B7" w:rsidRPr="000A10E1" w:rsidRDefault="000C77B7" w:rsidP="00281FB9">
            <w:pPr>
              <w:pStyle w:val="Rientrocorpodeltesto"/>
              <w:tabs>
                <w:tab w:val="left" w:pos="426"/>
                <w:tab w:val="left" w:pos="8496"/>
              </w:tabs>
              <w:spacing w:after="0" w:line="240" w:lineRule="exact"/>
              <w:ind w:left="284" w:right="76"/>
              <w:jc w:val="both"/>
              <w:rPr>
                <w:rFonts w:cs="Arial"/>
                <w:noProof w:val="0"/>
                <w:lang w:val="it-IT"/>
              </w:rPr>
            </w:pPr>
          </w:p>
        </w:tc>
        <w:tc>
          <w:tcPr>
            <w:tcW w:w="1179" w:type="dxa"/>
            <w:gridSpan w:val="3"/>
          </w:tcPr>
          <w:p w14:paraId="199A49BB" w14:textId="77777777" w:rsidR="000C77B7" w:rsidRPr="000A10E1" w:rsidRDefault="000C77B7" w:rsidP="00281FB9">
            <w:pPr>
              <w:spacing w:line="240" w:lineRule="exact"/>
              <w:rPr>
                <w:rFonts w:cs="Arial"/>
                <w:lang w:val="it-IT"/>
              </w:rPr>
            </w:pPr>
          </w:p>
        </w:tc>
        <w:tc>
          <w:tcPr>
            <w:tcW w:w="3967" w:type="dxa"/>
          </w:tcPr>
          <w:p w14:paraId="4F0B5077" w14:textId="77777777" w:rsidR="000C77B7" w:rsidRPr="000A10E1" w:rsidRDefault="000C77B7" w:rsidP="00281FB9">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B94C46" w14:paraId="0B64BBD6" w14:textId="77777777" w:rsidTr="00281FB9">
        <w:tblPrEx>
          <w:tblCellMar>
            <w:left w:w="0" w:type="dxa"/>
            <w:right w:w="0" w:type="dxa"/>
          </w:tblCellMar>
          <w:tblLook w:val="0000" w:firstRow="0" w:lastRow="0" w:firstColumn="0" w:lastColumn="0" w:noHBand="0" w:noVBand="0"/>
        </w:tblPrEx>
        <w:tc>
          <w:tcPr>
            <w:tcW w:w="4081" w:type="dxa"/>
            <w:gridSpan w:val="5"/>
          </w:tcPr>
          <w:p w14:paraId="205CC1F8" w14:textId="77777777" w:rsidR="000C77B7" w:rsidRPr="000A10E1" w:rsidRDefault="000C77B7" w:rsidP="00281FB9">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79" w:type="dxa"/>
            <w:gridSpan w:val="3"/>
          </w:tcPr>
          <w:p w14:paraId="2189FC85" w14:textId="77777777" w:rsidR="000C77B7" w:rsidRPr="000A10E1" w:rsidRDefault="000C77B7" w:rsidP="00281FB9">
            <w:pPr>
              <w:pStyle w:val="Rientrocorpodeltesto"/>
              <w:tabs>
                <w:tab w:val="left" w:pos="8496"/>
              </w:tabs>
              <w:spacing w:after="0" w:line="240" w:lineRule="exact"/>
              <w:ind w:left="0" w:right="17"/>
              <w:jc w:val="both"/>
              <w:rPr>
                <w:rFonts w:cs="Arial"/>
                <w:bCs/>
                <w:lang w:val="de-DE"/>
              </w:rPr>
            </w:pPr>
          </w:p>
        </w:tc>
        <w:tc>
          <w:tcPr>
            <w:tcW w:w="3967" w:type="dxa"/>
          </w:tcPr>
          <w:p w14:paraId="45A94FBC" w14:textId="77777777" w:rsidR="000C77B7" w:rsidRPr="000A10E1" w:rsidRDefault="000C77B7" w:rsidP="00281FB9">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C77B7" w:rsidRPr="00B94C46" w14:paraId="608AD28E" w14:textId="77777777" w:rsidTr="00281FB9">
        <w:tblPrEx>
          <w:tblCellMar>
            <w:left w:w="0" w:type="dxa"/>
            <w:right w:w="0" w:type="dxa"/>
          </w:tblCellMar>
          <w:tblLook w:val="0000" w:firstRow="0" w:lastRow="0" w:firstColumn="0" w:lastColumn="0" w:noHBand="0" w:noVBand="0"/>
        </w:tblPrEx>
        <w:tc>
          <w:tcPr>
            <w:tcW w:w="4081" w:type="dxa"/>
            <w:gridSpan w:val="5"/>
          </w:tcPr>
          <w:p w14:paraId="3286C0BB" w14:textId="77777777" w:rsidR="000C77B7" w:rsidRPr="000A10E1" w:rsidRDefault="000C77B7" w:rsidP="00281FB9">
            <w:pPr>
              <w:pStyle w:val="Rientrocorpodeltesto"/>
              <w:tabs>
                <w:tab w:val="left" w:pos="426"/>
                <w:tab w:val="left" w:pos="8496"/>
              </w:tabs>
              <w:spacing w:after="0" w:line="240" w:lineRule="exact"/>
              <w:ind w:left="1134" w:right="76"/>
              <w:jc w:val="both"/>
              <w:rPr>
                <w:rFonts w:cs="Arial"/>
                <w:noProof w:val="0"/>
                <w:lang w:val="it-IT"/>
              </w:rPr>
            </w:pPr>
          </w:p>
        </w:tc>
        <w:tc>
          <w:tcPr>
            <w:tcW w:w="1179" w:type="dxa"/>
            <w:gridSpan w:val="3"/>
          </w:tcPr>
          <w:p w14:paraId="769CA46A" w14:textId="77777777" w:rsidR="000C77B7" w:rsidRPr="000A10E1" w:rsidRDefault="000C77B7" w:rsidP="00281FB9">
            <w:pPr>
              <w:spacing w:line="240" w:lineRule="exact"/>
              <w:rPr>
                <w:rFonts w:cs="Arial"/>
                <w:lang w:val="it-IT"/>
              </w:rPr>
            </w:pPr>
          </w:p>
        </w:tc>
        <w:tc>
          <w:tcPr>
            <w:tcW w:w="3967" w:type="dxa"/>
          </w:tcPr>
          <w:p w14:paraId="725C7895" w14:textId="77777777" w:rsidR="000C77B7" w:rsidRPr="000A10E1" w:rsidRDefault="000C77B7" w:rsidP="00281FB9">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B94C46" w14:paraId="1F205C5D" w14:textId="77777777" w:rsidTr="00281FB9">
        <w:tblPrEx>
          <w:tblCellMar>
            <w:left w:w="0" w:type="dxa"/>
            <w:right w:w="0" w:type="dxa"/>
          </w:tblCellMar>
          <w:tblLook w:val="0000" w:firstRow="0" w:lastRow="0" w:firstColumn="0" w:lastColumn="0" w:noHBand="0" w:noVBand="0"/>
        </w:tblPrEx>
        <w:tc>
          <w:tcPr>
            <w:tcW w:w="4081" w:type="dxa"/>
            <w:gridSpan w:val="5"/>
          </w:tcPr>
          <w:p w14:paraId="48BC771D" w14:textId="77777777" w:rsidR="000C77B7" w:rsidRPr="000A10E1" w:rsidRDefault="000C77B7" w:rsidP="00281FB9">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79" w:type="dxa"/>
            <w:gridSpan w:val="3"/>
          </w:tcPr>
          <w:p w14:paraId="01327219" w14:textId="77777777" w:rsidR="000C77B7" w:rsidRPr="000A10E1" w:rsidRDefault="000C77B7" w:rsidP="00281FB9">
            <w:pPr>
              <w:pStyle w:val="Rientrocorpodeltesto"/>
              <w:tabs>
                <w:tab w:val="left" w:pos="8496"/>
              </w:tabs>
              <w:spacing w:after="0" w:line="240" w:lineRule="exact"/>
              <w:ind w:left="0" w:right="17"/>
              <w:jc w:val="both"/>
              <w:rPr>
                <w:rFonts w:cs="Arial"/>
                <w:bCs/>
                <w:lang w:val="de-DE"/>
              </w:rPr>
            </w:pPr>
          </w:p>
        </w:tc>
        <w:tc>
          <w:tcPr>
            <w:tcW w:w="3967" w:type="dxa"/>
          </w:tcPr>
          <w:p w14:paraId="074FE567" w14:textId="77777777" w:rsidR="000C77B7" w:rsidRPr="000A10E1" w:rsidRDefault="000C77B7" w:rsidP="00281FB9">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C77B7" w:rsidRPr="00B94C46" w14:paraId="19D9A78B" w14:textId="77777777" w:rsidTr="00281FB9">
        <w:tblPrEx>
          <w:tblCellMar>
            <w:left w:w="0" w:type="dxa"/>
            <w:right w:w="0" w:type="dxa"/>
          </w:tblCellMar>
          <w:tblLook w:val="0000" w:firstRow="0" w:lastRow="0" w:firstColumn="0" w:lastColumn="0" w:noHBand="0" w:noVBand="0"/>
        </w:tblPrEx>
        <w:tc>
          <w:tcPr>
            <w:tcW w:w="4081" w:type="dxa"/>
            <w:gridSpan w:val="5"/>
          </w:tcPr>
          <w:p w14:paraId="378426C0" w14:textId="77777777" w:rsidR="000C77B7" w:rsidRPr="000A10E1" w:rsidRDefault="000C77B7" w:rsidP="00281FB9">
            <w:pPr>
              <w:pStyle w:val="Rientrocorpodeltesto"/>
              <w:tabs>
                <w:tab w:val="left" w:pos="426"/>
                <w:tab w:val="left" w:pos="8496"/>
              </w:tabs>
              <w:spacing w:after="0" w:line="240" w:lineRule="exact"/>
              <w:ind w:left="1134" w:right="76"/>
              <w:jc w:val="both"/>
              <w:rPr>
                <w:rFonts w:cs="Arial"/>
                <w:noProof w:val="0"/>
                <w:lang w:val="it-IT"/>
              </w:rPr>
            </w:pPr>
          </w:p>
        </w:tc>
        <w:tc>
          <w:tcPr>
            <w:tcW w:w="1179" w:type="dxa"/>
            <w:gridSpan w:val="3"/>
          </w:tcPr>
          <w:p w14:paraId="63CF7677" w14:textId="77777777" w:rsidR="000C77B7" w:rsidRPr="000A10E1" w:rsidRDefault="000C77B7" w:rsidP="00281FB9">
            <w:pPr>
              <w:spacing w:line="240" w:lineRule="exact"/>
              <w:rPr>
                <w:rFonts w:cs="Arial"/>
                <w:lang w:val="it-IT"/>
              </w:rPr>
            </w:pPr>
          </w:p>
        </w:tc>
        <w:tc>
          <w:tcPr>
            <w:tcW w:w="3967" w:type="dxa"/>
          </w:tcPr>
          <w:p w14:paraId="2900AC2B" w14:textId="77777777" w:rsidR="000C77B7" w:rsidRPr="000A10E1" w:rsidRDefault="000C77B7" w:rsidP="00281FB9">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B94C46" w14:paraId="67563E01" w14:textId="77777777" w:rsidTr="00281FB9">
        <w:tblPrEx>
          <w:tblCellMar>
            <w:left w:w="0" w:type="dxa"/>
            <w:right w:w="0" w:type="dxa"/>
          </w:tblCellMar>
          <w:tblLook w:val="0000" w:firstRow="0" w:lastRow="0" w:firstColumn="0" w:lastColumn="0" w:noHBand="0" w:noVBand="0"/>
        </w:tblPrEx>
        <w:tc>
          <w:tcPr>
            <w:tcW w:w="4081" w:type="dxa"/>
            <w:gridSpan w:val="5"/>
          </w:tcPr>
          <w:p w14:paraId="4DFD42A2" w14:textId="77777777" w:rsidR="000C77B7" w:rsidRPr="000A10E1" w:rsidRDefault="000C77B7" w:rsidP="00281FB9">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14:paraId="07F2111A" w14:textId="77777777" w:rsidR="000C77B7" w:rsidRPr="000A10E1" w:rsidRDefault="000C77B7" w:rsidP="00281FB9">
            <w:pPr>
              <w:spacing w:line="240" w:lineRule="exact"/>
              <w:ind w:left="1134" w:right="17"/>
              <w:jc w:val="both"/>
              <w:rPr>
                <w:rFonts w:cs="Arial"/>
                <w:b/>
                <w:bCs/>
                <w:u w:val="single"/>
                <w:lang w:val="de-DE"/>
              </w:rPr>
            </w:pPr>
          </w:p>
          <w:p w14:paraId="6C86DA86" w14:textId="77777777" w:rsidR="000C77B7" w:rsidRPr="000A10E1" w:rsidRDefault="000C77B7" w:rsidP="00281FB9">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79" w:type="dxa"/>
            <w:gridSpan w:val="3"/>
          </w:tcPr>
          <w:p w14:paraId="0C7A3CD8" w14:textId="77777777" w:rsidR="000C77B7" w:rsidRPr="000A10E1" w:rsidRDefault="000C77B7" w:rsidP="00281FB9">
            <w:pPr>
              <w:pStyle w:val="Rientrocorpodeltesto"/>
              <w:tabs>
                <w:tab w:val="left" w:pos="8496"/>
              </w:tabs>
              <w:spacing w:after="0" w:line="240" w:lineRule="exact"/>
              <w:ind w:left="0" w:right="17"/>
              <w:jc w:val="both"/>
              <w:rPr>
                <w:rFonts w:cs="Arial"/>
                <w:bCs/>
                <w:lang w:val="de-DE"/>
              </w:rPr>
            </w:pPr>
          </w:p>
        </w:tc>
        <w:tc>
          <w:tcPr>
            <w:tcW w:w="3967" w:type="dxa"/>
          </w:tcPr>
          <w:p w14:paraId="487CEF2E" w14:textId="77777777" w:rsidR="000C77B7" w:rsidRPr="000A10E1" w:rsidRDefault="000C77B7" w:rsidP="00281FB9">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14:paraId="7BF080D6" w14:textId="77777777" w:rsidR="000C77B7" w:rsidRPr="000A10E1" w:rsidRDefault="000C77B7" w:rsidP="00281FB9">
            <w:pPr>
              <w:tabs>
                <w:tab w:val="num" w:pos="852"/>
              </w:tabs>
              <w:spacing w:line="240" w:lineRule="exact"/>
              <w:ind w:left="1136" w:right="17" w:hanging="284"/>
              <w:jc w:val="both"/>
              <w:rPr>
                <w:rFonts w:cs="Arial"/>
                <w:bCs/>
                <w:strike/>
                <w:lang w:val="it-IT"/>
              </w:rPr>
            </w:pPr>
          </w:p>
          <w:p w14:paraId="548B9CBC" w14:textId="77777777" w:rsidR="000C77B7" w:rsidRPr="000A10E1" w:rsidRDefault="000C77B7" w:rsidP="00281FB9">
            <w:pPr>
              <w:tabs>
                <w:tab w:val="num" w:pos="852"/>
              </w:tabs>
              <w:spacing w:line="240" w:lineRule="exact"/>
              <w:ind w:left="1136" w:right="17" w:hanging="284"/>
              <w:jc w:val="both"/>
              <w:rPr>
                <w:rFonts w:cs="Arial"/>
                <w:b/>
                <w:bCs/>
                <w:lang w:val="it-IT"/>
              </w:rPr>
            </w:pPr>
          </w:p>
          <w:p w14:paraId="0B08B00B" w14:textId="77777777" w:rsidR="000C77B7" w:rsidRPr="000A10E1" w:rsidRDefault="000C77B7" w:rsidP="00281FB9">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C77B7" w:rsidRPr="00B94C46" w14:paraId="02D5421B" w14:textId="77777777" w:rsidTr="00281FB9">
        <w:tblPrEx>
          <w:tblCellMar>
            <w:left w:w="0" w:type="dxa"/>
            <w:right w:w="0" w:type="dxa"/>
          </w:tblCellMar>
          <w:tblLook w:val="0000" w:firstRow="0" w:lastRow="0" w:firstColumn="0" w:lastColumn="0" w:noHBand="0" w:noVBand="0"/>
        </w:tblPrEx>
        <w:tc>
          <w:tcPr>
            <w:tcW w:w="4081" w:type="dxa"/>
            <w:gridSpan w:val="5"/>
          </w:tcPr>
          <w:p w14:paraId="7295AC6A" w14:textId="77777777" w:rsidR="000C77B7" w:rsidRPr="003F626D" w:rsidRDefault="000C77B7" w:rsidP="00281FB9">
            <w:pPr>
              <w:ind w:left="1134" w:right="17"/>
              <w:jc w:val="both"/>
              <w:rPr>
                <w:rFonts w:cs="Arial"/>
                <w:bCs/>
                <w:lang w:val="it-IT"/>
              </w:rPr>
            </w:pPr>
          </w:p>
        </w:tc>
        <w:tc>
          <w:tcPr>
            <w:tcW w:w="1179" w:type="dxa"/>
            <w:gridSpan w:val="3"/>
          </w:tcPr>
          <w:p w14:paraId="7304489A" w14:textId="77777777" w:rsidR="000C77B7" w:rsidRPr="003F626D" w:rsidRDefault="000C77B7" w:rsidP="00281FB9">
            <w:pPr>
              <w:pStyle w:val="Rientrocorpodeltesto"/>
              <w:tabs>
                <w:tab w:val="left" w:pos="8496"/>
              </w:tabs>
              <w:spacing w:after="0" w:line="240" w:lineRule="exact"/>
              <w:ind w:left="0" w:right="17"/>
              <w:jc w:val="both"/>
              <w:rPr>
                <w:rFonts w:cs="Arial"/>
                <w:bCs/>
                <w:lang w:val="it-IT"/>
              </w:rPr>
            </w:pPr>
          </w:p>
        </w:tc>
        <w:tc>
          <w:tcPr>
            <w:tcW w:w="3967" w:type="dxa"/>
          </w:tcPr>
          <w:p w14:paraId="066243F2" w14:textId="77777777" w:rsidR="000C77B7" w:rsidRPr="000A10E1" w:rsidRDefault="000C77B7" w:rsidP="00281FB9">
            <w:pPr>
              <w:ind w:left="1136" w:right="17"/>
              <w:jc w:val="both"/>
              <w:rPr>
                <w:rFonts w:cs="Arial"/>
                <w:bCs/>
                <w:lang w:val="it-IT"/>
              </w:rPr>
            </w:pPr>
          </w:p>
        </w:tc>
      </w:tr>
      <w:tr w:rsidR="000C77B7" w:rsidRPr="00B94C46" w14:paraId="65EC0A1E" w14:textId="77777777" w:rsidTr="00281FB9">
        <w:tblPrEx>
          <w:tblCellMar>
            <w:left w:w="0" w:type="dxa"/>
            <w:right w:w="0" w:type="dxa"/>
          </w:tblCellMar>
          <w:tblLook w:val="0000" w:firstRow="0" w:lastRow="0" w:firstColumn="0" w:lastColumn="0" w:noHBand="0" w:noVBand="0"/>
        </w:tblPrEx>
        <w:tc>
          <w:tcPr>
            <w:tcW w:w="4081" w:type="dxa"/>
            <w:gridSpan w:val="5"/>
          </w:tcPr>
          <w:p w14:paraId="4A55B936" w14:textId="77777777" w:rsidR="000C77B7" w:rsidRPr="000A10E1" w:rsidRDefault="000C77B7" w:rsidP="00281FB9">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79" w:type="dxa"/>
            <w:gridSpan w:val="3"/>
          </w:tcPr>
          <w:p w14:paraId="55AF1752" w14:textId="77777777" w:rsidR="000C77B7" w:rsidRPr="000A10E1" w:rsidRDefault="000C77B7" w:rsidP="00281FB9">
            <w:pPr>
              <w:pStyle w:val="Rientrocorpodeltesto"/>
              <w:tabs>
                <w:tab w:val="left" w:pos="8496"/>
              </w:tabs>
              <w:spacing w:after="0" w:line="240" w:lineRule="exact"/>
              <w:ind w:left="0" w:right="17"/>
              <w:jc w:val="both"/>
              <w:rPr>
                <w:rFonts w:cs="Arial"/>
                <w:bCs/>
                <w:lang w:val="de-DE"/>
              </w:rPr>
            </w:pPr>
          </w:p>
        </w:tc>
        <w:tc>
          <w:tcPr>
            <w:tcW w:w="3967" w:type="dxa"/>
          </w:tcPr>
          <w:p w14:paraId="391E994E" w14:textId="77777777" w:rsidR="000C77B7" w:rsidRPr="002D3847" w:rsidRDefault="000C77B7" w:rsidP="00281FB9">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0C77B7" w:rsidRPr="00B94C46" w14:paraId="443876C0" w14:textId="77777777" w:rsidTr="00281FB9">
        <w:tblPrEx>
          <w:tblCellMar>
            <w:left w:w="0" w:type="dxa"/>
            <w:right w:w="0" w:type="dxa"/>
          </w:tblCellMar>
          <w:tblLook w:val="0000" w:firstRow="0" w:lastRow="0" w:firstColumn="0" w:lastColumn="0" w:noHBand="0" w:noVBand="0"/>
        </w:tblPrEx>
        <w:tc>
          <w:tcPr>
            <w:tcW w:w="4081" w:type="dxa"/>
            <w:gridSpan w:val="5"/>
          </w:tcPr>
          <w:p w14:paraId="2B4D175D" w14:textId="77777777" w:rsidR="000C77B7" w:rsidRPr="000A10E1" w:rsidRDefault="000C77B7" w:rsidP="00281FB9">
            <w:pPr>
              <w:pStyle w:val="Rientrocorpodeltesto"/>
              <w:tabs>
                <w:tab w:val="left" w:pos="426"/>
                <w:tab w:val="left" w:pos="8496"/>
              </w:tabs>
              <w:spacing w:after="0" w:line="240" w:lineRule="exact"/>
              <w:ind w:left="11" w:right="76"/>
              <w:jc w:val="both"/>
              <w:rPr>
                <w:rFonts w:cs="Arial"/>
                <w:noProof w:val="0"/>
                <w:lang w:val="it-IT"/>
              </w:rPr>
            </w:pPr>
          </w:p>
        </w:tc>
        <w:tc>
          <w:tcPr>
            <w:tcW w:w="1179" w:type="dxa"/>
            <w:gridSpan w:val="3"/>
          </w:tcPr>
          <w:p w14:paraId="478604EE" w14:textId="77777777" w:rsidR="000C77B7" w:rsidRPr="000A10E1" w:rsidRDefault="000C77B7" w:rsidP="00281FB9">
            <w:pPr>
              <w:spacing w:line="240" w:lineRule="exact"/>
              <w:rPr>
                <w:rFonts w:cs="Arial"/>
                <w:lang w:val="it-IT"/>
              </w:rPr>
            </w:pPr>
          </w:p>
        </w:tc>
        <w:tc>
          <w:tcPr>
            <w:tcW w:w="3967" w:type="dxa"/>
          </w:tcPr>
          <w:p w14:paraId="7B77F680" w14:textId="77777777" w:rsidR="000C77B7" w:rsidRPr="000A10E1" w:rsidRDefault="000C77B7" w:rsidP="00281FB9">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B94C46" w14:paraId="139C62AB" w14:textId="77777777" w:rsidTr="00281FB9">
        <w:tblPrEx>
          <w:tblCellMar>
            <w:left w:w="0" w:type="dxa"/>
            <w:right w:w="0" w:type="dxa"/>
          </w:tblCellMar>
          <w:tblLook w:val="0000" w:firstRow="0" w:lastRow="0" w:firstColumn="0" w:lastColumn="0" w:noHBand="0" w:noVBand="0"/>
        </w:tblPrEx>
        <w:tc>
          <w:tcPr>
            <w:tcW w:w="4081" w:type="dxa"/>
            <w:gridSpan w:val="5"/>
          </w:tcPr>
          <w:p w14:paraId="45306D1B" w14:textId="77777777" w:rsidR="000C77B7" w:rsidRPr="000A10E1" w:rsidRDefault="000C77B7" w:rsidP="00281FB9">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0C77B7" w:rsidRPr="000A10E1" w:rsidRDefault="000C77B7" w:rsidP="00281FB9">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79" w:type="dxa"/>
            <w:gridSpan w:val="3"/>
          </w:tcPr>
          <w:p w14:paraId="57C5A37C" w14:textId="77777777" w:rsidR="000C77B7" w:rsidRPr="000A10E1" w:rsidRDefault="000C77B7" w:rsidP="00281FB9">
            <w:pPr>
              <w:spacing w:line="240" w:lineRule="exact"/>
              <w:rPr>
                <w:rFonts w:cs="Arial"/>
                <w:lang w:val="de-DE"/>
              </w:rPr>
            </w:pPr>
          </w:p>
        </w:tc>
        <w:tc>
          <w:tcPr>
            <w:tcW w:w="3967" w:type="dxa"/>
          </w:tcPr>
          <w:p w14:paraId="541DBB04" w14:textId="77777777" w:rsidR="000C77B7" w:rsidRPr="000A10E1" w:rsidRDefault="000C77B7" w:rsidP="00281FB9">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C77B7" w:rsidRPr="00B94C46" w14:paraId="2696AF84" w14:textId="77777777" w:rsidTr="00281FB9">
        <w:tblPrEx>
          <w:tblCellMar>
            <w:left w:w="0" w:type="dxa"/>
            <w:right w:w="0" w:type="dxa"/>
          </w:tblCellMar>
          <w:tblLook w:val="0000" w:firstRow="0" w:lastRow="0" w:firstColumn="0" w:lastColumn="0" w:noHBand="0" w:noVBand="0"/>
        </w:tblPrEx>
        <w:tc>
          <w:tcPr>
            <w:tcW w:w="4081" w:type="dxa"/>
            <w:gridSpan w:val="5"/>
          </w:tcPr>
          <w:p w14:paraId="71820845" w14:textId="77777777" w:rsidR="000C77B7" w:rsidRPr="000A10E1" w:rsidRDefault="000C77B7" w:rsidP="00281FB9">
            <w:pPr>
              <w:autoSpaceDE w:val="0"/>
              <w:autoSpaceDN w:val="0"/>
              <w:adjustRightInd w:val="0"/>
              <w:spacing w:line="240" w:lineRule="exact"/>
              <w:ind w:left="11" w:right="76"/>
              <w:jc w:val="both"/>
              <w:rPr>
                <w:rFonts w:cs="Arial"/>
                <w:noProof w:val="0"/>
                <w:lang w:val="it-IT"/>
              </w:rPr>
            </w:pPr>
          </w:p>
        </w:tc>
        <w:tc>
          <w:tcPr>
            <w:tcW w:w="1179" w:type="dxa"/>
            <w:gridSpan w:val="3"/>
          </w:tcPr>
          <w:p w14:paraId="24842A37" w14:textId="77777777" w:rsidR="000C77B7" w:rsidRPr="000A10E1" w:rsidRDefault="000C77B7" w:rsidP="00281FB9">
            <w:pPr>
              <w:spacing w:line="240" w:lineRule="exact"/>
              <w:rPr>
                <w:rFonts w:cs="Arial"/>
                <w:lang w:val="it-IT"/>
              </w:rPr>
            </w:pPr>
          </w:p>
        </w:tc>
        <w:tc>
          <w:tcPr>
            <w:tcW w:w="3967" w:type="dxa"/>
          </w:tcPr>
          <w:p w14:paraId="7D54503A" w14:textId="77777777" w:rsidR="000C77B7" w:rsidRPr="000A10E1" w:rsidRDefault="000C77B7" w:rsidP="00281FB9">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C77B7" w:rsidRPr="00712DF5" w14:paraId="08A2408B" w14:textId="77777777" w:rsidTr="00281FB9">
        <w:tblPrEx>
          <w:tblCellMar>
            <w:left w:w="0" w:type="dxa"/>
            <w:right w:w="0" w:type="dxa"/>
          </w:tblCellMar>
          <w:tblLook w:val="0000" w:firstRow="0" w:lastRow="0" w:firstColumn="0" w:lastColumn="0" w:noHBand="0" w:noVBand="0"/>
        </w:tblPrEx>
        <w:tc>
          <w:tcPr>
            <w:tcW w:w="4081" w:type="dxa"/>
            <w:gridSpan w:val="5"/>
          </w:tcPr>
          <w:p w14:paraId="7DD82AE6" w14:textId="77777777" w:rsidR="000C77B7" w:rsidRPr="00625A54" w:rsidRDefault="000C77B7" w:rsidP="00281FB9">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GvD 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79" w:type="dxa"/>
            <w:gridSpan w:val="3"/>
          </w:tcPr>
          <w:p w14:paraId="68F2B27D" w14:textId="77777777" w:rsidR="000C77B7" w:rsidRPr="00625A54" w:rsidRDefault="000C77B7" w:rsidP="00281FB9">
            <w:pPr>
              <w:spacing w:line="240" w:lineRule="exact"/>
              <w:rPr>
                <w:rFonts w:cs="Arial"/>
                <w:lang w:val="de-DE"/>
              </w:rPr>
            </w:pPr>
          </w:p>
        </w:tc>
        <w:tc>
          <w:tcPr>
            <w:tcW w:w="3967" w:type="dxa"/>
          </w:tcPr>
          <w:p w14:paraId="41B645D8" w14:textId="77777777" w:rsidR="000C77B7" w:rsidRPr="00625A54" w:rsidRDefault="000C77B7" w:rsidP="00281FB9">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0C77B7" w:rsidRPr="00712DF5" w14:paraId="2A2E8306" w14:textId="77777777" w:rsidTr="00281FB9">
        <w:tblPrEx>
          <w:tblCellMar>
            <w:left w:w="0" w:type="dxa"/>
            <w:right w:w="0" w:type="dxa"/>
          </w:tblCellMar>
          <w:tblLook w:val="0000" w:firstRow="0" w:lastRow="0" w:firstColumn="0" w:lastColumn="0" w:noHBand="0" w:noVBand="0"/>
        </w:tblPrEx>
        <w:tc>
          <w:tcPr>
            <w:tcW w:w="4081" w:type="dxa"/>
            <w:gridSpan w:val="5"/>
          </w:tcPr>
          <w:p w14:paraId="5392DC80" w14:textId="77777777" w:rsidR="000C77B7" w:rsidRPr="00B87516" w:rsidRDefault="000C77B7" w:rsidP="00281FB9">
            <w:pPr>
              <w:spacing w:line="240" w:lineRule="exact"/>
              <w:ind w:right="76"/>
              <w:jc w:val="both"/>
              <w:rPr>
                <w:rFonts w:cs="Arial"/>
                <w:noProof w:val="0"/>
                <w:lang w:val="it-IT"/>
              </w:rPr>
            </w:pPr>
          </w:p>
        </w:tc>
        <w:tc>
          <w:tcPr>
            <w:tcW w:w="1179" w:type="dxa"/>
            <w:gridSpan w:val="3"/>
          </w:tcPr>
          <w:p w14:paraId="442209B2" w14:textId="77777777" w:rsidR="000C77B7" w:rsidRPr="00686499" w:rsidRDefault="000C77B7" w:rsidP="00281FB9">
            <w:pPr>
              <w:spacing w:line="240" w:lineRule="exact"/>
              <w:rPr>
                <w:rFonts w:cs="Arial"/>
                <w:lang w:val="it-IT"/>
              </w:rPr>
            </w:pPr>
          </w:p>
        </w:tc>
        <w:tc>
          <w:tcPr>
            <w:tcW w:w="3967" w:type="dxa"/>
          </w:tcPr>
          <w:p w14:paraId="68DABA6B" w14:textId="77777777" w:rsidR="000C77B7" w:rsidRPr="00D30EE5" w:rsidRDefault="000C77B7" w:rsidP="00281FB9">
            <w:pPr>
              <w:spacing w:line="240" w:lineRule="exact"/>
              <w:ind w:right="105"/>
              <w:jc w:val="both"/>
              <w:rPr>
                <w:rFonts w:cs="Arial"/>
                <w:noProof w:val="0"/>
                <w:lang w:val="it-IT"/>
              </w:rPr>
            </w:pPr>
          </w:p>
        </w:tc>
      </w:tr>
      <w:tr w:rsidR="000C77B7" w:rsidRPr="00B94C46" w14:paraId="6785C278" w14:textId="77777777" w:rsidTr="00281FB9">
        <w:tblPrEx>
          <w:tblCellMar>
            <w:left w:w="0" w:type="dxa"/>
            <w:right w:w="0" w:type="dxa"/>
          </w:tblCellMar>
          <w:tblLook w:val="0000" w:firstRow="0" w:lastRow="0" w:firstColumn="0" w:lastColumn="0" w:noHBand="0" w:noVBand="0"/>
        </w:tblPrEx>
        <w:tc>
          <w:tcPr>
            <w:tcW w:w="4081" w:type="dxa"/>
            <w:gridSpan w:val="5"/>
          </w:tcPr>
          <w:p w14:paraId="55654316" w14:textId="77777777" w:rsidR="000C77B7" w:rsidRPr="00480D56" w:rsidRDefault="000C77B7" w:rsidP="00281FB9">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0C77B7" w:rsidRPr="00480D56" w:rsidRDefault="000C77B7" w:rsidP="00281FB9">
            <w:pPr>
              <w:spacing w:line="240" w:lineRule="exact"/>
              <w:ind w:right="76"/>
              <w:jc w:val="both"/>
              <w:rPr>
                <w:rFonts w:cs="Arial"/>
                <w:b/>
                <w:bCs/>
                <w:noProof w:val="0"/>
                <w:lang w:val="de-DE" w:eastAsia="de-DE"/>
              </w:rPr>
            </w:pPr>
          </w:p>
          <w:p w14:paraId="243589E3" w14:textId="77777777" w:rsidR="000C77B7" w:rsidRPr="00480D56" w:rsidRDefault="000C77B7" w:rsidP="00281FB9">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0C77B7" w:rsidRPr="00480D56" w:rsidRDefault="000C77B7" w:rsidP="00281FB9">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0C77B7" w:rsidRPr="00480D56" w:rsidRDefault="000C77B7" w:rsidP="00281FB9">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der Vertrag über die Nutzung der Kapazitäten Dritter vor Fälligkeit der Frist zur Angebotsabgabe nicht hinterlegt worden ist, sofern dieser vor </w:t>
            </w:r>
            <w:r w:rsidRPr="00480D56">
              <w:rPr>
                <w:rFonts w:cs="Arial"/>
                <w:b/>
                <w:bCs/>
                <w:noProof w:val="0"/>
                <w:lang w:val="de-DE" w:eastAsia="de-DE"/>
              </w:rPr>
              <w:lastRenderedPageBreak/>
              <w:t>der Angebotsabgabefrist abgeschlossen wurde;</w:t>
            </w:r>
          </w:p>
          <w:p w14:paraId="0839AB86" w14:textId="77777777" w:rsidR="000C77B7" w:rsidRPr="00480D56" w:rsidRDefault="000C77B7" w:rsidP="00281FB9">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0C77B7" w:rsidRPr="00480D56" w:rsidRDefault="000C77B7" w:rsidP="00281FB9">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79" w:type="dxa"/>
            <w:gridSpan w:val="3"/>
          </w:tcPr>
          <w:p w14:paraId="72512E45" w14:textId="77777777" w:rsidR="000C77B7" w:rsidRPr="00480D56" w:rsidRDefault="000C77B7" w:rsidP="00281FB9">
            <w:pPr>
              <w:spacing w:line="240" w:lineRule="exact"/>
              <w:rPr>
                <w:rFonts w:cs="Arial"/>
                <w:b/>
                <w:lang w:val="de-DE"/>
              </w:rPr>
            </w:pPr>
          </w:p>
        </w:tc>
        <w:tc>
          <w:tcPr>
            <w:tcW w:w="3967" w:type="dxa"/>
          </w:tcPr>
          <w:p w14:paraId="2F68F059" w14:textId="77777777" w:rsidR="000C77B7" w:rsidRPr="00480D56" w:rsidRDefault="000C77B7" w:rsidP="00281FB9">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0C77B7" w:rsidRPr="00480D56" w:rsidRDefault="000C77B7" w:rsidP="00281FB9">
            <w:pPr>
              <w:spacing w:line="240" w:lineRule="exact"/>
              <w:ind w:right="105"/>
              <w:jc w:val="both"/>
              <w:rPr>
                <w:rFonts w:cs="Arial"/>
                <w:b/>
                <w:noProof w:val="0"/>
                <w:lang w:val="it-IT"/>
              </w:rPr>
            </w:pPr>
          </w:p>
          <w:p w14:paraId="176E1F21" w14:textId="77777777" w:rsidR="000C77B7" w:rsidRPr="00480D56" w:rsidRDefault="000C77B7" w:rsidP="00281FB9">
            <w:pPr>
              <w:spacing w:line="240" w:lineRule="exact"/>
              <w:ind w:right="105"/>
              <w:jc w:val="both"/>
              <w:rPr>
                <w:rFonts w:cs="Arial"/>
                <w:b/>
                <w:noProof w:val="0"/>
                <w:lang w:val="it-IT"/>
              </w:rPr>
            </w:pPr>
          </w:p>
          <w:p w14:paraId="76ACE191" w14:textId="77777777" w:rsidR="000C77B7" w:rsidRPr="00480D56" w:rsidRDefault="000C77B7" w:rsidP="00281FB9">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14:paraId="61567ACC" w14:textId="77777777" w:rsidR="000C77B7" w:rsidRPr="00480D56" w:rsidRDefault="000C77B7" w:rsidP="00281FB9">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siano state rese le altre dichiarazioni di cui all’art. 89 del D.Lgs. 50/2016 (cfr. All. A1-ter - ausiliaria);</w:t>
            </w:r>
          </w:p>
          <w:p w14:paraId="4DB1DF84" w14:textId="77777777" w:rsidR="000C77B7" w:rsidRDefault="000C77B7" w:rsidP="00281FB9">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0C77B7" w:rsidRDefault="000C77B7" w:rsidP="00281FB9">
            <w:pPr>
              <w:spacing w:line="240" w:lineRule="exact"/>
              <w:ind w:right="105"/>
              <w:jc w:val="both"/>
              <w:rPr>
                <w:rFonts w:cs="Arial"/>
                <w:b/>
                <w:noProof w:val="0"/>
                <w:lang w:val="it-IT"/>
              </w:rPr>
            </w:pPr>
          </w:p>
          <w:p w14:paraId="022566B0" w14:textId="77777777" w:rsidR="000C77B7" w:rsidRPr="00480D56" w:rsidRDefault="000C77B7" w:rsidP="00281FB9">
            <w:pPr>
              <w:spacing w:line="240" w:lineRule="exact"/>
              <w:ind w:right="105"/>
              <w:jc w:val="both"/>
              <w:rPr>
                <w:rFonts w:cs="Arial"/>
                <w:b/>
                <w:noProof w:val="0"/>
                <w:lang w:val="it-IT"/>
              </w:rPr>
            </w:pPr>
          </w:p>
          <w:p w14:paraId="6FE1242F" w14:textId="77777777" w:rsidR="000C77B7" w:rsidRPr="00480D56" w:rsidRDefault="000C77B7" w:rsidP="00281FB9">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lastRenderedPageBreak/>
              <w:t>il contratto di avvalimento non sia stato prodotto in una delle forme indicate alla lettera b);</w:t>
            </w:r>
          </w:p>
          <w:p w14:paraId="2B360C66" w14:textId="77777777" w:rsidR="000C77B7" w:rsidRPr="00480D56" w:rsidRDefault="000C77B7" w:rsidP="00281FB9">
            <w:pPr>
              <w:spacing w:line="240" w:lineRule="exact"/>
              <w:ind w:right="105"/>
              <w:jc w:val="both"/>
              <w:rPr>
                <w:rFonts w:cs="Arial"/>
                <w:b/>
                <w:noProof w:val="0"/>
                <w:lang w:val="it-IT"/>
              </w:rPr>
            </w:pPr>
          </w:p>
          <w:p w14:paraId="5386700F" w14:textId="77777777" w:rsidR="000C77B7" w:rsidRPr="00480D56" w:rsidRDefault="000C77B7" w:rsidP="00281FB9">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C77B7" w:rsidRPr="00B94C46" w14:paraId="5B9DDB88" w14:textId="77777777" w:rsidTr="00281FB9">
        <w:tblPrEx>
          <w:tblCellMar>
            <w:left w:w="0" w:type="dxa"/>
            <w:right w:w="0" w:type="dxa"/>
          </w:tblCellMar>
          <w:tblLook w:val="0000" w:firstRow="0" w:lastRow="0" w:firstColumn="0" w:lastColumn="0" w:noHBand="0" w:noVBand="0"/>
        </w:tblPrEx>
        <w:tc>
          <w:tcPr>
            <w:tcW w:w="4081" w:type="dxa"/>
            <w:gridSpan w:val="5"/>
          </w:tcPr>
          <w:p w14:paraId="11825954" w14:textId="77777777" w:rsidR="000C77B7" w:rsidRPr="00B87516" w:rsidRDefault="000C77B7" w:rsidP="00281FB9">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79" w:type="dxa"/>
            <w:gridSpan w:val="3"/>
          </w:tcPr>
          <w:p w14:paraId="50A995ED" w14:textId="77777777" w:rsidR="000C77B7" w:rsidRPr="00686499" w:rsidRDefault="000C77B7" w:rsidP="00281FB9">
            <w:pPr>
              <w:spacing w:line="240" w:lineRule="exact"/>
              <w:rPr>
                <w:rFonts w:cs="Arial"/>
                <w:lang w:val="it-IT"/>
              </w:rPr>
            </w:pPr>
          </w:p>
        </w:tc>
        <w:tc>
          <w:tcPr>
            <w:tcW w:w="3967" w:type="dxa"/>
          </w:tcPr>
          <w:p w14:paraId="14E97799" w14:textId="77777777" w:rsidR="000C77B7" w:rsidRPr="00D30EE5" w:rsidRDefault="000C77B7" w:rsidP="00281FB9">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C77B7" w:rsidRPr="00B94C46" w14:paraId="32B91C5D" w14:textId="77777777" w:rsidTr="00281FB9">
        <w:tblPrEx>
          <w:tblCellMar>
            <w:left w:w="0" w:type="dxa"/>
            <w:right w:w="0" w:type="dxa"/>
          </w:tblCellMar>
          <w:tblLook w:val="0000" w:firstRow="0" w:lastRow="0" w:firstColumn="0" w:lastColumn="0" w:noHBand="0" w:noVBand="0"/>
        </w:tblPrEx>
        <w:tc>
          <w:tcPr>
            <w:tcW w:w="4081" w:type="dxa"/>
            <w:gridSpan w:val="5"/>
          </w:tcPr>
          <w:p w14:paraId="51FBDE07" w14:textId="77777777" w:rsidR="000C77B7" w:rsidRPr="000A10E1" w:rsidRDefault="000C77B7" w:rsidP="00281FB9">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79" w:type="dxa"/>
            <w:gridSpan w:val="3"/>
          </w:tcPr>
          <w:p w14:paraId="4681826B" w14:textId="77777777" w:rsidR="000C77B7" w:rsidRPr="000A10E1" w:rsidRDefault="000C77B7" w:rsidP="00281FB9">
            <w:pPr>
              <w:spacing w:line="240" w:lineRule="exact"/>
              <w:rPr>
                <w:rFonts w:cs="Arial"/>
                <w:b/>
                <w:lang w:val="de-DE"/>
              </w:rPr>
            </w:pPr>
          </w:p>
        </w:tc>
        <w:tc>
          <w:tcPr>
            <w:tcW w:w="3967" w:type="dxa"/>
          </w:tcPr>
          <w:p w14:paraId="71750E79" w14:textId="77777777" w:rsidR="000C77B7" w:rsidRPr="000A10E1" w:rsidRDefault="000C77B7" w:rsidP="00281FB9">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0C77B7" w:rsidRPr="00B94C46" w14:paraId="65ABA046" w14:textId="77777777" w:rsidTr="00281FB9">
        <w:tblPrEx>
          <w:tblCellMar>
            <w:left w:w="0" w:type="dxa"/>
            <w:right w:w="0" w:type="dxa"/>
          </w:tblCellMar>
          <w:tblLook w:val="0000" w:firstRow="0" w:lastRow="0" w:firstColumn="0" w:lastColumn="0" w:noHBand="0" w:noVBand="0"/>
        </w:tblPrEx>
        <w:tc>
          <w:tcPr>
            <w:tcW w:w="4081" w:type="dxa"/>
            <w:gridSpan w:val="5"/>
          </w:tcPr>
          <w:p w14:paraId="0281DE8D" w14:textId="77777777" w:rsidR="000C77B7" w:rsidRPr="001955A6" w:rsidRDefault="000C77B7" w:rsidP="00281FB9">
            <w:pPr>
              <w:spacing w:line="240" w:lineRule="exact"/>
              <w:jc w:val="both"/>
              <w:rPr>
                <w:b/>
                <w:bCs/>
                <w:lang w:val="it-IT"/>
              </w:rPr>
            </w:pPr>
          </w:p>
        </w:tc>
        <w:tc>
          <w:tcPr>
            <w:tcW w:w="1179" w:type="dxa"/>
            <w:gridSpan w:val="3"/>
          </w:tcPr>
          <w:p w14:paraId="4B4374A1" w14:textId="77777777" w:rsidR="000C77B7" w:rsidRPr="001955A6" w:rsidRDefault="000C77B7" w:rsidP="00281FB9">
            <w:pPr>
              <w:spacing w:line="240" w:lineRule="exact"/>
              <w:rPr>
                <w:rFonts w:cs="Arial"/>
                <w:b/>
                <w:lang w:val="it-IT"/>
              </w:rPr>
            </w:pPr>
          </w:p>
        </w:tc>
        <w:tc>
          <w:tcPr>
            <w:tcW w:w="3967" w:type="dxa"/>
          </w:tcPr>
          <w:p w14:paraId="75DE212D" w14:textId="77777777" w:rsidR="000C77B7" w:rsidRPr="000A10E1" w:rsidRDefault="000C77B7" w:rsidP="00281FB9">
            <w:pPr>
              <w:spacing w:line="240" w:lineRule="exact"/>
              <w:ind w:right="105"/>
              <w:jc w:val="both"/>
              <w:rPr>
                <w:rFonts w:cs="Arial"/>
                <w:b/>
                <w:noProof w:val="0"/>
                <w:lang w:val="it-IT"/>
              </w:rPr>
            </w:pPr>
          </w:p>
        </w:tc>
      </w:tr>
      <w:tr w:rsidR="000C77B7" w:rsidRPr="00B94C46" w14:paraId="40B83DB3" w14:textId="77777777" w:rsidTr="00281FB9">
        <w:tblPrEx>
          <w:tblCellMar>
            <w:left w:w="0" w:type="dxa"/>
            <w:right w:w="0" w:type="dxa"/>
          </w:tblCellMar>
          <w:tblLook w:val="0000" w:firstRow="0" w:lastRow="0" w:firstColumn="0" w:lastColumn="0" w:noHBand="0" w:noVBand="0"/>
        </w:tblPrEx>
        <w:tc>
          <w:tcPr>
            <w:tcW w:w="4081" w:type="dxa"/>
            <w:gridSpan w:val="5"/>
          </w:tcPr>
          <w:p w14:paraId="0430910C" w14:textId="77777777" w:rsidR="000C77B7" w:rsidRPr="00877325" w:rsidRDefault="000C77B7" w:rsidP="00281FB9">
            <w:pPr>
              <w:spacing w:line="240" w:lineRule="exact"/>
              <w:ind w:right="105"/>
              <w:jc w:val="both"/>
              <w:rPr>
                <w:rFonts w:cs="Arial"/>
                <w:b/>
                <w:noProof w:val="0"/>
                <w:lang w:val="de-DE"/>
              </w:rPr>
            </w:pPr>
            <w:r w:rsidRPr="00877325">
              <w:rPr>
                <w:rFonts w:cs="Arial"/>
                <w:b/>
                <w:noProof w:val="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79" w:type="dxa"/>
            <w:gridSpan w:val="3"/>
          </w:tcPr>
          <w:p w14:paraId="56393740" w14:textId="77777777" w:rsidR="000C77B7" w:rsidRPr="00877325" w:rsidRDefault="000C77B7" w:rsidP="00281FB9">
            <w:pPr>
              <w:spacing w:line="240" w:lineRule="exact"/>
              <w:ind w:right="105"/>
              <w:jc w:val="both"/>
              <w:rPr>
                <w:rFonts w:cs="Arial"/>
                <w:b/>
                <w:noProof w:val="0"/>
                <w:lang w:val="de-DE"/>
              </w:rPr>
            </w:pPr>
          </w:p>
        </w:tc>
        <w:tc>
          <w:tcPr>
            <w:tcW w:w="3967" w:type="dxa"/>
          </w:tcPr>
          <w:p w14:paraId="6C096D6F" w14:textId="77777777" w:rsidR="000C77B7" w:rsidRPr="00877325" w:rsidRDefault="000C77B7" w:rsidP="00281FB9">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0C77B7" w:rsidRPr="00B94C46" w14:paraId="334E5E5B" w14:textId="77777777" w:rsidTr="00281FB9">
        <w:tblPrEx>
          <w:tblCellMar>
            <w:left w:w="0" w:type="dxa"/>
            <w:right w:w="0" w:type="dxa"/>
          </w:tblCellMar>
          <w:tblLook w:val="0000" w:firstRow="0" w:lastRow="0" w:firstColumn="0" w:lastColumn="0" w:noHBand="0" w:noVBand="0"/>
        </w:tblPrEx>
        <w:tc>
          <w:tcPr>
            <w:tcW w:w="4081" w:type="dxa"/>
            <w:gridSpan w:val="5"/>
          </w:tcPr>
          <w:p w14:paraId="7723D7F6" w14:textId="77777777" w:rsidR="000C77B7" w:rsidRPr="00877325" w:rsidRDefault="000C77B7" w:rsidP="00281FB9">
            <w:pPr>
              <w:spacing w:line="240" w:lineRule="exact"/>
              <w:ind w:right="105"/>
              <w:jc w:val="both"/>
              <w:rPr>
                <w:rFonts w:cs="Arial"/>
                <w:b/>
                <w:noProof w:val="0"/>
                <w:lang w:val="it-IT"/>
              </w:rPr>
            </w:pPr>
          </w:p>
        </w:tc>
        <w:tc>
          <w:tcPr>
            <w:tcW w:w="1179" w:type="dxa"/>
            <w:gridSpan w:val="3"/>
          </w:tcPr>
          <w:p w14:paraId="3520F3B3" w14:textId="77777777" w:rsidR="000C77B7" w:rsidRPr="00877325" w:rsidRDefault="000C77B7" w:rsidP="00281FB9">
            <w:pPr>
              <w:spacing w:line="240" w:lineRule="exact"/>
              <w:ind w:right="105"/>
              <w:jc w:val="both"/>
              <w:rPr>
                <w:rFonts w:cs="Arial"/>
                <w:b/>
                <w:noProof w:val="0"/>
                <w:lang w:val="it-IT"/>
              </w:rPr>
            </w:pPr>
          </w:p>
        </w:tc>
        <w:tc>
          <w:tcPr>
            <w:tcW w:w="3967" w:type="dxa"/>
          </w:tcPr>
          <w:p w14:paraId="4C31F344" w14:textId="77777777" w:rsidR="000C77B7" w:rsidRPr="00877325" w:rsidRDefault="000C77B7" w:rsidP="00281FB9">
            <w:pPr>
              <w:spacing w:line="240" w:lineRule="exact"/>
              <w:ind w:right="105"/>
              <w:jc w:val="both"/>
              <w:rPr>
                <w:rFonts w:cs="Arial"/>
                <w:b/>
                <w:noProof w:val="0"/>
                <w:lang w:val="it-IT"/>
              </w:rPr>
            </w:pPr>
          </w:p>
        </w:tc>
      </w:tr>
      <w:tr w:rsidR="000C77B7" w:rsidRPr="00B94C46" w14:paraId="7263AA46" w14:textId="77777777" w:rsidTr="00281FB9">
        <w:tblPrEx>
          <w:tblCellMar>
            <w:left w:w="0" w:type="dxa"/>
            <w:right w:w="0" w:type="dxa"/>
          </w:tblCellMar>
          <w:tblLook w:val="0000" w:firstRow="0" w:lastRow="0" w:firstColumn="0" w:lastColumn="0" w:noHBand="0" w:noVBand="0"/>
        </w:tblPrEx>
        <w:tc>
          <w:tcPr>
            <w:tcW w:w="4081" w:type="dxa"/>
            <w:gridSpan w:val="5"/>
          </w:tcPr>
          <w:p w14:paraId="60869D0D" w14:textId="77777777" w:rsidR="000C77B7" w:rsidRPr="00877325" w:rsidRDefault="000C77B7" w:rsidP="00281FB9">
            <w:pPr>
              <w:spacing w:line="240" w:lineRule="exact"/>
              <w:ind w:right="105"/>
              <w:jc w:val="both"/>
              <w:rPr>
                <w:rFonts w:cs="Arial"/>
                <w:b/>
                <w:noProof w:val="0"/>
                <w:lang w:val="de-DE"/>
              </w:rPr>
            </w:pPr>
            <w:r w:rsidRPr="00877325">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79" w:type="dxa"/>
            <w:gridSpan w:val="3"/>
          </w:tcPr>
          <w:p w14:paraId="2743ED51" w14:textId="77777777" w:rsidR="000C77B7" w:rsidRPr="00877325" w:rsidRDefault="000C77B7" w:rsidP="00281FB9">
            <w:pPr>
              <w:spacing w:line="240" w:lineRule="exact"/>
              <w:ind w:right="105"/>
              <w:jc w:val="both"/>
              <w:rPr>
                <w:rFonts w:cs="Arial"/>
                <w:b/>
                <w:noProof w:val="0"/>
                <w:lang w:val="de-DE"/>
              </w:rPr>
            </w:pPr>
          </w:p>
        </w:tc>
        <w:tc>
          <w:tcPr>
            <w:tcW w:w="3967" w:type="dxa"/>
          </w:tcPr>
          <w:p w14:paraId="73F3FDFC" w14:textId="77777777" w:rsidR="000C77B7" w:rsidRPr="00877325" w:rsidRDefault="000C77B7" w:rsidP="00281FB9">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C77B7" w:rsidRPr="00B94C46" w14:paraId="305BBE70" w14:textId="77777777" w:rsidTr="00281FB9">
        <w:tblPrEx>
          <w:tblCellMar>
            <w:left w:w="0" w:type="dxa"/>
            <w:right w:w="0" w:type="dxa"/>
          </w:tblCellMar>
          <w:tblLook w:val="0000" w:firstRow="0" w:lastRow="0" w:firstColumn="0" w:lastColumn="0" w:noHBand="0" w:noVBand="0"/>
        </w:tblPrEx>
        <w:tc>
          <w:tcPr>
            <w:tcW w:w="4081" w:type="dxa"/>
            <w:gridSpan w:val="5"/>
          </w:tcPr>
          <w:p w14:paraId="748837D6" w14:textId="77777777" w:rsidR="000C77B7" w:rsidRPr="00877325" w:rsidRDefault="000C77B7" w:rsidP="00281FB9">
            <w:pPr>
              <w:spacing w:line="240" w:lineRule="exact"/>
              <w:ind w:right="105"/>
              <w:jc w:val="both"/>
              <w:rPr>
                <w:rFonts w:cs="Arial"/>
                <w:b/>
                <w:noProof w:val="0"/>
                <w:lang w:val="it-IT"/>
              </w:rPr>
            </w:pPr>
          </w:p>
        </w:tc>
        <w:tc>
          <w:tcPr>
            <w:tcW w:w="1179" w:type="dxa"/>
            <w:gridSpan w:val="3"/>
          </w:tcPr>
          <w:p w14:paraId="28D3090D" w14:textId="77777777" w:rsidR="000C77B7" w:rsidRPr="00877325" w:rsidRDefault="000C77B7" w:rsidP="00281FB9">
            <w:pPr>
              <w:spacing w:line="240" w:lineRule="exact"/>
              <w:ind w:right="105"/>
              <w:jc w:val="both"/>
              <w:rPr>
                <w:rFonts w:cs="Arial"/>
                <w:b/>
                <w:noProof w:val="0"/>
                <w:lang w:val="it-IT"/>
              </w:rPr>
            </w:pPr>
          </w:p>
        </w:tc>
        <w:tc>
          <w:tcPr>
            <w:tcW w:w="3967" w:type="dxa"/>
          </w:tcPr>
          <w:p w14:paraId="430EF863" w14:textId="77777777" w:rsidR="000C77B7" w:rsidRPr="00877325" w:rsidRDefault="000C77B7" w:rsidP="00281FB9">
            <w:pPr>
              <w:spacing w:line="240" w:lineRule="exact"/>
              <w:ind w:right="105"/>
              <w:jc w:val="both"/>
              <w:rPr>
                <w:rFonts w:cs="Arial"/>
                <w:b/>
                <w:noProof w:val="0"/>
                <w:lang w:val="it-IT"/>
              </w:rPr>
            </w:pPr>
          </w:p>
        </w:tc>
      </w:tr>
      <w:tr w:rsidR="000C77B7" w:rsidRPr="007C0B48" w14:paraId="7CDD26C0" w14:textId="77777777" w:rsidTr="00281FB9">
        <w:tblPrEx>
          <w:tblCellMar>
            <w:left w:w="0" w:type="dxa"/>
            <w:right w:w="0" w:type="dxa"/>
          </w:tblCellMar>
          <w:tblLook w:val="0000" w:firstRow="0" w:lastRow="0" w:firstColumn="0" w:lastColumn="0" w:noHBand="0" w:noVBand="0"/>
        </w:tblPrEx>
        <w:tc>
          <w:tcPr>
            <w:tcW w:w="4081" w:type="dxa"/>
            <w:gridSpan w:val="5"/>
          </w:tcPr>
          <w:p w14:paraId="4AA5ABAC" w14:textId="77777777" w:rsidR="000C77B7" w:rsidRPr="00877325" w:rsidRDefault="000C77B7" w:rsidP="00281FB9">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79" w:type="dxa"/>
            <w:gridSpan w:val="3"/>
          </w:tcPr>
          <w:p w14:paraId="50B7CF48" w14:textId="77777777" w:rsidR="000C77B7" w:rsidRPr="00877325" w:rsidRDefault="000C77B7" w:rsidP="00281FB9">
            <w:pPr>
              <w:spacing w:line="240" w:lineRule="exact"/>
              <w:ind w:right="105"/>
              <w:jc w:val="both"/>
              <w:rPr>
                <w:rFonts w:cs="Arial"/>
                <w:b/>
                <w:noProof w:val="0"/>
                <w:lang w:val="de-DE"/>
              </w:rPr>
            </w:pPr>
          </w:p>
        </w:tc>
        <w:tc>
          <w:tcPr>
            <w:tcW w:w="3967" w:type="dxa"/>
          </w:tcPr>
          <w:p w14:paraId="3697E947" w14:textId="77777777" w:rsidR="000C77B7" w:rsidRPr="000A10E1" w:rsidRDefault="000C77B7" w:rsidP="00281FB9">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0C77B7" w:rsidRPr="007C0B48" w14:paraId="39E17224" w14:textId="77777777" w:rsidTr="00281FB9">
        <w:tblPrEx>
          <w:tblCellMar>
            <w:left w:w="0" w:type="dxa"/>
            <w:right w:w="0" w:type="dxa"/>
          </w:tblCellMar>
          <w:tblLook w:val="0000" w:firstRow="0" w:lastRow="0" w:firstColumn="0" w:lastColumn="0" w:noHBand="0" w:noVBand="0"/>
        </w:tblPrEx>
        <w:tc>
          <w:tcPr>
            <w:tcW w:w="4081" w:type="dxa"/>
            <w:gridSpan w:val="5"/>
          </w:tcPr>
          <w:p w14:paraId="4B248B69" w14:textId="77777777" w:rsidR="000C77B7" w:rsidRPr="000A10E1" w:rsidRDefault="000C77B7" w:rsidP="00281FB9">
            <w:pPr>
              <w:spacing w:line="240" w:lineRule="exact"/>
              <w:jc w:val="both"/>
              <w:rPr>
                <w:b/>
                <w:bCs/>
                <w:color w:val="000000"/>
                <w:lang w:val="it-IT"/>
              </w:rPr>
            </w:pPr>
          </w:p>
        </w:tc>
        <w:tc>
          <w:tcPr>
            <w:tcW w:w="1179" w:type="dxa"/>
            <w:gridSpan w:val="3"/>
          </w:tcPr>
          <w:p w14:paraId="54051821" w14:textId="77777777" w:rsidR="000C77B7" w:rsidRPr="000A10E1" w:rsidRDefault="000C77B7" w:rsidP="00281FB9">
            <w:pPr>
              <w:spacing w:line="240" w:lineRule="exact"/>
              <w:rPr>
                <w:rFonts w:cs="Arial"/>
                <w:lang w:val="it-IT"/>
              </w:rPr>
            </w:pPr>
          </w:p>
        </w:tc>
        <w:tc>
          <w:tcPr>
            <w:tcW w:w="3967" w:type="dxa"/>
          </w:tcPr>
          <w:p w14:paraId="627B93C9" w14:textId="77777777" w:rsidR="000C77B7" w:rsidRPr="000A10E1" w:rsidRDefault="000C77B7" w:rsidP="00281FB9">
            <w:pPr>
              <w:pStyle w:val="Rientrocorpodeltesto"/>
              <w:tabs>
                <w:tab w:val="left" w:pos="1443"/>
                <w:tab w:val="left" w:pos="8496"/>
              </w:tabs>
              <w:spacing w:after="0" w:line="240" w:lineRule="exact"/>
              <w:ind w:left="28" w:right="108" w:hanging="28"/>
              <w:jc w:val="both"/>
              <w:rPr>
                <w:rFonts w:cs="Arial"/>
                <w:b/>
                <w:bCs/>
                <w:noProof w:val="0"/>
                <w:lang w:val="it-IT"/>
              </w:rPr>
            </w:pPr>
          </w:p>
        </w:tc>
      </w:tr>
      <w:tr w:rsidR="000C77B7" w:rsidRPr="007C0B48" w14:paraId="7A6708D9" w14:textId="77777777" w:rsidTr="00281FB9">
        <w:tblPrEx>
          <w:tblCellMar>
            <w:left w:w="0" w:type="dxa"/>
            <w:right w:w="0" w:type="dxa"/>
          </w:tblCellMar>
          <w:tblLook w:val="0000" w:firstRow="0" w:lastRow="0" w:firstColumn="0" w:lastColumn="0" w:noHBand="0" w:noVBand="0"/>
        </w:tblPrEx>
        <w:tc>
          <w:tcPr>
            <w:tcW w:w="4081" w:type="dxa"/>
            <w:gridSpan w:val="5"/>
          </w:tcPr>
          <w:p w14:paraId="18E4AD0A" w14:textId="77777777" w:rsidR="000C77B7" w:rsidRPr="000A10E1" w:rsidRDefault="000C77B7" w:rsidP="00281FB9">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79" w:type="dxa"/>
            <w:gridSpan w:val="3"/>
          </w:tcPr>
          <w:p w14:paraId="17CF29EF" w14:textId="77777777" w:rsidR="000C77B7" w:rsidRPr="000A10E1" w:rsidRDefault="000C77B7" w:rsidP="00281FB9">
            <w:pPr>
              <w:spacing w:line="240" w:lineRule="exact"/>
              <w:rPr>
                <w:rFonts w:cs="Arial"/>
                <w:lang w:val="de-DE"/>
              </w:rPr>
            </w:pPr>
          </w:p>
        </w:tc>
        <w:tc>
          <w:tcPr>
            <w:tcW w:w="3967" w:type="dxa"/>
          </w:tcPr>
          <w:p w14:paraId="01886C60" w14:textId="77777777" w:rsidR="000C77B7" w:rsidRPr="000A10E1" w:rsidRDefault="000C77B7" w:rsidP="00281FB9">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0C77B7" w:rsidRPr="000A10E1" w:rsidRDefault="000C77B7" w:rsidP="00281FB9">
            <w:pPr>
              <w:pStyle w:val="Rientrocorpodeltesto"/>
              <w:tabs>
                <w:tab w:val="left" w:pos="8496"/>
              </w:tabs>
              <w:spacing w:after="0" w:line="240" w:lineRule="exact"/>
              <w:ind w:left="0" w:right="105"/>
              <w:jc w:val="both"/>
              <w:rPr>
                <w:rFonts w:cs="Arial"/>
                <w:b/>
                <w:bCs/>
                <w:noProof w:val="0"/>
                <w:lang w:val="it-IT"/>
              </w:rPr>
            </w:pPr>
          </w:p>
        </w:tc>
      </w:tr>
      <w:tr w:rsidR="000C77B7" w:rsidRPr="007C0B48" w14:paraId="443069E7" w14:textId="77777777" w:rsidTr="00281FB9">
        <w:tblPrEx>
          <w:tblCellMar>
            <w:left w:w="0" w:type="dxa"/>
            <w:right w:w="0" w:type="dxa"/>
          </w:tblCellMar>
          <w:tblLook w:val="0000" w:firstRow="0" w:lastRow="0" w:firstColumn="0" w:lastColumn="0" w:noHBand="0" w:noVBand="0"/>
        </w:tblPrEx>
        <w:tc>
          <w:tcPr>
            <w:tcW w:w="4081" w:type="dxa"/>
            <w:gridSpan w:val="5"/>
          </w:tcPr>
          <w:p w14:paraId="5DCB55E1" w14:textId="77777777" w:rsidR="000C77B7" w:rsidRPr="000A10E1" w:rsidRDefault="000C77B7" w:rsidP="00281FB9">
            <w:pPr>
              <w:pStyle w:val="Rientrocorpodeltesto"/>
              <w:tabs>
                <w:tab w:val="left" w:pos="8496"/>
              </w:tabs>
              <w:spacing w:after="0" w:line="240" w:lineRule="exact"/>
              <w:ind w:left="294" w:right="76" w:hanging="294"/>
              <w:jc w:val="both"/>
              <w:rPr>
                <w:rFonts w:cs="Arial"/>
                <w:b/>
                <w:noProof w:val="0"/>
                <w:lang w:val="it-IT" w:eastAsia="it-IT"/>
              </w:rPr>
            </w:pPr>
          </w:p>
        </w:tc>
        <w:tc>
          <w:tcPr>
            <w:tcW w:w="1179" w:type="dxa"/>
            <w:gridSpan w:val="3"/>
          </w:tcPr>
          <w:p w14:paraId="5CAA8C0D" w14:textId="77777777" w:rsidR="000C77B7" w:rsidRPr="000A10E1" w:rsidRDefault="000C77B7" w:rsidP="00281FB9">
            <w:pPr>
              <w:spacing w:line="240" w:lineRule="exact"/>
              <w:rPr>
                <w:rFonts w:cs="Arial"/>
                <w:b/>
                <w:lang w:val="it-IT"/>
              </w:rPr>
            </w:pPr>
          </w:p>
        </w:tc>
        <w:tc>
          <w:tcPr>
            <w:tcW w:w="3967" w:type="dxa"/>
          </w:tcPr>
          <w:p w14:paraId="15CBBD78" w14:textId="77777777" w:rsidR="000C77B7" w:rsidRPr="000A10E1" w:rsidRDefault="000C77B7" w:rsidP="00281FB9">
            <w:pPr>
              <w:pStyle w:val="Rientrocorpodeltesto"/>
              <w:tabs>
                <w:tab w:val="left" w:pos="8496"/>
              </w:tabs>
              <w:spacing w:after="0" w:line="240" w:lineRule="exact"/>
              <w:ind w:left="330" w:right="105" w:hanging="330"/>
              <w:jc w:val="both"/>
              <w:rPr>
                <w:rFonts w:cs="Arial"/>
                <w:b/>
                <w:bCs/>
                <w:noProof w:val="0"/>
                <w:lang w:val="it-IT"/>
              </w:rPr>
            </w:pPr>
          </w:p>
        </w:tc>
      </w:tr>
      <w:tr w:rsidR="000C77B7" w:rsidRPr="007C0B48" w14:paraId="7EEE2278" w14:textId="77777777" w:rsidTr="00281FB9">
        <w:tblPrEx>
          <w:tblCellMar>
            <w:left w:w="0" w:type="dxa"/>
            <w:right w:w="0" w:type="dxa"/>
          </w:tblCellMar>
          <w:tblLook w:val="0000" w:firstRow="0" w:lastRow="0" w:firstColumn="0" w:lastColumn="0" w:noHBand="0" w:noVBand="0"/>
        </w:tblPrEx>
        <w:tc>
          <w:tcPr>
            <w:tcW w:w="4081" w:type="dxa"/>
            <w:gridSpan w:val="5"/>
          </w:tcPr>
          <w:p w14:paraId="105B9D6F" w14:textId="77777777" w:rsidR="000C77B7" w:rsidRPr="00CD0E73" w:rsidRDefault="000C77B7" w:rsidP="00281FB9">
            <w:pPr>
              <w:spacing w:line="240" w:lineRule="exact"/>
              <w:ind w:left="360" w:right="76"/>
              <w:jc w:val="both"/>
              <w:rPr>
                <w:bCs/>
                <w:noProof w:val="0"/>
                <w:lang w:val="de-DE"/>
              </w:rPr>
            </w:pPr>
            <w:r w:rsidRPr="00CD0E73">
              <w:rPr>
                <w:rFonts w:cs="Arial"/>
                <w:bCs/>
                <w:noProof w:val="0"/>
                <w:lang w:val="de-DE"/>
              </w:rPr>
              <w:lastRenderedPageBreak/>
              <w:t xml:space="preserve">Es wird das Subverfahren der </w:t>
            </w:r>
            <w:r w:rsidRPr="00CD0E73">
              <w:rPr>
                <w:rFonts w:cs="Arial"/>
                <w:bCs/>
                <w:noProof w:val="0"/>
                <w:lang w:val="de-DE" w:eastAsia="de-DE"/>
              </w:rPr>
              <w:t>Nachforderungen gemäß Punkt 4.2.1 der Ausschreibungsbedingungen angewandt, falls:</w:t>
            </w:r>
            <w:r w:rsidRPr="00CD0E73">
              <w:rPr>
                <w:bCs/>
                <w:noProof w:val="0"/>
                <w:lang w:val="de-DE"/>
              </w:rPr>
              <w:t xml:space="preserve"> </w:t>
            </w:r>
          </w:p>
          <w:p w14:paraId="25B36EFD" w14:textId="77777777" w:rsidR="000C77B7" w:rsidRPr="00CD0E73" w:rsidRDefault="000C77B7" w:rsidP="00281FB9">
            <w:pPr>
              <w:numPr>
                <w:ilvl w:val="3"/>
                <w:numId w:val="9"/>
              </w:numPr>
              <w:tabs>
                <w:tab w:val="clear" w:pos="2880"/>
                <w:tab w:val="num" w:pos="567"/>
              </w:tabs>
              <w:spacing w:line="240" w:lineRule="exact"/>
              <w:ind w:left="567" w:right="76" w:hanging="141"/>
              <w:jc w:val="both"/>
              <w:rPr>
                <w:bCs/>
                <w:noProof w:val="0"/>
                <w:lang w:val="de-DE" w:eastAsia="de-DE"/>
              </w:rPr>
            </w:pPr>
            <w:r w:rsidRPr="00CD0E73">
              <w:rPr>
                <w:bCs/>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79" w:type="dxa"/>
            <w:gridSpan w:val="3"/>
          </w:tcPr>
          <w:p w14:paraId="6FB59435" w14:textId="77777777" w:rsidR="000C77B7" w:rsidRPr="00CD0E73" w:rsidRDefault="000C77B7" w:rsidP="00281FB9">
            <w:pPr>
              <w:spacing w:line="240" w:lineRule="exact"/>
              <w:rPr>
                <w:rFonts w:cs="Arial"/>
                <w:bCs/>
                <w:lang w:val="de-DE"/>
              </w:rPr>
            </w:pPr>
          </w:p>
        </w:tc>
        <w:tc>
          <w:tcPr>
            <w:tcW w:w="3967" w:type="dxa"/>
          </w:tcPr>
          <w:p w14:paraId="2403AD37" w14:textId="77777777" w:rsidR="000C77B7" w:rsidRPr="00CD0E73" w:rsidRDefault="000C77B7" w:rsidP="00281FB9">
            <w:pPr>
              <w:spacing w:line="240" w:lineRule="exact"/>
              <w:ind w:left="360" w:right="105"/>
              <w:jc w:val="both"/>
              <w:rPr>
                <w:rFonts w:cs="Arial"/>
                <w:bCs/>
                <w:noProof w:val="0"/>
                <w:lang w:val="it-IT"/>
              </w:rPr>
            </w:pPr>
            <w:r w:rsidRPr="00CD0E73">
              <w:rPr>
                <w:rFonts w:cs="Arial"/>
                <w:bCs/>
                <w:noProof w:val="0"/>
                <w:lang w:val="it-IT"/>
              </w:rPr>
              <w:t>Si applica il subprocedimento di soccorso istruttorio di cui al punto 4.2.1 del disciplinare di gara qualora:</w:t>
            </w:r>
          </w:p>
          <w:p w14:paraId="3C18E97A" w14:textId="77777777" w:rsidR="000C77B7" w:rsidRPr="00CD0E73" w:rsidRDefault="000C77B7" w:rsidP="00281FB9">
            <w:pPr>
              <w:spacing w:line="240" w:lineRule="exact"/>
              <w:ind w:left="360" w:right="105"/>
              <w:jc w:val="both"/>
              <w:rPr>
                <w:rFonts w:cs="Arial"/>
                <w:bCs/>
                <w:noProof w:val="0"/>
                <w:lang w:val="it-IT"/>
              </w:rPr>
            </w:pPr>
          </w:p>
          <w:p w14:paraId="22C1C6A3" w14:textId="77777777" w:rsidR="000C77B7" w:rsidRPr="00CD0E73" w:rsidRDefault="000C77B7" w:rsidP="00281FB9">
            <w:pPr>
              <w:numPr>
                <w:ilvl w:val="3"/>
                <w:numId w:val="9"/>
              </w:numPr>
              <w:tabs>
                <w:tab w:val="clear" w:pos="2880"/>
                <w:tab w:val="num" w:pos="567"/>
              </w:tabs>
              <w:spacing w:line="240" w:lineRule="exact"/>
              <w:ind w:left="567" w:right="76" w:hanging="141"/>
              <w:jc w:val="both"/>
              <w:rPr>
                <w:rFonts w:cs="Arial"/>
                <w:bCs/>
                <w:noProof w:val="0"/>
                <w:lang w:val="it-IT"/>
              </w:rPr>
            </w:pPr>
            <w:r w:rsidRPr="00CD0E73">
              <w:rPr>
                <w:rFonts w:cs="Arial"/>
                <w:bCs/>
                <w:noProof w:val="0"/>
                <w:lang w:val="it-IT"/>
              </w:rPr>
              <w:t>non sia stata allegata copia della procura purché sia stata costituita in data anteriore al termine di presentazione delle offerte oppure non sia stata resa la dichiarazione inerente ai poteri di firma.</w:t>
            </w:r>
          </w:p>
        </w:tc>
      </w:tr>
      <w:tr w:rsidR="000C77B7" w:rsidRPr="007C0B48" w14:paraId="01A27167" w14:textId="77777777" w:rsidTr="00281FB9">
        <w:tblPrEx>
          <w:tblCellMar>
            <w:left w:w="0" w:type="dxa"/>
            <w:right w:w="0" w:type="dxa"/>
          </w:tblCellMar>
          <w:tblLook w:val="0000" w:firstRow="0" w:lastRow="0" w:firstColumn="0" w:lastColumn="0" w:noHBand="0" w:noVBand="0"/>
        </w:tblPrEx>
        <w:tc>
          <w:tcPr>
            <w:tcW w:w="4081" w:type="dxa"/>
            <w:gridSpan w:val="5"/>
          </w:tcPr>
          <w:p w14:paraId="10AD4BD5" w14:textId="77777777" w:rsidR="000C77B7" w:rsidRPr="000A10E1" w:rsidRDefault="000C77B7" w:rsidP="00281FB9">
            <w:pPr>
              <w:spacing w:line="240" w:lineRule="exact"/>
              <w:ind w:left="360" w:right="76"/>
              <w:jc w:val="both"/>
              <w:rPr>
                <w:rFonts w:cs="Arial"/>
                <w:b/>
                <w:noProof w:val="0"/>
                <w:lang w:val="it-IT"/>
              </w:rPr>
            </w:pPr>
          </w:p>
        </w:tc>
        <w:tc>
          <w:tcPr>
            <w:tcW w:w="1179" w:type="dxa"/>
            <w:gridSpan w:val="3"/>
          </w:tcPr>
          <w:p w14:paraId="6342F621" w14:textId="77777777" w:rsidR="000C77B7" w:rsidRPr="000A10E1" w:rsidRDefault="000C77B7" w:rsidP="00281FB9">
            <w:pPr>
              <w:spacing w:line="240" w:lineRule="exact"/>
              <w:rPr>
                <w:rFonts w:cs="Arial"/>
                <w:b/>
                <w:lang w:val="it-IT"/>
              </w:rPr>
            </w:pPr>
          </w:p>
        </w:tc>
        <w:tc>
          <w:tcPr>
            <w:tcW w:w="3967" w:type="dxa"/>
          </w:tcPr>
          <w:p w14:paraId="1AE94255" w14:textId="77777777" w:rsidR="000C77B7" w:rsidRPr="000A10E1" w:rsidRDefault="000C77B7" w:rsidP="00281FB9">
            <w:pPr>
              <w:spacing w:line="240" w:lineRule="exact"/>
              <w:ind w:left="360" w:right="105"/>
              <w:jc w:val="both"/>
              <w:rPr>
                <w:rFonts w:cs="Arial"/>
                <w:b/>
                <w:bCs/>
                <w:noProof w:val="0"/>
                <w:lang w:val="it-IT"/>
              </w:rPr>
            </w:pPr>
          </w:p>
        </w:tc>
      </w:tr>
      <w:tr w:rsidR="000C77B7" w:rsidRPr="007C0B48" w14:paraId="405EA0E4" w14:textId="77777777" w:rsidTr="00281FB9">
        <w:tblPrEx>
          <w:tblCellMar>
            <w:left w:w="0" w:type="dxa"/>
            <w:right w:w="0" w:type="dxa"/>
          </w:tblCellMar>
          <w:tblLook w:val="04A0" w:firstRow="1" w:lastRow="0" w:firstColumn="1" w:lastColumn="0" w:noHBand="0" w:noVBand="1"/>
        </w:tblPrEx>
        <w:tc>
          <w:tcPr>
            <w:tcW w:w="4069" w:type="dxa"/>
            <w:gridSpan w:val="4"/>
            <w:hideMark/>
          </w:tcPr>
          <w:p w14:paraId="4FE52A93" w14:textId="77777777" w:rsidR="000C77B7" w:rsidRDefault="000C77B7" w:rsidP="00281FB9">
            <w:pPr>
              <w:spacing w:line="240" w:lineRule="exact"/>
              <w:ind w:right="76"/>
              <w:jc w:val="both"/>
              <w:rPr>
                <w:b/>
                <w:lang w:val="de-DE" w:eastAsia="de-DE"/>
              </w:rPr>
            </w:pPr>
            <w:r>
              <w:rPr>
                <w:rFonts w:cs="Arial"/>
                <w:b/>
                <w:lang w:val="de-DE"/>
              </w:rPr>
              <w:t>6. Unterlagen im Falle eines Ausgleichs mit Unternehmensfortsetzung und mit Vorbehalt</w:t>
            </w:r>
          </w:p>
        </w:tc>
        <w:tc>
          <w:tcPr>
            <w:tcW w:w="1191" w:type="dxa"/>
            <w:gridSpan w:val="4"/>
          </w:tcPr>
          <w:p w14:paraId="259F1F0C" w14:textId="77777777" w:rsidR="000C77B7" w:rsidRDefault="000C77B7" w:rsidP="00281FB9">
            <w:pPr>
              <w:spacing w:line="240" w:lineRule="exact"/>
              <w:rPr>
                <w:rFonts w:cs="Arial"/>
                <w:b/>
                <w:lang w:val="de-DE"/>
              </w:rPr>
            </w:pPr>
          </w:p>
        </w:tc>
        <w:tc>
          <w:tcPr>
            <w:tcW w:w="3967" w:type="dxa"/>
            <w:hideMark/>
          </w:tcPr>
          <w:p w14:paraId="6476E5E6" w14:textId="77777777" w:rsidR="000C77B7" w:rsidRDefault="000C77B7" w:rsidP="00281FB9">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C77B7" w:rsidRPr="007C0B48" w14:paraId="34C9CD56" w14:textId="77777777" w:rsidTr="00281FB9">
        <w:tblPrEx>
          <w:tblCellMar>
            <w:left w:w="0" w:type="dxa"/>
            <w:right w:w="0" w:type="dxa"/>
          </w:tblCellMar>
          <w:tblLook w:val="04A0" w:firstRow="1" w:lastRow="0" w:firstColumn="1" w:lastColumn="0" w:noHBand="0" w:noVBand="1"/>
        </w:tblPrEx>
        <w:tc>
          <w:tcPr>
            <w:tcW w:w="4069" w:type="dxa"/>
            <w:gridSpan w:val="4"/>
          </w:tcPr>
          <w:p w14:paraId="094F19BB" w14:textId="77777777" w:rsidR="000C77B7" w:rsidRPr="002365C4" w:rsidRDefault="000C77B7" w:rsidP="00281FB9">
            <w:pPr>
              <w:spacing w:line="240" w:lineRule="exact"/>
              <w:ind w:right="76"/>
              <w:jc w:val="both"/>
              <w:rPr>
                <w:rFonts w:cs="Arial"/>
                <w:b/>
                <w:lang w:val="it-IT"/>
              </w:rPr>
            </w:pPr>
          </w:p>
        </w:tc>
        <w:tc>
          <w:tcPr>
            <w:tcW w:w="1191" w:type="dxa"/>
            <w:gridSpan w:val="4"/>
          </w:tcPr>
          <w:p w14:paraId="3A9AD8AD" w14:textId="77777777" w:rsidR="000C77B7" w:rsidRPr="002365C4" w:rsidRDefault="000C77B7" w:rsidP="00281FB9">
            <w:pPr>
              <w:spacing w:line="240" w:lineRule="exact"/>
              <w:rPr>
                <w:rFonts w:cs="Arial"/>
                <w:b/>
                <w:lang w:val="it-IT"/>
              </w:rPr>
            </w:pPr>
          </w:p>
        </w:tc>
        <w:tc>
          <w:tcPr>
            <w:tcW w:w="3967" w:type="dxa"/>
          </w:tcPr>
          <w:p w14:paraId="61773219" w14:textId="77777777" w:rsidR="000C77B7" w:rsidRDefault="000C77B7" w:rsidP="00281FB9">
            <w:pPr>
              <w:spacing w:line="240" w:lineRule="exact"/>
              <w:ind w:right="76"/>
              <w:jc w:val="both"/>
              <w:rPr>
                <w:rFonts w:cs="Arial"/>
                <w:b/>
                <w:lang w:val="it-IT"/>
              </w:rPr>
            </w:pPr>
          </w:p>
        </w:tc>
      </w:tr>
      <w:tr w:rsidR="000C77B7" w:rsidRPr="007C0B48" w14:paraId="734E55A8" w14:textId="77777777" w:rsidTr="00281FB9">
        <w:tblPrEx>
          <w:tblCellMar>
            <w:left w:w="0" w:type="dxa"/>
            <w:right w:w="0" w:type="dxa"/>
          </w:tblCellMar>
          <w:tblLook w:val="04A0" w:firstRow="1" w:lastRow="0" w:firstColumn="1" w:lastColumn="0" w:noHBand="0" w:noVBand="1"/>
        </w:tblPrEx>
        <w:tc>
          <w:tcPr>
            <w:tcW w:w="4069" w:type="dxa"/>
            <w:gridSpan w:val="4"/>
            <w:hideMark/>
          </w:tcPr>
          <w:p w14:paraId="3CD7376E" w14:textId="77777777" w:rsidR="000C77B7" w:rsidRDefault="000C77B7" w:rsidP="00281FB9">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91" w:type="dxa"/>
            <w:gridSpan w:val="4"/>
          </w:tcPr>
          <w:p w14:paraId="277652FA" w14:textId="77777777" w:rsidR="000C77B7" w:rsidRDefault="000C77B7" w:rsidP="00281FB9">
            <w:pPr>
              <w:jc w:val="both"/>
              <w:rPr>
                <w:rFonts w:cs="Arial"/>
                <w:lang w:val="de-DE"/>
              </w:rPr>
            </w:pPr>
          </w:p>
        </w:tc>
        <w:tc>
          <w:tcPr>
            <w:tcW w:w="3967" w:type="dxa"/>
            <w:hideMark/>
          </w:tcPr>
          <w:p w14:paraId="0159F666" w14:textId="77777777" w:rsidR="000C77B7" w:rsidRDefault="000C77B7" w:rsidP="00281FB9">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0C77B7" w:rsidRPr="007C0B48" w14:paraId="34845DF3" w14:textId="77777777" w:rsidTr="00281FB9">
        <w:tblPrEx>
          <w:tblCellMar>
            <w:left w:w="0" w:type="dxa"/>
            <w:right w:w="0" w:type="dxa"/>
          </w:tblCellMar>
          <w:tblLook w:val="04A0" w:firstRow="1" w:lastRow="0" w:firstColumn="1" w:lastColumn="0" w:noHBand="0" w:noVBand="1"/>
        </w:tblPrEx>
        <w:tc>
          <w:tcPr>
            <w:tcW w:w="4069" w:type="dxa"/>
            <w:gridSpan w:val="4"/>
          </w:tcPr>
          <w:p w14:paraId="1F390D7D" w14:textId="77777777" w:rsidR="000C77B7" w:rsidRPr="002365C4" w:rsidRDefault="000C77B7" w:rsidP="00281FB9">
            <w:pPr>
              <w:ind w:right="180"/>
              <w:jc w:val="both"/>
              <w:rPr>
                <w:rFonts w:cs="Arial"/>
                <w:lang w:val="it-IT"/>
              </w:rPr>
            </w:pPr>
          </w:p>
        </w:tc>
        <w:tc>
          <w:tcPr>
            <w:tcW w:w="1191" w:type="dxa"/>
            <w:gridSpan w:val="4"/>
          </w:tcPr>
          <w:p w14:paraId="6AC73260" w14:textId="77777777" w:rsidR="000C77B7" w:rsidRPr="002365C4" w:rsidRDefault="000C77B7" w:rsidP="00281FB9">
            <w:pPr>
              <w:jc w:val="both"/>
              <w:rPr>
                <w:rFonts w:cs="Arial"/>
                <w:lang w:val="it-IT"/>
              </w:rPr>
            </w:pPr>
          </w:p>
        </w:tc>
        <w:tc>
          <w:tcPr>
            <w:tcW w:w="3967" w:type="dxa"/>
          </w:tcPr>
          <w:p w14:paraId="76E46F07" w14:textId="77777777" w:rsidR="000C77B7" w:rsidRDefault="000C77B7" w:rsidP="00281FB9">
            <w:pPr>
              <w:ind w:right="180"/>
              <w:jc w:val="both"/>
              <w:rPr>
                <w:rFonts w:cs="Arial"/>
                <w:lang w:val="it-IT"/>
              </w:rPr>
            </w:pPr>
          </w:p>
        </w:tc>
      </w:tr>
      <w:tr w:rsidR="000C77B7" w:rsidRPr="007C0B48" w14:paraId="668471FA" w14:textId="77777777" w:rsidTr="00281FB9">
        <w:tblPrEx>
          <w:tblCellMar>
            <w:left w:w="0" w:type="dxa"/>
            <w:right w:w="0" w:type="dxa"/>
          </w:tblCellMar>
          <w:tblLook w:val="04A0" w:firstRow="1" w:lastRow="0" w:firstColumn="1" w:lastColumn="0" w:noHBand="0" w:noVBand="1"/>
        </w:tblPrEx>
        <w:tc>
          <w:tcPr>
            <w:tcW w:w="4069" w:type="dxa"/>
            <w:gridSpan w:val="4"/>
            <w:hideMark/>
          </w:tcPr>
          <w:p w14:paraId="5514F73D" w14:textId="77777777" w:rsidR="000C77B7" w:rsidRDefault="000C77B7" w:rsidP="00281FB9">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91" w:type="dxa"/>
            <w:gridSpan w:val="4"/>
          </w:tcPr>
          <w:p w14:paraId="205DAF56" w14:textId="77777777" w:rsidR="000C77B7" w:rsidRDefault="000C77B7" w:rsidP="00281FB9">
            <w:pPr>
              <w:jc w:val="both"/>
              <w:rPr>
                <w:rFonts w:cs="Arial"/>
                <w:lang w:val="de-DE"/>
              </w:rPr>
            </w:pPr>
          </w:p>
        </w:tc>
        <w:tc>
          <w:tcPr>
            <w:tcW w:w="3967" w:type="dxa"/>
            <w:hideMark/>
          </w:tcPr>
          <w:p w14:paraId="451C375B" w14:textId="77777777" w:rsidR="000C77B7" w:rsidRDefault="000C77B7" w:rsidP="00281FB9">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C77B7" w:rsidRPr="007C0B48" w14:paraId="12D55C51" w14:textId="77777777" w:rsidTr="00281FB9">
        <w:tblPrEx>
          <w:tblCellMar>
            <w:left w:w="0" w:type="dxa"/>
            <w:right w:w="0" w:type="dxa"/>
          </w:tblCellMar>
          <w:tblLook w:val="04A0" w:firstRow="1" w:lastRow="0" w:firstColumn="1" w:lastColumn="0" w:noHBand="0" w:noVBand="1"/>
        </w:tblPrEx>
        <w:tc>
          <w:tcPr>
            <w:tcW w:w="4069" w:type="dxa"/>
            <w:gridSpan w:val="4"/>
          </w:tcPr>
          <w:p w14:paraId="02156E73" w14:textId="77777777" w:rsidR="000C77B7" w:rsidRPr="002365C4" w:rsidRDefault="000C77B7" w:rsidP="00281FB9">
            <w:pPr>
              <w:ind w:right="180"/>
              <w:jc w:val="both"/>
              <w:rPr>
                <w:rStyle w:val="Enfasicorsivo"/>
                <w:lang w:val="it-IT"/>
              </w:rPr>
            </w:pPr>
          </w:p>
        </w:tc>
        <w:tc>
          <w:tcPr>
            <w:tcW w:w="1191" w:type="dxa"/>
            <w:gridSpan w:val="4"/>
          </w:tcPr>
          <w:p w14:paraId="0B3AD11A" w14:textId="77777777" w:rsidR="000C77B7" w:rsidRPr="002365C4" w:rsidRDefault="000C77B7" w:rsidP="00281FB9">
            <w:pPr>
              <w:jc w:val="both"/>
              <w:rPr>
                <w:rFonts w:cs="Arial"/>
                <w:lang w:val="it-IT"/>
              </w:rPr>
            </w:pPr>
          </w:p>
        </w:tc>
        <w:tc>
          <w:tcPr>
            <w:tcW w:w="3967" w:type="dxa"/>
          </w:tcPr>
          <w:p w14:paraId="6A748313" w14:textId="77777777" w:rsidR="000C77B7" w:rsidRDefault="000C77B7" w:rsidP="00281FB9">
            <w:pPr>
              <w:ind w:right="180"/>
              <w:jc w:val="both"/>
              <w:rPr>
                <w:rFonts w:cs="Arial"/>
                <w:lang w:val="it-IT"/>
              </w:rPr>
            </w:pPr>
          </w:p>
        </w:tc>
      </w:tr>
      <w:tr w:rsidR="000C77B7" w:rsidRPr="007C0B48" w14:paraId="51A0DF54" w14:textId="77777777" w:rsidTr="00281FB9">
        <w:tblPrEx>
          <w:tblCellMar>
            <w:left w:w="0" w:type="dxa"/>
            <w:right w:w="0" w:type="dxa"/>
          </w:tblCellMar>
          <w:tblLook w:val="04A0" w:firstRow="1" w:lastRow="0" w:firstColumn="1" w:lastColumn="0" w:noHBand="0" w:noVBand="1"/>
        </w:tblPrEx>
        <w:tc>
          <w:tcPr>
            <w:tcW w:w="4069" w:type="dxa"/>
            <w:gridSpan w:val="4"/>
            <w:hideMark/>
          </w:tcPr>
          <w:p w14:paraId="1E43539D" w14:textId="77777777" w:rsidR="000C77B7" w:rsidRDefault="000C77B7" w:rsidP="00281FB9">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91" w:type="dxa"/>
            <w:gridSpan w:val="4"/>
          </w:tcPr>
          <w:p w14:paraId="17EB6CC1" w14:textId="77777777" w:rsidR="000C77B7" w:rsidRPr="002365C4" w:rsidRDefault="000C77B7" w:rsidP="00281FB9">
            <w:pPr>
              <w:jc w:val="both"/>
              <w:rPr>
                <w:lang w:val="de-DE"/>
              </w:rPr>
            </w:pPr>
          </w:p>
        </w:tc>
        <w:tc>
          <w:tcPr>
            <w:tcW w:w="3967" w:type="dxa"/>
            <w:hideMark/>
          </w:tcPr>
          <w:p w14:paraId="3DB7DCDD" w14:textId="77777777" w:rsidR="000C77B7" w:rsidRDefault="000C77B7" w:rsidP="00281FB9">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0C77B7" w:rsidRPr="007C0B48" w14:paraId="6C419534" w14:textId="77777777" w:rsidTr="00281FB9">
        <w:tblPrEx>
          <w:tblCellMar>
            <w:left w:w="0" w:type="dxa"/>
            <w:right w:w="0" w:type="dxa"/>
          </w:tblCellMar>
          <w:tblLook w:val="04A0" w:firstRow="1" w:lastRow="0" w:firstColumn="1" w:lastColumn="0" w:noHBand="0" w:noVBand="1"/>
        </w:tblPrEx>
        <w:tc>
          <w:tcPr>
            <w:tcW w:w="4069" w:type="dxa"/>
            <w:gridSpan w:val="4"/>
          </w:tcPr>
          <w:p w14:paraId="23A47993" w14:textId="77777777" w:rsidR="000C77B7" w:rsidRPr="002365C4" w:rsidRDefault="000C77B7" w:rsidP="00281FB9">
            <w:pPr>
              <w:ind w:right="180"/>
              <w:jc w:val="both"/>
              <w:rPr>
                <w:rFonts w:cs="Arial"/>
                <w:lang w:val="it-IT"/>
              </w:rPr>
            </w:pPr>
          </w:p>
        </w:tc>
        <w:tc>
          <w:tcPr>
            <w:tcW w:w="1191" w:type="dxa"/>
            <w:gridSpan w:val="4"/>
          </w:tcPr>
          <w:p w14:paraId="77D8D0FE" w14:textId="77777777" w:rsidR="000C77B7" w:rsidRPr="002365C4" w:rsidRDefault="000C77B7" w:rsidP="00281FB9">
            <w:pPr>
              <w:jc w:val="both"/>
              <w:rPr>
                <w:rFonts w:cs="Arial"/>
                <w:lang w:val="it-IT"/>
              </w:rPr>
            </w:pPr>
          </w:p>
        </w:tc>
        <w:tc>
          <w:tcPr>
            <w:tcW w:w="3967" w:type="dxa"/>
          </w:tcPr>
          <w:p w14:paraId="53D6A33F" w14:textId="77777777" w:rsidR="000C77B7" w:rsidRDefault="000C77B7" w:rsidP="00281FB9">
            <w:pPr>
              <w:jc w:val="both"/>
              <w:rPr>
                <w:rFonts w:cs="Arial"/>
                <w:lang w:val="it-IT"/>
              </w:rPr>
            </w:pPr>
          </w:p>
        </w:tc>
      </w:tr>
      <w:tr w:rsidR="000C77B7" w:rsidRPr="007C0B48" w14:paraId="79289D44" w14:textId="77777777" w:rsidTr="00281FB9">
        <w:tblPrEx>
          <w:tblCellMar>
            <w:left w:w="0" w:type="dxa"/>
            <w:right w:w="0" w:type="dxa"/>
          </w:tblCellMar>
          <w:tblLook w:val="04A0" w:firstRow="1" w:lastRow="0" w:firstColumn="1" w:lastColumn="0" w:noHBand="0" w:noVBand="1"/>
        </w:tblPrEx>
        <w:tc>
          <w:tcPr>
            <w:tcW w:w="4069" w:type="dxa"/>
            <w:gridSpan w:val="4"/>
            <w:hideMark/>
          </w:tcPr>
          <w:p w14:paraId="2B05EC9E" w14:textId="77777777" w:rsidR="000C77B7" w:rsidRDefault="000C77B7" w:rsidP="00281FB9">
            <w:pPr>
              <w:ind w:right="180"/>
              <w:jc w:val="both"/>
              <w:rPr>
                <w:rFonts w:cs="Arial"/>
                <w:lang w:val="de-DE"/>
              </w:rPr>
            </w:pPr>
            <w:r>
              <w:rPr>
                <w:rFonts w:cs="Arial"/>
                <w:lang w:val="de-DE"/>
              </w:rPr>
              <w:t xml:space="preserve">Hinsichtlich des Inhaltes und Form der Nutzung von Hilfssubjekten sowie bezugnehmend auf die Bestimmungen zum rechtssicheren Datum wird auf jenen Punkt der Ausschreibungsbedingungen </w:t>
            </w:r>
            <w:r>
              <w:rPr>
                <w:rFonts w:cs="Arial"/>
                <w:lang w:val="de-DE"/>
              </w:rPr>
              <w:lastRenderedPageBreak/>
              <w:t>verwiesen, welche die Nutzung von Hilfssubjekten regelt.</w:t>
            </w:r>
          </w:p>
        </w:tc>
        <w:tc>
          <w:tcPr>
            <w:tcW w:w="1191" w:type="dxa"/>
            <w:gridSpan w:val="4"/>
          </w:tcPr>
          <w:p w14:paraId="1D5345A3" w14:textId="77777777" w:rsidR="000C77B7" w:rsidRDefault="000C77B7" w:rsidP="00281FB9">
            <w:pPr>
              <w:ind w:right="180"/>
              <w:jc w:val="both"/>
              <w:rPr>
                <w:rFonts w:cs="Arial"/>
                <w:lang w:val="de-DE"/>
              </w:rPr>
            </w:pPr>
          </w:p>
        </w:tc>
        <w:tc>
          <w:tcPr>
            <w:tcW w:w="3967" w:type="dxa"/>
            <w:hideMark/>
          </w:tcPr>
          <w:p w14:paraId="1EA348B2" w14:textId="77777777" w:rsidR="000C77B7" w:rsidRDefault="000C77B7" w:rsidP="00281FB9">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C77B7" w:rsidRPr="007C0B48" w14:paraId="1CDF2E26" w14:textId="77777777" w:rsidTr="00281FB9">
        <w:tblPrEx>
          <w:tblCellMar>
            <w:left w:w="0" w:type="dxa"/>
            <w:right w:w="0" w:type="dxa"/>
          </w:tblCellMar>
          <w:tblLook w:val="04A0" w:firstRow="1" w:lastRow="0" w:firstColumn="1" w:lastColumn="0" w:noHBand="0" w:noVBand="1"/>
        </w:tblPrEx>
        <w:tc>
          <w:tcPr>
            <w:tcW w:w="4069" w:type="dxa"/>
            <w:gridSpan w:val="4"/>
          </w:tcPr>
          <w:p w14:paraId="26263A48" w14:textId="77777777" w:rsidR="000C77B7" w:rsidRPr="002365C4" w:rsidRDefault="000C77B7" w:rsidP="00281FB9">
            <w:pPr>
              <w:ind w:right="180"/>
              <w:jc w:val="both"/>
              <w:rPr>
                <w:rFonts w:cs="Arial"/>
                <w:lang w:val="it-IT"/>
              </w:rPr>
            </w:pPr>
          </w:p>
        </w:tc>
        <w:tc>
          <w:tcPr>
            <w:tcW w:w="1191" w:type="dxa"/>
            <w:gridSpan w:val="4"/>
          </w:tcPr>
          <w:p w14:paraId="2396AA4F" w14:textId="77777777" w:rsidR="000C77B7" w:rsidRPr="002365C4" w:rsidRDefault="000C77B7" w:rsidP="00281FB9">
            <w:pPr>
              <w:ind w:right="180"/>
              <w:jc w:val="both"/>
              <w:rPr>
                <w:rFonts w:cs="Arial"/>
                <w:lang w:val="it-IT"/>
              </w:rPr>
            </w:pPr>
          </w:p>
        </w:tc>
        <w:tc>
          <w:tcPr>
            <w:tcW w:w="3967" w:type="dxa"/>
          </w:tcPr>
          <w:p w14:paraId="66105D7B" w14:textId="77777777" w:rsidR="000C77B7" w:rsidRDefault="000C77B7" w:rsidP="00281FB9">
            <w:pPr>
              <w:ind w:right="180"/>
              <w:jc w:val="both"/>
              <w:rPr>
                <w:rFonts w:cs="Arial"/>
                <w:lang w:val="it-IT"/>
              </w:rPr>
            </w:pPr>
          </w:p>
        </w:tc>
      </w:tr>
      <w:tr w:rsidR="000C77B7" w:rsidRPr="007C0B48" w14:paraId="5A3FE634" w14:textId="77777777" w:rsidTr="00281FB9">
        <w:tblPrEx>
          <w:tblCellMar>
            <w:left w:w="0" w:type="dxa"/>
            <w:right w:w="0" w:type="dxa"/>
          </w:tblCellMar>
          <w:tblLook w:val="04A0" w:firstRow="1" w:lastRow="0" w:firstColumn="1" w:lastColumn="0" w:noHBand="0" w:noVBand="1"/>
        </w:tblPrEx>
        <w:trPr>
          <w:trHeight w:val="1217"/>
        </w:trPr>
        <w:tc>
          <w:tcPr>
            <w:tcW w:w="4069" w:type="dxa"/>
            <w:gridSpan w:val="4"/>
            <w:hideMark/>
          </w:tcPr>
          <w:p w14:paraId="38FA21F3" w14:textId="77777777" w:rsidR="000C77B7" w:rsidRPr="002365C4" w:rsidRDefault="000C77B7" w:rsidP="00281FB9">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91" w:type="dxa"/>
            <w:gridSpan w:val="4"/>
          </w:tcPr>
          <w:p w14:paraId="6EF53F51" w14:textId="77777777" w:rsidR="000C77B7" w:rsidRPr="002365C4" w:rsidRDefault="000C77B7" w:rsidP="00281FB9">
            <w:pPr>
              <w:ind w:right="180"/>
              <w:jc w:val="both"/>
              <w:rPr>
                <w:rFonts w:cs="Arial"/>
                <w:lang w:val="de-DE"/>
              </w:rPr>
            </w:pPr>
          </w:p>
        </w:tc>
        <w:tc>
          <w:tcPr>
            <w:tcW w:w="3967" w:type="dxa"/>
            <w:hideMark/>
          </w:tcPr>
          <w:p w14:paraId="518AF0AC" w14:textId="77777777" w:rsidR="000C77B7" w:rsidRDefault="000C77B7" w:rsidP="00281FB9">
            <w:pPr>
              <w:ind w:right="180"/>
              <w:jc w:val="both"/>
              <w:rPr>
                <w:rFonts w:cs="Arial"/>
                <w:lang w:val="it-IT"/>
              </w:rPr>
            </w:pPr>
            <w:r>
              <w:rPr>
                <w:rFonts w:cs="Arial"/>
                <w:lang w:val="it-IT"/>
              </w:rPr>
              <w:t>Il ruolo dell’ausiliaria può essere assunto anche da altra componente del raggruppamento.</w:t>
            </w:r>
          </w:p>
        </w:tc>
      </w:tr>
      <w:tr w:rsidR="000C77B7" w:rsidRPr="007C0B48" w14:paraId="06946F36" w14:textId="77777777" w:rsidTr="00281FB9">
        <w:tblPrEx>
          <w:tblCellMar>
            <w:left w:w="0" w:type="dxa"/>
            <w:right w:w="0" w:type="dxa"/>
          </w:tblCellMar>
          <w:tblLook w:val="04A0" w:firstRow="1" w:lastRow="0" w:firstColumn="1" w:lastColumn="0" w:noHBand="0" w:noVBand="1"/>
        </w:tblPrEx>
        <w:tc>
          <w:tcPr>
            <w:tcW w:w="4069" w:type="dxa"/>
            <w:gridSpan w:val="4"/>
          </w:tcPr>
          <w:p w14:paraId="606F2C0F" w14:textId="77777777" w:rsidR="000C77B7" w:rsidRPr="002365C4" w:rsidRDefault="000C77B7" w:rsidP="00281FB9">
            <w:pPr>
              <w:ind w:right="180"/>
              <w:jc w:val="both"/>
              <w:rPr>
                <w:rFonts w:cs="Arial"/>
                <w:lang w:val="it-IT"/>
              </w:rPr>
            </w:pPr>
          </w:p>
        </w:tc>
        <w:tc>
          <w:tcPr>
            <w:tcW w:w="1191" w:type="dxa"/>
            <w:gridSpan w:val="4"/>
          </w:tcPr>
          <w:p w14:paraId="23FA2D1E" w14:textId="77777777" w:rsidR="000C77B7" w:rsidRPr="002365C4" w:rsidRDefault="000C77B7" w:rsidP="00281FB9">
            <w:pPr>
              <w:ind w:right="180"/>
              <w:jc w:val="both"/>
              <w:rPr>
                <w:rFonts w:cs="Arial"/>
                <w:lang w:val="it-IT"/>
              </w:rPr>
            </w:pPr>
          </w:p>
        </w:tc>
        <w:tc>
          <w:tcPr>
            <w:tcW w:w="3967" w:type="dxa"/>
          </w:tcPr>
          <w:p w14:paraId="4FA1A06E" w14:textId="77777777" w:rsidR="000C77B7" w:rsidRDefault="000C77B7" w:rsidP="00281FB9">
            <w:pPr>
              <w:ind w:right="180"/>
              <w:jc w:val="both"/>
              <w:rPr>
                <w:rFonts w:cs="Arial"/>
                <w:lang w:val="it-IT"/>
              </w:rPr>
            </w:pPr>
          </w:p>
        </w:tc>
      </w:tr>
      <w:tr w:rsidR="000C77B7" w:rsidRPr="007C0B48" w14:paraId="367E9006" w14:textId="77777777" w:rsidTr="00281FB9">
        <w:tblPrEx>
          <w:tblCellMar>
            <w:left w:w="0" w:type="dxa"/>
            <w:right w:w="0" w:type="dxa"/>
          </w:tblCellMar>
          <w:tblLook w:val="04A0" w:firstRow="1" w:lastRow="0" w:firstColumn="1" w:lastColumn="0" w:noHBand="0" w:noVBand="1"/>
        </w:tblPrEx>
        <w:tc>
          <w:tcPr>
            <w:tcW w:w="4069" w:type="dxa"/>
            <w:gridSpan w:val="4"/>
            <w:hideMark/>
          </w:tcPr>
          <w:p w14:paraId="077B1687" w14:textId="1DA6C250" w:rsidR="000C77B7" w:rsidRDefault="000C77B7" w:rsidP="00281FB9">
            <w:pPr>
              <w:spacing w:line="240" w:lineRule="exact"/>
              <w:ind w:right="76"/>
              <w:jc w:val="both"/>
              <w:rPr>
                <w:rFonts w:cs="Arial"/>
                <w:lang w:val="de-DE"/>
              </w:rPr>
            </w:pPr>
            <w:bookmarkStart w:id="62"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2"/>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91" w:type="dxa"/>
            <w:gridSpan w:val="4"/>
          </w:tcPr>
          <w:p w14:paraId="181BFD75" w14:textId="77777777" w:rsidR="000C77B7" w:rsidRDefault="000C77B7" w:rsidP="00281FB9">
            <w:pPr>
              <w:spacing w:line="240" w:lineRule="exact"/>
              <w:rPr>
                <w:rFonts w:cs="Arial"/>
                <w:lang w:val="de-DE"/>
              </w:rPr>
            </w:pPr>
          </w:p>
        </w:tc>
        <w:tc>
          <w:tcPr>
            <w:tcW w:w="3967" w:type="dxa"/>
            <w:hideMark/>
          </w:tcPr>
          <w:p w14:paraId="04D71EC4" w14:textId="77777777" w:rsidR="000C77B7" w:rsidRDefault="000C77B7" w:rsidP="00281FB9">
            <w:pPr>
              <w:spacing w:line="240" w:lineRule="exact"/>
              <w:ind w:right="105"/>
              <w:jc w:val="both"/>
              <w:rPr>
                <w:rFonts w:cs="Arial"/>
                <w:lang w:val="it-IT"/>
              </w:rPr>
            </w:pPr>
            <w:bookmarkStart w:id="63"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3"/>
          </w:p>
          <w:p w14:paraId="4BC3ED97" w14:textId="77777777" w:rsidR="000C77B7" w:rsidRDefault="000C77B7" w:rsidP="00281FB9">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C77B7" w:rsidRPr="007C0B48" w14:paraId="458E47F0" w14:textId="77777777" w:rsidTr="00281FB9">
        <w:tblPrEx>
          <w:tblCellMar>
            <w:left w:w="0" w:type="dxa"/>
            <w:right w:w="0" w:type="dxa"/>
          </w:tblCellMar>
          <w:tblLook w:val="04A0" w:firstRow="1" w:lastRow="0" w:firstColumn="1" w:lastColumn="0" w:noHBand="0" w:noVBand="1"/>
        </w:tblPrEx>
        <w:tc>
          <w:tcPr>
            <w:tcW w:w="4069" w:type="dxa"/>
            <w:gridSpan w:val="4"/>
          </w:tcPr>
          <w:p w14:paraId="30680BAD" w14:textId="77777777" w:rsidR="000C77B7" w:rsidRPr="002365C4" w:rsidRDefault="000C77B7" w:rsidP="00281FB9">
            <w:pPr>
              <w:spacing w:line="240" w:lineRule="exact"/>
              <w:ind w:right="76"/>
              <w:jc w:val="both"/>
              <w:rPr>
                <w:rFonts w:cs="Arial"/>
                <w:lang w:val="it-IT"/>
              </w:rPr>
            </w:pPr>
          </w:p>
        </w:tc>
        <w:tc>
          <w:tcPr>
            <w:tcW w:w="1191" w:type="dxa"/>
            <w:gridSpan w:val="4"/>
          </w:tcPr>
          <w:p w14:paraId="2294A8FE" w14:textId="77777777" w:rsidR="000C77B7" w:rsidRPr="002365C4" w:rsidRDefault="000C77B7" w:rsidP="00281FB9">
            <w:pPr>
              <w:spacing w:line="240" w:lineRule="exact"/>
              <w:rPr>
                <w:rFonts w:cs="Arial"/>
                <w:lang w:val="it-IT"/>
              </w:rPr>
            </w:pPr>
          </w:p>
        </w:tc>
        <w:tc>
          <w:tcPr>
            <w:tcW w:w="3967" w:type="dxa"/>
          </w:tcPr>
          <w:p w14:paraId="3C23D424" w14:textId="77777777" w:rsidR="000C77B7" w:rsidRDefault="000C77B7" w:rsidP="00281FB9">
            <w:pPr>
              <w:spacing w:line="240" w:lineRule="exact"/>
              <w:ind w:right="105"/>
              <w:jc w:val="both"/>
              <w:rPr>
                <w:rFonts w:cs="Arial"/>
                <w:lang w:val="it-IT"/>
              </w:rPr>
            </w:pPr>
          </w:p>
        </w:tc>
      </w:tr>
      <w:tr w:rsidR="000C77B7" w:rsidRPr="007C0B48" w14:paraId="3D5DDB47" w14:textId="77777777" w:rsidTr="00281FB9">
        <w:tblPrEx>
          <w:tblCellMar>
            <w:left w:w="0" w:type="dxa"/>
            <w:right w:w="0" w:type="dxa"/>
          </w:tblCellMar>
          <w:tblLook w:val="04A0" w:firstRow="1" w:lastRow="0" w:firstColumn="1" w:lastColumn="0" w:noHBand="0" w:noVBand="1"/>
        </w:tblPrEx>
        <w:tc>
          <w:tcPr>
            <w:tcW w:w="4069" w:type="dxa"/>
            <w:gridSpan w:val="4"/>
            <w:hideMark/>
          </w:tcPr>
          <w:p w14:paraId="7E6A9A60" w14:textId="2A985830" w:rsidR="000C77B7" w:rsidRDefault="000C77B7" w:rsidP="00281FB9">
            <w:pPr>
              <w:jc w:val="both"/>
              <w:rPr>
                <w:rFonts w:cs="Arial"/>
                <w:lang w:val="de-DE"/>
              </w:rPr>
            </w:pPr>
            <w:bookmarkStart w:id="64"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64"/>
          </w:p>
        </w:tc>
        <w:tc>
          <w:tcPr>
            <w:tcW w:w="1191" w:type="dxa"/>
            <w:gridSpan w:val="4"/>
          </w:tcPr>
          <w:p w14:paraId="5AB14D0F" w14:textId="77777777" w:rsidR="000C77B7" w:rsidRDefault="000C77B7" w:rsidP="00281FB9">
            <w:pPr>
              <w:ind w:right="180"/>
              <w:jc w:val="both"/>
              <w:rPr>
                <w:rFonts w:cs="Arial"/>
                <w:lang w:val="de-DE"/>
              </w:rPr>
            </w:pPr>
          </w:p>
        </w:tc>
        <w:tc>
          <w:tcPr>
            <w:tcW w:w="3967" w:type="dxa"/>
            <w:hideMark/>
          </w:tcPr>
          <w:p w14:paraId="5EE61FC6" w14:textId="77777777" w:rsidR="000C77B7" w:rsidRDefault="000C77B7" w:rsidP="00281FB9">
            <w:pPr>
              <w:ind w:right="180"/>
              <w:jc w:val="both"/>
              <w:rPr>
                <w:rFonts w:cs="Arial"/>
                <w:lang w:val="it-IT"/>
              </w:rPr>
            </w:pPr>
            <w:bookmarkStart w:id="65" w:name="_Hlk12261985"/>
            <w:r>
              <w:rPr>
                <w:rFonts w:cs="Arial"/>
                <w:lang w:val="it-IT"/>
              </w:rPr>
              <w:t>Il decreto di omologa sopravvenuto in corso di gara o anche dopo l’aggiudicazione non sana la mancata dichiarazione della situazione di concordato e la carenza della documentazione richiesta.</w:t>
            </w:r>
            <w:bookmarkEnd w:id="65"/>
          </w:p>
        </w:tc>
      </w:tr>
      <w:tr w:rsidR="000C77B7" w:rsidRPr="00B94C46" w14:paraId="312C5A19" w14:textId="77777777" w:rsidTr="00281FB9">
        <w:tblPrEx>
          <w:tblCellMar>
            <w:left w:w="0" w:type="dxa"/>
            <w:right w:w="0" w:type="dxa"/>
          </w:tblCellMar>
          <w:tblLook w:val="0000" w:firstRow="0" w:lastRow="0" w:firstColumn="0" w:lastColumn="0" w:noHBand="0" w:noVBand="0"/>
        </w:tblPrEx>
        <w:tc>
          <w:tcPr>
            <w:tcW w:w="4122" w:type="dxa"/>
            <w:gridSpan w:val="6"/>
          </w:tcPr>
          <w:p w14:paraId="0EBAB2B3" w14:textId="77777777" w:rsidR="000C77B7" w:rsidRPr="00B62987" w:rsidRDefault="000C77B7" w:rsidP="00281FB9">
            <w:pPr>
              <w:widowControl w:val="0"/>
              <w:ind w:right="105"/>
              <w:jc w:val="both"/>
              <w:rPr>
                <w:rFonts w:cs="Arial"/>
                <w:highlight w:val="green"/>
                <w:u w:val="single"/>
                <w:lang w:val="de-DE"/>
              </w:rPr>
            </w:pPr>
            <w:r w:rsidRPr="00B62987">
              <w:rPr>
                <w:i/>
                <w:iCs/>
                <w:color w:val="FF0000"/>
                <w:highlight w:val="green"/>
                <w:lang w:val="de-DE" w:eastAsia="it-IT"/>
              </w:rPr>
              <w:t>[</w:t>
            </w:r>
            <w:r w:rsidRPr="00B62987">
              <w:rPr>
                <w:i/>
                <w:iCs/>
                <w:color w:val="FF0000"/>
                <w:highlight w:val="green"/>
                <w:lang w:val="de-DE"/>
              </w:rPr>
              <w:t>Nur bei Ausschreibungen, die ganz oder teilweise aus Mitteln des PNRR oder des PNC finanziert werden</w:t>
            </w:r>
            <w:r w:rsidRPr="00B62987">
              <w:rPr>
                <w:i/>
                <w:iCs/>
                <w:color w:val="FF0000"/>
                <w:highlight w:val="green"/>
                <w:lang w:val="de-DE" w:eastAsia="it-IT"/>
              </w:rPr>
              <w:t>]</w:t>
            </w:r>
          </w:p>
          <w:p w14:paraId="2B664230" w14:textId="77777777" w:rsidR="000C77B7" w:rsidRPr="00B62987" w:rsidRDefault="000C77B7" w:rsidP="00281FB9">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1138" w:type="dxa"/>
            <w:gridSpan w:val="2"/>
          </w:tcPr>
          <w:p w14:paraId="0D05F805" w14:textId="77777777" w:rsidR="000C77B7" w:rsidRPr="00B62987" w:rsidRDefault="000C77B7" w:rsidP="00281FB9">
            <w:pPr>
              <w:widowControl w:val="0"/>
              <w:jc w:val="both"/>
              <w:rPr>
                <w:rFonts w:cs="Arial"/>
                <w:bCs/>
                <w:color w:val="FF0000"/>
                <w:highlight w:val="green"/>
                <w:lang w:val="de-DE"/>
              </w:rPr>
            </w:pPr>
          </w:p>
        </w:tc>
        <w:tc>
          <w:tcPr>
            <w:tcW w:w="3967" w:type="dxa"/>
          </w:tcPr>
          <w:p w14:paraId="39087D5B" w14:textId="77777777" w:rsidR="000C77B7" w:rsidRPr="00B62987" w:rsidRDefault="000C77B7" w:rsidP="00281FB9">
            <w:pPr>
              <w:widowControl w:val="0"/>
              <w:ind w:right="105"/>
              <w:jc w:val="both"/>
              <w:rPr>
                <w:rFonts w:cs="Arial"/>
                <w:highlight w:val="green"/>
                <w:u w:val="single"/>
                <w:lang w:val="it-IT"/>
              </w:rPr>
            </w:pPr>
            <w:r w:rsidRPr="00B62987">
              <w:rPr>
                <w:i/>
                <w:iCs/>
                <w:color w:val="FF0000"/>
                <w:highlight w:val="green"/>
                <w:lang w:val="it-IT" w:eastAsia="it-IT"/>
              </w:rPr>
              <w:t>[lasciare solo in caso di procedure di gara finanziate in tutto o in parte con le risorse del PNRR o PNC]</w:t>
            </w:r>
          </w:p>
          <w:p w14:paraId="15BDE5FA" w14:textId="77777777" w:rsidR="000C77B7" w:rsidRPr="00B62987" w:rsidRDefault="000C77B7" w:rsidP="00281FB9">
            <w:pPr>
              <w:widowControl w:val="0"/>
              <w:autoSpaceDE w:val="0"/>
              <w:autoSpaceDN w:val="0"/>
              <w:adjustRightInd w:val="0"/>
              <w:jc w:val="both"/>
              <w:rPr>
                <w:rFonts w:cs="Arial"/>
                <w:color w:val="000000"/>
                <w:highlight w:val="green"/>
                <w:lang w:val="it-IT"/>
              </w:rPr>
            </w:pPr>
          </w:p>
        </w:tc>
      </w:tr>
      <w:tr w:rsidR="000C77B7" w:rsidRPr="00B94C46" w14:paraId="63B8F5D7" w14:textId="77777777" w:rsidTr="00281FB9">
        <w:tblPrEx>
          <w:tblCellMar>
            <w:left w:w="0" w:type="dxa"/>
            <w:right w:w="0" w:type="dxa"/>
          </w:tblCellMar>
          <w:tblLook w:val="0000" w:firstRow="0" w:lastRow="0" w:firstColumn="0" w:lastColumn="0" w:noHBand="0" w:noVBand="0"/>
        </w:tblPrEx>
        <w:tc>
          <w:tcPr>
            <w:tcW w:w="4122" w:type="dxa"/>
            <w:gridSpan w:val="6"/>
          </w:tcPr>
          <w:p w14:paraId="0D89465B" w14:textId="77777777" w:rsidR="000C77B7" w:rsidRPr="00B62987" w:rsidRDefault="000C77B7" w:rsidP="00281FB9">
            <w:pPr>
              <w:widowControl w:val="0"/>
              <w:ind w:right="76"/>
              <w:jc w:val="both"/>
              <w:rPr>
                <w:rFonts w:cs="Arial"/>
                <w:b/>
                <w:color w:val="FF0000"/>
                <w:lang w:val="de-DE" w:eastAsia="de-DE"/>
              </w:rPr>
            </w:pPr>
            <w:r w:rsidRPr="00B62987">
              <w:rPr>
                <w:rFonts w:cs="Arial"/>
                <w:b/>
                <w:color w:val="FF0000"/>
                <w:lang w:val="de-DE"/>
              </w:rPr>
              <w:t>7. Documentation im Falle von öffentlichenen Aufträgen PNRR e PNC, die geeignet sind, die Ziele der Chancengleichheit, der Generationen und der Geschlechtergleichstellung zu verfolgen</w:t>
            </w:r>
          </w:p>
        </w:tc>
        <w:tc>
          <w:tcPr>
            <w:tcW w:w="1138" w:type="dxa"/>
            <w:gridSpan w:val="2"/>
          </w:tcPr>
          <w:p w14:paraId="665CB94B" w14:textId="77777777" w:rsidR="000C77B7" w:rsidRPr="00B62987" w:rsidRDefault="000C77B7" w:rsidP="00281FB9">
            <w:pPr>
              <w:widowControl w:val="0"/>
              <w:rPr>
                <w:rFonts w:cs="Arial"/>
                <w:b/>
                <w:color w:val="FF0000"/>
                <w:lang w:val="de-DE"/>
              </w:rPr>
            </w:pPr>
          </w:p>
        </w:tc>
        <w:tc>
          <w:tcPr>
            <w:tcW w:w="3967" w:type="dxa"/>
          </w:tcPr>
          <w:p w14:paraId="0E3D60D8" w14:textId="77777777" w:rsidR="000C77B7" w:rsidRPr="00B62987" w:rsidRDefault="000C77B7" w:rsidP="00281FB9">
            <w:pPr>
              <w:widowControl w:val="0"/>
              <w:ind w:right="76"/>
              <w:jc w:val="both"/>
              <w:rPr>
                <w:rFonts w:cs="Arial"/>
                <w:b/>
                <w:color w:val="FF0000"/>
                <w:lang w:val="it-IT"/>
              </w:rPr>
            </w:pPr>
            <w:r w:rsidRPr="00B62987">
              <w:rPr>
                <w:rFonts w:cs="Arial"/>
                <w:b/>
                <w:color w:val="FF0000"/>
                <w:lang w:val="it-IT"/>
              </w:rPr>
              <w:t>7. Documentazione in caso di contratti pubblici PNRR e PNC atti a perseguire le finalità relative alle pari opportunità, generazionali e di genere</w:t>
            </w:r>
          </w:p>
        </w:tc>
      </w:tr>
      <w:tr w:rsidR="000C77B7" w:rsidRPr="00B94C46" w14:paraId="3395F275" w14:textId="77777777" w:rsidTr="00281FB9">
        <w:tblPrEx>
          <w:tblCellMar>
            <w:left w:w="0" w:type="dxa"/>
            <w:right w:w="0" w:type="dxa"/>
          </w:tblCellMar>
          <w:tblLook w:val="0000" w:firstRow="0" w:lastRow="0" w:firstColumn="0" w:lastColumn="0" w:noHBand="0" w:noVBand="0"/>
        </w:tblPrEx>
        <w:tc>
          <w:tcPr>
            <w:tcW w:w="4122" w:type="dxa"/>
            <w:gridSpan w:val="6"/>
          </w:tcPr>
          <w:p w14:paraId="49BC1BDC" w14:textId="77777777" w:rsidR="000C77B7" w:rsidRPr="00B62987" w:rsidRDefault="000C77B7" w:rsidP="00281FB9">
            <w:pPr>
              <w:widowControl w:val="0"/>
              <w:ind w:right="76"/>
              <w:jc w:val="both"/>
              <w:rPr>
                <w:rFonts w:cs="Arial"/>
                <w:b/>
                <w:lang w:val="it-IT" w:eastAsia="de-DE"/>
              </w:rPr>
            </w:pPr>
          </w:p>
        </w:tc>
        <w:tc>
          <w:tcPr>
            <w:tcW w:w="1138" w:type="dxa"/>
            <w:gridSpan w:val="2"/>
          </w:tcPr>
          <w:p w14:paraId="5085B032" w14:textId="77777777" w:rsidR="000C77B7" w:rsidRPr="00B62987" w:rsidRDefault="000C77B7" w:rsidP="00281FB9">
            <w:pPr>
              <w:widowControl w:val="0"/>
              <w:rPr>
                <w:rFonts w:cs="Arial"/>
                <w:b/>
                <w:lang w:val="it-IT"/>
              </w:rPr>
            </w:pPr>
          </w:p>
        </w:tc>
        <w:tc>
          <w:tcPr>
            <w:tcW w:w="3967" w:type="dxa"/>
          </w:tcPr>
          <w:p w14:paraId="33C54FDF" w14:textId="77777777" w:rsidR="000C77B7" w:rsidRPr="00B62987" w:rsidRDefault="000C77B7" w:rsidP="00281FB9">
            <w:pPr>
              <w:widowControl w:val="0"/>
              <w:ind w:right="76"/>
              <w:jc w:val="both"/>
              <w:rPr>
                <w:rFonts w:cs="Arial"/>
                <w:b/>
                <w:lang w:val="it-IT"/>
              </w:rPr>
            </w:pPr>
          </w:p>
        </w:tc>
      </w:tr>
      <w:tr w:rsidR="006F07D9" w:rsidRPr="00B94C46" w14:paraId="2E213AE0"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3CE785F9" w14:textId="77777777" w:rsidR="006F07D9" w:rsidRPr="00D6355D" w:rsidRDefault="006F07D9" w:rsidP="00281FB9">
            <w:pPr>
              <w:pStyle w:val="NormaleWeb"/>
              <w:widowControl w:val="0"/>
              <w:tabs>
                <w:tab w:val="center" w:pos="4536"/>
                <w:tab w:val="right" w:pos="9072"/>
              </w:tabs>
              <w:spacing w:before="0" w:after="0"/>
              <w:rPr>
                <w:rFonts w:ascii="Arial" w:hAnsi="Arial"/>
                <w:noProof/>
                <w:color w:val="FF0000"/>
                <w:sz w:val="20"/>
                <w:szCs w:val="20"/>
                <w:lang w:val="de-DE" w:eastAsia="en-US"/>
              </w:rPr>
            </w:pPr>
            <w:r w:rsidRPr="00D6355D">
              <w:rPr>
                <w:rFonts w:ascii="Arial" w:hAnsi="Arial"/>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und des Dekretes des Ministeriums für Arbeit und Sozialpolitik im Einvernehmen mit dem Minister für Chancengleichheit und Familie (öffentliche und private Unternehmen mit mehr als 50 Beschäftigten) zu erstellen, müssen </w:t>
            </w:r>
            <w:r w:rsidRPr="00D6355D">
              <w:rPr>
                <w:rFonts w:ascii="Arial" w:hAnsi="Arial"/>
                <w:b/>
                <w:bCs/>
                <w:noProof/>
                <w:color w:val="FF0000"/>
                <w:sz w:val="20"/>
                <w:szCs w:val="20"/>
                <w:lang w:val="de-DE" w:eastAsia="en-US"/>
              </w:rPr>
              <w:t xml:space="preserve">bei sonstigem Ausschluss </w:t>
            </w:r>
            <w:r w:rsidRPr="00D6355D">
              <w:rPr>
                <w:rFonts w:ascii="Arial" w:hAnsi="Arial"/>
                <w:noProof/>
                <w:color w:val="FF0000"/>
                <w:sz w:val="20"/>
                <w:szCs w:val="20"/>
                <w:lang w:val="de-DE" w:eastAsia="en-US"/>
              </w:rPr>
              <w:t>folgendes vorlegen:</w:t>
            </w:r>
          </w:p>
          <w:p w14:paraId="190B7754" w14:textId="77777777" w:rsidR="006F07D9" w:rsidRPr="00D6355D" w:rsidRDefault="006F07D9" w:rsidP="00281FB9">
            <w:pPr>
              <w:pStyle w:val="Paragrafoelenco"/>
              <w:numPr>
                <w:ilvl w:val="0"/>
                <w:numId w:val="67"/>
              </w:numPr>
              <w:ind w:right="105"/>
              <w:contextualSpacing w:val="0"/>
              <w:jc w:val="both"/>
              <w:rPr>
                <w:rFonts w:cs="Arial"/>
                <w:bCs/>
                <w:strike/>
                <w:color w:val="FF0000"/>
                <w:lang w:val="de-DE"/>
              </w:rPr>
            </w:pPr>
            <w:r w:rsidRPr="00D6355D">
              <w:rPr>
                <w:color w:val="FF0000"/>
                <w:lang w:val="de-DE"/>
              </w:rPr>
              <w:t xml:space="preserve">- eine Kopie des zuletzt eingereichten Berichts, zusammen mit der Empfangsbestätigung, die bescheinigt, dass der Bericht korrekt erstellt und im Portal des Ministeriums für Arbeit und </w:t>
            </w:r>
            <w:r w:rsidRPr="00D6355D">
              <w:rPr>
                <w:color w:val="FF0000"/>
                <w:lang w:val="de-DE"/>
              </w:rPr>
              <w:lastRenderedPageBreak/>
              <w:t>Sozialpolitik gespeichert wurde (</w:t>
            </w:r>
            <w:hyperlink r:id="rId57" w:history="1">
              <w:r w:rsidRPr="00D6355D">
                <w:rPr>
                  <w:rStyle w:val="Collegamentoipertestuale"/>
                  <w:color w:val="FF0000"/>
                  <w:lang w:val="de-DE"/>
                </w:rPr>
                <w:t>https://servizi.lavoro.gov.it</w:t>
              </w:r>
            </w:hyperlink>
            <w:r w:rsidRPr="00D6355D">
              <w:rPr>
                <w:color w:val="FF0000"/>
                <w:lang w:val="de-DE"/>
              </w:rPr>
              <w:t>);</w:t>
            </w:r>
          </w:p>
          <w:p w14:paraId="67ED8B22" w14:textId="77777777" w:rsidR="006F07D9" w:rsidRPr="00D6355D" w:rsidRDefault="006F07D9" w:rsidP="00281FB9">
            <w:pPr>
              <w:pStyle w:val="Paragrafoelenco"/>
              <w:numPr>
                <w:ilvl w:val="0"/>
                <w:numId w:val="67"/>
              </w:numPr>
              <w:ind w:right="105"/>
              <w:contextualSpacing w:val="0"/>
              <w:jc w:val="both"/>
              <w:rPr>
                <w:rFonts w:cs="Arial"/>
                <w:bCs/>
                <w:strike/>
                <w:color w:val="FF0000"/>
                <w:lang w:val="de-DE"/>
              </w:rPr>
            </w:pPr>
            <w:r w:rsidRPr="00D6355D">
              <w:rPr>
                <w:color w:val="FF0000"/>
                <w:lang w:val="de-DE"/>
              </w:rPr>
              <w:t>Bescheinigung über die gleichzeitige Übermittlung des genannten Berichts und dessen Eingang bei den betrieblichen Gewerkschaftsvertretern, mit Bestätigung der Übereinstimmung mit dem Original.</w:t>
            </w:r>
          </w:p>
          <w:p w14:paraId="1EFF8B58" w14:textId="77777777" w:rsidR="006F07D9" w:rsidRPr="00D6355D" w:rsidRDefault="006F07D9" w:rsidP="00281FB9">
            <w:pPr>
              <w:ind w:right="105"/>
              <w:jc w:val="both"/>
              <w:rPr>
                <w:rFonts w:cs="Arial"/>
                <w:bCs/>
                <w:strike/>
                <w:color w:val="FF0000"/>
                <w:lang w:val="de-DE"/>
              </w:rPr>
            </w:pPr>
          </w:p>
          <w:p w14:paraId="4C916956" w14:textId="669551C3" w:rsidR="006F07D9" w:rsidRPr="00D6355D" w:rsidRDefault="006F07D9" w:rsidP="00281FB9">
            <w:pPr>
              <w:ind w:right="105"/>
              <w:jc w:val="both"/>
              <w:rPr>
                <w:rFonts w:cs="Arial"/>
                <w:bCs/>
                <w:strike/>
                <w:color w:val="FF0000"/>
                <w:lang w:val="de-DE"/>
              </w:rPr>
            </w:pPr>
          </w:p>
        </w:tc>
        <w:tc>
          <w:tcPr>
            <w:tcW w:w="1138" w:type="dxa"/>
            <w:gridSpan w:val="2"/>
          </w:tcPr>
          <w:p w14:paraId="0182F531" w14:textId="77777777" w:rsidR="006F07D9" w:rsidRPr="00D6355D" w:rsidRDefault="006F07D9" w:rsidP="00281FB9">
            <w:pPr>
              <w:widowControl w:val="0"/>
              <w:jc w:val="both"/>
              <w:rPr>
                <w:rFonts w:cs="Arial"/>
                <w:bCs/>
                <w:strike/>
                <w:color w:val="FF0000"/>
                <w:lang w:val="de-DE"/>
              </w:rPr>
            </w:pPr>
          </w:p>
        </w:tc>
        <w:tc>
          <w:tcPr>
            <w:tcW w:w="3967" w:type="dxa"/>
          </w:tcPr>
          <w:p w14:paraId="18051053" w14:textId="77777777" w:rsidR="006F07D9" w:rsidRPr="00D6355D" w:rsidRDefault="006F07D9" w:rsidP="00281FB9">
            <w:pPr>
              <w:ind w:right="105"/>
              <w:jc w:val="both"/>
              <w:rPr>
                <w:rFonts w:ascii="Calibri" w:hAnsi="Calibri"/>
                <w:noProof w:val="0"/>
                <w:color w:val="FF0000"/>
                <w:lang w:val="it-IT"/>
              </w:rPr>
            </w:pPr>
            <w:r w:rsidRPr="00D6355D">
              <w:rPr>
                <w:color w:val="FF0000"/>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D6355D">
              <w:rPr>
                <w:b/>
                <w:bCs/>
                <w:color w:val="FF0000"/>
                <w:lang w:val="it-IT"/>
              </w:rPr>
              <w:t>a pena di esclusione</w:t>
            </w:r>
            <w:r w:rsidRPr="00D6355D">
              <w:rPr>
                <w:color w:val="FF0000"/>
                <w:lang w:val="it-IT"/>
              </w:rPr>
              <w:t>:</w:t>
            </w:r>
          </w:p>
          <w:p w14:paraId="15500A7C" w14:textId="77777777" w:rsidR="006F07D9" w:rsidRPr="00D6355D" w:rsidRDefault="006F07D9" w:rsidP="00281FB9">
            <w:pPr>
              <w:pStyle w:val="Paragrafoelenco"/>
              <w:numPr>
                <w:ilvl w:val="0"/>
                <w:numId w:val="67"/>
              </w:numPr>
              <w:ind w:right="105"/>
              <w:contextualSpacing w:val="0"/>
              <w:jc w:val="both"/>
              <w:rPr>
                <w:color w:val="FF0000"/>
                <w:lang w:val="it-IT"/>
              </w:rPr>
            </w:pPr>
            <w:r w:rsidRPr="00D6355D">
              <w:rPr>
                <w:color w:val="FF0000"/>
                <w:lang w:val="it-IT"/>
              </w:rPr>
              <w:t>copia dell’ultimo rapporto inviato unitamente alla ricevuta attestante la corretta redazione ed il salvataggio sul portale del Ministero del lavoro e delle politiche sociali (</w:t>
            </w:r>
            <w:hyperlink r:id="rId58" w:history="1">
              <w:r w:rsidRPr="00D6355D">
                <w:rPr>
                  <w:rStyle w:val="Collegamentoipertestuale"/>
                  <w:color w:val="FF0000"/>
                  <w:lang w:val="it-IT"/>
                </w:rPr>
                <w:t>https://servizi.lavoro.gov.it</w:t>
              </w:r>
            </w:hyperlink>
            <w:r w:rsidRPr="00D6355D">
              <w:rPr>
                <w:color w:val="FF0000"/>
                <w:lang w:val="it-IT"/>
              </w:rPr>
              <w:t xml:space="preserve">); </w:t>
            </w:r>
          </w:p>
          <w:p w14:paraId="3AAEFD38" w14:textId="77777777" w:rsidR="006F07D9" w:rsidRPr="00D6355D" w:rsidRDefault="006F07D9" w:rsidP="00281FB9">
            <w:pPr>
              <w:pStyle w:val="Paragrafoelenco"/>
              <w:numPr>
                <w:ilvl w:val="0"/>
                <w:numId w:val="67"/>
              </w:numPr>
              <w:ind w:right="105"/>
              <w:contextualSpacing w:val="0"/>
              <w:jc w:val="both"/>
              <w:rPr>
                <w:b/>
                <w:bCs/>
                <w:color w:val="FF0000"/>
                <w:lang w:val="it-IT"/>
              </w:rPr>
            </w:pPr>
            <w:r w:rsidRPr="00D6355D">
              <w:rPr>
                <w:color w:val="FF0000"/>
                <w:lang w:val="it-IT"/>
              </w:rPr>
              <w:lastRenderedPageBreak/>
              <w:t>attestazione della contestuale trasmissione del predetto rapporto e della sua relativa ricevuta alle rappresentanze sindacali aziendali con attestazione di conformità all’originale.</w:t>
            </w:r>
          </w:p>
          <w:p w14:paraId="66351815" w14:textId="77777777" w:rsidR="006F07D9" w:rsidRPr="00D6355D" w:rsidRDefault="006F07D9" w:rsidP="00281FB9">
            <w:pPr>
              <w:pStyle w:val="Paragrafoelenco"/>
              <w:ind w:right="105"/>
              <w:jc w:val="both"/>
              <w:rPr>
                <w:rFonts w:eastAsiaTheme="minorHAnsi"/>
                <w:b/>
                <w:bCs/>
                <w:color w:val="FF0000"/>
                <w:lang w:val="it-IT"/>
              </w:rPr>
            </w:pPr>
          </w:p>
          <w:p w14:paraId="1DE9D1C5" w14:textId="5C0C7FF2" w:rsidR="006F07D9" w:rsidRPr="00F34F2D" w:rsidRDefault="006F07D9" w:rsidP="00281FB9">
            <w:pPr>
              <w:ind w:right="105"/>
              <w:jc w:val="both"/>
              <w:rPr>
                <w:b/>
                <w:bCs/>
                <w:lang w:val="it-IT"/>
              </w:rPr>
            </w:pPr>
          </w:p>
        </w:tc>
      </w:tr>
      <w:tr w:rsidR="007A4FDC" w:rsidRPr="00B94C46" w14:paraId="2EDCB1FD"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943F19D" w14:textId="68F27AD1" w:rsidR="007A4FDC" w:rsidRDefault="007A4FDC" w:rsidP="00281FB9">
            <w:pPr>
              <w:ind w:right="105"/>
              <w:jc w:val="both"/>
              <w:rPr>
                <w:rFonts w:cs="Arial"/>
                <w:noProof w:val="0"/>
                <w:color w:val="339966"/>
                <w:lang w:val="de-DE" w:eastAsia="ar-SA"/>
              </w:rPr>
            </w:pPr>
            <w:r w:rsidRPr="007C0B48">
              <w:rPr>
                <w:color w:val="FF0000"/>
                <w:lang w:val="de-DE" w:eastAsia="it-IT"/>
              </w:rPr>
              <w:lastRenderedPageBreak/>
              <w:t xml:space="preserve">Der letzte Bericht bezieht sich auf den Zweijahreszeitraum 2020/21, der die Anzahl der Mitarbeiter des Unternehmens zum 31.12.2021 wiedergibt. </w:t>
            </w:r>
            <w:r w:rsidRPr="00590B6F">
              <w:rPr>
                <w:i/>
                <w:iCs/>
                <w:color w:val="FF0000"/>
                <w:highlight w:val="green"/>
                <w:lang w:val="de-DE" w:eastAsia="it-IT"/>
              </w:rPr>
              <w:t>[Nach dem 30.04.2024 wird dieses Datum auf den 31.12.2023 geändert - Zweijahreszeitraum 2022./23.]</w:t>
            </w:r>
          </w:p>
          <w:p w14:paraId="5E7ACC1A" w14:textId="77777777" w:rsidR="007A4FDC" w:rsidRPr="00D6355D" w:rsidRDefault="007A4FDC" w:rsidP="00281FB9">
            <w:pPr>
              <w:pStyle w:val="NormaleWeb"/>
              <w:widowControl w:val="0"/>
              <w:tabs>
                <w:tab w:val="center" w:pos="4536"/>
                <w:tab w:val="right" w:pos="9072"/>
              </w:tabs>
              <w:spacing w:before="0" w:after="0"/>
              <w:rPr>
                <w:rFonts w:ascii="Arial" w:hAnsi="Arial"/>
                <w:noProof/>
                <w:color w:val="FF0000"/>
                <w:sz w:val="20"/>
                <w:szCs w:val="20"/>
                <w:lang w:val="de-DE" w:eastAsia="en-US"/>
              </w:rPr>
            </w:pPr>
          </w:p>
        </w:tc>
        <w:tc>
          <w:tcPr>
            <w:tcW w:w="1138" w:type="dxa"/>
            <w:gridSpan w:val="2"/>
          </w:tcPr>
          <w:p w14:paraId="27F4D751" w14:textId="77777777" w:rsidR="007A4FDC" w:rsidRPr="00D6355D" w:rsidRDefault="007A4FDC" w:rsidP="00281FB9">
            <w:pPr>
              <w:widowControl w:val="0"/>
              <w:jc w:val="both"/>
              <w:rPr>
                <w:rFonts w:cs="Arial"/>
                <w:bCs/>
                <w:strike/>
                <w:color w:val="FF0000"/>
                <w:lang w:val="de-DE"/>
              </w:rPr>
            </w:pPr>
          </w:p>
        </w:tc>
        <w:tc>
          <w:tcPr>
            <w:tcW w:w="3967" w:type="dxa"/>
          </w:tcPr>
          <w:p w14:paraId="76F4F80B" w14:textId="64F9FE17" w:rsidR="007A4FDC" w:rsidRPr="00D6355D" w:rsidRDefault="007A4FDC" w:rsidP="00281FB9">
            <w:pPr>
              <w:ind w:right="105"/>
              <w:jc w:val="both"/>
              <w:rPr>
                <w:color w:val="FF0000"/>
                <w:lang w:val="it-IT"/>
              </w:rPr>
            </w:pPr>
            <w:r w:rsidRPr="007C0B48">
              <w:rPr>
                <w:color w:val="FF0000"/>
                <w:lang w:val="it-IT" w:eastAsia="it-IT"/>
              </w:rPr>
              <w:t>Per ultimo rapporto si intende quello riferito al biennio 20/21 che fotografa il numero di dipendenti dell’azienda al 31/12/2021</w:t>
            </w:r>
            <w:r w:rsidRPr="00860AE3">
              <w:rPr>
                <w:color w:val="FF0000"/>
                <w:highlight w:val="yellow"/>
                <w:lang w:val="it-IT" w:eastAsia="it-IT"/>
              </w:rPr>
              <w:t>.</w:t>
            </w:r>
            <w:r w:rsidRPr="00860AE3">
              <w:rPr>
                <w:i/>
                <w:iCs/>
                <w:color w:val="FF0000"/>
                <w:highlight w:val="yellow"/>
                <w:lang w:val="it-IT" w:eastAsia="it-IT"/>
              </w:rPr>
              <w:t xml:space="preserve"> </w:t>
            </w:r>
            <w:r w:rsidRPr="00E12141">
              <w:rPr>
                <w:i/>
                <w:iCs/>
                <w:color w:val="FF0000"/>
                <w:highlight w:val="green"/>
                <w:lang w:val="it-IT" w:eastAsia="it-IT"/>
              </w:rPr>
              <w:t>[</w:t>
            </w:r>
            <w:r w:rsidRPr="00ED0529">
              <w:rPr>
                <w:i/>
                <w:iCs/>
                <w:color w:val="FF0000"/>
                <w:highlight w:val="green"/>
                <w:lang w:val="it-IT" w:eastAsia="it-IT"/>
              </w:rPr>
              <w:t>Dopo il 30/04/2024 tale data andrà modificata in 31/12/2023 – biennio 22/23 ]</w:t>
            </w:r>
          </w:p>
        </w:tc>
      </w:tr>
      <w:tr w:rsidR="007A4FDC" w:rsidRPr="007C0B48" w14:paraId="0509C6BA"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15B63E5" w14:textId="5D3A5DF7" w:rsidR="007A4FDC" w:rsidRPr="007C0B48" w:rsidRDefault="007A4FDC" w:rsidP="00281FB9">
            <w:pPr>
              <w:ind w:right="105"/>
              <w:jc w:val="both"/>
              <w:rPr>
                <w:color w:val="FF0000"/>
                <w:lang w:val="de-DE" w:eastAsia="it-IT"/>
              </w:rPr>
            </w:pPr>
            <w:r w:rsidRPr="007C0B48">
              <w:rPr>
                <w:rFonts w:cs="Arial"/>
                <w:color w:val="FF0000"/>
                <w:lang w:val="de-DE"/>
              </w:rPr>
              <w:t>Diese Dokumente müssen auch bei Nichteinhaltung der in Artikel 46 des GvD Nr. 198/2006 und in Artikel 5 des Dekretes des Ministeriums für Arbeit und Sozialpolitik im Einvernehmen mit dem Minister für Chancengleichheit und Familie vom 29.03.2022 festgelegten Fristen beigefügt werden.</w:t>
            </w:r>
          </w:p>
        </w:tc>
        <w:tc>
          <w:tcPr>
            <w:tcW w:w="1138" w:type="dxa"/>
            <w:gridSpan w:val="2"/>
          </w:tcPr>
          <w:p w14:paraId="0A142BED" w14:textId="77777777" w:rsidR="007A4FDC" w:rsidRPr="007C0B48" w:rsidRDefault="007A4FDC" w:rsidP="00281FB9">
            <w:pPr>
              <w:widowControl w:val="0"/>
              <w:jc w:val="both"/>
              <w:rPr>
                <w:rFonts w:cs="Arial"/>
                <w:bCs/>
                <w:strike/>
                <w:color w:val="FF0000"/>
                <w:lang w:val="de-DE"/>
              </w:rPr>
            </w:pPr>
          </w:p>
        </w:tc>
        <w:tc>
          <w:tcPr>
            <w:tcW w:w="3967" w:type="dxa"/>
          </w:tcPr>
          <w:p w14:paraId="42E5CD82" w14:textId="2E3A0C72" w:rsidR="007A4FDC" w:rsidRPr="007C0B48" w:rsidRDefault="007A4FDC" w:rsidP="00281FB9">
            <w:pPr>
              <w:ind w:right="105"/>
              <w:jc w:val="both"/>
              <w:rPr>
                <w:color w:val="FF0000"/>
                <w:lang w:val="it-IT" w:eastAsia="it-IT"/>
              </w:rPr>
            </w:pPr>
            <w:r w:rsidRPr="007C0B48">
              <w:rPr>
                <w:rFonts w:cs="Arial"/>
                <w:color w:val="FF0000"/>
                <w:lang w:val="it-IT"/>
              </w:rPr>
              <w:t>Tali documenti devono essere allegati anche in caso di inosservanza dei termini previsti dall’art. 46</w:t>
            </w:r>
            <w:r w:rsidRPr="007C0B48">
              <w:rPr>
                <w:rFonts w:cs="Arial"/>
                <w:lang w:val="it-IT"/>
              </w:rPr>
              <w:t xml:space="preserve"> </w:t>
            </w:r>
            <w:r w:rsidRPr="007C0B48">
              <w:rPr>
                <w:rFonts w:cs="Arial"/>
                <w:color w:val="FF0000"/>
                <w:lang w:val="it-IT"/>
              </w:rPr>
              <w:t>d.lgs. 198/2006 e dall’art. 5 del Decreto del Ministero del lavoro e delle politiche sociali di concerto con il Ministro per le Pari Opportunità e la Famiglia del 29.03.2022.</w:t>
            </w:r>
          </w:p>
        </w:tc>
      </w:tr>
      <w:tr w:rsidR="006F07D9" w:rsidRPr="007C0B48" w14:paraId="213CAB43"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4BDC61B7" w14:textId="77777777" w:rsidR="006F07D9" w:rsidRPr="00137238" w:rsidRDefault="006F07D9" w:rsidP="00281FB9">
            <w:pPr>
              <w:pStyle w:val="NormaleWeb"/>
              <w:widowControl w:val="0"/>
              <w:tabs>
                <w:tab w:val="center" w:pos="4536"/>
                <w:tab w:val="right" w:pos="9072"/>
              </w:tabs>
              <w:spacing w:before="0" w:after="0"/>
              <w:rPr>
                <w:rFonts w:ascii="Arial" w:hAnsi="Arial" w:cs="Arial"/>
                <w:bCs/>
                <w:strike/>
                <w:noProof/>
                <w:color w:val="FF0000"/>
                <w:sz w:val="20"/>
                <w:szCs w:val="20"/>
                <w:highlight w:val="yellow"/>
                <w:lang w:eastAsia="en-US"/>
              </w:rPr>
            </w:pPr>
          </w:p>
        </w:tc>
        <w:tc>
          <w:tcPr>
            <w:tcW w:w="1138" w:type="dxa"/>
            <w:gridSpan w:val="2"/>
          </w:tcPr>
          <w:p w14:paraId="609D881D" w14:textId="77777777" w:rsidR="006F07D9" w:rsidRPr="00137238" w:rsidRDefault="006F07D9" w:rsidP="00281FB9">
            <w:pPr>
              <w:widowControl w:val="0"/>
              <w:jc w:val="both"/>
              <w:rPr>
                <w:rFonts w:cs="Arial"/>
                <w:bCs/>
                <w:strike/>
                <w:color w:val="FF0000"/>
                <w:highlight w:val="yellow"/>
                <w:lang w:val="it-IT"/>
              </w:rPr>
            </w:pPr>
          </w:p>
        </w:tc>
        <w:tc>
          <w:tcPr>
            <w:tcW w:w="3967" w:type="dxa"/>
          </w:tcPr>
          <w:p w14:paraId="167BAA30" w14:textId="77777777" w:rsidR="006F07D9" w:rsidRPr="00F34F2D" w:rsidRDefault="006F07D9" w:rsidP="00281FB9">
            <w:pPr>
              <w:ind w:right="105"/>
              <w:jc w:val="both"/>
              <w:rPr>
                <w:color w:val="FF0000"/>
                <w:lang w:val="it-IT"/>
              </w:rPr>
            </w:pPr>
          </w:p>
        </w:tc>
      </w:tr>
      <w:tr w:rsidR="006F07D9" w:rsidRPr="007C0B48" w14:paraId="6CB18523"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2F82E92E" w14:textId="77777777" w:rsidR="006F07D9" w:rsidRPr="00D6355D" w:rsidRDefault="006F07D9" w:rsidP="00281FB9">
            <w:pPr>
              <w:pStyle w:val="NormaleWeb"/>
              <w:widowControl w:val="0"/>
              <w:tabs>
                <w:tab w:val="center" w:pos="4536"/>
                <w:tab w:val="right" w:pos="9072"/>
              </w:tabs>
              <w:spacing w:before="0" w:after="0"/>
              <w:rPr>
                <w:rFonts w:ascii="Arial" w:hAnsi="Arial" w:cs="Arial"/>
                <w:color w:val="000000"/>
                <w:sz w:val="20"/>
                <w:szCs w:val="20"/>
                <w:lang w:val="de-DE"/>
              </w:rPr>
            </w:pPr>
            <w:r w:rsidRPr="00D6355D">
              <w:rPr>
                <w:rFonts w:ascii="Arial" w:hAnsi="Arial"/>
                <w:b/>
                <w:bCs/>
                <w:noProof/>
                <w:color w:val="FF0000"/>
                <w:sz w:val="20"/>
                <w:szCs w:val="20"/>
                <w:lang w:val="de-DE" w:eastAsia="en-US"/>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1138" w:type="dxa"/>
            <w:gridSpan w:val="2"/>
          </w:tcPr>
          <w:p w14:paraId="4C385A42" w14:textId="77777777" w:rsidR="006F07D9" w:rsidRPr="00D6355D" w:rsidRDefault="006F07D9" w:rsidP="00281FB9">
            <w:pPr>
              <w:widowControl w:val="0"/>
              <w:jc w:val="both"/>
              <w:rPr>
                <w:rFonts w:cs="Arial"/>
                <w:bCs/>
                <w:color w:val="FF0000"/>
                <w:lang w:val="de-DE"/>
              </w:rPr>
            </w:pPr>
          </w:p>
        </w:tc>
        <w:tc>
          <w:tcPr>
            <w:tcW w:w="3967" w:type="dxa"/>
          </w:tcPr>
          <w:p w14:paraId="28EB79EF" w14:textId="77777777" w:rsidR="006F07D9" w:rsidRPr="00F34F2D" w:rsidRDefault="006F07D9" w:rsidP="00281FB9">
            <w:pPr>
              <w:ind w:right="105"/>
              <w:jc w:val="both"/>
              <w:rPr>
                <w:rFonts w:ascii="Calibri" w:hAnsi="Calibri"/>
                <w:b/>
                <w:bCs/>
                <w:noProof w:val="0"/>
                <w:color w:val="FF0000"/>
                <w:lang w:val="it-IT"/>
              </w:rPr>
            </w:pPr>
            <w:r w:rsidRPr="00D6355D">
              <w:rPr>
                <w:b/>
                <w:bCs/>
                <w:color w:val="FF0000"/>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6F07D9" w:rsidRPr="007C0B48" w14:paraId="646E1DBB"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714D7C35" w14:textId="77777777" w:rsidR="006F07D9" w:rsidRPr="00E12141" w:rsidRDefault="006F07D9" w:rsidP="00281FB9">
            <w:pPr>
              <w:pStyle w:val="NormaleWeb"/>
              <w:widowControl w:val="0"/>
              <w:tabs>
                <w:tab w:val="center" w:pos="4536"/>
                <w:tab w:val="right" w:pos="9072"/>
              </w:tabs>
              <w:spacing w:before="0" w:after="0"/>
              <w:rPr>
                <w:rFonts w:ascii="Arial" w:hAnsi="Arial" w:cs="Arial"/>
                <w:color w:val="000000"/>
                <w:sz w:val="20"/>
                <w:szCs w:val="20"/>
              </w:rPr>
            </w:pPr>
          </w:p>
        </w:tc>
        <w:tc>
          <w:tcPr>
            <w:tcW w:w="1138" w:type="dxa"/>
            <w:gridSpan w:val="2"/>
          </w:tcPr>
          <w:p w14:paraId="44A2FE0E" w14:textId="77777777" w:rsidR="006F07D9" w:rsidRPr="00E12141" w:rsidRDefault="006F07D9" w:rsidP="00281FB9">
            <w:pPr>
              <w:widowControl w:val="0"/>
              <w:jc w:val="both"/>
              <w:rPr>
                <w:rFonts w:cs="Arial"/>
                <w:bCs/>
                <w:color w:val="FF0000"/>
                <w:lang w:val="it-IT"/>
              </w:rPr>
            </w:pPr>
          </w:p>
        </w:tc>
        <w:tc>
          <w:tcPr>
            <w:tcW w:w="3967" w:type="dxa"/>
          </w:tcPr>
          <w:p w14:paraId="3BF94237" w14:textId="77777777" w:rsidR="006F07D9" w:rsidRPr="00F34F2D" w:rsidRDefault="006F07D9" w:rsidP="00281FB9">
            <w:pPr>
              <w:ind w:right="105"/>
              <w:jc w:val="both"/>
              <w:rPr>
                <w:b/>
                <w:bCs/>
                <w:color w:val="FF0000"/>
                <w:lang w:val="it-IT"/>
              </w:rPr>
            </w:pPr>
          </w:p>
        </w:tc>
      </w:tr>
      <w:tr w:rsidR="006F07D9" w:rsidRPr="007C0B48" w14:paraId="58821CD0"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F778265" w14:textId="77777777" w:rsidR="006F07D9" w:rsidRPr="00D6355D" w:rsidRDefault="006F07D9" w:rsidP="00281FB9">
            <w:pPr>
              <w:widowControl w:val="0"/>
              <w:ind w:right="76"/>
              <w:jc w:val="both"/>
              <w:rPr>
                <w:rFonts w:cs="Arial"/>
                <w:noProof w:val="0"/>
                <w:color w:val="FF0000"/>
                <w:lang w:val="de-DE" w:eastAsia="it-IT"/>
              </w:rPr>
            </w:pPr>
            <w:r w:rsidRPr="00D6355D">
              <w:rPr>
                <w:rFonts w:cs="Arial"/>
                <w:noProof w:val="0"/>
                <w:color w:val="FF0000"/>
                <w:lang w:val="de-DE" w:eastAsia="it-IT"/>
              </w:rPr>
              <w:t xml:space="preserve">Die Unterauftragnehmer und die Hilfsunternehmen sowie im Falle von Bietergemeinschaften, Konsortien, Unternehmensnetzwerken oder </w:t>
            </w:r>
            <w:r w:rsidRPr="00D6355D">
              <w:rPr>
                <w:rFonts w:cs="Arial"/>
                <w:color w:val="FF0000"/>
                <w:lang w:val="de-DE"/>
              </w:rPr>
              <w:t>EWIV, sämtliche Unternehmen, die den Zusammenschluss bilden sowie die ausführenden Mitglieder des Konsortiums, müssen, wenn sie der Pflicht zur Mitteilung laut Art. 46 des GvD 198/2006 unterliegen, die obgenannte Dokumentation vorlegen.</w:t>
            </w:r>
            <w:r w:rsidRPr="00D6355D">
              <w:rPr>
                <w:rFonts w:cs="Arial"/>
                <w:lang w:val="de-DE"/>
              </w:rPr>
              <w:t xml:space="preserve"> </w:t>
            </w:r>
            <w:r w:rsidRPr="00D6355D">
              <w:rPr>
                <w:rFonts w:cs="Arial"/>
                <w:noProof w:val="0"/>
                <w:lang w:val="de-DE" w:eastAsia="de-DE"/>
              </w:rPr>
              <w:t xml:space="preserve"> </w:t>
            </w:r>
          </w:p>
        </w:tc>
        <w:tc>
          <w:tcPr>
            <w:tcW w:w="1138" w:type="dxa"/>
            <w:gridSpan w:val="2"/>
          </w:tcPr>
          <w:p w14:paraId="56D2595F" w14:textId="77777777" w:rsidR="006F07D9" w:rsidRPr="00D6355D" w:rsidRDefault="006F07D9" w:rsidP="00281FB9">
            <w:pPr>
              <w:widowControl w:val="0"/>
              <w:rPr>
                <w:rFonts w:cs="Arial"/>
                <w:color w:val="FF0000"/>
                <w:lang w:val="de-DE"/>
              </w:rPr>
            </w:pPr>
          </w:p>
        </w:tc>
        <w:tc>
          <w:tcPr>
            <w:tcW w:w="3967" w:type="dxa"/>
          </w:tcPr>
          <w:p w14:paraId="5EBB74F1" w14:textId="77777777" w:rsidR="006F07D9" w:rsidRPr="00E12141" w:rsidRDefault="006F07D9" w:rsidP="00281FB9">
            <w:pPr>
              <w:widowControl w:val="0"/>
              <w:tabs>
                <w:tab w:val="center" w:pos="4536"/>
                <w:tab w:val="center" w:pos="4680"/>
                <w:tab w:val="right" w:pos="9072"/>
              </w:tabs>
              <w:ind w:right="105"/>
              <w:jc w:val="both"/>
              <w:rPr>
                <w:rFonts w:cs="Arial"/>
                <w:color w:val="FF0000"/>
                <w:lang w:val="it-IT"/>
              </w:rPr>
            </w:pPr>
            <w:r w:rsidRPr="00D6355D">
              <w:rPr>
                <w:rFonts w:cs="Arial"/>
                <w:color w:val="FF0000"/>
                <w:lang w:val="it-IT"/>
              </w:rPr>
              <w:t>I subappaltatori e le ausiliarie, nonché in caso di RTI, consorzio, reti di imprese o GEIE tutte le imprese costituenti il raggruppamento, nonché le consorziate esecutrici se tenuti agli obblighi di comunicazione di cui all’art. 46 del d.lgs. 198/2006, devono presentare la documentazione di cui sopra</w:t>
            </w:r>
            <w:r>
              <w:rPr>
                <w:rFonts w:cs="Arial"/>
                <w:color w:val="FF0000"/>
                <w:lang w:val="it-IT"/>
              </w:rPr>
              <w:t xml:space="preserve"> </w:t>
            </w:r>
          </w:p>
        </w:tc>
      </w:tr>
      <w:tr w:rsidR="006F07D9" w:rsidRPr="007C0B48" w14:paraId="2DEECAD1" w14:textId="77777777" w:rsidTr="00281FB9">
        <w:tblPrEx>
          <w:tblCellMar>
            <w:left w:w="0" w:type="dxa"/>
            <w:right w:w="0" w:type="dxa"/>
          </w:tblCellMar>
          <w:tblLook w:val="0000" w:firstRow="0" w:lastRow="0" w:firstColumn="0" w:lastColumn="0" w:noHBand="0" w:noVBand="0"/>
        </w:tblPrEx>
        <w:tc>
          <w:tcPr>
            <w:tcW w:w="4122" w:type="dxa"/>
            <w:gridSpan w:val="6"/>
          </w:tcPr>
          <w:p w14:paraId="6ABF9554" w14:textId="77777777" w:rsidR="006F07D9" w:rsidRPr="000D5B3B" w:rsidRDefault="006F07D9" w:rsidP="00281FB9">
            <w:pPr>
              <w:pStyle w:val="NormaleWeb"/>
              <w:widowControl w:val="0"/>
              <w:tabs>
                <w:tab w:val="center" w:pos="4536"/>
                <w:tab w:val="right" w:pos="9072"/>
              </w:tabs>
              <w:spacing w:before="0" w:after="0"/>
              <w:rPr>
                <w:rFonts w:ascii="Arial" w:hAnsi="Arial" w:cs="Arial"/>
                <w:color w:val="000000"/>
                <w:sz w:val="20"/>
                <w:szCs w:val="20"/>
              </w:rPr>
            </w:pPr>
          </w:p>
        </w:tc>
        <w:tc>
          <w:tcPr>
            <w:tcW w:w="1138" w:type="dxa"/>
            <w:gridSpan w:val="2"/>
          </w:tcPr>
          <w:p w14:paraId="52D0A177" w14:textId="77777777" w:rsidR="006F07D9" w:rsidRPr="000D5B3B" w:rsidRDefault="006F07D9" w:rsidP="00281FB9">
            <w:pPr>
              <w:widowControl w:val="0"/>
              <w:jc w:val="both"/>
              <w:rPr>
                <w:rFonts w:cs="Arial"/>
                <w:bCs/>
                <w:color w:val="FF0000"/>
                <w:lang w:val="it-IT"/>
              </w:rPr>
            </w:pPr>
          </w:p>
        </w:tc>
        <w:tc>
          <w:tcPr>
            <w:tcW w:w="3967" w:type="dxa"/>
          </w:tcPr>
          <w:p w14:paraId="28CF25ED" w14:textId="77777777" w:rsidR="006F07D9" w:rsidRPr="000D5B3B" w:rsidRDefault="006F07D9" w:rsidP="00281FB9">
            <w:pPr>
              <w:widowControl w:val="0"/>
              <w:ind w:right="105"/>
              <w:jc w:val="both"/>
              <w:rPr>
                <w:rFonts w:cs="Arial"/>
                <w:b/>
                <w:color w:val="FF0000"/>
                <w:u w:val="single"/>
                <w:lang w:val="it-IT"/>
              </w:rPr>
            </w:pPr>
          </w:p>
        </w:tc>
      </w:tr>
      <w:tr w:rsidR="000C77B7" w:rsidRPr="007C0B48" w14:paraId="58128756" w14:textId="77777777" w:rsidTr="00281FB9">
        <w:tblPrEx>
          <w:tblCellMar>
            <w:left w:w="0" w:type="dxa"/>
            <w:right w:w="0" w:type="dxa"/>
          </w:tblCellMar>
          <w:tblLook w:val="0000" w:firstRow="0" w:lastRow="0" w:firstColumn="0" w:lastColumn="0" w:noHBand="0" w:noVBand="0"/>
        </w:tblPrEx>
        <w:tc>
          <w:tcPr>
            <w:tcW w:w="4122" w:type="dxa"/>
            <w:gridSpan w:val="6"/>
          </w:tcPr>
          <w:p w14:paraId="5EBF6253" w14:textId="517B7F93" w:rsidR="000C77B7" w:rsidRPr="000D5B3B" w:rsidRDefault="000C77B7" w:rsidP="00281FB9">
            <w:pPr>
              <w:pStyle w:val="NormaleWeb"/>
              <w:widowControl w:val="0"/>
              <w:tabs>
                <w:tab w:val="center" w:pos="4536"/>
                <w:tab w:val="right" w:pos="9072"/>
              </w:tabs>
              <w:spacing w:before="0" w:after="0"/>
              <w:rPr>
                <w:rFonts w:ascii="Arial" w:hAnsi="Arial" w:cs="Arial"/>
                <w:color w:val="FF0000"/>
                <w:sz w:val="20"/>
                <w:szCs w:val="20"/>
                <w:lang w:val="de-DE"/>
              </w:rPr>
            </w:pPr>
            <w:r w:rsidRPr="000D5B3B">
              <w:rPr>
                <w:rFonts w:cs="Arial"/>
                <w:color w:val="FF0000"/>
                <w:u w:val="single"/>
                <w:lang w:val="de-DE"/>
              </w:rPr>
              <w:t>►</w:t>
            </w:r>
            <w:r w:rsidRPr="000D5B3B">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1138" w:type="dxa"/>
            <w:gridSpan w:val="2"/>
          </w:tcPr>
          <w:p w14:paraId="6F2BE556" w14:textId="77777777" w:rsidR="000C77B7" w:rsidRPr="000D5B3B" w:rsidRDefault="000C77B7" w:rsidP="00281FB9">
            <w:pPr>
              <w:widowControl w:val="0"/>
              <w:jc w:val="both"/>
              <w:rPr>
                <w:rFonts w:cs="Arial"/>
                <w:bCs/>
                <w:color w:val="FF0000"/>
                <w:lang w:val="de-DE"/>
              </w:rPr>
            </w:pPr>
          </w:p>
        </w:tc>
        <w:tc>
          <w:tcPr>
            <w:tcW w:w="3967" w:type="dxa"/>
          </w:tcPr>
          <w:p w14:paraId="020A169F" w14:textId="2AED6956" w:rsidR="000C77B7" w:rsidRPr="000D5B3B" w:rsidRDefault="000C77B7" w:rsidP="00281FB9">
            <w:pPr>
              <w:widowControl w:val="0"/>
              <w:ind w:right="105"/>
              <w:jc w:val="both"/>
              <w:rPr>
                <w:rFonts w:cs="Arial"/>
                <w:b/>
                <w:color w:val="FF0000"/>
                <w:u w:val="single"/>
                <w:lang w:val="it-IT"/>
              </w:rPr>
            </w:pPr>
            <w:r w:rsidRPr="000D5B3B">
              <w:rPr>
                <w:rFonts w:cs="Arial"/>
                <w:color w:val="FF0000"/>
                <w:u w:val="single"/>
                <w:lang w:val="it-IT"/>
              </w:rPr>
              <w:t>►</w:t>
            </w:r>
            <w:r w:rsidRPr="000D5B3B">
              <w:rPr>
                <w:rFonts w:cs="Arial"/>
                <w:b/>
                <w:color w:val="FF0000"/>
                <w:u w:val="single"/>
                <w:lang w:val="it-IT"/>
              </w:rPr>
              <w:t>È causa di esclusione la mancata produzione della documentazione di cui all’art. 47, comma 2, legge 108/2021</w:t>
            </w:r>
            <w:r w:rsidRPr="000D5B3B">
              <w:rPr>
                <w:color w:val="FF0000"/>
                <w:lang w:val="it-IT"/>
              </w:rPr>
              <w:t xml:space="preserve"> </w:t>
            </w:r>
            <w:r w:rsidRPr="000D5B3B">
              <w:rPr>
                <w:rFonts w:cs="Arial"/>
                <w:b/>
                <w:color w:val="FF0000"/>
                <w:u w:val="single"/>
                <w:lang w:val="it-IT"/>
              </w:rPr>
              <w:t>quando dovuta</w:t>
            </w:r>
          </w:p>
        </w:tc>
      </w:tr>
      <w:tr w:rsidR="00ED0484" w:rsidRPr="007C0B48" w14:paraId="35B33882"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hideMark/>
          </w:tcPr>
          <w:p w14:paraId="782C1F7F" w14:textId="3B544F57" w:rsidR="00ED0484" w:rsidRPr="002C6B87" w:rsidRDefault="00ED0484" w:rsidP="00281FB9">
            <w:pPr>
              <w:spacing w:line="240" w:lineRule="exact"/>
              <w:ind w:right="105"/>
              <w:jc w:val="both"/>
              <w:rPr>
                <w:rFonts w:cs="Arial"/>
                <w:b/>
                <w:color w:val="FF0000"/>
                <w:u w:val="single"/>
                <w:lang w:val="de-DE"/>
              </w:rPr>
            </w:pPr>
            <w:bookmarkStart w:id="66" w:name="_Hlk116911529"/>
            <w:r w:rsidRPr="002C6B87">
              <w:rPr>
                <w:rFonts w:cs="Arial"/>
                <w:color w:val="FF0000"/>
                <w:u w:val="single"/>
                <w:lang w:val="de-DE"/>
              </w:rPr>
              <w:t>►</w:t>
            </w:r>
            <w:r w:rsidRPr="002C6B87">
              <w:rPr>
                <w:rFonts w:cs="Arial"/>
                <w:b/>
                <w:color w:val="FF0000"/>
                <w:u w:val="single"/>
                <w:lang w:val="de-DE"/>
              </w:rPr>
              <w:t>Die Nichterklärung der Verpflichtung, im Falle des Zusch</w:t>
            </w:r>
            <w:r w:rsidR="002C6B87" w:rsidRPr="002C6B87">
              <w:rPr>
                <w:rFonts w:cs="Arial"/>
                <w:b/>
                <w:color w:val="FF0000"/>
                <w:u w:val="single"/>
                <w:lang w:val="de-DE"/>
              </w:rPr>
              <w:t>l</w:t>
            </w:r>
            <w:r w:rsidRPr="002C6B87">
              <w:rPr>
                <w:rFonts w:cs="Arial"/>
                <w:b/>
                <w:color w:val="FF0000"/>
                <w:u w:val="single"/>
                <w:lang w:val="de-DE"/>
              </w:rPr>
              <w:t xml:space="preserve">ags die Beschäftigung eines Anteils von Jugendlichen und Frauen zu gewährleisten, wie in Artikel 5 der ANAC-Musterbekanntmachung Nr. </w:t>
            </w:r>
            <w:r w:rsidRPr="002C6B87">
              <w:rPr>
                <w:rFonts w:cs="Arial"/>
                <w:b/>
                <w:color w:val="FF0000"/>
                <w:u w:val="single"/>
                <w:lang w:val="de-DE"/>
              </w:rPr>
              <w:lastRenderedPageBreak/>
              <w:t>1/2021 vorgesehen, stellt einen Ausschlussgrund dar.</w:t>
            </w:r>
          </w:p>
        </w:tc>
        <w:tc>
          <w:tcPr>
            <w:tcW w:w="1138" w:type="dxa"/>
            <w:gridSpan w:val="2"/>
          </w:tcPr>
          <w:p w14:paraId="4FC14651" w14:textId="77777777" w:rsidR="00ED0484" w:rsidRPr="002C6B87" w:rsidRDefault="00ED0484" w:rsidP="00281FB9">
            <w:pPr>
              <w:spacing w:line="240" w:lineRule="exact"/>
              <w:ind w:right="105"/>
              <w:jc w:val="both"/>
              <w:rPr>
                <w:rFonts w:cs="Arial"/>
                <w:b/>
                <w:color w:val="FF0000"/>
                <w:u w:val="single"/>
                <w:lang w:val="de-DE"/>
              </w:rPr>
            </w:pPr>
          </w:p>
        </w:tc>
        <w:tc>
          <w:tcPr>
            <w:tcW w:w="3967" w:type="dxa"/>
            <w:hideMark/>
          </w:tcPr>
          <w:p w14:paraId="44B382F1" w14:textId="77777777" w:rsidR="00ED0484" w:rsidRPr="002C6B87" w:rsidRDefault="00ED0484" w:rsidP="00281FB9">
            <w:pPr>
              <w:spacing w:line="240" w:lineRule="exact"/>
              <w:ind w:right="105"/>
              <w:jc w:val="both"/>
              <w:rPr>
                <w:rFonts w:cs="Arial"/>
                <w:b/>
                <w:color w:val="FF0000"/>
                <w:u w:val="single"/>
                <w:lang w:val="it-IT"/>
              </w:rPr>
            </w:pPr>
            <w:r w:rsidRPr="002C6B87">
              <w:rPr>
                <w:rFonts w:cs="Arial"/>
                <w:b/>
                <w:color w:val="FF0000"/>
                <w:u w:val="single"/>
                <w:lang w:val="it-IT"/>
              </w:rPr>
              <w:t xml:space="preserve">►È causa di esclusione l’omessa dichiarazione sull’obbligo di assicurare, in caso di aggiudicazione del contratto, l’assunzione di una quota di occupazione giovanile e femminile di cui </w:t>
            </w:r>
            <w:r w:rsidRPr="002C6B87">
              <w:rPr>
                <w:rFonts w:cs="Arial"/>
                <w:b/>
                <w:color w:val="FF0000"/>
                <w:u w:val="single"/>
                <w:lang w:val="it-IT"/>
              </w:rPr>
              <w:lastRenderedPageBreak/>
              <w:t>all’articolo 5 del bando-tipo ANAC n. 1/2021.</w:t>
            </w:r>
          </w:p>
        </w:tc>
        <w:bookmarkEnd w:id="66"/>
      </w:tr>
      <w:tr w:rsidR="000C77B7" w:rsidRPr="007C0B48" w14:paraId="71372B43" w14:textId="77777777" w:rsidTr="00281FB9">
        <w:tblPrEx>
          <w:tblCellMar>
            <w:left w:w="0" w:type="dxa"/>
            <w:right w:w="0" w:type="dxa"/>
          </w:tblCellMar>
          <w:tblLook w:val="0000" w:firstRow="0" w:lastRow="0" w:firstColumn="0" w:lastColumn="0" w:noHBand="0" w:noVBand="0"/>
        </w:tblPrEx>
        <w:tc>
          <w:tcPr>
            <w:tcW w:w="4122" w:type="dxa"/>
            <w:gridSpan w:val="6"/>
          </w:tcPr>
          <w:p w14:paraId="59DEC336" w14:textId="77777777" w:rsidR="000C77B7" w:rsidRPr="000D5B3B" w:rsidRDefault="000C77B7" w:rsidP="00281FB9">
            <w:pPr>
              <w:pStyle w:val="NormaleWeb"/>
              <w:widowControl w:val="0"/>
              <w:tabs>
                <w:tab w:val="center" w:pos="4536"/>
                <w:tab w:val="right" w:pos="9072"/>
              </w:tabs>
              <w:spacing w:before="0" w:after="0"/>
              <w:rPr>
                <w:rFonts w:ascii="Arial" w:hAnsi="Arial" w:cs="Arial"/>
                <w:color w:val="FF0000"/>
                <w:sz w:val="20"/>
                <w:szCs w:val="20"/>
              </w:rPr>
            </w:pPr>
          </w:p>
        </w:tc>
        <w:tc>
          <w:tcPr>
            <w:tcW w:w="1138" w:type="dxa"/>
            <w:gridSpan w:val="2"/>
          </w:tcPr>
          <w:p w14:paraId="51F3DEB6" w14:textId="77777777" w:rsidR="000C77B7" w:rsidRPr="000D5B3B" w:rsidRDefault="000C77B7" w:rsidP="00281FB9">
            <w:pPr>
              <w:widowControl w:val="0"/>
              <w:jc w:val="both"/>
              <w:rPr>
                <w:rFonts w:cs="Arial"/>
                <w:bCs/>
                <w:color w:val="FF0000"/>
                <w:lang w:val="it-IT"/>
              </w:rPr>
            </w:pPr>
          </w:p>
        </w:tc>
        <w:tc>
          <w:tcPr>
            <w:tcW w:w="3967" w:type="dxa"/>
          </w:tcPr>
          <w:p w14:paraId="13B3BBC5" w14:textId="77777777" w:rsidR="000C77B7" w:rsidRPr="000D5B3B" w:rsidRDefault="000C77B7" w:rsidP="00281FB9">
            <w:pPr>
              <w:widowControl w:val="0"/>
              <w:ind w:right="105"/>
              <w:jc w:val="both"/>
              <w:rPr>
                <w:rFonts w:cs="Arial"/>
                <w:color w:val="FF0000"/>
                <w:u w:val="single"/>
                <w:lang w:val="it-IT"/>
              </w:rPr>
            </w:pPr>
          </w:p>
        </w:tc>
      </w:tr>
      <w:tr w:rsidR="000C77B7" w:rsidRPr="007C0B48" w14:paraId="59A5E34E" w14:textId="77777777" w:rsidTr="00281FB9">
        <w:tblPrEx>
          <w:tblCellMar>
            <w:left w:w="0" w:type="dxa"/>
            <w:right w:w="0" w:type="dxa"/>
          </w:tblCellMar>
          <w:tblLook w:val="0000" w:firstRow="0" w:lastRow="0" w:firstColumn="0" w:lastColumn="0" w:noHBand="0" w:noVBand="0"/>
        </w:tblPrEx>
        <w:tc>
          <w:tcPr>
            <w:tcW w:w="4122" w:type="dxa"/>
            <w:gridSpan w:val="6"/>
            <w:shd w:val="clear" w:color="auto" w:fill="auto"/>
          </w:tcPr>
          <w:p w14:paraId="6C839A1B" w14:textId="151E7C32" w:rsidR="000C77B7" w:rsidRPr="000D5B3B" w:rsidRDefault="000C77B7" w:rsidP="00281FB9">
            <w:pPr>
              <w:widowControl w:val="0"/>
              <w:jc w:val="both"/>
              <w:rPr>
                <w:rFonts w:cs="Arial"/>
                <w:b/>
                <w:noProof w:val="0"/>
                <w:color w:val="FF0000"/>
                <w:lang w:val="de-DE"/>
              </w:rPr>
            </w:pPr>
            <w:r w:rsidRPr="000D5B3B">
              <w:rPr>
                <w:rFonts w:cs="Arial"/>
                <w:b/>
                <w:color w:val="FF0000"/>
                <w:lang w:val="de-DE"/>
              </w:rPr>
              <w:t>Das Nachforderungsverfahren gemäß Punkt 4.2.1 der Ausschreibungsbedingungen findet Anwendung wenn:</w:t>
            </w:r>
          </w:p>
        </w:tc>
        <w:tc>
          <w:tcPr>
            <w:tcW w:w="1138" w:type="dxa"/>
            <w:gridSpan w:val="2"/>
            <w:shd w:val="clear" w:color="auto" w:fill="auto"/>
          </w:tcPr>
          <w:p w14:paraId="0FBBE5E3" w14:textId="77777777" w:rsidR="000C77B7" w:rsidRPr="000D5B3B" w:rsidRDefault="000C77B7" w:rsidP="00281FB9">
            <w:pPr>
              <w:widowControl w:val="0"/>
              <w:ind w:right="181"/>
              <w:jc w:val="both"/>
              <w:rPr>
                <w:rFonts w:cs="Arial"/>
                <w:b/>
                <w:bCs/>
                <w:color w:val="FF0000"/>
                <w:lang w:val="de-DE"/>
              </w:rPr>
            </w:pPr>
          </w:p>
        </w:tc>
        <w:tc>
          <w:tcPr>
            <w:tcW w:w="3967" w:type="dxa"/>
            <w:shd w:val="clear" w:color="auto" w:fill="auto"/>
          </w:tcPr>
          <w:p w14:paraId="366EF47B" w14:textId="77777777" w:rsidR="000C77B7" w:rsidRPr="000D5B3B" w:rsidRDefault="000C77B7" w:rsidP="00281FB9">
            <w:pPr>
              <w:widowControl w:val="0"/>
              <w:tabs>
                <w:tab w:val="center" w:pos="4680"/>
              </w:tabs>
              <w:ind w:right="3"/>
              <w:jc w:val="both"/>
              <w:rPr>
                <w:rFonts w:cs="Arial"/>
                <w:b/>
                <w:bCs/>
                <w:color w:val="FF0000"/>
                <w:lang w:val="it-IT"/>
              </w:rPr>
            </w:pPr>
            <w:r w:rsidRPr="000D5B3B">
              <w:rPr>
                <w:rFonts w:cs="Arial"/>
                <w:b/>
                <w:noProof w:val="0"/>
                <w:color w:val="FF0000"/>
                <w:lang w:val="it-IT"/>
              </w:rPr>
              <w:t>Si applica il subprocedimento di soccorso istruttorio di cui al punto 4.2.1 del disciplinare di gara qualora:</w:t>
            </w:r>
          </w:p>
        </w:tc>
      </w:tr>
      <w:tr w:rsidR="000C77B7" w:rsidRPr="007C0B48" w14:paraId="476CD7B6" w14:textId="77777777" w:rsidTr="00281FB9">
        <w:tblPrEx>
          <w:tblCellMar>
            <w:left w:w="0" w:type="dxa"/>
            <w:right w:w="0" w:type="dxa"/>
          </w:tblCellMar>
          <w:tblLook w:val="0000" w:firstRow="0" w:lastRow="0" w:firstColumn="0" w:lastColumn="0" w:noHBand="0" w:noVBand="0"/>
        </w:tblPrEx>
        <w:tc>
          <w:tcPr>
            <w:tcW w:w="4122" w:type="dxa"/>
            <w:gridSpan w:val="6"/>
          </w:tcPr>
          <w:p w14:paraId="4C0E1242" w14:textId="6C18A469" w:rsidR="000C77B7" w:rsidRPr="007C0B48" w:rsidRDefault="000C77B7" w:rsidP="00281FB9">
            <w:pPr>
              <w:widowControl w:val="0"/>
              <w:tabs>
                <w:tab w:val="left" w:pos="4199"/>
              </w:tabs>
              <w:ind w:right="123"/>
              <w:jc w:val="both"/>
              <w:rPr>
                <w:rFonts w:cs="Arial"/>
                <w:color w:val="FF0000"/>
                <w:lang w:val="de-DE"/>
              </w:rPr>
            </w:pPr>
            <w:r w:rsidRPr="007C0B48">
              <w:rPr>
                <w:rFonts w:cs="Arial"/>
                <w:color w:val="FF0000"/>
                <w:lang w:val="de-DE"/>
              </w:rPr>
              <w:t>- die nach Art. 47. Absatz 2 des Gesetzes Nr. 108/2021 geforderten Unterlagen, falls fällig, nicht ausgearbeitet worden sind.</w:t>
            </w:r>
          </w:p>
        </w:tc>
        <w:tc>
          <w:tcPr>
            <w:tcW w:w="1138" w:type="dxa"/>
            <w:gridSpan w:val="2"/>
          </w:tcPr>
          <w:p w14:paraId="52DF4F88" w14:textId="77777777" w:rsidR="000C77B7" w:rsidRPr="007C0B48" w:rsidRDefault="000C77B7" w:rsidP="00281FB9">
            <w:pPr>
              <w:widowControl w:val="0"/>
              <w:rPr>
                <w:rFonts w:cs="Arial"/>
                <w:b/>
                <w:color w:val="FF0000"/>
                <w:lang w:val="de-DE"/>
              </w:rPr>
            </w:pPr>
          </w:p>
        </w:tc>
        <w:tc>
          <w:tcPr>
            <w:tcW w:w="3967" w:type="dxa"/>
          </w:tcPr>
          <w:p w14:paraId="5BFB0147" w14:textId="264D3BF3" w:rsidR="000C77B7" w:rsidRPr="007C0B48" w:rsidRDefault="000C77B7" w:rsidP="00281FB9">
            <w:pPr>
              <w:pStyle w:val="Paragrafoelenco"/>
              <w:widowControl w:val="0"/>
              <w:numPr>
                <w:ilvl w:val="3"/>
                <w:numId w:val="4"/>
              </w:numPr>
              <w:tabs>
                <w:tab w:val="clear" w:pos="3306"/>
              </w:tabs>
              <w:ind w:left="570"/>
              <w:jc w:val="both"/>
              <w:rPr>
                <w:rFonts w:cs="Arial"/>
                <w:color w:val="FF0000"/>
                <w:lang w:val="it-IT"/>
              </w:rPr>
            </w:pPr>
            <w:r w:rsidRPr="007C0B48">
              <w:rPr>
                <w:rFonts w:cs="Arial"/>
                <w:color w:val="FF0000"/>
                <w:lang w:val="it-IT"/>
              </w:rPr>
              <w:t>non sia stata prodotta la documentazione richiesta dall’art. 47, comma 2, legge 108/2021 quando dovuta.</w:t>
            </w:r>
          </w:p>
        </w:tc>
      </w:tr>
      <w:tr w:rsidR="009F6FF5" w:rsidRPr="009F6FF5" w14:paraId="4DB0A721" w14:textId="77777777" w:rsidTr="00281FB9">
        <w:tblPrEx>
          <w:tblCellMar>
            <w:left w:w="0" w:type="dxa"/>
            <w:right w:w="0" w:type="dxa"/>
          </w:tblCellMar>
          <w:tblLook w:val="0000" w:firstRow="0" w:lastRow="0" w:firstColumn="0" w:lastColumn="0" w:noHBand="0" w:noVBand="0"/>
        </w:tblPrEx>
        <w:tc>
          <w:tcPr>
            <w:tcW w:w="4122" w:type="dxa"/>
            <w:gridSpan w:val="6"/>
          </w:tcPr>
          <w:p w14:paraId="0951FB30" w14:textId="77777777" w:rsidR="009F6FF5" w:rsidRPr="009F6FF5" w:rsidRDefault="009F6FF5" w:rsidP="009F6FF5">
            <w:pPr>
              <w:widowControl w:val="0"/>
              <w:jc w:val="both"/>
              <w:rPr>
                <w:rFonts w:cs="Arial"/>
                <w:i/>
                <w:iCs/>
                <w:color w:val="FF0000"/>
                <w:sz w:val="18"/>
                <w:szCs w:val="18"/>
                <w:highlight w:val="green"/>
                <w:shd w:val="clear" w:color="auto" w:fill="FFFFFF"/>
              </w:rPr>
            </w:pPr>
            <w:r w:rsidRPr="009F6FF5">
              <w:rPr>
                <w:rFonts w:cs="Arial"/>
                <w:i/>
                <w:iCs/>
                <w:color w:val="FF0000"/>
                <w:sz w:val="18"/>
                <w:szCs w:val="18"/>
                <w:highlight w:val="green"/>
                <w:shd w:val="clear" w:color="auto" w:fill="FFFFFF"/>
              </w:rPr>
              <w:t>(Gemäß der Bekanntmachung des ANAC-Präsidenten vom 16. November 2022 ist die Verwendung von FVOE für alle tlematischen Verfahren fakultativ.</w:t>
            </w:r>
          </w:p>
          <w:p w14:paraId="291E25D3" w14:textId="77777777" w:rsidR="009F6FF5" w:rsidRPr="009F6FF5" w:rsidRDefault="009F6FF5" w:rsidP="009F6FF5">
            <w:pPr>
              <w:widowControl w:val="0"/>
              <w:jc w:val="both"/>
              <w:rPr>
                <w:rFonts w:cs="Arial"/>
                <w:i/>
                <w:iCs/>
                <w:color w:val="FF0000"/>
                <w:sz w:val="18"/>
                <w:szCs w:val="18"/>
                <w:highlight w:val="green"/>
                <w:shd w:val="clear" w:color="auto" w:fill="FFFFFF"/>
              </w:rPr>
            </w:pPr>
            <w:r w:rsidRPr="009F6FF5">
              <w:rPr>
                <w:rFonts w:cs="Arial"/>
                <w:i/>
                <w:iCs/>
                <w:color w:val="FF0000"/>
                <w:sz w:val="18"/>
                <w:szCs w:val="18"/>
                <w:highlight w:val="green"/>
                <w:shd w:val="clear" w:color="auto" w:fill="FFFFFF"/>
              </w:rPr>
              <w:t>Die Verwendung des FVOE bleibt für Verfahren im traditionellen oder "Papier"-Modus obligatorisch.</w:t>
            </w:r>
          </w:p>
          <w:p w14:paraId="15065421" w14:textId="049DCAC6" w:rsidR="009F6FF5" w:rsidRPr="009F6FF5" w:rsidRDefault="009F6FF5" w:rsidP="009F6FF5">
            <w:pPr>
              <w:widowControl w:val="0"/>
              <w:tabs>
                <w:tab w:val="left" w:pos="4199"/>
              </w:tabs>
              <w:ind w:right="123"/>
              <w:jc w:val="both"/>
              <w:rPr>
                <w:rFonts w:cs="Arial"/>
                <w:i/>
                <w:iCs/>
                <w:color w:val="FF0000"/>
                <w:lang w:val="de-DE"/>
              </w:rPr>
            </w:pPr>
            <w:r w:rsidRPr="009F6FF5">
              <w:rPr>
                <w:rFonts w:cs="Arial"/>
                <w:i/>
                <w:iCs/>
                <w:color w:val="FF0000"/>
                <w:sz w:val="18"/>
                <w:szCs w:val="18"/>
                <w:highlight w:val="green"/>
                <w:shd w:val="clear" w:color="auto" w:fill="FFFFFF"/>
              </w:rPr>
              <w:t>Wenn das FVOE nicht verwendet wird, ist der folgende Teil zu löschen.)</w:t>
            </w:r>
          </w:p>
        </w:tc>
        <w:tc>
          <w:tcPr>
            <w:tcW w:w="1138" w:type="dxa"/>
            <w:gridSpan w:val="2"/>
          </w:tcPr>
          <w:p w14:paraId="2ED6395A" w14:textId="77777777" w:rsidR="009F6FF5" w:rsidRPr="009F6FF5" w:rsidRDefault="009F6FF5" w:rsidP="009F6FF5">
            <w:pPr>
              <w:widowControl w:val="0"/>
              <w:jc w:val="both"/>
              <w:rPr>
                <w:rFonts w:cs="Arial"/>
                <w:b/>
                <w:i/>
                <w:iCs/>
                <w:color w:val="FF0000"/>
                <w:lang w:val="de-DE"/>
              </w:rPr>
            </w:pPr>
          </w:p>
        </w:tc>
        <w:tc>
          <w:tcPr>
            <w:tcW w:w="3967" w:type="dxa"/>
          </w:tcPr>
          <w:p w14:paraId="4AC1E835" w14:textId="77777777" w:rsidR="009F6FF5" w:rsidRPr="009F6FF5" w:rsidRDefault="009F6FF5" w:rsidP="009F6FF5">
            <w:pPr>
              <w:widowControl w:val="0"/>
              <w:jc w:val="both"/>
              <w:rPr>
                <w:rFonts w:cs="Arial"/>
                <w:i/>
                <w:iCs/>
                <w:color w:val="FF0000"/>
                <w:sz w:val="18"/>
                <w:szCs w:val="18"/>
                <w:highlight w:val="green"/>
                <w:shd w:val="clear" w:color="auto" w:fill="FFFFFF"/>
              </w:rPr>
            </w:pPr>
            <w:r w:rsidRPr="009F6FF5">
              <w:rPr>
                <w:rFonts w:cs="Arial"/>
                <w:i/>
                <w:iCs/>
                <w:color w:val="FF0000"/>
                <w:sz w:val="18"/>
                <w:szCs w:val="18"/>
                <w:highlight w:val="green"/>
                <w:shd w:val="clear" w:color="auto" w:fill="FFFFFF"/>
              </w:rPr>
              <w:t xml:space="preserve">(In base al Comunicato Presidente ANAC del 16 novembre 2022 l’utilizzo del FVOE per tutte le procedure telematiche risulta essere facoltativo </w:t>
            </w:r>
          </w:p>
          <w:p w14:paraId="5616511B" w14:textId="594D6614" w:rsidR="009F6FF5" w:rsidRPr="009F6FF5" w:rsidRDefault="009F6FF5" w:rsidP="009F6FF5">
            <w:pPr>
              <w:widowControl w:val="0"/>
              <w:jc w:val="both"/>
              <w:rPr>
                <w:rFonts w:cs="Arial"/>
                <w:i/>
                <w:iCs/>
                <w:color w:val="FF0000"/>
                <w:sz w:val="18"/>
                <w:szCs w:val="18"/>
                <w:shd w:val="clear" w:color="auto" w:fill="FFFFFF"/>
              </w:rPr>
            </w:pPr>
            <w:r w:rsidRPr="009F6FF5">
              <w:rPr>
                <w:rFonts w:cs="Arial"/>
                <w:i/>
                <w:iCs/>
                <w:color w:val="FF0000"/>
                <w:sz w:val="18"/>
                <w:szCs w:val="18"/>
                <w:highlight w:val="green"/>
                <w:shd w:val="clear" w:color="auto" w:fill="FFFFFF"/>
              </w:rPr>
              <w:t>L’uso del FVOE rimane obbligatorio per le proc</w:t>
            </w:r>
          </w:p>
          <w:p w14:paraId="0BF60F46" w14:textId="542157F2" w:rsidR="009F6FF5" w:rsidRPr="009F6FF5" w:rsidRDefault="009F6FF5" w:rsidP="009F6FF5">
            <w:pPr>
              <w:widowControl w:val="0"/>
              <w:jc w:val="both"/>
              <w:rPr>
                <w:rFonts w:cs="Arial"/>
                <w:i/>
                <w:iCs/>
                <w:color w:val="FF0000"/>
                <w:sz w:val="18"/>
                <w:szCs w:val="18"/>
                <w:highlight w:val="green"/>
                <w:shd w:val="clear" w:color="auto" w:fill="FFFFFF"/>
              </w:rPr>
            </w:pPr>
            <w:r w:rsidRPr="009F6FF5">
              <w:rPr>
                <w:rFonts w:cs="Arial"/>
                <w:i/>
                <w:iCs/>
                <w:color w:val="FF0000"/>
                <w:sz w:val="18"/>
                <w:szCs w:val="18"/>
                <w:highlight w:val="green"/>
                <w:shd w:val="clear" w:color="auto" w:fill="FFFFFF"/>
              </w:rPr>
              <w:t>edure in modalità tradizionale o “cartacea” </w:t>
            </w:r>
          </w:p>
          <w:p w14:paraId="6B62F07C" w14:textId="79B4B7FC" w:rsidR="009F6FF5" w:rsidRPr="009F6FF5" w:rsidRDefault="009F6FF5" w:rsidP="009F6FF5">
            <w:pPr>
              <w:widowControl w:val="0"/>
              <w:jc w:val="both"/>
              <w:rPr>
                <w:rFonts w:cs="Arial"/>
                <w:i/>
                <w:iCs/>
                <w:color w:val="FF0000"/>
                <w:lang w:val="it-IT"/>
              </w:rPr>
            </w:pPr>
            <w:r w:rsidRPr="009F6FF5">
              <w:rPr>
                <w:rFonts w:cs="Arial"/>
                <w:i/>
                <w:iCs/>
                <w:color w:val="FF0000"/>
                <w:sz w:val="18"/>
                <w:szCs w:val="18"/>
                <w:highlight w:val="green"/>
                <w:shd w:val="clear" w:color="auto" w:fill="FFFFFF"/>
              </w:rPr>
              <w:t>Se non si usa il sistema FVOE cancellare la parte che segue.)</w:t>
            </w:r>
          </w:p>
        </w:tc>
      </w:tr>
      <w:tr w:rsidR="009F6FF5" w:rsidRPr="007C0B48" w14:paraId="42C650B9" w14:textId="77777777" w:rsidTr="00281FB9">
        <w:tblPrEx>
          <w:tblCellMar>
            <w:left w:w="0" w:type="dxa"/>
            <w:right w:w="0" w:type="dxa"/>
          </w:tblCellMar>
          <w:tblLook w:val="0000" w:firstRow="0" w:lastRow="0" w:firstColumn="0" w:lastColumn="0" w:noHBand="0" w:noVBand="0"/>
        </w:tblPrEx>
        <w:tc>
          <w:tcPr>
            <w:tcW w:w="4122" w:type="dxa"/>
            <w:gridSpan w:val="6"/>
          </w:tcPr>
          <w:p w14:paraId="0FBC35D1" w14:textId="77777777" w:rsidR="009F6FF5" w:rsidRPr="007C0B48" w:rsidRDefault="009F6FF5" w:rsidP="00281FB9">
            <w:pPr>
              <w:widowControl w:val="0"/>
              <w:tabs>
                <w:tab w:val="left" w:pos="4199"/>
              </w:tabs>
              <w:ind w:right="123"/>
              <w:jc w:val="both"/>
              <w:rPr>
                <w:rFonts w:cs="Arial"/>
                <w:color w:val="FF0000"/>
                <w:lang w:val="de-DE"/>
              </w:rPr>
            </w:pPr>
          </w:p>
        </w:tc>
        <w:tc>
          <w:tcPr>
            <w:tcW w:w="1138" w:type="dxa"/>
            <w:gridSpan w:val="2"/>
          </w:tcPr>
          <w:p w14:paraId="4269583C" w14:textId="77777777" w:rsidR="009F6FF5" w:rsidRPr="007C0B48" w:rsidRDefault="009F6FF5" w:rsidP="00281FB9">
            <w:pPr>
              <w:widowControl w:val="0"/>
              <w:rPr>
                <w:rFonts w:cs="Arial"/>
                <w:b/>
                <w:color w:val="FF0000"/>
                <w:lang w:val="de-DE"/>
              </w:rPr>
            </w:pPr>
          </w:p>
        </w:tc>
        <w:tc>
          <w:tcPr>
            <w:tcW w:w="3967" w:type="dxa"/>
          </w:tcPr>
          <w:p w14:paraId="5E6AD04F" w14:textId="77777777" w:rsidR="009F6FF5" w:rsidRPr="009F6FF5" w:rsidRDefault="009F6FF5" w:rsidP="009F6FF5">
            <w:pPr>
              <w:widowControl w:val="0"/>
              <w:jc w:val="both"/>
              <w:rPr>
                <w:rFonts w:cs="Arial"/>
                <w:color w:val="FF0000"/>
                <w:lang w:val="it-IT"/>
              </w:rPr>
            </w:pPr>
          </w:p>
        </w:tc>
      </w:tr>
      <w:tr w:rsidR="009F6FF5" w:rsidRPr="009F6FF5" w14:paraId="0EE92B91" w14:textId="77777777" w:rsidTr="00281FB9">
        <w:tblPrEx>
          <w:tblCellMar>
            <w:left w:w="0" w:type="dxa"/>
            <w:right w:w="0" w:type="dxa"/>
          </w:tblCellMar>
          <w:tblLook w:val="0000" w:firstRow="0" w:lastRow="0" w:firstColumn="0" w:lastColumn="0" w:noHBand="0" w:noVBand="0"/>
        </w:tblPrEx>
        <w:tc>
          <w:tcPr>
            <w:tcW w:w="4122" w:type="dxa"/>
            <w:gridSpan w:val="6"/>
          </w:tcPr>
          <w:p w14:paraId="359C2F91" w14:textId="6F9BBBA8" w:rsidR="000C77B7" w:rsidRPr="009F6FF5" w:rsidRDefault="00281FB9" w:rsidP="00281FB9">
            <w:pPr>
              <w:widowControl w:val="0"/>
              <w:tabs>
                <w:tab w:val="left" w:pos="4199"/>
              </w:tabs>
              <w:ind w:right="123"/>
              <w:jc w:val="both"/>
              <w:rPr>
                <w:rFonts w:cs="Arial"/>
                <w:color w:val="FF0000"/>
                <w:lang w:val="de-DE"/>
              </w:rPr>
            </w:pPr>
            <w:bookmarkStart w:id="67" w:name="_Hlk118811564"/>
            <w:bookmarkStart w:id="68" w:name="_Hlk118810704"/>
            <w:r w:rsidRPr="009F6FF5">
              <w:rPr>
                <w:rFonts w:cs="Arial"/>
                <w:b/>
                <w:noProof w:val="0"/>
                <w:color w:val="FF0000"/>
                <w:lang w:val="de-DE"/>
              </w:rPr>
              <w:t>8. Der „PassOE“, gemäß Beschluss der ANAC Nr. 464 vom 27. Juli 2022</w:t>
            </w:r>
          </w:p>
        </w:tc>
        <w:tc>
          <w:tcPr>
            <w:tcW w:w="1138" w:type="dxa"/>
            <w:gridSpan w:val="2"/>
          </w:tcPr>
          <w:p w14:paraId="43D9AE55" w14:textId="77777777" w:rsidR="000C77B7" w:rsidRPr="009F6FF5" w:rsidRDefault="000C77B7" w:rsidP="00281FB9">
            <w:pPr>
              <w:widowControl w:val="0"/>
              <w:rPr>
                <w:rFonts w:cs="Arial"/>
                <w:b/>
                <w:color w:val="FF0000"/>
                <w:lang w:val="de-DE"/>
              </w:rPr>
            </w:pPr>
          </w:p>
        </w:tc>
        <w:tc>
          <w:tcPr>
            <w:tcW w:w="3967" w:type="dxa"/>
          </w:tcPr>
          <w:p w14:paraId="1101D8DC" w14:textId="494F3A76" w:rsidR="000C77B7" w:rsidRPr="009F6FF5" w:rsidRDefault="00281FB9" w:rsidP="00281FB9">
            <w:pPr>
              <w:widowControl w:val="0"/>
              <w:jc w:val="both"/>
              <w:rPr>
                <w:rFonts w:cs="Arial"/>
                <w:color w:val="FF0000"/>
                <w:lang w:val="it-IT"/>
              </w:rPr>
            </w:pPr>
            <w:r w:rsidRPr="009F6FF5">
              <w:rPr>
                <w:rFonts w:cs="Arial"/>
                <w:b/>
                <w:noProof w:val="0"/>
                <w:color w:val="FF0000"/>
                <w:lang w:val="it-IT"/>
              </w:rPr>
              <w:t>8.</w:t>
            </w:r>
            <w:r w:rsidRPr="009F6FF5">
              <w:rPr>
                <w:rFonts w:cs="Arial"/>
                <w:b/>
                <w:noProof w:val="0"/>
                <w:color w:val="FF0000"/>
                <w:lang w:val="it-IT"/>
              </w:rPr>
              <w:tab/>
              <w:t>Il PassOE, ai sensi della delibera ANAC n. 464 del 27 luglio 2022</w:t>
            </w:r>
          </w:p>
        </w:tc>
      </w:tr>
      <w:tr w:rsidR="009F6FF5" w:rsidRPr="009F6FF5" w14:paraId="3BD8DFDB" w14:textId="77777777" w:rsidTr="00281FB9">
        <w:tblPrEx>
          <w:tblCellMar>
            <w:left w:w="0" w:type="dxa"/>
            <w:right w:w="0" w:type="dxa"/>
          </w:tblCellMar>
          <w:tblLook w:val="0000" w:firstRow="0" w:lastRow="0" w:firstColumn="0" w:lastColumn="0" w:noHBand="0" w:noVBand="0"/>
        </w:tblPrEx>
        <w:tc>
          <w:tcPr>
            <w:tcW w:w="4122" w:type="dxa"/>
            <w:gridSpan w:val="6"/>
          </w:tcPr>
          <w:p w14:paraId="6B09C827" w14:textId="77777777" w:rsidR="00281FB9" w:rsidRPr="009F6FF5" w:rsidRDefault="00281FB9" w:rsidP="00281FB9">
            <w:pPr>
              <w:widowControl w:val="0"/>
              <w:tabs>
                <w:tab w:val="left" w:pos="4199"/>
              </w:tabs>
              <w:ind w:right="123"/>
              <w:jc w:val="both"/>
              <w:rPr>
                <w:rFonts w:cs="Arial"/>
                <w:color w:val="FF0000"/>
                <w:lang w:val="it-IT"/>
              </w:rPr>
            </w:pPr>
          </w:p>
        </w:tc>
        <w:tc>
          <w:tcPr>
            <w:tcW w:w="1138" w:type="dxa"/>
            <w:gridSpan w:val="2"/>
          </w:tcPr>
          <w:p w14:paraId="7150682A" w14:textId="77777777" w:rsidR="00281FB9" w:rsidRPr="009F6FF5" w:rsidRDefault="00281FB9" w:rsidP="00281FB9">
            <w:pPr>
              <w:widowControl w:val="0"/>
              <w:rPr>
                <w:rFonts w:cs="Arial"/>
                <w:b/>
                <w:color w:val="FF0000"/>
                <w:lang w:val="it-IT"/>
              </w:rPr>
            </w:pPr>
          </w:p>
        </w:tc>
        <w:tc>
          <w:tcPr>
            <w:tcW w:w="3967" w:type="dxa"/>
          </w:tcPr>
          <w:p w14:paraId="34B917F5" w14:textId="77777777" w:rsidR="00281FB9" w:rsidRPr="009F6FF5" w:rsidRDefault="00281FB9" w:rsidP="00281FB9">
            <w:pPr>
              <w:widowControl w:val="0"/>
              <w:jc w:val="both"/>
              <w:rPr>
                <w:rFonts w:cs="Arial"/>
                <w:color w:val="FF0000"/>
                <w:lang w:val="it-IT"/>
              </w:rPr>
            </w:pPr>
          </w:p>
        </w:tc>
      </w:tr>
      <w:tr w:rsidR="009F6FF5" w:rsidRPr="009F6FF5" w14:paraId="1C559FB5" w14:textId="77777777" w:rsidTr="00281FB9">
        <w:tblPrEx>
          <w:tblCellMar>
            <w:left w:w="0" w:type="dxa"/>
            <w:right w:w="0" w:type="dxa"/>
          </w:tblCellMar>
          <w:tblLook w:val="0000" w:firstRow="0" w:lastRow="0" w:firstColumn="0" w:lastColumn="0" w:noHBand="0" w:noVBand="0"/>
        </w:tblPrEx>
        <w:tc>
          <w:tcPr>
            <w:tcW w:w="4122" w:type="dxa"/>
            <w:gridSpan w:val="6"/>
          </w:tcPr>
          <w:p w14:paraId="1F438A4A" w14:textId="2CA19764" w:rsidR="00281FB9" w:rsidRPr="009F6FF5" w:rsidRDefault="00281FB9" w:rsidP="00281FB9">
            <w:pPr>
              <w:widowControl w:val="0"/>
              <w:tabs>
                <w:tab w:val="left" w:pos="4199"/>
              </w:tabs>
              <w:ind w:right="123"/>
              <w:jc w:val="both"/>
              <w:rPr>
                <w:rFonts w:cs="Arial"/>
                <w:color w:val="FF0000"/>
                <w:lang w:val="de-DE"/>
              </w:rPr>
            </w:pPr>
            <w:r w:rsidRPr="009F6FF5">
              <w:rPr>
                <w:rFonts w:cs="Arial"/>
                <w:bCs/>
                <w:noProof w:val="0"/>
                <w:color w:val="FF0000"/>
                <w:lang w:val="de-DE"/>
              </w:rPr>
              <w:t xml:space="preserve">Der Wirtschaftsteilnehmer ist verpflichtet, sich beim </w:t>
            </w:r>
            <w:r w:rsidRPr="009F6FF5">
              <w:rPr>
                <w:rFonts w:cs="Arial"/>
                <w:noProof w:val="0"/>
                <w:color w:val="FF0000"/>
                <w:lang w:val="de-DE" w:eastAsia="it-IT"/>
              </w:rPr>
              <w:t xml:space="preserve">FVOE-System zu registrieren </w:t>
            </w:r>
            <w:r w:rsidRPr="009F6FF5">
              <w:rPr>
                <w:rFonts w:cs="Arial"/>
                <w:noProof w:val="0"/>
                <w:color w:val="FF0000"/>
                <w:lang w:val="de-DE"/>
              </w:rPr>
              <w:t>(</w:t>
            </w:r>
            <w:hyperlink r:id="rId59" w:history="1">
              <w:r w:rsidRPr="009F6FF5">
                <w:rPr>
                  <w:rStyle w:val="Collegamentoipertestuale"/>
                  <w:color w:val="FF0000"/>
                  <w:lang w:val="de-DE"/>
                </w:rPr>
                <w:t>Servizio di Registrazione e Profilazione Utenti - www.anticorruzione.it</w:t>
              </w:r>
            </w:hyperlink>
            <w:r w:rsidRPr="009F6FF5">
              <w:rPr>
                <w:rFonts w:cs="Arial"/>
                <w:noProof w:val="0"/>
                <w:color w:val="FF0000"/>
                <w:lang w:val="de-DE"/>
              </w:rPr>
              <w:t>), indem er die dort enthaltenen Anweisungen befolgt, und den CIG-Code des Ausschreibungsverfahrens, an dem er teilnehmen möchte, im System angibt.</w:t>
            </w:r>
          </w:p>
        </w:tc>
        <w:tc>
          <w:tcPr>
            <w:tcW w:w="1138" w:type="dxa"/>
            <w:gridSpan w:val="2"/>
          </w:tcPr>
          <w:p w14:paraId="7D1CF2CD" w14:textId="77777777" w:rsidR="00281FB9" w:rsidRPr="009F6FF5" w:rsidRDefault="00281FB9" w:rsidP="00281FB9">
            <w:pPr>
              <w:widowControl w:val="0"/>
              <w:rPr>
                <w:rFonts w:cs="Arial"/>
                <w:b/>
                <w:color w:val="FF0000"/>
                <w:lang w:val="de-DE"/>
              </w:rPr>
            </w:pPr>
          </w:p>
        </w:tc>
        <w:tc>
          <w:tcPr>
            <w:tcW w:w="3967" w:type="dxa"/>
          </w:tcPr>
          <w:p w14:paraId="5A9B8BF8" w14:textId="583C0BCA" w:rsidR="00281FB9" w:rsidRPr="009F6FF5" w:rsidRDefault="00281FB9" w:rsidP="00281FB9">
            <w:pPr>
              <w:widowControl w:val="0"/>
              <w:jc w:val="both"/>
              <w:rPr>
                <w:rFonts w:cs="Arial"/>
                <w:color w:val="FF0000"/>
                <w:lang w:val="it-IT"/>
              </w:rPr>
            </w:pPr>
            <w:r w:rsidRPr="009F6FF5">
              <w:rPr>
                <w:rFonts w:cs="Arial"/>
                <w:noProof w:val="0"/>
                <w:color w:val="FF0000"/>
                <w:lang w:val="it-IT"/>
              </w:rPr>
              <w:t>L’operatore economico è tenuto a registrarsi al servizio FVOE (</w:t>
            </w:r>
            <w:hyperlink r:id="rId60" w:history="1">
              <w:r w:rsidRPr="009F6FF5">
                <w:rPr>
                  <w:rStyle w:val="Collegamentoipertestuale"/>
                  <w:color w:val="FF0000"/>
                  <w:lang w:val="it-IT"/>
                </w:rPr>
                <w:t>Servizio di Registrazione e Profilazione Utenti - www.anticorruzione.it</w:t>
              </w:r>
            </w:hyperlink>
            <w:r w:rsidRPr="009F6FF5">
              <w:rPr>
                <w:rFonts w:cs="Arial"/>
                <w:noProof w:val="0"/>
                <w:color w:val="FF0000"/>
                <w:lang w:val="it-IT"/>
              </w:rPr>
              <w:t>) seguendo le istruzioni ivi contenute, e ad indicare a sistema il CIG della procedura di affidamento cui intende partecipare.</w:t>
            </w:r>
          </w:p>
        </w:tc>
      </w:tr>
      <w:tr w:rsidR="009F6FF5" w:rsidRPr="009F6FF5" w14:paraId="3CC58A68" w14:textId="77777777" w:rsidTr="00281FB9">
        <w:tblPrEx>
          <w:tblCellMar>
            <w:left w:w="0" w:type="dxa"/>
            <w:right w:w="0" w:type="dxa"/>
          </w:tblCellMar>
          <w:tblLook w:val="0000" w:firstRow="0" w:lastRow="0" w:firstColumn="0" w:lastColumn="0" w:noHBand="0" w:noVBand="0"/>
        </w:tblPrEx>
        <w:tc>
          <w:tcPr>
            <w:tcW w:w="4122" w:type="dxa"/>
            <w:gridSpan w:val="6"/>
          </w:tcPr>
          <w:p w14:paraId="48B93EC8" w14:textId="77777777" w:rsidR="00281FB9" w:rsidRPr="009F6FF5" w:rsidRDefault="00281FB9" w:rsidP="00281FB9">
            <w:pPr>
              <w:widowControl w:val="0"/>
              <w:tabs>
                <w:tab w:val="left" w:pos="4199"/>
              </w:tabs>
              <w:ind w:right="123"/>
              <w:jc w:val="both"/>
              <w:rPr>
                <w:rFonts w:cs="Arial"/>
                <w:color w:val="FF0000"/>
                <w:lang w:val="it-IT"/>
              </w:rPr>
            </w:pPr>
          </w:p>
        </w:tc>
        <w:tc>
          <w:tcPr>
            <w:tcW w:w="1138" w:type="dxa"/>
            <w:gridSpan w:val="2"/>
          </w:tcPr>
          <w:p w14:paraId="05AA5ECB" w14:textId="77777777" w:rsidR="00281FB9" w:rsidRPr="009F6FF5" w:rsidRDefault="00281FB9" w:rsidP="00281FB9">
            <w:pPr>
              <w:widowControl w:val="0"/>
              <w:rPr>
                <w:rFonts w:cs="Arial"/>
                <w:b/>
                <w:color w:val="FF0000"/>
                <w:lang w:val="it-IT"/>
              </w:rPr>
            </w:pPr>
          </w:p>
        </w:tc>
        <w:tc>
          <w:tcPr>
            <w:tcW w:w="3967" w:type="dxa"/>
          </w:tcPr>
          <w:p w14:paraId="740346F1" w14:textId="77777777" w:rsidR="00281FB9" w:rsidRPr="009F6FF5" w:rsidRDefault="00281FB9" w:rsidP="00281FB9">
            <w:pPr>
              <w:widowControl w:val="0"/>
              <w:jc w:val="both"/>
              <w:rPr>
                <w:rFonts w:cs="Arial"/>
                <w:color w:val="FF0000"/>
                <w:lang w:val="it-IT"/>
              </w:rPr>
            </w:pPr>
          </w:p>
        </w:tc>
      </w:tr>
      <w:tr w:rsidR="009F6FF5" w:rsidRPr="009F6FF5" w14:paraId="202055FF" w14:textId="77777777" w:rsidTr="00281FB9">
        <w:tblPrEx>
          <w:tblCellMar>
            <w:left w:w="0" w:type="dxa"/>
            <w:right w:w="0" w:type="dxa"/>
          </w:tblCellMar>
          <w:tblLook w:val="0000" w:firstRow="0" w:lastRow="0" w:firstColumn="0" w:lastColumn="0" w:noHBand="0" w:noVBand="0"/>
        </w:tblPrEx>
        <w:tc>
          <w:tcPr>
            <w:tcW w:w="4122" w:type="dxa"/>
            <w:gridSpan w:val="6"/>
          </w:tcPr>
          <w:p w14:paraId="623EE136" w14:textId="77777777" w:rsidR="00281FB9" w:rsidRPr="009F6FF5" w:rsidRDefault="00281FB9" w:rsidP="00281FB9">
            <w:pPr>
              <w:spacing w:line="240" w:lineRule="exact"/>
              <w:ind w:right="57" w:hanging="6"/>
              <w:jc w:val="both"/>
              <w:rPr>
                <w:rFonts w:cs="Arial"/>
                <w:noProof w:val="0"/>
                <w:color w:val="FF0000"/>
                <w:lang w:val="de-DE"/>
              </w:rPr>
            </w:pPr>
            <w:r w:rsidRPr="009F6FF5">
              <w:rPr>
                <w:rFonts w:cs="Arial"/>
                <w:noProof w:val="0"/>
                <w:color w:val="FF0000"/>
                <w:lang w:val="de-DE"/>
              </w:rPr>
              <w:t xml:space="preserve">Das System stellt einen “PASSOE” aus, der in den Umschlag mit den Verwaltungsunterlagen der Ausschreibung </w:t>
            </w:r>
            <w:r w:rsidRPr="009F6FF5">
              <w:rPr>
                <w:rFonts w:cs="Arial"/>
                <w:strike/>
                <w:noProof w:val="0"/>
                <w:color w:val="FF0000"/>
                <w:lang w:val="de-DE"/>
              </w:rPr>
              <w:t>zu geben</w:t>
            </w:r>
            <w:r w:rsidRPr="009F6FF5">
              <w:rPr>
                <w:rFonts w:cs="Arial"/>
                <w:noProof w:val="0"/>
                <w:color w:val="FF0000"/>
                <w:lang w:val="de-DE"/>
              </w:rPr>
              <w:t xml:space="preserve"> einzufügen ist. </w:t>
            </w:r>
          </w:p>
          <w:p w14:paraId="28E786BA" w14:textId="2152B940" w:rsidR="00281FB9" w:rsidRPr="009F6FF5" w:rsidRDefault="00281FB9" w:rsidP="00281FB9">
            <w:pPr>
              <w:widowControl w:val="0"/>
              <w:tabs>
                <w:tab w:val="left" w:pos="4199"/>
              </w:tabs>
              <w:ind w:right="123"/>
              <w:jc w:val="both"/>
              <w:rPr>
                <w:rFonts w:cs="Arial"/>
                <w:color w:val="FF0000"/>
                <w:lang w:val="de-DE"/>
              </w:rPr>
            </w:pPr>
            <w:r w:rsidRPr="009F6FF5">
              <w:rPr>
                <w:rFonts w:cs="Arial" w:hint="eastAsia"/>
                <w:noProof w:val="0"/>
                <w:color w:val="FF0000"/>
                <w:lang w:val="de-DE"/>
              </w:rPr>
              <w:t>Unbeschadet der Verpflichtung de</w:t>
            </w:r>
            <w:r w:rsidRPr="009F6FF5">
              <w:rPr>
                <w:rFonts w:cs="Arial"/>
                <w:noProof w:val="0"/>
                <w:color w:val="FF0000"/>
                <w:lang w:val="de-DE"/>
              </w:rPr>
              <w:t>s Wirtschaftsteilnehmers</w:t>
            </w:r>
            <w:r w:rsidRPr="009F6FF5">
              <w:rPr>
                <w:rFonts w:cs="Arial" w:hint="eastAsia"/>
                <w:noProof w:val="0"/>
                <w:color w:val="FF0000"/>
                <w:lang w:val="de-DE"/>
              </w:rPr>
              <w:t xml:space="preserve">, die nach den geltenden Rechtsvorschriften geforderten </w:t>
            </w:r>
            <w:r w:rsidRPr="009F6FF5">
              <w:rPr>
                <w:rFonts w:cs="Arial"/>
                <w:noProof w:val="0"/>
                <w:color w:val="FF0000"/>
                <w:lang w:val="de-DE"/>
              </w:rPr>
              <w:t>Eigenerklärungen</w:t>
            </w:r>
            <w:r w:rsidRPr="009F6FF5">
              <w:rPr>
                <w:rFonts w:cs="Arial" w:hint="eastAsia"/>
                <w:noProof w:val="0"/>
                <w:color w:val="FF0000"/>
                <w:lang w:val="de-DE"/>
              </w:rPr>
              <w:t xml:space="preserve"> hinsichtlich der Erfüllung der Anforderungen für die Teilnahme am Vergabeverfahren vorzulegen, stellt der «PASSOE» das notwendige Instrument zur Überprüfung der Anforderungen durch die </w:t>
            </w:r>
            <w:r w:rsidRPr="009F6FF5">
              <w:rPr>
                <w:rFonts w:cs="Arial"/>
                <w:noProof w:val="0"/>
                <w:color w:val="FF0000"/>
                <w:lang w:val="de-DE"/>
              </w:rPr>
              <w:t>Vergabe</w:t>
            </w:r>
            <w:r w:rsidRPr="009F6FF5">
              <w:rPr>
                <w:rFonts w:cs="Arial" w:hint="eastAsia"/>
                <w:noProof w:val="0"/>
                <w:color w:val="FF0000"/>
                <w:lang w:val="de-DE"/>
              </w:rPr>
              <w:t>stellen dar.</w:t>
            </w:r>
          </w:p>
        </w:tc>
        <w:tc>
          <w:tcPr>
            <w:tcW w:w="1138" w:type="dxa"/>
            <w:gridSpan w:val="2"/>
          </w:tcPr>
          <w:p w14:paraId="55285520" w14:textId="77777777" w:rsidR="00281FB9" w:rsidRPr="009F6FF5" w:rsidRDefault="00281FB9" w:rsidP="00281FB9">
            <w:pPr>
              <w:widowControl w:val="0"/>
              <w:rPr>
                <w:rFonts w:cs="Arial"/>
                <w:b/>
                <w:color w:val="FF0000"/>
                <w:lang w:val="de-DE"/>
              </w:rPr>
            </w:pPr>
          </w:p>
        </w:tc>
        <w:tc>
          <w:tcPr>
            <w:tcW w:w="3967" w:type="dxa"/>
          </w:tcPr>
          <w:p w14:paraId="2D6F7C01" w14:textId="77777777" w:rsidR="00281FB9" w:rsidRPr="009F6FF5" w:rsidRDefault="00281FB9" w:rsidP="00281FB9">
            <w:pPr>
              <w:spacing w:line="240" w:lineRule="exact"/>
              <w:ind w:right="57" w:hanging="6"/>
              <w:jc w:val="both"/>
              <w:rPr>
                <w:rFonts w:cs="Arial"/>
                <w:noProof w:val="0"/>
                <w:color w:val="FF0000"/>
                <w:lang w:val="it-IT"/>
              </w:rPr>
            </w:pPr>
            <w:r w:rsidRPr="009F6FF5">
              <w:rPr>
                <w:rFonts w:cs="Arial"/>
                <w:noProof w:val="0"/>
                <w:color w:val="FF0000"/>
                <w:lang w:val="it-IT"/>
              </w:rPr>
              <w:t>Il sistema rilascia un “PASSOE” da inserire nella busta</w:t>
            </w:r>
            <w:r w:rsidRPr="009F6FF5">
              <w:rPr>
                <w:rFonts w:cs="Arial"/>
                <w:b/>
                <w:bCs/>
                <w:noProof w:val="0"/>
                <w:color w:val="FF0000"/>
                <w:lang w:val="it-IT"/>
              </w:rPr>
              <w:t xml:space="preserve"> </w:t>
            </w:r>
            <w:r w:rsidRPr="009F6FF5">
              <w:rPr>
                <w:rFonts w:cs="Arial"/>
                <w:noProof w:val="0"/>
                <w:color w:val="FF0000"/>
                <w:lang w:val="it-IT"/>
              </w:rPr>
              <w:t xml:space="preserve">contenente la documentazione amministrativa della gara. </w:t>
            </w:r>
          </w:p>
          <w:p w14:paraId="07569860" w14:textId="28F501F0" w:rsidR="00281FB9" w:rsidRPr="009F6FF5" w:rsidRDefault="00281FB9" w:rsidP="00281FB9">
            <w:pPr>
              <w:widowControl w:val="0"/>
              <w:jc w:val="both"/>
              <w:rPr>
                <w:rFonts w:cs="Arial"/>
                <w:color w:val="FF0000"/>
                <w:lang w:val="it-IT"/>
              </w:rPr>
            </w:pPr>
            <w:r w:rsidRPr="009F6FF5">
              <w:rPr>
                <w:rFonts w:cs="Arial"/>
                <w:noProof w:val="0"/>
                <w:color w:val="FF0000"/>
                <w:lang w:val="it-IT"/>
              </w:rPr>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9F6FF5" w:rsidRPr="009F6FF5" w14:paraId="665F0E7B" w14:textId="77777777" w:rsidTr="00281FB9">
        <w:tblPrEx>
          <w:tblCellMar>
            <w:left w:w="0" w:type="dxa"/>
            <w:right w:w="0" w:type="dxa"/>
          </w:tblCellMar>
          <w:tblLook w:val="0000" w:firstRow="0" w:lastRow="0" w:firstColumn="0" w:lastColumn="0" w:noHBand="0" w:noVBand="0"/>
        </w:tblPrEx>
        <w:tc>
          <w:tcPr>
            <w:tcW w:w="4122" w:type="dxa"/>
            <w:gridSpan w:val="6"/>
          </w:tcPr>
          <w:p w14:paraId="58756A83" w14:textId="77777777" w:rsidR="00281FB9" w:rsidRPr="009F6FF5" w:rsidRDefault="00281FB9" w:rsidP="00281FB9">
            <w:pPr>
              <w:widowControl w:val="0"/>
              <w:tabs>
                <w:tab w:val="left" w:pos="4199"/>
              </w:tabs>
              <w:ind w:right="123"/>
              <w:jc w:val="both"/>
              <w:rPr>
                <w:rFonts w:cs="Arial"/>
                <w:color w:val="FF0000"/>
                <w:lang w:val="it-IT"/>
              </w:rPr>
            </w:pPr>
          </w:p>
        </w:tc>
        <w:tc>
          <w:tcPr>
            <w:tcW w:w="1138" w:type="dxa"/>
            <w:gridSpan w:val="2"/>
          </w:tcPr>
          <w:p w14:paraId="2B840C57" w14:textId="77777777" w:rsidR="00281FB9" w:rsidRPr="009F6FF5" w:rsidRDefault="00281FB9" w:rsidP="00281FB9">
            <w:pPr>
              <w:widowControl w:val="0"/>
              <w:rPr>
                <w:rFonts w:cs="Arial"/>
                <w:b/>
                <w:color w:val="FF0000"/>
                <w:lang w:val="it-IT"/>
              </w:rPr>
            </w:pPr>
          </w:p>
        </w:tc>
        <w:tc>
          <w:tcPr>
            <w:tcW w:w="3967" w:type="dxa"/>
          </w:tcPr>
          <w:p w14:paraId="03DA3CE7" w14:textId="77777777" w:rsidR="00281FB9" w:rsidRPr="009F6FF5" w:rsidRDefault="00281FB9" w:rsidP="00281FB9">
            <w:pPr>
              <w:widowControl w:val="0"/>
              <w:jc w:val="both"/>
              <w:rPr>
                <w:rFonts w:cs="Arial"/>
                <w:color w:val="FF0000"/>
                <w:lang w:val="it-IT"/>
              </w:rPr>
            </w:pPr>
          </w:p>
        </w:tc>
      </w:tr>
      <w:tr w:rsidR="009F6FF5" w:rsidRPr="009F6FF5" w14:paraId="53705B1F" w14:textId="77777777" w:rsidTr="00281FB9">
        <w:tblPrEx>
          <w:tblCellMar>
            <w:left w:w="0" w:type="dxa"/>
            <w:right w:w="0" w:type="dxa"/>
          </w:tblCellMar>
          <w:tblLook w:val="0000" w:firstRow="0" w:lastRow="0" w:firstColumn="0" w:lastColumn="0" w:noHBand="0" w:noVBand="0"/>
        </w:tblPrEx>
        <w:tc>
          <w:tcPr>
            <w:tcW w:w="4122" w:type="dxa"/>
            <w:gridSpan w:val="6"/>
          </w:tcPr>
          <w:p w14:paraId="66CE95AC" w14:textId="77777777" w:rsidR="00281FB9" w:rsidRPr="009F6FF5" w:rsidRDefault="00281FB9" w:rsidP="00281FB9">
            <w:pPr>
              <w:spacing w:line="240" w:lineRule="exact"/>
              <w:ind w:right="57" w:hanging="6"/>
              <w:jc w:val="both"/>
              <w:rPr>
                <w:rFonts w:cs="Arial"/>
                <w:noProof w:val="0"/>
                <w:color w:val="FF0000"/>
                <w:lang w:val="de-DE" w:eastAsia="it-IT"/>
              </w:rPr>
            </w:pPr>
            <w:r w:rsidRPr="009F6FF5">
              <w:rPr>
                <w:rFonts w:cs="Arial"/>
                <w:noProof w:val="0"/>
                <w:color w:val="FF0000"/>
                <w:lang w:val="de-DE" w:eastAsia="it-IT"/>
              </w:rPr>
              <w:t xml:space="preserve">Im Falle von Bietergemeinschaften, Konsortien, </w:t>
            </w:r>
            <w:r w:rsidRPr="009F6FF5">
              <w:rPr>
                <w:rFonts w:cs="Arial"/>
                <w:noProof w:val="0"/>
                <w:color w:val="FF0000"/>
                <w:lang w:val="de-DE"/>
              </w:rPr>
              <w:t>Unternehmensnetzwerken</w:t>
            </w:r>
            <w:r w:rsidRPr="009F6FF5">
              <w:rPr>
                <w:rFonts w:cs="Arial"/>
                <w:noProof w:val="0"/>
                <w:color w:val="FF0000"/>
                <w:lang w:val="de-DE" w:eastAsia="it-IT"/>
              </w:rPr>
              <w:t xml:space="preserve"> oder EWIV müssen sämtliche Unternehmen, die den Zusammenschluss bilden, im Besitz des PASSOE sein. </w:t>
            </w:r>
          </w:p>
          <w:p w14:paraId="2E9A0AD4" w14:textId="1E50C90B" w:rsidR="00281FB9" w:rsidRPr="009F6FF5" w:rsidRDefault="00281FB9" w:rsidP="00281FB9">
            <w:pPr>
              <w:widowControl w:val="0"/>
              <w:tabs>
                <w:tab w:val="left" w:pos="4199"/>
              </w:tabs>
              <w:ind w:right="123"/>
              <w:jc w:val="both"/>
              <w:rPr>
                <w:rFonts w:cs="Arial"/>
                <w:color w:val="FF0000"/>
                <w:lang w:val="de-DE"/>
              </w:rPr>
            </w:pPr>
            <w:r w:rsidRPr="009F6FF5">
              <w:rPr>
                <w:rFonts w:cs="Arial"/>
                <w:noProof w:val="0"/>
                <w:color w:val="FF0000"/>
                <w:lang w:val="de-DE" w:eastAsia="it-IT"/>
              </w:rPr>
              <w:t>Im Falle von Konsortien laut Art. 45, Absatz 2, Buchst. b) und c) des GvD Nr. 50/2016 müssen die PASSOE vom Konsortium und sämtlichen ausführenden Unternehmen vorgelegt werden.</w:t>
            </w:r>
          </w:p>
        </w:tc>
        <w:tc>
          <w:tcPr>
            <w:tcW w:w="1138" w:type="dxa"/>
            <w:gridSpan w:val="2"/>
          </w:tcPr>
          <w:p w14:paraId="669E232E" w14:textId="77777777" w:rsidR="00281FB9" w:rsidRPr="009F6FF5" w:rsidRDefault="00281FB9" w:rsidP="00281FB9">
            <w:pPr>
              <w:widowControl w:val="0"/>
              <w:rPr>
                <w:rFonts w:cs="Arial"/>
                <w:b/>
                <w:color w:val="FF0000"/>
                <w:lang w:val="de-DE"/>
              </w:rPr>
            </w:pPr>
          </w:p>
        </w:tc>
        <w:tc>
          <w:tcPr>
            <w:tcW w:w="3967" w:type="dxa"/>
          </w:tcPr>
          <w:p w14:paraId="041075E9" w14:textId="77777777" w:rsidR="00281FB9" w:rsidRPr="009F6FF5" w:rsidRDefault="00281FB9" w:rsidP="00281FB9">
            <w:pPr>
              <w:spacing w:line="240" w:lineRule="exact"/>
              <w:ind w:right="57" w:hanging="6"/>
              <w:jc w:val="both"/>
              <w:rPr>
                <w:rFonts w:cs="Arial"/>
                <w:color w:val="FF0000"/>
                <w:lang w:val="it-IT"/>
              </w:rPr>
            </w:pPr>
            <w:r w:rsidRPr="009F6FF5">
              <w:rPr>
                <w:rFonts w:cs="Arial"/>
                <w:color w:val="FF0000"/>
                <w:lang w:val="it-IT"/>
              </w:rPr>
              <w:t>In caso di RTI, consorzio, reti di imprese o GEIE tutte le imprese costituenti il raggruppamento devono essere in possesso del PASSOE.</w:t>
            </w:r>
          </w:p>
          <w:p w14:paraId="5BB89671" w14:textId="06881C47" w:rsidR="00281FB9" w:rsidRPr="009F6FF5" w:rsidRDefault="00281FB9" w:rsidP="00281FB9">
            <w:pPr>
              <w:widowControl w:val="0"/>
              <w:jc w:val="both"/>
              <w:rPr>
                <w:rFonts w:cs="Arial"/>
                <w:color w:val="FF0000"/>
                <w:lang w:val="it-IT"/>
              </w:rPr>
            </w:pPr>
            <w:r w:rsidRPr="009F6FF5">
              <w:rPr>
                <w:rFonts w:cs="Arial"/>
                <w:color w:val="FF0000"/>
                <w:lang w:val="it-IT"/>
              </w:rPr>
              <w:t>In caso di consorzi di cui all’art. 45, comma 2 lett. b) e c) d.lgs. 50/2016 devono essere presentatati i PASSOE del consorzio e di tutte le imprese esecutrici.</w:t>
            </w:r>
          </w:p>
        </w:tc>
      </w:tr>
      <w:tr w:rsidR="009F6FF5" w:rsidRPr="009F6FF5" w14:paraId="5A56920A" w14:textId="77777777" w:rsidTr="00281FB9">
        <w:tblPrEx>
          <w:tblCellMar>
            <w:left w:w="0" w:type="dxa"/>
            <w:right w:w="0" w:type="dxa"/>
          </w:tblCellMar>
          <w:tblLook w:val="0000" w:firstRow="0" w:lastRow="0" w:firstColumn="0" w:lastColumn="0" w:noHBand="0" w:noVBand="0"/>
        </w:tblPrEx>
        <w:tc>
          <w:tcPr>
            <w:tcW w:w="4122" w:type="dxa"/>
            <w:gridSpan w:val="6"/>
          </w:tcPr>
          <w:p w14:paraId="1015B1BC" w14:textId="6C72896E" w:rsidR="00281FB9" w:rsidRPr="009F6FF5" w:rsidRDefault="00281FB9" w:rsidP="00281FB9">
            <w:pPr>
              <w:widowControl w:val="0"/>
              <w:tabs>
                <w:tab w:val="left" w:pos="4199"/>
              </w:tabs>
              <w:ind w:right="123"/>
              <w:jc w:val="both"/>
              <w:rPr>
                <w:rFonts w:cs="Arial"/>
                <w:color w:val="FF0000"/>
                <w:lang w:val="de-DE"/>
              </w:rPr>
            </w:pPr>
            <w:r w:rsidRPr="009F6FF5">
              <w:rPr>
                <w:rFonts w:cs="Arial"/>
                <w:noProof w:val="0"/>
                <w:color w:val="FF0000"/>
                <w:lang w:val="de-DE" w:eastAsia="it-IT"/>
              </w:rPr>
              <w:t xml:space="preserve">Im Falle der Nutzung der Kapazitäten Dritter erwirbt das Hilfsunternehmen den PASSOE, der in die Verwaltungsunterlagen des teilnehmenden Unternehmens zu geben ist.  </w:t>
            </w:r>
            <w:r w:rsidRPr="009F6FF5">
              <w:rPr>
                <w:rFonts w:cs="Arial"/>
                <w:b/>
                <w:noProof w:val="0"/>
                <w:color w:val="FF0000"/>
                <w:lang w:val="de-DE"/>
              </w:rPr>
              <w:t xml:space="preserve"> </w:t>
            </w:r>
          </w:p>
        </w:tc>
        <w:tc>
          <w:tcPr>
            <w:tcW w:w="1138" w:type="dxa"/>
            <w:gridSpan w:val="2"/>
          </w:tcPr>
          <w:p w14:paraId="2B502E59" w14:textId="77777777" w:rsidR="00281FB9" w:rsidRPr="009F6FF5" w:rsidRDefault="00281FB9" w:rsidP="00281FB9">
            <w:pPr>
              <w:widowControl w:val="0"/>
              <w:rPr>
                <w:rFonts w:cs="Arial"/>
                <w:b/>
                <w:color w:val="FF0000"/>
                <w:lang w:val="de-DE"/>
              </w:rPr>
            </w:pPr>
          </w:p>
        </w:tc>
        <w:tc>
          <w:tcPr>
            <w:tcW w:w="3967" w:type="dxa"/>
          </w:tcPr>
          <w:p w14:paraId="3E0ED6E3" w14:textId="3D2D5B0B" w:rsidR="00281FB9" w:rsidRPr="009F6FF5" w:rsidRDefault="00281FB9" w:rsidP="00281FB9">
            <w:pPr>
              <w:widowControl w:val="0"/>
              <w:jc w:val="both"/>
              <w:rPr>
                <w:rFonts w:cs="Arial"/>
                <w:color w:val="FF0000"/>
                <w:lang w:val="it-IT"/>
              </w:rPr>
            </w:pPr>
            <w:r w:rsidRPr="009F6FF5">
              <w:rPr>
                <w:rFonts w:cs="Arial"/>
                <w:noProof w:val="0"/>
                <w:color w:val="FF0000"/>
                <w:lang w:val="it-IT"/>
              </w:rPr>
              <w:t>In caso di ricorso all’avvalimento, l’impresa ausiliaria acquisisce il PASSOE che dovà essere incluso nei documenti amministrativi dell’impresa concorrente.</w:t>
            </w:r>
          </w:p>
        </w:tc>
      </w:tr>
      <w:tr w:rsidR="00DF34C6" w:rsidRPr="009F6FF5" w14:paraId="24393E87" w14:textId="77777777" w:rsidTr="00281FB9">
        <w:tblPrEx>
          <w:tblCellMar>
            <w:left w:w="0" w:type="dxa"/>
            <w:right w:w="0" w:type="dxa"/>
          </w:tblCellMar>
          <w:tblLook w:val="0000" w:firstRow="0" w:lastRow="0" w:firstColumn="0" w:lastColumn="0" w:noHBand="0" w:noVBand="0"/>
        </w:tblPrEx>
        <w:tc>
          <w:tcPr>
            <w:tcW w:w="4122" w:type="dxa"/>
            <w:gridSpan w:val="6"/>
          </w:tcPr>
          <w:p w14:paraId="74388917" w14:textId="77777777" w:rsidR="00DF34C6" w:rsidRPr="009F6FF5" w:rsidRDefault="00DF34C6" w:rsidP="00281FB9">
            <w:pPr>
              <w:widowControl w:val="0"/>
              <w:tabs>
                <w:tab w:val="left" w:pos="4199"/>
              </w:tabs>
              <w:ind w:right="123"/>
              <w:jc w:val="both"/>
              <w:rPr>
                <w:rFonts w:cs="Arial"/>
                <w:noProof w:val="0"/>
                <w:color w:val="FF0000"/>
                <w:lang w:val="de-DE" w:eastAsia="it-IT"/>
              </w:rPr>
            </w:pPr>
          </w:p>
        </w:tc>
        <w:tc>
          <w:tcPr>
            <w:tcW w:w="1138" w:type="dxa"/>
            <w:gridSpan w:val="2"/>
          </w:tcPr>
          <w:p w14:paraId="37F01A0A" w14:textId="77777777" w:rsidR="00DF34C6" w:rsidRPr="009F6FF5" w:rsidRDefault="00DF34C6" w:rsidP="00281FB9">
            <w:pPr>
              <w:widowControl w:val="0"/>
              <w:rPr>
                <w:rFonts w:cs="Arial"/>
                <w:b/>
                <w:color w:val="FF0000"/>
                <w:lang w:val="de-DE"/>
              </w:rPr>
            </w:pPr>
          </w:p>
        </w:tc>
        <w:tc>
          <w:tcPr>
            <w:tcW w:w="3967" w:type="dxa"/>
          </w:tcPr>
          <w:p w14:paraId="1123C495" w14:textId="77777777" w:rsidR="00DF34C6" w:rsidRPr="009F6FF5" w:rsidRDefault="00DF34C6" w:rsidP="00281FB9">
            <w:pPr>
              <w:widowControl w:val="0"/>
              <w:jc w:val="both"/>
              <w:rPr>
                <w:rFonts w:cs="Arial"/>
                <w:noProof w:val="0"/>
                <w:color w:val="FF0000"/>
                <w:lang w:val="it-IT"/>
              </w:rPr>
            </w:pPr>
          </w:p>
        </w:tc>
      </w:tr>
      <w:tr w:rsidR="009F6FF5" w:rsidRPr="009F6FF5" w14:paraId="255E43C9" w14:textId="77777777" w:rsidTr="00281FB9">
        <w:tblPrEx>
          <w:tblCellMar>
            <w:left w:w="0" w:type="dxa"/>
            <w:right w:w="0" w:type="dxa"/>
          </w:tblCellMar>
          <w:tblLook w:val="0000" w:firstRow="0" w:lastRow="0" w:firstColumn="0" w:lastColumn="0" w:noHBand="0" w:noVBand="0"/>
        </w:tblPrEx>
        <w:tc>
          <w:tcPr>
            <w:tcW w:w="4122" w:type="dxa"/>
            <w:gridSpan w:val="6"/>
          </w:tcPr>
          <w:p w14:paraId="0A4D7C3E" w14:textId="77777777" w:rsidR="00DF34C6" w:rsidRPr="0004066F" w:rsidRDefault="00DF34C6" w:rsidP="00DF34C6">
            <w:pPr>
              <w:spacing w:line="240" w:lineRule="exact"/>
              <w:ind w:right="57" w:hanging="6"/>
              <w:jc w:val="both"/>
              <w:rPr>
                <w:rFonts w:cs="Arial"/>
                <w:color w:val="FF0000"/>
                <w:highlight w:val="yellow"/>
                <w:lang w:val="it-IT"/>
              </w:rPr>
            </w:pPr>
            <w:r w:rsidRPr="0004066F">
              <w:rPr>
                <w:rFonts w:cs="Arial"/>
                <w:color w:val="FF0000"/>
                <w:highlight w:val="yellow"/>
                <w:lang w:val="it-IT"/>
              </w:rPr>
              <w:lastRenderedPageBreak/>
              <w:t>Es ist möglich, einen Mehrfach-PassOE zu erstellen, der die Daten aller Mitglieder der Bietergemeinschaft, des Konsortiums oder des Hilfsunternehmens enthält.</w:t>
            </w:r>
          </w:p>
          <w:p w14:paraId="59A41B3B" w14:textId="77777777" w:rsidR="00DF34C6" w:rsidRPr="0004066F" w:rsidRDefault="00DF34C6" w:rsidP="00DF34C6">
            <w:pPr>
              <w:spacing w:line="240" w:lineRule="exact"/>
              <w:ind w:right="57" w:hanging="6"/>
              <w:jc w:val="both"/>
              <w:rPr>
                <w:rFonts w:cs="Arial"/>
                <w:color w:val="FF0000"/>
                <w:highlight w:val="yellow"/>
                <w:lang w:val="it-IT"/>
              </w:rPr>
            </w:pPr>
            <w:r w:rsidRPr="0004066F">
              <w:rPr>
                <w:rFonts w:cs="Arial"/>
                <w:color w:val="FF0000"/>
                <w:highlight w:val="yellow"/>
                <w:lang w:val="it-IT"/>
              </w:rPr>
              <w:t>Durch das System ist es möglich, die eigene Rolle in der Ausschreibung über die Funktion "Rolle auswählen" einzugeben.</w:t>
            </w:r>
          </w:p>
          <w:p w14:paraId="20355387" w14:textId="07B595EE" w:rsidR="00281FB9" w:rsidRPr="009F6FF5" w:rsidRDefault="00DF34C6" w:rsidP="00DF34C6">
            <w:pPr>
              <w:widowControl w:val="0"/>
              <w:tabs>
                <w:tab w:val="left" w:pos="4199"/>
              </w:tabs>
              <w:ind w:right="123"/>
              <w:jc w:val="both"/>
              <w:rPr>
                <w:rFonts w:cs="Arial"/>
                <w:color w:val="FF0000"/>
                <w:lang w:val="it-IT"/>
              </w:rPr>
            </w:pPr>
            <w:r w:rsidRPr="0004066F">
              <w:rPr>
                <w:rFonts w:cs="Arial"/>
                <w:color w:val="FF0000"/>
                <w:highlight w:val="yellow"/>
                <w:lang w:val="it-IT"/>
              </w:rPr>
              <w:t>Es wird bei Bedarf geraten, das ANAC-Handbuch zu lesen oder sich an die entsprechende gebührenfreie Nummer zu wenden</w:t>
            </w:r>
          </w:p>
        </w:tc>
        <w:tc>
          <w:tcPr>
            <w:tcW w:w="1138" w:type="dxa"/>
            <w:gridSpan w:val="2"/>
          </w:tcPr>
          <w:p w14:paraId="38D23357" w14:textId="77777777" w:rsidR="00281FB9" w:rsidRPr="009F6FF5" w:rsidRDefault="00281FB9" w:rsidP="00281FB9">
            <w:pPr>
              <w:widowControl w:val="0"/>
              <w:rPr>
                <w:rFonts w:cs="Arial"/>
                <w:b/>
                <w:color w:val="FF0000"/>
                <w:lang w:val="it-IT"/>
              </w:rPr>
            </w:pPr>
          </w:p>
        </w:tc>
        <w:tc>
          <w:tcPr>
            <w:tcW w:w="3967" w:type="dxa"/>
          </w:tcPr>
          <w:p w14:paraId="56E343EC" w14:textId="77777777" w:rsidR="00DF34C6" w:rsidRPr="00181FC6" w:rsidRDefault="00DF34C6" w:rsidP="00DF34C6">
            <w:pPr>
              <w:spacing w:line="240" w:lineRule="exact"/>
              <w:ind w:right="57" w:hanging="6"/>
              <w:jc w:val="both"/>
              <w:rPr>
                <w:rFonts w:cs="Arial"/>
                <w:color w:val="FF0000"/>
                <w:highlight w:val="yellow"/>
                <w:lang w:val="it-IT"/>
              </w:rPr>
            </w:pPr>
            <w:r w:rsidRPr="00181FC6">
              <w:rPr>
                <w:rFonts w:cs="Arial"/>
                <w:color w:val="FF0000"/>
                <w:highlight w:val="yellow"/>
                <w:lang w:val="it-IT"/>
              </w:rPr>
              <w:t>E' possibile generare un PassOE multiplo che ricomprenda i dati di tutti i soggetti facenti parte il raggruppamento, consorzio o ausiliaria.</w:t>
            </w:r>
          </w:p>
          <w:p w14:paraId="67B19F0E" w14:textId="77777777" w:rsidR="00DF34C6" w:rsidRPr="00181FC6" w:rsidRDefault="00DF34C6" w:rsidP="00DF34C6">
            <w:pPr>
              <w:spacing w:line="240" w:lineRule="exact"/>
              <w:ind w:right="57" w:hanging="6"/>
              <w:jc w:val="both"/>
              <w:rPr>
                <w:rFonts w:cs="Arial"/>
                <w:color w:val="FF0000"/>
                <w:highlight w:val="yellow"/>
                <w:lang w:val="it-IT"/>
              </w:rPr>
            </w:pPr>
            <w:r w:rsidRPr="00181FC6">
              <w:rPr>
                <w:rFonts w:cs="Arial"/>
                <w:color w:val="FF0000"/>
                <w:highlight w:val="yellow"/>
                <w:lang w:val="it-IT"/>
              </w:rPr>
              <w:t>Il Sistema permette infatti di inserire il proprio ruolo in Gara tramite la funzione “Seleziona Ruolo”.</w:t>
            </w:r>
          </w:p>
          <w:p w14:paraId="73086D84" w14:textId="242FD2A0" w:rsidR="00281FB9" w:rsidRPr="009F6FF5" w:rsidRDefault="00DF34C6" w:rsidP="00DF34C6">
            <w:pPr>
              <w:widowControl w:val="0"/>
              <w:jc w:val="both"/>
              <w:rPr>
                <w:rFonts w:cs="Arial"/>
                <w:color w:val="FF0000"/>
                <w:lang w:val="it-IT"/>
              </w:rPr>
            </w:pPr>
            <w:r w:rsidRPr="00181FC6">
              <w:rPr>
                <w:rFonts w:cs="Arial"/>
                <w:color w:val="FF0000"/>
                <w:highlight w:val="yellow"/>
                <w:lang w:val="it-IT"/>
              </w:rPr>
              <w:t>In caso di necessità vedere il manuale ANAC sul punto o contattare il numero verde preposto</w:t>
            </w:r>
          </w:p>
        </w:tc>
      </w:tr>
      <w:tr w:rsidR="009F6FF5" w:rsidRPr="009F6FF5" w14:paraId="0E5568E1" w14:textId="77777777" w:rsidTr="00281FB9">
        <w:tblPrEx>
          <w:tblCellMar>
            <w:left w:w="0" w:type="dxa"/>
            <w:right w:w="0" w:type="dxa"/>
          </w:tblCellMar>
          <w:tblLook w:val="0000" w:firstRow="0" w:lastRow="0" w:firstColumn="0" w:lastColumn="0" w:noHBand="0" w:noVBand="0"/>
        </w:tblPrEx>
        <w:tc>
          <w:tcPr>
            <w:tcW w:w="4122" w:type="dxa"/>
            <w:gridSpan w:val="6"/>
          </w:tcPr>
          <w:p w14:paraId="679C4BFD" w14:textId="45B669BF" w:rsidR="00281FB9" w:rsidRPr="009F6FF5" w:rsidRDefault="00281FB9" w:rsidP="00281FB9">
            <w:pPr>
              <w:widowControl w:val="0"/>
              <w:tabs>
                <w:tab w:val="left" w:pos="4199"/>
              </w:tabs>
              <w:ind w:right="123"/>
              <w:jc w:val="both"/>
              <w:rPr>
                <w:rFonts w:cs="Arial"/>
                <w:color w:val="FF0000"/>
                <w:lang w:val="de-DE"/>
              </w:rPr>
            </w:pPr>
            <w:r w:rsidRPr="009F6FF5">
              <w:rPr>
                <w:rFonts w:cs="Arial"/>
                <w:noProof w:val="0"/>
                <w:color w:val="FF0000"/>
                <w:lang w:val="de-DE" w:eastAsia="it-IT"/>
              </w:rPr>
              <w:t>Im Falle der Vergabe eines Unterauftrages, muss der Zuschlagsempfänger bei der Beantragung der Genehmigung zur Vergabe von Unteraufträgen, den PASSOE des Unterauftragnehmers vorlegen.</w:t>
            </w:r>
          </w:p>
        </w:tc>
        <w:tc>
          <w:tcPr>
            <w:tcW w:w="1138" w:type="dxa"/>
            <w:gridSpan w:val="2"/>
          </w:tcPr>
          <w:p w14:paraId="721C0A2A" w14:textId="77777777" w:rsidR="00281FB9" w:rsidRPr="009F6FF5" w:rsidRDefault="00281FB9" w:rsidP="00281FB9">
            <w:pPr>
              <w:widowControl w:val="0"/>
              <w:rPr>
                <w:rFonts w:cs="Arial"/>
                <w:b/>
                <w:color w:val="FF0000"/>
                <w:lang w:val="de-DE"/>
              </w:rPr>
            </w:pPr>
          </w:p>
        </w:tc>
        <w:tc>
          <w:tcPr>
            <w:tcW w:w="3967" w:type="dxa"/>
          </w:tcPr>
          <w:p w14:paraId="38BEE49F" w14:textId="4E885B52" w:rsidR="00281FB9" w:rsidRPr="009F6FF5" w:rsidRDefault="00281FB9" w:rsidP="00281FB9">
            <w:pPr>
              <w:widowControl w:val="0"/>
              <w:jc w:val="both"/>
              <w:rPr>
                <w:rFonts w:cs="Arial"/>
                <w:color w:val="FF0000"/>
                <w:lang w:val="it-IT"/>
              </w:rPr>
            </w:pPr>
            <w:r w:rsidRPr="009F6FF5">
              <w:rPr>
                <w:rFonts w:cs="Arial"/>
                <w:noProof w:val="0"/>
                <w:color w:val="FF0000"/>
                <w:lang w:val="it-IT"/>
              </w:rPr>
              <w:t>In caso di ricorso al subappalto, l’aggiudicatario dovrà presentare, in fase di richiesta di autorizzazione al subappalto, il PASSOE dell’impresa subappaltatrice.</w:t>
            </w:r>
          </w:p>
        </w:tc>
      </w:tr>
      <w:tr w:rsidR="009F6FF5" w:rsidRPr="009F6FF5" w14:paraId="6D53897F" w14:textId="77777777" w:rsidTr="00281FB9">
        <w:tblPrEx>
          <w:tblCellMar>
            <w:left w:w="0" w:type="dxa"/>
            <w:right w:w="0" w:type="dxa"/>
          </w:tblCellMar>
          <w:tblLook w:val="0000" w:firstRow="0" w:lastRow="0" w:firstColumn="0" w:lastColumn="0" w:noHBand="0" w:noVBand="0"/>
        </w:tblPrEx>
        <w:tc>
          <w:tcPr>
            <w:tcW w:w="4122" w:type="dxa"/>
            <w:gridSpan w:val="6"/>
          </w:tcPr>
          <w:p w14:paraId="24A12F8B" w14:textId="77777777" w:rsidR="00281FB9" w:rsidRPr="009F6FF5" w:rsidRDefault="00281FB9" w:rsidP="00281FB9">
            <w:pPr>
              <w:widowControl w:val="0"/>
              <w:tabs>
                <w:tab w:val="left" w:pos="4199"/>
              </w:tabs>
              <w:ind w:right="123"/>
              <w:jc w:val="both"/>
              <w:rPr>
                <w:rFonts w:cs="Arial"/>
                <w:color w:val="FF0000"/>
                <w:lang w:val="it-IT"/>
              </w:rPr>
            </w:pPr>
          </w:p>
        </w:tc>
        <w:tc>
          <w:tcPr>
            <w:tcW w:w="1138" w:type="dxa"/>
            <w:gridSpan w:val="2"/>
          </w:tcPr>
          <w:p w14:paraId="56A9AE14" w14:textId="77777777" w:rsidR="00281FB9" w:rsidRPr="009F6FF5" w:rsidRDefault="00281FB9" w:rsidP="00281FB9">
            <w:pPr>
              <w:widowControl w:val="0"/>
              <w:rPr>
                <w:rFonts w:cs="Arial"/>
                <w:b/>
                <w:color w:val="FF0000"/>
                <w:lang w:val="it-IT"/>
              </w:rPr>
            </w:pPr>
          </w:p>
        </w:tc>
        <w:tc>
          <w:tcPr>
            <w:tcW w:w="3967" w:type="dxa"/>
          </w:tcPr>
          <w:p w14:paraId="46881327" w14:textId="77777777" w:rsidR="00281FB9" w:rsidRPr="009F6FF5" w:rsidRDefault="00281FB9" w:rsidP="00281FB9">
            <w:pPr>
              <w:widowControl w:val="0"/>
              <w:jc w:val="both"/>
              <w:rPr>
                <w:rFonts w:cs="Arial"/>
                <w:color w:val="FF0000"/>
                <w:lang w:val="it-IT"/>
              </w:rPr>
            </w:pPr>
          </w:p>
        </w:tc>
      </w:tr>
      <w:tr w:rsidR="009F6FF5" w:rsidRPr="009F6FF5" w14:paraId="3F5544CA" w14:textId="77777777" w:rsidTr="00281FB9">
        <w:tblPrEx>
          <w:tblCellMar>
            <w:left w:w="0" w:type="dxa"/>
            <w:right w:w="0" w:type="dxa"/>
          </w:tblCellMar>
          <w:tblLook w:val="0000" w:firstRow="0" w:lastRow="0" w:firstColumn="0" w:lastColumn="0" w:noHBand="0" w:noVBand="0"/>
        </w:tblPrEx>
        <w:tc>
          <w:tcPr>
            <w:tcW w:w="4122" w:type="dxa"/>
            <w:gridSpan w:val="6"/>
          </w:tcPr>
          <w:p w14:paraId="5A83852A" w14:textId="2B3DE4A4" w:rsidR="00281FB9" w:rsidRPr="009F6FF5" w:rsidRDefault="00281FB9" w:rsidP="00281FB9">
            <w:pPr>
              <w:widowControl w:val="0"/>
              <w:tabs>
                <w:tab w:val="left" w:pos="4199"/>
              </w:tabs>
              <w:ind w:right="123"/>
              <w:jc w:val="both"/>
              <w:rPr>
                <w:rFonts w:cs="Arial"/>
                <w:color w:val="FF0000"/>
                <w:lang w:val="de-DE"/>
              </w:rPr>
            </w:pPr>
            <w:r w:rsidRPr="009F6FF5">
              <w:rPr>
                <w:rFonts w:cs="Arial"/>
                <w:noProof w:val="0"/>
                <w:color w:val="FF0000"/>
                <w:lang w:val="de-DE" w:eastAsia="it-IT"/>
              </w:rPr>
              <w:t>Die Wirtschaftsteilnehmer, die nicht in Italien ansässig sind und keine Betriebsstätte in Italien haben, sind nicht zur Vorlage des PASSOE verpflichtet.</w:t>
            </w:r>
            <w:r w:rsidRPr="009F6FF5">
              <w:rPr>
                <w:color w:val="FF0000"/>
                <w:lang w:val="de-DE"/>
              </w:rPr>
              <w:t xml:space="preserve"> </w:t>
            </w:r>
          </w:p>
        </w:tc>
        <w:tc>
          <w:tcPr>
            <w:tcW w:w="1138" w:type="dxa"/>
            <w:gridSpan w:val="2"/>
          </w:tcPr>
          <w:p w14:paraId="02987D72" w14:textId="77777777" w:rsidR="00281FB9" w:rsidRPr="009F6FF5" w:rsidRDefault="00281FB9" w:rsidP="00281FB9">
            <w:pPr>
              <w:widowControl w:val="0"/>
              <w:rPr>
                <w:rFonts w:cs="Arial"/>
                <w:b/>
                <w:color w:val="FF0000"/>
                <w:lang w:val="de-DE"/>
              </w:rPr>
            </w:pPr>
          </w:p>
        </w:tc>
        <w:tc>
          <w:tcPr>
            <w:tcW w:w="3967" w:type="dxa"/>
          </w:tcPr>
          <w:p w14:paraId="2F112215" w14:textId="00794385" w:rsidR="00281FB9" w:rsidRPr="009F6FF5" w:rsidRDefault="00281FB9" w:rsidP="00281FB9">
            <w:pPr>
              <w:widowControl w:val="0"/>
              <w:jc w:val="both"/>
              <w:rPr>
                <w:rFonts w:cs="Arial"/>
                <w:color w:val="FF0000"/>
                <w:lang w:val="it-IT"/>
              </w:rPr>
            </w:pPr>
            <w:r w:rsidRPr="009F6FF5">
              <w:rPr>
                <w:color w:val="FF0000"/>
                <w:lang w:val="it-IT"/>
              </w:rPr>
              <w:t>Gli operatori economici non residenti e privi di stabile organizzazione in Italia non sono tenuti a produrre il PASSOE</w:t>
            </w:r>
          </w:p>
        </w:tc>
      </w:tr>
      <w:tr w:rsidR="009F6FF5" w:rsidRPr="009F6FF5" w14:paraId="4E883E99" w14:textId="77777777" w:rsidTr="00281FB9">
        <w:tblPrEx>
          <w:tblCellMar>
            <w:left w:w="0" w:type="dxa"/>
            <w:right w:w="0" w:type="dxa"/>
          </w:tblCellMar>
          <w:tblLook w:val="0000" w:firstRow="0" w:lastRow="0" w:firstColumn="0" w:lastColumn="0" w:noHBand="0" w:noVBand="0"/>
        </w:tblPrEx>
        <w:tc>
          <w:tcPr>
            <w:tcW w:w="4122" w:type="dxa"/>
            <w:gridSpan w:val="6"/>
          </w:tcPr>
          <w:p w14:paraId="5D82DE15" w14:textId="670B6D70" w:rsidR="00281FB9" w:rsidRPr="009F6FF5" w:rsidRDefault="00281FB9" w:rsidP="00281FB9">
            <w:pPr>
              <w:widowControl w:val="0"/>
              <w:tabs>
                <w:tab w:val="left" w:pos="4199"/>
              </w:tabs>
              <w:ind w:right="123"/>
              <w:jc w:val="both"/>
              <w:rPr>
                <w:rFonts w:cs="Arial"/>
                <w:noProof w:val="0"/>
                <w:color w:val="FF0000"/>
                <w:lang w:val="de-DE" w:eastAsia="it-IT"/>
              </w:rPr>
            </w:pPr>
            <w:r w:rsidRPr="009F6FF5">
              <w:rPr>
                <w:rFonts w:cs="Arial"/>
                <w:b/>
                <w:bCs/>
                <w:noProof w:val="0"/>
                <w:color w:val="FF0000"/>
                <w:lang w:val="de-DE"/>
              </w:rPr>
              <w:t xml:space="preserve">► </w:t>
            </w:r>
            <w:r w:rsidRPr="009F6FF5">
              <w:rPr>
                <w:rFonts w:cs="Arial"/>
                <w:b/>
                <w:noProof w:val="0"/>
                <w:color w:val="FF0000"/>
                <w:lang w:val="de-DE"/>
              </w:rPr>
              <w:t>Die Nichtvorlage des PASSOE stellt einen Ausschlussgrund dar.</w:t>
            </w:r>
          </w:p>
        </w:tc>
        <w:tc>
          <w:tcPr>
            <w:tcW w:w="1138" w:type="dxa"/>
            <w:gridSpan w:val="2"/>
          </w:tcPr>
          <w:p w14:paraId="008EB176" w14:textId="77777777" w:rsidR="00281FB9" w:rsidRPr="009F6FF5" w:rsidRDefault="00281FB9" w:rsidP="00281FB9">
            <w:pPr>
              <w:widowControl w:val="0"/>
              <w:rPr>
                <w:rFonts w:cs="Arial"/>
                <w:b/>
                <w:color w:val="FF0000"/>
                <w:lang w:val="de-DE"/>
              </w:rPr>
            </w:pPr>
          </w:p>
        </w:tc>
        <w:tc>
          <w:tcPr>
            <w:tcW w:w="3967" w:type="dxa"/>
          </w:tcPr>
          <w:p w14:paraId="7D3AA992" w14:textId="5D28BFC4" w:rsidR="00281FB9" w:rsidRPr="009F6FF5" w:rsidRDefault="00281FB9" w:rsidP="00281FB9">
            <w:pPr>
              <w:widowControl w:val="0"/>
              <w:jc w:val="both"/>
              <w:rPr>
                <w:color w:val="FF0000"/>
                <w:lang w:val="it-IT"/>
              </w:rPr>
            </w:pPr>
            <w:r w:rsidRPr="009F6FF5">
              <w:rPr>
                <w:rFonts w:cs="Arial"/>
                <w:b/>
                <w:bCs/>
                <w:noProof w:val="0"/>
                <w:color w:val="FF0000"/>
                <w:lang w:val="it-IT"/>
              </w:rPr>
              <w:t>► È causa di esclusione la mancata presentazione del PASSOE</w:t>
            </w:r>
          </w:p>
        </w:tc>
      </w:tr>
      <w:tr w:rsidR="009F6FF5" w:rsidRPr="009F6FF5" w14:paraId="3A9C2FF7" w14:textId="77777777" w:rsidTr="00281FB9">
        <w:tblPrEx>
          <w:tblCellMar>
            <w:left w:w="0" w:type="dxa"/>
            <w:right w:w="0" w:type="dxa"/>
          </w:tblCellMar>
          <w:tblLook w:val="0000" w:firstRow="0" w:lastRow="0" w:firstColumn="0" w:lastColumn="0" w:noHBand="0" w:noVBand="0"/>
        </w:tblPrEx>
        <w:tc>
          <w:tcPr>
            <w:tcW w:w="4122" w:type="dxa"/>
            <w:gridSpan w:val="6"/>
          </w:tcPr>
          <w:p w14:paraId="6C6021C3" w14:textId="4237E0B5" w:rsidR="00281FB9" w:rsidRPr="009F6FF5" w:rsidRDefault="00281FB9" w:rsidP="00281FB9">
            <w:pPr>
              <w:widowControl w:val="0"/>
              <w:tabs>
                <w:tab w:val="left" w:pos="4199"/>
              </w:tabs>
              <w:ind w:right="123"/>
              <w:jc w:val="both"/>
              <w:rPr>
                <w:rFonts w:cs="Arial"/>
                <w:noProof w:val="0"/>
                <w:color w:val="FF0000"/>
                <w:lang w:val="de-DE" w:eastAsia="it-IT"/>
              </w:rPr>
            </w:pPr>
            <w:r w:rsidRPr="009F6FF5">
              <w:rPr>
                <w:rFonts w:cs="Arial"/>
                <w:b/>
                <w:color w:val="FF0000"/>
                <w:lang w:val="de-DE"/>
              </w:rPr>
              <w:t>Das Nachforderungsverfahren gemäß Punkt 4.2.1 der Ausschreibungsbedingungen findet Anwendung falls:</w:t>
            </w:r>
          </w:p>
        </w:tc>
        <w:tc>
          <w:tcPr>
            <w:tcW w:w="1138" w:type="dxa"/>
            <w:gridSpan w:val="2"/>
          </w:tcPr>
          <w:p w14:paraId="3EFC2482" w14:textId="77777777" w:rsidR="00281FB9" w:rsidRPr="009F6FF5" w:rsidRDefault="00281FB9" w:rsidP="00281FB9">
            <w:pPr>
              <w:widowControl w:val="0"/>
              <w:rPr>
                <w:rFonts w:cs="Arial"/>
                <w:b/>
                <w:color w:val="FF0000"/>
                <w:lang w:val="de-DE"/>
              </w:rPr>
            </w:pPr>
          </w:p>
        </w:tc>
        <w:tc>
          <w:tcPr>
            <w:tcW w:w="3967" w:type="dxa"/>
          </w:tcPr>
          <w:p w14:paraId="6A117401" w14:textId="70F39509" w:rsidR="00281FB9" w:rsidRPr="009F6FF5" w:rsidRDefault="00281FB9" w:rsidP="00281FB9">
            <w:pPr>
              <w:widowControl w:val="0"/>
              <w:jc w:val="both"/>
              <w:rPr>
                <w:color w:val="FF0000"/>
                <w:lang w:val="it-IT"/>
              </w:rPr>
            </w:pPr>
            <w:r w:rsidRPr="009F6FF5">
              <w:rPr>
                <w:rFonts w:cs="Arial"/>
                <w:b/>
                <w:noProof w:val="0"/>
                <w:color w:val="FF0000"/>
                <w:lang w:val="it-IT"/>
              </w:rPr>
              <w:t>Si applica il subprocedimento di soccorso istruttorio di cui al punto 4.2.1 del disciplinare di gara qualora:</w:t>
            </w:r>
          </w:p>
        </w:tc>
      </w:tr>
      <w:tr w:rsidR="009F6FF5" w:rsidRPr="009F6FF5" w14:paraId="15FE92EF" w14:textId="77777777" w:rsidTr="00281FB9">
        <w:tblPrEx>
          <w:tblCellMar>
            <w:left w:w="0" w:type="dxa"/>
            <w:right w:w="0" w:type="dxa"/>
          </w:tblCellMar>
          <w:tblLook w:val="0000" w:firstRow="0" w:lastRow="0" w:firstColumn="0" w:lastColumn="0" w:noHBand="0" w:noVBand="0"/>
        </w:tblPrEx>
        <w:tc>
          <w:tcPr>
            <w:tcW w:w="4122" w:type="dxa"/>
            <w:gridSpan w:val="6"/>
          </w:tcPr>
          <w:p w14:paraId="1DCBE304" w14:textId="77777777" w:rsidR="00281FB9" w:rsidRPr="009F6FF5" w:rsidRDefault="00281FB9" w:rsidP="00281FB9">
            <w:pPr>
              <w:widowControl w:val="0"/>
              <w:tabs>
                <w:tab w:val="left" w:pos="4199"/>
              </w:tabs>
              <w:ind w:right="123"/>
              <w:jc w:val="both"/>
              <w:rPr>
                <w:rFonts w:cs="Arial"/>
                <w:strike/>
                <w:color w:val="FF0000"/>
                <w:lang w:val="de-DE"/>
              </w:rPr>
            </w:pPr>
            <w:r w:rsidRPr="009F6FF5">
              <w:rPr>
                <w:rFonts w:cs="Arial"/>
                <w:color w:val="FF0000"/>
                <w:lang w:val="de-DE"/>
              </w:rPr>
              <w:t xml:space="preserve">- der PASSOE, derjenigen, die ihn </w:t>
            </w:r>
          </w:p>
          <w:p w14:paraId="07742B07" w14:textId="79FDEF22" w:rsidR="00281FB9" w:rsidRPr="009F6FF5" w:rsidRDefault="00281FB9" w:rsidP="00281FB9">
            <w:pPr>
              <w:widowControl w:val="0"/>
              <w:tabs>
                <w:tab w:val="left" w:pos="4199"/>
              </w:tabs>
              <w:ind w:right="123"/>
              <w:jc w:val="both"/>
              <w:rPr>
                <w:rFonts w:cs="Arial"/>
                <w:noProof w:val="0"/>
                <w:color w:val="FF0000"/>
                <w:lang w:val="de-DE" w:eastAsia="it-IT"/>
              </w:rPr>
            </w:pPr>
            <w:r w:rsidRPr="009F6FF5">
              <w:rPr>
                <w:rFonts w:cs="Arial"/>
                <w:color w:val="FF0000"/>
                <w:lang w:val="de-DE"/>
              </w:rPr>
              <w:t>besitzen müssen, nicht beigelegt worden ist.</w:t>
            </w:r>
          </w:p>
        </w:tc>
        <w:tc>
          <w:tcPr>
            <w:tcW w:w="1138" w:type="dxa"/>
            <w:gridSpan w:val="2"/>
          </w:tcPr>
          <w:p w14:paraId="0EA36E02" w14:textId="77777777" w:rsidR="00281FB9" w:rsidRPr="009F6FF5" w:rsidRDefault="00281FB9" w:rsidP="00281FB9">
            <w:pPr>
              <w:widowControl w:val="0"/>
              <w:rPr>
                <w:rFonts w:cs="Arial"/>
                <w:b/>
                <w:color w:val="FF0000"/>
                <w:lang w:val="de-DE"/>
              </w:rPr>
            </w:pPr>
          </w:p>
        </w:tc>
        <w:tc>
          <w:tcPr>
            <w:tcW w:w="3967" w:type="dxa"/>
          </w:tcPr>
          <w:p w14:paraId="2EBFFAA0" w14:textId="3FBB9441" w:rsidR="00281FB9" w:rsidRPr="009F6FF5" w:rsidRDefault="00281FB9" w:rsidP="00281FB9">
            <w:pPr>
              <w:widowControl w:val="0"/>
              <w:jc w:val="both"/>
              <w:rPr>
                <w:color w:val="FF0000"/>
                <w:lang w:val="it-IT"/>
              </w:rPr>
            </w:pPr>
            <w:r w:rsidRPr="009F6FF5">
              <w:rPr>
                <w:rFonts w:cs="Arial"/>
                <w:color w:val="FF0000"/>
                <w:lang w:val="it-IT"/>
              </w:rPr>
              <w:t>-non sia stato allegato il PASSOE dei soggetti tenuti ad averlo</w:t>
            </w:r>
          </w:p>
        </w:tc>
      </w:tr>
      <w:bookmarkEnd w:id="67"/>
      <w:tr w:rsidR="009F6FF5" w:rsidRPr="009F6FF5" w14:paraId="4DFC46AC" w14:textId="77777777" w:rsidTr="00281FB9">
        <w:tblPrEx>
          <w:tblCellMar>
            <w:left w:w="0" w:type="dxa"/>
            <w:right w:w="0" w:type="dxa"/>
          </w:tblCellMar>
          <w:tblLook w:val="0000" w:firstRow="0" w:lastRow="0" w:firstColumn="0" w:lastColumn="0" w:noHBand="0" w:noVBand="0"/>
        </w:tblPrEx>
        <w:tc>
          <w:tcPr>
            <w:tcW w:w="4081" w:type="dxa"/>
            <w:gridSpan w:val="5"/>
          </w:tcPr>
          <w:p w14:paraId="54B1FF4B" w14:textId="77777777" w:rsidR="000C77B7" w:rsidRPr="009F6FF5" w:rsidRDefault="000C77B7" w:rsidP="00281FB9">
            <w:pPr>
              <w:spacing w:line="240" w:lineRule="exact"/>
              <w:ind w:left="284" w:right="76" w:hanging="284"/>
              <w:jc w:val="both"/>
              <w:rPr>
                <w:rFonts w:cs="Arial"/>
                <w:b/>
                <w:noProof w:val="0"/>
                <w:color w:val="FF0000"/>
                <w:lang w:val="it-IT"/>
              </w:rPr>
            </w:pPr>
          </w:p>
        </w:tc>
        <w:tc>
          <w:tcPr>
            <w:tcW w:w="1179" w:type="dxa"/>
            <w:gridSpan w:val="3"/>
          </w:tcPr>
          <w:p w14:paraId="4B9BCB8B" w14:textId="77777777" w:rsidR="000C77B7" w:rsidRPr="009F6FF5" w:rsidRDefault="000C77B7" w:rsidP="00281FB9">
            <w:pPr>
              <w:spacing w:line="240" w:lineRule="exact"/>
              <w:rPr>
                <w:rFonts w:cs="Arial"/>
                <w:b/>
                <w:color w:val="FF0000"/>
                <w:lang w:val="it-IT"/>
              </w:rPr>
            </w:pPr>
          </w:p>
        </w:tc>
        <w:tc>
          <w:tcPr>
            <w:tcW w:w="3967" w:type="dxa"/>
          </w:tcPr>
          <w:p w14:paraId="32DC7188" w14:textId="77777777" w:rsidR="000C77B7" w:rsidRPr="009F6FF5" w:rsidRDefault="000C77B7" w:rsidP="00281FB9">
            <w:pPr>
              <w:spacing w:line="240" w:lineRule="exact"/>
              <w:ind w:left="285" w:right="105" w:hanging="285"/>
              <w:jc w:val="both"/>
              <w:rPr>
                <w:rFonts w:cs="Arial"/>
                <w:b/>
                <w:bCs/>
                <w:noProof w:val="0"/>
                <w:color w:val="FF0000"/>
                <w:lang w:val="it-IT"/>
              </w:rPr>
            </w:pPr>
          </w:p>
        </w:tc>
      </w:tr>
      <w:bookmarkEnd w:id="68"/>
      <w:tr w:rsidR="000C77B7" w:rsidRPr="00B94C46" w14:paraId="342FEBE8" w14:textId="77777777" w:rsidTr="00281FB9">
        <w:tblPrEx>
          <w:tblCellMar>
            <w:left w:w="0" w:type="dxa"/>
            <w:right w:w="0" w:type="dxa"/>
          </w:tblCellMar>
          <w:tblLook w:val="0000" w:firstRow="0" w:lastRow="0" w:firstColumn="0" w:lastColumn="0" w:noHBand="0" w:noVBand="0"/>
        </w:tblPrEx>
        <w:tc>
          <w:tcPr>
            <w:tcW w:w="4081" w:type="dxa"/>
            <w:gridSpan w:val="5"/>
          </w:tcPr>
          <w:p w14:paraId="62300D46" w14:textId="77777777" w:rsidR="000C77B7" w:rsidRPr="00625A54" w:rsidRDefault="000C77B7" w:rsidP="00281FB9">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14:paraId="687A19A2" w14:textId="77777777" w:rsidR="000C77B7" w:rsidRPr="00625A54" w:rsidRDefault="000C77B7" w:rsidP="00281FB9">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14:paraId="2F364893" w14:textId="77777777" w:rsidR="000C77B7" w:rsidRPr="00625A54" w:rsidRDefault="000C77B7" w:rsidP="00281FB9">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7E679E4A" w14:textId="77777777" w:rsidR="000C77B7" w:rsidRPr="00625A54" w:rsidRDefault="000C77B7" w:rsidP="00281FB9">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79" w:type="dxa"/>
            <w:gridSpan w:val="3"/>
          </w:tcPr>
          <w:p w14:paraId="68308327" w14:textId="77777777" w:rsidR="000C77B7" w:rsidRPr="00625A54" w:rsidRDefault="000C77B7" w:rsidP="00281FB9">
            <w:pPr>
              <w:spacing w:line="240" w:lineRule="exact"/>
              <w:rPr>
                <w:rFonts w:cs="Arial"/>
                <w:lang w:val="de-DE"/>
              </w:rPr>
            </w:pPr>
          </w:p>
        </w:tc>
        <w:tc>
          <w:tcPr>
            <w:tcW w:w="3967" w:type="dxa"/>
          </w:tcPr>
          <w:p w14:paraId="28245C31" w14:textId="77777777" w:rsidR="000C77B7" w:rsidRPr="00625A54" w:rsidRDefault="000C77B7" w:rsidP="00281FB9">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14:paraId="15F1824B" w14:textId="77777777" w:rsidR="000C77B7" w:rsidRPr="00625A54" w:rsidRDefault="000C77B7" w:rsidP="00281FB9">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14:paraId="6D203D74" w14:textId="77777777" w:rsidR="000C77B7" w:rsidRPr="00625A54" w:rsidRDefault="000C77B7" w:rsidP="00281FB9">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716B15CA" w14:textId="77777777" w:rsidR="000C77B7" w:rsidRPr="00625A54" w:rsidRDefault="000C77B7" w:rsidP="00281FB9">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C77B7" w:rsidRPr="00B94C46" w14:paraId="0C2A44C4" w14:textId="77777777" w:rsidTr="00281FB9">
        <w:tblPrEx>
          <w:tblCellMar>
            <w:left w:w="0" w:type="dxa"/>
            <w:right w:w="0" w:type="dxa"/>
          </w:tblCellMar>
          <w:tblLook w:val="0000" w:firstRow="0" w:lastRow="0" w:firstColumn="0" w:lastColumn="0" w:noHBand="0" w:noVBand="0"/>
        </w:tblPrEx>
        <w:tc>
          <w:tcPr>
            <w:tcW w:w="4081" w:type="dxa"/>
            <w:gridSpan w:val="5"/>
          </w:tcPr>
          <w:p w14:paraId="2D79F122" w14:textId="77777777" w:rsidR="000C77B7" w:rsidRPr="00B87516" w:rsidRDefault="000C77B7" w:rsidP="00281FB9">
            <w:pPr>
              <w:pStyle w:val="Rientrocorpodeltesto"/>
              <w:tabs>
                <w:tab w:val="left" w:pos="440"/>
                <w:tab w:val="left" w:pos="8496"/>
              </w:tabs>
              <w:spacing w:after="0" w:line="240" w:lineRule="exact"/>
              <w:ind w:left="0" w:right="76"/>
              <w:jc w:val="both"/>
              <w:rPr>
                <w:rFonts w:cs="Arial"/>
                <w:noProof w:val="0"/>
                <w:lang w:val="it-IT"/>
              </w:rPr>
            </w:pPr>
          </w:p>
        </w:tc>
        <w:tc>
          <w:tcPr>
            <w:tcW w:w="1179" w:type="dxa"/>
            <w:gridSpan w:val="3"/>
          </w:tcPr>
          <w:p w14:paraId="3A2474A0" w14:textId="77777777" w:rsidR="000C77B7" w:rsidRPr="00686499" w:rsidRDefault="000C77B7" w:rsidP="00281FB9">
            <w:pPr>
              <w:spacing w:line="240" w:lineRule="exact"/>
              <w:rPr>
                <w:rFonts w:cs="Arial"/>
                <w:lang w:val="it-IT"/>
              </w:rPr>
            </w:pPr>
          </w:p>
        </w:tc>
        <w:tc>
          <w:tcPr>
            <w:tcW w:w="3967" w:type="dxa"/>
          </w:tcPr>
          <w:p w14:paraId="239AFEB6" w14:textId="77777777" w:rsidR="000C77B7" w:rsidRPr="00D30EE5" w:rsidRDefault="000C77B7" w:rsidP="00281FB9">
            <w:pPr>
              <w:pStyle w:val="Corpotesto"/>
              <w:tabs>
                <w:tab w:val="center" w:pos="6078"/>
              </w:tabs>
              <w:spacing w:after="0" w:line="240" w:lineRule="exact"/>
              <w:ind w:right="105"/>
              <w:jc w:val="both"/>
              <w:rPr>
                <w:rFonts w:cs="Arial"/>
                <w:noProof w:val="0"/>
                <w:lang w:val="it-IT"/>
              </w:rPr>
            </w:pPr>
          </w:p>
        </w:tc>
      </w:tr>
      <w:tr w:rsidR="000C77B7" w:rsidRPr="00402B24" w14:paraId="062E9FC1" w14:textId="77777777" w:rsidTr="00281FB9">
        <w:tblPrEx>
          <w:tblCellMar>
            <w:left w:w="0" w:type="dxa"/>
            <w:right w:w="0" w:type="dxa"/>
          </w:tblCellMar>
          <w:tblLook w:val="0000" w:firstRow="0" w:lastRow="0" w:firstColumn="0" w:lastColumn="0" w:noHBand="0" w:noVBand="0"/>
        </w:tblPrEx>
        <w:tc>
          <w:tcPr>
            <w:tcW w:w="4081" w:type="dxa"/>
            <w:gridSpan w:val="5"/>
          </w:tcPr>
          <w:p w14:paraId="4C9CD2F7" w14:textId="77777777" w:rsidR="000C77B7" w:rsidRPr="00D30EE5" w:rsidRDefault="000C77B7" w:rsidP="00281FB9">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0C77B7" w:rsidRPr="00D30EE5" w:rsidRDefault="000C77B7" w:rsidP="00281FB9">
            <w:pPr>
              <w:pStyle w:val="Rientrocorpodeltesto"/>
              <w:tabs>
                <w:tab w:val="left" w:pos="8496"/>
              </w:tabs>
              <w:spacing w:after="0" w:line="240" w:lineRule="exact"/>
              <w:ind w:left="448" w:right="76" w:hanging="448"/>
              <w:jc w:val="both"/>
              <w:rPr>
                <w:rFonts w:cs="Arial"/>
                <w:b/>
                <w:bCs/>
                <w:noProof w:val="0"/>
                <w:lang w:val="de-DE"/>
              </w:rPr>
            </w:pPr>
          </w:p>
        </w:tc>
        <w:tc>
          <w:tcPr>
            <w:tcW w:w="1179" w:type="dxa"/>
            <w:gridSpan w:val="3"/>
          </w:tcPr>
          <w:p w14:paraId="0288D790" w14:textId="77777777" w:rsidR="000C77B7" w:rsidRPr="00402B24" w:rsidRDefault="000C77B7" w:rsidP="00281FB9">
            <w:pPr>
              <w:spacing w:line="240" w:lineRule="exact"/>
              <w:rPr>
                <w:rFonts w:cs="Arial"/>
                <w:lang w:val="it-IT"/>
              </w:rPr>
            </w:pPr>
          </w:p>
        </w:tc>
        <w:tc>
          <w:tcPr>
            <w:tcW w:w="3967" w:type="dxa"/>
          </w:tcPr>
          <w:p w14:paraId="56C26E40" w14:textId="77777777" w:rsidR="000C77B7" w:rsidRPr="00D30EE5" w:rsidRDefault="000C77B7" w:rsidP="00281FB9">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0C77B7" w:rsidRPr="00D30EE5" w:rsidRDefault="000C77B7" w:rsidP="00281FB9">
            <w:pPr>
              <w:pStyle w:val="Rientrocorpodeltesto"/>
              <w:tabs>
                <w:tab w:val="left" w:pos="8496"/>
              </w:tabs>
              <w:spacing w:after="0" w:line="240" w:lineRule="exact"/>
              <w:ind w:left="330" w:right="105" w:hanging="330"/>
              <w:jc w:val="both"/>
              <w:rPr>
                <w:rFonts w:cs="Arial"/>
                <w:b/>
                <w:bCs/>
                <w:noProof w:val="0"/>
                <w:lang w:val="it-IT"/>
              </w:rPr>
            </w:pPr>
          </w:p>
        </w:tc>
      </w:tr>
      <w:tr w:rsidR="000C77B7" w:rsidRPr="00B94C46" w14:paraId="659A3C16" w14:textId="77777777" w:rsidTr="00281FB9">
        <w:tblPrEx>
          <w:tblCellMar>
            <w:left w:w="0" w:type="dxa"/>
            <w:right w:w="0" w:type="dxa"/>
          </w:tblCellMar>
          <w:tblLook w:val="0000" w:firstRow="0" w:lastRow="0" w:firstColumn="0" w:lastColumn="0" w:noHBand="0" w:noVBand="0"/>
        </w:tblPrEx>
        <w:tc>
          <w:tcPr>
            <w:tcW w:w="4081" w:type="dxa"/>
            <w:gridSpan w:val="5"/>
          </w:tcPr>
          <w:p w14:paraId="45B360F1" w14:textId="77777777" w:rsidR="000C77B7" w:rsidRPr="000A10E1" w:rsidRDefault="000C77B7" w:rsidP="00281FB9">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w:t>
            </w:r>
            <w:r w:rsidRPr="00234FD2">
              <w:rPr>
                <w:lang w:val="de-DE"/>
              </w:rPr>
              <w:lastRenderedPageBreak/>
              <w:t>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79" w:type="dxa"/>
            <w:gridSpan w:val="3"/>
          </w:tcPr>
          <w:p w14:paraId="0D9ACF60" w14:textId="77777777" w:rsidR="000C77B7" w:rsidRPr="000A10E1" w:rsidRDefault="000C77B7" w:rsidP="00281FB9">
            <w:pPr>
              <w:spacing w:line="240" w:lineRule="exact"/>
              <w:rPr>
                <w:rFonts w:cs="Arial"/>
                <w:lang w:val="de-DE"/>
              </w:rPr>
            </w:pPr>
          </w:p>
        </w:tc>
        <w:tc>
          <w:tcPr>
            <w:tcW w:w="3967" w:type="dxa"/>
          </w:tcPr>
          <w:p w14:paraId="071256D7" w14:textId="77777777" w:rsidR="000C77B7" w:rsidRPr="000A10E1" w:rsidRDefault="000C77B7" w:rsidP="00281FB9">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 xml:space="preserve">Allegato </w:t>
            </w:r>
            <w:r w:rsidRPr="006F201B">
              <w:rPr>
                <w:rFonts w:cs="Arial"/>
                <w:b/>
                <w:bCs/>
                <w:lang w:val="it-IT"/>
              </w:rPr>
              <w:lastRenderedPageBreak/>
              <w:t>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C77B7" w:rsidRPr="00B94C46" w14:paraId="743B007B" w14:textId="77777777" w:rsidTr="00281FB9">
        <w:tblPrEx>
          <w:tblCellMar>
            <w:left w:w="0" w:type="dxa"/>
            <w:right w:w="0" w:type="dxa"/>
          </w:tblCellMar>
          <w:tblLook w:val="0000" w:firstRow="0" w:lastRow="0" w:firstColumn="0" w:lastColumn="0" w:noHBand="0" w:noVBand="0"/>
        </w:tblPrEx>
        <w:tc>
          <w:tcPr>
            <w:tcW w:w="4081" w:type="dxa"/>
            <w:gridSpan w:val="5"/>
          </w:tcPr>
          <w:p w14:paraId="69000ADB" w14:textId="77777777" w:rsidR="000C77B7" w:rsidRPr="007B1AE0" w:rsidRDefault="000C77B7" w:rsidP="00281FB9">
            <w:pPr>
              <w:pStyle w:val="Rientrocorpodeltesto"/>
              <w:tabs>
                <w:tab w:val="left" w:pos="8496"/>
              </w:tabs>
              <w:spacing w:after="0" w:line="240" w:lineRule="exact"/>
              <w:ind w:left="360" w:right="76"/>
              <w:jc w:val="both"/>
              <w:rPr>
                <w:lang w:val="it-IT"/>
              </w:rPr>
            </w:pPr>
          </w:p>
        </w:tc>
        <w:tc>
          <w:tcPr>
            <w:tcW w:w="1179" w:type="dxa"/>
            <w:gridSpan w:val="3"/>
          </w:tcPr>
          <w:p w14:paraId="41AD5EDB" w14:textId="77777777" w:rsidR="000C77B7" w:rsidRPr="007B1AE0" w:rsidRDefault="000C77B7" w:rsidP="00281FB9">
            <w:pPr>
              <w:spacing w:line="240" w:lineRule="exact"/>
              <w:rPr>
                <w:rFonts w:cs="Arial"/>
                <w:lang w:val="it-IT"/>
              </w:rPr>
            </w:pPr>
          </w:p>
        </w:tc>
        <w:tc>
          <w:tcPr>
            <w:tcW w:w="3967" w:type="dxa"/>
          </w:tcPr>
          <w:p w14:paraId="331CD598" w14:textId="77777777" w:rsidR="000C77B7" w:rsidRPr="00491C21" w:rsidRDefault="000C77B7" w:rsidP="00281FB9">
            <w:pPr>
              <w:pStyle w:val="Rientrocorpodeltesto"/>
              <w:tabs>
                <w:tab w:val="left" w:pos="8496"/>
              </w:tabs>
              <w:spacing w:after="0" w:line="240" w:lineRule="exact"/>
              <w:ind w:left="360" w:right="105"/>
              <w:jc w:val="both"/>
              <w:rPr>
                <w:rFonts w:cs="Arial"/>
                <w:b/>
                <w:bCs/>
                <w:lang w:val="it-IT"/>
              </w:rPr>
            </w:pPr>
          </w:p>
        </w:tc>
      </w:tr>
      <w:tr w:rsidR="000C77B7" w:rsidRPr="00B94C46" w14:paraId="56C9C516" w14:textId="77777777" w:rsidTr="00281FB9">
        <w:tblPrEx>
          <w:tblCellMar>
            <w:left w:w="0" w:type="dxa"/>
            <w:right w:w="0" w:type="dxa"/>
          </w:tblCellMar>
          <w:tblLook w:val="0000" w:firstRow="0" w:lastRow="0" w:firstColumn="0" w:lastColumn="0" w:noHBand="0" w:noVBand="0"/>
        </w:tblPrEx>
        <w:tc>
          <w:tcPr>
            <w:tcW w:w="4081" w:type="dxa"/>
            <w:gridSpan w:val="5"/>
          </w:tcPr>
          <w:p w14:paraId="168E6DD7" w14:textId="77777777" w:rsidR="000C77B7" w:rsidRPr="001B141E" w:rsidRDefault="000C77B7" w:rsidP="00281FB9">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79" w:type="dxa"/>
            <w:gridSpan w:val="3"/>
          </w:tcPr>
          <w:p w14:paraId="71188E05" w14:textId="77777777" w:rsidR="000C77B7" w:rsidRPr="001B141E" w:rsidRDefault="000C77B7" w:rsidP="00281FB9">
            <w:pPr>
              <w:spacing w:line="240" w:lineRule="exact"/>
              <w:rPr>
                <w:rFonts w:cs="Arial"/>
                <w:lang w:val="de-DE"/>
              </w:rPr>
            </w:pPr>
          </w:p>
        </w:tc>
        <w:tc>
          <w:tcPr>
            <w:tcW w:w="3967" w:type="dxa"/>
          </w:tcPr>
          <w:p w14:paraId="560D4981" w14:textId="77777777" w:rsidR="000C77B7" w:rsidRPr="000A10E1" w:rsidRDefault="000C77B7" w:rsidP="00281FB9">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C77B7" w:rsidRPr="00B94C46" w14:paraId="6B252D54"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159AB410" w14:textId="77777777" w:rsidR="000C77B7" w:rsidRPr="00D53EAB" w:rsidRDefault="000C77B7" w:rsidP="00281FB9">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0C77B7" w:rsidRPr="00D53EAB" w:rsidRDefault="000C77B7" w:rsidP="00281FB9">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0C77B7" w:rsidRPr="00D53EAB" w:rsidRDefault="000C77B7" w:rsidP="00281FB9">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91" w:type="dxa"/>
            <w:gridSpan w:val="4"/>
          </w:tcPr>
          <w:p w14:paraId="54909E42" w14:textId="77777777" w:rsidR="000C77B7" w:rsidRPr="00D53EAB" w:rsidRDefault="000C77B7" w:rsidP="00281FB9">
            <w:pPr>
              <w:pStyle w:val="Rientrocorpodeltesto"/>
              <w:widowControl w:val="0"/>
              <w:tabs>
                <w:tab w:val="left" w:pos="8496"/>
              </w:tabs>
              <w:ind w:left="0" w:right="105"/>
              <w:jc w:val="both"/>
              <w:rPr>
                <w:rFonts w:cs="Arial"/>
                <w:bCs/>
                <w:i/>
                <w:iCs/>
                <w:color w:val="FF0000"/>
                <w:highlight w:val="green"/>
                <w:lang w:val="de-DE"/>
              </w:rPr>
            </w:pPr>
          </w:p>
        </w:tc>
        <w:tc>
          <w:tcPr>
            <w:tcW w:w="3967" w:type="dxa"/>
          </w:tcPr>
          <w:p w14:paraId="4B1424F0" w14:textId="77777777" w:rsidR="000C77B7" w:rsidRPr="00725238" w:rsidRDefault="000C77B7" w:rsidP="00281FB9">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0C77B7" w:rsidRPr="00725238" w:rsidRDefault="000C77B7" w:rsidP="00281FB9">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0C77B7" w:rsidRPr="00B94C46" w14:paraId="29F703DD" w14:textId="77777777" w:rsidTr="00281FB9">
        <w:tblPrEx>
          <w:tblCellMar>
            <w:left w:w="0" w:type="dxa"/>
            <w:right w:w="0" w:type="dxa"/>
          </w:tblCellMar>
          <w:tblLook w:val="0000" w:firstRow="0" w:lastRow="0" w:firstColumn="0" w:lastColumn="0" w:noHBand="0" w:noVBand="0"/>
        </w:tblPrEx>
        <w:tc>
          <w:tcPr>
            <w:tcW w:w="4081" w:type="dxa"/>
            <w:gridSpan w:val="5"/>
          </w:tcPr>
          <w:p w14:paraId="0C48E9BA" w14:textId="77777777" w:rsidR="000C77B7" w:rsidRPr="000A10E1" w:rsidRDefault="000C77B7" w:rsidP="00281FB9">
            <w:pPr>
              <w:spacing w:line="240" w:lineRule="exact"/>
              <w:ind w:left="360" w:right="76" w:firstLine="4"/>
              <w:jc w:val="both"/>
              <w:rPr>
                <w:rFonts w:cs="Arial"/>
                <w:noProof w:val="0"/>
                <w:lang w:val="it-IT"/>
              </w:rPr>
            </w:pPr>
          </w:p>
        </w:tc>
        <w:tc>
          <w:tcPr>
            <w:tcW w:w="1179" w:type="dxa"/>
            <w:gridSpan w:val="3"/>
          </w:tcPr>
          <w:p w14:paraId="643B41EF" w14:textId="77777777" w:rsidR="000C77B7" w:rsidRPr="000A10E1" w:rsidRDefault="000C77B7" w:rsidP="00281FB9">
            <w:pPr>
              <w:spacing w:line="240" w:lineRule="exact"/>
              <w:rPr>
                <w:rFonts w:cs="Arial"/>
                <w:lang w:val="it-IT"/>
              </w:rPr>
            </w:pPr>
          </w:p>
        </w:tc>
        <w:tc>
          <w:tcPr>
            <w:tcW w:w="3967" w:type="dxa"/>
          </w:tcPr>
          <w:p w14:paraId="505D64F6" w14:textId="77777777" w:rsidR="000C77B7" w:rsidRPr="000A10E1" w:rsidRDefault="000C77B7" w:rsidP="00281FB9">
            <w:pPr>
              <w:spacing w:line="240" w:lineRule="exact"/>
              <w:ind w:left="284" w:right="105"/>
              <w:jc w:val="both"/>
              <w:rPr>
                <w:rFonts w:cs="Arial"/>
                <w:noProof w:val="0"/>
                <w:lang w:val="it-IT"/>
              </w:rPr>
            </w:pPr>
          </w:p>
        </w:tc>
      </w:tr>
      <w:tr w:rsidR="000C77B7" w:rsidRPr="00B94C46" w14:paraId="381455CE" w14:textId="77777777" w:rsidTr="00281FB9">
        <w:tblPrEx>
          <w:tblCellMar>
            <w:left w:w="0" w:type="dxa"/>
            <w:right w:w="0" w:type="dxa"/>
          </w:tblCellMar>
          <w:tblLook w:val="0000" w:firstRow="0" w:lastRow="0" w:firstColumn="0" w:lastColumn="0" w:noHBand="0" w:noVBand="0"/>
        </w:tblPrEx>
        <w:tc>
          <w:tcPr>
            <w:tcW w:w="4081" w:type="dxa"/>
            <w:gridSpan w:val="5"/>
          </w:tcPr>
          <w:p w14:paraId="045C0E9B" w14:textId="77777777" w:rsidR="000C77B7" w:rsidRPr="000A10E1" w:rsidRDefault="000C77B7" w:rsidP="00281FB9">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69"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69"/>
            <w:r w:rsidRPr="000A10E1">
              <w:rPr>
                <w:lang w:val="de-DE"/>
              </w:rPr>
              <w:t xml:space="preserve"> Dezimalstellen, eingegeben werden.</w:t>
            </w:r>
          </w:p>
        </w:tc>
        <w:tc>
          <w:tcPr>
            <w:tcW w:w="1179" w:type="dxa"/>
            <w:gridSpan w:val="3"/>
          </w:tcPr>
          <w:p w14:paraId="5AA8F133" w14:textId="77777777" w:rsidR="000C77B7" w:rsidRPr="000A10E1" w:rsidRDefault="000C77B7" w:rsidP="00281FB9">
            <w:pPr>
              <w:spacing w:line="240" w:lineRule="exact"/>
              <w:rPr>
                <w:rFonts w:cs="Arial"/>
                <w:lang w:val="de-DE"/>
              </w:rPr>
            </w:pPr>
          </w:p>
        </w:tc>
        <w:tc>
          <w:tcPr>
            <w:tcW w:w="3967" w:type="dxa"/>
          </w:tcPr>
          <w:p w14:paraId="1E3A27C4" w14:textId="77777777" w:rsidR="000C77B7" w:rsidRPr="000A10E1" w:rsidRDefault="000C77B7" w:rsidP="00281FB9">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70"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70"/>
            <w:r w:rsidRPr="000A10E1">
              <w:rPr>
                <w:lang w:val="it-IT"/>
              </w:rPr>
              <w:t xml:space="preserve"> cifre decimali.</w:t>
            </w:r>
          </w:p>
        </w:tc>
      </w:tr>
      <w:tr w:rsidR="000C77B7" w:rsidRPr="00B94C46" w14:paraId="40BD7084"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F2CA43C" w14:textId="77777777" w:rsidR="000C77B7" w:rsidRPr="00725238" w:rsidRDefault="000C77B7" w:rsidP="00281FB9">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91" w:type="dxa"/>
            <w:gridSpan w:val="4"/>
          </w:tcPr>
          <w:p w14:paraId="6EA5A148" w14:textId="77777777" w:rsidR="000C77B7" w:rsidRPr="00725238" w:rsidRDefault="000C77B7" w:rsidP="00281FB9">
            <w:pPr>
              <w:pStyle w:val="Rientrocorpodeltesto"/>
              <w:widowControl w:val="0"/>
              <w:tabs>
                <w:tab w:val="left" w:pos="8496"/>
              </w:tabs>
              <w:spacing w:after="0"/>
              <w:ind w:left="0" w:right="105"/>
              <w:jc w:val="both"/>
              <w:rPr>
                <w:rFonts w:cs="Arial"/>
                <w:bCs/>
                <w:i/>
                <w:iCs/>
                <w:color w:val="FF0000"/>
                <w:highlight w:val="green"/>
                <w:lang w:val="de-DE"/>
              </w:rPr>
            </w:pPr>
          </w:p>
        </w:tc>
        <w:tc>
          <w:tcPr>
            <w:tcW w:w="3967" w:type="dxa"/>
          </w:tcPr>
          <w:p w14:paraId="6329415D" w14:textId="77777777" w:rsidR="000C77B7" w:rsidRPr="00725238" w:rsidRDefault="000C77B7" w:rsidP="00281FB9">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C77B7" w:rsidRPr="00B94C46" w14:paraId="3E2E8408"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3E9248BA" w14:textId="77777777" w:rsidR="000C77B7" w:rsidRPr="000B5736" w:rsidRDefault="000C77B7" w:rsidP="00281FB9">
            <w:pPr>
              <w:widowControl w:val="0"/>
              <w:ind w:right="180"/>
              <w:jc w:val="both"/>
              <w:rPr>
                <w:rFonts w:cs="Arial"/>
                <w:b/>
                <w:lang w:val="de-DE"/>
              </w:rPr>
            </w:pPr>
            <w:bookmarkStart w:id="71"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91" w:type="dxa"/>
            <w:gridSpan w:val="4"/>
          </w:tcPr>
          <w:p w14:paraId="0CFCDA12" w14:textId="77777777" w:rsidR="000C77B7" w:rsidRPr="000B5736" w:rsidRDefault="000C77B7" w:rsidP="00281FB9">
            <w:pPr>
              <w:widowControl w:val="0"/>
              <w:jc w:val="both"/>
              <w:rPr>
                <w:rFonts w:cs="Arial"/>
                <w:lang w:val="de-DE"/>
              </w:rPr>
            </w:pPr>
          </w:p>
        </w:tc>
        <w:tc>
          <w:tcPr>
            <w:tcW w:w="3967" w:type="dxa"/>
          </w:tcPr>
          <w:p w14:paraId="5B46977D" w14:textId="77777777" w:rsidR="000C77B7" w:rsidRPr="00F1490F" w:rsidRDefault="000C77B7" w:rsidP="00281FB9">
            <w:pPr>
              <w:widowControl w:val="0"/>
              <w:ind w:right="180"/>
              <w:jc w:val="both"/>
              <w:rPr>
                <w:rFonts w:cs="Arial"/>
                <w:b/>
                <w:lang w:val="it-IT"/>
              </w:rPr>
            </w:pPr>
            <w:bookmarkStart w:id="72" w:name="_Hlk47687207"/>
            <w:r w:rsidRPr="000B5736">
              <w:rPr>
                <w:rFonts w:cs="Arial"/>
                <w:b/>
                <w:lang w:val="it-IT"/>
              </w:rPr>
              <w:t>Verranno escluse le offerte plurime, alternative, incomplete, condizionate ovvero il cui importo è pari o superiore rispetto all’importo posto a base di gara.</w:t>
            </w:r>
            <w:bookmarkEnd w:id="72"/>
          </w:p>
        </w:tc>
      </w:tr>
      <w:tr w:rsidR="000C77B7" w:rsidRPr="00B94C46" w14:paraId="1145CC5E"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198BF6C8" w14:textId="77777777" w:rsidR="000C77B7" w:rsidRPr="00725238" w:rsidRDefault="000C77B7" w:rsidP="00281FB9">
            <w:pPr>
              <w:widowControl w:val="0"/>
              <w:ind w:right="180"/>
              <w:jc w:val="both"/>
              <w:rPr>
                <w:rFonts w:cs="Arial"/>
                <w:b/>
                <w:highlight w:val="yellow"/>
                <w:lang w:val="it-IT"/>
              </w:rPr>
            </w:pPr>
          </w:p>
        </w:tc>
        <w:tc>
          <w:tcPr>
            <w:tcW w:w="1191" w:type="dxa"/>
            <w:gridSpan w:val="4"/>
          </w:tcPr>
          <w:p w14:paraId="29872243" w14:textId="77777777" w:rsidR="000C77B7" w:rsidRPr="00725238" w:rsidRDefault="000C77B7" w:rsidP="00281FB9">
            <w:pPr>
              <w:widowControl w:val="0"/>
              <w:jc w:val="both"/>
              <w:rPr>
                <w:rFonts w:cs="Arial"/>
                <w:highlight w:val="yellow"/>
                <w:lang w:val="it-IT"/>
              </w:rPr>
            </w:pPr>
          </w:p>
        </w:tc>
        <w:tc>
          <w:tcPr>
            <w:tcW w:w="3967" w:type="dxa"/>
          </w:tcPr>
          <w:p w14:paraId="403A2261" w14:textId="77777777" w:rsidR="000C77B7" w:rsidRPr="00C83E73" w:rsidRDefault="000C77B7" w:rsidP="00281FB9">
            <w:pPr>
              <w:widowControl w:val="0"/>
              <w:ind w:right="180"/>
              <w:jc w:val="both"/>
              <w:rPr>
                <w:rFonts w:cs="Arial"/>
                <w:b/>
                <w:highlight w:val="yellow"/>
                <w:lang w:val="it-IT"/>
              </w:rPr>
            </w:pPr>
          </w:p>
        </w:tc>
      </w:tr>
      <w:bookmarkEnd w:id="71"/>
      <w:tr w:rsidR="000C77B7" w:rsidRPr="00B94C46" w14:paraId="1E02574E"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3DBDDF8E" w14:textId="77777777" w:rsidR="000C77B7" w:rsidRPr="00725238" w:rsidRDefault="000C77B7" w:rsidP="00281FB9">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91" w:type="dxa"/>
            <w:gridSpan w:val="4"/>
          </w:tcPr>
          <w:p w14:paraId="38362746" w14:textId="77777777" w:rsidR="000C77B7" w:rsidRPr="00725238" w:rsidRDefault="000C77B7" w:rsidP="00281FB9">
            <w:pPr>
              <w:pStyle w:val="Rientrocorpodeltesto"/>
              <w:widowControl w:val="0"/>
              <w:tabs>
                <w:tab w:val="left" w:pos="8496"/>
              </w:tabs>
              <w:spacing w:after="0"/>
              <w:ind w:left="0" w:right="105"/>
              <w:jc w:val="both"/>
              <w:rPr>
                <w:rFonts w:cs="Arial"/>
                <w:bCs/>
                <w:i/>
                <w:iCs/>
                <w:color w:val="FF0000"/>
                <w:highlight w:val="green"/>
                <w:lang w:val="de-DE"/>
              </w:rPr>
            </w:pPr>
          </w:p>
        </w:tc>
        <w:tc>
          <w:tcPr>
            <w:tcW w:w="3967" w:type="dxa"/>
          </w:tcPr>
          <w:p w14:paraId="108D765C" w14:textId="77777777" w:rsidR="000C77B7" w:rsidRPr="00725238" w:rsidRDefault="000C77B7" w:rsidP="00281FB9">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C77B7" w:rsidRPr="00B94C46" w14:paraId="346AACC3"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5ADC016F" w14:textId="77777777" w:rsidR="000C77B7" w:rsidRPr="00B84C69" w:rsidRDefault="000C77B7" w:rsidP="00281FB9">
            <w:pPr>
              <w:pStyle w:val="Rientrocorpodeltesto"/>
              <w:widowControl w:val="0"/>
              <w:tabs>
                <w:tab w:val="left" w:pos="8496"/>
              </w:tabs>
              <w:spacing w:after="0"/>
              <w:ind w:left="0" w:right="105"/>
              <w:jc w:val="both"/>
              <w:rPr>
                <w:rFonts w:cs="Arial"/>
                <w:bCs/>
                <w:i/>
                <w:iCs/>
                <w:color w:val="FF0000"/>
                <w:highlight w:val="green"/>
                <w:lang w:val="it-IT"/>
              </w:rPr>
            </w:pPr>
          </w:p>
        </w:tc>
        <w:tc>
          <w:tcPr>
            <w:tcW w:w="1191" w:type="dxa"/>
            <w:gridSpan w:val="4"/>
          </w:tcPr>
          <w:p w14:paraId="452FDEB5" w14:textId="77777777" w:rsidR="000C77B7" w:rsidRPr="00B84C69" w:rsidRDefault="000C77B7" w:rsidP="00281FB9">
            <w:pPr>
              <w:pStyle w:val="Rientrocorpodeltesto"/>
              <w:widowControl w:val="0"/>
              <w:tabs>
                <w:tab w:val="left" w:pos="8496"/>
              </w:tabs>
              <w:spacing w:after="0"/>
              <w:ind w:left="0" w:right="105"/>
              <w:jc w:val="both"/>
              <w:rPr>
                <w:rFonts w:cs="Arial"/>
                <w:bCs/>
                <w:i/>
                <w:iCs/>
                <w:color w:val="FF0000"/>
                <w:highlight w:val="green"/>
                <w:lang w:val="it-IT"/>
              </w:rPr>
            </w:pPr>
          </w:p>
        </w:tc>
        <w:tc>
          <w:tcPr>
            <w:tcW w:w="3967" w:type="dxa"/>
          </w:tcPr>
          <w:p w14:paraId="587FA85C" w14:textId="77777777" w:rsidR="000C77B7" w:rsidRPr="00725238" w:rsidRDefault="000C77B7" w:rsidP="00281FB9">
            <w:pPr>
              <w:pStyle w:val="Rientrocorpodeltesto"/>
              <w:widowControl w:val="0"/>
              <w:tabs>
                <w:tab w:val="left" w:pos="8496"/>
              </w:tabs>
              <w:spacing w:after="0"/>
              <w:ind w:left="0" w:right="105"/>
              <w:jc w:val="both"/>
              <w:rPr>
                <w:rFonts w:cs="Arial"/>
                <w:bCs/>
                <w:i/>
                <w:iCs/>
                <w:color w:val="FF0000"/>
                <w:highlight w:val="green"/>
                <w:lang w:val="it-IT"/>
              </w:rPr>
            </w:pPr>
          </w:p>
        </w:tc>
      </w:tr>
      <w:tr w:rsidR="000C77B7" w:rsidRPr="00B94C46" w14:paraId="2CC5C8B9"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B72786C" w14:textId="3640533C" w:rsidR="000C77B7" w:rsidRPr="00725238" w:rsidRDefault="000C77B7" w:rsidP="00281FB9">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43B00">
              <w:rPr>
                <w:rFonts w:cs="Arial"/>
                <w:b/>
                <w:bCs/>
                <w:color w:val="FF0000"/>
                <w:lang w:val="de-DE"/>
              </w:rPr>
              <w:t>0,… % (gleich einem Mindestabschlag</w:t>
            </w:r>
            <w:r w:rsidRPr="006A0D92">
              <w:rPr>
                <w:rFonts w:cs="Arial"/>
                <w:b/>
                <w:bCs/>
                <w:color w:val="FF0000"/>
                <w:lang w:val="de-DE"/>
              </w:rPr>
              <w:t xml:space="preserve">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91" w:type="dxa"/>
            <w:gridSpan w:val="4"/>
          </w:tcPr>
          <w:p w14:paraId="7182C14A" w14:textId="77777777" w:rsidR="000C77B7" w:rsidRPr="00725238" w:rsidRDefault="000C77B7" w:rsidP="00281FB9">
            <w:pPr>
              <w:widowControl w:val="0"/>
              <w:rPr>
                <w:rFonts w:cs="Arial"/>
                <w:lang w:val="de-DE"/>
              </w:rPr>
            </w:pPr>
          </w:p>
        </w:tc>
        <w:tc>
          <w:tcPr>
            <w:tcW w:w="3967" w:type="dxa"/>
          </w:tcPr>
          <w:p w14:paraId="403E300A" w14:textId="253A6F16" w:rsidR="000C77B7" w:rsidRDefault="000C77B7" w:rsidP="00281FB9">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w:t>
            </w:r>
            <w:r w:rsidRPr="00943B00">
              <w:rPr>
                <w:rFonts w:cs="Arial"/>
                <w:b/>
                <w:bCs/>
                <w:lang w:val="it-IT"/>
              </w:rPr>
              <w:t xml:space="preserve">allo </w:t>
            </w:r>
            <w:r w:rsidRPr="00943B00">
              <w:rPr>
                <w:rFonts w:cs="Arial"/>
                <w:b/>
                <w:bCs/>
                <w:color w:val="FF0000"/>
                <w:lang w:val="it-IT"/>
              </w:rPr>
              <w:t>0,…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C77B7" w:rsidRPr="00B94C46" w14:paraId="43350FCB" w14:textId="77777777" w:rsidTr="00281FB9">
        <w:tblPrEx>
          <w:tblCellMar>
            <w:left w:w="0" w:type="dxa"/>
            <w:right w:w="0" w:type="dxa"/>
          </w:tblCellMar>
          <w:tblLook w:val="0000" w:firstRow="0" w:lastRow="0" w:firstColumn="0" w:lastColumn="0" w:noHBand="0" w:noVBand="0"/>
        </w:tblPrEx>
        <w:tc>
          <w:tcPr>
            <w:tcW w:w="4081" w:type="dxa"/>
            <w:gridSpan w:val="5"/>
          </w:tcPr>
          <w:p w14:paraId="3AB239EC" w14:textId="77777777" w:rsidR="000C77B7" w:rsidRPr="000A10E1" w:rsidRDefault="000C77B7" w:rsidP="00281FB9">
            <w:pPr>
              <w:pStyle w:val="Corpotesto"/>
              <w:spacing w:after="0" w:line="240" w:lineRule="exact"/>
              <w:ind w:left="308" w:right="76"/>
              <w:jc w:val="both"/>
              <w:rPr>
                <w:rFonts w:cs="Arial"/>
                <w:noProof w:val="0"/>
                <w:lang w:val="it-IT"/>
              </w:rPr>
            </w:pPr>
          </w:p>
        </w:tc>
        <w:tc>
          <w:tcPr>
            <w:tcW w:w="1179" w:type="dxa"/>
            <w:gridSpan w:val="3"/>
          </w:tcPr>
          <w:p w14:paraId="6264EEF8" w14:textId="77777777" w:rsidR="000C77B7" w:rsidRPr="000A10E1" w:rsidRDefault="000C77B7" w:rsidP="00281FB9">
            <w:pPr>
              <w:spacing w:line="240" w:lineRule="exact"/>
              <w:rPr>
                <w:rFonts w:cs="Arial"/>
                <w:lang w:val="it-IT"/>
              </w:rPr>
            </w:pPr>
          </w:p>
        </w:tc>
        <w:tc>
          <w:tcPr>
            <w:tcW w:w="3967" w:type="dxa"/>
          </w:tcPr>
          <w:p w14:paraId="553090EF" w14:textId="77777777" w:rsidR="000C77B7" w:rsidRPr="000A10E1" w:rsidRDefault="000C77B7" w:rsidP="00281FB9">
            <w:pPr>
              <w:pStyle w:val="Corpotesto"/>
              <w:spacing w:after="0" w:line="240" w:lineRule="exact"/>
              <w:ind w:left="284" w:right="105"/>
              <w:jc w:val="both"/>
              <w:rPr>
                <w:rFonts w:cs="Arial"/>
                <w:noProof w:val="0"/>
                <w:lang w:val="it-IT"/>
              </w:rPr>
            </w:pPr>
          </w:p>
        </w:tc>
      </w:tr>
      <w:tr w:rsidR="000C77B7" w:rsidRPr="00B94C46" w14:paraId="36DC978B" w14:textId="77777777" w:rsidTr="00281FB9">
        <w:tblPrEx>
          <w:tblCellMar>
            <w:left w:w="0" w:type="dxa"/>
            <w:right w:w="0" w:type="dxa"/>
          </w:tblCellMar>
          <w:tblLook w:val="0000" w:firstRow="0" w:lastRow="0" w:firstColumn="0" w:lastColumn="0" w:noHBand="0" w:noVBand="0"/>
        </w:tblPrEx>
        <w:tc>
          <w:tcPr>
            <w:tcW w:w="4081" w:type="dxa"/>
            <w:gridSpan w:val="5"/>
          </w:tcPr>
          <w:p w14:paraId="65ABB8F5" w14:textId="77777777" w:rsidR="000C77B7" w:rsidRPr="000A10E1" w:rsidRDefault="000C77B7" w:rsidP="00281FB9">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w:t>
            </w:r>
            <w:r w:rsidRPr="000A10E1">
              <w:rPr>
                <w:noProof w:val="0"/>
                <w:lang w:val="de-DE"/>
              </w:rPr>
              <w:lastRenderedPageBreak/>
              <w:t>botenen Beträge (gemäß Art. 45 GvD 50/2016) sind in Euro anzugeben.</w:t>
            </w:r>
          </w:p>
        </w:tc>
        <w:tc>
          <w:tcPr>
            <w:tcW w:w="1179" w:type="dxa"/>
            <w:gridSpan w:val="3"/>
          </w:tcPr>
          <w:p w14:paraId="07E38385" w14:textId="77777777" w:rsidR="000C77B7" w:rsidRPr="000A10E1" w:rsidRDefault="000C77B7" w:rsidP="00281FB9">
            <w:pPr>
              <w:spacing w:line="240" w:lineRule="exact"/>
              <w:rPr>
                <w:rFonts w:cs="Arial"/>
                <w:lang w:val="de-DE"/>
              </w:rPr>
            </w:pPr>
          </w:p>
        </w:tc>
        <w:tc>
          <w:tcPr>
            <w:tcW w:w="3967" w:type="dxa"/>
          </w:tcPr>
          <w:p w14:paraId="3E394A1A" w14:textId="77777777" w:rsidR="000C77B7" w:rsidRPr="000A10E1" w:rsidRDefault="000C77B7" w:rsidP="00281FB9">
            <w:pPr>
              <w:pStyle w:val="Corpotesto"/>
              <w:spacing w:after="0" w:line="240" w:lineRule="exact"/>
              <w:ind w:left="284" w:right="105"/>
              <w:jc w:val="both"/>
              <w:rPr>
                <w:rFonts w:cs="Arial"/>
                <w:noProof w:val="0"/>
                <w:lang w:val="it-IT"/>
              </w:rPr>
            </w:pPr>
            <w:r w:rsidRPr="000A10E1">
              <w:rPr>
                <w:noProof w:val="0"/>
                <w:lang w:val="it-IT"/>
              </w:rPr>
              <w:t xml:space="preserve">Gli importi dichiarati da operatori economici stabiliti in Stati diversi </w:t>
            </w:r>
            <w:r w:rsidRPr="000A10E1">
              <w:rPr>
                <w:noProof w:val="0"/>
                <w:lang w:val="it-IT"/>
              </w:rPr>
              <w:lastRenderedPageBreak/>
              <w:t>dall’Italia (ex art. 45 del D.Lgs. 50/2016) devono essere espressi in euro.</w:t>
            </w:r>
          </w:p>
        </w:tc>
      </w:tr>
      <w:tr w:rsidR="000C77B7" w:rsidRPr="00B94C46" w14:paraId="774AFC53" w14:textId="77777777" w:rsidTr="00281FB9">
        <w:tblPrEx>
          <w:tblCellMar>
            <w:left w:w="0" w:type="dxa"/>
            <w:right w:w="0" w:type="dxa"/>
          </w:tblCellMar>
          <w:tblLook w:val="0000" w:firstRow="0" w:lastRow="0" w:firstColumn="0" w:lastColumn="0" w:noHBand="0" w:noVBand="0"/>
        </w:tblPrEx>
        <w:tc>
          <w:tcPr>
            <w:tcW w:w="4081" w:type="dxa"/>
            <w:gridSpan w:val="5"/>
          </w:tcPr>
          <w:p w14:paraId="47AE9001" w14:textId="77777777" w:rsidR="000C77B7" w:rsidRPr="000A10E1" w:rsidRDefault="000C77B7" w:rsidP="00281FB9">
            <w:pPr>
              <w:spacing w:line="240" w:lineRule="exact"/>
              <w:ind w:left="364" w:right="76"/>
              <w:jc w:val="both"/>
              <w:rPr>
                <w:rFonts w:cs="Arial"/>
                <w:noProof w:val="0"/>
                <w:lang w:val="it-IT"/>
              </w:rPr>
            </w:pPr>
          </w:p>
        </w:tc>
        <w:tc>
          <w:tcPr>
            <w:tcW w:w="1179" w:type="dxa"/>
            <w:gridSpan w:val="3"/>
          </w:tcPr>
          <w:p w14:paraId="0ED74E68" w14:textId="77777777" w:rsidR="000C77B7" w:rsidRPr="000A10E1" w:rsidRDefault="000C77B7" w:rsidP="00281FB9">
            <w:pPr>
              <w:spacing w:line="240" w:lineRule="exact"/>
              <w:rPr>
                <w:rFonts w:cs="Arial"/>
                <w:lang w:val="it-IT"/>
              </w:rPr>
            </w:pPr>
          </w:p>
        </w:tc>
        <w:tc>
          <w:tcPr>
            <w:tcW w:w="3967" w:type="dxa"/>
          </w:tcPr>
          <w:p w14:paraId="74E7AFAA" w14:textId="77777777" w:rsidR="000C77B7" w:rsidRPr="000A10E1" w:rsidRDefault="000C77B7" w:rsidP="00281FB9">
            <w:pPr>
              <w:spacing w:line="240" w:lineRule="exact"/>
              <w:ind w:left="280" w:right="105"/>
              <w:jc w:val="both"/>
              <w:rPr>
                <w:rFonts w:cs="Arial"/>
                <w:noProof w:val="0"/>
                <w:lang w:val="it-IT"/>
              </w:rPr>
            </w:pPr>
          </w:p>
        </w:tc>
      </w:tr>
      <w:tr w:rsidR="000C77B7" w:rsidRPr="00B94C46" w14:paraId="71CEBF16" w14:textId="77777777" w:rsidTr="00281FB9">
        <w:tblPrEx>
          <w:tblCellMar>
            <w:left w:w="0" w:type="dxa"/>
            <w:right w:w="0" w:type="dxa"/>
          </w:tblCellMar>
          <w:tblLook w:val="0000" w:firstRow="0" w:lastRow="0" w:firstColumn="0" w:lastColumn="0" w:noHBand="0" w:noVBand="0"/>
        </w:tblPrEx>
        <w:tc>
          <w:tcPr>
            <w:tcW w:w="4081" w:type="dxa"/>
            <w:gridSpan w:val="5"/>
          </w:tcPr>
          <w:p w14:paraId="12BEE7D4" w14:textId="77777777" w:rsidR="000C77B7" w:rsidRPr="000A10E1" w:rsidRDefault="000C77B7" w:rsidP="00281FB9">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79" w:type="dxa"/>
            <w:gridSpan w:val="3"/>
          </w:tcPr>
          <w:p w14:paraId="40D0643E" w14:textId="77777777" w:rsidR="000C77B7" w:rsidRPr="000A10E1" w:rsidRDefault="000C77B7" w:rsidP="00281FB9">
            <w:pPr>
              <w:spacing w:line="240" w:lineRule="exact"/>
              <w:rPr>
                <w:rFonts w:cs="Arial"/>
                <w:lang w:val="de-DE"/>
              </w:rPr>
            </w:pPr>
          </w:p>
        </w:tc>
        <w:tc>
          <w:tcPr>
            <w:tcW w:w="3967" w:type="dxa"/>
          </w:tcPr>
          <w:p w14:paraId="15A26928" w14:textId="77777777" w:rsidR="000C77B7" w:rsidRPr="000A10E1" w:rsidRDefault="000C77B7" w:rsidP="00281FB9">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0C77B7" w:rsidRPr="000A10E1" w:rsidRDefault="000C77B7" w:rsidP="00281FB9">
            <w:pPr>
              <w:pStyle w:val="Rientrocorpodeltesto"/>
              <w:tabs>
                <w:tab w:val="left" w:pos="8496"/>
              </w:tabs>
              <w:spacing w:after="0" w:line="240" w:lineRule="exact"/>
              <w:ind w:left="330" w:right="105" w:hanging="330"/>
              <w:jc w:val="both"/>
              <w:rPr>
                <w:rFonts w:cs="Arial"/>
                <w:b/>
                <w:bCs/>
                <w:noProof w:val="0"/>
                <w:lang w:val="it-IT"/>
              </w:rPr>
            </w:pPr>
          </w:p>
        </w:tc>
      </w:tr>
      <w:tr w:rsidR="000C77B7" w:rsidRPr="00B94C46" w14:paraId="439F63DD" w14:textId="77777777" w:rsidTr="00281FB9">
        <w:tblPrEx>
          <w:tblCellMar>
            <w:left w:w="0" w:type="dxa"/>
            <w:right w:w="0" w:type="dxa"/>
          </w:tblCellMar>
          <w:tblLook w:val="0000" w:firstRow="0" w:lastRow="0" w:firstColumn="0" w:lastColumn="0" w:noHBand="0" w:noVBand="0"/>
        </w:tblPrEx>
        <w:tc>
          <w:tcPr>
            <w:tcW w:w="4081" w:type="dxa"/>
            <w:gridSpan w:val="5"/>
          </w:tcPr>
          <w:p w14:paraId="2385A442" w14:textId="77777777" w:rsidR="000C77B7" w:rsidRPr="000A10E1" w:rsidRDefault="000C77B7" w:rsidP="00281FB9">
            <w:pPr>
              <w:spacing w:line="240" w:lineRule="exact"/>
              <w:ind w:left="284" w:right="76"/>
              <w:jc w:val="both"/>
              <w:rPr>
                <w:rFonts w:cs="Arial"/>
                <w:noProof w:val="0"/>
                <w:lang w:val="it-IT"/>
              </w:rPr>
            </w:pPr>
          </w:p>
        </w:tc>
        <w:tc>
          <w:tcPr>
            <w:tcW w:w="1179" w:type="dxa"/>
            <w:gridSpan w:val="3"/>
          </w:tcPr>
          <w:p w14:paraId="58FB35CB" w14:textId="77777777" w:rsidR="000C77B7" w:rsidRPr="000A10E1" w:rsidRDefault="000C77B7" w:rsidP="00281FB9">
            <w:pPr>
              <w:spacing w:line="240" w:lineRule="exact"/>
              <w:rPr>
                <w:rFonts w:cs="Arial"/>
                <w:lang w:val="it-IT"/>
              </w:rPr>
            </w:pPr>
          </w:p>
        </w:tc>
        <w:tc>
          <w:tcPr>
            <w:tcW w:w="3967" w:type="dxa"/>
          </w:tcPr>
          <w:p w14:paraId="384B80F7" w14:textId="77777777" w:rsidR="000C77B7" w:rsidRPr="000A10E1" w:rsidRDefault="000C77B7" w:rsidP="00281FB9">
            <w:pPr>
              <w:spacing w:line="240" w:lineRule="exact"/>
              <w:ind w:left="284" w:right="105"/>
              <w:jc w:val="both"/>
              <w:rPr>
                <w:rFonts w:cs="Arial"/>
                <w:noProof w:val="0"/>
                <w:lang w:val="it-IT"/>
              </w:rPr>
            </w:pPr>
          </w:p>
        </w:tc>
      </w:tr>
      <w:tr w:rsidR="000C77B7" w:rsidRPr="00B94C46" w14:paraId="557C246A" w14:textId="77777777" w:rsidTr="00281FB9">
        <w:tblPrEx>
          <w:tblCellMar>
            <w:left w:w="0" w:type="dxa"/>
            <w:right w:w="0" w:type="dxa"/>
          </w:tblCellMar>
          <w:tblLook w:val="0000" w:firstRow="0" w:lastRow="0" w:firstColumn="0" w:lastColumn="0" w:noHBand="0" w:noVBand="0"/>
        </w:tblPrEx>
        <w:tc>
          <w:tcPr>
            <w:tcW w:w="4081" w:type="dxa"/>
            <w:gridSpan w:val="5"/>
          </w:tcPr>
          <w:p w14:paraId="54C6F0D9" w14:textId="77777777" w:rsidR="000C77B7" w:rsidRPr="000A10E1" w:rsidRDefault="000C77B7" w:rsidP="00281FB9">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0C77B7" w:rsidRPr="000A10E1" w:rsidRDefault="000C77B7" w:rsidP="00281FB9">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0C77B7" w:rsidRPr="000A10E1" w:rsidRDefault="000C77B7" w:rsidP="00281FB9">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0C77B7" w:rsidRPr="000A10E1" w:rsidRDefault="000C77B7" w:rsidP="00281FB9">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0C77B7" w:rsidRPr="000A10E1" w:rsidRDefault="000C77B7" w:rsidP="00281FB9">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0C77B7" w:rsidRPr="000A10E1" w:rsidRDefault="000C77B7" w:rsidP="00281FB9">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79" w:type="dxa"/>
            <w:gridSpan w:val="3"/>
          </w:tcPr>
          <w:p w14:paraId="6007A5FF" w14:textId="77777777" w:rsidR="000C77B7" w:rsidRPr="000A10E1" w:rsidRDefault="000C77B7" w:rsidP="00281FB9">
            <w:pPr>
              <w:spacing w:line="240" w:lineRule="exact"/>
              <w:rPr>
                <w:rFonts w:cs="Arial"/>
                <w:lang w:val="de-DE"/>
              </w:rPr>
            </w:pPr>
          </w:p>
        </w:tc>
        <w:tc>
          <w:tcPr>
            <w:tcW w:w="3967" w:type="dxa"/>
          </w:tcPr>
          <w:p w14:paraId="20781423" w14:textId="77777777" w:rsidR="000C77B7" w:rsidRPr="000A10E1" w:rsidRDefault="000C77B7" w:rsidP="00281FB9">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0C77B7" w:rsidRPr="000A10E1" w:rsidRDefault="000C77B7" w:rsidP="00281FB9">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0C77B7" w:rsidRPr="000A10E1" w:rsidRDefault="000C77B7" w:rsidP="00281FB9">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14:paraId="5E749578" w14:textId="77777777" w:rsidR="000C77B7" w:rsidRPr="000A10E1" w:rsidRDefault="000C77B7" w:rsidP="00281FB9">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0C77B7" w:rsidRPr="000A10E1" w:rsidRDefault="000C77B7" w:rsidP="00281FB9">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0C77B7" w:rsidRPr="000A10E1" w:rsidRDefault="000C77B7" w:rsidP="00281FB9">
            <w:pPr>
              <w:pStyle w:val="Corpotesto"/>
              <w:spacing w:after="0" w:line="240" w:lineRule="exact"/>
              <w:ind w:left="284" w:right="105"/>
              <w:jc w:val="both"/>
              <w:rPr>
                <w:rFonts w:cs="Arial"/>
                <w:noProof w:val="0"/>
                <w:lang w:val="it-IT"/>
              </w:rPr>
            </w:pPr>
          </w:p>
          <w:p w14:paraId="0C4F339F" w14:textId="77777777" w:rsidR="000C77B7" w:rsidRPr="000A10E1" w:rsidRDefault="000C77B7" w:rsidP="00281FB9">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0C77B7" w:rsidRPr="00B94C46" w14:paraId="1C6F7EB9" w14:textId="77777777" w:rsidTr="00281FB9">
        <w:tblPrEx>
          <w:tblCellMar>
            <w:left w:w="0" w:type="dxa"/>
            <w:right w:w="0" w:type="dxa"/>
          </w:tblCellMar>
          <w:tblLook w:val="0000" w:firstRow="0" w:lastRow="0" w:firstColumn="0" w:lastColumn="0" w:noHBand="0" w:noVBand="0"/>
        </w:tblPrEx>
        <w:tc>
          <w:tcPr>
            <w:tcW w:w="4081" w:type="dxa"/>
            <w:gridSpan w:val="5"/>
          </w:tcPr>
          <w:p w14:paraId="168DE58E" w14:textId="77777777" w:rsidR="000C77B7" w:rsidRPr="00257A34" w:rsidRDefault="000C77B7" w:rsidP="00281FB9">
            <w:pPr>
              <w:spacing w:line="240" w:lineRule="exact"/>
              <w:ind w:left="284" w:right="76"/>
              <w:jc w:val="both"/>
              <w:rPr>
                <w:rFonts w:cs="Arial"/>
                <w:noProof w:val="0"/>
                <w:lang w:val="it-IT"/>
              </w:rPr>
            </w:pPr>
          </w:p>
        </w:tc>
        <w:tc>
          <w:tcPr>
            <w:tcW w:w="1179" w:type="dxa"/>
            <w:gridSpan w:val="3"/>
          </w:tcPr>
          <w:p w14:paraId="5CAC3367" w14:textId="77777777" w:rsidR="000C77B7" w:rsidRPr="00257A34" w:rsidRDefault="000C77B7" w:rsidP="00281FB9">
            <w:pPr>
              <w:spacing w:line="240" w:lineRule="exact"/>
              <w:rPr>
                <w:rFonts w:cs="Arial"/>
                <w:lang w:val="it-IT"/>
              </w:rPr>
            </w:pPr>
          </w:p>
        </w:tc>
        <w:tc>
          <w:tcPr>
            <w:tcW w:w="3967" w:type="dxa"/>
          </w:tcPr>
          <w:p w14:paraId="553CE6CF" w14:textId="77777777" w:rsidR="000C77B7" w:rsidRPr="000A10E1" w:rsidRDefault="000C77B7" w:rsidP="00281FB9">
            <w:pPr>
              <w:spacing w:line="240" w:lineRule="exact"/>
              <w:ind w:left="284" w:right="105"/>
              <w:jc w:val="both"/>
              <w:rPr>
                <w:rFonts w:cs="Arial"/>
                <w:noProof w:val="0"/>
                <w:lang w:val="it-IT"/>
              </w:rPr>
            </w:pPr>
          </w:p>
        </w:tc>
      </w:tr>
      <w:tr w:rsidR="000C77B7" w:rsidRPr="00B94C46" w14:paraId="5EB4C4D0" w14:textId="77777777" w:rsidTr="00281FB9">
        <w:tblPrEx>
          <w:tblCellMar>
            <w:left w:w="0" w:type="dxa"/>
            <w:right w:w="0" w:type="dxa"/>
          </w:tblCellMar>
          <w:tblLook w:val="04A0" w:firstRow="1" w:lastRow="0" w:firstColumn="1" w:lastColumn="0" w:noHBand="0" w:noVBand="1"/>
        </w:tblPrEx>
        <w:tc>
          <w:tcPr>
            <w:tcW w:w="4069" w:type="dxa"/>
            <w:gridSpan w:val="4"/>
            <w:hideMark/>
          </w:tcPr>
          <w:p w14:paraId="7C5D4BC8" w14:textId="77777777" w:rsidR="000C77B7" w:rsidRDefault="000C77B7" w:rsidP="00281FB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91" w:type="dxa"/>
            <w:gridSpan w:val="4"/>
          </w:tcPr>
          <w:p w14:paraId="223129ED" w14:textId="77777777" w:rsidR="000C77B7" w:rsidRDefault="000C77B7" w:rsidP="00281FB9">
            <w:pPr>
              <w:widowControl w:val="0"/>
              <w:rPr>
                <w:rFonts w:cs="Arial"/>
                <w:strike/>
                <w:lang w:val="de-DE"/>
              </w:rPr>
            </w:pPr>
          </w:p>
        </w:tc>
        <w:tc>
          <w:tcPr>
            <w:tcW w:w="3967" w:type="dxa"/>
            <w:hideMark/>
          </w:tcPr>
          <w:p w14:paraId="53221CB9" w14:textId="77777777" w:rsidR="000C77B7" w:rsidRDefault="000C77B7" w:rsidP="00281FB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C77B7" w:rsidRPr="00B94C46" w14:paraId="30A2E2E9" w14:textId="77777777" w:rsidTr="00281FB9">
        <w:tblPrEx>
          <w:tblCellMar>
            <w:left w:w="0" w:type="dxa"/>
            <w:right w:w="0" w:type="dxa"/>
          </w:tblCellMar>
          <w:tblLook w:val="0000" w:firstRow="0" w:lastRow="0" w:firstColumn="0" w:lastColumn="0" w:noHBand="0" w:noVBand="0"/>
        </w:tblPrEx>
        <w:tc>
          <w:tcPr>
            <w:tcW w:w="4081" w:type="dxa"/>
            <w:gridSpan w:val="5"/>
          </w:tcPr>
          <w:p w14:paraId="57EF5712" w14:textId="77777777" w:rsidR="000C77B7" w:rsidRPr="00257A34" w:rsidRDefault="000C77B7" w:rsidP="00281FB9">
            <w:pPr>
              <w:spacing w:line="240" w:lineRule="exact"/>
              <w:ind w:left="284" w:right="76"/>
              <w:jc w:val="both"/>
              <w:rPr>
                <w:rFonts w:cs="Arial"/>
                <w:noProof w:val="0"/>
                <w:lang w:val="it-IT"/>
              </w:rPr>
            </w:pPr>
          </w:p>
        </w:tc>
        <w:tc>
          <w:tcPr>
            <w:tcW w:w="1179" w:type="dxa"/>
            <w:gridSpan w:val="3"/>
          </w:tcPr>
          <w:p w14:paraId="13EC42E1" w14:textId="77777777" w:rsidR="000C77B7" w:rsidRPr="00257A34" w:rsidRDefault="000C77B7" w:rsidP="00281FB9">
            <w:pPr>
              <w:spacing w:line="240" w:lineRule="exact"/>
              <w:rPr>
                <w:rFonts w:cs="Arial"/>
                <w:lang w:val="it-IT"/>
              </w:rPr>
            </w:pPr>
          </w:p>
        </w:tc>
        <w:tc>
          <w:tcPr>
            <w:tcW w:w="3967" w:type="dxa"/>
          </w:tcPr>
          <w:p w14:paraId="69CE7672" w14:textId="77777777" w:rsidR="000C77B7" w:rsidRPr="000A10E1" w:rsidRDefault="000C77B7" w:rsidP="00281FB9">
            <w:pPr>
              <w:spacing w:line="240" w:lineRule="exact"/>
              <w:ind w:left="284" w:right="105"/>
              <w:jc w:val="both"/>
              <w:rPr>
                <w:rFonts w:cs="Arial"/>
                <w:noProof w:val="0"/>
                <w:lang w:val="it-IT"/>
              </w:rPr>
            </w:pPr>
          </w:p>
        </w:tc>
      </w:tr>
      <w:tr w:rsidR="000C77B7" w:rsidRPr="00B94C46" w14:paraId="320BE926" w14:textId="77777777" w:rsidTr="00281FB9">
        <w:tblPrEx>
          <w:tblCellMar>
            <w:left w:w="0" w:type="dxa"/>
            <w:right w:w="0" w:type="dxa"/>
          </w:tblCellMar>
          <w:tblLook w:val="0000" w:firstRow="0" w:lastRow="0" w:firstColumn="0" w:lastColumn="0" w:noHBand="0" w:noVBand="0"/>
        </w:tblPrEx>
        <w:tc>
          <w:tcPr>
            <w:tcW w:w="4069" w:type="dxa"/>
            <w:gridSpan w:val="4"/>
          </w:tcPr>
          <w:p w14:paraId="73E7C2E8" w14:textId="77777777" w:rsidR="000C77B7" w:rsidRPr="00B758E3" w:rsidRDefault="000C77B7" w:rsidP="00281FB9">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91" w:type="dxa"/>
            <w:gridSpan w:val="4"/>
          </w:tcPr>
          <w:p w14:paraId="1D2D3C50" w14:textId="77777777" w:rsidR="000C77B7" w:rsidRPr="00B758E3" w:rsidRDefault="000C77B7" w:rsidP="00281FB9">
            <w:pPr>
              <w:pStyle w:val="Rientrocorpodeltesto"/>
              <w:widowControl w:val="0"/>
              <w:tabs>
                <w:tab w:val="left" w:pos="8496"/>
              </w:tabs>
              <w:spacing w:after="0" w:line="240" w:lineRule="exact"/>
              <w:ind w:left="0" w:right="105"/>
              <w:jc w:val="both"/>
              <w:rPr>
                <w:i/>
                <w:color w:val="FF0000"/>
                <w:highlight w:val="green"/>
                <w:lang w:val="de-DE"/>
              </w:rPr>
            </w:pPr>
          </w:p>
        </w:tc>
        <w:tc>
          <w:tcPr>
            <w:tcW w:w="3967" w:type="dxa"/>
          </w:tcPr>
          <w:p w14:paraId="6B6F909E" w14:textId="77777777" w:rsidR="000C77B7" w:rsidRPr="00B758E3" w:rsidRDefault="000C77B7" w:rsidP="00281FB9">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0C77B7" w:rsidRPr="00B94C46" w14:paraId="347A4418" w14:textId="77777777" w:rsidTr="00281FB9">
        <w:tblPrEx>
          <w:tblCellMar>
            <w:left w:w="0" w:type="dxa"/>
            <w:right w:w="0" w:type="dxa"/>
          </w:tblCellMar>
          <w:tblLook w:val="0000" w:firstRow="0" w:lastRow="0" w:firstColumn="0" w:lastColumn="0" w:noHBand="0" w:noVBand="0"/>
        </w:tblPrEx>
        <w:tc>
          <w:tcPr>
            <w:tcW w:w="4081" w:type="dxa"/>
            <w:gridSpan w:val="5"/>
          </w:tcPr>
          <w:p w14:paraId="0DFC1214" w14:textId="77777777" w:rsidR="000C77B7" w:rsidRPr="000A10E1" w:rsidRDefault="000C77B7" w:rsidP="00281FB9">
            <w:pPr>
              <w:pStyle w:val="Rientrocorpodeltesto"/>
              <w:tabs>
                <w:tab w:val="left" w:pos="8496"/>
              </w:tabs>
              <w:spacing w:after="0" w:line="240" w:lineRule="exact"/>
              <w:ind w:left="0" w:right="76"/>
              <w:jc w:val="both"/>
              <w:rPr>
                <w:rFonts w:cs="Arial"/>
                <w:b/>
                <w:bCs/>
                <w:noProof w:val="0"/>
                <w:color w:val="FF0000"/>
                <w:lang w:val="it-IT"/>
              </w:rPr>
            </w:pPr>
          </w:p>
        </w:tc>
        <w:tc>
          <w:tcPr>
            <w:tcW w:w="1179" w:type="dxa"/>
            <w:gridSpan w:val="3"/>
          </w:tcPr>
          <w:p w14:paraId="1A4E3061" w14:textId="77777777" w:rsidR="000C77B7" w:rsidRPr="000A10E1" w:rsidRDefault="000C77B7" w:rsidP="00281FB9">
            <w:pPr>
              <w:spacing w:line="240" w:lineRule="exact"/>
              <w:rPr>
                <w:rFonts w:cs="Arial"/>
                <w:color w:val="FF0000"/>
                <w:lang w:val="it-IT"/>
              </w:rPr>
            </w:pPr>
          </w:p>
        </w:tc>
        <w:tc>
          <w:tcPr>
            <w:tcW w:w="3967" w:type="dxa"/>
          </w:tcPr>
          <w:p w14:paraId="44A2CC09" w14:textId="77777777" w:rsidR="000C77B7" w:rsidRPr="000A10E1" w:rsidRDefault="000C77B7" w:rsidP="00281FB9">
            <w:pPr>
              <w:pStyle w:val="Rientrocorpodeltesto"/>
              <w:tabs>
                <w:tab w:val="left" w:pos="8496"/>
              </w:tabs>
              <w:spacing w:after="0" w:line="240" w:lineRule="exact"/>
              <w:ind w:left="0" w:right="105"/>
              <w:jc w:val="both"/>
              <w:rPr>
                <w:rFonts w:cs="Arial"/>
                <w:b/>
                <w:bCs/>
                <w:noProof w:val="0"/>
                <w:color w:val="FF0000"/>
                <w:lang w:val="it-IT"/>
              </w:rPr>
            </w:pPr>
          </w:p>
        </w:tc>
      </w:tr>
      <w:tr w:rsidR="000C77B7" w:rsidRPr="00B94C46" w14:paraId="28322BE8" w14:textId="77777777" w:rsidTr="00281FB9">
        <w:tblPrEx>
          <w:tblCellMar>
            <w:left w:w="0" w:type="dxa"/>
            <w:right w:w="0" w:type="dxa"/>
          </w:tblCellMar>
          <w:tblLook w:val="0000" w:firstRow="0" w:lastRow="0" w:firstColumn="0" w:lastColumn="0" w:noHBand="0" w:noVBand="0"/>
        </w:tblPrEx>
        <w:tc>
          <w:tcPr>
            <w:tcW w:w="4081" w:type="dxa"/>
            <w:gridSpan w:val="5"/>
          </w:tcPr>
          <w:p w14:paraId="519329DB" w14:textId="77777777" w:rsidR="000C77B7" w:rsidRPr="00562FAE" w:rsidRDefault="000C77B7" w:rsidP="00281FB9">
            <w:pPr>
              <w:pStyle w:val="Rientrocorpodeltesto"/>
              <w:widowControl w:val="0"/>
              <w:numPr>
                <w:ilvl w:val="0"/>
                <w:numId w:val="51"/>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15B987EF" w14:textId="77777777" w:rsidR="000C77B7" w:rsidRPr="00A829CF" w:rsidRDefault="000C77B7" w:rsidP="00281FB9">
            <w:pPr>
              <w:pStyle w:val="Rientrocorpodeltesto"/>
              <w:widowControl w:val="0"/>
              <w:tabs>
                <w:tab w:val="left" w:pos="8496"/>
              </w:tabs>
              <w:spacing w:after="0" w:line="240" w:lineRule="exact"/>
              <w:ind w:right="76"/>
              <w:jc w:val="both"/>
              <w:rPr>
                <w:rFonts w:cs="Arial"/>
                <w:bCs/>
                <w:lang w:val="de-DE"/>
              </w:rPr>
            </w:pPr>
          </w:p>
          <w:p w14:paraId="09A09958" w14:textId="77777777" w:rsidR="000C77B7" w:rsidRPr="00562FAE" w:rsidRDefault="000C77B7" w:rsidP="00281FB9">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0C77B7" w:rsidRPr="000A10E1" w:rsidRDefault="000C77B7" w:rsidP="00281FB9">
            <w:pPr>
              <w:pStyle w:val="Rientrocorpodeltesto"/>
              <w:tabs>
                <w:tab w:val="left" w:pos="8496"/>
              </w:tabs>
              <w:spacing w:after="0" w:line="240" w:lineRule="exact"/>
              <w:ind w:left="360" w:right="76"/>
              <w:jc w:val="both"/>
              <w:rPr>
                <w:rFonts w:cs="Arial"/>
                <w:bCs/>
                <w:noProof w:val="0"/>
                <w:lang w:val="de-DE"/>
              </w:rPr>
            </w:pPr>
          </w:p>
        </w:tc>
        <w:tc>
          <w:tcPr>
            <w:tcW w:w="1179" w:type="dxa"/>
            <w:gridSpan w:val="3"/>
          </w:tcPr>
          <w:p w14:paraId="12FF56AF" w14:textId="77777777" w:rsidR="000C77B7" w:rsidRPr="000A10E1" w:rsidRDefault="000C77B7" w:rsidP="00281FB9">
            <w:pPr>
              <w:spacing w:line="240" w:lineRule="exact"/>
              <w:rPr>
                <w:rFonts w:cs="Arial"/>
                <w:lang w:val="de-DE"/>
              </w:rPr>
            </w:pPr>
          </w:p>
        </w:tc>
        <w:tc>
          <w:tcPr>
            <w:tcW w:w="3967" w:type="dxa"/>
          </w:tcPr>
          <w:p w14:paraId="68AD2B59" w14:textId="77777777" w:rsidR="000C77B7" w:rsidRPr="00562FAE" w:rsidRDefault="000C77B7" w:rsidP="00281FB9">
            <w:pPr>
              <w:pStyle w:val="Rientrocorpodeltesto"/>
              <w:widowControl w:val="0"/>
              <w:numPr>
                <w:ilvl w:val="0"/>
                <w:numId w:val="50"/>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0C77B7" w:rsidRPr="00562FAE" w:rsidRDefault="000C77B7" w:rsidP="00281FB9">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0C77B7" w:rsidRPr="00562FAE" w:rsidRDefault="000C77B7" w:rsidP="00281FB9">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50197BAA" w14:textId="77777777" w:rsidR="000C77B7" w:rsidRDefault="000C77B7" w:rsidP="00281FB9">
            <w:pPr>
              <w:pStyle w:val="Rientrocorpodeltesto"/>
              <w:tabs>
                <w:tab w:val="left" w:pos="8496"/>
              </w:tabs>
              <w:spacing w:after="0" w:line="240" w:lineRule="exact"/>
              <w:ind w:left="360" w:right="105"/>
              <w:jc w:val="both"/>
              <w:rPr>
                <w:rFonts w:cs="Arial"/>
                <w:b/>
                <w:bCs/>
                <w:noProof w:val="0"/>
                <w:lang w:val="it-IT"/>
              </w:rPr>
            </w:pPr>
          </w:p>
          <w:p w14:paraId="7CAA0CC9" w14:textId="77777777" w:rsidR="000C77B7" w:rsidRPr="000A10E1" w:rsidRDefault="000C77B7" w:rsidP="00281FB9">
            <w:pPr>
              <w:pStyle w:val="Rientrocorpodeltesto"/>
              <w:tabs>
                <w:tab w:val="left" w:pos="8496"/>
              </w:tabs>
              <w:spacing w:after="0" w:line="240" w:lineRule="exact"/>
              <w:ind w:left="360" w:right="105"/>
              <w:jc w:val="both"/>
              <w:rPr>
                <w:rFonts w:cs="Arial"/>
                <w:bCs/>
                <w:noProof w:val="0"/>
                <w:lang w:val="it-IT"/>
              </w:rPr>
            </w:pPr>
          </w:p>
          <w:p w14:paraId="22B967AB" w14:textId="77777777" w:rsidR="000C77B7" w:rsidRPr="001612A1" w:rsidRDefault="000C77B7" w:rsidP="00281FB9">
            <w:pPr>
              <w:pStyle w:val="Rientrocorpodeltesto"/>
              <w:tabs>
                <w:tab w:val="left" w:pos="8496"/>
              </w:tabs>
              <w:spacing w:after="0" w:line="240" w:lineRule="exact"/>
              <w:ind w:right="105"/>
              <w:jc w:val="both"/>
              <w:rPr>
                <w:rFonts w:cs="Arial"/>
                <w:noProof w:val="0"/>
                <w:lang w:val="it-IT"/>
              </w:rPr>
            </w:pPr>
          </w:p>
          <w:p w14:paraId="3DCACD49" w14:textId="77777777" w:rsidR="000C77B7" w:rsidRPr="001612A1" w:rsidRDefault="000C77B7" w:rsidP="00281FB9">
            <w:pPr>
              <w:pStyle w:val="Rientrocorpodeltesto"/>
              <w:tabs>
                <w:tab w:val="left" w:pos="8496"/>
              </w:tabs>
              <w:spacing w:after="0" w:line="240" w:lineRule="exact"/>
              <w:ind w:left="0" w:right="105"/>
              <w:jc w:val="both"/>
              <w:rPr>
                <w:rFonts w:cs="Arial"/>
                <w:b/>
                <w:bCs/>
                <w:noProof w:val="0"/>
                <w:lang w:val="it-IT"/>
              </w:rPr>
            </w:pPr>
          </w:p>
        </w:tc>
      </w:tr>
      <w:tr w:rsidR="000C77B7" w:rsidRPr="00B94C46" w14:paraId="494FFE50" w14:textId="77777777" w:rsidTr="00281FB9">
        <w:tblPrEx>
          <w:tblCellMar>
            <w:left w:w="0" w:type="dxa"/>
            <w:right w:w="0" w:type="dxa"/>
          </w:tblCellMar>
          <w:tblLook w:val="0000" w:firstRow="0" w:lastRow="0" w:firstColumn="0" w:lastColumn="0" w:noHBand="0" w:noVBand="0"/>
        </w:tblPrEx>
        <w:tc>
          <w:tcPr>
            <w:tcW w:w="4081" w:type="dxa"/>
            <w:gridSpan w:val="5"/>
          </w:tcPr>
          <w:p w14:paraId="27CB3A93" w14:textId="77777777" w:rsidR="000C77B7" w:rsidRPr="000B5736" w:rsidRDefault="000C77B7" w:rsidP="00281FB9">
            <w:pPr>
              <w:spacing w:line="240" w:lineRule="exact"/>
              <w:ind w:right="76"/>
              <w:jc w:val="both"/>
              <w:rPr>
                <w:rFonts w:cs="Arial"/>
                <w:color w:val="FF0000"/>
                <w:lang w:val="de-DE"/>
              </w:rPr>
            </w:pPr>
            <w:r w:rsidRPr="000B5736">
              <w:rPr>
                <w:rFonts w:cs="Arial"/>
                <w:color w:val="FF0000"/>
                <w:lang w:val="de-DE"/>
              </w:rPr>
              <w:t xml:space="preserve">Im Falle einer Ausschreibung mit wirtschaftlichem Angebot, das mittels Betrag erstellt wird, ist der eventuelle, prozentuelle Abschlag, der vom Teilnehmer in der Anlage </w:t>
            </w:r>
            <w:r w:rsidRPr="000B5736">
              <w:rPr>
                <w:rFonts w:cs="Arial"/>
                <w:color w:val="FF0000"/>
                <w:lang w:val="de-DE"/>
              </w:rPr>
              <w:lastRenderedPageBreak/>
              <w:t>C1 angegeben wird, als rein indikativ anzusehen.</w:t>
            </w:r>
          </w:p>
        </w:tc>
        <w:tc>
          <w:tcPr>
            <w:tcW w:w="1179" w:type="dxa"/>
            <w:gridSpan w:val="3"/>
          </w:tcPr>
          <w:p w14:paraId="3A92E455" w14:textId="77777777" w:rsidR="000C77B7" w:rsidRPr="000B5736" w:rsidRDefault="000C77B7" w:rsidP="00281FB9">
            <w:pPr>
              <w:spacing w:line="240" w:lineRule="exact"/>
              <w:ind w:right="76"/>
              <w:jc w:val="both"/>
              <w:rPr>
                <w:rFonts w:cs="Arial"/>
                <w:color w:val="FF0000"/>
                <w:lang w:val="de-DE"/>
              </w:rPr>
            </w:pPr>
          </w:p>
        </w:tc>
        <w:tc>
          <w:tcPr>
            <w:tcW w:w="3967" w:type="dxa"/>
          </w:tcPr>
          <w:p w14:paraId="304E5CEF" w14:textId="77777777" w:rsidR="000C77B7" w:rsidRPr="00B84C69" w:rsidRDefault="000C77B7" w:rsidP="00281FB9">
            <w:pPr>
              <w:spacing w:line="240" w:lineRule="exact"/>
              <w:ind w:right="76"/>
              <w:jc w:val="both"/>
              <w:rPr>
                <w:rFonts w:cs="Arial"/>
                <w:color w:val="FF0000"/>
                <w:lang w:val="it-IT"/>
              </w:rPr>
            </w:pPr>
            <w:bookmarkStart w:id="73" w:name="_Hlk47687192"/>
            <w:r w:rsidRPr="000B5736">
              <w:rPr>
                <w:rFonts w:cs="Arial"/>
                <w:color w:val="FF0000"/>
                <w:lang w:val="it-IT"/>
              </w:rPr>
              <w:t>In caso di gara ad importo, l’eventuale ribasso percentuale indicato dal concorrente nell’allegato C1 assume funzione meramente indicativa.</w:t>
            </w:r>
            <w:bookmarkEnd w:id="73"/>
          </w:p>
        </w:tc>
      </w:tr>
      <w:tr w:rsidR="000C77B7" w:rsidRPr="00B94C46" w14:paraId="63E3CA90" w14:textId="77777777" w:rsidTr="00281FB9">
        <w:tblPrEx>
          <w:tblCellMar>
            <w:left w:w="0" w:type="dxa"/>
            <w:right w:w="0" w:type="dxa"/>
          </w:tblCellMar>
          <w:tblLook w:val="0000" w:firstRow="0" w:lastRow="0" w:firstColumn="0" w:lastColumn="0" w:noHBand="0" w:noVBand="0"/>
        </w:tblPrEx>
        <w:tc>
          <w:tcPr>
            <w:tcW w:w="4081" w:type="dxa"/>
            <w:gridSpan w:val="5"/>
          </w:tcPr>
          <w:p w14:paraId="1CDC1377" w14:textId="77777777" w:rsidR="000C77B7" w:rsidRPr="00330334" w:rsidRDefault="000C77B7" w:rsidP="00281FB9">
            <w:pPr>
              <w:pStyle w:val="Rientrocorpodeltesto"/>
              <w:tabs>
                <w:tab w:val="left" w:pos="8496"/>
              </w:tabs>
              <w:spacing w:after="0" w:line="240" w:lineRule="exact"/>
              <w:ind w:left="360" w:right="76"/>
              <w:jc w:val="both"/>
              <w:rPr>
                <w:rFonts w:cs="Arial"/>
                <w:b/>
                <w:bCs/>
                <w:noProof w:val="0"/>
                <w:lang w:val="it-IT"/>
              </w:rPr>
            </w:pPr>
          </w:p>
        </w:tc>
        <w:tc>
          <w:tcPr>
            <w:tcW w:w="1179" w:type="dxa"/>
            <w:gridSpan w:val="3"/>
          </w:tcPr>
          <w:p w14:paraId="41E36BE3" w14:textId="77777777" w:rsidR="000C77B7" w:rsidRPr="00330334" w:rsidRDefault="000C77B7" w:rsidP="00281FB9">
            <w:pPr>
              <w:spacing w:line="240" w:lineRule="exact"/>
              <w:rPr>
                <w:rFonts w:cs="Arial"/>
                <w:lang w:val="it-IT"/>
              </w:rPr>
            </w:pPr>
          </w:p>
        </w:tc>
        <w:tc>
          <w:tcPr>
            <w:tcW w:w="3967" w:type="dxa"/>
          </w:tcPr>
          <w:p w14:paraId="4CAEAB05" w14:textId="77777777" w:rsidR="000C77B7" w:rsidRPr="000A10E1" w:rsidRDefault="000C77B7" w:rsidP="00281FB9">
            <w:pPr>
              <w:pStyle w:val="Rientrocorpodeltesto"/>
              <w:tabs>
                <w:tab w:val="left" w:pos="8496"/>
              </w:tabs>
              <w:spacing w:after="0" w:line="240" w:lineRule="exact"/>
              <w:ind w:left="360" w:right="105"/>
              <w:jc w:val="both"/>
              <w:rPr>
                <w:rFonts w:cs="Arial"/>
                <w:b/>
                <w:bCs/>
                <w:noProof w:val="0"/>
                <w:lang w:val="it-IT"/>
              </w:rPr>
            </w:pPr>
          </w:p>
        </w:tc>
      </w:tr>
      <w:tr w:rsidR="000C77B7" w:rsidRPr="00B94C46" w14:paraId="25B2B90C" w14:textId="77777777" w:rsidTr="00281FB9">
        <w:tblPrEx>
          <w:tblCellMar>
            <w:left w:w="0" w:type="dxa"/>
            <w:right w:w="0" w:type="dxa"/>
          </w:tblCellMar>
          <w:tblLook w:val="0000" w:firstRow="0" w:lastRow="0" w:firstColumn="0" w:lastColumn="0" w:noHBand="0" w:noVBand="0"/>
        </w:tblPrEx>
        <w:tc>
          <w:tcPr>
            <w:tcW w:w="4081" w:type="dxa"/>
            <w:gridSpan w:val="5"/>
          </w:tcPr>
          <w:p w14:paraId="34DED7CC" w14:textId="77777777" w:rsidR="000C77B7" w:rsidRPr="00330334" w:rsidRDefault="000C77B7" w:rsidP="00281FB9">
            <w:pPr>
              <w:pStyle w:val="Rientrocorpodeltesto"/>
              <w:tabs>
                <w:tab w:val="left" w:pos="8496"/>
              </w:tabs>
              <w:spacing w:after="0" w:line="240" w:lineRule="exact"/>
              <w:ind w:left="360" w:right="76"/>
              <w:jc w:val="both"/>
              <w:rPr>
                <w:rFonts w:cs="Arial"/>
                <w:b/>
                <w:bCs/>
                <w:noProof w:val="0"/>
                <w:lang w:val="it-IT"/>
              </w:rPr>
            </w:pPr>
          </w:p>
        </w:tc>
        <w:tc>
          <w:tcPr>
            <w:tcW w:w="1179" w:type="dxa"/>
            <w:gridSpan w:val="3"/>
          </w:tcPr>
          <w:p w14:paraId="64096CA6" w14:textId="77777777" w:rsidR="000C77B7" w:rsidRPr="00330334" w:rsidRDefault="000C77B7" w:rsidP="00281FB9">
            <w:pPr>
              <w:spacing w:line="240" w:lineRule="exact"/>
              <w:rPr>
                <w:rFonts w:cs="Arial"/>
                <w:lang w:val="it-IT"/>
              </w:rPr>
            </w:pPr>
          </w:p>
        </w:tc>
        <w:tc>
          <w:tcPr>
            <w:tcW w:w="3967" w:type="dxa"/>
          </w:tcPr>
          <w:p w14:paraId="5899F757" w14:textId="77777777" w:rsidR="000C77B7" w:rsidRPr="000A10E1" w:rsidRDefault="000C77B7" w:rsidP="00281FB9">
            <w:pPr>
              <w:pStyle w:val="Rientrocorpodeltesto"/>
              <w:tabs>
                <w:tab w:val="left" w:pos="8496"/>
              </w:tabs>
              <w:spacing w:after="0" w:line="240" w:lineRule="exact"/>
              <w:ind w:left="360" w:right="105"/>
              <w:jc w:val="both"/>
              <w:rPr>
                <w:rFonts w:cs="Arial"/>
                <w:b/>
                <w:bCs/>
                <w:noProof w:val="0"/>
                <w:lang w:val="it-IT"/>
              </w:rPr>
            </w:pPr>
          </w:p>
        </w:tc>
      </w:tr>
      <w:tr w:rsidR="000C77B7" w:rsidRPr="00B94C46" w14:paraId="2D322FC3" w14:textId="77777777" w:rsidTr="00281FB9">
        <w:tblPrEx>
          <w:tblCellMar>
            <w:left w:w="0" w:type="dxa"/>
            <w:right w:w="0" w:type="dxa"/>
          </w:tblCellMar>
          <w:tblLook w:val="0000" w:firstRow="0" w:lastRow="0" w:firstColumn="0" w:lastColumn="0" w:noHBand="0" w:noVBand="0"/>
        </w:tblPrEx>
        <w:tc>
          <w:tcPr>
            <w:tcW w:w="4069" w:type="dxa"/>
            <w:gridSpan w:val="4"/>
          </w:tcPr>
          <w:p w14:paraId="5471BF2D" w14:textId="77777777" w:rsidR="000C77B7" w:rsidRPr="00AD291B" w:rsidRDefault="000C77B7" w:rsidP="00281FB9">
            <w:pPr>
              <w:widowControl w:val="0"/>
              <w:spacing w:line="240" w:lineRule="exact"/>
              <w:ind w:right="105"/>
              <w:jc w:val="both"/>
              <w:rPr>
                <w:rFonts w:cs="Arial"/>
                <w:i/>
                <w:color w:val="FF0000"/>
                <w:lang w:val="de-DE"/>
              </w:rPr>
            </w:pPr>
            <w:bookmarkStart w:id="74"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91" w:type="dxa"/>
            <w:gridSpan w:val="4"/>
          </w:tcPr>
          <w:p w14:paraId="2ABFF592" w14:textId="77777777" w:rsidR="000C77B7" w:rsidRPr="00AD291B" w:rsidRDefault="000C77B7" w:rsidP="00281FB9">
            <w:pPr>
              <w:spacing w:line="240" w:lineRule="exact"/>
              <w:jc w:val="both"/>
              <w:rPr>
                <w:rFonts w:cs="Arial"/>
                <w:i/>
                <w:color w:val="FF0000"/>
                <w:lang w:val="de-DE"/>
              </w:rPr>
            </w:pPr>
          </w:p>
        </w:tc>
        <w:tc>
          <w:tcPr>
            <w:tcW w:w="3967" w:type="dxa"/>
          </w:tcPr>
          <w:p w14:paraId="213C9BD0" w14:textId="77777777" w:rsidR="000C77B7" w:rsidRPr="00AD291B" w:rsidRDefault="000C77B7" w:rsidP="00281FB9">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C77B7" w:rsidRPr="00B94C46" w14:paraId="0585445A" w14:textId="77777777" w:rsidTr="00281FB9">
        <w:tblPrEx>
          <w:tblCellMar>
            <w:left w:w="0" w:type="dxa"/>
            <w:right w:w="0" w:type="dxa"/>
          </w:tblCellMar>
          <w:tblLook w:val="0000" w:firstRow="0" w:lastRow="0" w:firstColumn="0" w:lastColumn="0" w:noHBand="0" w:noVBand="0"/>
        </w:tblPrEx>
        <w:tc>
          <w:tcPr>
            <w:tcW w:w="4069" w:type="dxa"/>
            <w:gridSpan w:val="4"/>
          </w:tcPr>
          <w:p w14:paraId="795F2454" w14:textId="77777777" w:rsidR="000C77B7" w:rsidRPr="007E2B17" w:rsidRDefault="000C77B7" w:rsidP="00281FB9">
            <w:pPr>
              <w:spacing w:line="240" w:lineRule="exact"/>
              <w:ind w:right="76"/>
              <w:jc w:val="both"/>
              <w:rPr>
                <w:rFonts w:cs="Arial"/>
                <w:color w:val="FF0000"/>
                <w:lang w:val="it-IT"/>
              </w:rPr>
            </w:pPr>
          </w:p>
        </w:tc>
        <w:tc>
          <w:tcPr>
            <w:tcW w:w="1191" w:type="dxa"/>
            <w:gridSpan w:val="4"/>
          </w:tcPr>
          <w:p w14:paraId="52019836" w14:textId="77777777" w:rsidR="000C77B7" w:rsidRPr="007E2B17" w:rsidRDefault="000C77B7" w:rsidP="00281FB9">
            <w:pPr>
              <w:spacing w:line="240" w:lineRule="exact"/>
              <w:jc w:val="both"/>
              <w:rPr>
                <w:rFonts w:cs="Arial"/>
                <w:color w:val="FF0000"/>
                <w:lang w:val="it-IT"/>
              </w:rPr>
            </w:pPr>
          </w:p>
        </w:tc>
        <w:tc>
          <w:tcPr>
            <w:tcW w:w="3967" w:type="dxa"/>
          </w:tcPr>
          <w:p w14:paraId="22392676" w14:textId="77777777" w:rsidR="000C77B7" w:rsidRDefault="000C77B7" w:rsidP="00281FB9">
            <w:pPr>
              <w:spacing w:line="240" w:lineRule="exact"/>
              <w:ind w:right="105"/>
              <w:jc w:val="both"/>
              <w:rPr>
                <w:rFonts w:cs="Arial"/>
                <w:color w:val="FF0000"/>
                <w:lang w:val="it-IT"/>
              </w:rPr>
            </w:pPr>
          </w:p>
        </w:tc>
      </w:tr>
      <w:tr w:rsidR="000C77B7" w:rsidRPr="00B94C46" w14:paraId="0978AA15" w14:textId="77777777" w:rsidTr="00281FB9">
        <w:tblPrEx>
          <w:tblCellMar>
            <w:left w:w="0" w:type="dxa"/>
            <w:right w:w="0" w:type="dxa"/>
          </w:tblCellMar>
          <w:tblLook w:val="0000" w:firstRow="0" w:lastRow="0" w:firstColumn="0" w:lastColumn="0" w:noHBand="0" w:noVBand="0"/>
        </w:tblPrEx>
        <w:tc>
          <w:tcPr>
            <w:tcW w:w="4069" w:type="dxa"/>
            <w:gridSpan w:val="4"/>
          </w:tcPr>
          <w:p w14:paraId="649BEF1C" w14:textId="77777777" w:rsidR="000C77B7" w:rsidRPr="00547865" w:rsidRDefault="000C77B7" w:rsidP="00281FB9">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0C77B7" w:rsidRPr="00547865" w:rsidRDefault="000C77B7" w:rsidP="00281FB9">
            <w:pPr>
              <w:spacing w:line="240" w:lineRule="exact"/>
              <w:ind w:right="76"/>
              <w:jc w:val="both"/>
              <w:rPr>
                <w:rFonts w:cs="Arial"/>
                <w:color w:val="FF0000"/>
                <w:lang w:val="de-DE"/>
              </w:rPr>
            </w:pPr>
          </w:p>
        </w:tc>
        <w:tc>
          <w:tcPr>
            <w:tcW w:w="1191" w:type="dxa"/>
            <w:gridSpan w:val="4"/>
          </w:tcPr>
          <w:p w14:paraId="68AB9375" w14:textId="77777777" w:rsidR="000C77B7" w:rsidRPr="00547865" w:rsidRDefault="000C77B7" w:rsidP="00281FB9">
            <w:pPr>
              <w:spacing w:line="240" w:lineRule="exact"/>
              <w:jc w:val="both"/>
              <w:rPr>
                <w:rFonts w:cs="Arial"/>
                <w:color w:val="FF0000"/>
                <w:lang w:val="de-DE"/>
              </w:rPr>
            </w:pPr>
          </w:p>
        </w:tc>
        <w:tc>
          <w:tcPr>
            <w:tcW w:w="3967" w:type="dxa"/>
          </w:tcPr>
          <w:p w14:paraId="1944CE11" w14:textId="77777777" w:rsidR="000C77B7" w:rsidRPr="00547865" w:rsidRDefault="000C77B7" w:rsidP="00281FB9">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0C77B7" w:rsidRPr="00547865" w:rsidRDefault="000C77B7" w:rsidP="00281FB9">
            <w:pPr>
              <w:spacing w:line="240" w:lineRule="exact"/>
              <w:ind w:right="105"/>
              <w:jc w:val="both"/>
              <w:rPr>
                <w:rFonts w:cs="Arial"/>
                <w:color w:val="FF0000"/>
                <w:lang w:val="it-IT"/>
              </w:rPr>
            </w:pPr>
          </w:p>
        </w:tc>
      </w:tr>
      <w:tr w:rsidR="000C77B7" w:rsidRPr="00B94C46" w14:paraId="0BFB3B51" w14:textId="77777777" w:rsidTr="00281FB9">
        <w:tblPrEx>
          <w:tblCellMar>
            <w:left w:w="0" w:type="dxa"/>
            <w:right w:w="0" w:type="dxa"/>
          </w:tblCellMar>
          <w:tblLook w:val="0000" w:firstRow="0" w:lastRow="0" w:firstColumn="0" w:lastColumn="0" w:noHBand="0" w:noVBand="0"/>
        </w:tblPrEx>
        <w:tc>
          <w:tcPr>
            <w:tcW w:w="4069" w:type="dxa"/>
            <w:gridSpan w:val="4"/>
          </w:tcPr>
          <w:p w14:paraId="7521A717" w14:textId="77777777" w:rsidR="000C77B7" w:rsidRPr="00F30BDF" w:rsidRDefault="000C77B7" w:rsidP="00281FB9">
            <w:pPr>
              <w:spacing w:line="240" w:lineRule="exact"/>
              <w:ind w:right="76"/>
              <w:jc w:val="both"/>
              <w:rPr>
                <w:rFonts w:cs="Arial"/>
                <w:color w:val="FF0000"/>
                <w:lang w:val="it-IT"/>
              </w:rPr>
            </w:pPr>
          </w:p>
        </w:tc>
        <w:tc>
          <w:tcPr>
            <w:tcW w:w="1191" w:type="dxa"/>
            <w:gridSpan w:val="4"/>
          </w:tcPr>
          <w:p w14:paraId="271417CA" w14:textId="77777777" w:rsidR="000C77B7" w:rsidRPr="00F30BDF" w:rsidRDefault="000C77B7" w:rsidP="00281FB9">
            <w:pPr>
              <w:spacing w:line="240" w:lineRule="exact"/>
              <w:jc w:val="both"/>
              <w:rPr>
                <w:rFonts w:cs="Arial"/>
                <w:color w:val="FF0000"/>
                <w:lang w:val="it-IT"/>
              </w:rPr>
            </w:pPr>
          </w:p>
        </w:tc>
        <w:tc>
          <w:tcPr>
            <w:tcW w:w="3967" w:type="dxa"/>
          </w:tcPr>
          <w:p w14:paraId="48E172BB" w14:textId="77777777" w:rsidR="000C77B7" w:rsidRPr="00547865" w:rsidRDefault="000C77B7" w:rsidP="00281FB9">
            <w:pPr>
              <w:spacing w:line="240" w:lineRule="exact"/>
              <w:ind w:right="105"/>
              <w:jc w:val="both"/>
              <w:rPr>
                <w:rFonts w:cs="Arial"/>
                <w:color w:val="FF0000"/>
                <w:lang w:val="it-IT"/>
              </w:rPr>
            </w:pPr>
          </w:p>
        </w:tc>
      </w:tr>
      <w:tr w:rsidR="000C77B7" w:rsidRPr="00B94C46" w14:paraId="2FA7D522" w14:textId="77777777" w:rsidTr="00281FB9">
        <w:tblPrEx>
          <w:tblCellMar>
            <w:left w:w="0" w:type="dxa"/>
            <w:right w:w="0" w:type="dxa"/>
          </w:tblCellMar>
          <w:tblLook w:val="04A0" w:firstRow="1" w:lastRow="0" w:firstColumn="1" w:lastColumn="0" w:noHBand="0" w:noVBand="1"/>
        </w:tblPrEx>
        <w:trPr>
          <w:trHeight w:val="70"/>
        </w:trPr>
        <w:tc>
          <w:tcPr>
            <w:tcW w:w="4069" w:type="dxa"/>
            <w:gridSpan w:val="4"/>
            <w:hideMark/>
          </w:tcPr>
          <w:p w14:paraId="401F3B90" w14:textId="77777777" w:rsidR="000C77B7" w:rsidRDefault="000C77B7" w:rsidP="00281FB9">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91" w:type="dxa"/>
            <w:gridSpan w:val="4"/>
          </w:tcPr>
          <w:p w14:paraId="093CD271" w14:textId="77777777" w:rsidR="000C77B7" w:rsidRDefault="000C77B7" w:rsidP="00281FB9">
            <w:pPr>
              <w:spacing w:line="240" w:lineRule="exact"/>
              <w:ind w:right="105"/>
              <w:jc w:val="both"/>
              <w:rPr>
                <w:i/>
                <w:iCs/>
                <w:color w:val="FF0000"/>
                <w:highlight w:val="green"/>
                <w:lang w:val="de-DE"/>
              </w:rPr>
            </w:pPr>
          </w:p>
        </w:tc>
        <w:tc>
          <w:tcPr>
            <w:tcW w:w="3967" w:type="dxa"/>
            <w:hideMark/>
          </w:tcPr>
          <w:p w14:paraId="7D61E554" w14:textId="77777777" w:rsidR="000C77B7" w:rsidRDefault="000C77B7" w:rsidP="00281FB9">
            <w:pPr>
              <w:ind w:right="181"/>
              <w:jc w:val="both"/>
              <w:rPr>
                <w:color w:val="FF0000"/>
                <w:lang w:val="it-IT"/>
              </w:rPr>
            </w:pPr>
            <w:r w:rsidRPr="00B95072">
              <w:rPr>
                <w:i/>
                <w:iCs/>
                <w:color w:val="FF0000"/>
                <w:highlight w:val="green"/>
                <w:lang w:val="it-IT"/>
              </w:rPr>
              <w:t>[lasciare quando è previsto unicamente l’allegato C]</w:t>
            </w:r>
          </w:p>
        </w:tc>
      </w:tr>
      <w:tr w:rsidR="000C77B7" w:rsidRPr="00B94C46" w14:paraId="45B89B5F" w14:textId="77777777" w:rsidTr="00281FB9">
        <w:tblPrEx>
          <w:tblCellMar>
            <w:left w:w="0" w:type="dxa"/>
            <w:right w:w="0" w:type="dxa"/>
          </w:tblCellMar>
          <w:tblLook w:val="04A0" w:firstRow="1" w:lastRow="0" w:firstColumn="1" w:lastColumn="0" w:noHBand="0" w:noVBand="1"/>
        </w:tblPrEx>
        <w:tc>
          <w:tcPr>
            <w:tcW w:w="4069" w:type="dxa"/>
            <w:gridSpan w:val="4"/>
          </w:tcPr>
          <w:p w14:paraId="54A83884" w14:textId="77777777" w:rsidR="000C77B7" w:rsidRPr="00B95072" w:rsidRDefault="000C77B7" w:rsidP="00281FB9">
            <w:pPr>
              <w:spacing w:line="240" w:lineRule="exact"/>
              <w:ind w:right="105"/>
              <w:jc w:val="both"/>
              <w:rPr>
                <w:i/>
                <w:iCs/>
                <w:color w:val="FF0000"/>
                <w:highlight w:val="green"/>
                <w:lang w:val="it-IT"/>
              </w:rPr>
            </w:pPr>
          </w:p>
        </w:tc>
        <w:tc>
          <w:tcPr>
            <w:tcW w:w="1191" w:type="dxa"/>
            <w:gridSpan w:val="4"/>
          </w:tcPr>
          <w:p w14:paraId="548CFE83" w14:textId="77777777" w:rsidR="000C77B7" w:rsidRPr="00B95072" w:rsidRDefault="000C77B7" w:rsidP="00281FB9">
            <w:pPr>
              <w:spacing w:line="240" w:lineRule="exact"/>
              <w:ind w:right="105"/>
              <w:jc w:val="both"/>
              <w:rPr>
                <w:i/>
                <w:iCs/>
                <w:color w:val="FF0000"/>
                <w:highlight w:val="green"/>
                <w:lang w:val="it-IT"/>
              </w:rPr>
            </w:pPr>
          </w:p>
        </w:tc>
        <w:tc>
          <w:tcPr>
            <w:tcW w:w="3967" w:type="dxa"/>
          </w:tcPr>
          <w:p w14:paraId="400CCA45" w14:textId="77777777" w:rsidR="000C77B7" w:rsidRPr="00B95072" w:rsidRDefault="000C77B7" w:rsidP="00281FB9">
            <w:pPr>
              <w:ind w:right="181"/>
              <w:jc w:val="both"/>
              <w:rPr>
                <w:b/>
                <w:bCs/>
                <w:i/>
                <w:iCs/>
                <w:color w:val="0070C0"/>
                <w:highlight w:val="yellow"/>
                <w:lang w:val="it-IT"/>
              </w:rPr>
            </w:pPr>
          </w:p>
        </w:tc>
      </w:tr>
      <w:tr w:rsidR="000C77B7" w:rsidRPr="00B94C46" w14:paraId="455526BF" w14:textId="77777777" w:rsidTr="00281FB9">
        <w:tblPrEx>
          <w:tblCellMar>
            <w:left w:w="0" w:type="dxa"/>
            <w:right w:w="0" w:type="dxa"/>
          </w:tblCellMar>
          <w:tblLook w:val="04A0" w:firstRow="1" w:lastRow="0" w:firstColumn="1" w:lastColumn="0" w:noHBand="0" w:noVBand="1"/>
        </w:tblPrEx>
        <w:tc>
          <w:tcPr>
            <w:tcW w:w="26" w:type="dxa"/>
            <w:gridSpan w:val="2"/>
            <w:vAlign w:val="center"/>
            <w:hideMark/>
          </w:tcPr>
          <w:p w14:paraId="562D7157" w14:textId="77777777" w:rsidR="000C77B7" w:rsidRPr="00B95072" w:rsidRDefault="000C77B7" w:rsidP="00281FB9">
            <w:pPr>
              <w:rPr>
                <w:lang w:val="it-IT"/>
              </w:rPr>
            </w:pPr>
            <w:r w:rsidRPr="00B95072">
              <w:rPr>
                <w:lang w:val="it-IT"/>
              </w:rPr>
              <w:t> </w:t>
            </w:r>
          </w:p>
        </w:tc>
        <w:tc>
          <w:tcPr>
            <w:tcW w:w="4043" w:type="dxa"/>
            <w:gridSpan w:val="2"/>
            <w:hideMark/>
          </w:tcPr>
          <w:p w14:paraId="2861EAAD" w14:textId="77777777" w:rsidR="000C77B7" w:rsidRPr="00F30BDF" w:rsidRDefault="000C77B7" w:rsidP="00281FB9">
            <w:pPr>
              <w:spacing w:line="240" w:lineRule="exact"/>
              <w:ind w:right="76"/>
              <w:jc w:val="both"/>
              <w:rPr>
                <w:b/>
                <w:bCs/>
                <w:color w:val="FF0000"/>
                <w:lang w:val="de-DE"/>
              </w:rPr>
            </w:pPr>
            <w:r w:rsidRPr="00F30BDF">
              <w:rPr>
                <w:color w:val="FF0000"/>
                <w:lang w:val="de-DE"/>
              </w:rPr>
              <w:t>Im Falle einer nicht Übereinstimmung zwischen dem in der vom Bieter 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91" w:type="dxa"/>
            <w:gridSpan w:val="4"/>
          </w:tcPr>
          <w:p w14:paraId="4F74C10B" w14:textId="77777777" w:rsidR="000C77B7" w:rsidRPr="00F30BDF" w:rsidRDefault="000C77B7" w:rsidP="00281FB9">
            <w:pPr>
              <w:rPr>
                <w:lang w:val="de-DE"/>
              </w:rPr>
            </w:pPr>
          </w:p>
        </w:tc>
        <w:tc>
          <w:tcPr>
            <w:tcW w:w="3967" w:type="dxa"/>
          </w:tcPr>
          <w:p w14:paraId="4D1EA6CD" w14:textId="77777777" w:rsidR="000C77B7" w:rsidRPr="00F30BDF" w:rsidRDefault="000C77B7" w:rsidP="00281FB9">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prevale l’allegato caricato e firmato dal concorrente.</w:t>
            </w:r>
          </w:p>
          <w:p w14:paraId="2BF1DE37" w14:textId="77777777" w:rsidR="000C77B7" w:rsidRPr="00F30BDF" w:rsidRDefault="000C77B7" w:rsidP="00281FB9">
            <w:pPr>
              <w:spacing w:line="240" w:lineRule="exact"/>
              <w:ind w:right="76"/>
              <w:jc w:val="both"/>
              <w:rPr>
                <w:color w:val="FF0000"/>
                <w:lang w:val="it-IT"/>
              </w:rPr>
            </w:pPr>
          </w:p>
          <w:p w14:paraId="78E6B25A" w14:textId="77777777" w:rsidR="000C77B7" w:rsidRPr="00F30BDF" w:rsidRDefault="000C77B7" w:rsidP="00281FB9">
            <w:pPr>
              <w:ind w:right="181"/>
              <w:rPr>
                <w:color w:val="FF0000"/>
                <w:lang w:val="it-IT"/>
              </w:rPr>
            </w:pPr>
          </w:p>
        </w:tc>
      </w:tr>
      <w:bookmarkEnd w:id="74"/>
      <w:tr w:rsidR="000C77B7" w:rsidRPr="00B94C46" w14:paraId="534A3BEF" w14:textId="77777777" w:rsidTr="00281FB9">
        <w:tblPrEx>
          <w:tblCellMar>
            <w:left w:w="0" w:type="dxa"/>
            <w:right w:w="0" w:type="dxa"/>
          </w:tblCellMar>
          <w:tblLook w:val="0000" w:firstRow="0" w:lastRow="0" w:firstColumn="0" w:lastColumn="0" w:noHBand="0" w:noVBand="0"/>
        </w:tblPrEx>
        <w:tc>
          <w:tcPr>
            <w:tcW w:w="4081" w:type="dxa"/>
            <w:gridSpan w:val="5"/>
          </w:tcPr>
          <w:p w14:paraId="6EBC578F" w14:textId="77777777" w:rsidR="000C77B7" w:rsidRPr="00800D93" w:rsidRDefault="000C77B7" w:rsidP="00281FB9">
            <w:pPr>
              <w:spacing w:line="240" w:lineRule="exact"/>
              <w:ind w:right="76"/>
              <w:jc w:val="both"/>
              <w:rPr>
                <w:rFonts w:cs="Arial"/>
                <w:noProof w:val="0"/>
                <w:color w:val="FF0000"/>
                <w:lang w:val="it-IT"/>
              </w:rPr>
            </w:pPr>
          </w:p>
        </w:tc>
        <w:tc>
          <w:tcPr>
            <w:tcW w:w="1179" w:type="dxa"/>
            <w:gridSpan w:val="3"/>
          </w:tcPr>
          <w:p w14:paraId="4A77F18C" w14:textId="77777777" w:rsidR="000C77B7" w:rsidRPr="00800D93" w:rsidRDefault="000C77B7" w:rsidP="00281FB9">
            <w:pPr>
              <w:spacing w:line="240" w:lineRule="exact"/>
              <w:jc w:val="both"/>
              <w:rPr>
                <w:rFonts w:cs="Arial"/>
                <w:color w:val="FF0000"/>
                <w:lang w:val="it-IT"/>
              </w:rPr>
            </w:pPr>
          </w:p>
        </w:tc>
        <w:tc>
          <w:tcPr>
            <w:tcW w:w="3967" w:type="dxa"/>
          </w:tcPr>
          <w:p w14:paraId="767A7793" w14:textId="77777777" w:rsidR="000C77B7" w:rsidRPr="00D30EE5" w:rsidRDefault="000C77B7" w:rsidP="00281FB9">
            <w:pPr>
              <w:pStyle w:val="Rientrocorpodeltesto"/>
              <w:tabs>
                <w:tab w:val="left" w:pos="8496"/>
              </w:tabs>
              <w:spacing w:after="0" w:line="240" w:lineRule="exact"/>
              <w:ind w:left="0" w:right="105"/>
              <w:jc w:val="both"/>
              <w:rPr>
                <w:rFonts w:cs="Arial"/>
                <w:noProof w:val="0"/>
                <w:color w:val="FF0000"/>
                <w:lang w:val="it-IT"/>
              </w:rPr>
            </w:pPr>
          </w:p>
        </w:tc>
      </w:tr>
      <w:tr w:rsidR="000C77B7" w:rsidRPr="00B94C46" w14:paraId="624ECCE1" w14:textId="77777777" w:rsidTr="00281FB9">
        <w:tblPrEx>
          <w:tblCellMar>
            <w:left w:w="0" w:type="dxa"/>
            <w:right w:w="0" w:type="dxa"/>
          </w:tblCellMar>
          <w:tblLook w:val="0000" w:firstRow="0" w:lastRow="0" w:firstColumn="0" w:lastColumn="0" w:noHBand="0" w:noVBand="0"/>
        </w:tblPrEx>
        <w:tc>
          <w:tcPr>
            <w:tcW w:w="4081" w:type="dxa"/>
            <w:gridSpan w:val="5"/>
          </w:tcPr>
          <w:p w14:paraId="61EA31A3" w14:textId="77777777" w:rsidR="000C77B7" w:rsidRPr="00D30EE5" w:rsidRDefault="000C77B7" w:rsidP="00281FB9">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79" w:type="dxa"/>
            <w:gridSpan w:val="3"/>
          </w:tcPr>
          <w:p w14:paraId="707F370B" w14:textId="77777777" w:rsidR="000C77B7" w:rsidRPr="00D80C2F" w:rsidRDefault="000C77B7" w:rsidP="00281FB9">
            <w:pPr>
              <w:spacing w:line="240" w:lineRule="exact"/>
              <w:rPr>
                <w:rFonts w:cs="Arial"/>
                <w:b/>
                <w:u w:val="single"/>
                <w:lang w:val="de-DE"/>
              </w:rPr>
            </w:pPr>
          </w:p>
        </w:tc>
        <w:tc>
          <w:tcPr>
            <w:tcW w:w="3967" w:type="dxa"/>
          </w:tcPr>
          <w:p w14:paraId="5B6F925C" w14:textId="77777777" w:rsidR="000C77B7" w:rsidRPr="00D30EE5" w:rsidRDefault="000C77B7" w:rsidP="00281FB9">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C77B7" w:rsidRPr="00B94C46" w14:paraId="0948BD44" w14:textId="77777777" w:rsidTr="00281FB9">
        <w:tblPrEx>
          <w:tblCellMar>
            <w:left w:w="0" w:type="dxa"/>
            <w:right w:w="0" w:type="dxa"/>
          </w:tblCellMar>
          <w:tblLook w:val="0000" w:firstRow="0" w:lastRow="0" w:firstColumn="0" w:lastColumn="0" w:noHBand="0" w:noVBand="0"/>
        </w:tblPrEx>
        <w:tc>
          <w:tcPr>
            <w:tcW w:w="4081" w:type="dxa"/>
            <w:gridSpan w:val="5"/>
          </w:tcPr>
          <w:p w14:paraId="0416BE71" w14:textId="77777777" w:rsidR="000C77B7" w:rsidRPr="00B87516" w:rsidRDefault="000C77B7" w:rsidP="00281FB9">
            <w:pPr>
              <w:spacing w:line="240" w:lineRule="exact"/>
              <w:ind w:right="76"/>
              <w:jc w:val="both"/>
              <w:rPr>
                <w:rFonts w:cs="Arial"/>
                <w:b/>
                <w:noProof w:val="0"/>
                <w:lang w:val="it-IT"/>
              </w:rPr>
            </w:pPr>
          </w:p>
        </w:tc>
        <w:tc>
          <w:tcPr>
            <w:tcW w:w="1179" w:type="dxa"/>
            <w:gridSpan w:val="3"/>
          </w:tcPr>
          <w:p w14:paraId="77949B56" w14:textId="77777777" w:rsidR="000C77B7" w:rsidRPr="00686499" w:rsidRDefault="000C77B7" w:rsidP="00281FB9">
            <w:pPr>
              <w:spacing w:line="240" w:lineRule="exact"/>
              <w:rPr>
                <w:rFonts w:cs="Arial"/>
                <w:b/>
                <w:lang w:val="it-IT"/>
              </w:rPr>
            </w:pPr>
          </w:p>
        </w:tc>
        <w:tc>
          <w:tcPr>
            <w:tcW w:w="3967" w:type="dxa"/>
          </w:tcPr>
          <w:p w14:paraId="1B182B7B" w14:textId="77777777" w:rsidR="000C77B7" w:rsidRPr="00D30EE5" w:rsidRDefault="000C77B7" w:rsidP="00281FB9">
            <w:pPr>
              <w:spacing w:line="240" w:lineRule="exact"/>
              <w:ind w:right="105"/>
              <w:jc w:val="both"/>
              <w:rPr>
                <w:rFonts w:cs="Arial"/>
                <w:b/>
                <w:noProof w:val="0"/>
                <w:lang w:val="it-IT"/>
              </w:rPr>
            </w:pPr>
          </w:p>
        </w:tc>
      </w:tr>
      <w:tr w:rsidR="000C77B7" w:rsidRPr="007C0B48" w14:paraId="3365C0FC" w14:textId="77777777" w:rsidTr="00281FB9">
        <w:tblPrEx>
          <w:tblCellMar>
            <w:left w:w="0" w:type="dxa"/>
            <w:right w:w="0" w:type="dxa"/>
          </w:tblCellMar>
          <w:tblLook w:val="0000" w:firstRow="0" w:lastRow="0" w:firstColumn="0" w:lastColumn="0" w:noHBand="0" w:noVBand="0"/>
        </w:tblPrEx>
        <w:tc>
          <w:tcPr>
            <w:tcW w:w="4081" w:type="dxa"/>
            <w:gridSpan w:val="5"/>
          </w:tcPr>
          <w:p w14:paraId="46919A4B" w14:textId="77777777" w:rsidR="000C77B7" w:rsidRPr="00CF7B9E" w:rsidRDefault="000C77B7" w:rsidP="00281FB9">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79" w:type="dxa"/>
            <w:gridSpan w:val="3"/>
          </w:tcPr>
          <w:p w14:paraId="5AD8F8C0" w14:textId="77777777" w:rsidR="000C77B7" w:rsidRPr="00CF7B9E" w:rsidRDefault="000C77B7" w:rsidP="00281FB9">
            <w:pPr>
              <w:spacing w:line="240" w:lineRule="exact"/>
              <w:rPr>
                <w:rFonts w:cs="Arial"/>
                <w:b/>
                <w:lang w:val="de-DE"/>
              </w:rPr>
            </w:pPr>
          </w:p>
        </w:tc>
        <w:tc>
          <w:tcPr>
            <w:tcW w:w="3967" w:type="dxa"/>
          </w:tcPr>
          <w:p w14:paraId="50CBBEDB" w14:textId="77777777" w:rsidR="000C77B7" w:rsidRPr="00D30EE5" w:rsidRDefault="000C77B7" w:rsidP="00281FB9">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C77B7" w:rsidRPr="007C0B48" w14:paraId="532929B9" w14:textId="77777777" w:rsidTr="00281FB9">
        <w:tblPrEx>
          <w:tblCellMar>
            <w:left w:w="0" w:type="dxa"/>
            <w:right w:w="0" w:type="dxa"/>
          </w:tblCellMar>
          <w:tblLook w:val="0000" w:firstRow="0" w:lastRow="0" w:firstColumn="0" w:lastColumn="0" w:noHBand="0" w:noVBand="0"/>
        </w:tblPrEx>
        <w:tc>
          <w:tcPr>
            <w:tcW w:w="4081" w:type="dxa"/>
            <w:gridSpan w:val="5"/>
          </w:tcPr>
          <w:p w14:paraId="61A94CD3" w14:textId="77777777" w:rsidR="000C77B7" w:rsidRPr="00B87516" w:rsidRDefault="000C77B7" w:rsidP="00281FB9">
            <w:pPr>
              <w:spacing w:line="240" w:lineRule="exact"/>
              <w:ind w:right="76"/>
              <w:rPr>
                <w:rFonts w:cs="Arial"/>
                <w:b/>
                <w:bCs/>
                <w:noProof w:val="0"/>
                <w:lang w:val="it-IT" w:eastAsia="it-IT"/>
              </w:rPr>
            </w:pPr>
          </w:p>
        </w:tc>
        <w:tc>
          <w:tcPr>
            <w:tcW w:w="1179" w:type="dxa"/>
            <w:gridSpan w:val="3"/>
          </w:tcPr>
          <w:p w14:paraId="36F52D38" w14:textId="77777777" w:rsidR="000C77B7" w:rsidRPr="00402B24" w:rsidRDefault="000C77B7" w:rsidP="00281FB9">
            <w:pPr>
              <w:spacing w:line="240" w:lineRule="exact"/>
              <w:rPr>
                <w:rFonts w:cs="Arial"/>
                <w:b/>
                <w:lang w:val="it-IT"/>
              </w:rPr>
            </w:pPr>
          </w:p>
        </w:tc>
        <w:tc>
          <w:tcPr>
            <w:tcW w:w="3967" w:type="dxa"/>
          </w:tcPr>
          <w:p w14:paraId="76D48CC4" w14:textId="77777777" w:rsidR="000C77B7" w:rsidRPr="00D30EE5" w:rsidRDefault="000C77B7" w:rsidP="00281FB9">
            <w:pPr>
              <w:pStyle w:val="Rientrocorpodeltesto"/>
              <w:tabs>
                <w:tab w:val="left" w:pos="8496"/>
              </w:tabs>
              <w:spacing w:after="0" w:line="240" w:lineRule="exact"/>
              <w:ind w:left="330" w:right="105" w:hanging="330"/>
              <w:jc w:val="both"/>
              <w:rPr>
                <w:rFonts w:cs="Arial"/>
                <w:b/>
                <w:bCs/>
                <w:noProof w:val="0"/>
                <w:lang w:val="it-IT" w:eastAsia="it-IT"/>
              </w:rPr>
            </w:pPr>
          </w:p>
        </w:tc>
      </w:tr>
      <w:tr w:rsidR="000C77B7" w:rsidRPr="006E29BB" w14:paraId="63F02B77" w14:textId="77777777" w:rsidTr="00281FB9">
        <w:tblPrEx>
          <w:tblCellMar>
            <w:left w:w="0" w:type="dxa"/>
            <w:right w:w="0" w:type="dxa"/>
          </w:tblCellMar>
          <w:tblLook w:val="0000" w:firstRow="0" w:lastRow="0" w:firstColumn="0" w:lastColumn="0" w:noHBand="0" w:noVBand="0"/>
        </w:tblPrEx>
        <w:tc>
          <w:tcPr>
            <w:tcW w:w="4081" w:type="dxa"/>
            <w:gridSpan w:val="5"/>
          </w:tcPr>
          <w:p w14:paraId="6D32750C" w14:textId="77777777" w:rsidR="000C77B7" w:rsidRPr="00D30EE5" w:rsidRDefault="000C77B7" w:rsidP="00281FB9">
            <w:pPr>
              <w:spacing w:line="240" w:lineRule="exact"/>
              <w:ind w:right="76"/>
              <w:rPr>
                <w:rFonts w:cs="Arial"/>
                <w:b/>
                <w:bCs/>
                <w:noProof w:val="0"/>
                <w:lang w:val="de-DE" w:eastAsia="it-IT"/>
              </w:rPr>
            </w:pPr>
            <w:r w:rsidRPr="00D30EE5">
              <w:rPr>
                <w:b/>
                <w:noProof w:val="0"/>
                <w:lang w:val="de-DE" w:eastAsia="it-IT"/>
              </w:rPr>
              <w:t>4.3 Hinweise</w:t>
            </w:r>
          </w:p>
        </w:tc>
        <w:tc>
          <w:tcPr>
            <w:tcW w:w="1179" w:type="dxa"/>
            <w:gridSpan w:val="3"/>
          </w:tcPr>
          <w:p w14:paraId="43C13B34" w14:textId="77777777" w:rsidR="000C77B7" w:rsidRPr="006E29BB" w:rsidRDefault="000C77B7" w:rsidP="00281FB9">
            <w:pPr>
              <w:spacing w:line="240" w:lineRule="exact"/>
              <w:rPr>
                <w:rFonts w:cs="Arial"/>
                <w:b/>
                <w:lang w:val="it-IT"/>
              </w:rPr>
            </w:pPr>
          </w:p>
        </w:tc>
        <w:tc>
          <w:tcPr>
            <w:tcW w:w="3967" w:type="dxa"/>
          </w:tcPr>
          <w:p w14:paraId="67091ED1" w14:textId="77777777" w:rsidR="000C77B7" w:rsidRPr="00D30EE5" w:rsidRDefault="000C77B7" w:rsidP="00281FB9">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C77B7" w:rsidRPr="00402B24" w14:paraId="2A793B48" w14:textId="77777777" w:rsidTr="00281FB9">
        <w:tblPrEx>
          <w:tblCellMar>
            <w:left w:w="0" w:type="dxa"/>
            <w:right w:w="0" w:type="dxa"/>
          </w:tblCellMar>
          <w:tblLook w:val="0000" w:firstRow="0" w:lastRow="0" w:firstColumn="0" w:lastColumn="0" w:noHBand="0" w:noVBand="0"/>
        </w:tblPrEx>
        <w:tc>
          <w:tcPr>
            <w:tcW w:w="4081" w:type="dxa"/>
            <w:gridSpan w:val="5"/>
          </w:tcPr>
          <w:p w14:paraId="0FC05185" w14:textId="77777777" w:rsidR="000C77B7" w:rsidRPr="00D30EE5" w:rsidRDefault="000C77B7" w:rsidP="00281FB9">
            <w:pPr>
              <w:pStyle w:val="Default"/>
              <w:spacing w:line="240" w:lineRule="exact"/>
              <w:ind w:right="76"/>
              <w:jc w:val="both"/>
              <w:rPr>
                <w:rFonts w:cs="Arial"/>
                <w:noProof w:val="0"/>
                <w:color w:val="auto"/>
                <w:sz w:val="20"/>
                <w:szCs w:val="20"/>
                <w:lang w:val="de-DE"/>
              </w:rPr>
            </w:pPr>
          </w:p>
        </w:tc>
        <w:tc>
          <w:tcPr>
            <w:tcW w:w="1179" w:type="dxa"/>
            <w:gridSpan w:val="3"/>
          </w:tcPr>
          <w:p w14:paraId="60041443" w14:textId="77777777" w:rsidR="000C77B7" w:rsidRPr="00BC4E03" w:rsidRDefault="000C77B7" w:rsidP="00281FB9">
            <w:pPr>
              <w:spacing w:line="240" w:lineRule="exact"/>
              <w:ind w:right="180"/>
              <w:rPr>
                <w:rFonts w:cs="Arial"/>
                <w:lang w:val="de-DE"/>
              </w:rPr>
            </w:pPr>
          </w:p>
        </w:tc>
        <w:tc>
          <w:tcPr>
            <w:tcW w:w="3967" w:type="dxa"/>
          </w:tcPr>
          <w:p w14:paraId="178A29FB" w14:textId="77777777" w:rsidR="000C77B7" w:rsidRPr="00D30EE5" w:rsidRDefault="000C77B7" w:rsidP="00281FB9">
            <w:pPr>
              <w:pStyle w:val="Default"/>
              <w:spacing w:line="240" w:lineRule="exact"/>
              <w:ind w:right="105"/>
              <w:jc w:val="both"/>
              <w:rPr>
                <w:rFonts w:cs="Arial"/>
                <w:noProof w:val="0"/>
                <w:color w:val="auto"/>
                <w:sz w:val="20"/>
                <w:szCs w:val="20"/>
              </w:rPr>
            </w:pPr>
          </w:p>
        </w:tc>
      </w:tr>
      <w:tr w:rsidR="000C77B7" w:rsidRPr="007C0B48" w14:paraId="5F35A2E1" w14:textId="77777777" w:rsidTr="00281FB9">
        <w:tblPrEx>
          <w:tblCellMar>
            <w:left w:w="0" w:type="dxa"/>
            <w:right w:w="0" w:type="dxa"/>
          </w:tblCellMar>
          <w:tblLook w:val="0000" w:firstRow="0" w:lastRow="0" w:firstColumn="0" w:lastColumn="0" w:noHBand="0" w:noVBand="0"/>
        </w:tblPrEx>
        <w:tc>
          <w:tcPr>
            <w:tcW w:w="4081" w:type="dxa"/>
            <w:gridSpan w:val="5"/>
          </w:tcPr>
          <w:p w14:paraId="07E3FC5F" w14:textId="77777777" w:rsidR="000C77B7" w:rsidRPr="0019519C" w:rsidRDefault="000C77B7" w:rsidP="00281FB9">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 xml:space="preserve">Die Dokumentation, welche vom Teilnahmer ins System geladen wird, darf KEINE persönlichen, sensiblen oder </w:t>
            </w:r>
            <w:r w:rsidRPr="0019519C">
              <w:rPr>
                <w:rFonts w:cs="Arial"/>
                <w:b/>
                <w:color w:val="auto"/>
                <w:sz w:val="20"/>
                <w:szCs w:val="20"/>
                <w:u w:val="single"/>
                <w:lang w:val="de-DE"/>
              </w:rPr>
              <w:lastRenderedPageBreak/>
              <w:t>gerichtlichen Daten mit Bezug auf den Teilnehmer selbst oder Dritten beinhalten, außer es handelt sich dabei um Daten, welche für das gegenständliche Verfahren notwendig sind.</w:t>
            </w:r>
          </w:p>
          <w:p w14:paraId="5055795D" w14:textId="77777777" w:rsidR="000C77B7" w:rsidRPr="0019519C" w:rsidRDefault="000C77B7" w:rsidP="00281FB9">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0C77B7" w:rsidRPr="0019519C" w:rsidRDefault="000C77B7" w:rsidP="00281FB9">
            <w:pPr>
              <w:pStyle w:val="Default"/>
              <w:spacing w:line="240" w:lineRule="exact"/>
              <w:ind w:right="76"/>
              <w:jc w:val="both"/>
              <w:rPr>
                <w:rFonts w:cs="Arial"/>
                <w:b/>
                <w:color w:val="auto"/>
                <w:sz w:val="20"/>
                <w:szCs w:val="20"/>
                <w:u w:val="single"/>
                <w:lang w:val="de-DE"/>
              </w:rPr>
            </w:pPr>
          </w:p>
          <w:p w14:paraId="649F3558" w14:textId="77777777" w:rsidR="000C77B7" w:rsidRPr="0019519C" w:rsidRDefault="000C77B7" w:rsidP="00281FB9">
            <w:pPr>
              <w:pStyle w:val="Default"/>
              <w:spacing w:line="240" w:lineRule="exact"/>
              <w:ind w:right="76"/>
              <w:jc w:val="both"/>
              <w:rPr>
                <w:rFonts w:cs="Arial"/>
                <w:b/>
                <w:color w:val="auto"/>
                <w:sz w:val="20"/>
                <w:szCs w:val="20"/>
                <w:u w:val="single"/>
                <w:lang w:val="de-DE"/>
              </w:rPr>
            </w:pPr>
          </w:p>
          <w:p w14:paraId="4ACE5898" w14:textId="77777777" w:rsidR="000C77B7" w:rsidRPr="0019519C" w:rsidRDefault="000C77B7" w:rsidP="00281FB9">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79" w:type="dxa"/>
            <w:gridSpan w:val="3"/>
          </w:tcPr>
          <w:p w14:paraId="6929A113" w14:textId="77777777" w:rsidR="000C77B7" w:rsidRPr="0019519C" w:rsidRDefault="000C77B7" w:rsidP="00281FB9">
            <w:pPr>
              <w:spacing w:line="240" w:lineRule="exact"/>
              <w:ind w:right="180"/>
              <w:rPr>
                <w:rFonts w:cs="Arial"/>
                <w:lang w:val="de-DE"/>
              </w:rPr>
            </w:pPr>
          </w:p>
        </w:tc>
        <w:tc>
          <w:tcPr>
            <w:tcW w:w="3967" w:type="dxa"/>
          </w:tcPr>
          <w:p w14:paraId="7D153848" w14:textId="77777777" w:rsidR="000C77B7" w:rsidRPr="0019519C" w:rsidRDefault="000C77B7" w:rsidP="00281FB9">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w:t>
            </w:r>
            <w:r w:rsidRPr="0019519C">
              <w:rPr>
                <w:rFonts w:cs="Arial"/>
                <w:b/>
                <w:u w:val="single"/>
                <w:lang w:val="it-IT" w:eastAsia="it-IT"/>
              </w:rPr>
              <w:lastRenderedPageBreak/>
              <w:t xml:space="preserve">giudiziari riferiti al concorrente stesso o a soggetti terzi, salvo che si tratti di dati necessari ai fini della presente procedura. </w:t>
            </w:r>
          </w:p>
          <w:p w14:paraId="321D0EF4" w14:textId="77777777" w:rsidR="000C77B7" w:rsidRPr="0019519C" w:rsidRDefault="000C77B7" w:rsidP="00281FB9">
            <w:pPr>
              <w:spacing w:line="240" w:lineRule="exact"/>
              <w:ind w:right="105"/>
              <w:jc w:val="both"/>
              <w:rPr>
                <w:rFonts w:cs="Arial"/>
                <w:b/>
                <w:u w:val="single"/>
                <w:lang w:val="it-IT" w:eastAsia="it-IT"/>
              </w:rPr>
            </w:pPr>
          </w:p>
          <w:p w14:paraId="1FD37697" w14:textId="77777777" w:rsidR="000C77B7" w:rsidRPr="0019519C" w:rsidRDefault="000C77B7" w:rsidP="00281FB9">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0C77B7" w:rsidRPr="0019519C" w:rsidRDefault="000C77B7" w:rsidP="00281FB9">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C77B7" w:rsidRPr="007C0B48" w14:paraId="6D126FDE" w14:textId="77777777" w:rsidTr="00281FB9">
        <w:tblPrEx>
          <w:tblCellMar>
            <w:left w:w="0" w:type="dxa"/>
            <w:right w:w="0" w:type="dxa"/>
          </w:tblCellMar>
          <w:tblLook w:val="0000" w:firstRow="0" w:lastRow="0" w:firstColumn="0" w:lastColumn="0" w:noHBand="0" w:noVBand="0"/>
        </w:tblPrEx>
        <w:tc>
          <w:tcPr>
            <w:tcW w:w="4081" w:type="dxa"/>
            <w:gridSpan w:val="5"/>
          </w:tcPr>
          <w:p w14:paraId="27B67B3D" w14:textId="77777777" w:rsidR="000C77B7" w:rsidRPr="008032D1" w:rsidRDefault="000C77B7" w:rsidP="00281FB9">
            <w:pPr>
              <w:pStyle w:val="Default"/>
              <w:spacing w:line="240" w:lineRule="exact"/>
              <w:ind w:right="76"/>
              <w:jc w:val="both"/>
              <w:rPr>
                <w:rFonts w:cs="Arial"/>
                <w:noProof w:val="0"/>
                <w:color w:val="auto"/>
                <w:sz w:val="20"/>
                <w:szCs w:val="20"/>
              </w:rPr>
            </w:pPr>
          </w:p>
        </w:tc>
        <w:tc>
          <w:tcPr>
            <w:tcW w:w="1179" w:type="dxa"/>
            <w:gridSpan w:val="3"/>
          </w:tcPr>
          <w:p w14:paraId="1EA2A369" w14:textId="77777777" w:rsidR="000C77B7" w:rsidRPr="008032D1" w:rsidRDefault="000C77B7" w:rsidP="00281FB9">
            <w:pPr>
              <w:spacing w:line="240" w:lineRule="exact"/>
              <w:ind w:right="180"/>
              <w:rPr>
                <w:rFonts w:cs="Arial"/>
                <w:lang w:val="it-IT"/>
              </w:rPr>
            </w:pPr>
          </w:p>
        </w:tc>
        <w:tc>
          <w:tcPr>
            <w:tcW w:w="3967" w:type="dxa"/>
          </w:tcPr>
          <w:p w14:paraId="6063BB39" w14:textId="77777777" w:rsidR="000C77B7" w:rsidRPr="008032D1" w:rsidRDefault="000C77B7" w:rsidP="00281FB9">
            <w:pPr>
              <w:pStyle w:val="Default"/>
              <w:spacing w:line="240" w:lineRule="exact"/>
              <w:ind w:right="105"/>
              <w:jc w:val="both"/>
              <w:rPr>
                <w:rFonts w:cs="Arial"/>
                <w:noProof w:val="0"/>
                <w:color w:val="auto"/>
                <w:sz w:val="20"/>
                <w:szCs w:val="20"/>
              </w:rPr>
            </w:pPr>
          </w:p>
        </w:tc>
      </w:tr>
      <w:tr w:rsidR="000C77B7" w:rsidRPr="007C0B48" w14:paraId="771B5223" w14:textId="77777777" w:rsidTr="00281FB9">
        <w:tblPrEx>
          <w:tblCellMar>
            <w:left w:w="0" w:type="dxa"/>
            <w:right w:w="0" w:type="dxa"/>
          </w:tblCellMar>
          <w:tblLook w:val="0000" w:firstRow="0" w:lastRow="0" w:firstColumn="0" w:lastColumn="0" w:noHBand="0" w:noVBand="0"/>
        </w:tblPrEx>
        <w:tc>
          <w:tcPr>
            <w:tcW w:w="4081" w:type="dxa"/>
            <w:gridSpan w:val="5"/>
          </w:tcPr>
          <w:p w14:paraId="775A82A5" w14:textId="77777777" w:rsidR="000C77B7" w:rsidRPr="00CF7B9E" w:rsidRDefault="000C77B7" w:rsidP="00281FB9">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Mehrfach- und bedingte Angebote ausdrücklich untersagt.</w:t>
            </w:r>
          </w:p>
        </w:tc>
        <w:tc>
          <w:tcPr>
            <w:tcW w:w="1179" w:type="dxa"/>
            <w:gridSpan w:val="3"/>
          </w:tcPr>
          <w:p w14:paraId="6652DC77" w14:textId="77777777" w:rsidR="000C77B7" w:rsidRPr="00CF7B9E" w:rsidRDefault="000C77B7" w:rsidP="00281FB9">
            <w:pPr>
              <w:spacing w:line="240" w:lineRule="exact"/>
              <w:ind w:right="180"/>
              <w:rPr>
                <w:rFonts w:cs="Arial"/>
                <w:lang w:val="de-DE"/>
              </w:rPr>
            </w:pPr>
          </w:p>
        </w:tc>
        <w:tc>
          <w:tcPr>
            <w:tcW w:w="3967" w:type="dxa"/>
          </w:tcPr>
          <w:p w14:paraId="13E0AA0F" w14:textId="77777777" w:rsidR="000C77B7" w:rsidRPr="00D30EE5" w:rsidRDefault="000C77B7" w:rsidP="00281FB9">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0C77B7" w:rsidRPr="00D30EE5" w:rsidRDefault="000C77B7" w:rsidP="00281FB9">
            <w:pPr>
              <w:pStyle w:val="Default"/>
              <w:spacing w:line="240" w:lineRule="exact"/>
              <w:ind w:right="105"/>
              <w:jc w:val="both"/>
              <w:rPr>
                <w:rFonts w:cs="Arial"/>
                <w:noProof w:val="0"/>
                <w:color w:val="auto"/>
                <w:sz w:val="20"/>
                <w:szCs w:val="20"/>
              </w:rPr>
            </w:pPr>
          </w:p>
        </w:tc>
      </w:tr>
      <w:tr w:rsidR="000C77B7" w:rsidRPr="007C0B48" w14:paraId="2B53CBC5" w14:textId="77777777" w:rsidTr="00281FB9">
        <w:tblPrEx>
          <w:tblCellMar>
            <w:left w:w="0" w:type="dxa"/>
            <w:right w:w="0" w:type="dxa"/>
          </w:tblCellMar>
          <w:tblLook w:val="0000" w:firstRow="0" w:lastRow="0" w:firstColumn="0" w:lastColumn="0" w:noHBand="0" w:noVBand="0"/>
        </w:tblPrEx>
        <w:tc>
          <w:tcPr>
            <w:tcW w:w="4081" w:type="dxa"/>
            <w:gridSpan w:val="5"/>
          </w:tcPr>
          <w:p w14:paraId="6E2AFB81" w14:textId="77777777" w:rsidR="000C77B7" w:rsidRPr="00B87516" w:rsidRDefault="000C77B7" w:rsidP="00281FB9">
            <w:pPr>
              <w:pStyle w:val="Default"/>
              <w:spacing w:line="240" w:lineRule="exact"/>
              <w:ind w:right="76"/>
              <w:jc w:val="both"/>
              <w:rPr>
                <w:rFonts w:cs="Arial"/>
                <w:noProof w:val="0"/>
                <w:color w:val="FF0000"/>
                <w:sz w:val="20"/>
                <w:szCs w:val="20"/>
              </w:rPr>
            </w:pPr>
          </w:p>
        </w:tc>
        <w:tc>
          <w:tcPr>
            <w:tcW w:w="1179" w:type="dxa"/>
            <w:gridSpan w:val="3"/>
          </w:tcPr>
          <w:p w14:paraId="01FF6832" w14:textId="77777777" w:rsidR="000C77B7" w:rsidRPr="00686499" w:rsidRDefault="000C77B7" w:rsidP="00281FB9">
            <w:pPr>
              <w:spacing w:line="240" w:lineRule="exact"/>
              <w:rPr>
                <w:rFonts w:cs="Arial"/>
                <w:color w:val="FF0000"/>
                <w:lang w:val="it-IT"/>
              </w:rPr>
            </w:pPr>
          </w:p>
        </w:tc>
        <w:tc>
          <w:tcPr>
            <w:tcW w:w="3967" w:type="dxa"/>
          </w:tcPr>
          <w:p w14:paraId="3E4D0208" w14:textId="77777777" w:rsidR="000C77B7" w:rsidRPr="00D30EE5" w:rsidRDefault="000C77B7" w:rsidP="00281FB9">
            <w:pPr>
              <w:pStyle w:val="Default"/>
              <w:spacing w:line="240" w:lineRule="exact"/>
              <w:ind w:right="105"/>
              <w:jc w:val="both"/>
              <w:rPr>
                <w:rFonts w:cs="Arial"/>
                <w:noProof w:val="0"/>
                <w:color w:val="FF0000"/>
                <w:sz w:val="20"/>
                <w:szCs w:val="20"/>
              </w:rPr>
            </w:pPr>
          </w:p>
        </w:tc>
      </w:tr>
      <w:tr w:rsidR="000C77B7" w:rsidRPr="007C0B48" w14:paraId="04ACF59B" w14:textId="77777777" w:rsidTr="00281FB9">
        <w:tblPrEx>
          <w:tblCellMar>
            <w:left w:w="0" w:type="dxa"/>
            <w:right w:w="0" w:type="dxa"/>
          </w:tblCellMar>
          <w:tblLook w:val="0000" w:firstRow="0" w:lastRow="0" w:firstColumn="0" w:lastColumn="0" w:noHBand="0" w:noVBand="0"/>
        </w:tblPrEx>
        <w:tc>
          <w:tcPr>
            <w:tcW w:w="4081" w:type="dxa"/>
            <w:gridSpan w:val="5"/>
          </w:tcPr>
          <w:p w14:paraId="48BD0D66" w14:textId="77777777" w:rsidR="000C77B7" w:rsidRPr="00D30EE5" w:rsidRDefault="000C77B7" w:rsidP="00281FB9">
            <w:pPr>
              <w:spacing w:line="240" w:lineRule="exact"/>
              <w:ind w:right="76"/>
              <w:jc w:val="both"/>
              <w:rPr>
                <w:rFonts w:cs="Arial"/>
                <w:noProof w:val="0"/>
                <w:lang w:val="de-DE" w:eastAsia="it-IT"/>
              </w:rPr>
            </w:pPr>
            <w:r w:rsidRPr="00D30EE5">
              <w:rPr>
                <w:noProof w:val="0"/>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79" w:type="dxa"/>
            <w:gridSpan w:val="3"/>
          </w:tcPr>
          <w:p w14:paraId="17B7CAD0" w14:textId="77777777" w:rsidR="000C77B7" w:rsidRPr="00402B24" w:rsidRDefault="000C77B7" w:rsidP="00281FB9">
            <w:pPr>
              <w:spacing w:line="240" w:lineRule="exact"/>
              <w:jc w:val="both"/>
              <w:rPr>
                <w:rFonts w:cs="Arial"/>
                <w:lang w:val="de-DE"/>
              </w:rPr>
            </w:pPr>
          </w:p>
        </w:tc>
        <w:tc>
          <w:tcPr>
            <w:tcW w:w="3967" w:type="dxa"/>
          </w:tcPr>
          <w:p w14:paraId="00EC4F5B" w14:textId="77777777" w:rsidR="000C77B7" w:rsidRPr="00D30EE5" w:rsidRDefault="000C77B7" w:rsidP="00281FB9">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C77B7" w:rsidRPr="007C0B48" w14:paraId="13474BE6" w14:textId="77777777" w:rsidTr="00281FB9">
        <w:tblPrEx>
          <w:tblCellMar>
            <w:left w:w="0" w:type="dxa"/>
            <w:right w:w="0" w:type="dxa"/>
          </w:tblCellMar>
          <w:tblLook w:val="0000" w:firstRow="0" w:lastRow="0" w:firstColumn="0" w:lastColumn="0" w:noHBand="0" w:noVBand="0"/>
        </w:tblPrEx>
        <w:tc>
          <w:tcPr>
            <w:tcW w:w="4081" w:type="dxa"/>
            <w:gridSpan w:val="5"/>
          </w:tcPr>
          <w:p w14:paraId="7A5700D7" w14:textId="77777777" w:rsidR="000C77B7" w:rsidRPr="00B87516" w:rsidRDefault="000C77B7" w:rsidP="00281FB9">
            <w:pPr>
              <w:autoSpaceDE w:val="0"/>
              <w:autoSpaceDN w:val="0"/>
              <w:adjustRightInd w:val="0"/>
              <w:spacing w:line="240" w:lineRule="exact"/>
              <w:ind w:right="76"/>
              <w:jc w:val="both"/>
              <w:rPr>
                <w:rFonts w:cs="Arial"/>
                <w:noProof w:val="0"/>
                <w:color w:val="FF0000"/>
                <w:lang w:val="it-IT" w:eastAsia="it-IT"/>
              </w:rPr>
            </w:pPr>
          </w:p>
        </w:tc>
        <w:tc>
          <w:tcPr>
            <w:tcW w:w="1179" w:type="dxa"/>
            <w:gridSpan w:val="3"/>
          </w:tcPr>
          <w:p w14:paraId="76C83305" w14:textId="77777777" w:rsidR="000C77B7" w:rsidRPr="00686499" w:rsidRDefault="000C77B7" w:rsidP="00281FB9">
            <w:pPr>
              <w:spacing w:line="240" w:lineRule="exact"/>
              <w:rPr>
                <w:rFonts w:cs="Arial"/>
                <w:lang w:val="it-IT"/>
              </w:rPr>
            </w:pPr>
          </w:p>
        </w:tc>
        <w:tc>
          <w:tcPr>
            <w:tcW w:w="3967" w:type="dxa"/>
          </w:tcPr>
          <w:p w14:paraId="795A2B97" w14:textId="77777777" w:rsidR="000C77B7" w:rsidRPr="00D30EE5" w:rsidRDefault="000C77B7" w:rsidP="00281FB9">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7C0B48" w14:paraId="1436E073" w14:textId="77777777" w:rsidTr="00281FB9">
        <w:tblPrEx>
          <w:tblCellMar>
            <w:left w:w="0" w:type="dxa"/>
            <w:right w:w="0" w:type="dxa"/>
          </w:tblCellMar>
          <w:tblLook w:val="0000" w:firstRow="0" w:lastRow="0" w:firstColumn="0" w:lastColumn="0" w:noHBand="0" w:noVBand="0"/>
        </w:tblPrEx>
        <w:tc>
          <w:tcPr>
            <w:tcW w:w="4081" w:type="dxa"/>
            <w:gridSpan w:val="5"/>
          </w:tcPr>
          <w:p w14:paraId="31377CC4" w14:textId="6464260A" w:rsidR="000C77B7" w:rsidRPr="000D5B3B" w:rsidRDefault="000C77B7" w:rsidP="00281FB9">
            <w:pPr>
              <w:autoSpaceDE w:val="0"/>
              <w:autoSpaceDN w:val="0"/>
              <w:adjustRightInd w:val="0"/>
              <w:spacing w:line="240" w:lineRule="exact"/>
              <w:ind w:right="76"/>
              <w:jc w:val="both"/>
              <w:rPr>
                <w:rFonts w:cs="Arial"/>
                <w:noProof w:val="0"/>
                <w:lang w:val="de-DE" w:eastAsia="it-IT"/>
              </w:rPr>
            </w:pPr>
            <w:r w:rsidRPr="000D5B3B">
              <w:rPr>
                <w:rFonts w:cs="Arial"/>
                <w:lang w:val="de-DE" w:eastAsia="it-IT"/>
              </w:rPr>
              <w:t>Die Vergabestelle und/oder der aufraggebende Körperschaft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179" w:type="dxa"/>
            <w:gridSpan w:val="3"/>
          </w:tcPr>
          <w:p w14:paraId="38BA263F" w14:textId="77777777" w:rsidR="000C77B7" w:rsidRPr="000D5B3B" w:rsidRDefault="000C77B7" w:rsidP="00281FB9">
            <w:pPr>
              <w:spacing w:line="240" w:lineRule="exact"/>
              <w:rPr>
                <w:rFonts w:cs="Arial"/>
                <w:lang w:val="de-DE"/>
              </w:rPr>
            </w:pPr>
          </w:p>
        </w:tc>
        <w:tc>
          <w:tcPr>
            <w:tcW w:w="3967" w:type="dxa"/>
          </w:tcPr>
          <w:p w14:paraId="585A1DD2" w14:textId="2D86A169" w:rsidR="000C77B7" w:rsidRPr="00232B77" w:rsidRDefault="000C77B7" w:rsidP="00281FB9">
            <w:pPr>
              <w:pStyle w:val="Rientrocorpodeltesto"/>
              <w:tabs>
                <w:tab w:val="left" w:pos="8496"/>
              </w:tabs>
              <w:spacing w:after="0" w:line="240" w:lineRule="exact"/>
              <w:ind w:left="0" w:right="105"/>
              <w:jc w:val="both"/>
              <w:rPr>
                <w:rFonts w:cs="Arial"/>
                <w:b/>
                <w:bCs/>
                <w:lang w:val="it-IT"/>
              </w:rPr>
            </w:pPr>
            <w:r w:rsidRPr="000D5B3B">
              <w:rPr>
                <w:rFonts w:cs="Arial"/>
                <w:noProof w:val="0"/>
                <w:lang w:val="it-IT" w:eastAsia="it-IT"/>
              </w:rPr>
              <w:t>La stazione appaltante e/o l’ente committente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C77B7" w:rsidRPr="007C0B48" w14:paraId="168336EA" w14:textId="77777777" w:rsidTr="00281FB9">
        <w:tblPrEx>
          <w:tblCellMar>
            <w:left w:w="0" w:type="dxa"/>
            <w:right w:w="0" w:type="dxa"/>
          </w:tblCellMar>
          <w:tblLook w:val="0000" w:firstRow="0" w:lastRow="0" w:firstColumn="0" w:lastColumn="0" w:noHBand="0" w:noVBand="0"/>
        </w:tblPrEx>
        <w:tc>
          <w:tcPr>
            <w:tcW w:w="4081" w:type="dxa"/>
            <w:gridSpan w:val="5"/>
          </w:tcPr>
          <w:p w14:paraId="184D697B" w14:textId="77777777" w:rsidR="000C77B7" w:rsidRPr="00B87516" w:rsidRDefault="000C77B7" w:rsidP="00281FB9">
            <w:pPr>
              <w:autoSpaceDE w:val="0"/>
              <w:autoSpaceDN w:val="0"/>
              <w:adjustRightInd w:val="0"/>
              <w:spacing w:line="240" w:lineRule="exact"/>
              <w:ind w:right="76"/>
              <w:jc w:val="both"/>
              <w:rPr>
                <w:rFonts w:cs="Arial"/>
                <w:noProof w:val="0"/>
                <w:color w:val="FF0000"/>
                <w:lang w:val="it-IT" w:eastAsia="it-IT"/>
              </w:rPr>
            </w:pPr>
          </w:p>
        </w:tc>
        <w:tc>
          <w:tcPr>
            <w:tcW w:w="1179" w:type="dxa"/>
            <w:gridSpan w:val="3"/>
          </w:tcPr>
          <w:p w14:paraId="6CD45505" w14:textId="77777777" w:rsidR="000C77B7" w:rsidRPr="00686499" w:rsidRDefault="000C77B7" w:rsidP="00281FB9">
            <w:pPr>
              <w:spacing w:line="240" w:lineRule="exact"/>
              <w:rPr>
                <w:rFonts w:cs="Arial"/>
                <w:lang w:val="it-IT"/>
              </w:rPr>
            </w:pPr>
          </w:p>
        </w:tc>
        <w:tc>
          <w:tcPr>
            <w:tcW w:w="3967" w:type="dxa"/>
          </w:tcPr>
          <w:p w14:paraId="28CE89A5" w14:textId="77777777" w:rsidR="000C77B7" w:rsidRPr="00D30EE5" w:rsidRDefault="000C77B7" w:rsidP="00281FB9">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7C0B48" w14:paraId="634BFF31" w14:textId="77777777" w:rsidTr="00281FB9">
        <w:tblPrEx>
          <w:tblCellMar>
            <w:left w:w="0" w:type="dxa"/>
            <w:right w:w="0" w:type="dxa"/>
          </w:tblCellMar>
          <w:tblLook w:val="0000" w:firstRow="0" w:lastRow="0" w:firstColumn="0" w:lastColumn="0" w:noHBand="0" w:noVBand="0"/>
        </w:tblPrEx>
        <w:tc>
          <w:tcPr>
            <w:tcW w:w="4081" w:type="dxa"/>
            <w:gridSpan w:val="5"/>
          </w:tcPr>
          <w:p w14:paraId="42DE7CC9" w14:textId="77777777" w:rsidR="000C77B7" w:rsidRPr="00232B77" w:rsidRDefault="000C77B7" w:rsidP="00281FB9">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w:t>
            </w:r>
            <w:r w:rsidRPr="00232B77">
              <w:rPr>
                <w:lang w:val="de-DE" w:eastAsia="it-IT"/>
              </w:rPr>
              <w:lastRenderedPageBreak/>
              <w:t>oder dessen Frist zu verlängern, wenn dies aus gerechtfertigten Gründen erforderlich ist, ohne dass die Bieter irgendwelche Forderungen diesbezüglich erheben können.</w:t>
            </w:r>
          </w:p>
        </w:tc>
        <w:tc>
          <w:tcPr>
            <w:tcW w:w="1179" w:type="dxa"/>
            <w:gridSpan w:val="3"/>
          </w:tcPr>
          <w:p w14:paraId="6C65F353" w14:textId="77777777" w:rsidR="000C77B7" w:rsidRPr="00232B77" w:rsidRDefault="000C77B7" w:rsidP="00281FB9">
            <w:pPr>
              <w:spacing w:line="240" w:lineRule="exact"/>
              <w:rPr>
                <w:rFonts w:cs="Arial"/>
                <w:lang w:val="de-DE"/>
              </w:rPr>
            </w:pPr>
          </w:p>
        </w:tc>
        <w:tc>
          <w:tcPr>
            <w:tcW w:w="3967" w:type="dxa"/>
          </w:tcPr>
          <w:p w14:paraId="1E349BDC" w14:textId="77777777" w:rsidR="000C77B7" w:rsidRPr="00232B77" w:rsidRDefault="000C77B7" w:rsidP="00281FB9">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w:t>
            </w:r>
            <w:r w:rsidRPr="00232B77">
              <w:rPr>
                <w:rFonts w:cs="Arial"/>
                <w:noProof w:val="0"/>
                <w:lang w:val="it-IT" w:eastAsia="it-IT"/>
              </w:rPr>
              <w:lastRenderedPageBreak/>
              <w:t>data ove lo richiedano motivate esigenze, senza che i concorrenti possano avanzare alcuna pretesa al riguardo.</w:t>
            </w:r>
          </w:p>
        </w:tc>
      </w:tr>
      <w:tr w:rsidR="000C77B7" w:rsidRPr="007C0B48" w14:paraId="7B137D74" w14:textId="77777777" w:rsidTr="00281FB9">
        <w:tblPrEx>
          <w:tblCellMar>
            <w:left w:w="0" w:type="dxa"/>
            <w:right w:w="0" w:type="dxa"/>
          </w:tblCellMar>
          <w:tblLook w:val="0000" w:firstRow="0" w:lastRow="0" w:firstColumn="0" w:lastColumn="0" w:noHBand="0" w:noVBand="0"/>
        </w:tblPrEx>
        <w:tc>
          <w:tcPr>
            <w:tcW w:w="4081" w:type="dxa"/>
            <w:gridSpan w:val="5"/>
          </w:tcPr>
          <w:p w14:paraId="7589E472" w14:textId="77777777" w:rsidR="000C77B7" w:rsidRPr="00B87516" w:rsidRDefault="000C77B7" w:rsidP="00281FB9">
            <w:pPr>
              <w:autoSpaceDE w:val="0"/>
              <w:autoSpaceDN w:val="0"/>
              <w:adjustRightInd w:val="0"/>
              <w:spacing w:line="240" w:lineRule="exact"/>
              <w:ind w:right="76"/>
              <w:jc w:val="both"/>
              <w:rPr>
                <w:rFonts w:cs="Arial"/>
                <w:noProof w:val="0"/>
                <w:color w:val="FF0000"/>
                <w:lang w:val="it-IT" w:eastAsia="it-IT"/>
              </w:rPr>
            </w:pPr>
          </w:p>
        </w:tc>
        <w:tc>
          <w:tcPr>
            <w:tcW w:w="1179" w:type="dxa"/>
            <w:gridSpan w:val="3"/>
          </w:tcPr>
          <w:p w14:paraId="460DEDF6" w14:textId="77777777" w:rsidR="000C77B7" w:rsidRPr="00686499" w:rsidRDefault="000C77B7" w:rsidP="00281FB9">
            <w:pPr>
              <w:spacing w:line="240" w:lineRule="exact"/>
              <w:rPr>
                <w:rFonts w:cs="Arial"/>
                <w:lang w:val="it-IT"/>
              </w:rPr>
            </w:pPr>
          </w:p>
        </w:tc>
        <w:tc>
          <w:tcPr>
            <w:tcW w:w="3967" w:type="dxa"/>
          </w:tcPr>
          <w:p w14:paraId="1F6EDCA6" w14:textId="77777777" w:rsidR="000C77B7" w:rsidRPr="00D30EE5" w:rsidRDefault="000C77B7" w:rsidP="00281FB9">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7C0B48" w14:paraId="31756E6F" w14:textId="77777777" w:rsidTr="00281FB9">
        <w:tblPrEx>
          <w:tblCellMar>
            <w:left w:w="0" w:type="dxa"/>
            <w:right w:w="0" w:type="dxa"/>
          </w:tblCellMar>
          <w:tblLook w:val="0000" w:firstRow="0" w:lastRow="0" w:firstColumn="0" w:lastColumn="0" w:noHBand="0" w:noVBand="0"/>
        </w:tblPrEx>
        <w:tc>
          <w:tcPr>
            <w:tcW w:w="4081" w:type="dxa"/>
            <w:gridSpan w:val="5"/>
          </w:tcPr>
          <w:p w14:paraId="35C0D157" w14:textId="77777777" w:rsidR="000C77B7" w:rsidRPr="00232B77" w:rsidRDefault="000C77B7" w:rsidP="00281FB9">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79" w:type="dxa"/>
            <w:gridSpan w:val="3"/>
          </w:tcPr>
          <w:p w14:paraId="412BB65F" w14:textId="77777777" w:rsidR="000C77B7" w:rsidRPr="00232B77" w:rsidRDefault="000C77B7" w:rsidP="00281FB9">
            <w:pPr>
              <w:spacing w:line="240" w:lineRule="exact"/>
              <w:rPr>
                <w:rFonts w:cs="Arial"/>
                <w:lang w:val="de-DE"/>
              </w:rPr>
            </w:pPr>
          </w:p>
        </w:tc>
        <w:tc>
          <w:tcPr>
            <w:tcW w:w="3967" w:type="dxa"/>
          </w:tcPr>
          <w:p w14:paraId="45002417" w14:textId="77777777" w:rsidR="000C77B7" w:rsidRPr="00232B77" w:rsidRDefault="000C77B7" w:rsidP="00281FB9">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C77B7" w:rsidRPr="007C0B48" w14:paraId="757BD917" w14:textId="77777777" w:rsidTr="00281FB9">
        <w:tblPrEx>
          <w:tblCellMar>
            <w:left w:w="0" w:type="dxa"/>
            <w:right w:w="0" w:type="dxa"/>
          </w:tblCellMar>
          <w:tblLook w:val="0000" w:firstRow="0" w:lastRow="0" w:firstColumn="0" w:lastColumn="0" w:noHBand="0" w:noVBand="0"/>
        </w:tblPrEx>
        <w:tc>
          <w:tcPr>
            <w:tcW w:w="4081" w:type="dxa"/>
            <w:gridSpan w:val="5"/>
          </w:tcPr>
          <w:p w14:paraId="011A5745" w14:textId="77777777" w:rsidR="000C77B7" w:rsidRPr="00B87516" w:rsidRDefault="000C77B7" w:rsidP="00281FB9">
            <w:pPr>
              <w:autoSpaceDE w:val="0"/>
              <w:autoSpaceDN w:val="0"/>
              <w:adjustRightInd w:val="0"/>
              <w:spacing w:line="240" w:lineRule="exact"/>
              <w:ind w:right="76"/>
              <w:jc w:val="both"/>
              <w:rPr>
                <w:rFonts w:cs="Arial"/>
                <w:noProof w:val="0"/>
                <w:lang w:val="it-IT" w:eastAsia="it-IT"/>
              </w:rPr>
            </w:pPr>
          </w:p>
        </w:tc>
        <w:tc>
          <w:tcPr>
            <w:tcW w:w="1179" w:type="dxa"/>
            <w:gridSpan w:val="3"/>
          </w:tcPr>
          <w:p w14:paraId="6A92955B" w14:textId="77777777" w:rsidR="000C77B7" w:rsidRPr="00686499" w:rsidRDefault="000C77B7" w:rsidP="00281FB9">
            <w:pPr>
              <w:spacing w:line="240" w:lineRule="exact"/>
              <w:rPr>
                <w:rFonts w:cs="Arial"/>
                <w:lang w:val="it-IT"/>
              </w:rPr>
            </w:pPr>
          </w:p>
        </w:tc>
        <w:tc>
          <w:tcPr>
            <w:tcW w:w="3967" w:type="dxa"/>
          </w:tcPr>
          <w:p w14:paraId="1478B31B" w14:textId="77777777" w:rsidR="000C77B7" w:rsidRPr="00D30EE5" w:rsidRDefault="000C77B7" w:rsidP="00281FB9">
            <w:pPr>
              <w:tabs>
                <w:tab w:val="center" w:pos="4536"/>
                <w:tab w:val="right" w:pos="9072"/>
              </w:tabs>
              <w:spacing w:line="240" w:lineRule="exact"/>
              <w:ind w:left="180" w:right="105"/>
              <w:jc w:val="both"/>
              <w:rPr>
                <w:rFonts w:cs="Arial"/>
                <w:noProof w:val="0"/>
                <w:color w:val="FF0000"/>
                <w:lang w:val="it-IT" w:eastAsia="it-IT"/>
              </w:rPr>
            </w:pPr>
          </w:p>
        </w:tc>
      </w:tr>
      <w:tr w:rsidR="000C77B7" w:rsidRPr="007C0B48" w14:paraId="0AC222CF" w14:textId="77777777" w:rsidTr="00281FB9">
        <w:tblPrEx>
          <w:tblCellMar>
            <w:left w:w="0" w:type="dxa"/>
            <w:right w:w="0" w:type="dxa"/>
          </w:tblCellMar>
          <w:tblLook w:val="0000" w:firstRow="0" w:lastRow="0" w:firstColumn="0" w:lastColumn="0" w:noHBand="0" w:noVBand="0"/>
        </w:tblPrEx>
        <w:tc>
          <w:tcPr>
            <w:tcW w:w="4081" w:type="dxa"/>
            <w:gridSpan w:val="5"/>
          </w:tcPr>
          <w:p w14:paraId="2B442FBB" w14:textId="77777777" w:rsidR="000C77B7" w:rsidRPr="00CF7B9E" w:rsidRDefault="000C77B7" w:rsidP="00281FB9">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79" w:type="dxa"/>
            <w:gridSpan w:val="3"/>
          </w:tcPr>
          <w:p w14:paraId="71E7F3D2" w14:textId="77777777" w:rsidR="000C77B7" w:rsidRPr="00CF7B9E" w:rsidRDefault="000C77B7" w:rsidP="00281FB9">
            <w:pPr>
              <w:spacing w:line="240" w:lineRule="exact"/>
              <w:rPr>
                <w:rFonts w:cs="Arial"/>
                <w:lang w:val="de-DE"/>
              </w:rPr>
            </w:pPr>
          </w:p>
        </w:tc>
        <w:tc>
          <w:tcPr>
            <w:tcW w:w="3967" w:type="dxa"/>
          </w:tcPr>
          <w:p w14:paraId="6A81A5CA" w14:textId="77777777" w:rsidR="000C77B7" w:rsidRPr="00232B77" w:rsidRDefault="000C77B7" w:rsidP="00281FB9">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C77B7" w:rsidRPr="007C0B48" w14:paraId="64BB1FBE" w14:textId="77777777" w:rsidTr="00281FB9">
        <w:tblPrEx>
          <w:tblCellMar>
            <w:left w:w="0" w:type="dxa"/>
            <w:right w:w="0" w:type="dxa"/>
          </w:tblCellMar>
          <w:tblLook w:val="0000" w:firstRow="0" w:lastRow="0" w:firstColumn="0" w:lastColumn="0" w:noHBand="0" w:noVBand="0"/>
        </w:tblPrEx>
        <w:tc>
          <w:tcPr>
            <w:tcW w:w="4081" w:type="dxa"/>
            <w:gridSpan w:val="5"/>
          </w:tcPr>
          <w:p w14:paraId="54BE0C4E" w14:textId="77777777" w:rsidR="000C77B7" w:rsidRPr="00B87516" w:rsidRDefault="000C77B7" w:rsidP="00281FB9">
            <w:pPr>
              <w:autoSpaceDE w:val="0"/>
              <w:autoSpaceDN w:val="0"/>
              <w:adjustRightInd w:val="0"/>
              <w:spacing w:line="240" w:lineRule="exact"/>
              <w:ind w:right="76"/>
              <w:jc w:val="both"/>
              <w:rPr>
                <w:rFonts w:cs="Arial"/>
                <w:noProof w:val="0"/>
                <w:lang w:val="it-IT" w:eastAsia="it-IT"/>
              </w:rPr>
            </w:pPr>
          </w:p>
        </w:tc>
        <w:tc>
          <w:tcPr>
            <w:tcW w:w="1179" w:type="dxa"/>
            <w:gridSpan w:val="3"/>
          </w:tcPr>
          <w:p w14:paraId="19EAF384" w14:textId="77777777" w:rsidR="000C77B7" w:rsidRPr="00686499" w:rsidRDefault="000C77B7" w:rsidP="00281FB9">
            <w:pPr>
              <w:spacing w:line="240" w:lineRule="exact"/>
              <w:rPr>
                <w:rFonts w:cs="Arial"/>
                <w:lang w:val="it-IT"/>
              </w:rPr>
            </w:pPr>
          </w:p>
        </w:tc>
        <w:tc>
          <w:tcPr>
            <w:tcW w:w="3967" w:type="dxa"/>
          </w:tcPr>
          <w:p w14:paraId="658CC6FF" w14:textId="77777777" w:rsidR="000C77B7" w:rsidRPr="00D30EE5" w:rsidRDefault="000C77B7" w:rsidP="00281FB9">
            <w:pPr>
              <w:pStyle w:val="Rientrocorpodeltesto"/>
              <w:tabs>
                <w:tab w:val="left" w:pos="8496"/>
              </w:tabs>
              <w:spacing w:after="0" w:line="240" w:lineRule="exact"/>
              <w:ind w:left="0" w:right="105"/>
              <w:jc w:val="both"/>
              <w:rPr>
                <w:rFonts w:cs="Arial"/>
                <w:noProof w:val="0"/>
                <w:lang w:val="it-IT" w:eastAsia="it-IT"/>
              </w:rPr>
            </w:pPr>
          </w:p>
        </w:tc>
      </w:tr>
      <w:tr w:rsidR="000C77B7" w:rsidRPr="007C0B48" w14:paraId="14998E15" w14:textId="77777777" w:rsidTr="00281FB9">
        <w:tblPrEx>
          <w:tblCellMar>
            <w:left w:w="0" w:type="dxa"/>
            <w:right w:w="0" w:type="dxa"/>
          </w:tblCellMar>
          <w:tblLook w:val="0000" w:firstRow="0" w:lastRow="0" w:firstColumn="0" w:lastColumn="0" w:noHBand="0" w:noVBand="0"/>
        </w:tblPrEx>
        <w:tc>
          <w:tcPr>
            <w:tcW w:w="4081" w:type="dxa"/>
            <w:gridSpan w:val="5"/>
          </w:tcPr>
          <w:p w14:paraId="79BDA691" w14:textId="77777777" w:rsidR="000C77B7" w:rsidRPr="00CF7B9E" w:rsidRDefault="000C77B7" w:rsidP="00281FB9">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79" w:type="dxa"/>
            <w:gridSpan w:val="3"/>
          </w:tcPr>
          <w:p w14:paraId="7BAC141D" w14:textId="77777777" w:rsidR="000C77B7" w:rsidRPr="00CF7B9E" w:rsidRDefault="000C77B7" w:rsidP="00281FB9">
            <w:pPr>
              <w:spacing w:line="240" w:lineRule="exact"/>
              <w:rPr>
                <w:rFonts w:cs="Arial"/>
                <w:lang w:val="de-DE"/>
              </w:rPr>
            </w:pPr>
          </w:p>
        </w:tc>
        <w:tc>
          <w:tcPr>
            <w:tcW w:w="3967" w:type="dxa"/>
          </w:tcPr>
          <w:p w14:paraId="138C9E17" w14:textId="77777777" w:rsidR="000C77B7" w:rsidRPr="00D30EE5" w:rsidRDefault="000C77B7" w:rsidP="00281FB9">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0C77B7" w:rsidRPr="007C0B48" w14:paraId="5CEB67A9" w14:textId="77777777" w:rsidTr="00281FB9">
        <w:tblPrEx>
          <w:tblCellMar>
            <w:left w:w="0" w:type="dxa"/>
            <w:right w:w="0" w:type="dxa"/>
          </w:tblCellMar>
          <w:tblLook w:val="0000" w:firstRow="0" w:lastRow="0" w:firstColumn="0" w:lastColumn="0" w:noHBand="0" w:noVBand="0"/>
        </w:tblPrEx>
        <w:tc>
          <w:tcPr>
            <w:tcW w:w="4081" w:type="dxa"/>
            <w:gridSpan w:val="5"/>
          </w:tcPr>
          <w:p w14:paraId="61EC782B" w14:textId="77777777" w:rsidR="000C77B7" w:rsidRPr="00B87516" w:rsidRDefault="000C77B7" w:rsidP="00281FB9">
            <w:pPr>
              <w:autoSpaceDE w:val="0"/>
              <w:autoSpaceDN w:val="0"/>
              <w:adjustRightInd w:val="0"/>
              <w:spacing w:line="240" w:lineRule="exact"/>
              <w:ind w:right="76"/>
              <w:jc w:val="both"/>
              <w:rPr>
                <w:rFonts w:cs="Arial"/>
                <w:b/>
                <w:noProof w:val="0"/>
                <w:lang w:val="it-IT" w:eastAsia="it-IT"/>
              </w:rPr>
            </w:pPr>
          </w:p>
        </w:tc>
        <w:tc>
          <w:tcPr>
            <w:tcW w:w="1179" w:type="dxa"/>
            <w:gridSpan w:val="3"/>
          </w:tcPr>
          <w:p w14:paraId="47CB00D5" w14:textId="77777777" w:rsidR="000C77B7" w:rsidRPr="00686499" w:rsidRDefault="000C77B7" w:rsidP="00281FB9">
            <w:pPr>
              <w:spacing w:line="240" w:lineRule="exact"/>
              <w:rPr>
                <w:rFonts w:cs="Arial"/>
                <w:noProof w:val="0"/>
                <w:lang w:val="it-IT" w:eastAsia="it-IT"/>
              </w:rPr>
            </w:pPr>
          </w:p>
        </w:tc>
        <w:tc>
          <w:tcPr>
            <w:tcW w:w="3967" w:type="dxa"/>
          </w:tcPr>
          <w:p w14:paraId="51EBC4D8" w14:textId="77777777" w:rsidR="000C77B7" w:rsidRPr="00D30EE5" w:rsidRDefault="000C77B7" w:rsidP="00281FB9">
            <w:pPr>
              <w:tabs>
                <w:tab w:val="center" w:pos="4536"/>
                <w:tab w:val="right" w:pos="9072"/>
              </w:tabs>
              <w:spacing w:line="240" w:lineRule="exact"/>
              <w:ind w:right="105"/>
              <w:jc w:val="both"/>
              <w:rPr>
                <w:rFonts w:cs="Arial"/>
                <w:b/>
                <w:noProof w:val="0"/>
                <w:lang w:val="it-IT" w:eastAsia="it-IT"/>
              </w:rPr>
            </w:pPr>
          </w:p>
        </w:tc>
      </w:tr>
      <w:tr w:rsidR="000C77B7" w:rsidRPr="00402B24" w14:paraId="33875B51" w14:textId="77777777" w:rsidTr="00281FB9">
        <w:tblPrEx>
          <w:tblCellMar>
            <w:left w:w="0" w:type="dxa"/>
            <w:right w:w="0" w:type="dxa"/>
          </w:tblCellMar>
          <w:tblLook w:val="0000" w:firstRow="0" w:lastRow="0" w:firstColumn="0" w:lastColumn="0" w:noHBand="0" w:noVBand="0"/>
        </w:tblPrEx>
        <w:tc>
          <w:tcPr>
            <w:tcW w:w="4081" w:type="dxa"/>
            <w:gridSpan w:val="5"/>
          </w:tcPr>
          <w:p w14:paraId="4DF4AC64" w14:textId="77777777" w:rsidR="000C77B7" w:rsidRPr="00D30EE5" w:rsidRDefault="000C77B7" w:rsidP="00281FB9">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79" w:type="dxa"/>
            <w:gridSpan w:val="3"/>
          </w:tcPr>
          <w:p w14:paraId="3E8644AE" w14:textId="77777777" w:rsidR="000C77B7" w:rsidRPr="00402B24" w:rsidRDefault="000C77B7" w:rsidP="00281FB9">
            <w:pPr>
              <w:spacing w:line="240" w:lineRule="exact"/>
              <w:rPr>
                <w:rFonts w:cs="Arial"/>
                <w:noProof w:val="0"/>
                <w:lang w:val="de-DE" w:eastAsia="it-IT"/>
              </w:rPr>
            </w:pPr>
          </w:p>
        </w:tc>
        <w:tc>
          <w:tcPr>
            <w:tcW w:w="3967" w:type="dxa"/>
          </w:tcPr>
          <w:p w14:paraId="4005A492" w14:textId="77777777" w:rsidR="000C77B7" w:rsidRPr="00D30EE5" w:rsidRDefault="000C77B7" w:rsidP="00281FB9">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C77B7" w:rsidRPr="00F7364B" w14:paraId="5376C296" w14:textId="77777777" w:rsidTr="00281FB9">
        <w:tblPrEx>
          <w:tblCellMar>
            <w:left w:w="0" w:type="dxa"/>
            <w:right w:w="0" w:type="dxa"/>
          </w:tblCellMar>
          <w:tblLook w:val="0000" w:firstRow="0" w:lastRow="0" w:firstColumn="0" w:lastColumn="0" w:noHBand="0" w:noVBand="0"/>
        </w:tblPrEx>
        <w:tc>
          <w:tcPr>
            <w:tcW w:w="4081" w:type="dxa"/>
            <w:gridSpan w:val="5"/>
          </w:tcPr>
          <w:p w14:paraId="6AC709F1" w14:textId="77777777" w:rsidR="000C77B7" w:rsidRPr="00D30EE5" w:rsidRDefault="000C77B7" w:rsidP="00281FB9">
            <w:pPr>
              <w:spacing w:line="240" w:lineRule="exact"/>
              <w:ind w:right="242"/>
              <w:jc w:val="both"/>
              <w:rPr>
                <w:rFonts w:cs="Arial"/>
                <w:noProof w:val="0"/>
                <w:lang w:val="de-DE" w:eastAsia="it-IT"/>
              </w:rPr>
            </w:pPr>
          </w:p>
        </w:tc>
        <w:tc>
          <w:tcPr>
            <w:tcW w:w="1179" w:type="dxa"/>
            <w:gridSpan w:val="3"/>
          </w:tcPr>
          <w:p w14:paraId="70D54262" w14:textId="77777777" w:rsidR="000C77B7" w:rsidRPr="00A230E9" w:rsidRDefault="000C77B7" w:rsidP="00281FB9">
            <w:pPr>
              <w:spacing w:line="240" w:lineRule="exact"/>
              <w:ind w:right="76"/>
              <w:jc w:val="both"/>
              <w:rPr>
                <w:rFonts w:cs="Arial"/>
                <w:noProof w:val="0"/>
                <w:lang w:val="de-DE" w:eastAsia="it-IT"/>
              </w:rPr>
            </w:pPr>
          </w:p>
        </w:tc>
        <w:tc>
          <w:tcPr>
            <w:tcW w:w="3967" w:type="dxa"/>
          </w:tcPr>
          <w:p w14:paraId="40608FBB" w14:textId="77777777" w:rsidR="000C77B7" w:rsidRPr="00D30EE5" w:rsidRDefault="000C77B7" w:rsidP="00281FB9">
            <w:pPr>
              <w:spacing w:line="240" w:lineRule="exact"/>
              <w:ind w:right="105"/>
              <w:jc w:val="both"/>
              <w:rPr>
                <w:rFonts w:cs="Arial"/>
                <w:noProof w:val="0"/>
                <w:lang w:val="it-IT"/>
              </w:rPr>
            </w:pPr>
          </w:p>
        </w:tc>
      </w:tr>
      <w:tr w:rsidR="000C77B7" w:rsidRPr="007C0B48" w14:paraId="57720A84" w14:textId="77777777" w:rsidTr="00281FB9">
        <w:tblPrEx>
          <w:tblCellMar>
            <w:left w:w="0" w:type="dxa"/>
            <w:right w:w="0" w:type="dxa"/>
          </w:tblCellMar>
          <w:tblLook w:val="0000" w:firstRow="0" w:lastRow="0" w:firstColumn="0" w:lastColumn="0" w:noHBand="0" w:noVBand="0"/>
        </w:tblPrEx>
        <w:tc>
          <w:tcPr>
            <w:tcW w:w="4069" w:type="dxa"/>
            <w:gridSpan w:val="4"/>
          </w:tcPr>
          <w:p w14:paraId="0E13E38A" w14:textId="77777777" w:rsidR="000C77B7" w:rsidRPr="009B446B" w:rsidRDefault="000C77B7" w:rsidP="00281FB9">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0C77B7" w:rsidRPr="009B446B" w:rsidRDefault="000C77B7" w:rsidP="00281FB9">
            <w:pPr>
              <w:widowControl w:val="0"/>
              <w:shd w:val="clear" w:color="auto" w:fill="FFFFFF"/>
              <w:contextualSpacing/>
              <w:jc w:val="both"/>
              <w:rPr>
                <w:rFonts w:cs="Arial"/>
                <w:lang w:val="de-DE"/>
              </w:rPr>
            </w:pPr>
          </w:p>
        </w:tc>
        <w:tc>
          <w:tcPr>
            <w:tcW w:w="1191" w:type="dxa"/>
            <w:gridSpan w:val="4"/>
          </w:tcPr>
          <w:p w14:paraId="04F85DAC" w14:textId="77777777" w:rsidR="000C77B7" w:rsidRPr="009B446B" w:rsidRDefault="000C77B7" w:rsidP="00281FB9">
            <w:pPr>
              <w:widowControl w:val="0"/>
              <w:spacing w:line="240" w:lineRule="exact"/>
              <w:rPr>
                <w:rFonts w:cs="Arial"/>
                <w:lang w:val="de-DE"/>
              </w:rPr>
            </w:pPr>
          </w:p>
        </w:tc>
        <w:tc>
          <w:tcPr>
            <w:tcW w:w="3967" w:type="dxa"/>
          </w:tcPr>
          <w:p w14:paraId="472E54A5" w14:textId="77777777" w:rsidR="000C77B7" w:rsidRPr="009B446B" w:rsidRDefault="000C77B7" w:rsidP="00281FB9">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C77B7" w:rsidRPr="007C0B48" w14:paraId="73D648AA" w14:textId="77777777" w:rsidTr="00281FB9">
        <w:tblPrEx>
          <w:tblCellMar>
            <w:left w:w="0" w:type="dxa"/>
            <w:right w:w="0" w:type="dxa"/>
          </w:tblCellMar>
          <w:tblLook w:val="0000" w:firstRow="0" w:lastRow="0" w:firstColumn="0" w:lastColumn="0" w:noHBand="0" w:noVBand="0"/>
        </w:tblPrEx>
        <w:tc>
          <w:tcPr>
            <w:tcW w:w="4069" w:type="dxa"/>
            <w:gridSpan w:val="4"/>
          </w:tcPr>
          <w:p w14:paraId="4D0A5C38" w14:textId="77777777" w:rsidR="000C77B7" w:rsidRPr="009B446B" w:rsidRDefault="000C77B7" w:rsidP="00281FB9">
            <w:pPr>
              <w:widowControl w:val="0"/>
              <w:shd w:val="clear" w:color="auto" w:fill="FFFFFF"/>
              <w:tabs>
                <w:tab w:val="left" w:pos="4310"/>
              </w:tabs>
              <w:spacing w:line="240" w:lineRule="exact"/>
              <w:jc w:val="both"/>
              <w:rPr>
                <w:rFonts w:cs="Arial"/>
                <w:lang w:val="it-IT"/>
              </w:rPr>
            </w:pPr>
          </w:p>
        </w:tc>
        <w:tc>
          <w:tcPr>
            <w:tcW w:w="1191" w:type="dxa"/>
            <w:gridSpan w:val="4"/>
          </w:tcPr>
          <w:p w14:paraId="2180AA43" w14:textId="77777777" w:rsidR="000C77B7" w:rsidRPr="009B446B" w:rsidRDefault="000C77B7" w:rsidP="00281FB9">
            <w:pPr>
              <w:widowControl w:val="0"/>
              <w:spacing w:line="240" w:lineRule="exact"/>
              <w:rPr>
                <w:rFonts w:cs="Arial"/>
                <w:lang w:val="it-IT"/>
              </w:rPr>
            </w:pPr>
          </w:p>
        </w:tc>
        <w:tc>
          <w:tcPr>
            <w:tcW w:w="3967" w:type="dxa"/>
          </w:tcPr>
          <w:p w14:paraId="60107E9D" w14:textId="77777777" w:rsidR="000C77B7" w:rsidRPr="009B446B" w:rsidRDefault="000C77B7" w:rsidP="00281FB9">
            <w:pPr>
              <w:widowControl w:val="0"/>
              <w:shd w:val="clear" w:color="auto" w:fill="FFFFFF"/>
              <w:spacing w:line="240" w:lineRule="exact"/>
              <w:ind w:right="6"/>
              <w:jc w:val="both"/>
              <w:rPr>
                <w:rFonts w:cs="Arial"/>
                <w:lang w:val="it-IT"/>
              </w:rPr>
            </w:pPr>
          </w:p>
        </w:tc>
      </w:tr>
      <w:tr w:rsidR="000C77B7" w:rsidRPr="007C0B48" w14:paraId="4372E0C0" w14:textId="77777777" w:rsidTr="00281FB9">
        <w:tblPrEx>
          <w:tblCellMar>
            <w:left w:w="0" w:type="dxa"/>
            <w:right w:w="0" w:type="dxa"/>
          </w:tblCellMar>
          <w:tblLook w:val="0000" w:firstRow="0" w:lastRow="0" w:firstColumn="0" w:lastColumn="0" w:noHBand="0" w:noVBand="0"/>
        </w:tblPrEx>
        <w:tc>
          <w:tcPr>
            <w:tcW w:w="4069" w:type="dxa"/>
            <w:gridSpan w:val="4"/>
          </w:tcPr>
          <w:p w14:paraId="7EAE96B8" w14:textId="77777777" w:rsidR="000C77B7" w:rsidRPr="009B446B" w:rsidRDefault="000C77B7" w:rsidP="00281FB9">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91" w:type="dxa"/>
            <w:gridSpan w:val="4"/>
          </w:tcPr>
          <w:p w14:paraId="0AD8FF84" w14:textId="77777777" w:rsidR="000C77B7" w:rsidRPr="009B446B" w:rsidRDefault="000C77B7" w:rsidP="00281FB9">
            <w:pPr>
              <w:widowControl w:val="0"/>
              <w:spacing w:line="240" w:lineRule="exact"/>
              <w:rPr>
                <w:rFonts w:cs="Arial"/>
                <w:lang w:val="de-DE"/>
              </w:rPr>
            </w:pPr>
          </w:p>
        </w:tc>
        <w:tc>
          <w:tcPr>
            <w:tcW w:w="3967" w:type="dxa"/>
          </w:tcPr>
          <w:p w14:paraId="41CF295E" w14:textId="77777777" w:rsidR="000C77B7" w:rsidRPr="009B446B" w:rsidRDefault="000C77B7" w:rsidP="00281FB9">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C77B7" w:rsidRPr="007C0B48" w14:paraId="4B8A112E" w14:textId="77777777" w:rsidTr="00281FB9">
        <w:tblPrEx>
          <w:tblCellMar>
            <w:left w:w="0" w:type="dxa"/>
            <w:right w:w="0" w:type="dxa"/>
          </w:tblCellMar>
          <w:tblLook w:val="0000" w:firstRow="0" w:lastRow="0" w:firstColumn="0" w:lastColumn="0" w:noHBand="0" w:noVBand="0"/>
        </w:tblPrEx>
        <w:tc>
          <w:tcPr>
            <w:tcW w:w="4069" w:type="dxa"/>
            <w:gridSpan w:val="4"/>
          </w:tcPr>
          <w:p w14:paraId="29250B48" w14:textId="77777777" w:rsidR="000C77B7" w:rsidRPr="009B446B" w:rsidRDefault="000C77B7" w:rsidP="00281FB9">
            <w:pPr>
              <w:widowControl w:val="0"/>
              <w:shd w:val="clear" w:color="auto" w:fill="FFFFFF"/>
              <w:tabs>
                <w:tab w:val="left" w:pos="4310"/>
              </w:tabs>
              <w:spacing w:line="240" w:lineRule="exact"/>
              <w:jc w:val="both"/>
              <w:rPr>
                <w:rFonts w:cs="Arial"/>
                <w:lang w:val="it-IT"/>
              </w:rPr>
            </w:pPr>
          </w:p>
        </w:tc>
        <w:tc>
          <w:tcPr>
            <w:tcW w:w="1191" w:type="dxa"/>
            <w:gridSpan w:val="4"/>
          </w:tcPr>
          <w:p w14:paraId="0D2E815B" w14:textId="77777777" w:rsidR="000C77B7" w:rsidRPr="009B446B" w:rsidRDefault="000C77B7" w:rsidP="00281FB9">
            <w:pPr>
              <w:widowControl w:val="0"/>
              <w:spacing w:line="240" w:lineRule="exact"/>
              <w:rPr>
                <w:rFonts w:cs="Arial"/>
                <w:lang w:val="it-IT"/>
              </w:rPr>
            </w:pPr>
          </w:p>
        </w:tc>
        <w:tc>
          <w:tcPr>
            <w:tcW w:w="3967" w:type="dxa"/>
          </w:tcPr>
          <w:p w14:paraId="4C253C60" w14:textId="77777777" w:rsidR="000C77B7" w:rsidRPr="009B446B" w:rsidRDefault="000C77B7" w:rsidP="00281FB9">
            <w:pPr>
              <w:widowControl w:val="0"/>
              <w:shd w:val="clear" w:color="auto" w:fill="FFFFFF"/>
              <w:spacing w:line="240" w:lineRule="exact"/>
              <w:ind w:right="6"/>
              <w:jc w:val="both"/>
              <w:rPr>
                <w:rFonts w:cs="Arial"/>
                <w:lang w:val="it-IT"/>
              </w:rPr>
            </w:pPr>
          </w:p>
        </w:tc>
      </w:tr>
      <w:tr w:rsidR="000C77B7" w:rsidRPr="007C0B48" w14:paraId="5CE61DCC" w14:textId="77777777" w:rsidTr="00281FB9">
        <w:tblPrEx>
          <w:tblCellMar>
            <w:left w:w="0" w:type="dxa"/>
            <w:right w:w="0" w:type="dxa"/>
          </w:tblCellMar>
          <w:tblLook w:val="0000" w:firstRow="0" w:lastRow="0" w:firstColumn="0" w:lastColumn="0" w:noHBand="0" w:noVBand="0"/>
        </w:tblPrEx>
        <w:tc>
          <w:tcPr>
            <w:tcW w:w="4069" w:type="dxa"/>
            <w:gridSpan w:val="4"/>
          </w:tcPr>
          <w:p w14:paraId="0AC1F78B" w14:textId="77777777" w:rsidR="000C77B7" w:rsidRPr="009B446B" w:rsidRDefault="000C77B7" w:rsidP="00281FB9">
            <w:pPr>
              <w:widowControl w:val="0"/>
              <w:shd w:val="clear" w:color="auto" w:fill="FFFFFF"/>
              <w:tabs>
                <w:tab w:val="left" w:pos="4310"/>
              </w:tabs>
              <w:spacing w:line="240" w:lineRule="exact"/>
              <w:jc w:val="both"/>
              <w:rPr>
                <w:rFonts w:cs="Arial"/>
                <w:lang w:val="de-DE"/>
              </w:rPr>
            </w:pPr>
            <w:r w:rsidRPr="009B446B">
              <w:rPr>
                <w:rFonts w:cs="Arial"/>
                <w:lang w:val="de-DE"/>
              </w:rPr>
              <w:t xml:space="preserve">Der Antrag muss in Bezug auf die Rechte und </w:t>
            </w:r>
            <w:r w:rsidRPr="009B446B">
              <w:rPr>
                <w:rFonts w:cs="Arial"/>
                <w:lang w:val="de-DE"/>
              </w:rPr>
              <w:lastRenderedPageBreak/>
              <w:t>rechtlich geschützten Interessen, die man schützen will, angemessen begründet sein und die Gründe, weshalb die Kenntnis dieser Dokumente für oben genannten Schutz notwendig ist, anführen.</w:t>
            </w:r>
          </w:p>
        </w:tc>
        <w:tc>
          <w:tcPr>
            <w:tcW w:w="1191" w:type="dxa"/>
            <w:gridSpan w:val="4"/>
          </w:tcPr>
          <w:p w14:paraId="4E423D34" w14:textId="77777777" w:rsidR="000C77B7" w:rsidRPr="009B446B" w:rsidRDefault="000C77B7" w:rsidP="00281FB9">
            <w:pPr>
              <w:widowControl w:val="0"/>
              <w:spacing w:line="240" w:lineRule="exact"/>
              <w:rPr>
                <w:rFonts w:cs="Arial"/>
                <w:lang w:val="de-DE"/>
              </w:rPr>
            </w:pPr>
          </w:p>
        </w:tc>
        <w:tc>
          <w:tcPr>
            <w:tcW w:w="3967" w:type="dxa"/>
          </w:tcPr>
          <w:p w14:paraId="5E32C616" w14:textId="77777777" w:rsidR="000C77B7" w:rsidRPr="009B446B" w:rsidRDefault="000C77B7" w:rsidP="00281FB9">
            <w:pPr>
              <w:widowControl w:val="0"/>
              <w:shd w:val="clear" w:color="auto" w:fill="FFFFFF"/>
              <w:spacing w:line="240" w:lineRule="exact"/>
              <w:ind w:right="6"/>
              <w:jc w:val="both"/>
              <w:rPr>
                <w:rFonts w:cs="Arial"/>
                <w:lang w:val="it-IT"/>
              </w:rPr>
            </w:pPr>
            <w:r w:rsidRPr="009B446B">
              <w:rPr>
                <w:rFonts w:cs="Arial"/>
                <w:lang w:val="it-IT"/>
              </w:rPr>
              <w:t xml:space="preserve">L’istanza deve essere opportunamente </w:t>
            </w:r>
            <w:r w:rsidRPr="009B446B">
              <w:rPr>
                <w:rFonts w:cs="Arial"/>
                <w:lang w:val="it-IT"/>
              </w:rPr>
              <w:lastRenderedPageBreak/>
              <w:t>motivata in ragione dei diritti e degli interessi legittimi che si intendono tutelare e dovrà altresì indicare le ragioni per le quali la conoscenza di tali atti sia necessaria ai fini della suddetta tutela.</w:t>
            </w:r>
          </w:p>
        </w:tc>
      </w:tr>
      <w:tr w:rsidR="000C77B7" w:rsidRPr="007C0B48" w14:paraId="58D52DAC" w14:textId="77777777" w:rsidTr="00281FB9">
        <w:tblPrEx>
          <w:tblCellMar>
            <w:left w:w="0" w:type="dxa"/>
            <w:right w:w="0" w:type="dxa"/>
          </w:tblCellMar>
          <w:tblLook w:val="0000" w:firstRow="0" w:lastRow="0" w:firstColumn="0" w:lastColumn="0" w:noHBand="0" w:noVBand="0"/>
        </w:tblPrEx>
        <w:tc>
          <w:tcPr>
            <w:tcW w:w="4069" w:type="dxa"/>
            <w:gridSpan w:val="4"/>
          </w:tcPr>
          <w:p w14:paraId="0311F2DB" w14:textId="77777777" w:rsidR="000C77B7" w:rsidRPr="009B446B" w:rsidRDefault="000C77B7" w:rsidP="00281FB9">
            <w:pPr>
              <w:widowControl w:val="0"/>
              <w:shd w:val="clear" w:color="auto" w:fill="FFFFFF"/>
              <w:contextualSpacing/>
              <w:jc w:val="both"/>
              <w:rPr>
                <w:rFonts w:cs="Arial"/>
                <w:lang w:val="it-IT"/>
              </w:rPr>
            </w:pPr>
          </w:p>
        </w:tc>
        <w:tc>
          <w:tcPr>
            <w:tcW w:w="1191" w:type="dxa"/>
            <w:gridSpan w:val="4"/>
          </w:tcPr>
          <w:p w14:paraId="629E6392" w14:textId="77777777" w:rsidR="000C77B7" w:rsidRPr="009B446B" w:rsidRDefault="000C77B7" w:rsidP="00281FB9">
            <w:pPr>
              <w:widowControl w:val="0"/>
              <w:spacing w:line="240" w:lineRule="exact"/>
              <w:rPr>
                <w:rFonts w:cs="Arial"/>
                <w:lang w:val="it-IT"/>
              </w:rPr>
            </w:pPr>
          </w:p>
        </w:tc>
        <w:tc>
          <w:tcPr>
            <w:tcW w:w="3967" w:type="dxa"/>
          </w:tcPr>
          <w:p w14:paraId="715EB1BA" w14:textId="77777777" w:rsidR="000C77B7" w:rsidRPr="009B446B" w:rsidRDefault="000C77B7" w:rsidP="00281FB9">
            <w:pPr>
              <w:widowControl w:val="0"/>
              <w:shd w:val="clear" w:color="auto" w:fill="FFFFFF"/>
              <w:spacing w:line="240" w:lineRule="exact"/>
              <w:ind w:right="6" w:hanging="2"/>
              <w:jc w:val="both"/>
              <w:rPr>
                <w:rFonts w:cs="Arial"/>
                <w:lang w:val="it-IT"/>
              </w:rPr>
            </w:pPr>
          </w:p>
        </w:tc>
      </w:tr>
      <w:tr w:rsidR="000C77B7" w:rsidRPr="007C0B48" w14:paraId="49F7EEFA" w14:textId="77777777" w:rsidTr="00281FB9">
        <w:tblPrEx>
          <w:tblCellMar>
            <w:left w:w="0" w:type="dxa"/>
            <w:right w:w="0" w:type="dxa"/>
          </w:tblCellMar>
          <w:tblLook w:val="0000" w:firstRow="0" w:lastRow="0" w:firstColumn="0" w:lastColumn="0" w:noHBand="0" w:noVBand="0"/>
        </w:tblPrEx>
        <w:tc>
          <w:tcPr>
            <w:tcW w:w="4069" w:type="dxa"/>
            <w:gridSpan w:val="4"/>
          </w:tcPr>
          <w:p w14:paraId="0545F821" w14:textId="77777777" w:rsidR="000C77B7" w:rsidRPr="00861140" w:rsidRDefault="000C77B7" w:rsidP="00281FB9">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91" w:type="dxa"/>
            <w:gridSpan w:val="4"/>
          </w:tcPr>
          <w:p w14:paraId="684CB8E4" w14:textId="77777777" w:rsidR="000C77B7" w:rsidRPr="00861140" w:rsidRDefault="000C77B7" w:rsidP="00281FB9">
            <w:pPr>
              <w:widowControl w:val="0"/>
              <w:spacing w:line="240" w:lineRule="exact"/>
              <w:rPr>
                <w:rFonts w:cs="Arial"/>
                <w:lang w:val="de-DE"/>
              </w:rPr>
            </w:pPr>
          </w:p>
        </w:tc>
        <w:tc>
          <w:tcPr>
            <w:tcW w:w="3967" w:type="dxa"/>
          </w:tcPr>
          <w:p w14:paraId="625DF7CA" w14:textId="77777777" w:rsidR="000C77B7" w:rsidRPr="00861140" w:rsidRDefault="000C77B7" w:rsidP="00281FB9">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C77B7" w:rsidRPr="007C0B48" w14:paraId="24236F72" w14:textId="77777777" w:rsidTr="00281FB9">
        <w:tblPrEx>
          <w:tblCellMar>
            <w:left w:w="0" w:type="dxa"/>
            <w:right w:w="0" w:type="dxa"/>
          </w:tblCellMar>
          <w:tblLook w:val="0000" w:firstRow="0" w:lastRow="0" w:firstColumn="0" w:lastColumn="0" w:noHBand="0" w:noVBand="0"/>
        </w:tblPrEx>
        <w:tc>
          <w:tcPr>
            <w:tcW w:w="4069" w:type="dxa"/>
            <w:gridSpan w:val="4"/>
          </w:tcPr>
          <w:p w14:paraId="4797CA8E" w14:textId="77777777" w:rsidR="000C77B7" w:rsidRPr="00297F04" w:rsidRDefault="000C77B7" w:rsidP="00281FB9">
            <w:pPr>
              <w:widowControl w:val="0"/>
              <w:shd w:val="clear" w:color="auto" w:fill="FFFFFF"/>
              <w:spacing w:line="240" w:lineRule="exact"/>
              <w:jc w:val="both"/>
              <w:rPr>
                <w:rFonts w:cs="Arial"/>
                <w:strike/>
                <w:highlight w:val="yellow"/>
                <w:lang w:val="it-IT"/>
              </w:rPr>
            </w:pPr>
          </w:p>
        </w:tc>
        <w:tc>
          <w:tcPr>
            <w:tcW w:w="1191" w:type="dxa"/>
            <w:gridSpan w:val="4"/>
          </w:tcPr>
          <w:p w14:paraId="25428C58" w14:textId="77777777" w:rsidR="000C77B7" w:rsidRPr="00297F04" w:rsidRDefault="000C77B7" w:rsidP="00281FB9">
            <w:pPr>
              <w:widowControl w:val="0"/>
              <w:spacing w:line="240" w:lineRule="exact"/>
              <w:rPr>
                <w:rFonts w:cs="Arial"/>
                <w:strike/>
                <w:highlight w:val="yellow"/>
                <w:lang w:val="it-IT"/>
              </w:rPr>
            </w:pPr>
          </w:p>
        </w:tc>
        <w:tc>
          <w:tcPr>
            <w:tcW w:w="3967" w:type="dxa"/>
          </w:tcPr>
          <w:p w14:paraId="050ECEE2" w14:textId="77777777" w:rsidR="000C77B7" w:rsidRPr="00297F04" w:rsidRDefault="000C77B7" w:rsidP="00281FB9">
            <w:pPr>
              <w:widowControl w:val="0"/>
              <w:shd w:val="clear" w:color="auto" w:fill="FFFFFF"/>
              <w:spacing w:line="240" w:lineRule="exact"/>
              <w:ind w:right="6" w:hanging="2"/>
              <w:jc w:val="both"/>
              <w:rPr>
                <w:rFonts w:cs="Arial"/>
                <w:strike/>
                <w:highlight w:val="yellow"/>
                <w:lang w:val="it-IT"/>
              </w:rPr>
            </w:pPr>
          </w:p>
        </w:tc>
      </w:tr>
      <w:tr w:rsidR="000C77B7" w:rsidRPr="007C0B48" w14:paraId="34668003" w14:textId="77777777" w:rsidTr="00281FB9">
        <w:tblPrEx>
          <w:tblCellMar>
            <w:left w:w="0" w:type="dxa"/>
            <w:right w:w="0" w:type="dxa"/>
          </w:tblCellMar>
          <w:tblLook w:val="0000" w:firstRow="0" w:lastRow="0" w:firstColumn="0" w:lastColumn="0" w:noHBand="0" w:noVBand="0"/>
        </w:tblPrEx>
        <w:tc>
          <w:tcPr>
            <w:tcW w:w="4069" w:type="dxa"/>
            <w:gridSpan w:val="4"/>
          </w:tcPr>
          <w:p w14:paraId="7E773CDB" w14:textId="77777777" w:rsidR="000C77B7" w:rsidRPr="002D4875" w:rsidRDefault="000C77B7" w:rsidP="00281FB9">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91" w:type="dxa"/>
            <w:gridSpan w:val="4"/>
          </w:tcPr>
          <w:p w14:paraId="3F669299" w14:textId="77777777" w:rsidR="000C77B7" w:rsidRPr="002D4875" w:rsidRDefault="000C77B7" w:rsidP="00281FB9">
            <w:pPr>
              <w:widowControl w:val="0"/>
              <w:spacing w:line="240" w:lineRule="exact"/>
              <w:rPr>
                <w:rFonts w:cs="Arial"/>
                <w:strike/>
                <w:lang w:val="de-DE"/>
              </w:rPr>
            </w:pPr>
          </w:p>
        </w:tc>
        <w:tc>
          <w:tcPr>
            <w:tcW w:w="3967" w:type="dxa"/>
          </w:tcPr>
          <w:p w14:paraId="5D12C6EE" w14:textId="77777777" w:rsidR="000C77B7" w:rsidRPr="002D4875" w:rsidRDefault="000C77B7" w:rsidP="00281FB9">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0C77B7" w:rsidRPr="007C0B48" w14:paraId="050E8F17" w14:textId="77777777" w:rsidTr="00281FB9">
        <w:tblPrEx>
          <w:tblCellMar>
            <w:left w:w="0" w:type="dxa"/>
            <w:right w:w="0" w:type="dxa"/>
          </w:tblCellMar>
          <w:tblLook w:val="0000" w:firstRow="0" w:lastRow="0" w:firstColumn="0" w:lastColumn="0" w:noHBand="0" w:noVBand="0"/>
        </w:tblPrEx>
        <w:tc>
          <w:tcPr>
            <w:tcW w:w="4069" w:type="dxa"/>
            <w:gridSpan w:val="4"/>
          </w:tcPr>
          <w:p w14:paraId="5B49CDFA" w14:textId="77777777" w:rsidR="000C77B7" w:rsidRPr="00297F04" w:rsidRDefault="000C77B7" w:rsidP="00281FB9">
            <w:pPr>
              <w:widowControl w:val="0"/>
              <w:shd w:val="clear" w:color="auto" w:fill="FFFFFF"/>
              <w:spacing w:line="240" w:lineRule="exact"/>
              <w:jc w:val="both"/>
              <w:rPr>
                <w:rFonts w:cs="Arial"/>
                <w:strike/>
                <w:highlight w:val="yellow"/>
                <w:lang w:val="it-IT"/>
              </w:rPr>
            </w:pPr>
          </w:p>
        </w:tc>
        <w:tc>
          <w:tcPr>
            <w:tcW w:w="1191" w:type="dxa"/>
            <w:gridSpan w:val="4"/>
          </w:tcPr>
          <w:p w14:paraId="396FD653" w14:textId="77777777" w:rsidR="000C77B7" w:rsidRPr="00297F04" w:rsidRDefault="000C77B7" w:rsidP="00281FB9">
            <w:pPr>
              <w:widowControl w:val="0"/>
              <w:spacing w:line="240" w:lineRule="exact"/>
              <w:rPr>
                <w:rFonts w:cs="Arial"/>
                <w:strike/>
                <w:highlight w:val="yellow"/>
                <w:lang w:val="it-IT"/>
              </w:rPr>
            </w:pPr>
          </w:p>
        </w:tc>
        <w:tc>
          <w:tcPr>
            <w:tcW w:w="3967" w:type="dxa"/>
          </w:tcPr>
          <w:p w14:paraId="127DF437" w14:textId="77777777" w:rsidR="000C77B7" w:rsidRPr="00297F04" w:rsidRDefault="000C77B7" w:rsidP="00281FB9">
            <w:pPr>
              <w:widowControl w:val="0"/>
              <w:shd w:val="clear" w:color="auto" w:fill="FFFFFF"/>
              <w:spacing w:line="240" w:lineRule="exact"/>
              <w:ind w:right="6" w:hanging="2"/>
              <w:jc w:val="both"/>
              <w:rPr>
                <w:rFonts w:cs="Arial"/>
                <w:strike/>
                <w:highlight w:val="yellow"/>
                <w:lang w:val="it-IT"/>
              </w:rPr>
            </w:pPr>
          </w:p>
        </w:tc>
      </w:tr>
      <w:tr w:rsidR="000C77B7" w:rsidRPr="00402B24" w14:paraId="4D16E3DA" w14:textId="77777777" w:rsidTr="00281FB9">
        <w:tblPrEx>
          <w:tblCellMar>
            <w:left w:w="0" w:type="dxa"/>
            <w:right w:w="0" w:type="dxa"/>
          </w:tblCellMar>
          <w:tblLook w:val="0000" w:firstRow="0" w:lastRow="0" w:firstColumn="0" w:lastColumn="0" w:noHBand="0" w:noVBand="0"/>
        </w:tblPrEx>
        <w:tc>
          <w:tcPr>
            <w:tcW w:w="4081" w:type="dxa"/>
            <w:gridSpan w:val="5"/>
          </w:tcPr>
          <w:p w14:paraId="1A94262C" w14:textId="77777777" w:rsidR="000C77B7" w:rsidRPr="00D30EE5" w:rsidRDefault="000C77B7" w:rsidP="00281FB9">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79" w:type="dxa"/>
            <w:gridSpan w:val="3"/>
          </w:tcPr>
          <w:p w14:paraId="40891E08" w14:textId="77777777" w:rsidR="000C77B7" w:rsidRPr="00402B24" w:rsidRDefault="000C77B7" w:rsidP="00281FB9">
            <w:pPr>
              <w:spacing w:line="240" w:lineRule="exact"/>
              <w:ind w:right="105"/>
              <w:jc w:val="both"/>
              <w:rPr>
                <w:rFonts w:cs="Arial"/>
                <w:b/>
                <w:noProof w:val="0"/>
                <w:lang w:val="de-DE" w:eastAsia="it-IT"/>
              </w:rPr>
            </w:pPr>
          </w:p>
        </w:tc>
        <w:tc>
          <w:tcPr>
            <w:tcW w:w="3967" w:type="dxa"/>
          </w:tcPr>
          <w:p w14:paraId="6751EDA6" w14:textId="77777777" w:rsidR="000C77B7" w:rsidRPr="00D30EE5" w:rsidRDefault="000C77B7" w:rsidP="00281FB9">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C77B7" w:rsidRPr="00402B24" w14:paraId="7426452E" w14:textId="77777777" w:rsidTr="00281FB9">
        <w:tblPrEx>
          <w:tblCellMar>
            <w:left w:w="0" w:type="dxa"/>
            <w:right w:w="0" w:type="dxa"/>
          </w:tblCellMar>
          <w:tblLook w:val="0000" w:firstRow="0" w:lastRow="0" w:firstColumn="0" w:lastColumn="0" w:noHBand="0" w:noVBand="0"/>
        </w:tblPrEx>
        <w:tc>
          <w:tcPr>
            <w:tcW w:w="4081" w:type="dxa"/>
            <w:gridSpan w:val="5"/>
          </w:tcPr>
          <w:p w14:paraId="02300747" w14:textId="77777777" w:rsidR="000C77B7" w:rsidRPr="00D30EE5" w:rsidRDefault="000C77B7" w:rsidP="00281FB9">
            <w:pPr>
              <w:spacing w:line="240" w:lineRule="exact"/>
              <w:ind w:right="76"/>
              <w:jc w:val="both"/>
              <w:rPr>
                <w:rFonts w:cs="Arial"/>
                <w:noProof w:val="0"/>
                <w:lang w:val="de-DE" w:eastAsia="it-IT"/>
              </w:rPr>
            </w:pPr>
          </w:p>
        </w:tc>
        <w:tc>
          <w:tcPr>
            <w:tcW w:w="1179" w:type="dxa"/>
            <w:gridSpan w:val="3"/>
          </w:tcPr>
          <w:p w14:paraId="0793E38C" w14:textId="77777777" w:rsidR="000C77B7" w:rsidRPr="00402B24" w:rsidRDefault="000C77B7" w:rsidP="00281FB9">
            <w:pPr>
              <w:spacing w:line="240" w:lineRule="exact"/>
              <w:ind w:right="105"/>
              <w:rPr>
                <w:rFonts w:cs="Arial"/>
                <w:lang w:val="de-DE"/>
              </w:rPr>
            </w:pPr>
          </w:p>
        </w:tc>
        <w:tc>
          <w:tcPr>
            <w:tcW w:w="3967" w:type="dxa"/>
          </w:tcPr>
          <w:p w14:paraId="4F8D208B" w14:textId="77777777" w:rsidR="000C77B7" w:rsidRPr="00D30EE5" w:rsidRDefault="000C77B7" w:rsidP="00281FB9">
            <w:pPr>
              <w:tabs>
                <w:tab w:val="center" w:pos="4536"/>
                <w:tab w:val="right" w:pos="9072"/>
              </w:tabs>
              <w:spacing w:line="240" w:lineRule="exact"/>
              <w:ind w:right="105"/>
              <w:jc w:val="both"/>
              <w:rPr>
                <w:rFonts w:cs="Arial"/>
                <w:noProof w:val="0"/>
                <w:lang w:val="it-IT" w:eastAsia="it-IT"/>
              </w:rPr>
            </w:pPr>
          </w:p>
        </w:tc>
      </w:tr>
      <w:tr w:rsidR="000C77B7" w:rsidRPr="007C0B48" w14:paraId="682A60C3" w14:textId="77777777" w:rsidTr="00281FB9">
        <w:tblPrEx>
          <w:tblCellMar>
            <w:left w:w="0" w:type="dxa"/>
            <w:right w:w="0" w:type="dxa"/>
          </w:tblCellMar>
          <w:tblLook w:val="0000" w:firstRow="0" w:lastRow="0" w:firstColumn="0" w:lastColumn="0" w:noHBand="0" w:noVBand="0"/>
        </w:tblPrEx>
        <w:tc>
          <w:tcPr>
            <w:tcW w:w="4081" w:type="dxa"/>
            <w:gridSpan w:val="5"/>
          </w:tcPr>
          <w:p w14:paraId="7B38FEAD" w14:textId="77777777" w:rsidR="000C77B7" w:rsidRPr="00D30EE5" w:rsidRDefault="000C77B7" w:rsidP="00281FB9">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79" w:type="dxa"/>
            <w:gridSpan w:val="3"/>
          </w:tcPr>
          <w:p w14:paraId="548F348C" w14:textId="77777777" w:rsidR="000C77B7" w:rsidRPr="00402B24" w:rsidRDefault="000C77B7" w:rsidP="00281FB9">
            <w:pPr>
              <w:spacing w:line="240" w:lineRule="exact"/>
              <w:ind w:right="105"/>
              <w:rPr>
                <w:rFonts w:cs="Arial"/>
                <w:lang w:val="de-DE"/>
              </w:rPr>
            </w:pPr>
          </w:p>
        </w:tc>
        <w:tc>
          <w:tcPr>
            <w:tcW w:w="3967" w:type="dxa"/>
          </w:tcPr>
          <w:p w14:paraId="14DFC8E3" w14:textId="77777777" w:rsidR="000C77B7" w:rsidRPr="00D30EE5" w:rsidRDefault="000C77B7" w:rsidP="00281FB9">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C77B7" w:rsidRPr="007C0B48" w14:paraId="0F0FDA97" w14:textId="77777777" w:rsidTr="00281FB9">
        <w:tblPrEx>
          <w:tblCellMar>
            <w:left w:w="0" w:type="dxa"/>
            <w:right w:w="0" w:type="dxa"/>
          </w:tblCellMar>
          <w:tblLook w:val="0000" w:firstRow="0" w:lastRow="0" w:firstColumn="0" w:lastColumn="0" w:noHBand="0" w:noVBand="0"/>
        </w:tblPrEx>
        <w:tc>
          <w:tcPr>
            <w:tcW w:w="4081" w:type="dxa"/>
            <w:gridSpan w:val="5"/>
          </w:tcPr>
          <w:p w14:paraId="3CCF10CD" w14:textId="77777777" w:rsidR="000C77B7" w:rsidRPr="00B87516" w:rsidRDefault="000C77B7" w:rsidP="00281FB9">
            <w:pPr>
              <w:pStyle w:val="Rientrocorpodeltesto"/>
              <w:tabs>
                <w:tab w:val="left" w:pos="8496"/>
              </w:tabs>
              <w:spacing w:after="0" w:line="240" w:lineRule="exact"/>
              <w:ind w:left="0" w:right="76"/>
              <w:jc w:val="both"/>
              <w:rPr>
                <w:rFonts w:cs="Arial"/>
                <w:noProof w:val="0"/>
                <w:lang w:val="it-IT" w:eastAsia="it-IT"/>
              </w:rPr>
            </w:pPr>
          </w:p>
        </w:tc>
        <w:tc>
          <w:tcPr>
            <w:tcW w:w="1179" w:type="dxa"/>
            <w:gridSpan w:val="3"/>
          </w:tcPr>
          <w:p w14:paraId="6EC45AE4" w14:textId="77777777" w:rsidR="000C77B7" w:rsidRPr="00402B24" w:rsidRDefault="000C77B7" w:rsidP="00281FB9">
            <w:pPr>
              <w:spacing w:line="240" w:lineRule="exact"/>
              <w:ind w:right="105"/>
              <w:rPr>
                <w:rFonts w:cs="Arial"/>
                <w:lang w:val="it-IT"/>
              </w:rPr>
            </w:pPr>
          </w:p>
        </w:tc>
        <w:tc>
          <w:tcPr>
            <w:tcW w:w="3967" w:type="dxa"/>
          </w:tcPr>
          <w:p w14:paraId="7DDFD589" w14:textId="77777777" w:rsidR="000C77B7" w:rsidRPr="00D30EE5" w:rsidRDefault="000C77B7" w:rsidP="00281FB9">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4A42DBA0" w14:textId="77777777" w:rsidTr="00281FB9">
        <w:tblPrEx>
          <w:tblCellMar>
            <w:left w:w="0" w:type="dxa"/>
            <w:right w:w="0" w:type="dxa"/>
          </w:tblCellMar>
          <w:tblLook w:val="0000" w:firstRow="0" w:lastRow="0" w:firstColumn="0" w:lastColumn="0" w:noHBand="0" w:noVBand="0"/>
        </w:tblPrEx>
        <w:tc>
          <w:tcPr>
            <w:tcW w:w="4081" w:type="dxa"/>
            <w:gridSpan w:val="5"/>
            <w:shd w:val="clear" w:color="auto" w:fill="E0E0E0"/>
          </w:tcPr>
          <w:p w14:paraId="6E418308" w14:textId="77777777" w:rsidR="000C77B7" w:rsidRPr="00B87516" w:rsidRDefault="000C77B7" w:rsidP="00281FB9">
            <w:pPr>
              <w:spacing w:line="240" w:lineRule="exact"/>
              <w:ind w:left="249" w:right="76"/>
              <w:jc w:val="center"/>
              <w:rPr>
                <w:rFonts w:cs="Arial"/>
                <w:b/>
                <w:bCs/>
                <w:noProof w:val="0"/>
                <w:lang w:val="it-IT"/>
              </w:rPr>
            </w:pPr>
          </w:p>
          <w:p w14:paraId="624CC23D" w14:textId="77777777" w:rsidR="000C77B7" w:rsidRPr="00D30EE5" w:rsidRDefault="000C77B7" w:rsidP="00281FB9">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0C77B7" w:rsidRPr="00D30EE5" w:rsidRDefault="000C77B7" w:rsidP="00281FB9">
            <w:pPr>
              <w:spacing w:line="240" w:lineRule="exact"/>
              <w:ind w:left="249" w:right="76"/>
              <w:jc w:val="center"/>
              <w:rPr>
                <w:rFonts w:cs="Arial"/>
                <w:b/>
                <w:bCs/>
                <w:noProof w:val="0"/>
                <w:lang w:val="de-DE"/>
              </w:rPr>
            </w:pPr>
          </w:p>
          <w:p w14:paraId="515E3A14" w14:textId="77777777" w:rsidR="000C77B7" w:rsidRPr="00D30EE5" w:rsidRDefault="000C77B7" w:rsidP="00281FB9">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0C77B7" w:rsidRPr="00D30EE5" w:rsidRDefault="000C77B7" w:rsidP="00281FB9">
            <w:pPr>
              <w:pStyle w:val="Rientrocorpodeltesto"/>
              <w:tabs>
                <w:tab w:val="left" w:pos="8496"/>
              </w:tabs>
              <w:spacing w:after="0" w:line="240" w:lineRule="exact"/>
              <w:ind w:left="0" w:right="76"/>
              <w:jc w:val="both"/>
              <w:rPr>
                <w:rFonts w:cs="Arial"/>
                <w:noProof w:val="0"/>
                <w:lang w:val="de-DE" w:eastAsia="it-IT"/>
              </w:rPr>
            </w:pPr>
          </w:p>
        </w:tc>
        <w:tc>
          <w:tcPr>
            <w:tcW w:w="1179" w:type="dxa"/>
            <w:gridSpan w:val="3"/>
          </w:tcPr>
          <w:p w14:paraId="0676DE39" w14:textId="77777777" w:rsidR="000C77B7" w:rsidRPr="00402B24" w:rsidRDefault="000C77B7" w:rsidP="00281FB9">
            <w:pPr>
              <w:spacing w:line="240" w:lineRule="exact"/>
              <w:ind w:right="105"/>
              <w:rPr>
                <w:rFonts w:cs="Arial"/>
                <w:lang w:val="de-DE"/>
              </w:rPr>
            </w:pPr>
          </w:p>
        </w:tc>
        <w:tc>
          <w:tcPr>
            <w:tcW w:w="3967" w:type="dxa"/>
            <w:shd w:val="clear" w:color="auto" w:fill="E0E0E0"/>
          </w:tcPr>
          <w:p w14:paraId="1937DE7E" w14:textId="77777777" w:rsidR="000C77B7" w:rsidRPr="00D30EE5" w:rsidRDefault="000C77B7" w:rsidP="00281FB9">
            <w:pPr>
              <w:tabs>
                <w:tab w:val="center" w:pos="4536"/>
                <w:tab w:val="right" w:pos="9072"/>
              </w:tabs>
              <w:spacing w:line="240" w:lineRule="exact"/>
              <w:ind w:left="252" w:right="105"/>
              <w:jc w:val="center"/>
              <w:rPr>
                <w:rFonts w:cs="Arial"/>
                <w:b/>
                <w:bCs/>
                <w:iCs/>
                <w:noProof w:val="0"/>
                <w:lang w:val="it-IT"/>
              </w:rPr>
            </w:pPr>
          </w:p>
          <w:p w14:paraId="0F5F3A94" w14:textId="77777777" w:rsidR="000C77B7" w:rsidRPr="00D30EE5" w:rsidRDefault="000C77B7" w:rsidP="00281FB9">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0C77B7" w:rsidRPr="00D30EE5" w:rsidRDefault="000C77B7" w:rsidP="00281FB9">
            <w:pPr>
              <w:tabs>
                <w:tab w:val="center" w:pos="4536"/>
                <w:tab w:val="right" w:pos="9072"/>
              </w:tabs>
              <w:spacing w:line="240" w:lineRule="exact"/>
              <w:ind w:left="252" w:right="105"/>
              <w:jc w:val="center"/>
              <w:rPr>
                <w:rFonts w:cs="Arial"/>
                <w:b/>
                <w:bCs/>
                <w:iCs/>
                <w:noProof w:val="0"/>
                <w:lang w:val="it-IT"/>
              </w:rPr>
            </w:pPr>
          </w:p>
          <w:p w14:paraId="4A9E991C" w14:textId="77777777" w:rsidR="000C77B7" w:rsidRPr="00D30EE5" w:rsidRDefault="000C77B7" w:rsidP="00281FB9">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0C77B7" w:rsidRPr="00D30EE5" w:rsidRDefault="000C77B7" w:rsidP="00281FB9">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5435D3BA" w14:textId="77777777" w:rsidTr="00281FB9">
        <w:tblPrEx>
          <w:tblCellMar>
            <w:left w:w="0" w:type="dxa"/>
            <w:right w:w="0" w:type="dxa"/>
          </w:tblCellMar>
          <w:tblLook w:val="0000" w:firstRow="0" w:lastRow="0" w:firstColumn="0" w:lastColumn="0" w:noHBand="0" w:noVBand="0"/>
        </w:tblPrEx>
        <w:tc>
          <w:tcPr>
            <w:tcW w:w="4081" w:type="dxa"/>
            <w:gridSpan w:val="5"/>
          </w:tcPr>
          <w:p w14:paraId="01F0751A" w14:textId="77777777" w:rsidR="000C77B7" w:rsidRPr="00D30EE5" w:rsidRDefault="000C77B7" w:rsidP="00281FB9">
            <w:pPr>
              <w:pStyle w:val="Rientrocorpodeltesto"/>
              <w:tabs>
                <w:tab w:val="left" w:pos="8496"/>
              </w:tabs>
              <w:spacing w:after="0" w:line="240" w:lineRule="exact"/>
              <w:ind w:left="0" w:right="76"/>
              <w:jc w:val="center"/>
              <w:rPr>
                <w:rFonts w:cs="Arial"/>
                <w:b/>
                <w:bCs/>
                <w:iCs/>
                <w:noProof w:val="0"/>
                <w:lang w:val="de-DE"/>
              </w:rPr>
            </w:pPr>
            <w:bookmarkStart w:id="75" w:name="_Hlk514337947"/>
          </w:p>
          <w:p w14:paraId="00C9101C" w14:textId="77777777" w:rsidR="000C77B7" w:rsidRPr="00D30EE5" w:rsidRDefault="000C77B7" w:rsidP="00281FB9">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0C77B7" w:rsidRPr="00D30EE5" w:rsidRDefault="000C77B7" w:rsidP="00281FB9">
            <w:pPr>
              <w:pStyle w:val="Rientrocorpodeltesto"/>
              <w:tabs>
                <w:tab w:val="left" w:pos="8496"/>
              </w:tabs>
              <w:spacing w:after="0" w:line="240" w:lineRule="exact"/>
              <w:ind w:left="0" w:right="76"/>
              <w:jc w:val="center"/>
              <w:rPr>
                <w:rFonts w:cs="Arial"/>
                <w:b/>
                <w:noProof w:val="0"/>
                <w:lang w:val="de-DE" w:eastAsia="it-IT"/>
              </w:rPr>
            </w:pPr>
          </w:p>
        </w:tc>
        <w:tc>
          <w:tcPr>
            <w:tcW w:w="1179" w:type="dxa"/>
            <w:gridSpan w:val="3"/>
          </w:tcPr>
          <w:p w14:paraId="70E90A7D" w14:textId="77777777" w:rsidR="000C77B7" w:rsidRPr="00402B24" w:rsidRDefault="000C77B7" w:rsidP="00281FB9">
            <w:pPr>
              <w:spacing w:line="240" w:lineRule="exact"/>
              <w:ind w:right="105"/>
              <w:rPr>
                <w:rFonts w:cs="Arial"/>
                <w:lang w:val="it-IT"/>
              </w:rPr>
            </w:pPr>
          </w:p>
        </w:tc>
        <w:tc>
          <w:tcPr>
            <w:tcW w:w="3967" w:type="dxa"/>
          </w:tcPr>
          <w:p w14:paraId="3744517A" w14:textId="77777777" w:rsidR="000C77B7" w:rsidRPr="00D30EE5" w:rsidRDefault="000C77B7" w:rsidP="00281FB9">
            <w:pPr>
              <w:pStyle w:val="Rientrocorpodeltesto"/>
              <w:tabs>
                <w:tab w:val="left" w:pos="8496"/>
              </w:tabs>
              <w:spacing w:after="0" w:line="240" w:lineRule="exact"/>
              <w:ind w:left="0" w:right="105"/>
              <w:jc w:val="center"/>
              <w:rPr>
                <w:rFonts w:cs="Arial"/>
                <w:b/>
                <w:bCs/>
                <w:iCs/>
                <w:noProof w:val="0"/>
                <w:lang w:val="it-IT"/>
              </w:rPr>
            </w:pPr>
          </w:p>
          <w:p w14:paraId="52F676BB" w14:textId="77777777" w:rsidR="000C77B7" w:rsidRPr="00D30EE5" w:rsidRDefault="000C77B7" w:rsidP="00281FB9">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C77B7" w:rsidRPr="007C0B48" w14:paraId="6A18A0E5" w14:textId="77777777" w:rsidTr="00281FB9">
        <w:tblPrEx>
          <w:tblCellMar>
            <w:left w:w="0" w:type="dxa"/>
            <w:right w:w="0" w:type="dxa"/>
          </w:tblCellMar>
          <w:tblLook w:val="0000" w:firstRow="0" w:lastRow="0" w:firstColumn="0" w:lastColumn="0" w:noHBand="0" w:noVBand="0"/>
        </w:tblPrEx>
        <w:tc>
          <w:tcPr>
            <w:tcW w:w="4081" w:type="dxa"/>
            <w:gridSpan w:val="5"/>
          </w:tcPr>
          <w:p w14:paraId="300860B6" w14:textId="77777777" w:rsidR="000C77B7" w:rsidRPr="00D30EE5" w:rsidRDefault="000C77B7" w:rsidP="00281FB9">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79" w:type="dxa"/>
            <w:gridSpan w:val="3"/>
          </w:tcPr>
          <w:p w14:paraId="4C72ED4C" w14:textId="77777777" w:rsidR="000C77B7" w:rsidRPr="00402B24" w:rsidRDefault="000C77B7" w:rsidP="00281FB9">
            <w:pPr>
              <w:spacing w:line="240" w:lineRule="exact"/>
              <w:ind w:right="105"/>
              <w:rPr>
                <w:rFonts w:cs="Arial"/>
                <w:lang w:val="de-DE"/>
              </w:rPr>
            </w:pPr>
          </w:p>
        </w:tc>
        <w:tc>
          <w:tcPr>
            <w:tcW w:w="3967" w:type="dxa"/>
          </w:tcPr>
          <w:p w14:paraId="70066BE0" w14:textId="77777777" w:rsidR="000C77B7" w:rsidRPr="00D30EE5" w:rsidRDefault="000C77B7" w:rsidP="00281FB9">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0C77B7" w:rsidRPr="00D30EE5" w:rsidRDefault="000C77B7" w:rsidP="00281FB9">
            <w:pPr>
              <w:pStyle w:val="Rientrocorpodeltesto"/>
              <w:tabs>
                <w:tab w:val="left" w:pos="8496"/>
              </w:tabs>
              <w:spacing w:after="0" w:line="240" w:lineRule="exact"/>
              <w:ind w:left="0" w:right="105" w:firstLine="709"/>
              <w:jc w:val="both"/>
              <w:rPr>
                <w:rFonts w:cs="Arial"/>
                <w:noProof w:val="0"/>
                <w:lang w:val="it-IT" w:eastAsia="it-IT"/>
              </w:rPr>
            </w:pPr>
          </w:p>
        </w:tc>
      </w:tr>
      <w:tr w:rsidR="000C77B7" w:rsidRPr="007C0B48" w14:paraId="7F25F1D8" w14:textId="77777777" w:rsidTr="00281FB9">
        <w:tblPrEx>
          <w:tblCellMar>
            <w:left w:w="0" w:type="dxa"/>
            <w:right w:w="0" w:type="dxa"/>
          </w:tblCellMar>
          <w:tblLook w:val="0000" w:firstRow="0" w:lastRow="0" w:firstColumn="0" w:lastColumn="0" w:noHBand="0" w:noVBand="0"/>
        </w:tblPrEx>
        <w:tc>
          <w:tcPr>
            <w:tcW w:w="4081" w:type="dxa"/>
            <w:gridSpan w:val="5"/>
          </w:tcPr>
          <w:p w14:paraId="4DE15DD6" w14:textId="77777777" w:rsidR="000C77B7" w:rsidRPr="00D30EE5" w:rsidRDefault="000C77B7" w:rsidP="00281FB9">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79" w:type="dxa"/>
            <w:gridSpan w:val="3"/>
          </w:tcPr>
          <w:p w14:paraId="59D9C31E" w14:textId="77777777" w:rsidR="000C77B7" w:rsidRPr="00D80C2F" w:rsidRDefault="000C77B7" w:rsidP="00281FB9">
            <w:pPr>
              <w:spacing w:line="240" w:lineRule="exact"/>
              <w:ind w:right="105"/>
              <w:rPr>
                <w:rFonts w:cs="Arial"/>
                <w:lang w:val="de-DE"/>
              </w:rPr>
            </w:pPr>
          </w:p>
        </w:tc>
        <w:tc>
          <w:tcPr>
            <w:tcW w:w="3967" w:type="dxa"/>
          </w:tcPr>
          <w:p w14:paraId="121F30B7" w14:textId="77777777" w:rsidR="000C77B7" w:rsidRPr="00D30EE5" w:rsidRDefault="000C77B7" w:rsidP="00281FB9">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14:paraId="519C95A6" w14:textId="77777777" w:rsidR="000C77B7" w:rsidRPr="00D30EE5" w:rsidRDefault="000C77B7" w:rsidP="00281FB9">
            <w:pPr>
              <w:pStyle w:val="Rientrocorpodeltesto"/>
              <w:tabs>
                <w:tab w:val="left" w:pos="8496"/>
              </w:tabs>
              <w:spacing w:after="0" w:line="240" w:lineRule="exact"/>
              <w:ind w:left="0" w:right="105"/>
              <w:jc w:val="both"/>
              <w:rPr>
                <w:rFonts w:cs="Arial"/>
                <w:noProof w:val="0"/>
                <w:lang w:val="it-IT" w:eastAsia="it-IT"/>
              </w:rPr>
            </w:pPr>
          </w:p>
        </w:tc>
      </w:tr>
      <w:tr w:rsidR="000C77B7" w:rsidRPr="007C0B48" w14:paraId="5F304D78" w14:textId="77777777" w:rsidTr="00281FB9">
        <w:tblPrEx>
          <w:tblCellMar>
            <w:left w:w="0" w:type="dxa"/>
            <w:right w:w="0" w:type="dxa"/>
          </w:tblCellMar>
          <w:tblLook w:val="0000" w:firstRow="0" w:lastRow="0" w:firstColumn="0" w:lastColumn="0" w:noHBand="0" w:noVBand="0"/>
        </w:tblPrEx>
        <w:tc>
          <w:tcPr>
            <w:tcW w:w="4081" w:type="dxa"/>
            <w:gridSpan w:val="5"/>
          </w:tcPr>
          <w:p w14:paraId="6DBBE4ED" w14:textId="77777777" w:rsidR="000C77B7" w:rsidRPr="00B87516" w:rsidRDefault="000C77B7" w:rsidP="00281FB9">
            <w:pPr>
              <w:spacing w:line="240" w:lineRule="exact"/>
              <w:ind w:right="76"/>
              <w:jc w:val="both"/>
              <w:outlineLvl w:val="0"/>
              <w:rPr>
                <w:rFonts w:cs="Arial"/>
                <w:noProof w:val="0"/>
                <w:color w:val="000000"/>
                <w:lang w:val="it-IT"/>
              </w:rPr>
            </w:pPr>
          </w:p>
        </w:tc>
        <w:tc>
          <w:tcPr>
            <w:tcW w:w="1179" w:type="dxa"/>
            <w:gridSpan w:val="3"/>
          </w:tcPr>
          <w:p w14:paraId="5C4A42DE" w14:textId="77777777" w:rsidR="000C77B7" w:rsidRPr="00686499" w:rsidRDefault="000C77B7" w:rsidP="00281FB9">
            <w:pPr>
              <w:spacing w:line="240" w:lineRule="exact"/>
              <w:ind w:right="105"/>
              <w:rPr>
                <w:rFonts w:cs="Arial"/>
                <w:lang w:val="it-IT"/>
              </w:rPr>
            </w:pPr>
          </w:p>
        </w:tc>
        <w:tc>
          <w:tcPr>
            <w:tcW w:w="3967" w:type="dxa"/>
          </w:tcPr>
          <w:p w14:paraId="27F438B5" w14:textId="77777777" w:rsidR="000C77B7" w:rsidRPr="00D30EE5" w:rsidRDefault="000C77B7" w:rsidP="00281FB9">
            <w:pPr>
              <w:spacing w:line="240" w:lineRule="exact"/>
              <w:ind w:right="105"/>
              <w:jc w:val="both"/>
              <w:outlineLvl w:val="0"/>
              <w:rPr>
                <w:rFonts w:cs="Arial"/>
                <w:noProof w:val="0"/>
                <w:lang w:val="it-IT"/>
              </w:rPr>
            </w:pPr>
          </w:p>
        </w:tc>
      </w:tr>
      <w:tr w:rsidR="000C77B7" w:rsidRPr="007C0B48" w14:paraId="1A0CCE80" w14:textId="77777777" w:rsidTr="00281FB9">
        <w:tblPrEx>
          <w:tblCellMar>
            <w:left w:w="0" w:type="dxa"/>
            <w:right w:w="0" w:type="dxa"/>
          </w:tblCellMar>
          <w:tblLook w:val="0000" w:firstRow="0" w:lastRow="0" w:firstColumn="0" w:lastColumn="0" w:noHBand="0" w:noVBand="0"/>
        </w:tblPrEx>
        <w:tc>
          <w:tcPr>
            <w:tcW w:w="4081" w:type="dxa"/>
            <w:gridSpan w:val="5"/>
          </w:tcPr>
          <w:p w14:paraId="5B18ED01" w14:textId="77777777" w:rsidR="000C77B7" w:rsidRPr="00D30EE5" w:rsidRDefault="000C77B7" w:rsidP="00281FB9">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t>
            </w:r>
            <w:r w:rsidRPr="00D30EE5">
              <w:rPr>
                <w:noProof w:val="0"/>
                <w:lang w:val="de-DE"/>
              </w:rPr>
              <w:lastRenderedPageBreak/>
              <w:t xml:space="preserve">Wirtschaftsteilnehmern erstellt und von der Vergabestelle entgegengenommen werden. Das Ankaufsystem ist über die Adresse </w:t>
            </w:r>
            <w:hyperlink r:id="rId61" w:history="1">
              <w:r w:rsidRPr="00D30EE5">
                <w:rPr>
                  <w:rStyle w:val="Collegamentoipertestuale"/>
                  <w:rFonts w:cs="Arial"/>
                  <w:noProof w:val="0"/>
                  <w:lang w:val="de-DE"/>
                </w:rPr>
                <w:t>www.ausschreibungen-suedtirol.it</w:t>
              </w:r>
            </w:hyperlink>
            <w:r w:rsidRPr="00D30EE5">
              <w:rPr>
                <w:noProof w:val="0"/>
                <w:lang w:val="de-DE"/>
              </w:rPr>
              <w:t xml:space="preserve"> / </w:t>
            </w:r>
            <w:hyperlink r:id="rId62"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79" w:type="dxa"/>
            <w:gridSpan w:val="3"/>
          </w:tcPr>
          <w:p w14:paraId="6649153B" w14:textId="77777777" w:rsidR="000C77B7" w:rsidRPr="00402B24" w:rsidRDefault="000C77B7" w:rsidP="00281FB9">
            <w:pPr>
              <w:spacing w:line="240" w:lineRule="exact"/>
              <w:ind w:right="105"/>
              <w:rPr>
                <w:rFonts w:cs="Arial"/>
                <w:lang w:val="de-DE"/>
              </w:rPr>
            </w:pPr>
          </w:p>
        </w:tc>
        <w:tc>
          <w:tcPr>
            <w:tcW w:w="3967" w:type="dxa"/>
          </w:tcPr>
          <w:p w14:paraId="1CC0586B" w14:textId="77777777" w:rsidR="000C77B7" w:rsidRPr="00D30EE5" w:rsidRDefault="000C77B7" w:rsidP="00281FB9">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w:t>
            </w:r>
            <w:r w:rsidRPr="00D30EE5">
              <w:rPr>
                <w:rFonts w:cs="Arial"/>
                <w:noProof w:val="0"/>
                <w:lang w:val="it-IT"/>
              </w:rPr>
              <w:lastRenderedPageBreak/>
              <w:t xml:space="preserve">mezzo del sistema telematico di acquisto accessibile all’indirizzo </w:t>
            </w:r>
            <w:hyperlink r:id="rId63"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64" w:history="1">
              <w:r w:rsidRPr="00D30EE5">
                <w:rPr>
                  <w:rStyle w:val="Collegamentoipertestuale"/>
                  <w:rFonts w:cs="Arial"/>
                  <w:noProof w:val="0"/>
                  <w:lang w:val="it-IT"/>
                </w:rPr>
                <w:t>www.ausschreibungen-suedtirol.it</w:t>
              </w:r>
            </w:hyperlink>
            <w:r>
              <w:rPr>
                <w:rFonts w:cs="Arial"/>
                <w:noProof w:val="0"/>
                <w:lang w:val="it-IT"/>
              </w:rPr>
              <w:t>.</w:t>
            </w:r>
          </w:p>
        </w:tc>
      </w:tr>
      <w:tr w:rsidR="000C77B7" w:rsidRPr="007C0B48" w14:paraId="1A2EB5E2" w14:textId="77777777" w:rsidTr="00281FB9">
        <w:tblPrEx>
          <w:tblCellMar>
            <w:left w:w="0" w:type="dxa"/>
            <w:right w:w="0" w:type="dxa"/>
          </w:tblCellMar>
          <w:tblLook w:val="0000" w:firstRow="0" w:lastRow="0" w:firstColumn="0" w:lastColumn="0" w:noHBand="0" w:noVBand="0"/>
        </w:tblPrEx>
        <w:tc>
          <w:tcPr>
            <w:tcW w:w="4081" w:type="dxa"/>
            <w:gridSpan w:val="5"/>
          </w:tcPr>
          <w:p w14:paraId="785ABEDE" w14:textId="77777777" w:rsidR="000C77B7" w:rsidRPr="00B87516" w:rsidRDefault="000C77B7" w:rsidP="00281FB9">
            <w:pPr>
              <w:spacing w:line="240" w:lineRule="exact"/>
              <w:ind w:right="76"/>
              <w:jc w:val="both"/>
              <w:outlineLvl w:val="0"/>
              <w:rPr>
                <w:rFonts w:cs="Arial"/>
                <w:noProof w:val="0"/>
                <w:lang w:val="it-IT"/>
              </w:rPr>
            </w:pPr>
          </w:p>
        </w:tc>
        <w:tc>
          <w:tcPr>
            <w:tcW w:w="1179" w:type="dxa"/>
            <w:gridSpan w:val="3"/>
          </w:tcPr>
          <w:p w14:paraId="4C593798" w14:textId="77777777" w:rsidR="000C77B7" w:rsidRPr="00686499" w:rsidRDefault="000C77B7" w:rsidP="00281FB9">
            <w:pPr>
              <w:spacing w:line="240" w:lineRule="exact"/>
              <w:ind w:right="105"/>
              <w:rPr>
                <w:rFonts w:cs="Arial"/>
                <w:lang w:val="it-IT"/>
              </w:rPr>
            </w:pPr>
          </w:p>
        </w:tc>
        <w:tc>
          <w:tcPr>
            <w:tcW w:w="3967" w:type="dxa"/>
          </w:tcPr>
          <w:p w14:paraId="15B6A042" w14:textId="77777777" w:rsidR="000C77B7" w:rsidRPr="00D30EE5" w:rsidRDefault="000C77B7" w:rsidP="00281FB9">
            <w:pPr>
              <w:spacing w:line="240" w:lineRule="exact"/>
              <w:ind w:right="105"/>
              <w:jc w:val="both"/>
              <w:outlineLvl w:val="0"/>
              <w:rPr>
                <w:rFonts w:cs="Arial"/>
                <w:noProof w:val="0"/>
                <w:lang w:val="it-IT"/>
              </w:rPr>
            </w:pPr>
          </w:p>
        </w:tc>
      </w:tr>
      <w:tr w:rsidR="000C77B7" w:rsidRPr="007C0B48" w14:paraId="1DCC5E3C" w14:textId="77777777" w:rsidTr="00281FB9">
        <w:tblPrEx>
          <w:tblCellMar>
            <w:left w:w="0" w:type="dxa"/>
            <w:right w:w="0" w:type="dxa"/>
          </w:tblCellMar>
          <w:tblLook w:val="0000" w:firstRow="0" w:lastRow="0" w:firstColumn="0" w:lastColumn="0" w:noHBand="0" w:noVBand="0"/>
        </w:tblPrEx>
        <w:tc>
          <w:tcPr>
            <w:tcW w:w="4081" w:type="dxa"/>
            <w:gridSpan w:val="5"/>
          </w:tcPr>
          <w:p w14:paraId="0D045188" w14:textId="77777777" w:rsidR="000C77B7" w:rsidRPr="00CF7B9E" w:rsidRDefault="000C77B7" w:rsidP="00281FB9">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79" w:type="dxa"/>
            <w:gridSpan w:val="3"/>
          </w:tcPr>
          <w:p w14:paraId="79B88B3F" w14:textId="77777777" w:rsidR="000C77B7" w:rsidRPr="00CF7B9E" w:rsidRDefault="000C77B7" w:rsidP="00281FB9">
            <w:pPr>
              <w:spacing w:line="240" w:lineRule="exact"/>
              <w:ind w:right="105"/>
              <w:rPr>
                <w:rFonts w:cs="Arial"/>
                <w:lang w:val="de-DE"/>
              </w:rPr>
            </w:pPr>
          </w:p>
        </w:tc>
        <w:tc>
          <w:tcPr>
            <w:tcW w:w="3967" w:type="dxa"/>
          </w:tcPr>
          <w:p w14:paraId="37C2DC9C" w14:textId="77777777" w:rsidR="000C77B7" w:rsidRPr="00D30EE5" w:rsidRDefault="000C77B7" w:rsidP="00281FB9">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0C77B7" w:rsidRPr="00D30EE5" w:rsidRDefault="000C77B7" w:rsidP="00281FB9">
            <w:pPr>
              <w:pStyle w:val="Rientrocorpodeltesto"/>
              <w:tabs>
                <w:tab w:val="left" w:pos="8496"/>
              </w:tabs>
              <w:spacing w:after="0" w:line="240" w:lineRule="exact"/>
              <w:ind w:left="0" w:right="105"/>
              <w:jc w:val="both"/>
              <w:rPr>
                <w:rFonts w:cs="Arial"/>
                <w:noProof w:val="0"/>
                <w:lang w:val="it-IT" w:eastAsia="it-IT"/>
              </w:rPr>
            </w:pPr>
          </w:p>
        </w:tc>
      </w:tr>
      <w:tr w:rsidR="000C77B7" w:rsidRPr="007C0B48" w14:paraId="5835453D" w14:textId="77777777" w:rsidTr="00281FB9">
        <w:tblPrEx>
          <w:tblCellMar>
            <w:left w:w="0" w:type="dxa"/>
            <w:right w:w="0" w:type="dxa"/>
          </w:tblCellMar>
          <w:tblLook w:val="0000" w:firstRow="0" w:lastRow="0" w:firstColumn="0" w:lastColumn="0" w:noHBand="0" w:noVBand="0"/>
        </w:tblPrEx>
        <w:tc>
          <w:tcPr>
            <w:tcW w:w="4081" w:type="dxa"/>
            <w:gridSpan w:val="5"/>
          </w:tcPr>
          <w:p w14:paraId="4447D939" w14:textId="77777777" w:rsidR="000C77B7" w:rsidRPr="00B87516" w:rsidRDefault="000C77B7" w:rsidP="00281FB9">
            <w:pPr>
              <w:pStyle w:val="Aufzhlung"/>
              <w:spacing w:line="240" w:lineRule="exact"/>
              <w:ind w:left="0" w:right="76" w:firstLine="0"/>
              <w:rPr>
                <w:rFonts w:ascii="Arial" w:hAnsi="Arial" w:cs="Arial"/>
                <w:b/>
                <w:sz w:val="20"/>
                <w:szCs w:val="20"/>
                <w:lang w:eastAsia="de-DE"/>
              </w:rPr>
            </w:pPr>
          </w:p>
        </w:tc>
        <w:tc>
          <w:tcPr>
            <w:tcW w:w="1179" w:type="dxa"/>
            <w:gridSpan w:val="3"/>
          </w:tcPr>
          <w:p w14:paraId="136526BE" w14:textId="77777777" w:rsidR="000C77B7" w:rsidRPr="00686499" w:rsidRDefault="000C77B7" w:rsidP="00281FB9">
            <w:pPr>
              <w:spacing w:line="240" w:lineRule="exact"/>
              <w:ind w:right="105"/>
              <w:rPr>
                <w:rFonts w:cs="Arial"/>
                <w:b/>
                <w:lang w:val="it-IT"/>
              </w:rPr>
            </w:pPr>
          </w:p>
        </w:tc>
        <w:tc>
          <w:tcPr>
            <w:tcW w:w="3967" w:type="dxa"/>
          </w:tcPr>
          <w:p w14:paraId="2A8C01FE" w14:textId="77777777" w:rsidR="000C77B7" w:rsidRPr="00D30EE5" w:rsidRDefault="000C77B7" w:rsidP="00281FB9">
            <w:pPr>
              <w:spacing w:line="240" w:lineRule="exact"/>
              <w:ind w:right="105"/>
              <w:jc w:val="both"/>
              <w:rPr>
                <w:rFonts w:cs="Arial"/>
                <w:b/>
                <w:noProof w:val="0"/>
                <w:lang w:val="it-IT"/>
              </w:rPr>
            </w:pPr>
          </w:p>
        </w:tc>
      </w:tr>
      <w:tr w:rsidR="000C77B7" w:rsidRPr="007C0B48" w14:paraId="17DB0027" w14:textId="77777777" w:rsidTr="00281FB9">
        <w:tblPrEx>
          <w:tblCellMar>
            <w:left w:w="0" w:type="dxa"/>
            <w:right w:w="0" w:type="dxa"/>
          </w:tblCellMar>
          <w:tblLook w:val="0000" w:firstRow="0" w:lastRow="0" w:firstColumn="0" w:lastColumn="0" w:noHBand="0" w:noVBand="0"/>
        </w:tblPrEx>
        <w:tc>
          <w:tcPr>
            <w:tcW w:w="4081" w:type="dxa"/>
            <w:gridSpan w:val="5"/>
          </w:tcPr>
          <w:p w14:paraId="0EAE1872" w14:textId="1A1360FC" w:rsidR="000C77B7" w:rsidRPr="00625A54" w:rsidRDefault="000C77B7" w:rsidP="00281FB9">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w:t>
            </w:r>
            <w:r w:rsidRPr="00A95284">
              <w:rPr>
                <w:rFonts w:cs="Arial"/>
                <w:strike/>
                <w:color w:val="FF0000"/>
                <w:lang w:val="de-DE"/>
              </w:rPr>
              <w:t xml:space="preserve"> </w:t>
            </w:r>
            <w:r w:rsidRPr="00625A54">
              <w:rPr>
                <w:rFonts w:cs="Arial"/>
                <w:color w:val="FF0000"/>
                <w:lang w:val="de-DE"/>
              </w:rPr>
              <w:t xml:space="preserve"> am Ort und zu der Uhrzeit laut Auftragsbekanntmachung</w:t>
            </w:r>
            <w:r w:rsidRPr="00625A54">
              <w:rPr>
                <w:rFonts w:cs="Arial"/>
                <w:color w:val="000000"/>
                <w:lang w:val="de-DE"/>
              </w:rPr>
              <w:t xml:space="preserve"> geöffnet.</w:t>
            </w:r>
          </w:p>
        </w:tc>
        <w:tc>
          <w:tcPr>
            <w:tcW w:w="1179" w:type="dxa"/>
            <w:gridSpan w:val="3"/>
          </w:tcPr>
          <w:p w14:paraId="47EC7460" w14:textId="77777777" w:rsidR="000C77B7" w:rsidRPr="00625A54" w:rsidRDefault="000C77B7" w:rsidP="00281FB9">
            <w:pPr>
              <w:spacing w:line="240" w:lineRule="exact"/>
              <w:ind w:right="105"/>
              <w:rPr>
                <w:rFonts w:cs="Arial"/>
                <w:lang w:val="de-DE"/>
              </w:rPr>
            </w:pPr>
          </w:p>
        </w:tc>
        <w:tc>
          <w:tcPr>
            <w:tcW w:w="3967" w:type="dxa"/>
          </w:tcPr>
          <w:p w14:paraId="55397219" w14:textId="747C5ED0" w:rsidR="000C77B7" w:rsidRPr="00625A54" w:rsidRDefault="000C77B7" w:rsidP="00281FB9">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nel luogo e alla data indicati nel bando di gara.</w:t>
            </w:r>
          </w:p>
        </w:tc>
      </w:tr>
      <w:tr w:rsidR="000C77B7" w:rsidRPr="007C0B48" w14:paraId="368F84B8" w14:textId="77777777" w:rsidTr="00281FB9">
        <w:tblPrEx>
          <w:tblCellMar>
            <w:left w:w="0" w:type="dxa"/>
            <w:right w:w="0" w:type="dxa"/>
          </w:tblCellMar>
          <w:tblLook w:val="0000" w:firstRow="0" w:lastRow="0" w:firstColumn="0" w:lastColumn="0" w:noHBand="0" w:noVBand="0"/>
        </w:tblPrEx>
        <w:tc>
          <w:tcPr>
            <w:tcW w:w="4081" w:type="dxa"/>
            <w:gridSpan w:val="5"/>
          </w:tcPr>
          <w:p w14:paraId="47A18E31" w14:textId="77777777" w:rsidR="000C77B7" w:rsidRPr="0028100C" w:rsidRDefault="000C77B7" w:rsidP="00281FB9">
            <w:pPr>
              <w:spacing w:line="240" w:lineRule="exact"/>
              <w:ind w:right="76"/>
              <w:jc w:val="both"/>
              <w:rPr>
                <w:rFonts w:cs="Arial"/>
                <w:color w:val="000000"/>
                <w:lang w:val="it-IT"/>
              </w:rPr>
            </w:pPr>
          </w:p>
        </w:tc>
        <w:tc>
          <w:tcPr>
            <w:tcW w:w="1179" w:type="dxa"/>
            <w:gridSpan w:val="3"/>
          </w:tcPr>
          <w:p w14:paraId="1BD8C638" w14:textId="77777777" w:rsidR="000C77B7" w:rsidRPr="0028100C" w:rsidRDefault="000C77B7" w:rsidP="00281FB9">
            <w:pPr>
              <w:spacing w:line="240" w:lineRule="exact"/>
              <w:ind w:right="105"/>
              <w:rPr>
                <w:rFonts w:cs="Arial"/>
                <w:lang w:val="it-IT"/>
              </w:rPr>
            </w:pPr>
          </w:p>
        </w:tc>
        <w:tc>
          <w:tcPr>
            <w:tcW w:w="3967" w:type="dxa"/>
          </w:tcPr>
          <w:p w14:paraId="663912B5" w14:textId="77777777" w:rsidR="000C77B7" w:rsidRPr="00415623" w:rsidRDefault="000C77B7" w:rsidP="00281FB9">
            <w:pPr>
              <w:spacing w:line="240" w:lineRule="exact"/>
              <w:ind w:right="105"/>
              <w:jc w:val="both"/>
              <w:rPr>
                <w:rFonts w:cs="Arial"/>
                <w:color w:val="000000"/>
                <w:lang w:val="it-IT"/>
              </w:rPr>
            </w:pPr>
          </w:p>
        </w:tc>
      </w:tr>
      <w:tr w:rsidR="000C77B7" w:rsidRPr="005A0328" w14:paraId="4BDD8453"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3AE34DF4" w14:textId="77777777" w:rsidR="000C77B7" w:rsidRPr="005A0328" w:rsidRDefault="000C77B7" w:rsidP="00281FB9">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91" w:type="dxa"/>
            <w:gridSpan w:val="4"/>
          </w:tcPr>
          <w:p w14:paraId="3D324B94" w14:textId="77777777" w:rsidR="000C77B7" w:rsidRPr="005A0328" w:rsidRDefault="000C77B7" w:rsidP="00281FB9">
            <w:pPr>
              <w:widowControl w:val="0"/>
              <w:ind w:right="105"/>
              <w:rPr>
                <w:rFonts w:cs="Arial"/>
                <w:b/>
                <w:sz w:val="16"/>
                <w:szCs w:val="16"/>
                <w:highlight w:val="green"/>
                <w:lang w:val="de-DE"/>
              </w:rPr>
            </w:pPr>
          </w:p>
        </w:tc>
        <w:tc>
          <w:tcPr>
            <w:tcW w:w="3967" w:type="dxa"/>
          </w:tcPr>
          <w:p w14:paraId="4D8A409C" w14:textId="77777777" w:rsidR="000C77B7" w:rsidRPr="005A0328" w:rsidRDefault="000C77B7" w:rsidP="00281FB9">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C77B7" w:rsidRPr="007C0B48" w14:paraId="6A9E3DFC"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0C2A5453" w14:textId="77777777" w:rsidR="000C77B7" w:rsidRPr="001D5EBF" w:rsidRDefault="000C77B7" w:rsidP="00281FB9">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91" w:type="dxa"/>
            <w:gridSpan w:val="4"/>
          </w:tcPr>
          <w:p w14:paraId="4EF1A468" w14:textId="77777777" w:rsidR="000C77B7" w:rsidRPr="001D5EBF" w:rsidRDefault="000C77B7" w:rsidP="00281FB9">
            <w:pPr>
              <w:widowControl w:val="0"/>
              <w:ind w:right="105"/>
              <w:rPr>
                <w:rFonts w:cs="Arial"/>
                <w:lang w:val="de-DE"/>
              </w:rPr>
            </w:pPr>
          </w:p>
        </w:tc>
        <w:tc>
          <w:tcPr>
            <w:tcW w:w="3967" w:type="dxa"/>
          </w:tcPr>
          <w:p w14:paraId="273D02B9" w14:textId="77777777" w:rsidR="000C77B7" w:rsidRPr="00211C25" w:rsidRDefault="000C77B7" w:rsidP="00281FB9">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5"/>
      <w:tr w:rsidR="000C77B7" w:rsidRPr="007C0B48" w14:paraId="6FC7F053" w14:textId="77777777" w:rsidTr="00281FB9">
        <w:tblPrEx>
          <w:tblCellMar>
            <w:left w:w="0" w:type="dxa"/>
            <w:right w:w="0" w:type="dxa"/>
          </w:tblCellMar>
          <w:tblLook w:val="0000" w:firstRow="0" w:lastRow="0" w:firstColumn="0" w:lastColumn="0" w:noHBand="0" w:noVBand="0"/>
        </w:tblPrEx>
        <w:tc>
          <w:tcPr>
            <w:tcW w:w="4081" w:type="dxa"/>
            <w:gridSpan w:val="5"/>
          </w:tcPr>
          <w:p w14:paraId="53BCD106" w14:textId="77777777" w:rsidR="000C77B7" w:rsidRPr="000A10E1" w:rsidRDefault="000C77B7" w:rsidP="00281FB9">
            <w:pPr>
              <w:spacing w:line="240" w:lineRule="exact"/>
              <w:ind w:right="76"/>
              <w:jc w:val="both"/>
              <w:outlineLvl w:val="0"/>
              <w:rPr>
                <w:rFonts w:cs="Arial"/>
                <w:noProof w:val="0"/>
                <w:lang w:val="it-IT"/>
              </w:rPr>
            </w:pPr>
          </w:p>
        </w:tc>
        <w:tc>
          <w:tcPr>
            <w:tcW w:w="1179" w:type="dxa"/>
            <w:gridSpan w:val="3"/>
          </w:tcPr>
          <w:p w14:paraId="0DABC347" w14:textId="77777777" w:rsidR="000C77B7" w:rsidRPr="000A10E1" w:rsidRDefault="000C77B7" w:rsidP="00281FB9">
            <w:pPr>
              <w:spacing w:line="240" w:lineRule="exact"/>
              <w:ind w:right="105"/>
              <w:rPr>
                <w:rFonts w:cs="Arial"/>
                <w:lang w:val="it-IT"/>
              </w:rPr>
            </w:pPr>
          </w:p>
        </w:tc>
        <w:tc>
          <w:tcPr>
            <w:tcW w:w="3967" w:type="dxa"/>
          </w:tcPr>
          <w:p w14:paraId="116F2415" w14:textId="77777777" w:rsidR="000C77B7" w:rsidRPr="000A10E1" w:rsidRDefault="000C77B7" w:rsidP="00281FB9">
            <w:pPr>
              <w:spacing w:line="240" w:lineRule="exact"/>
              <w:ind w:right="105"/>
              <w:jc w:val="both"/>
              <w:outlineLvl w:val="0"/>
              <w:rPr>
                <w:rFonts w:cs="Arial"/>
                <w:noProof w:val="0"/>
                <w:lang w:val="it-IT"/>
              </w:rPr>
            </w:pPr>
          </w:p>
        </w:tc>
      </w:tr>
      <w:tr w:rsidR="000C77B7" w:rsidRPr="007C0B48" w14:paraId="171D5580" w14:textId="77777777" w:rsidTr="00281FB9">
        <w:tblPrEx>
          <w:tblCellMar>
            <w:left w:w="0" w:type="dxa"/>
            <w:right w:w="0" w:type="dxa"/>
          </w:tblCellMar>
          <w:tblLook w:val="0000" w:firstRow="0" w:lastRow="0" w:firstColumn="0" w:lastColumn="0" w:noHBand="0" w:noVBand="0"/>
        </w:tblPrEx>
        <w:tc>
          <w:tcPr>
            <w:tcW w:w="4081" w:type="dxa"/>
            <w:gridSpan w:val="5"/>
          </w:tcPr>
          <w:p w14:paraId="645B90EB" w14:textId="434C4EDF" w:rsidR="000C77B7" w:rsidRPr="001D5EBF" w:rsidRDefault="000C77B7" w:rsidP="00281FB9">
            <w:pPr>
              <w:jc w:val="both"/>
              <w:rPr>
                <w:rFonts w:cs="Arial"/>
                <w:noProof w:val="0"/>
                <w:lang w:val="de-DE"/>
              </w:rPr>
            </w:pPr>
            <w:bookmarkStart w:id="76"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79" w:type="dxa"/>
            <w:gridSpan w:val="3"/>
          </w:tcPr>
          <w:p w14:paraId="27D36F73" w14:textId="77777777" w:rsidR="000C77B7" w:rsidRPr="001D5EBF" w:rsidRDefault="000C77B7" w:rsidP="00281FB9">
            <w:pPr>
              <w:spacing w:line="240" w:lineRule="exact"/>
              <w:ind w:right="105"/>
              <w:rPr>
                <w:rFonts w:cs="Arial"/>
                <w:lang w:val="de-DE"/>
              </w:rPr>
            </w:pPr>
          </w:p>
        </w:tc>
        <w:tc>
          <w:tcPr>
            <w:tcW w:w="3967" w:type="dxa"/>
          </w:tcPr>
          <w:p w14:paraId="75674DB7" w14:textId="70824A61" w:rsidR="000C77B7" w:rsidRPr="00673C70" w:rsidRDefault="000C77B7" w:rsidP="00281FB9">
            <w:pPr>
              <w:ind w:right="62"/>
              <w:jc w:val="both"/>
              <w:rPr>
                <w:rFonts w:cs="Arial"/>
                <w:noProof w:val="0"/>
                <w:lang w:val="it-IT"/>
              </w:rPr>
            </w:pPr>
            <w:r w:rsidRPr="001D5EBF">
              <w:rPr>
                <w:lang w:val="it-IT"/>
              </w:rPr>
              <w:t xml:space="preserve">Dopo aver verificato che le offerte siano pervenute entro il termine previsto, nella seduta </w:t>
            </w:r>
            <w:r>
              <w:rPr>
                <w:lang w:val="it-IT"/>
              </w:rPr>
              <w:t xml:space="preserve">non aperta al pubblico, </w:t>
            </w:r>
            <w:r w:rsidRPr="001D5EBF">
              <w:rPr>
                <w:lang w:val="it-IT"/>
              </w:rPr>
              <w:t>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6"/>
      <w:tr w:rsidR="000C77B7" w:rsidRPr="007C0B48" w14:paraId="34345425" w14:textId="77777777" w:rsidTr="00281FB9">
        <w:tblPrEx>
          <w:tblCellMar>
            <w:left w:w="0" w:type="dxa"/>
            <w:right w:w="0" w:type="dxa"/>
          </w:tblCellMar>
          <w:tblLook w:val="0000" w:firstRow="0" w:lastRow="0" w:firstColumn="0" w:lastColumn="0" w:noHBand="0" w:noVBand="0"/>
        </w:tblPrEx>
        <w:tc>
          <w:tcPr>
            <w:tcW w:w="4081" w:type="dxa"/>
            <w:gridSpan w:val="5"/>
          </w:tcPr>
          <w:p w14:paraId="5B65D841" w14:textId="77777777" w:rsidR="000C77B7" w:rsidRPr="003F626D" w:rsidRDefault="000C77B7" w:rsidP="00281FB9">
            <w:pPr>
              <w:jc w:val="both"/>
              <w:rPr>
                <w:lang w:val="it-IT"/>
              </w:rPr>
            </w:pPr>
          </w:p>
        </w:tc>
        <w:tc>
          <w:tcPr>
            <w:tcW w:w="1179" w:type="dxa"/>
            <w:gridSpan w:val="3"/>
          </w:tcPr>
          <w:p w14:paraId="6D261DC3" w14:textId="77777777" w:rsidR="000C77B7" w:rsidRPr="003F626D" w:rsidRDefault="000C77B7" w:rsidP="00281FB9">
            <w:pPr>
              <w:spacing w:line="240" w:lineRule="exact"/>
              <w:ind w:right="105"/>
              <w:rPr>
                <w:rFonts w:cs="Arial"/>
                <w:lang w:val="it-IT"/>
              </w:rPr>
            </w:pPr>
          </w:p>
        </w:tc>
        <w:tc>
          <w:tcPr>
            <w:tcW w:w="3967" w:type="dxa"/>
          </w:tcPr>
          <w:p w14:paraId="6A50AE1C" w14:textId="77777777" w:rsidR="000C77B7" w:rsidRPr="00673C70" w:rsidRDefault="000C77B7" w:rsidP="00281FB9">
            <w:pPr>
              <w:ind w:right="62"/>
              <w:jc w:val="both"/>
              <w:rPr>
                <w:lang w:val="it-IT"/>
              </w:rPr>
            </w:pPr>
          </w:p>
        </w:tc>
      </w:tr>
      <w:tr w:rsidR="000C77B7" w:rsidRPr="007C0B48" w14:paraId="204963B3" w14:textId="77777777" w:rsidTr="00281FB9">
        <w:tblPrEx>
          <w:tblCellMar>
            <w:left w:w="0" w:type="dxa"/>
            <w:right w:w="0" w:type="dxa"/>
          </w:tblCellMar>
          <w:tblLook w:val="0000" w:firstRow="0" w:lastRow="0" w:firstColumn="0" w:lastColumn="0" w:noHBand="0" w:noVBand="0"/>
        </w:tblPrEx>
        <w:tc>
          <w:tcPr>
            <w:tcW w:w="4081" w:type="dxa"/>
            <w:gridSpan w:val="5"/>
          </w:tcPr>
          <w:p w14:paraId="568CDF77" w14:textId="0F47BCD3" w:rsidR="000C77B7" w:rsidRPr="00FC1BD9" w:rsidRDefault="000C77B7" w:rsidP="00281FB9">
            <w:pPr>
              <w:jc w:val="both"/>
              <w:rPr>
                <w:rFonts w:ascii="Calibri" w:hAnsi="Calibri"/>
                <w:noProof w:val="0"/>
                <w:color w:val="000000"/>
                <w:lang w:val="de-DE"/>
              </w:rPr>
            </w:pPr>
            <w:r w:rsidRPr="00FC1BD9">
              <w:rPr>
                <w:lang w:val="de-DE"/>
              </w:rPr>
              <w:t>Dann werden in der</w:t>
            </w:r>
            <w:r>
              <w:rPr>
                <w:lang w:val="de-DE"/>
              </w:rPr>
              <w:t xml:space="preserve"> nicht</w:t>
            </w:r>
            <w:r w:rsidRPr="00FC1BD9">
              <w:rPr>
                <w:lang w:val="de-DE"/>
              </w:rPr>
              <w:t xml:space="preserve">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14:paraId="7565B1C4" w14:textId="77777777" w:rsidR="000C77B7" w:rsidRPr="00FC1BD9" w:rsidRDefault="000C77B7" w:rsidP="00281FB9">
            <w:pPr>
              <w:jc w:val="both"/>
              <w:rPr>
                <w:lang w:val="de-DE"/>
              </w:rPr>
            </w:pPr>
          </w:p>
          <w:p w14:paraId="5961AEBA" w14:textId="77777777" w:rsidR="000C77B7" w:rsidRPr="00FC1BD9" w:rsidRDefault="000C77B7" w:rsidP="00281FB9">
            <w:pPr>
              <w:jc w:val="both"/>
              <w:rPr>
                <w:rFonts w:cs="Arial"/>
                <w:noProof w:val="0"/>
                <w:lang w:val="de-DE" w:eastAsia="it-IT"/>
              </w:rPr>
            </w:pPr>
          </w:p>
        </w:tc>
        <w:tc>
          <w:tcPr>
            <w:tcW w:w="1179" w:type="dxa"/>
            <w:gridSpan w:val="3"/>
          </w:tcPr>
          <w:p w14:paraId="1378FF99" w14:textId="77777777" w:rsidR="000C77B7" w:rsidRPr="00FC1BD9" w:rsidRDefault="000C77B7" w:rsidP="00281FB9">
            <w:pPr>
              <w:spacing w:line="240" w:lineRule="exact"/>
              <w:ind w:right="105"/>
              <w:rPr>
                <w:rFonts w:cs="Arial"/>
                <w:lang w:val="de-DE"/>
              </w:rPr>
            </w:pPr>
          </w:p>
        </w:tc>
        <w:tc>
          <w:tcPr>
            <w:tcW w:w="3967" w:type="dxa"/>
          </w:tcPr>
          <w:p w14:paraId="23F244E2" w14:textId="77777777" w:rsidR="000C77B7" w:rsidRPr="00D404C8" w:rsidRDefault="000C77B7" w:rsidP="00281FB9">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C77B7" w:rsidRPr="007C0B48" w14:paraId="3C36DADD" w14:textId="77777777" w:rsidTr="00281FB9">
        <w:tblPrEx>
          <w:tblCellMar>
            <w:left w:w="0" w:type="dxa"/>
            <w:right w:w="0" w:type="dxa"/>
          </w:tblCellMar>
          <w:tblLook w:val="0000" w:firstRow="0" w:lastRow="0" w:firstColumn="0" w:lastColumn="0" w:noHBand="0" w:noVBand="0"/>
        </w:tblPrEx>
        <w:tc>
          <w:tcPr>
            <w:tcW w:w="4081" w:type="dxa"/>
            <w:gridSpan w:val="5"/>
          </w:tcPr>
          <w:p w14:paraId="3A829C73" w14:textId="77777777" w:rsidR="000C77B7" w:rsidRPr="000A10E1" w:rsidRDefault="000C77B7" w:rsidP="00281FB9">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79" w:type="dxa"/>
            <w:gridSpan w:val="3"/>
          </w:tcPr>
          <w:p w14:paraId="3FB8BA20" w14:textId="77777777" w:rsidR="000C77B7" w:rsidRPr="000A10E1" w:rsidRDefault="000C77B7" w:rsidP="00281FB9">
            <w:pPr>
              <w:spacing w:line="240" w:lineRule="exact"/>
              <w:ind w:right="105"/>
              <w:rPr>
                <w:rFonts w:cs="Arial"/>
                <w:lang w:val="de-DE"/>
              </w:rPr>
            </w:pPr>
          </w:p>
        </w:tc>
        <w:tc>
          <w:tcPr>
            <w:tcW w:w="3967" w:type="dxa"/>
          </w:tcPr>
          <w:p w14:paraId="2CC92901" w14:textId="77777777" w:rsidR="000C77B7" w:rsidRPr="003F626D" w:rsidRDefault="000C77B7" w:rsidP="00281FB9">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C77B7" w:rsidRPr="007C0B48" w14:paraId="6D29413A" w14:textId="77777777" w:rsidTr="00281FB9">
        <w:tblPrEx>
          <w:tblCellMar>
            <w:left w:w="0" w:type="dxa"/>
            <w:right w:w="0" w:type="dxa"/>
          </w:tblCellMar>
          <w:tblLook w:val="0000" w:firstRow="0" w:lastRow="0" w:firstColumn="0" w:lastColumn="0" w:noHBand="0" w:noVBand="0"/>
        </w:tblPrEx>
        <w:tc>
          <w:tcPr>
            <w:tcW w:w="4081" w:type="dxa"/>
            <w:gridSpan w:val="5"/>
          </w:tcPr>
          <w:p w14:paraId="1F771F69" w14:textId="77777777" w:rsidR="000C77B7" w:rsidRPr="002229E7" w:rsidRDefault="000C77B7" w:rsidP="00281FB9">
            <w:pPr>
              <w:spacing w:line="240" w:lineRule="exact"/>
              <w:ind w:right="62"/>
              <w:jc w:val="both"/>
              <w:rPr>
                <w:rFonts w:cs="Arial"/>
                <w:noProof w:val="0"/>
                <w:lang w:val="it-IT"/>
              </w:rPr>
            </w:pPr>
          </w:p>
        </w:tc>
        <w:tc>
          <w:tcPr>
            <w:tcW w:w="1179" w:type="dxa"/>
            <w:gridSpan w:val="3"/>
          </w:tcPr>
          <w:p w14:paraId="37FCD1CB" w14:textId="77777777" w:rsidR="000C77B7" w:rsidRPr="002229E7" w:rsidRDefault="000C77B7" w:rsidP="00281FB9">
            <w:pPr>
              <w:spacing w:line="240" w:lineRule="exact"/>
              <w:ind w:right="105"/>
              <w:rPr>
                <w:rFonts w:cs="Arial"/>
                <w:lang w:val="it-IT"/>
              </w:rPr>
            </w:pPr>
          </w:p>
        </w:tc>
        <w:tc>
          <w:tcPr>
            <w:tcW w:w="3967" w:type="dxa"/>
          </w:tcPr>
          <w:p w14:paraId="790919A1" w14:textId="77777777" w:rsidR="000C77B7" w:rsidRPr="000A10E1" w:rsidRDefault="000C77B7" w:rsidP="00281FB9">
            <w:pPr>
              <w:spacing w:line="240" w:lineRule="exact"/>
              <w:ind w:right="62"/>
              <w:jc w:val="both"/>
              <w:rPr>
                <w:rFonts w:cs="Arial"/>
                <w:noProof w:val="0"/>
                <w:lang w:val="it-IT"/>
              </w:rPr>
            </w:pPr>
          </w:p>
        </w:tc>
      </w:tr>
      <w:tr w:rsidR="000C77B7" w:rsidRPr="007C0B48" w14:paraId="6887A41E" w14:textId="77777777" w:rsidTr="00281FB9">
        <w:tblPrEx>
          <w:tblCellMar>
            <w:left w:w="0" w:type="dxa"/>
            <w:right w:w="0" w:type="dxa"/>
          </w:tblCellMar>
          <w:tblLook w:val="0000" w:firstRow="0" w:lastRow="0" w:firstColumn="0" w:lastColumn="0" w:noHBand="0" w:noVBand="0"/>
        </w:tblPrEx>
        <w:tc>
          <w:tcPr>
            <w:tcW w:w="4081" w:type="dxa"/>
            <w:gridSpan w:val="5"/>
          </w:tcPr>
          <w:p w14:paraId="62B84521" w14:textId="77777777" w:rsidR="000C77B7" w:rsidRPr="00D404C8" w:rsidRDefault="000C77B7" w:rsidP="00281FB9">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w:t>
            </w:r>
            <w:r w:rsidRPr="00D404C8">
              <w:rPr>
                <w:noProof w:val="0"/>
                <w:lang w:val="de-DE" w:eastAsia="it-IT"/>
              </w:rPr>
              <w:lastRenderedPageBreak/>
              <w:t>Sitzung zu unterbrechen und einen neuen Termin festzulegen.</w:t>
            </w:r>
          </w:p>
        </w:tc>
        <w:tc>
          <w:tcPr>
            <w:tcW w:w="1179" w:type="dxa"/>
            <w:gridSpan w:val="3"/>
          </w:tcPr>
          <w:p w14:paraId="5240F4F4" w14:textId="77777777" w:rsidR="000C77B7" w:rsidRPr="00D404C8" w:rsidRDefault="000C77B7" w:rsidP="00281FB9">
            <w:pPr>
              <w:spacing w:line="240" w:lineRule="exact"/>
              <w:ind w:right="105"/>
              <w:rPr>
                <w:rFonts w:cs="Arial"/>
                <w:lang w:val="de-DE"/>
              </w:rPr>
            </w:pPr>
          </w:p>
        </w:tc>
        <w:tc>
          <w:tcPr>
            <w:tcW w:w="3967" w:type="dxa"/>
          </w:tcPr>
          <w:p w14:paraId="2102190C" w14:textId="77777777" w:rsidR="000C77B7" w:rsidRPr="000A10E1" w:rsidRDefault="000C77B7" w:rsidP="00281FB9">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C77B7" w:rsidRPr="007C0B48" w14:paraId="61D28AAF" w14:textId="77777777" w:rsidTr="00281FB9">
        <w:tblPrEx>
          <w:tblCellMar>
            <w:left w:w="0" w:type="dxa"/>
            <w:right w:w="0" w:type="dxa"/>
          </w:tblCellMar>
          <w:tblLook w:val="0000" w:firstRow="0" w:lastRow="0" w:firstColumn="0" w:lastColumn="0" w:noHBand="0" w:noVBand="0"/>
        </w:tblPrEx>
        <w:tc>
          <w:tcPr>
            <w:tcW w:w="4081" w:type="dxa"/>
            <w:gridSpan w:val="5"/>
          </w:tcPr>
          <w:p w14:paraId="36B00D08" w14:textId="77777777" w:rsidR="000C77B7" w:rsidRPr="002229E7" w:rsidRDefault="000C77B7" w:rsidP="00281FB9">
            <w:pPr>
              <w:spacing w:line="240" w:lineRule="exact"/>
              <w:ind w:right="62"/>
              <w:jc w:val="both"/>
              <w:rPr>
                <w:rFonts w:cs="Arial"/>
                <w:noProof w:val="0"/>
                <w:lang w:val="it-IT"/>
              </w:rPr>
            </w:pPr>
          </w:p>
        </w:tc>
        <w:tc>
          <w:tcPr>
            <w:tcW w:w="1179" w:type="dxa"/>
            <w:gridSpan w:val="3"/>
          </w:tcPr>
          <w:p w14:paraId="1AF0C898" w14:textId="77777777" w:rsidR="000C77B7" w:rsidRPr="002229E7" w:rsidRDefault="000C77B7" w:rsidP="00281FB9">
            <w:pPr>
              <w:spacing w:line="240" w:lineRule="exact"/>
              <w:ind w:right="105"/>
              <w:rPr>
                <w:rFonts w:cs="Arial"/>
                <w:lang w:val="it-IT"/>
              </w:rPr>
            </w:pPr>
          </w:p>
        </w:tc>
        <w:tc>
          <w:tcPr>
            <w:tcW w:w="3967" w:type="dxa"/>
          </w:tcPr>
          <w:p w14:paraId="224C3D25" w14:textId="77777777" w:rsidR="000C77B7" w:rsidRPr="000A10E1" w:rsidRDefault="000C77B7" w:rsidP="00281FB9">
            <w:pPr>
              <w:spacing w:line="240" w:lineRule="exact"/>
              <w:ind w:right="62"/>
              <w:jc w:val="both"/>
              <w:rPr>
                <w:rFonts w:cs="Arial"/>
                <w:noProof w:val="0"/>
                <w:lang w:val="it-IT"/>
              </w:rPr>
            </w:pPr>
          </w:p>
        </w:tc>
      </w:tr>
      <w:tr w:rsidR="000C77B7" w:rsidRPr="007C0B48" w14:paraId="778A0226" w14:textId="77777777" w:rsidTr="00281FB9">
        <w:tblPrEx>
          <w:tblCellMar>
            <w:left w:w="0" w:type="dxa"/>
            <w:right w:w="0" w:type="dxa"/>
          </w:tblCellMar>
          <w:tblLook w:val="0000" w:firstRow="0" w:lastRow="0" w:firstColumn="0" w:lastColumn="0" w:noHBand="0" w:noVBand="0"/>
        </w:tblPrEx>
        <w:tc>
          <w:tcPr>
            <w:tcW w:w="4081" w:type="dxa"/>
            <w:gridSpan w:val="5"/>
          </w:tcPr>
          <w:p w14:paraId="651F3809" w14:textId="3AB3D706" w:rsidR="000C77B7" w:rsidRPr="00127E30" w:rsidRDefault="000C77B7" w:rsidP="00281FB9">
            <w:pPr>
              <w:ind w:right="180"/>
              <w:jc w:val="both"/>
              <w:rPr>
                <w:rFonts w:cs="Arial"/>
                <w:lang w:val="de-DE"/>
              </w:rPr>
            </w:pPr>
            <w:bookmarkStart w:id="77" w:name="_Hlk83721490"/>
            <w:bookmarkStart w:id="78" w:name="_Hlk507667158"/>
            <w:r w:rsidRPr="00127E30">
              <w:rPr>
                <w:rFonts w:cs="Arial"/>
                <w:lang w:val="de-DE"/>
              </w:rPr>
              <w:t xml:space="preserve">Gemäß Art. 27 LG Nr. 16/2015 nimmt die </w:t>
            </w:r>
            <w:r w:rsidRPr="00323FCC">
              <w:rPr>
                <w:rFonts w:cs="Arial"/>
                <w:lang w:val="de-DE"/>
              </w:rPr>
              <w:t>Ausschreibungsbehörde</w:t>
            </w:r>
            <w:r w:rsidRPr="00127E30">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79" w:type="dxa"/>
            <w:gridSpan w:val="3"/>
          </w:tcPr>
          <w:p w14:paraId="79B590A6" w14:textId="77777777" w:rsidR="000C77B7" w:rsidRPr="00127E30" w:rsidRDefault="000C77B7" w:rsidP="00281FB9">
            <w:pPr>
              <w:rPr>
                <w:rFonts w:cs="Arial"/>
                <w:b/>
                <w:lang w:val="de-DE"/>
              </w:rPr>
            </w:pPr>
          </w:p>
        </w:tc>
        <w:tc>
          <w:tcPr>
            <w:tcW w:w="3967" w:type="dxa"/>
          </w:tcPr>
          <w:p w14:paraId="23510DC5" w14:textId="1C7AF87D" w:rsidR="000C77B7" w:rsidRPr="00127E30" w:rsidRDefault="000C77B7" w:rsidP="00281FB9">
            <w:pPr>
              <w:ind w:right="180"/>
              <w:jc w:val="both"/>
              <w:rPr>
                <w:rFonts w:cs="Arial"/>
                <w:lang w:val="it-IT"/>
              </w:rPr>
            </w:pPr>
            <w:r w:rsidRPr="00127E30">
              <w:rPr>
                <w:rFonts w:cs="Arial"/>
                <w:lang w:val="it-IT"/>
              </w:rPr>
              <w:t>Ai fini dell’approvazione della documentazione amministrativa, l’Autorità di gara, ai sensi dell’art. 27 della L.P. n. 16/2015, non procede alla verifica del contenuto di eventuali dichiarazioni sostitutive in relazione al possesso dei requisiti generali e/o speciali di partecipazione eventualmente prodotte da parte degli operatori economici.</w:t>
            </w:r>
          </w:p>
        </w:tc>
      </w:tr>
      <w:tr w:rsidR="000C77B7" w:rsidRPr="007C0B48" w14:paraId="0690A0E8" w14:textId="77777777" w:rsidTr="00281FB9">
        <w:tblPrEx>
          <w:tblCellMar>
            <w:left w:w="0" w:type="dxa"/>
            <w:right w:w="0" w:type="dxa"/>
          </w:tblCellMar>
          <w:tblLook w:val="0000" w:firstRow="0" w:lastRow="0" w:firstColumn="0" w:lastColumn="0" w:noHBand="0" w:noVBand="0"/>
        </w:tblPrEx>
        <w:tc>
          <w:tcPr>
            <w:tcW w:w="4081" w:type="dxa"/>
            <w:gridSpan w:val="5"/>
          </w:tcPr>
          <w:p w14:paraId="048165DE" w14:textId="77777777" w:rsidR="000C77B7" w:rsidRPr="00127E30" w:rsidRDefault="000C77B7" w:rsidP="00281FB9">
            <w:pPr>
              <w:ind w:right="180"/>
              <w:jc w:val="both"/>
              <w:rPr>
                <w:rFonts w:cs="Arial"/>
                <w:lang w:val="it-IT"/>
              </w:rPr>
            </w:pPr>
          </w:p>
        </w:tc>
        <w:tc>
          <w:tcPr>
            <w:tcW w:w="1179" w:type="dxa"/>
            <w:gridSpan w:val="3"/>
          </w:tcPr>
          <w:p w14:paraId="732DA513" w14:textId="77777777" w:rsidR="000C77B7" w:rsidRPr="00127E30" w:rsidRDefault="000C77B7" w:rsidP="00281FB9">
            <w:pPr>
              <w:rPr>
                <w:rFonts w:cs="Arial"/>
                <w:b/>
                <w:lang w:val="it-IT"/>
              </w:rPr>
            </w:pPr>
          </w:p>
        </w:tc>
        <w:tc>
          <w:tcPr>
            <w:tcW w:w="3967" w:type="dxa"/>
          </w:tcPr>
          <w:p w14:paraId="3922C948" w14:textId="77777777" w:rsidR="000C77B7" w:rsidRPr="00127E30" w:rsidRDefault="000C77B7" w:rsidP="00281FB9">
            <w:pPr>
              <w:ind w:right="180"/>
              <w:jc w:val="both"/>
              <w:rPr>
                <w:rFonts w:cs="Arial"/>
                <w:lang w:val="it-IT"/>
              </w:rPr>
            </w:pPr>
          </w:p>
        </w:tc>
      </w:tr>
      <w:tr w:rsidR="000C77B7" w:rsidRPr="007C0B48" w14:paraId="6BF4E3E6" w14:textId="77777777" w:rsidTr="00281FB9">
        <w:tblPrEx>
          <w:tblCellMar>
            <w:left w:w="0" w:type="dxa"/>
            <w:right w:w="0" w:type="dxa"/>
          </w:tblCellMar>
          <w:tblLook w:val="0000" w:firstRow="0" w:lastRow="0" w:firstColumn="0" w:lastColumn="0" w:noHBand="0" w:noVBand="0"/>
        </w:tblPrEx>
        <w:tc>
          <w:tcPr>
            <w:tcW w:w="4081" w:type="dxa"/>
            <w:gridSpan w:val="5"/>
          </w:tcPr>
          <w:p w14:paraId="75799E46" w14:textId="6E6A2B6E" w:rsidR="000C77B7" w:rsidRPr="00127E30" w:rsidRDefault="000C77B7" w:rsidP="00281FB9">
            <w:pPr>
              <w:ind w:right="142"/>
              <w:jc w:val="both"/>
              <w:rPr>
                <w:lang w:val="de-DE"/>
              </w:rPr>
            </w:pPr>
            <w:r w:rsidRPr="00127E30">
              <w:rPr>
                <w:lang w:val="de-DE"/>
              </w:rPr>
              <w:t xml:space="preserve">Da auf gegenständliches Verfahren die vereinfachende Regelung gemäß Art. 27 LG Nr. 16/2015 Anwendung findet, unterliegt die Zulassung der Wirtschaftsteilnehmer seitens der </w:t>
            </w:r>
            <w:r w:rsidRPr="00323FCC">
              <w:rPr>
                <w:lang w:val="de-DE"/>
              </w:rPr>
              <w:t>Ausschreibungsbehörde</w:t>
            </w:r>
            <w:r w:rsidRPr="00127E30">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127E30">
              <w:rPr>
                <w:noProof w:val="0"/>
                <w:lang w:val="de-DE"/>
              </w:rPr>
              <w:t>.</w:t>
            </w:r>
          </w:p>
        </w:tc>
        <w:tc>
          <w:tcPr>
            <w:tcW w:w="1179" w:type="dxa"/>
            <w:gridSpan w:val="3"/>
          </w:tcPr>
          <w:p w14:paraId="55B9D3E5" w14:textId="77777777" w:rsidR="000C77B7" w:rsidRPr="00127E30" w:rsidRDefault="000C77B7" w:rsidP="00281FB9">
            <w:pPr>
              <w:rPr>
                <w:rFonts w:cs="Arial"/>
                <w:b/>
                <w:lang w:val="de-DE"/>
              </w:rPr>
            </w:pPr>
          </w:p>
        </w:tc>
        <w:tc>
          <w:tcPr>
            <w:tcW w:w="3967" w:type="dxa"/>
          </w:tcPr>
          <w:p w14:paraId="5502EAC1" w14:textId="1CCC7171" w:rsidR="000C77B7" w:rsidRPr="00127E30" w:rsidRDefault="000C77B7" w:rsidP="00281FB9">
            <w:pPr>
              <w:ind w:right="139"/>
              <w:jc w:val="both"/>
              <w:rPr>
                <w:rFonts w:cs="Arial"/>
                <w:lang w:val="it-IT"/>
              </w:rPr>
            </w:pPr>
            <w:r w:rsidRPr="00127E30">
              <w:rPr>
                <w:rFonts w:cs="Arial"/>
                <w:lang w:val="it-IT"/>
              </w:rPr>
              <w:t xml:space="preserve">Vista l’applicazione alla presente procedura del regime semplificato dell’art. 27, L.P. n. 16/2015,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bookmarkEnd w:id="77"/>
      <w:tr w:rsidR="000C77B7" w:rsidRPr="007C0B48" w14:paraId="2EBEEF94" w14:textId="77777777" w:rsidTr="00281FB9">
        <w:tblPrEx>
          <w:tblCellMar>
            <w:left w:w="0" w:type="dxa"/>
            <w:right w:w="0" w:type="dxa"/>
          </w:tblCellMar>
          <w:tblLook w:val="0000" w:firstRow="0" w:lastRow="0" w:firstColumn="0" w:lastColumn="0" w:noHBand="0" w:noVBand="0"/>
        </w:tblPrEx>
        <w:tc>
          <w:tcPr>
            <w:tcW w:w="4081" w:type="dxa"/>
            <w:gridSpan w:val="5"/>
          </w:tcPr>
          <w:p w14:paraId="2CD7DD13" w14:textId="77777777" w:rsidR="000C77B7" w:rsidRPr="006A7283" w:rsidRDefault="000C77B7" w:rsidP="00281FB9">
            <w:pPr>
              <w:ind w:right="180"/>
              <w:jc w:val="both"/>
              <w:rPr>
                <w:rFonts w:cs="Arial"/>
                <w:lang w:val="it-IT"/>
              </w:rPr>
            </w:pPr>
          </w:p>
        </w:tc>
        <w:tc>
          <w:tcPr>
            <w:tcW w:w="1179" w:type="dxa"/>
            <w:gridSpan w:val="3"/>
          </w:tcPr>
          <w:p w14:paraId="7048F8BE" w14:textId="77777777" w:rsidR="000C77B7" w:rsidRPr="006A7283" w:rsidRDefault="000C77B7" w:rsidP="00281FB9">
            <w:pPr>
              <w:rPr>
                <w:rFonts w:cs="Arial"/>
                <w:b/>
                <w:lang w:val="it-IT"/>
              </w:rPr>
            </w:pPr>
          </w:p>
        </w:tc>
        <w:tc>
          <w:tcPr>
            <w:tcW w:w="3967" w:type="dxa"/>
          </w:tcPr>
          <w:p w14:paraId="3A7B7EDE" w14:textId="77777777" w:rsidR="000C77B7" w:rsidRPr="006A7283" w:rsidRDefault="000C77B7" w:rsidP="00281FB9">
            <w:pPr>
              <w:ind w:right="180"/>
              <w:jc w:val="both"/>
              <w:rPr>
                <w:rFonts w:cs="Arial"/>
                <w:lang w:val="it-IT"/>
              </w:rPr>
            </w:pPr>
          </w:p>
        </w:tc>
      </w:tr>
      <w:tr w:rsidR="000C77B7" w:rsidRPr="007C0B48" w14:paraId="273C60C6" w14:textId="77777777" w:rsidTr="00281FB9">
        <w:tblPrEx>
          <w:tblCellMar>
            <w:left w:w="0" w:type="dxa"/>
            <w:right w:w="0" w:type="dxa"/>
          </w:tblCellMar>
          <w:tblLook w:val="0000" w:firstRow="0" w:lastRow="0" w:firstColumn="0" w:lastColumn="0" w:noHBand="0" w:noVBand="0"/>
        </w:tblPrEx>
        <w:tc>
          <w:tcPr>
            <w:tcW w:w="4081" w:type="dxa"/>
            <w:gridSpan w:val="5"/>
          </w:tcPr>
          <w:p w14:paraId="6DF9CDF0" w14:textId="77777777" w:rsidR="000C77B7" w:rsidRPr="006A7283" w:rsidRDefault="000C77B7" w:rsidP="00281FB9">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79" w:type="dxa"/>
            <w:gridSpan w:val="3"/>
          </w:tcPr>
          <w:p w14:paraId="235E73D7" w14:textId="77777777" w:rsidR="000C77B7" w:rsidRPr="006A7283" w:rsidRDefault="000C77B7" w:rsidP="00281FB9">
            <w:pPr>
              <w:rPr>
                <w:rFonts w:cs="Arial"/>
                <w:b/>
                <w:lang w:val="de-DE"/>
              </w:rPr>
            </w:pPr>
          </w:p>
        </w:tc>
        <w:tc>
          <w:tcPr>
            <w:tcW w:w="3967" w:type="dxa"/>
          </w:tcPr>
          <w:p w14:paraId="798EB81F" w14:textId="77777777" w:rsidR="000C77B7" w:rsidRPr="006A7283" w:rsidRDefault="000C77B7" w:rsidP="00281FB9">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14:paraId="733A863A" w14:textId="77777777" w:rsidR="000C77B7" w:rsidRPr="006A7283" w:rsidRDefault="000C77B7" w:rsidP="00281FB9">
            <w:pPr>
              <w:ind w:right="180"/>
              <w:jc w:val="both"/>
              <w:rPr>
                <w:rFonts w:cs="Arial"/>
                <w:lang w:val="it-IT"/>
              </w:rPr>
            </w:pPr>
          </w:p>
        </w:tc>
      </w:tr>
      <w:bookmarkEnd w:id="78"/>
      <w:tr w:rsidR="000C77B7" w:rsidRPr="007C0B48" w14:paraId="1690646F" w14:textId="77777777" w:rsidTr="00281FB9">
        <w:tblPrEx>
          <w:tblCellMar>
            <w:left w:w="0" w:type="dxa"/>
            <w:right w:w="0" w:type="dxa"/>
          </w:tblCellMar>
          <w:tblLook w:val="0000" w:firstRow="0" w:lastRow="0" w:firstColumn="0" w:lastColumn="0" w:noHBand="0" w:noVBand="0"/>
        </w:tblPrEx>
        <w:tc>
          <w:tcPr>
            <w:tcW w:w="4081" w:type="dxa"/>
            <w:gridSpan w:val="5"/>
          </w:tcPr>
          <w:p w14:paraId="52594F97" w14:textId="77777777" w:rsidR="000C77B7" w:rsidRPr="006A7283" w:rsidRDefault="000C77B7" w:rsidP="00281FB9">
            <w:pPr>
              <w:spacing w:line="240" w:lineRule="exact"/>
              <w:ind w:right="76"/>
              <w:jc w:val="both"/>
              <w:outlineLvl w:val="0"/>
              <w:rPr>
                <w:noProof w:val="0"/>
                <w:lang w:val="it-IT"/>
              </w:rPr>
            </w:pPr>
          </w:p>
        </w:tc>
        <w:tc>
          <w:tcPr>
            <w:tcW w:w="1179" w:type="dxa"/>
            <w:gridSpan w:val="3"/>
          </w:tcPr>
          <w:p w14:paraId="474F2E85" w14:textId="77777777" w:rsidR="000C77B7" w:rsidRPr="006A7283" w:rsidRDefault="000C77B7" w:rsidP="00281FB9">
            <w:pPr>
              <w:spacing w:line="240" w:lineRule="exact"/>
              <w:ind w:right="105"/>
              <w:rPr>
                <w:rFonts w:cs="Arial"/>
                <w:lang w:val="it-IT"/>
              </w:rPr>
            </w:pPr>
          </w:p>
        </w:tc>
        <w:tc>
          <w:tcPr>
            <w:tcW w:w="3967" w:type="dxa"/>
          </w:tcPr>
          <w:p w14:paraId="43B875EA" w14:textId="77777777" w:rsidR="000C77B7" w:rsidRPr="006A7283" w:rsidRDefault="000C77B7" w:rsidP="00281FB9">
            <w:pPr>
              <w:spacing w:line="240" w:lineRule="exact"/>
              <w:ind w:right="105"/>
              <w:jc w:val="both"/>
              <w:outlineLvl w:val="0"/>
              <w:rPr>
                <w:rFonts w:cs="Arial"/>
                <w:noProof w:val="0"/>
                <w:lang w:val="it-IT"/>
              </w:rPr>
            </w:pPr>
          </w:p>
        </w:tc>
      </w:tr>
      <w:tr w:rsidR="000C77B7" w:rsidRPr="00B94C46" w14:paraId="570D6054" w14:textId="77777777" w:rsidTr="00281FB9">
        <w:tblPrEx>
          <w:tblCellMar>
            <w:left w:w="0" w:type="dxa"/>
            <w:right w:w="0" w:type="dxa"/>
          </w:tblCellMar>
          <w:tblLook w:val="0000" w:firstRow="0" w:lastRow="0" w:firstColumn="0" w:lastColumn="0" w:noHBand="0" w:noVBand="0"/>
        </w:tblPrEx>
        <w:tc>
          <w:tcPr>
            <w:tcW w:w="4081" w:type="dxa"/>
            <w:gridSpan w:val="5"/>
          </w:tcPr>
          <w:p w14:paraId="3C69A24F" w14:textId="77777777" w:rsidR="000C77B7" w:rsidRPr="006A7283" w:rsidRDefault="000C77B7" w:rsidP="00281FB9">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79" w:type="dxa"/>
            <w:gridSpan w:val="3"/>
          </w:tcPr>
          <w:p w14:paraId="3B847C14" w14:textId="77777777" w:rsidR="000C77B7" w:rsidRPr="006A7283" w:rsidRDefault="000C77B7" w:rsidP="00281FB9">
            <w:pPr>
              <w:spacing w:line="240" w:lineRule="exact"/>
              <w:ind w:right="105"/>
              <w:rPr>
                <w:rFonts w:cs="Arial"/>
                <w:lang w:val="de-DE"/>
              </w:rPr>
            </w:pPr>
          </w:p>
        </w:tc>
        <w:tc>
          <w:tcPr>
            <w:tcW w:w="3967" w:type="dxa"/>
          </w:tcPr>
          <w:p w14:paraId="6498DAC3" w14:textId="77777777" w:rsidR="000C77B7" w:rsidRPr="006A7283" w:rsidRDefault="000C77B7" w:rsidP="00281FB9">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C77B7" w:rsidRPr="00B94C46" w14:paraId="5361D1E9" w14:textId="77777777" w:rsidTr="00281FB9">
        <w:tblPrEx>
          <w:tblCellMar>
            <w:left w:w="0" w:type="dxa"/>
            <w:right w:w="0" w:type="dxa"/>
          </w:tblCellMar>
          <w:tblLook w:val="0000" w:firstRow="0" w:lastRow="0" w:firstColumn="0" w:lastColumn="0" w:noHBand="0" w:noVBand="0"/>
        </w:tblPrEx>
        <w:tc>
          <w:tcPr>
            <w:tcW w:w="4081" w:type="dxa"/>
            <w:gridSpan w:val="5"/>
          </w:tcPr>
          <w:p w14:paraId="3735492A" w14:textId="77777777" w:rsidR="000C77B7" w:rsidRPr="003F626D" w:rsidRDefault="000C77B7" w:rsidP="00281FB9">
            <w:pPr>
              <w:spacing w:line="240" w:lineRule="exact"/>
              <w:ind w:right="76"/>
              <w:jc w:val="both"/>
              <w:outlineLvl w:val="0"/>
              <w:rPr>
                <w:noProof w:val="0"/>
                <w:lang w:val="it-IT"/>
              </w:rPr>
            </w:pPr>
          </w:p>
        </w:tc>
        <w:tc>
          <w:tcPr>
            <w:tcW w:w="1179" w:type="dxa"/>
            <w:gridSpan w:val="3"/>
          </w:tcPr>
          <w:p w14:paraId="12449126" w14:textId="77777777" w:rsidR="000C77B7" w:rsidRPr="003F626D" w:rsidRDefault="000C77B7" w:rsidP="00281FB9">
            <w:pPr>
              <w:spacing w:line="240" w:lineRule="exact"/>
              <w:ind w:right="105"/>
              <w:rPr>
                <w:rFonts w:cs="Arial"/>
                <w:lang w:val="it-IT"/>
              </w:rPr>
            </w:pPr>
          </w:p>
        </w:tc>
        <w:tc>
          <w:tcPr>
            <w:tcW w:w="3967" w:type="dxa"/>
          </w:tcPr>
          <w:p w14:paraId="6B811DD1" w14:textId="77777777" w:rsidR="000C77B7" w:rsidRPr="006A7283" w:rsidRDefault="000C77B7" w:rsidP="00281FB9">
            <w:pPr>
              <w:pStyle w:val="Rientrocorpodeltesto"/>
              <w:tabs>
                <w:tab w:val="left" w:pos="8496"/>
              </w:tabs>
              <w:spacing w:after="0" w:line="240" w:lineRule="exact"/>
              <w:ind w:left="0" w:right="105"/>
              <w:jc w:val="both"/>
              <w:rPr>
                <w:rFonts w:cs="Arial"/>
                <w:noProof w:val="0"/>
                <w:lang w:val="it-IT"/>
              </w:rPr>
            </w:pPr>
          </w:p>
        </w:tc>
      </w:tr>
      <w:tr w:rsidR="000C77B7" w:rsidRPr="00B94C46" w14:paraId="6FBB0140" w14:textId="77777777" w:rsidTr="00281FB9">
        <w:tblPrEx>
          <w:tblCellMar>
            <w:left w:w="0" w:type="dxa"/>
            <w:right w:w="0" w:type="dxa"/>
          </w:tblCellMar>
          <w:tblLook w:val="0000" w:firstRow="0" w:lastRow="0" w:firstColumn="0" w:lastColumn="0" w:noHBand="0" w:noVBand="0"/>
        </w:tblPrEx>
        <w:tc>
          <w:tcPr>
            <w:tcW w:w="4081" w:type="dxa"/>
            <w:gridSpan w:val="5"/>
          </w:tcPr>
          <w:p w14:paraId="6ABEC291" w14:textId="0E80A3A8" w:rsidR="000C77B7" w:rsidRPr="000D5B3B" w:rsidRDefault="000C77B7" w:rsidP="00281FB9">
            <w:pPr>
              <w:pStyle w:val="Rientrocorpodeltesto"/>
              <w:tabs>
                <w:tab w:val="left" w:pos="8496"/>
              </w:tabs>
              <w:spacing w:after="0" w:line="240" w:lineRule="exact"/>
              <w:ind w:left="0" w:right="76"/>
              <w:jc w:val="both"/>
              <w:rPr>
                <w:rFonts w:cs="Arial"/>
                <w:noProof w:val="0"/>
                <w:lang w:val="de-DE" w:eastAsia="it-IT"/>
              </w:rPr>
            </w:pPr>
            <w:r w:rsidRPr="000D5B3B">
              <w:rPr>
                <w:rFonts w:cs="Arial"/>
                <w:noProof w:val="0"/>
                <w:lang w:val="de-DE" w:eastAsia="it-IT"/>
              </w:rPr>
              <w:t xml:space="preserve">Bei begründeten Zweifeln über die tatsächliche Erfüllung der allgemeinen und besonderen Anforderungen und/oder bei notorischen Tatsachen zulasten der Teilnehmer/Hilfssubjekte kann die Vergabestelle </w:t>
            </w:r>
            <w:r w:rsidRPr="000D5B3B">
              <w:rPr>
                <w:rFonts w:cs="Arial"/>
                <w:lang w:val="de-DE" w:eastAsia="it-IT"/>
              </w:rPr>
              <w:t>und/oder der aufraggebende Körperschaft</w:t>
            </w:r>
            <w:r w:rsidRPr="000D5B3B">
              <w:rPr>
                <w:rFonts w:cs="Arial"/>
                <w:noProof w:val="0"/>
                <w:lang w:val="de-DE" w:eastAsia="it-IT"/>
              </w:rPr>
              <w:t xml:space="preserve"> Überprüfungen vornehmen</w:t>
            </w:r>
          </w:p>
        </w:tc>
        <w:tc>
          <w:tcPr>
            <w:tcW w:w="1179" w:type="dxa"/>
            <w:gridSpan w:val="3"/>
          </w:tcPr>
          <w:p w14:paraId="333B163C" w14:textId="77777777" w:rsidR="000C77B7" w:rsidRPr="000D5B3B" w:rsidRDefault="000C77B7" w:rsidP="00281FB9">
            <w:pPr>
              <w:spacing w:line="240" w:lineRule="exact"/>
              <w:ind w:right="105"/>
              <w:rPr>
                <w:rFonts w:cs="Arial"/>
                <w:lang w:val="de-DE"/>
              </w:rPr>
            </w:pPr>
          </w:p>
        </w:tc>
        <w:tc>
          <w:tcPr>
            <w:tcW w:w="3967" w:type="dxa"/>
          </w:tcPr>
          <w:p w14:paraId="7CD0C24D" w14:textId="40599024" w:rsidR="000C77B7" w:rsidRPr="000D5B3B" w:rsidRDefault="000C77B7" w:rsidP="00281FB9">
            <w:pPr>
              <w:pStyle w:val="Rientrocorpodeltesto"/>
              <w:tabs>
                <w:tab w:val="left" w:pos="1246"/>
              </w:tabs>
              <w:spacing w:after="0" w:line="240" w:lineRule="exact"/>
              <w:ind w:left="0" w:right="105"/>
              <w:jc w:val="both"/>
              <w:rPr>
                <w:rFonts w:cs="Arial"/>
                <w:noProof w:val="0"/>
                <w:lang w:val="it-IT" w:eastAsia="it-IT"/>
              </w:rPr>
            </w:pPr>
            <w:r w:rsidRPr="000D5B3B">
              <w:rPr>
                <w:rFonts w:cs="Arial"/>
                <w:noProof w:val="0"/>
                <w:lang w:val="it-IT" w:eastAsia="it-IT"/>
              </w:rPr>
              <w:t>La stazione appaltante e/o l’ente committente in tutti i casi in cui sorgono fondati dubbi sull’effettivo possesso dei requisiti generali e speciali e/o fatti notori in capo ai concorrenti/aus</w:t>
            </w:r>
            <w:r w:rsidR="00640E36">
              <w:rPr>
                <w:rFonts w:cs="Arial"/>
                <w:noProof w:val="0"/>
                <w:lang w:val="it-IT" w:eastAsia="it-IT"/>
              </w:rPr>
              <w:t>i</w:t>
            </w:r>
            <w:r w:rsidRPr="000D5B3B">
              <w:rPr>
                <w:rFonts w:cs="Arial"/>
                <w:noProof w:val="0"/>
                <w:lang w:val="it-IT" w:eastAsia="it-IT"/>
              </w:rPr>
              <w:t>liari può svolgere verific</w:t>
            </w:r>
            <w:r w:rsidR="00384AED">
              <w:rPr>
                <w:rFonts w:cs="Arial"/>
                <w:noProof w:val="0"/>
                <w:lang w:val="it-IT" w:eastAsia="it-IT"/>
              </w:rPr>
              <w:t>he</w:t>
            </w:r>
            <w:r w:rsidRPr="000D5B3B">
              <w:rPr>
                <w:rFonts w:cs="Arial"/>
                <w:noProof w:val="0"/>
                <w:lang w:val="it-IT" w:eastAsia="it-IT"/>
              </w:rPr>
              <w:t>.</w:t>
            </w:r>
          </w:p>
        </w:tc>
      </w:tr>
      <w:tr w:rsidR="000C77B7" w:rsidRPr="00B94C46" w14:paraId="56994CCE" w14:textId="77777777" w:rsidTr="00281FB9">
        <w:tblPrEx>
          <w:tblCellMar>
            <w:left w:w="0" w:type="dxa"/>
            <w:right w:w="0" w:type="dxa"/>
          </w:tblCellMar>
          <w:tblLook w:val="0000" w:firstRow="0" w:lastRow="0" w:firstColumn="0" w:lastColumn="0" w:noHBand="0" w:noVBand="0"/>
        </w:tblPrEx>
        <w:tc>
          <w:tcPr>
            <w:tcW w:w="4081" w:type="dxa"/>
            <w:gridSpan w:val="5"/>
          </w:tcPr>
          <w:p w14:paraId="742BE90F" w14:textId="77777777" w:rsidR="000C77B7" w:rsidRPr="000D5B3B" w:rsidRDefault="000C77B7" w:rsidP="00281FB9">
            <w:pPr>
              <w:pStyle w:val="Rientrocorpodeltesto"/>
              <w:tabs>
                <w:tab w:val="left" w:pos="8496"/>
              </w:tabs>
              <w:spacing w:after="0" w:line="240" w:lineRule="exact"/>
              <w:ind w:left="0" w:right="76"/>
              <w:jc w:val="both"/>
              <w:rPr>
                <w:rFonts w:cs="Arial"/>
                <w:noProof w:val="0"/>
                <w:lang w:val="it-IT" w:eastAsia="it-IT"/>
              </w:rPr>
            </w:pPr>
          </w:p>
        </w:tc>
        <w:tc>
          <w:tcPr>
            <w:tcW w:w="1179" w:type="dxa"/>
            <w:gridSpan w:val="3"/>
          </w:tcPr>
          <w:p w14:paraId="5398EB8B" w14:textId="77777777" w:rsidR="000C77B7" w:rsidRPr="000D5B3B" w:rsidRDefault="000C77B7" w:rsidP="00281FB9">
            <w:pPr>
              <w:spacing w:line="240" w:lineRule="exact"/>
              <w:ind w:right="105"/>
              <w:rPr>
                <w:rFonts w:cs="Arial"/>
                <w:lang w:val="it-IT"/>
              </w:rPr>
            </w:pPr>
          </w:p>
        </w:tc>
        <w:tc>
          <w:tcPr>
            <w:tcW w:w="3967" w:type="dxa"/>
          </w:tcPr>
          <w:p w14:paraId="2C912085" w14:textId="77777777" w:rsidR="000C77B7" w:rsidRPr="000D5B3B" w:rsidRDefault="000C77B7" w:rsidP="00281FB9">
            <w:pPr>
              <w:pStyle w:val="Rientrocorpodeltesto"/>
              <w:tabs>
                <w:tab w:val="left" w:pos="1246"/>
              </w:tabs>
              <w:spacing w:after="0" w:line="240" w:lineRule="exact"/>
              <w:ind w:left="0" w:right="105"/>
              <w:jc w:val="both"/>
              <w:rPr>
                <w:rFonts w:cs="Arial"/>
                <w:noProof w:val="0"/>
                <w:lang w:val="it-IT" w:eastAsia="it-IT"/>
              </w:rPr>
            </w:pPr>
          </w:p>
        </w:tc>
      </w:tr>
      <w:tr w:rsidR="000C77B7" w:rsidRPr="00B94C46" w14:paraId="72275DAB"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52246768" w14:textId="1F4CAB21" w:rsidR="000C77B7" w:rsidRPr="000D5B3B" w:rsidRDefault="000C77B7" w:rsidP="00281FB9">
            <w:pPr>
              <w:pStyle w:val="Rientrocorpodeltesto"/>
              <w:widowControl w:val="0"/>
              <w:tabs>
                <w:tab w:val="left" w:pos="8496"/>
              </w:tabs>
              <w:spacing w:after="0"/>
              <w:ind w:left="0" w:right="76"/>
              <w:jc w:val="both"/>
              <w:rPr>
                <w:rFonts w:cs="Arial"/>
                <w:noProof w:val="0"/>
                <w:lang w:val="de-DE" w:eastAsia="it-IT"/>
              </w:rPr>
            </w:pPr>
            <w:bookmarkStart w:id="79" w:name="_Hlk505941508"/>
            <w:r w:rsidRPr="000D5B3B">
              <w:rPr>
                <w:rFonts w:cs="Arial"/>
                <w:noProof w:val="0"/>
                <w:lang w:val="de-DE" w:eastAsia="it-IT"/>
              </w:rPr>
              <w:t xml:space="preserve">Die Vergabestelle </w:t>
            </w:r>
            <w:r w:rsidRPr="000D5B3B">
              <w:rPr>
                <w:rFonts w:cs="Arial"/>
                <w:lang w:val="de-DE" w:eastAsia="it-IT"/>
              </w:rPr>
              <w:t>und/oder der aufraggebende Körperschaft</w:t>
            </w:r>
            <w:r w:rsidRPr="000D5B3B">
              <w:rPr>
                <w:rFonts w:cs="Arial"/>
                <w:noProof w:val="0"/>
                <w:lang w:val="de-DE" w:eastAsia="it-IT"/>
              </w:rPr>
              <w:t xml:space="preserve"> behält sich vor, jederzeit im Zuge des Verfahrens von den Bietern zusätzliche Dokumente mit Bezug auf die Erfüllung der Teilnahmeanforderungen einzufordern, wenn dies für den korrekten Ablauf des Verfahrens notwendig sein sollte.</w:t>
            </w:r>
          </w:p>
        </w:tc>
        <w:tc>
          <w:tcPr>
            <w:tcW w:w="1191" w:type="dxa"/>
            <w:gridSpan w:val="4"/>
          </w:tcPr>
          <w:p w14:paraId="599FE230" w14:textId="77777777" w:rsidR="000C77B7" w:rsidRPr="000D5B3B" w:rsidRDefault="000C77B7" w:rsidP="00281FB9">
            <w:pPr>
              <w:widowControl w:val="0"/>
              <w:ind w:right="105"/>
              <w:rPr>
                <w:rFonts w:cs="Arial"/>
                <w:lang w:val="de-DE"/>
              </w:rPr>
            </w:pPr>
          </w:p>
        </w:tc>
        <w:tc>
          <w:tcPr>
            <w:tcW w:w="3967" w:type="dxa"/>
          </w:tcPr>
          <w:p w14:paraId="65B52A5F" w14:textId="64BB639F" w:rsidR="000C77B7" w:rsidRPr="00211C25" w:rsidRDefault="000C77B7" w:rsidP="00281FB9">
            <w:pPr>
              <w:pStyle w:val="Rientrocorpodeltesto"/>
              <w:widowControl w:val="0"/>
              <w:tabs>
                <w:tab w:val="left" w:pos="1246"/>
              </w:tabs>
              <w:spacing w:after="0"/>
              <w:ind w:left="0" w:right="105"/>
              <w:jc w:val="both"/>
              <w:rPr>
                <w:rFonts w:cs="Arial"/>
                <w:noProof w:val="0"/>
                <w:lang w:val="it-IT" w:eastAsia="it-IT"/>
              </w:rPr>
            </w:pPr>
            <w:r w:rsidRPr="000D5B3B">
              <w:rPr>
                <w:rFonts w:cs="Arial"/>
                <w:noProof w:val="0"/>
                <w:lang w:val="it-IT" w:eastAsia="it-IT"/>
              </w:rPr>
              <w:t>La stazione appaltante</w:t>
            </w:r>
            <w:r w:rsidRPr="000D5B3B">
              <w:rPr>
                <w:lang w:val="it-IT"/>
              </w:rPr>
              <w:t xml:space="preserve"> </w:t>
            </w:r>
            <w:r w:rsidRPr="000D5B3B">
              <w:rPr>
                <w:rFonts w:cs="Arial"/>
                <w:noProof w:val="0"/>
                <w:lang w:val="it-IT" w:eastAsia="it-IT"/>
              </w:rPr>
              <w:t>e/o l’ente committente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9"/>
      <w:tr w:rsidR="000C77B7" w:rsidRPr="00B94C46" w14:paraId="1424AB23" w14:textId="77777777" w:rsidTr="00281FB9">
        <w:tblPrEx>
          <w:tblCellMar>
            <w:left w:w="0" w:type="dxa"/>
            <w:right w:w="0" w:type="dxa"/>
          </w:tblCellMar>
          <w:tblLook w:val="0000" w:firstRow="0" w:lastRow="0" w:firstColumn="0" w:lastColumn="0" w:noHBand="0" w:noVBand="0"/>
        </w:tblPrEx>
        <w:tc>
          <w:tcPr>
            <w:tcW w:w="4081" w:type="dxa"/>
            <w:gridSpan w:val="5"/>
          </w:tcPr>
          <w:p w14:paraId="6B415D2F" w14:textId="77777777" w:rsidR="000C77B7" w:rsidRPr="000A10E1" w:rsidRDefault="000C77B7" w:rsidP="00281FB9">
            <w:pPr>
              <w:pStyle w:val="Rientrocorpodeltesto"/>
              <w:tabs>
                <w:tab w:val="left" w:pos="8496"/>
              </w:tabs>
              <w:spacing w:after="0" w:line="240" w:lineRule="exact"/>
              <w:ind w:left="0" w:right="76"/>
              <w:jc w:val="both"/>
              <w:rPr>
                <w:rFonts w:cs="Arial"/>
                <w:noProof w:val="0"/>
                <w:lang w:val="it-IT" w:eastAsia="it-IT"/>
              </w:rPr>
            </w:pPr>
          </w:p>
        </w:tc>
        <w:tc>
          <w:tcPr>
            <w:tcW w:w="1179" w:type="dxa"/>
            <w:gridSpan w:val="3"/>
          </w:tcPr>
          <w:p w14:paraId="45A0BBDA" w14:textId="77777777" w:rsidR="000C77B7" w:rsidRPr="000A10E1" w:rsidRDefault="000C77B7" w:rsidP="00281FB9">
            <w:pPr>
              <w:spacing w:line="240" w:lineRule="exact"/>
              <w:ind w:right="105"/>
              <w:rPr>
                <w:rFonts w:cs="Arial"/>
                <w:lang w:val="it-IT"/>
              </w:rPr>
            </w:pPr>
          </w:p>
        </w:tc>
        <w:tc>
          <w:tcPr>
            <w:tcW w:w="3967" w:type="dxa"/>
          </w:tcPr>
          <w:p w14:paraId="425363B3" w14:textId="77777777" w:rsidR="000C77B7" w:rsidRPr="000A10E1" w:rsidRDefault="000C77B7" w:rsidP="00281FB9">
            <w:pPr>
              <w:pStyle w:val="Rientrocorpodeltesto"/>
              <w:tabs>
                <w:tab w:val="left" w:pos="1246"/>
              </w:tabs>
              <w:spacing w:after="0" w:line="240" w:lineRule="exact"/>
              <w:ind w:left="0" w:right="105"/>
              <w:jc w:val="both"/>
              <w:rPr>
                <w:rFonts w:cs="Arial"/>
                <w:noProof w:val="0"/>
                <w:lang w:val="it-IT" w:eastAsia="it-IT"/>
              </w:rPr>
            </w:pPr>
          </w:p>
        </w:tc>
      </w:tr>
      <w:tr w:rsidR="000C77B7" w:rsidRPr="00B94C46" w14:paraId="3AA0A231" w14:textId="77777777" w:rsidTr="00281FB9">
        <w:tblPrEx>
          <w:tblCellMar>
            <w:left w:w="0" w:type="dxa"/>
            <w:right w:w="0" w:type="dxa"/>
          </w:tblCellMar>
          <w:tblLook w:val="0000" w:firstRow="0" w:lastRow="0" w:firstColumn="0" w:lastColumn="0" w:noHBand="0" w:noVBand="0"/>
        </w:tblPrEx>
        <w:tc>
          <w:tcPr>
            <w:tcW w:w="4081" w:type="dxa"/>
            <w:gridSpan w:val="5"/>
          </w:tcPr>
          <w:p w14:paraId="5DC620C6" w14:textId="77777777" w:rsidR="000C77B7" w:rsidRPr="001D5EBF" w:rsidRDefault="000C77B7" w:rsidP="00281FB9">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14:paraId="14E43B93" w14:textId="77777777" w:rsidR="000C77B7" w:rsidRPr="001D5EBF" w:rsidRDefault="000C77B7" w:rsidP="00281FB9">
            <w:pPr>
              <w:spacing w:line="240" w:lineRule="exact"/>
              <w:ind w:right="62"/>
              <w:jc w:val="both"/>
              <w:rPr>
                <w:rFonts w:cs="Arial"/>
                <w:noProof w:val="0"/>
                <w:color w:val="000000"/>
                <w:lang w:val="de-DE"/>
              </w:rPr>
            </w:pPr>
          </w:p>
          <w:p w14:paraId="12CE429C" w14:textId="77777777" w:rsidR="000C77B7" w:rsidRPr="001D5EBF" w:rsidRDefault="000C77B7" w:rsidP="00281FB9">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79" w:type="dxa"/>
            <w:gridSpan w:val="3"/>
          </w:tcPr>
          <w:p w14:paraId="0DDE03BC" w14:textId="77777777" w:rsidR="000C77B7" w:rsidRPr="001D5EBF" w:rsidRDefault="000C77B7" w:rsidP="00281FB9">
            <w:pPr>
              <w:spacing w:line="240" w:lineRule="exact"/>
              <w:ind w:right="105"/>
              <w:rPr>
                <w:rFonts w:cs="Arial"/>
                <w:lang w:val="de-DE"/>
              </w:rPr>
            </w:pPr>
          </w:p>
        </w:tc>
        <w:tc>
          <w:tcPr>
            <w:tcW w:w="3967" w:type="dxa"/>
          </w:tcPr>
          <w:p w14:paraId="19420B75" w14:textId="77777777" w:rsidR="000C77B7" w:rsidRPr="001D5EBF" w:rsidRDefault="000C77B7" w:rsidP="00281FB9">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15BE37E9" w14:textId="77777777" w:rsidR="000C77B7" w:rsidRPr="001D5EBF" w:rsidRDefault="000C77B7" w:rsidP="00281FB9">
            <w:pPr>
              <w:spacing w:line="240" w:lineRule="exact"/>
              <w:ind w:right="62"/>
              <w:jc w:val="both"/>
              <w:rPr>
                <w:rFonts w:cs="Arial"/>
                <w:noProof w:val="0"/>
                <w:lang w:val="it-IT"/>
              </w:rPr>
            </w:pPr>
          </w:p>
          <w:p w14:paraId="3D73A629" w14:textId="77777777" w:rsidR="000C77B7" w:rsidRPr="000A10E1" w:rsidRDefault="000C77B7" w:rsidP="00281FB9">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0C77B7" w:rsidRPr="000A10E1" w:rsidRDefault="000C77B7" w:rsidP="00281FB9">
            <w:pPr>
              <w:spacing w:line="240" w:lineRule="exact"/>
              <w:ind w:right="105"/>
              <w:jc w:val="both"/>
              <w:outlineLvl w:val="0"/>
              <w:rPr>
                <w:rFonts w:cs="Arial"/>
                <w:noProof w:val="0"/>
                <w:lang w:val="it-IT" w:eastAsia="it-IT"/>
              </w:rPr>
            </w:pPr>
          </w:p>
        </w:tc>
      </w:tr>
      <w:tr w:rsidR="000C77B7" w:rsidRPr="00B94C46" w14:paraId="01BBC727" w14:textId="77777777" w:rsidTr="00281FB9">
        <w:tblPrEx>
          <w:tblCellMar>
            <w:left w:w="0" w:type="dxa"/>
            <w:right w:w="0" w:type="dxa"/>
          </w:tblCellMar>
          <w:tblLook w:val="0000" w:firstRow="0" w:lastRow="0" w:firstColumn="0" w:lastColumn="0" w:noHBand="0" w:noVBand="0"/>
        </w:tblPrEx>
        <w:tc>
          <w:tcPr>
            <w:tcW w:w="4081" w:type="dxa"/>
            <w:gridSpan w:val="5"/>
          </w:tcPr>
          <w:p w14:paraId="3F7AF47D" w14:textId="77777777" w:rsidR="000C77B7" w:rsidRPr="000A10E1" w:rsidRDefault="000C77B7" w:rsidP="00281FB9">
            <w:pPr>
              <w:pStyle w:val="Rientrocorpodeltesto"/>
              <w:tabs>
                <w:tab w:val="left" w:pos="8496"/>
              </w:tabs>
              <w:spacing w:after="0" w:line="240" w:lineRule="exact"/>
              <w:ind w:left="0" w:right="76"/>
              <w:jc w:val="both"/>
              <w:rPr>
                <w:rFonts w:cs="Arial"/>
                <w:strike/>
                <w:noProof w:val="0"/>
                <w:lang w:val="it-IT" w:eastAsia="it-IT"/>
              </w:rPr>
            </w:pPr>
          </w:p>
        </w:tc>
        <w:tc>
          <w:tcPr>
            <w:tcW w:w="1179" w:type="dxa"/>
            <w:gridSpan w:val="3"/>
          </w:tcPr>
          <w:p w14:paraId="6B022C36" w14:textId="77777777" w:rsidR="000C77B7" w:rsidRPr="000A10E1" w:rsidRDefault="000C77B7" w:rsidP="00281FB9">
            <w:pPr>
              <w:spacing w:line="240" w:lineRule="exact"/>
              <w:ind w:right="105"/>
              <w:rPr>
                <w:rFonts w:cs="Arial"/>
                <w:strike/>
                <w:lang w:val="it-IT"/>
              </w:rPr>
            </w:pPr>
          </w:p>
        </w:tc>
        <w:tc>
          <w:tcPr>
            <w:tcW w:w="3967" w:type="dxa"/>
          </w:tcPr>
          <w:p w14:paraId="4D66F46D" w14:textId="77777777" w:rsidR="000C77B7" w:rsidRPr="000A10E1" w:rsidRDefault="000C77B7" w:rsidP="00281FB9">
            <w:pPr>
              <w:pStyle w:val="Rientrocorpodeltesto"/>
              <w:tabs>
                <w:tab w:val="left" w:pos="8496"/>
              </w:tabs>
              <w:spacing w:after="0" w:line="240" w:lineRule="exact"/>
              <w:ind w:left="0" w:right="105"/>
              <w:jc w:val="both"/>
              <w:rPr>
                <w:rFonts w:cs="Arial"/>
                <w:strike/>
                <w:noProof w:val="0"/>
                <w:lang w:val="it-IT" w:eastAsia="it-IT"/>
              </w:rPr>
            </w:pPr>
          </w:p>
        </w:tc>
      </w:tr>
      <w:tr w:rsidR="000C77B7" w:rsidRPr="00B94C46" w14:paraId="275EC31A" w14:textId="77777777" w:rsidTr="00281FB9">
        <w:tblPrEx>
          <w:tblCellMar>
            <w:left w:w="0" w:type="dxa"/>
            <w:right w:w="0" w:type="dxa"/>
          </w:tblCellMar>
          <w:tblLook w:val="0000" w:firstRow="0" w:lastRow="0" w:firstColumn="0" w:lastColumn="0" w:noHBand="0" w:noVBand="0"/>
        </w:tblPrEx>
        <w:tc>
          <w:tcPr>
            <w:tcW w:w="4069" w:type="dxa"/>
            <w:gridSpan w:val="4"/>
          </w:tcPr>
          <w:p w14:paraId="1BD3D692" w14:textId="266041E4" w:rsidR="000C77B7" w:rsidRDefault="000C77B7" w:rsidP="00281FB9">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0C77B7" w:rsidRPr="001202B2" w:rsidRDefault="000C77B7" w:rsidP="00281FB9">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0C77B7" w:rsidRPr="00874DA7" w:rsidRDefault="000C77B7" w:rsidP="00281FB9">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B366870" w14:textId="77777777" w:rsidR="000C77B7" w:rsidRPr="00874DA7" w:rsidRDefault="000C77B7" w:rsidP="00281FB9">
            <w:pPr>
              <w:shd w:val="clear" w:color="auto" w:fill="FFFFFF"/>
              <w:jc w:val="both"/>
              <w:rPr>
                <w:rFonts w:cs="Arial"/>
                <w:noProof w:val="0"/>
                <w:color w:val="FF0000"/>
                <w:lang w:val="de-DE"/>
              </w:rPr>
            </w:pPr>
          </w:p>
          <w:p w14:paraId="28DB69BF" w14:textId="77777777" w:rsidR="000C77B7" w:rsidRPr="0019519C" w:rsidRDefault="000C77B7" w:rsidP="00281FB9">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91" w:type="dxa"/>
            <w:gridSpan w:val="4"/>
          </w:tcPr>
          <w:p w14:paraId="0474928A" w14:textId="77777777" w:rsidR="000C77B7" w:rsidRPr="00AD060D" w:rsidRDefault="000C77B7" w:rsidP="00281FB9">
            <w:pPr>
              <w:spacing w:line="240" w:lineRule="exact"/>
              <w:jc w:val="both"/>
              <w:rPr>
                <w:rFonts w:cs="Arial"/>
                <w:b/>
                <w:color w:val="FF0000"/>
                <w:lang w:val="de-DE"/>
              </w:rPr>
            </w:pPr>
          </w:p>
        </w:tc>
        <w:tc>
          <w:tcPr>
            <w:tcW w:w="3967" w:type="dxa"/>
          </w:tcPr>
          <w:p w14:paraId="07267CEC" w14:textId="77777777" w:rsidR="000C77B7" w:rsidRPr="00AD060D" w:rsidRDefault="000C77B7" w:rsidP="00281FB9">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0C77B7" w:rsidRPr="001202B2" w:rsidRDefault="000C77B7" w:rsidP="00281FB9">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0C77B7" w:rsidRPr="00AD060D" w:rsidRDefault="000C77B7" w:rsidP="00281FB9">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0C77B7" w:rsidRPr="00AD060D" w:rsidRDefault="000C77B7" w:rsidP="00281FB9">
            <w:pPr>
              <w:autoSpaceDE w:val="0"/>
              <w:autoSpaceDN w:val="0"/>
              <w:adjustRightInd w:val="0"/>
              <w:spacing w:line="240" w:lineRule="exact"/>
              <w:ind w:right="105"/>
              <w:jc w:val="both"/>
              <w:rPr>
                <w:rFonts w:cs="Arial"/>
                <w:b/>
                <w:color w:val="FF0000"/>
                <w:highlight w:val="green"/>
                <w:lang w:val="it-IT"/>
              </w:rPr>
            </w:pPr>
          </w:p>
          <w:p w14:paraId="0C5CD54B" w14:textId="77777777" w:rsidR="000C77B7" w:rsidRDefault="000C77B7" w:rsidP="00281FB9">
            <w:pPr>
              <w:autoSpaceDE w:val="0"/>
              <w:autoSpaceDN w:val="0"/>
              <w:adjustRightInd w:val="0"/>
              <w:spacing w:line="240" w:lineRule="exact"/>
              <w:ind w:right="105"/>
              <w:jc w:val="both"/>
              <w:rPr>
                <w:rFonts w:cs="Arial"/>
                <w:b/>
                <w:color w:val="FF0000"/>
                <w:highlight w:val="green"/>
                <w:lang w:val="it-IT"/>
              </w:rPr>
            </w:pPr>
          </w:p>
          <w:p w14:paraId="2CF4B178" w14:textId="4D61C680" w:rsidR="000C77B7" w:rsidRDefault="000C77B7" w:rsidP="00281FB9">
            <w:pPr>
              <w:autoSpaceDE w:val="0"/>
              <w:autoSpaceDN w:val="0"/>
              <w:adjustRightInd w:val="0"/>
              <w:spacing w:line="240" w:lineRule="exact"/>
              <w:ind w:right="105"/>
              <w:jc w:val="both"/>
              <w:rPr>
                <w:rFonts w:cs="Arial"/>
                <w:b/>
                <w:color w:val="FF0000"/>
                <w:highlight w:val="green"/>
                <w:lang w:val="it-IT"/>
              </w:rPr>
            </w:pPr>
          </w:p>
          <w:p w14:paraId="3B08F12B" w14:textId="77777777" w:rsidR="000C77B7" w:rsidRDefault="000C77B7" w:rsidP="00281FB9">
            <w:pPr>
              <w:autoSpaceDE w:val="0"/>
              <w:autoSpaceDN w:val="0"/>
              <w:adjustRightInd w:val="0"/>
              <w:spacing w:line="240" w:lineRule="exact"/>
              <w:ind w:right="105"/>
              <w:jc w:val="both"/>
              <w:rPr>
                <w:rFonts w:cs="Arial"/>
                <w:b/>
                <w:color w:val="FF0000"/>
                <w:highlight w:val="green"/>
                <w:lang w:val="it-IT"/>
              </w:rPr>
            </w:pPr>
          </w:p>
          <w:p w14:paraId="6A931378" w14:textId="606F67F9" w:rsidR="000C77B7" w:rsidRPr="00AD060D" w:rsidRDefault="000C77B7" w:rsidP="00281FB9">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0C77B7" w:rsidRPr="00B94C46" w14:paraId="5DCD6DE6" w14:textId="77777777" w:rsidTr="00281FB9">
        <w:tblPrEx>
          <w:tblCellMar>
            <w:left w:w="0" w:type="dxa"/>
            <w:right w:w="0" w:type="dxa"/>
          </w:tblCellMar>
          <w:tblLook w:val="0000" w:firstRow="0" w:lastRow="0" w:firstColumn="0" w:lastColumn="0" w:noHBand="0" w:noVBand="0"/>
        </w:tblPrEx>
        <w:tc>
          <w:tcPr>
            <w:tcW w:w="4069" w:type="dxa"/>
            <w:gridSpan w:val="4"/>
          </w:tcPr>
          <w:p w14:paraId="796F947C" w14:textId="77777777" w:rsidR="000C77B7" w:rsidRPr="00F72AE0" w:rsidRDefault="000C77B7" w:rsidP="00281FB9">
            <w:pPr>
              <w:autoSpaceDE w:val="0"/>
              <w:autoSpaceDN w:val="0"/>
              <w:adjustRightInd w:val="0"/>
              <w:spacing w:line="240" w:lineRule="exact"/>
              <w:ind w:right="76"/>
              <w:jc w:val="both"/>
              <w:rPr>
                <w:b/>
                <w:highlight w:val="yellow"/>
                <w:lang w:val="it-IT"/>
              </w:rPr>
            </w:pPr>
          </w:p>
        </w:tc>
        <w:tc>
          <w:tcPr>
            <w:tcW w:w="1191" w:type="dxa"/>
            <w:gridSpan w:val="4"/>
          </w:tcPr>
          <w:p w14:paraId="48A0434C" w14:textId="77777777" w:rsidR="000C77B7" w:rsidRPr="00F72AE0" w:rsidRDefault="000C77B7" w:rsidP="00281FB9">
            <w:pPr>
              <w:spacing w:line="240" w:lineRule="exact"/>
              <w:rPr>
                <w:rFonts w:cs="Arial"/>
                <w:b/>
                <w:highlight w:val="yellow"/>
                <w:lang w:val="it-IT"/>
              </w:rPr>
            </w:pPr>
          </w:p>
        </w:tc>
        <w:tc>
          <w:tcPr>
            <w:tcW w:w="3967" w:type="dxa"/>
          </w:tcPr>
          <w:p w14:paraId="474283F7" w14:textId="77777777" w:rsidR="000C77B7" w:rsidRPr="00F72AE0" w:rsidRDefault="000C77B7" w:rsidP="00281FB9">
            <w:pPr>
              <w:autoSpaceDE w:val="0"/>
              <w:autoSpaceDN w:val="0"/>
              <w:adjustRightInd w:val="0"/>
              <w:spacing w:line="240" w:lineRule="exact"/>
              <w:ind w:right="105"/>
              <w:jc w:val="both"/>
              <w:rPr>
                <w:b/>
                <w:highlight w:val="yellow"/>
                <w:lang w:val="it-IT"/>
              </w:rPr>
            </w:pPr>
          </w:p>
        </w:tc>
      </w:tr>
      <w:tr w:rsidR="000C77B7" w:rsidRPr="00B94C46" w14:paraId="61DD8101" w14:textId="77777777" w:rsidTr="00281FB9">
        <w:tblPrEx>
          <w:tblCellMar>
            <w:left w:w="0" w:type="dxa"/>
            <w:right w:w="0" w:type="dxa"/>
          </w:tblCellMar>
          <w:tblLook w:val="0000" w:firstRow="0" w:lastRow="0" w:firstColumn="0" w:lastColumn="0" w:noHBand="0" w:noVBand="0"/>
        </w:tblPrEx>
        <w:tc>
          <w:tcPr>
            <w:tcW w:w="4069" w:type="dxa"/>
            <w:gridSpan w:val="4"/>
          </w:tcPr>
          <w:p w14:paraId="2CFE0239" w14:textId="77777777" w:rsidR="000C77B7" w:rsidRPr="0019519C" w:rsidRDefault="000C77B7" w:rsidP="00281FB9">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 xml:space="preserve">mit Bezug auf den gesamtstaatlichen und den lokalen </w:t>
            </w:r>
            <w:r w:rsidRPr="0019519C">
              <w:rPr>
                <w:rFonts w:cs="Arial"/>
                <w:color w:val="FF0000"/>
                <w:spacing w:val="-2"/>
                <w:lang w:val="de-DE"/>
              </w:rPr>
              <w:lastRenderedPageBreak/>
              <w:t>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0C77B7" w:rsidRPr="0019519C" w:rsidRDefault="000C77B7" w:rsidP="00281FB9">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91" w:type="dxa"/>
            <w:gridSpan w:val="4"/>
          </w:tcPr>
          <w:p w14:paraId="7510B067" w14:textId="77777777" w:rsidR="000C77B7" w:rsidRPr="0019519C" w:rsidRDefault="000C77B7" w:rsidP="00281FB9">
            <w:pPr>
              <w:spacing w:line="240" w:lineRule="exact"/>
              <w:rPr>
                <w:rFonts w:cs="Arial"/>
                <w:b/>
                <w:color w:val="FF0000"/>
                <w:lang w:val="de-DE"/>
              </w:rPr>
            </w:pPr>
          </w:p>
        </w:tc>
        <w:tc>
          <w:tcPr>
            <w:tcW w:w="3967" w:type="dxa"/>
          </w:tcPr>
          <w:p w14:paraId="1C4C580E" w14:textId="77777777" w:rsidR="000C77B7" w:rsidRPr="0019519C" w:rsidRDefault="000C77B7" w:rsidP="00281FB9">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w:t>
            </w:r>
            <w:r w:rsidRPr="0019519C">
              <w:rPr>
                <w:rFonts w:cs="Arial"/>
                <w:color w:val="FF0000"/>
                <w:lang w:val="it-IT"/>
              </w:rPr>
              <w:lastRenderedPageBreak/>
              <w:t>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7DAD5A5" w14:textId="77777777" w:rsidR="000C77B7" w:rsidRPr="0019519C" w:rsidRDefault="000C77B7" w:rsidP="00281FB9">
            <w:pPr>
              <w:autoSpaceDE w:val="0"/>
              <w:autoSpaceDN w:val="0"/>
              <w:adjustRightInd w:val="0"/>
              <w:spacing w:line="240" w:lineRule="exact"/>
              <w:ind w:right="105"/>
              <w:jc w:val="both"/>
              <w:rPr>
                <w:rFonts w:cs="Arial"/>
                <w:color w:val="FF0000"/>
                <w:lang w:val="it-IT"/>
              </w:rPr>
            </w:pPr>
          </w:p>
          <w:p w14:paraId="6142FC7F" w14:textId="77777777" w:rsidR="000C77B7" w:rsidRPr="0019519C" w:rsidRDefault="000C77B7" w:rsidP="00281FB9">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C77B7" w:rsidRPr="00B94C46" w14:paraId="5D305D86" w14:textId="77777777" w:rsidTr="00281FB9">
        <w:tblPrEx>
          <w:tblCellMar>
            <w:left w:w="0" w:type="dxa"/>
            <w:right w:w="0" w:type="dxa"/>
          </w:tblCellMar>
          <w:tblLook w:val="0000" w:firstRow="0" w:lastRow="0" w:firstColumn="0" w:lastColumn="0" w:noHBand="0" w:noVBand="0"/>
        </w:tblPrEx>
        <w:tc>
          <w:tcPr>
            <w:tcW w:w="4069" w:type="dxa"/>
            <w:gridSpan w:val="4"/>
          </w:tcPr>
          <w:p w14:paraId="09AB00A6" w14:textId="77777777" w:rsidR="000C77B7" w:rsidRPr="00F87A16" w:rsidRDefault="000C77B7" w:rsidP="00281FB9">
            <w:pPr>
              <w:autoSpaceDE w:val="0"/>
              <w:autoSpaceDN w:val="0"/>
              <w:adjustRightInd w:val="0"/>
              <w:spacing w:line="240" w:lineRule="exact"/>
              <w:ind w:right="76"/>
              <w:jc w:val="both"/>
              <w:rPr>
                <w:rFonts w:cs="Arial"/>
                <w:color w:val="FF0000"/>
                <w:spacing w:val="-2"/>
                <w:lang w:val="it-IT"/>
              </w:rPr>
            </w:pPr>
          </w:p>
        </w:tc>
        <w:tc>
          <w:tcPr>
            <w:tcW w:w="1191" w:type="dxa"/>
            <w:gridSpan w:val="4"/>
          </w:tcPr>
          <w:p w14:paraId="00448865" w14:textId="77777777" w:rsidR="000C77B7" w:rsidRPr="00F87A16" w:rsidRDefault="000C77B7" w:rsidP="00281FB9">
            <w:pPr>
              <w:spacing w:line="240" w:lineRule="exact"/>
              <w:rPr>
                <w:rFonts w:cs="Arial"/>
                <w:b/>
                <w:color w:val="FF0000"/>
                <w:lang w:val="it-IT"/>
              </w:rPr>
            </w:pPr>
          </w:p>
        </w:tc>
        <w:tc>
          <w:tcPr>
            <w:tcW w:w="3967" w:type="dxa"/>
          </w:tcPr>
          <w:p w14:paraId="603144FC" w14:textId="77777777" w:rsidR="000C77B7" w:rsidRPr="0019519C" w:rsidRDefault="000C77B7" w:rsidP="00281FB9">
            <w:pPr>
              <w:autoSpaceDE w:val="0"/>
              <w:autoSpaceDN w:val="0"/>
              <w:adjustRightInd w:val="0"/>
              <w:spacing w:line="240" w:lineRule="exact"/>
              <w:ind w:right="105"/>
              <w:jc w:val="both"/>
              <w:rPr>
                <w:rFonts w:cs="Arial"/>
                <w:color w:val="FF0000"/>
                <w:lang w:val="it-IT"/>
              </w:rPr>
            </w:pPr>
          </w:p>
        </w:tc>
      </w:tr>
      <w:tr w:rsidR="000C77B7" w:rsidRPr="00B94C46" w14:paraId="766A063A" w14:textId="77777777" w:rsidTr="00281FB9">
        <w:tblPrEx>
          <w:tblCellMar>
            <w:left w:w="0" w:type="dxa"/>
            <w:right w:w="0" w:type="dxa"/>
          </w:tblCellMar>
          <w:tblLook w:val="0000" w:firstRow="0" w:lastRow="0" w:firstColumn="0" w:lastColumn="0" w:noHBand="0" w:noVBand="0"/>
        </w:tblPrEx>
        <w:tc>
          <w:tcPr>
            <w:tcW w:w="4069" w:type="dxa"/>
            <w:gridSpan w:val="4"/>
          </w:tcPr>
          <w:p w14:paraId="2380CE13" w14:textId="77777777" w:rsidR="000C77B7" w:rsidRPr="00B758E3" w:rsidRDefault="000C77B7" w:rsidP="00281FB9">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91" w:type="dxa"/>
            <w:gridSpan w:val="4"/>
          </w:tcPr>
          <w:p w14:paraId="1F6E7410" w14:textId="77777777" w:rsidR="000C77B7" w:rsidRPr="00B758E3" w:rsidRDefault="000C77B7" w:rsidP="00281FB9">
            <w:pPr>
              <w:widowControl w:val="0"/>
              <w:autoSpaceDE w:val="0"/>
              <w:autoSpaceDN w:val="0"/>
              <w:adjustRightInd w:val="0"/>
              <w:spacing w:line="240" w:lineRule="exact"/>
              <w:jc w:val="both"/>
              <w:rPr>
                <w:b/>
                <w:color w:val="FF0000"/>
                <w:lang w:val="de-DE"/>
              </w:rPr>
            </w:pPr>
          </w:p>
        </w:tc>
        <w:tc>
          <w:tcPr>
            <w:tcW w:w="3967" w:type="dxa"/>
          </w:tcPr>
          <w:p w14:paraId="6B675663" w14:textId="77777777" w:rsidR="000C77B7" w:rsidRPr="00B758E3" w:rsidRDefault="000C77B7" w:rsidP="00281FB9">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C77B7" w:rsidRPr="00B94C46" w14:paraId="3EA25244" w14:textId="77777777" w:rsidTr="00281FB9">
        <w:tblPrEx>
          <w:tblCellMar>
            <w:left w:w="0" w:type="dxa"/>
            <w:right w:w="0" w:type="dxa"/>
          </w:tblCellMar>
          <w:tblLook w:val="0000" w:firstRow="0" w:lastRow="0" w:firstColumn="0" w:lastColumn="0" w:noHBand="0" w:noVBand="0"/>
        </w:tblPrEx>
        <w:tc>
          <w:tcPr>
            <w:tcW w:w="4069" w:type="dxa"/>
            <w:gridSpan w:val="4"/>
          </w:tcPr>
          <w:p w14:paraId="5C7DDF6C" w14:textId="77777777" w:rsidR="000C77B7" w:rsidRPr="00061CE3" w:rsidRDefault="000C77B7" w:rsidP="00281FB9">
            <w:pPr>
              <w:widowControl w:val="0"/>
              <w:autoSpaceDE w:val="0"/>
              <w:autoSpaceDN w:val="0"/>
              <w:adjustRightInd w:val="0"/>
              <w:spacing w:line="240" w:lineRule="exact"/>
              <w:jc w:val="both"/>
              <w:rPr>
                <w:b/>
                <w:color w:val="FF0000"/>
                <w:lang w:val="it-IT"/>
              </w:rPr>
            </w:pPr>
          </w:p>
        </w:tc>
        <w:tc>
          <w:tcPr>
            <w:tcW w:w="1191" w:type="dxa"/>
            <w:gridSpan w:val="4"/>
          </w:tcPr>
          <w:p w14:paraId="63F111EA" w14:textId="77777777" w:rsidR="000C77B7" w:rsidRPr="00061CE3" w:rsidRDefault="000C77B7" w:rsidP="00281FB9">
            <w:pPr>
              <w:widowControl w:val="0"/>
              <w:autoSpaceDE w:val="0"/>
              <w:autoSpaceDN w:val="0"/>
              <w:adjustRightInd w:val="0"/>
              <w:spacing w:line="240" w:lineRule="exact"/>
              <w:jc w:val="both"/>
              <w:rPr>
                <w:b/>
                <w:color w:val="FF0000"/>
                <w:lang w:val="it-IT"/>
              </w:rPr>
            </w:pPr>
          </w:p>
        </w:tc>
        <w:tc>
          <w:tcPr>
            <w:tcW w:w="3967" w:type="dxa"/>
          </w:tcPr>
          <w:p w14:paraId="32493C7D" w14:textId="77777777" w:rsidR="000C77B7" w:rsidRPr="00B758E3" w:rsidRDefault="000C77B7" w:rsidP="00281FB9">
            <w:pPr>
              <w:widowControl w:val="0"/>
              <w:autoSpaceDE w:val="0"/>
              <w:autoSpaceDN w:val="0"/>
              <w:adjustRightInd w:val="0"/>
              <w:spacing w:line="240" w:lineRule="exact"/>
              <w:jc w:val="both"/>
              <w:rPr>
                <w:b/>
                <w:color w:val="FF0000"/>
                <w:lang w:val="it-IT"/>
              </w:rPr>
            </w:pPr>
          </w:p>
        </w:tc>
      </w:tr>
      <w:tr w:rsidR="000C77B7" w:rsidRPr="00B94C46" w14:paraId="32611205" w14:textId="77777777" w:rsidTr="00281FB9">
        <w:tblPrEx>
          <w:tblCellMar>
            <w:left w:w="0" w:type="dxa"/>
            <w:right w:w="0" w:type="dxa"/>
          </w:tblCellMar>
          <w:tblLook w:val="0000" w:firstRow="0" w:lastRow="0" w:firstColumn="0" w:lastColumn="0" w:noHBand="0" w:noVBand="0"/>
        </w:tblPrEx>
        <w:tc>
          <w:tcPr>
            <w:tcW w:w="4069" w:type="dxa"/>
            <w:gridSpan w:val="4"/>
          </w:tcPr>
          <w:p w14:paraId="743ABFC9" w14:textId="77777777" w:rsidR="000C77B7" w:rsidRPr="00452AE8" w:rsidRDefault="000C77B7" w:rsidP="00281FB9">
            <w:pPr>
              <w:widowControl w:val="0"/>
              <w:autoSpaceDE w:val="0"/>
              <w:autoSpaceDN w:val="0"/>
              <w:adjustRightInd w:val="0"/>
              <w:spacing w:line="240" w:lineRule="exact"/>
              <w:jc w:val="both"/>
              <w:rPr>
                <w:b/>
                <w:color w:val="FF0000"/>
                <w:lang w:val="de-DE"/>
              </w:rPr>
            </w:pPr>
            <w:bookmarkStart w:id="80"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91" w:type="dxa"/>
            <w:gridSpan w:val="4"/>
          </w:tcPr>
          <w:p w14:paraId="0CDC6DFF" w14:textId="77777777" w:rsidR="000C77B7" w:rsidRPr="00452AE8" w:rsidRDefault="000C77B7" w:rsidP="00281FB9">
            <w:pPr>
              <w:widowControl w:val="0"/>
              <w:autoSpaceDE w:val="0"/>
              <w:autoSpaceDN w:val="0"/>
              <w:adjustRightInd w:val="0"/>
              <w:spacing w:line="240" w:lineRule="exact"/>
              <w:jc w:val="both"/>
              <w:rPr>
                <w:b/>
                <w:color w:val="FF0000"/>
                <w:lang w:val="de-DE"/>
              </w:rPr>
            </w:pPr>
          </w:p>
        </w:tc>
        <w:tc>
          <w:tcPr>
            <w:tcW w:w="3967" w:type="dxa"/>
          </w:tcPr>
          <w:p w14:paraId="7F74795E" w14:textId="77777777" w:rsidR="000C77B7" w:rsidRPr="00870451" w:rsidRDefault="000C77B7" w:rsidP="00281FB9">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80"/>
      <w:tr w:rsidR="000C77B7" w:rsidRPr="00B94C46" w14:paraId="234AA904" w14:textId="77777777" w:rsidTr="00281FB9">
        <w:tblPrEx>
          <w:tblCellMar>
            <w:left w:w="0" w:type="dxa"/>
            <w:right w:w="0" w:type="dxa"/>
          </w:tblCellMar>
          <w:tblLook w:val="0000" w:firstRow="0" w:lastRow="0" w:firstColumn="0" w:lastColumn="0" w:noHBand="0" w:noVBand="0"/>
        </w:tblPrEx>
        <w:tc>
          <w:tcPr>
            <w:tcW w:w="4069" w:type="dxa"/>
            <w:gridSpan w:val="4"/>
          </w:tcPr>
          <w:p w14:paraId="50FD21DB" w14:textId="77777777" w:rsidR="000C77B7" w:rsidRPr="00D10CCE" w:rsidRDefault="000C77B7" w:rsidP="00281FB9">
            <w:pPr>
              <w:spacing w:line="240" w:lineRule="exact"/>
              <w:ind w:right="76"/>
              <w:jc w:val="both"/>
              <w:rPr>
                <w:rFonts w:cs="Arial"/>
                <w:b/>
                <w:noProof w:val="0"/>
                <w:lang w:val="it-IT"/>
              </w:rPr>
            </w:pPr>
          </w:p>
        </w:tc>
        <w:tc>
          <w:tcPr>
            <w:tcW w:w="1191" w:type="dxa"/>
            <w:gridSpan w:val="4"/>
          </w:tcPr>
          <w:p w14:paraId="1A08B8CF" w14:textId="77777777" w:rsidR="000C77B7" w:rsidRPr="00686499" w:rsidRDefault="000C77B7" w:rsidP="00281FB9">
            <w:pPr>
              <w:spacing w:line="240" w:lineRule="exact"/>
              <w:rPr>
                <w:rFonts w:cs="Arial"/>
                <w:lang w:val="it-IT"/>
              </w:rPr>
            </w:pPr>
          </w:p>
        </w:tc>
        <w:tc>
          <w:tcPr>
            <w:tcW w:w="3967" w:type="dxa"/>
          </w:tcPr>
          <w:p w14:paraId="5BA6A667" w14:textId="77777777" w:rsidR="000C77B7" w:rsidRPr="00D30EE5" w:rsidRDefault="000C77B7" w:rsidP="00281FB9">
            <w:pPr>
              <w:spacing w:line="240" w:lineRule="exact"/>
              <w:ind w:right="105"/>
              <w:jc w:val="both"/>
              <w:rPr>
                <w:rFonts w:cs="Arial"/>
                <w:b/>
                <w:noProof w:val="0"/>
                <w:lang w:val="it-IT"/>
              </w:rPr>
            </w:pPr>
          </w:p>
        </w:tc>
      </w:tr>
      <w:tr w:rsidR="000C77B7" w:rsidRPr="00BB3E82" w14:paraId="4F3CD309" w14:textId="77777777" w:rsidTr="00281FB9">
        <w:tblPrEx>
          <w:tblCellMar>
            <w:left w:w="0" w:type="dxa"/>
            <w:right w:w="0" w:type="dxa"/>
          </w:tblCellMar>
          <w:tblLook w:val="0000" w:firstRow="0" w:lastRow="0" w:firstColumn="0" w:lastColumn="0" w:noHBand="0" w:noVBand="0"/>
        </w:tblPrEx>
        <w:tc>
          <w:tcPr>
            <w:tcW w:w="4069" w:type="dxa"/>
            <w:gridSpan w:val="4"/>
          </w:tcPr>
          <w:p w14:paraId="0242D201" w14:textId="77777777" w:rsidR="000C77B7" w:rsidRPr="00BB3E82" w:rsidRDefault="000C77B7" w:rsidP="00281FB9">
            <w:pPr>
              <w:autoSpaceDE w:val="0"/>
              <w:autoSpaceDN w:val="0"/>
              <w:adjustRightInd w:val="0"/>
              <w:spacing w:line="240" w:lineRule="exact"/>
              <w:ind w:right="76"/>
              <w:jc w:val="both"/>
              <w:rPr>
                <w:rFonts w:cs="Arial"/>
                <w:b/>
                <w:lang w:val="de-DE"/>
              </w:rPr>
            </w:pPr>
            <w:r w:rsidRPr="00BB3E82">
              <w:rPr>
                <w:b/>
                <w:lang w:val="de-DE"/>
              </w:rPr>
              <w:t>1.2 Abnormale Angebote</w:t>
            </w:r>
          </w:p>
        </w:tc>
        <w:tc>
          <w:tcPr>
            <w:tcW w:w="1191" w:type="dxa"/>
            <w:gridSpan w:val="4"/>
          </w:tcPr>
          <w:p w14:paraId="587F11C8" w14:textId="77777777" w:rsidR="000C77B7" w:rsidRPr="00BB3E82" w:rsidRDefault="000C77B7" w:rsidP="00281FB9">
            <w:pPr>
              <w:spacing w:line="240" w:lineRule="exact"/>
              <w:rPr>
                <w:rFonts w:cs="Arial"/>
                <w:b/>
                <w:lang w:val="it-IT"/>
              </w:rPr>
            </w:pPr>
          </w:p>
        </w:tc>
        <w:tc>
          <w:tcPr>
            <w:tcW w:w="3967" w:type="dxa"/>
          </w:tcPr>
          <w:p w14:paraId="1DD9FFF3" w14:textId="77777777" w:rsidR="000C77B7" w:rsidRPr="00BB3E82" w:rsidRDefault="000C77B7" w:rsidP="00281FB9">
            <w:pPr>
              <w:autoSpaceDE w:val="0"/>
              <w:autoSpaceDN w:val="0"/>
              <w:adjustRightInd w:val="0"/>
              <w:spacing w:line="240" w:lineRule="exact"/>
              <w:ind w:right="105"/>
              <w:jc w:val="both"/>
              <w:rPr>
                <w:rFonts w:cs="Arial"/>
                <w:b/>
                <w:lang w:val="it-IT"/>
              </w:rPr>
            </w:pPr>
            <w:r w:rsidRPr="00BB3E82">
              <w:rPr>
                <w:b/>
                <w:lang w:val="it-IT"/>
              </w:rPr>
              <w:t>1.2 Offerte anomale</w:t>
            </w:r>
          </w:p>
        </w:tc>
      </w:tr>
      <w:tr w:rsidR="000C77B7" w:rsidRPr="00402B24" w14:paraId="246B792C" w14:textId="77777777" w:rsidTr="00281FB9">
        <w:tblPrEx>
          <w:tblCellMar>
            <w:left w:w="0" w:type="dxa"/>
            <w:right w:w="0" w:type="dxa"/>
          </w:tblCellMar>
          <w:tblLook w:val="0000" w:firstRow="0" w:lastRow="0" w:firstColumn="0" w:lastColumn="0" w:noHBand="0" w:noVBand="0"/>
        </w:tblPrEx>
        <w:tc>
          <w:tcPr>
            <w:tcW w:w="4069" w:type="dxa"/>
            <w:gridSpan w:val="4"/>
          </w:tcPr>
          <w:p w14:paraId="6B78DE3A" w14:textId="77777777" w:rsidR="000C77B7" w:rsidRPr="001509B3" w:rsidRDefault="000C77B7" w:rsidP="00281FB9">
            <w:pPr>
              <w:jc w:val="both"/>
              <w:rPr>
                <w:rFonts w:cs="Arial"/>
                <w:lang w:val="de-DE"/>
              </w:rPr>
            </w:pPr>
          </w:p>
        </w:tc>
        <w:tc>
          <w:tcPr>
            <w:tcW w:w="1191" w:type="dxa"/>
            <w:gridSpan w:val="4"/>
          </w:tcPr>
          <w:p w14:paraId="16F24EBC" w14:textId="77777777" w:rsidR="000C77B7" w:rsidRPr="001509B3" w:rsidRDefault="000C77B7" w:rsidP="00281FB9">
            <w:pPr>
              <w:spacing w:line="240" w:lineRule="exact"/>
              <w:rPr>
                <w:rFonts w:cs="Arial"/>
                <w:strike/>
                <w:lang w:val="de-DE"/>
              </w:rPr>
            </w:pPr>
          </w:p>
        </w:tc>
        <w:tc>
          <w:tcPr>
            <w:tcW w:w="3967" w:type="dxa"/>
          </w:tcPr>
          <w:p w14:paraId="68C338EB" w14:textId="77777777" w:rsidR="000C77B7" w:rsidRPr="001509B3" w:rsidRDefault="000C77B7" w:rsidP="00281FB9">
            <w:pPr>
              <w:jc w:val="both"/>
              <w:rPr>
                <w:rFonts w:cs="Arial"/>
                <w:lang w:val="it-IT"/>
              </w:rPr>
            </w:pPr>
          </w:p>
        </w:tc>
      </w:tr>
      <w:tr w:rsidR="000C77B7" w:rsidRPr="00B94C46" w14:paraId="6BD9AF11" w14:textId="77777777" w:rsidTr="00281FB9">
        <w:tblPrEx>
          <w:tblCellMar>
            <w:left w:w="0" w:type="dxa"/>
            <w:right w:w="0" w:type="dxa"/>
          </w:tblCellMar>
          <w:tblLook w:val="0000" w:firstRow="0" w:lastRow="0" w:firstColumn="0" w:lastColumn="0" w:noHBand="0" w:noVBand="0"/>
        </w:tblPrEx>
        <w:tc>
          <w:tcPr>
            <w:tcW w:w="4069" w:type="dxa"/>
            <w:gridSpan w:val="4"/>
          </w:tcPr>
          <w:p w14:paraId="4A1452BE" w14:textId="77777777" w:rsidR="000C77B7" w:rsidRPr="00F30BDF" w:rsidRDefault="000C77B7" w:rsidP="00281FB9">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91" w:type="dxa"/>
            <w:gridSpan w:val="4"/>
          </w:tcPr>
          <w:p w14:paraId="08B720FD" w14:textId="77777777" w:rsidR="000C77B7" w:rsidRPr="00F30BDF" w:rsidRDefault="000C77B7" w:rsidP="00281FB9">
            <w:pPr>
              <w:spacing w:line="240" w:lineRule="exact"/>
              <w:rPr>
                <w:rFonts w:cs="Arial"/>
                <w:strike/>
                <w:lang w:val="de-DE"/>
              </w:rPr>
            </w:pPr>
          </w:p>
        </w:tc>
        <w:tc>
          <w:tcPr>
            <w:tcW w:w="3967" w:type="dxa"/>
          </w:tcPr>
          <w:p w14:paraId="747934D7" w14:textId="77777777" w:rsidR="000C77B7" w:rsidRPr="00F30BDF" w:rsidRDefault="000C77B7" w:rsidP="00281FB9">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e della “Linea guida concernente le formule per il calcolo dell’anomalia delle offerte ed esclusione automatica” adottata con deliberazione della Giunta Provinciale n. 898 del 05.11.2019.</w:t>
            </w:r>
            <w:r w:rsidRPr="00F30BDF">
              <w:rPr>
                <w:lang w:val="it-IT"/>
              </w:rPr>
              <w:t xml:space="preserve"> </w:t>
            </w:r>
          </w:p>
          <w:p w14:paraId="68ED1F61" w14:textId="77777777" w:rsidR="000C77B7" w:rsidRPr="00F30BDF" w:rsidRDefault="000C77B7" w:rsidP="00281FB9">
            <w:pPr>
              <w:jc w:val="both"/>
              <w:rPr>
                <w:rFonts w:cs="Arial"/>
                <w:lang w:val="it-IT"/>
              </w:rPr>
            </w:pPr>
          </w:p>
        </w:tc>
      </w:tr>
      <w:tr w:rsidR="000C77B7" w:rsidRPr="00B94C46" w14:paraId="6348B916" w14:textId="77777777" w:rsidTr="00281FB9">
        <w:tblPrEx>
          <w:tblCellMar>
            <w:left w:w="0" w:type="dxa"/>
            <w:right w:w="0" w:type="dxa"/>
          </w:tblCellMar>
          <w:tblLook w:val="0000" w:firstRow="0" w:lastRow="0" w:firstColumn="0" w:lastColumn="0" w:noHBand="0" w:noVBand="0"/>
        </w:tblPrEx>
        <w:tc>
          <w:tcPr>
            <w:tcW w:w="4069" w:type="dxa"/>
            <w:gridSpan w:val="4"/>
          </w:tcPr>
          <w:p w14:paraId="191E0F6C" w14:textId="77777777" w:rsidR="000C77B7" w:rsidRPr="00F30BDF" w:rsidRDefault="000C77B7" w:rsidP="00281FB9">
            <w:pPr>
              <w:jc w:val="both"/>
              <w:rPr>
                <w:rFonts w:cs="Arial"/>
                <w:lang w:val="it-IT"/>
              </w:rPr>
            </w:pPr>
          </w:p>
        </w:tc>
        <w:tc>
          <w:tcPr>
            <w:tcW w:w="1191" w:type="dxa"/>
            <w:gridSpan w:val="4"/>
          </w:tcPr>
          <w:p w14:paraId="3142599C" w14:textId="77777777" w:rsidR="000C77B7" w:rsidRPr="00F30BDF" w:rsidRDefault="000C77B7" w:rsidP="00281FB9">
            <w:pPr>
              <w:spacing w:line="240" w:lineRule="exact"/>
              <w:rPr>
                <w:rFonts w:cs="Arial"/>
                <w:strike/>
                <w:lang w:val="it-IT"/>
              </w:rPr>
            </w:pPr>
          </w:p>
        </w:tc>
        <w:tc>
          <w:tcPr>
            <w:tcW w:w="3967" w:type="dxa"/>
          </w:tcPr>
          <w:p w14:paraId="59747210" w14:textId="77777777" w:rsidR="000C77B7" w:rsidRPr="00F30BDF" w:rsidRDefault="000C77B7" w:rsidP="00281FB9">
            <w:pPr>
              <w:spacing w:line="240" w:lineRule="exact"/>
              <w:jc w:val="both"/>
              <w:rPr>
                <w:lang w:val="it-IT"/>
              </w:rPr>
            </w:pPr>
          </w:p>
        </w:tc>
      </w:tr>
      <w:tr w:rsidR="000C77B7" w:rsidRPr="00B94C46" w14:paraId="70B92EEC" w14:textId="77777777" w:rsidTr="00281FB9">
        <w:tblPrEx>
          <w:tblCellMar>
            <w:left w:w="0" w:type="dxa"/>
            <w:right w:w="0" w:type="dxa"/>
          </w:tblCellMar>
          <w:tblLook w:val="0000" w:firstRow="0" w:lastRow="0" w:firstColumn="0" w:lastColumn="0" w:noHBand="0" w:noVBand="0"/>
        </w:tblPrEx>
        <w:tc>
          <w:tcPr>
            <w:tcW w:w="4069" w:type="dxa"/>
            <w:gridSpan w:val="4"/>
          </w:tcPr>
          <w:p w14:paraId="77F162B2" w14:textId="77777777" w:rsidR="000C77B7" w:rsidRPr="00F30BDF" w:rsidRDefault="000C77B7" w:rsidP="00281FB9">
            <w:pPr>
              <w:ind w:right="-1"/>
              <w:jc w:val="both"/>
              <w:rPr>
                <w:rFonts w:cs="Arial"/>
                <w:lang w:val="de-DE"/>
              </w:rPr>
            </w:pPr>
            <w:r w:rsidRPr="00F30BDF">
              <w:rPr>
                <w:lang w:val="de-DE" w:eastAsia="it-IT"/>
              </w:rPr>
              <w:t xml:space="preserve">Auf jeden Fall kann der einzige Verfahrensverantwortliche (RUP), unabhängig von den Ergebnissen der eventuellen Berechnung gemäß der obengenannten Richtlinie, das Unterverfahren des ungewöhnlich niedrigen Angebotes auch dann einleiten, wenn er den gebotenen Preis rein </w:t>
            </w:r>
            <w:r w:rsidRPr="00F30BDF">
              <w:rPr>
                <w:lang w:val="de-DE" w:eastAsia="it-IT"/>
              </w:rPr>
              <w:lastRenderedPageBreak/>
              <w:t>auf Grundlage seines Ermessens für ungewöhnlich niedrig befindet.</w:t>
            </w:r>
          </w:p>
        </w:tc>
        <w:tc>
          <w:tcPr>
            <w:tcW w:w="1191" w:type="dxa"/>
            <w:gridSpan w:val="4"/>
          </w:tcPr>
          <w:p w14:paraId="0264417A" w14:textId="77777777" w:rsidR="000C77B7" w:rsidRPr="00F30BDF" w:rsidRDefault="000C77B7" w:rsidP="00281FB9">
            <w:pPr>
              <w:spacing w:line="240" w:lineRule="exact"/>
              <w:rPr>
                <w:rFonts w:cs="Arial"/>
                <w:strike/>
                <w:lang w:val="de-DE"/>
              </w:rPr>
            </w:pPr>
          </w:p>
        </w:tc>
        <w:tc>
          <w:tcPr>
            <w:tcW w:w="3967" w:type="dxa"/>
          </w:tcPr>
          <w:p w14:paraId="5B308DB5" w14:textId="77777777" w:rsidR="000C77B7" w:rsidRPr="00F30BDF" w:rsidRDefault="000C77B7" w:rsidP="00281FB9">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0C77B7" w:rsidRPr="00B94C46" w14:paraId="399CB9F6" w14:textId="77777777" w:rsidTr="00281FB9">
        <w:tblPrEx>
          <w:tblCellMar>
            <w:left w:w="0" w:type="dxa"/>
            <w:right w:w="0" w:type="dxa"/>
          </w:tblCellMar>
          <w:tblLook w:val="0000" w:firstRow="0" w:lastRow="0" w:firstColumn="0" w:lastColumn="0" w:noHBand="0" w:noVBand="0"/>
        </w:tblPrEx>
        <w:tc>
          <w:tcPr>
            <w:tcW w:w="4069" w:type="dxa"/>
            <w:gridSpan w:val="4"/>
          </w:tcPr>
          <w:p w14:paraId="0B4A003C" w14:textId="77777777" w:rsidR="000C77B7" w:rsidRPr="00F30BDF" w:rsidRDefault="000C77B7" w:rsidP="00281FB9">
            <w:pPr>
              <w:jc w:val="both"/>
              <w:rPr>
                <w:rFonts w:cs="Arial"/>
                <w:lang w:val="it-IT"/>
              </w:rPr>
            </w:pPr>
          </w:p>
        </w:tc>
        <w:tc>
          <w:tcPr>
            <w:tcW w:w="1191" w:type="dxa"/>
            <w:gridSpan w:val="4"/>
          </w:tcPr>
          <w:p w14:paraId="30F7B1E0" w14:textId="77777777" w:rsidR="000C77B7" w:rsidRPr="00F30BDF" w:rsidRDefault="000C77B7" w:rsidP="00281FB9">
            <w:pPr>
              <w:spacing w:line="240" w:lineRule="exact"/>
              <w:rPr>
                <w:rFonts w:cs="Arial"/>
                <w:strike/>
                <w:lang w:val="it-IT"/>
              </w:rPr>
            </w:pPr>
          </w:p>
        </w:tc>
        <w:tc>
          <w:tcPr>
            <w:tcW w:w="3967" w:type="dxa"/>
          </w:tcPr>
          <w:p w14:paraId="296F9B12" w14:textId="77777777" w:rsidR="000C77B7" w:rsidRPr="00F30BDF" w:rsidRDefault="000C77B7" w:rsidP="00281FB9">
            <w:pPr>
              <w:spacing w:line="240" w:lineRule="exact"/>
              <w:jc w:val="both"/>
              <w:rPr>
                <w:lang w:val="it-IT"/>
              </w:rPr>
            </w:pPr>
          </w:p>
        </w:tc>
      </w:tr>
      <w:tr w:rsidR="000C77B7" w:rsidRPr="00B94C46" w14:paraId="6E103951" w14:textId="77777777" w:rsidTr="00281FB9">
        <w:tblPrEx>
          <w:tblCellMar>
            <w:left w:w="0" w:type="dxa"/>
            <w:right w:w="0" w:type="dxa"/>
          </w:tblCellMar>
          <w:tblLook w:val="0000" w:firstRow="0" w:lastRow="0" w:firstColumn="0" w:lastColumn="0" w:noHBand="0" w:noVBand="0"/>
        </w:tblPrEx>
        <w:tc>
          <w:tcPr>
            <w:tcW w:w="4069" w:type="dxa"/>
            <w:gridSpan w:val="4"/>
          </w:tcPr>
          <w:p w14:paraId="4C96E397" w14:textId="77777777" w:rsidR="000C77B7" w:rsidRPr="00F30BDF" w:rsidRDefault="000C77B7" w:rsidP="00281FB9">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91" w:type="dxa"/>
            <w:gridSpan w:val="4"/>
          </w:tcPr>
          <w:p w14:paraId="53A5EDCC" w14:textId="77777777" w:rsidR="000C77B7" w:rsidRPr="00F30BDF" w:rsidRDefault="000C77B7" w:rsidP="00281FB9">
            <w:pPr>
              <w:spacing w:line="240" w:lineRule="exact"/>
              <w:rPr>
                <w:rFonts w:cs="Arial"/>
                <w:strike/>
                <w:lang w:val="de-DE"/>
              </w:rPr>
            </w:pPr>
          </w:p>
        </w:tc>
        <w:tc>
          <w:tcPr>
            <w:tcW w:w="3967" w:type="dxa"/>
          </w:tcPr>
          <w:p w14:paraId="1FA09210" w14:textId="77777777" w:rsidR="000C77B7" w:rsidRPr="00F30BDF" w:rsidRDefault="000C77B7" w:rsidP="00281FB9">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0C77B7" w:rsidRPr="00B94C46" w14:paraId="14AE1A78" w14:textId="77777777" w:rsidTr="00281FB9">
        <w:tblPrEx>
          <w:tblCellMar>
            <w:left w:w="0" w:type="dxa"/>
            <w:right w:w="0" w:type="dxa"/>
          </w:tblCellMar>
          <w:tblLook w:val="0000" w:firstRow="0" w:lastRow="0" w:firstColumn="0" w:lastColumn="0" w:noHBand="0" w:noVBand="0"/>
        </w:tblPrEx>
        <w:tc>
          <w:tcPr>
            <w:tcW w:w="4069" w:type="dxa"/>
            <w:gridSpan w:val="4"/>
          </w:tcPr>
          <w:p w14:paraId="7F73B988" w14:textId="77777777" w:rsidR="000C77B7" w:rsidRPr="00F30BDF" w:rsidRDefault="000C77B7" w:rsidP="00281FB9">
            <w:pPr>
              <w:pStyle w:val="Corpodeltesto2"/>
              <w:spacing w:after="0" w:line="240" w:lineRule="exact"/>
              <w:ind w:right="76"/>
              <w:jc w:val="both"/>
              <w:rPr>
                <w:rFonts w:cs="Arial"/>
                <w:strike/>
              </w:rPr>
            </w:pPr>
          </w:p>
        </w:tc>
        <w:tc>
          <w:tcPr>
            <w:tcW w:w="1191" w:type="dxa"/>
            <w:gridSpan w:val="4"/>
          </w:tcPr>
          <w:p w14:paraId="15A17FD5" w14:textId="77777777" w:rsidR="000C77B7" w:rsidRPr="00F30BDF" w:rsidRDefault="000C77B7" w:rsidP="00281FB9">
            <w:pPr>
              <w:spacing w:line="240" w:lineRule="exact"/>
              <w:rPr>
                <w:rFonts w:cs="Arial"/>
                <w:strike/>
                <w:lang w:val="it-IT"/>
              </w:rPr>
            </w:pPr>
          </w:p>
        </w:tc>
        <w:tc>
          <w:tcPr>
            <w:tcW w:w="3967" w:type="dxa"/>
          </w:tcPr>
          <w:p w14:paraId="6FB1D7BB" w14:textId="77777777" w:rsidR="000C77B7" w:rsidRPr="00F30BDF" w:rsidRDefault="000C77B7" w:rsidP="00281FB9">
            <w:pPr>
              <w:spacing w:line="240" w:lineRule="exact"/>
              <w:jc w:val="both"/>
              <w:rPr>
                <w:rFonts w:cs="Arial"/>
                <w:strike/>
                <w:lang w:val="it-IT"/>
              </w:rPr>
            </w:pPr>
          </w:p>
        </w:tc>
      </w:tr>
      <w:tr w:rsidR="000C77B7" w:rsidRPr="00B94C46" w14:paraId="4865F194" w14:textId="77777777" w:rsidTr="00281FB9">
        <w:tblPrEx>
          <w:tblCellMar>
            <w:left w:w="0" w:type="dxa"/>
            <w:right w:w="0" w:type="dxa"/>
          </w:tblCellMar>
          <w:tblLook w:val="0000" w:firstRow="0" w:lastRow="0" w:firstColumn="0" w:lastColumn="0" w:noHBand="0" w:noVBand="0"/>
        </w:tblPrEx>
        <w:tc>
          <w:tcPr>
            <w:tcW w:w="4069" w:type="dxa"/>
            <w:gridSpan w:val="4"/>
          </w:tcPr>
          <w:p w14:paraId="763A390B" w14:textId="058180BA" w:rsidR="000C77B7" w:rsidRPr="00F30BDF" w:rsidRDefault="000C77B7" w:rsidP="00281FB9">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r w:rsidR="008B0C57">
              <w:t>.</w:t>
            </w:r>
          </w:p>
        </w:tc>
        <w:tc>
          <w:tcPr>
            <w:tcW w:w="1191" w:type="dxa"/>
            <w:gridSpan w:val="4"/>
          </w:tcPr>
          <w:p w14:paraId="32AB57D4" w14:textId="77777777" w:rsidR="000C77B7" w:rsidRPr="00F30BDF" w:rsidRDefault="000C77B7" w:rsidP="00281FB9">
            <w:pPr>
              <w:pStyle w:val="Corpodeltesto2"/>
              <w:spacing w:after="0" w:line="240" w:lineRule="exact"/>
              <w:ind w:right="76"/>
              <w:jc w:val="both"/>
              <w:rPr>
                <w:lang w:val="de-DE"/>
              </w:rPr>
            </w:pPr>
          </w:p>
        </w:tc>
        <w:tc>
          <w:tcPr>
            <w:tcW w:w="3967" w:type="dxa"/>
          </w:tcPr>
          <w:p w14:paraId="72552B2A" w14:textId="543414FE" w:rsidR="000C77B7" w:rsidRPr="00F30BDF" w:rsidRDefault="000C77B7" w:rsidP="00281FB9">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r w:rsidR="008B0C57">
              <w:t>.</w:t>
            </w:r>
          </w:p>
        </w:tc>
      </w:tr>
      <w:tr w:rsidR="000C77B7" w:rsidRPr="00B94C46" w14:paraId="52E6BF7E" w14:textId="77777777" w:rsidTr="00281FB9">
        <w:tblPrEx>
          <w:tblCellMar>
            <w:left w:w="0" w:type="dxa"/>
            <w:right w:w="0" w:type="dxa"/>
          </w:tblCellMar>
          <w:tblLook w:val="0000" w:firstRow="0" w:lastRow="0" w:firstColumn="0" w:lastColumn="0" w:noHBand="0" w:noVBand="0"/>
        </w:tblPrEx>
        <w:tc>
          <w:tcPr>
            <w:tcW w:w="4069" w:type="dxa"/>
            <w:gridSpan w:val="4"/>
          </w:tcPr>
          <w:p w14:paraId="09F19668" w14:textId="77777777" w:rsidR="000C77B7" w:rsidRPr="00F30BDF" w:rsidRDefault="000C77B7" w:rsidP="00281FB9">
            <w:pPr>
              <w:pStyle w:val="Corpodeltesto2"/>
              <w:spacing w:after="0" w:line="240" w:lineRule="exact"/>
              <w:ind w:right="76"/>
              <w:jc w:val="both"/>
              <w:rPr>
                <w:rFonts w:cs="Arial"/>
              </w:rPr>
            </w:pPr>
          </w:p>
        </w:tc>
        <w:tc>
          <w:tcPr>
            <w:tcW w:w="1191" w:type="dxa"/>
            <w:gridSpan w:val="4"/>
          </w:tcPr>
          <w:p w14:paraId="1423CCE1" w14:textId="77777777" w:rsidR="000C77B7" w:rsidRPr="00F30BDF" w:rsidRDefault="000C77B7" w:rsidP="00281FB9">
            <w:pPr>
              <w:spacing w:line="240" w:lineRule="exact"/>
              <w:rPr>
                <w:rFonts w:cs="Arial"/>
                <w:strike/>
                <w:lang w:val="it-IT"/>
              </w:rPr>
            </w:pPr>
          </w:p>
        </w:tc>
        <w:tc>
          <w:tcPr>
            <w:tcW w:w="3967" w:type="dxa"/>
          </w:tcPr>
          <w:p w14:paraId="3C7796F3" w14:textId="77777777" w:rsidR="000C77B7" w:rsidRPr="00F30BDF" w:rsidRDefault="000C77B7" w:rsidP="00281FB9">
            <w:pPr>
              <w:spacing w:line="240" w:lineRule="exact"/>
              <w:jc w:val="both"/>
              <w:rPr>
                <w:rFonts w:cs="Arial"/>
                <w:lang w:val="it-IT"/>
              </w:rPr>
            </w:pPr>
          </w:p>
        </w:tc>
      </w:tr>
      <w:tr w:rsidR="000C77B7" w:rsidRPr="00B94C46" w14:paraId="619B2904" w14:textId="77777777" w:rsidTr="00281FB9">
        <w:tblPrEx>
          <w:tblCellMar>
            <w:left w:w="0" w:type="dxa"/>
            <w:right w:w="0" w:type="dxa"/>
          </w:tblCellMar>
          <w:tblLook w:val="0000" w:firstRow="0" w:lastRow="0" w:firstColumn="0" w:lastColumn="0" w:noHBand="0" w:noVBand="0"/>
        </w:tblPrEx>
        <w:tc>
          <w:tcPr>
            <w:tcW w:w="4081" w:type="dxa"/>
            <w:gridSpan w:val="5"/>
          </w:tcPr>
          <w:p w14:paraId="794D2F18" w14:textId="77777777" w:rsidR="000C77B7" w:rsidRPr="00F30BDF" w:rsidRDefault="000C77B7" w:rsidP="00281FB9">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79" w:type="dxa"/>
            <w:gridSpan w:val="3"/>
          </w:tcPr>
          <w:p w14:paraId="2114A242" w14:textId="77777777" w:rsidR="000C77B7" w:rsidRPr="00F30BDF" w:rsidRDefault="000C77B7" w:rsidP="00281FB9">
            <w:pPr>
              <w:spacing w:line="240" w:lineRule="exact"/>
              <w:rPr>
                <w:rFonts w:cs="Arial"/>
                <w:strike/>
                <w:lang w:val="de-DE"/>
              </w:rPr>
            </w:pPr>
          </w:p>
        </w:tc>
        <w:tc>
          <w:tcPr>
            <w:tcW w:w="3967" w:type="dxa"/>
          </w:tcPr>
          <w:p w14:paraId="2FA17F3E" w14:textId="77777777" w:rsidR="000C77B7" w:rsidRPr="000A10E1" w:rsidRDefault="000C77B7" w:rsidP="00281FB9">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C77B7" w:rsidRPr="00B94C46" w14:paraId="1F7B442F" w14:textId="77777777" w:rsidTr="00281FB9">
        <w:tblPrEx>
          <w:tblCellMar>
            <w:left w:w="0" w:type="dxa"/>
            <w:right w:w="0" w:type="dxa"/>
          </w:tblCellMar>
          <w:tblLook w:val="0000" w:firstRow="0" w:lastRow="0" w:firstColumn="0" w:lastColumn="0" w:noHBand="0" w:noVBand="0"/>
        </w:tblPrEx>
        <w:tc>
          <w:tcPr>
            <w:tcW w:w="4081" w:type="dxa"/>
            <w:gridSpan w:val="5"/>
          </w:tcPr>
          <w:p w14:paraId="188160D6" w14:textId="77777777" w:rsidR="000C77B7" w:rsidRPr="000A10E1" w:rsidRDefault="000C77B7" w:rsidP="00281FB9">
            <w:pPr>
              <w:pStyle w:val="Corpodeltesto2"/>
              <w:spacing w:after="0" w:line="240" w:lineRule="exact"/>
              <w:ind w:right="76"/>
              <w:jc w:val="both"/>
              <w:rPr>
                <w:rFonts w:cs="Arial"/>
              </w:rPr>
            </w:pPr>
          </w:p>
        </w:tc>
        <w:tc>
          <w:tcPr>
            <w:tcW w:w="1179" w:type="dxa"/>
            <w:gridSpan w:val="3"/>
          </w:tcPr>
          <w:p w14:paraId="366CB82D" w14:textId="77777777" w:rsidR="000C77B7" w:rsidRPr="000A10E1" w:rsidRDefault="000C77B7" w:rsidP="00281FB9">
            <w:pPr>
              <w:spacing w:line="240" w:lineRule="exact"/>
              <w:rPr>
                <w:rFonts w:cs="Arial"/>
                <w:strike/>
                <w:lang w:val="it-IT"/>
              </w:rPr>
            </w:pPr>
          </w:p>
        </w:tc>
        <w:tc>
          <w:tcPr>
            <w:tcW w:w="3967" w:type="dxa"/>
          </w:tcPr>
          <w:p w14:paraId="03E2664D" w14:textId="77777777" w:rsidR="000C77B7" w:rsidRPr="000A10E1" w:rsidRDefault="000C77B7" w:rsidP="00281FB9">
            <w:pPr>
              <w:spacing w:line="240" w:lineRule="exact"/>
              <w:jc w:val="both"/>
              <w:rPr>
                <w:lang w:val="it-IT"/>
              </w:rPr>
            </w:pPr>
          </w:p>
        </w:tc>
      </w:tr>
      <w:tr w:rsidR="000C77B7" w:rsidRPr="00B94C46" w14:paraId="5C4691CA" w14:textId="77777777" w:rsidTr="00281FB9">
        <w:tblPrEx>
          <w:tblCellMar>
            <w:left w:w="0" w:type="dxa"/>
            <w:right w:w="0" w:type="dxa"/>
          </w:tblCellMar>
          <w:tblLook w:val="0000" w:firstRow="0" w:lastRow="0" w:firstColumn="0" w:lastColumn="0" w:noHBand="0" w:noVBand="0"/>
        </w:tblPrEx>
        <w:tc>
          <w:tcPr>
            <w:tcW w:w="4081" w:type="dxa"/>
            <w:gridSpan w:val="5"/>
          </w:tcPr>
          <w:p w14:paraId="56F378FE" w14:textId="77777777" w:rsidR="000C77B7" w:rsidRPr="000A10E1" w:rsidRDefault="000C77B7" w:rsidP="00281FB9">
            <w:pPr>
              <w:pStyle w:val="Corpodeltesto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79" w:type="dxa"/>
            <w:gridSpan w:val="3"/>
          </w:tcPr>
          <w:p w14:paraId="557591C6" w14:textId="77777777" w:rsidR="000C77B7" w:rsidRPr="000A10E1" w:rsidRDefault="000C77B7" w:rsidP="00281FB9">
            <w:pPr>
              <w:spacing w:line="240" w:lineRule="exact"/>
              <w:rPr>
                <w:rFonts w:cs="Arial"/>
                <w:lang w:val="de-DE"/>
              </w:rPr>
            </w:pPr>
          </w:p>
        </w:tc>
        <w:tc>
          <w:tcPr>
            <w:tcW w:w="3967" w:type="dxa"/>
          </w:tcPr>
          <w:p w14:paraId="1A66292E" w14:textId="77777777" w:rsidR="000C77B7" w:rsidRPr="000A10E1" w:rsidRDefault="000C77B7" w:rsidP="00281FB9">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0C77B7" w:rsidRPr="00B94C46" w14:paraId="2F062D5C" w14:textId="77777777" w:rsidTr="00281FB9">
        <w:tblPrEx>
          <w:tblCellMar>
            <w:left w:w="0" w:type="dxa"/>
            <w:right w:w="0" w:type="dxa"/>
          </w:tblCellMar>
          <w:tblLook w:val="0000" w:firstRow="0" w:lastRow="0" w:firstColumn="0" w:lastColumn="0" w:noHBand="0" w:noVBand="0"/>
        </w:tblPrEx>
        <w:tc>
          <w:tcPr>
            <w:tcW w:w="4069" w:type="dxa"/>
            <w:gridSpan w:val="4"/>
          </w:tcPr>
          <w:p w14:paraId="1A53E88C" w14:textId="77777777" w:rsidR="000C77B7" w:rsidRPr="000A10E1" w:rsidRDefault="000C77B7" w:rsidP="00281FB9">
            <w:pPr>
              <w:pStyle w:val="Corpodeltesto2"/>
              <w:spacing w:after="0" w:line="240" w:lineRule="exact"/>
              <w:ind w:right="76"/>
              <w:jc w:val="both"/>
              <w:rPr>
                <w:rFonts w:cs="Arial"/>
              </w:rPr>
            </w:pPr>
          </w:p>
        </w:tc>
        <w:tc>
          <w:tcPr>
            <w:tcW w:w="1191" w:type="dxa"/>
            <w:gridSpan w:val="4"/>
          </w:tcPr>
          <w:p w14:paraId="200D077F" w14:textId="77777777" w:rsidR="000C77B7" w:rsidRPr="000A10E1" w:rsidRDefault="000C77B7" w:rsidP="00281FB9">
            <w:pPr>
              <w:spacing w:line="240" w:lineRule="exact"/>
              <w:rPr>
                <w:rFonts w:cs="Arial"/>
                <w:lang w:val="it-IT"/>
              </w:rPr>
            </w:pPr>
          </w:p>
        </w:tc>
        <w:tc>
          <w:tcPr>
            <w:tcW w:w="3967" w:type="dxa"/>
          </w:tcPr>
          <w:p w14:paraId="2EE5554D" w14:textId="77777777" w:rsidR="000C77B7" w:rsidRPr="000A10E1" w:rsidRDefault="000C77B7" w:rsidP="00281FB9">
            <w:pPr>
              <w:pStyle w:val="Corpodeltesto2"/>
              <w:spacing w:after="0" w:line="240" w:lineRule="exact"/>
              <w:ind w:right="105"/>
              <w:jc w:val="both"/>
            </w:pPr>
          </w:p>
        </w:tc>
      </w:tr>
      <w:tr w:rsidR="000C77B7" w:rsidRPr="00B94C46" w14:paraId="717ADA16" w14:textId="77777777" w:rsidTr="00281FB9">
        <w:tblPrEx>
          <w:tblCellMar>
            <w:left w:w="0" w:type="dxa"/>
            <w:right w:w="0" w:type="dxa"/>
          </w:tblCellMar>
          <w:tblLook w:val="0000" w:firstRow="0" w:lastRow="0" w:firstColumn="0" w:lastColumn="0" w:noHBand="0" w:noVBand="0"/>
        </w:tblPrEx>
        <w:tc>
          <w:tcPr>
            <w:tcW w:w="4069" w:type="dxa"/>
            <w:gridSpan w:val="4"/>
          </w:tcPr>
          <w:p w14:paraId="1B06F9B7" w14:textId="77777777" w:rsidR="000C77B7" w:rsidRPr="000A10E1" w:rsidRDefault="000C77B7" w:rsidP="00281FB9">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91" w:type="dxa"/>
            <w:gridSpan w:val="4"/>
          </w:tcPr>
          <w:p w14:paraId="75A6AC68" w14:textId="77777777" w:rsidR="000C77B7" w:rsidRPr="000A10E1" w:rsidRDefault="000C77B7" w:rsidP="00281FB9">
            <w:pPr>
              <w:spacing w:line="240" w:lineRule="exact"/>
              <w:rPr>
                <w:rFonts w:cs="Arial"/>
                <w:lang w:val="de-DE"/>
              </w:rPr>
            </w:pPr>
          </w:p>
        </w:tc>
        <w:tc>
          <w:tcPr>
            <w:tcW w:w="3967" w:type="dxa"/>
          </w:tcPr>
          <w:p w14:paraId="16310433" w14:textId="77777777" w:rsidR="000C77B7" w:rsidRPr="000A10E1" w:rsidRDefault="000C77B7" w:rsidP="00281FB9">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C77B7" w:rsidRPr="00B94C46" w14:paraId="00F43FAC" w14:textId="77777777" w:rsidTr="00281FB9">
        <w:tblPrEx>
          <w:tblCellMar>
            <w:left w:w="0" w:type="dxa"/>
            <w:right w:w="0" w:type="dxa"/>
          </w:tblCellMar>
          <w:tblLook w:val="0000" w:firstRow="0" w:lastRow="0" w:firstColumn="0" w:lastColumn="0" w:noHBand="0" w:noVBand="0"/>
        </w:tblPrEx>
        <w:tc>
          <w:tcPr>
            <w:tcW w:w="4069" w:type="dxa"/>
            <w:gridSpan w:val="4"/>
          </w:tcPr>
          <w:p w14:paraId="110D7BBA" w14:textId="77777777" w:rsidR="000C77B7" w:rsidRPr="000A10E1" w:rsidRDefault="000C77B7" w:rsidP="00281FB9">
            <w:pPr>
              <w:pStyle w:val="Corpodeltesto2"/>
              <w:spacing w:after="0" w:line="240" w:lineRule="exact"/>
              <w:ind w:right="76"/>
              <w:jc w:val="both"/>
              <w:rPr>
                <w:rFonts w:cs="Arial"/>
              </w:rPr>
            </w:pPr>
          </w:p>
        </w:tc>
        <w:tc>
          <w:tcPr>
            <w:tcW w:w="1191" w:type="dxa"/>
            <w:gridSpan w:val="4"/>
          </w:tcPr>
          <w:p w14:paraId="4D503A41" w14:textId="77777777" w:rsidR="000C77B7" w:rsidRPr="000A10E1" w:rsidRDefault="000C77B7" w:rsidP="00281FB9">
            <w:pPr>
              <w:spacing w:line="240" w:lineRule="exact"/>
              <w:rPr>
                <w:rFonts w:cs="Arial"/>
                <w:lang w:val="it-IT"/>
              </w:rPr>
            </w:pPr>
          </w:p>
        </w:tc>
        <w:tc>
          <w:tcPr>
            <w:tcW w:w="3967" w:type="dxa"/>
          </w:tcPr>
          <w:p w14:paraId="19D7A57C" w14:textId="77777777" w:rsidR="000C77B7" w:rsidRPr="000A10E1" w:rsidRDefault="000C77B7" w:rsidP="00281FB9">
            <w:pPr>
              <w:pStyle w:val="Corpodeltesto2"/>
              <w:spacing w:after="0" w:line="240" w:lineRule="exact"/>
              <w:ind w:right="105"/>
              <w:jc w:val="both"/>
              <w:rPr>
                <w:rFonts w:cs="Arial"/>
              </w:rPr>
            </w:pPr>
          </w:p>
        </w:tc>
      </w:tr>
      <w:tr w:rsidR="000C77B7" w:rsidRPr="00B94C46" w14:paraId="4CCBF52D" w14:textId="77777777" w:rsidTr="00281FB9">
        <w:tblPrEx>
          <w:tblCellMar>
            <w:left w:w="0" w:type="dxa"/>
            <w:right w:w="0" w:type="dxa"/>
          </w:tblCellMar>
          <w:tblLook w:val="0000" w:firstRow="0" w:lastRow="0" w:firstColumn="0" w:lastColumn="0" w:noHBand="0" w:noVBand="0"/>
        </w:tblPrEx>
        <w:tc>
          <w:tcPr>
            <w:tcW w:w="4069" w:type="dxa"/>
            <w:gridSpan w:val="4"/>
          </w:tcPr>
          <w:p w14:paraId="353B50BF" w14:textId="77777777" w:rsidR="000C77B7" w:rsidRPr="000A10E1" w:rsidRDefault="000C77B7" w:rsidP="00281FB9">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w:t>
            </w:r>
            <w:r w:rsidRPr="000A10E1">
              <w:rPr>
                <w:rFonts w:cs="Arial"/>
                <w:lang w:val="de-DE"/>
              </w:rPr>
              <w:lastRenderedPageBreak/>
              <w:t xml:space="preserve">diesen Umständen wird der Zuschlagsvorschlag bis nach Abschluss der Überprüfungen aufgeschoben. </w:t>
            </w:r>
          </w:p>
        </w:tc>
        <w:tc>
          <w:tcPr>
            <w:tcW w:w="1191" w:type="dxa"/>
            <w:gridSpan w:val="4"/>
          </w:tcPr>
          <w:p w14:paraId="3F95901F" w14:textId="77777777" w:rsidR="000C77B7" w:rsidRPr="000A10E1" w:rsidRDefault="000C77B7" w:rsidP="00281FB9">
            <w:pPr>
              <w:spacing w:line="240" w:lineRule="exact"/>
              <w:rPr>
                <w:rFonts w:cs="Arial"/>
                <w:lang w:val="de-DE"/>
              </w:rPr>
            </w:pPr>
          </w:p>
        </w:tc>
        <w:tc>
          <w:tcPr>
            <w:tcW w:w="3967" w:type="dxa"/>
          </w:tcPr>
          <w:p w14:paraId="67C6C758" w14:textId="77777777" w:rsidR="000C77B7" w:rsidRPr="000A10E1" w:rsidRDefault="000C77B7" w:rsidP="00281FB9">
            <w:pPr>
              <w:jc w:val="both"/>
              <w:rPr>
                <w:rFonts w:cs="Arial"/>
                <w:lang w:val="it-IT"/>
              </w:rPr>
            </w:pPr>
            <w:r w:rsidRPr="000A10E1">
              <w:rPr>
                <w:rFonts w:cs="Arial"/>
                <w:lang w:val="it-IT"/>
              </w:rPr>
              <w:t xml:space="preserve">Saranno richieste, pertanto, per iscritto nel termine non inferiore a 15 (quindici) giorni dal ricevimento della richiesta, alle imprese che hanno presentato offerta anomala le necessarie spiegazioni di tutti i prezzi unitari offerti. In tal caso la proposta di </w:t>
            </w:r>
            <w:r w:rsidRPr="000A10E1">
              <w:rPr>
                <w:rFonts w:cs="Arial"/>
                <w:lang w:val="it-IT"/>
              </w:rPr>
              <w:lastRenderedPageBreak/>
              <w:t>aggiudicazione è rinviata, fino al totale espletamento delle operazioni di verifica.</w:t>
            </w:r>
          </w:p>
          <w:p w14:paraId="4FDA6777" w14:textId="77777777" w:rsidR="000C77B7" w:rsidRPr="000A10E1" w:rsidRDefault="000C77B7" w:rsidP="00281FB9">
            <w:pPr>
              <w:tabs>
                <w:tab w:val="center" w:pos="4536"/>
                <w:tab w:val="right" w:pos="9072"/>
              </w:tabs>
              <w:spacing w:line="240" w:lineRule="exact"/>
              <w:ind w:right="105"/>
              <w:jc w:val="both"/>
              <w:rPr>
                <w:rFonts w:cs="Arial"/>
                <w:lang w:val="it-IT"/>
              </w:rPr>
            </w:pPr>
          </w:p>
          <w:p w14:paraId="08C01AAC" w14:textId="77777777" w:rsidR="000C77B7" w:rsidRPr="000A10E1" w:rsidRDefault="000C77B7" w:rsidP="00281FB9">
            <w:pPr>
              <w:pStyle w:val="Rientrocorpodeltesto"/>
              <w:tabs>
                <w:tab w:val="left" w:pos="8496"/>
              </w:tabs>
              <w:spacing w:after="0" w:line="240" w:lineRule="exact"/>
              <w:ind w:left="0" w:right="105"/>
              <w:jc w:val="both"/>
              <w:rPr>
                <w:rFonts w:cs="Arial"/>
                <w:noProof w:val="0"/>
                <w:lang w:val="it-IT" w:eastAsia="it-IT"/>
              </w:rPr>
            </w:pPr>
          </w:p>
        </w:tc>
      </w:tr>
      <w:tr w:rsidR="000C77B7" w:rsidRPr="00B94C46" w14:paraId="17C766EC" w14:textId="77777777" w:rsidTr="00281FB9">
        <w:tblPrEx>
          <w:tblCellMar>
            <w:left w:w="0" w:type="dxa"/>
            <w:right w:w="0" w:type="dxa"/>
          </w:tblCellMar>
          <w:tblLook w:val="0000" w:firstRow="0" w:lastRow="0" w:firstColumn="0" w:lastColumn="0" w:noHBand="0" w:noVBand="0"/>
        </w:tblPrEx>
        <w:tc>
          <w:tcPr>
            <w:tcW w:w="4069" w:type="dxa"/>
            <w:gridSpan w:val="4"/>
          </w:tcPr>
          <w:p w14:paraId="47899E22" w14:textId="77777777" w:rsidR="000C77B7" w:rsidRPr="000A10E1" w:rsidRDefault="000C77B7" w:rsidP="00281FB9">
            <w:pPr>
              <w:spacing w:line="240" w:lineRule="exact"/>
              <w:ind w:right="76"/>
              <w:jc w:val="both"/>
              <w:rPr>
                <w:lang w:val="it-IT"/>
              </w:rPr>
            </w:pPr>
          </w:p>
        </w:tc>
        <w:tc>
          <w:tcPr>
            <w:tcW w:w="1191" w:type="dxa"/>
            <w:gridSpan w:val="4"/>
          </w:tcPr>
          <w:p w14:paraId="05844F94" w14:textId="77777777" w:rsidR="000C77B7" w:rsidRPr="000A10E1" w:rsidRDefault="000C77B7" w:rsidP="00281FB9">
            <w:pPr>
              <w:spacing w:line="240" w:lineRule="exact"/>
              <w:rPr>
                <w:rFonts w:cs="Arial"/>
                <w:lang w:val="it-IT"/>
              </w:rPr>
            </w:pPr>
          </w:p>
        </w:tc>
        <w:tc>
          <w:tcPr>
            <w:tcW w:w="3967" w:type="dxa"/>
          </w:tcPr>
          <w:p w14:paraId="3FED9058" w14:textId="77777777" w:rsidR="000C77B7" w:rsidRPr="000A10E1" w:rsidRDefault="000C77B7" w:rsidP="00281FB9">
            <w:pPr>
              <w:tabs>
                <w:tab w:val="center" w:pos="4536"/>
                <w:tab w:val="right" w:pos="9072"/>
              </w:tabs>
              <w:spacing w:line="240" w:lineRule="exact"/>
              <w:ind w:right="105"/>
              <w:jc w:val="both"/>
              <w:rPr>
                <w:lang w:val="it-IT"/>
              </w:rPr>
            </w:pPr>
          </w:p>
        </w:tc>
      </w:tr>
      <w:tr w:rsidR="000C77B7" w:rsidRPr="00B94C46" w14:paraId="508A2344" w14:textId="77777777" w:rsidTr="00281FB9">
        <w:tblPrEx>
          <w:tblCellMar>
            <w:left w:w="0" w:type="dxa"/>
            <w:right w:w="0" w:type="dxa"/>
          </w:tblCellMar>
          <w:tblLook w:val="0000" w:firstRow="0" w:lastRow="0" w:firstColumn="0" w:lastColumn="0" w:noHBand="0" w:noVBand="0"/>
        </w:tblPrEx>
        <w:tc>
          <w:tcPr>
            <w:tcW w:w="4069" w:type="dxa"/>
            <w:gridSpan w:val="4"/>
          </w:tcPr>
          <w:p w14:paraId="57C4353D" w14:textId="77777777" w:rsidR="000C77B7" w:rsidRPr="00B30B1A" w:rsidRDefault="000C77B7" w:rsidP="00281FB9">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91" w:type="dxa"/>
            <w:gridSpan w:val="4"/>
          </w:tcPr>
          <w:p w14:paraId="1D3B4645" w14:textId="77777777" w:rsidR="000C77B7" w:rsidRPr="00B30B1A" w:rsidRDefault="000C77B7" w:rsidP="00281FB9">
            <w:pPr>
              <w:spacing w:line="240" w:lineRule="exact"/>
              <w:rPr>
                <w:rFonts w:cs="Arial"/>
                <w:lang w:val="de-DE"/>
              </w:rPr>
            </w:pPr>
          </w:p>
        </w:tc>
        <w:tc>
          <w:tcPr>
            <w:tcW w:w="3967" w:type="dxa"/>
          </w:tcPr>
          <w:p w14:paraId="06038822" w14:textId="77777777" w:rsidR="000C77B7" w:rsidRPr="00145DC3" w:rsidRDefault="000C77B7" w:rsidP="00281FB9">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C77B7" w:rsidRPr="00B94C46" w14:paraId="07A8FE3B" w14:textId="77777777" w:rsidTr="00281FB9">
        <w:tblPrEx>
          <w:tblCellMar>
            <w:left w:w="0" w:type="dxa"/>
            <w:right w:w="0" w:type="dxa"/>
          </w:tblCellMar>
          <w:tblLook w:val="0000" w:firstRow="0" w:lastRow="0" w:firstColumn="0" w:lastColumn="0" w:noHBand="0" w:noVBand="0"/>
        </w:tblPrEx>
        <w:tc>
          <w:tcPr>
            <w:tcW w:w="4069" w:type="dxa"/>
            <w:gridSpan w:val="4"/>
          </w:tcPr>
          <w:p w14:paraId="5E77DA44" w14:textId="77777777" w:rsidR="000C77B7" w:rsidRPr="00145DC3" w:rsidRDefault="000C77B7" w:rsidP="00281FB9">
            <w:pPr>
              <w:autoSpaceDE w:val="0"/>
              <w:autoSpaceDN w:val="0"/>
              <w:adjustRightInd w:val="0"/>
              <w:spacing w:line="240" w:lineRule="exact"/>
              <w:ind w:right="76"/>
              <w:jc w:val="both"/>
              <w:rPr>
                <w:rFonts w:cs="Arial"/>
                <w:lang w:val="it-IT"/>
              </w:rPr>
            </w:pPr>
          </w:p>
        </w:tc>
        <w:tc>
          <w:tcPr>
            <w:tcW w:w="1191" w:type="dxa"/>
            <w:gridSpan w:val="4"/>
          </w:tcPr>
          <w:p w14:paraId="36FD587E" w14:textId="77777777" w:rsidR="000C77B7" w:rsidRPr="00145DC3" w:rsidRDefault="000C77B7" w:rsidP="00281FB9">
            <w:pPr>
              <w:spacing w:line="240" w:lineRule="exact"/>
              <w:rPr>
                <w:rFonts w:cs="Arial"/>
                <w:lang w:val="it-IT"/>
              </w:rPr>
            </w:pPr>
          </w:p>
        </w:tc>
        <w:tc>
          <w:tcPr>
            <w:tcW w:w="3967" w:type="dxa"/>
          </w:tcPr>
          <w:p w14:paraId="3038A1EE" w14:textId="77777777" w:rsidR="000C77B7" w:rsidRPr="00145DC3" w:rsidRDefault="000C77B7" w:rsidP="00281FB9">
            <w:pPr>
              <w:pStyle w:val="Rientrocorpodeltesto"/>
              <w:tabs>
                <w:tab w:val="left" w:pos="8496"/>
              </w:tabs>
              <w:spacing w:after="0" w:line="240" w:lineRule="exact"/>
              <w:ind w:left="0" w:right="105"/>
              <w:jc w:val="both"/>
              <w:rPr>
                <w:rFonts w:cs="Arial"/>
                <w:lang w:val="it-IT"/>
              </w:rPr>
            </w:pPr>
          </w:p>
        </w:tc>
      </w:tr>
      <w:tr w:rsidR="000C77B7" w:rsidRPr="00B94C46" w14:paraId="5931DB82" w14:textId="77777777" w:rsidTr="00281FB9">
        <w:tblPrEx>
          <w:tblCellMar>
            <w:left w:w="0" w:type="dxa"/>
            <w:right w:w="0" w:type="dxa"/>
          </w:tblCellMar>
          <w:tblLook w:val="0000" w:firstRow="0" w:lastRow="0" w:firstColumn="0" w:lastColumn="0" w:noHBand="0" w:noVBand="0"/>
        </w:tblPrEx>
        <w:tc>
          <w:tcPr>
            <w:tcW w:w="4069" w:type="dxa"/>
            <w:gridSpan w:val="4"/>
          </w:tcPr>
          <w:p w14:paraId="792DDDF2" w14:textId="77777777" w:rsidR="000C77B7" w:rsidRPr="00145DC3" w:rsidRDefault="000C77B7" w:rsidP="00281FB9">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91" w:type="dxa"/>
            <w:gridSpan w:val="4"/>
          </w:tcPr>
          <w:p w14:paraId="6FA875D0" w14:textId="77777777" w:rsidR="000C77B7" w:rsidRPr="00145DC3" w:rsidRDefault="000C77B7" w:rsidP="00281FB9">
            <w:pPr>
              <w:spacing w:line="240" w:lineRule="exact"/>
              <w:rPr>
                <w:rFonts w:cs="Arial"/>
                <w:lang w:val="de-DE"/>
              </w:rPr>
            </w:pPr>
          </w:p>
        </w:tc>
        <w:tc>
          <w:tcPr>
            <w:tcW w:w="3967" w:type="dxa"/>
          </w:tcPr>
          <w:p w14:paraId="2CBC91CB" w14:textId="77777777" w:rsidR="000C77B7" w:rsidRPr="00145DC3" w:rsidRDefault="000C77B7" w:rsidP="00281FB9">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C77B7" w:rsidRPr="00B94C46" w14:paraId="3EF29782" w14:textId="77777777" w:rsidTr="00281FB9">
        <w:tblPrEx>
          <w:tblCellMar>
            <w:left w:w="0" w:type="dxa"/>
            <w:right w:w="0" w:type="dxa"/>
          </w:tblCellMar>
          <w:tblLook w:val="0000" w:firstRow="0" w:lastRow="0" w:firstColumn="0" w:lastColumn="0" w:noHBand="0" w:noVBand="0"/>
        </w:tblPrEx>
        <w:tc>
          <w:tcPr>
            <w:tcW w:w="4069" w:type="dxa"/>
            <w:gridSpan w:val="4"/>
          </w:tcPr>
          <w:p w14:paraId="68BEDDFF" w14:textId="77777777" w:rsidR="000C77B7" w:rsidRPr="00760464" w:rsidRDefault="000C77B7" w:rsidP="00281FB9">
            <w:pPr>
              <w:pStyle w:val="Corpodeltesto2"/>
              <w:spacing w:after="0" w:line="240" w:lineRule="exact"/>
              <w:ind w:right="76"/>
              <w:jc w:val="both"/>
              <w:rPr>
                <w:b/>
                <w:u w:val="single"/>
              </w:rPr>
            </w:pPr>
          </w:p>
        </w:tc>
        <w:tc>
          <w:tcPr>
            <w:tcW w:w="1191" w:type="dxa"/>
            <w:gridSpan w:val="4"/>
          </w:tcPr>
          <w:p w14:paraId="7D575C52" w14:textId="77777777" w:rsidR="000C77B7" w:rsidRPr="00145DC3" w:rsidRDefault="000C77B7" w:rsidP="00281FB9">
            <w:pPr>
              <w:spacing w:line="240" w:lineRule="exact"/>
              <w:rPr>
                <w:rFonts w:cs="Arial"/>
                <w:lang w:val="it-IT"/>
              </w:rPr>
            </w:pPr>
          </w:p>
        </w:tc>
        <w:tc>
          <w:tcPr>
            <w:tcW w:w="3967" w:type="dxa"/>
          </w:tcPr>
          <w:p w14:paraId="1B7DAA15" w14:textId="77777777" w:rsidR="000C77B7" w:rsidRPr="00145DC3" w:rsidRDefault="000C77B7" w:rsidP="00281FB9">
            <w:pPr>
              <w:pStyle w:val="Corpodeltesto2"/>
              <w:spacing w:after="0" w:line="240" w:lineRule="exact"/>
              <w:jc w:val="both"/>
              <w:rPr>
                <w:rFonts w:cs="Arial"/>
                <w:b/>
                <w:u w:val="single"/>
              </w:rPr>
            </w:pPr>
          </w:p>
        </w:tc>
      </w:tr>
      <w:tr w:rsidR="000C77B7" w:rsidRPr="00B94C46" w14:paraId="663FD08F" w14:textId="77777777" w:rsidTr="00281FB9">
        <w:tblPrEx>
          <w:tblCellMar>
            <w:left w:w="0" w:type="dxa"/>
            <w:right w:w="0" w:type="dxa"/>
          </w:tblCellMar>
          <w:tblLook w:val="0000" w:firstRow="0" w:lastRow="0" w:firstColumn="0" w:lastColumn="0" w:noHBand="0" w:noVBand="0"/>
        </w:tblPrEx>
        <w:trPr>
          <w:trHeight w:val="426"/>
        </w:trPr>
        <w:tc>
          <w:tcPr>
            <w:tcW w:w="4081" w:type="dxa"/>
            <w:gridSpan w:val="5"/>
          </w:tcPr>
          <w:p w14:paraId="71C46952" w14:textId="2B1ECE5D" w:rsidR="000C77B7" w:rsidRPr="000A10E1" w:rsidRDefault="000C77B7" w:rsidP="00281FB9">
            <w:pPr>
              <w:pStyle w:val="Corpodeltesto2"/>
              <w:spacing w:after="0" w:line="240" w:lineRule="exact"/>
              <w:ind w:right="76"/>
              <w:jc w:val="both"/>
              <w:rPr>
                <w:b/>
                <w:u w:val="single"/>
                <w:lang w:val="de-DE"/>
              </w:rPr>
            </w:pPr>
            <w:bookmarkStart w:id="81"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79" w:type="dxa"/>
            <w:gridSpan w:val="3"/>
          </w:tcPr>
          <w:p w14:paraId="17095179" w14:textId="77777777" w:rsidR="000C77B7" w:rsidRPr="000A10E1" w:rsidRDefault="000C77B7" w:rsidP="00281FB9">
            <w:pPr>
              <w:spacing w:line="240" w:lineRule="exact"/>
              <w:rPr>
                <w:rFonts w:cs="Arial"/>
                <w:b/>
                <w:u w:val="single"/>
                <w:lang w:val="de-DE"/>
              </w:rPr>
            </w:pPr>
          </w:p>
        </w:tc>
        <w:tc>
          <w:tcPr>
            <w:tcW w:w="3967" w:type="dxa"/>
          </w:tcPr>
          <w:p w14:paraId="5B874AF9" w14:textId="77777777" w:rsidR="000C77B7" w:rsidRPr="000A10E1" w:rsidRDefault="000C77B7" w:rsidP="00281FB9">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70541F40" w14:textId="1D97558A" w:rsidR="000C77B7" w:rsidRPr="000A10E1" w:rsidRDefault="000C77B7" w:rsidP="00281FB9">
            <w:pPr>
              <w:autoSpaceDE w:val="0"/>
              <w:autoSpaceDN w:val="0"/>
              <w:adjustRightInd w:val="0"/>
              <w:spacing w:line="240" w:lineRule="exact"/>
              <w:ind w:right="105"/>
              <w:jc w:val="both"/>
              <w:rPr>
                <w:rFonts w:cs="Arial"/>
                <w:b/>
                <w:u w:val="single"/>
                <w:lang w:val="it-IT"/>
              </w:rPr>
            </w:pPr>
          </w:p>
        </w:tc>
      </w:tr>
      <w:tr w:rsidR="000C77B7" w:rsidRPr="00B94C46" w14:paraId="0C26AB7B" w14:textId="77777777" w:rsidTr="00281FB9">
        <w:tblPrEx>
          <w:tblCellMar>
            <w:left w:w="0" w:type="dxa"/>
            <w:right w:w="0" w:type="dxa"/>
          </w:tblCellMar>
          <w:tblLook w:val="0000" w:firstRow="0" w:lastRow="0" w:firstColumn="0" w:lastColumn="0" w:noHBand="0" w:noVBand="0"/>
        </w:tblPrEx>
        <w:trPr>
          <w:trHeight w:val="426"/>
        </w:trPr>
        <w:tc>
          <w:tcPr>
            <w:tcW w:w="4081" w:type="dxa"/>
            <w:gridSpan w:val="5"/>
          </w:tcPr>
          <w:p w14:paraId="3CE77D1B" w14:textId="45EB6801" w:rsidR="000C77B7" w:rsidRPr="000D5B3B" w:rsidRDefault="000C77B7" w:rsidP="00281FB9">
            <w:pPr>
              <w:pStyle w:val="Corpodeltesto2"/>
              <w:spacing w:after="0" w:line="240" w:lineRule="exact"/>
              <w:ind w:right="76"/>
              <w:jc w:val="both"/>
              <w:rPr>
                <w:b/>
                <w:color w:val="FF0000"/>
                <w:u w:val="single"/>
                <w:lang w:val="de-DE"/>
              </w:rPr>
            </w:pPr>
            <w:r w:rsidRPr="000D5B3B">
              <w:rPr>
                <w:b/>
                <w:color w:val="FF0000"/>
                <w:u w:val="single"/>
                <w:lang w:val="de-DE"/>
              </w:rPr>
              <w:t>Der einzige Verfahrensverantwortliche geht dazu über den Ausschluss jener Angebote, welche aufgrund der Erläuterungen, in ihrer Gesamtheit, als nicht vertrauenswürdig erscheinen.</w:t>
            </w:r>
          </w:p>
        </w:tc>
        <w:tc>
          <w:tcPr>
            <w:tcW w:w="1179" w:type="dxa"/>
            <w:gridSpan w:val="3"/>
          </w:tcPr>
          <w:p w14:paraId="17B75552" w14:textId="77777777" w:rsidR="000C77B7" w:rsidRPr="000D5B3B" w:rsidRDefault="000C77B7" w:rsidP="00281FB9">
            <w:pPr>
              <w:spacing w:line="240" w:lineRule="exact"/>
              <w:rPr>
                <w:rFonts w:cs="Arial"/>
                <w:b/>
                <w:color w:val="FF0000"/>
                <w:u w:val="single"/>
                <w:lang w:val="de-DE"/>
              </w:rPr>
            </w:pPr>
          </w:p>
        </w:tc>
        <w:tc>
          <w:tcPr>
            <w:tcW w:w="3967" w:type="dxa"/>
          </w:tcPr>
          <w:p w14:paraId="6F50DC77" w14:textId="115E36BF" w:rsidR="000C77B7" w:rsidRPr="007D60B3" w:rsidRDefault="000C77B7" w:rsidP="00281FB9">
            <w:pPr>
              <w:autoSpaceDE w:val="0"/>
              <w:autoSpaceDN w:val="0"/>
              <w:adjustRightInd w:val="0"/>
              <w:spacing w:line="240" w:lineRule="exact"/>
              <w:ind w:right="105"/>
              <w:jc w:val="both"/>
              <w:rPr>
                <w:rFonts w:cs="Arial"/>
                <w:b/>
                <w:color w:val="FF0000"/>
                <w:u w:val="single"/>
                <w:lang w:val="it-IT"/>
              </w:rPr>
            </w:pPr>
            <w:r w:rsidRPr="000D5B3B">
              <w:rPr>
                <w:rFonts w:cs="Arial"/>
                <w:b/>
                <w:color w:val="FF0000"/>
                <w:u w:val="single"/>
                <w:lang w:val="it-IT"/>
              </w:rPr>
              <w:t>Il RUP  procede con l’esclusione delle offerte che, in base all’esame degli elementi forniti con le spiegazioni risultino, nel complesso, inaffidabili.</w:t>
            </w:r>
          </w:p>
        </w:tc>
      </w:tr>
      <w:bookmarkEnd w:id="81"/>
      <w:tr w:rsidR="000C77B7" w:rsidRPr="00B94C46" w14:paraId="4C3796E5" w14:textId="77777777" w:rsidTr="00281FB9">
        <w:tblPrEx>
          <w:tblCellMar>
            <w:left w:w="0" w:type="dxa"/>
            <w:right w:w="0" w:type="dxa"/>
          </w:tblCellMar>
          <w:tblLook w:val="0000" w:firstRow="0" w:lastRow="0" w:firstColumn="0" w:lastColumn="0" w:noHBand="0" w:noVBand="0"/>
        </w:tblPrEx>
        <w:tc>
          <w:tcPr>
            <w:tcW w:w="4069" w:type="dxa"/>
            <w:gridSpan w:val="4"/>
          </w:tcPr>
          <w:p w14:paraId="3930F6F6" w14:textId="77777777" w:rsidR="000C77B7" w:rsidRPr="00760464" w:rsidRDefault="000C77B7" w:rsidP="00281FB9">
            <w:pPr>
              <w:tabs>
                <w:tab w:val="left" w:pos="9720"/>
              </w:tabs>
              <w:spacing w:line="240" w:lineRule="exact"/>
              <w:ind w:right="79"/>
              <w:jc w:val="both"/>
              <w:rPr>
                <w:rFonts w:cs="Arial"/>
                <w:lang w:val="it-IT"/>
              </w:rPr>
            </w:pPr>
          </w:p>
        </w:tc>
        <w:tc>
          <w:tcPr>
            <w:tcW w:w="1191" w:type="dxa"/>
            <w:gridSpan w:val="4"/>
          </w:tcPr>
          <w:p w14:paraId="267EFC42" w14:textId="77777777" w:rsidR="000C77B7" w:rsidRPr="00760464" w:rsidRDefault="000C77B7" w:rsidP="00281FB9">
            <w:pPr>
              <w:spacing w:line="240" w:lineRule="exact"/>
              <w:rPr>
                <w:rFonts w:cs="Arial"/>
                <w:lang w:val="it-IT"/>
              </w:rPr>
            </w:pPr>
          </w:p>
        </w:tc>
        <w:tc>
          <w:tcPr>
            <w:tcW w:w="3967" w:type="dxa"/>
          </w:tcPr>
          <w:p w14:paraId="70A02EFD" w14:textId="77777777" w:rsidR="000C77B7" w:rsidRPr="00145DC3" w:rsidRDefault="000C77B7" w:rsidP="00281FB9">
            <w:pPr>
              <w:spacing w:line="240" w:lineRule="exact"/>
              <w:jc w:val="both"/>
              <w:rPr>
                <w:rFonts w:cs="Arial"/>
                <w:lang w:val="it-IT"/>
              </w:rPr>
            </w:pPr>
          </w:p>
        </w:tc>
      </w:tr>
      <w:tr w:rsidR="000C77B7" w:rsidRPr="00B94C46" w14:paraId="2E04565D" w14:textId="77777777" w:rsidTr="00281FB9">
        <w:tblPrEx>
          <w:tblCellMar>
            <w:left w:w="0" w:type="dxa"/>
            <w:right w:w="0" w:type="dxa"/>
          </w:tblCellMar>
          <w:tblLook w:val="0000" w:firstRow="0" w:lastRow="0" w:firstColumn="0" w:lastColumn="0" w:noHBand="0" w:noVBand="0"/>
        </w:tblPrEx>
        <w:tc>
          <w:tcPr>
            <w:tcW w:w="4069" w:type="dxa"/>
            <w:gridSpan w:val="4"/>
          </w:tcPr>
          <w:p w14:paraId="0BA4BA1E" w14:textId="77777777" w:rsidR="000C77B7" w:rsidRPr="00145DC3" w:rsidRDefault="000C77B7" w:rsidP="00281FB9">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91" w:type="dxa"/>
            <w:gridSpan w:val="4"/>
          </w:tcPr>
          <w:p w14:paraId="4984CC17" w14:textId="77777777" w:rsidR="000C77B7" w:rsidRPr="00145DC3" w:rsidRDefault="000C77B7" w:rsidP="00281FB9">
            <w:pPr>
              <w:spacing w:line="240" w:lineRule="exact"/>
              <w:rPr>
                <w:rFonts w:cs="Arial"/>
                <w:lang w:val="de-DE"/>
              </w:rPr>
            </w:pPr>
          </w:p>
        </w:tc>
        <w:tc>
          <w:tcPr>
            <w:tcW w:w="3967" w:type="dxa"/>
          </w:tcPr>
          <w:p w14:paraId="06967B3B" w14:textId="77777777" w:rsidR="000C77B7" w:rsidRPr="00145DC3" w:rsidRDefault="000C77B7" w:rsidP="00281FB9">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0C77B7" w:rsidRPr="00145DC3" w:rsidRDefault="000C77B7" w:rsidP="00281FB9">
            <w:pPr>
              <w:autoSpaceDE w:val="0"/>
              <w:autoSpaceDN w:val="0"/>
              <w:adjustRightInd w:val="0"/>
              <w:spacing w:line="240" w:lineRule="exact"/>
              <w:ind w:right="105"/>
              <w:jc w:val="both"/>
              <w:rPr>
                <w:lang w:val="it-IT"/>
              </w:rPr>
            </w:pPr>
          </w:p>
        </w:tc>
      </w:tr>
      <w:tr w:rsidR="000C77B7" w:rsidRPr="00B94C46" w14:paraId="1DBF5C3C" w14:textId="77777777" w:rsidTr="00281FB9">
        <w:tblPrEx>
          <w:tblCellMar>
            <w:left w:w="0" w:type="dxa"/>
            <w:right w:w="0" w:type="dxa"/>
          </w:tblCellMar>
          <w:tblLook w:val="0000" w:firstRow="0" w:lastRow="0" w:firstColumn="0" w:lastColumn="0" w:noHBand="0" w:noVBand="0"/>
        </w:tblPrEx>
        <w:tc>
          <w:tcPr>
            <w:tcW w:w="4069" w:type="dxa"/>
            <w:gridSpan w:val="4"/>
          </w:tcPr>
          <w:p w14:paraId="7771E814" w14:textId="77777777" w:rsidR="000C77B7" w:rsidRPr="00760464" w:rsidRDefault="000C77B7" w:rsidP="00281FB9">
            <w:pPr>
              <w:pStyle w:val="Rientrocorpodeltesto"/>
              <w:tabs>
                <w:tab w:val="left" w:pos="8496"/>
              </w:tabs>
              <w:spacing w:after="0" w:line="240" w:lineRule="exact"/>
              <w:ind w:left="0" w:right="76"/>
              <w:jc w:val="both"/>
              <w:rPr>
                <w:rFonts w:cs="Arial"/>
                <w:lang w:val="it-IT"/>
              </w:rPr>
            </w:pPr>
          </w:p>
        </w:tc>
        <w:tc>
          <w:tcPr>
            <w:tcW w:w="1191" w:type="dxa"/>
            <w:gridSpan w:val="4"/>
          </w:tcPr>
          <w:p w14:paraId="67E12D3E" w14:textId="77777777" w:rsidR="000C77B7" w:rsidRPr="00760464" w:rsidRDefault="000C77B7" w:rsidP="00281FB9">
            <w:pPr>
              <w:spacing w:line="240" w:lineRule="exact"/>
              <w:rPr>
                <w:rFonts w:cs="Arial"/>
                <w:lang w:val="it-IT"/>
              </w:rPr>
            </w:pPr>
          </w:p>
        </w:tc>
        <w:tc>
          <w:tcPr>
            <w:tcW w:w="3967" w:type="dxa"/>
          </w:tcPr>
          <w:p w14:paraId="4491859B" w14:textId="77777777" w:rsidR="000C77B7" w:rsidRPr="00145DC3" w:rsidRDefault="000C77B7" w:rsidP="00281FB9">
            <w:pPr>
              <w:autoSpaceDE w:val="0"/>
              <w:autoSpaceDN w:val="0"/>
              <w:adjustRightInd w:val="0"/>
              <w:spacing w:line="240" w:lineRule="exact"/>
              <w:ind w:right="105"/>
              <w:jc w:val="both"/>
              <w:rPr>
                <w:lang w:val="it-IT"/>
              </w:rPr>
            </w:pPr>
          </w:p>
        </w:tc>
      </w:tr>
      <w:tr w:rsidR="000C77B7" w:rsidRPr="00B94C46" w14:paraId="1E440FE3" w14:textId="77777777" w:rsidTr="00281FB9">
        <w:tblPrEx>
          <w:tblCellMar>
            <w:left w:w="0" w:type="dxa"/>
            <w:right w:w="0" w:type="dxa"/>
          </w:tblCellMar>
          <w:tblLook w:val="0000" w:firstRow="0" w:lastRow="0" w:firstColumn="0" w:lastColumn="0" w:noHBand="0" w:noVBand="0"/>
        </w:tblPrEx>
        <w:tc>
          <w:tcPr>
            <w:tcW w:w="4069" w:type="dxa"/>
            <w:gridSpan w:val="4"/>
          </w:tcPr>
          <w:p w14:paraId="514223DE" w14:textId="77777777" w:rsidR="000C77B7" w:rsidRPr="00145DC3" w:rsidRDefault="000C77B7" w:rsidP="00281FB9">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91" w:type="dxa"/>
            <w:gridSpan w:val="4"/>
          </w:tcPr>
          <w:p w14:paraId="7166CCB8" w14:textId="77777777" w:rsidR="000C77B7" w:rsidRPr="00145DC3" w:rsidRDefault="000C77B7" w:rsidP="00281FB9">
            <w:pPr>
              <w:spacing w:line="240" w:lineRule="exact"/>
              <w:rPr>
                <w:rFonts w:cs="Arial"/>
                <w:lang w:val="de-DE"/>
              </w:rPr>
            </w:pPr>
          </w:p>
        </w:tc>
        <w:tc>
          <w:tcPr>
            <w:tcW w:w="3967" w:type="dxa"/>
          </w:tcPr>
          <w:p w14:paraId="0FC89D37" w14:textId="77777777" w:rsidR="000C77B7" w:rsidRPr="00145DC3" w:rsidRDefault="000C77B7" w:rsidP="00281FB9">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C77B7" w:rsidRPr="00B94C46" w14:paraId="186976C1" w14:textId="77777777" w:rsidTr="00281FB9">
        <w:tblPrEx>
          <w:tblCellMar>
            <w:left w:w="0" w:type="dxa"/>
            <w:right w:w="0" w:type="dxa"/>
          </w:tblCellMar>
          <w:tblLook w:val="0000" w:firstRow="0" w:lastRow="0" w:firstColumn="0" w:lastColumn="0" w:noHBand="0" w:noVBand="0"/>
        </w:tblPrEx>
        <w:tc>
          <w:tcPr>
            <w:tcW w:w="4069" w:type="dxa"/>
            <w:gridSpan w:val="4"/>
          </w:tcPr>
          <w:p w14:paraId="34224731" w14:textId="77777777" w:rsidR="000C77B7" w:rsidRPr="00145DC3" w:rsidRDefault="000C77B7" w:rsidP="00281FB9">
            <w:pPr>
              <w:pStyle w:val="Titolo3"/>
              <w:keepNext w:val="0"/>
              <w:spacing w:before="0" w:after="0" w:line="240" w:lineRule="exact"/>
              <w:ind w:right="76"/>
              <w:jc w:val="both"/>
              <w:rPr>
                <w:b w:val="0"/>
                <w:sz w:val="20"/>
                <w:szCs w:val="20"/>
                <w:lang w:val="it-IT"/>
              </w:rPr>
            </w:pPr>
          </w:p>
        </w:tc>
        <w:tc>
          <w:tcPr>
            <w:tcW w:w="1191" w:type="dxa"/>
            <w:gridSpan w:val="4"/>
          </w:tcPr>
          <w:p w14:paraId="2211E078" w14:textId="77777777" w:rsidR="000C77B7" w:rsidRPr="00145DC3" w:rsidRDefault="000C77B7" w:rsidP="00281FB9">
            <w:pPr>
              <w:spacing w:line="240" w:lineRule="exact"/>
              <w:rPr>
                <w:rFonts w:cs="Arial"/>
                <w:lang w:val="it-IT"/>
              </w:rPr>
            </w:pPr>
          </w:p>
        </w:tc>
        <w:tc>
          <w:tcPr>
            <w:tcW w:w="3967" w:type="dxa"/>
          </w:tcPr>
          <w:p w14:paraId="22DD21E1" w14:textId="77777777" w:rsidR="000C77B7" w:rsidRPr="00145DC3" w:rsidRDefault="000C77B7" w:rsidP="00281FB9">
            <w:pPr>
              <w:pStyle w:val="Rientrocorpodeltesto"/>
              <w:tabs>
                <w:tab w:val="left" w:pos="8496"/>
              </w:tabs>
              <w:spacing w:after="0" w:line="240" w:lineRule="exact"/>
              <w:ind w:left="0" w:right="105"/>
              <w:jc w:val="both"/>
              <w:rPr>
                <w:rFonts w:cs="Arial"/>
                <w:lang w:val="it-IT"/>
              </w:rPr>
            </w:pPr>
          </w:p>
        </w:tc>
      </w:tr>
      <w:tr w:rsidR="000C77B7" w:rsidRPr="00B94C46" w14:paraId="4793BA2F" w14:textId="77777777" w:rsidTr="00281FB9">
        <w:tblPrEx>
          <w:tblCellMar>
            <w:left w:w="0" w:type="dxa"/>
            <w:right w:w="0" w:type="dxa"/>
          </w:tblCellMar>
          <w:tblLook w:val="0000" w:firstRow="0" w:lastRow="0" w:firstColumn="0" w:lastColumn="0" w:noHBand="0" w:noVBand="0"/>
        </w:tblPrEx>
        <w:tc>
          <w:tcPr>
            <w:tcW w:w="4069" w:type="dxa"/>
            <w:gridSpan w:val="4"/>
          </w:tcPr>
          <w:p w14:paraId="20FD7E91" w14:textId="77777777" w:rsidR="000C77B7" w:rsidRPr="00232B77" w:rsidRDefault="000C77B7" w:rsidP="00281FB9">
            <w:pPr>
              <w:spacing w:line="240" w:lineRule="exact"/>
              <w:ind w:right="76"/>
              <w:jc w:val="both"/>
              <w:rPr>
                <w:rFonts w:cs="Arial"/>
                <w:b/>
                <w:color w:val="FF0000"/>
                <w:lang w:val="de-DE"/>
              </w:rPr>
            </w:pPr>
            <w:r w:rsidRPr="00232B77">
              <w:rPr>
                <w:rFonts w:cs="Arial"/>
                <w:color w:val="FF0000"/>
                <w:lang w:val="de-DE"/>
              </w:rPr>
              <w:lastRenderedPageBreak/>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91" w:type="dxa"/>
            <w:gridSpan w:val="4"/>
          </w:tcPr>
          <w:p w14:paraId="37ED39D9" w14:textId="77777777" w:rsidR="000C77B7" w:rsidRPr="00232B77" w:rsidRDefault="000C77B7" w:rsidP="00281FB9">
            <w:pPr>
              <w:spacing w:line="240" w:lineRule="exact"/>
              <w:rPr>
                <w:rFonts w:cs="Arial"/>
                <w:color w:val="FF0000"/>
                <w:lang w:val="de-DE"/>
              </w:rPr>
            </w:pPr>
          </w:p>
        </w:tc>
        <w:tc>
          <w:tcPr>
            <w:tcW w:w="3967" w:type="dxa"/>
          </w:tcPr>
          <w:p w14:paraId="22D10403" w14:textId="77777777" w:rsidR="000C77B7" w:rsidRPr="00232B77" w:rsidRDefault="000C77B7" w:rsidP="00281FB9">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C77B7" w:rsidRPr="00B94C46" w14:paraId="12C8DBF2" w14:textId="77777777" w:rsidTr="00281FB9">
        <w:tblPrEx>
          <w:tblCellMar>
            <w:left w:w="0" w:type="dxa"/>
            <w:right w:w="0" w:type="dxa"/>
          </w:tblCellMar>
          <w:tblLook w:val="0000" w:firstRow="0" w:lastRow="0" w:firstColumn="0" w:lastColumn="0" w:noHBand="0" w:noVBand="0"/>
        </w:tblPrEx>
        <w:tc>
          <w:tcPr>
            <w:tcW w:w="4069" w:type="dxa"/>
            <w:gridSpan w:val="4"/>
          </w:tcPr>
          <w:p w14:paraId="095A87C7" w14:textId="77777777" w:rsidR="000C77B7" w:rsidRPr="00145DC3" w:rsidRDefault="000C77B7" w:rsidP="00281FB9">
            <w:pPr>
              <w:spacing w:line="240" w:lineRule="exact"/>
              <w:ind w:right="76"/>
              <w:jc w:val="both"/>
              <w:rPr>
                <w:rFonts w:cs="Arial"/>
                <w:b/>
                <w:color w:val="FF0000"/>
                <w:lang w:val="it-IT"/>
              </w:rPr>
            </w:pPr>
          </w:p>
        </w:tc>
        <w:tc>
          <w:tcPr>
            <w:tcW w:w="1191" w:type="dxa"/>
            <w:gridSpan w:val="4"/>
          </w:tcPr>
          <w:p w14:paraId="71178394" w14:textId="77777777" w:rsidR="000C77B7" w:rsidRPr="00145DC3" w:rsidRDefault="000C77B7" w:rsidP="00281FB9">
            <w:pPr>
              <w:spacing w:line="240" w:lineRule="exact"/>
              <w:rPr>
                <w:rFonts w:cs="Arial"/>
                <w:lang w:val="it-IT"/>
              </w:rPr>
            </w:pPr>
          </w:p>
        </w:tc>
        <w:tc>
          <w:tcPr>
            <w:tcW w:w="3967" w:type="dxa"/>
          </w:tcPr>
          <w:p w14:paraId="2E1FBE00" w14:textId="77777777" w:rsidR="000C77B7" w:rsidRPr="00145DC3" w:rsidRDefault="000C77B7" w:rsidP="00281FB9">
            <w:pPr>
              <w:spacing w:line="240" w:lineRule="exact"/>
              <w:ind w:right="105"/>
              <w:jc w:val="both"/>
              <w:rPr>
                <w:rFonts w:cs="Arial"/>
                <w:b/>
                <w:color w:val="FF0000"/>
                <w:lang w:val="it-IT"/>
              </w:rPr>
            </w:pPr>
          </w:p>
        </w:tc>
      </w:tr>
      <w:tr w:rsidR="000C77B7" w:rsidRPr="00B94C46" w14:paraId="7E16CF09" w14:textId="77777777" w:rsidTr="00281FB9">
        <w:tblPrEx>
          <w:tblCellMar>
            <w:left w:w="0" w:type="dxa"/>
            <w:right w:w="0" w:type="dxa"/>
          </w:tblCellMar>
          <w:tblLook w:val="0000" w:firstRow="0" w:lastRow="0" w:firstColumn="0" w:lastColumn="0" w:noHBand="0" w:noVBand="0"/>
        </w:tblPrEx>
        <w:tc>
          <w:tcPr>
            <w:tcW w:w="4069" w:type="dxa"/>
            <w:gridSpan w:val="4"/>
          </w:tcPr>
          <w:p w14:paraId="3EAA9381" w14:textId="77777777" w:rsidR="000C77B7" w:rsidRPr="00145DC3" w:rsidRDefault="000C77B7" w:rsidP="00281FB9">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91" w:type="dxa"/>
            <w:gridSpan w:val="4"/>
          </w:tcPr>
          <w:p w14:paraId="30E9855F" w14:textId="77777777" w:rsidR="000C77B7" w:rsidRPr="00145DC3" w:rsidRDefault="000C77B7" w:rsidP="00281FB9">
            <w:pPr>
              <w:spacing w:line="240" w:lineRule="exact"/>
              <w:rPr>
                <w:rFonts w:cs="Arial"/>
                <w:lang w:val="de-DE"/>
              </w:rPr>
            </w:pPr>
          </w:p>
        </w:tc>
        <w:tc>
          <w:tcPr>
            <w:tcW w:w="3967" w:type="dxa"/>
          </w:tcPr>
          <w:p w14:paraId="09AE4842" w14:textId="77777777" w:rsidR="000C77B7" w:rsidRPr="00726D26" w:rsidRDefault="000C77B7" w:rsidP="00281FB9">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C77B7" w:rsidRPr="00B94C46" w14:paraId="7FAA18EE" w14:textId="77777777" w:rsidTr="00281FB9">
        <w:tblPrEx>
          <w:tblCellMar>
            <w:left w:w="0" w:type="dxa"/>
            <w:right w:w="0" w:type="dxa"/>
          </w:tblCellMar>
          <w:tblLook w:val="0000" w:firstRow="0" w:lastRow="0" w:firstColumn="0" w:lastColumn="0" w:noHBand="0" w:noVBand="0"/>
        </w:tblPrEx>
        <w:tc>
          <w:tcPr>
            <w:tcW w:w="4069" w:type="dxa"/>
            <w:gridSpan w:val="4"/>
          </w:tcPr>
          <w:p w14:paraId="4C117BEA" w14:textId="77777777" w:rsidR="000C77B7" w:rsidRPr="00F87A16" w:rsidRDefault="000C77B7" w:rsidP="00281FB9">
            <w:pPr>
              <w:spacing w:line="240" w:lineRule="exact"/>
              <w:ind w:right="76"/>
              <w:jc w:val="both"/>
              <w:rPr>
                <w:rFonts w:cs="Arial"/>
                <w:b/>
                <w:color w:val="FF0000"/>
                <w:lang w:val="it-IT"/>
              </w:rPr>
            </w:pPr>
          </w:p>
        </w:tc>
        <w:tc>
          <w:tcPr>
            <w:tcW w:w="1191" w:type="dxa"/>
            <w:gridSpan w:val="4"/>
          </w:tcPr>
          <w:p w14:paraId="55CB8C5C" w14:textId="77777777" w:rsidR="000C77B7" w:rsidRPr="00F87A16" w:rsidRDefault="000C77B7" w:rsidP="00281FB9">
            <w:pPr>
              <w:spacing w:line="240" w:lineRule="exact"/>
              <w:rPr>
                <w:rFonts w:cs="Arial"/>
                <w:lang w:val="it-IT"/>
              </w:rPr>
            </w:pPr>
          </w:p>
        </w:tc>
        <w:tc>
          <w:tcPr>
            <w:tcW w:w="3967" w:type="dxa"/>
          </w:tcPr>
          <w:p w14:paraId="7CD482C7" w14:textId="77777777" w:rsidR="000C77B7" w:rsidRPr="00145DC3" w:rsidRDefault="000C77B7" w:rsidP="00281FB9">
            <w:pPr>
              <w:spacing w:line="240" w:lineRule="exact"/>
              <w:ind w:right="105"/>
              <w:jc w:val="both"/>
              <w:rPr>
                <w:rFonts w:cs="Arial"/>
                <w:b/>
                <w:color w:val="FF0000"/>
                <w:lang w:val="it-IT"/>
              </w:rPr>
            </w:pPr>
          </w:p>
        </w:tc>
      </w:tr>
      <w:tr w:rsidR="000C77B7" w:rsidRPr="00B94C46" w14:paraId="3A6DFCBB" w14:textId="77777777" w:rsidTr="00281FB9">
        <w:tblPrEx>
          <w:tblCellMar>
            <w:left w:w="0" w:type="dxa"/>
            <w:right w:w="0" w:type="dxa"/>
          </w:tblCellMar>
          <w:tblLook w:val="0000" w:firstRow="0" w:lastRow="0" w:firstColumn="0" w:lastColumn="0" w:noHBand="0" w:noVBand="0"/>
        </w:tblPrEx>
        <w:tc>
          <w:tcPr>
            <w:tcW w:w="4069" w:type="dxa"/>
            <w:gridSpan w:val="4"/>
          </w:tcPr>
          <w:p w14:paraId="3B8B606A" w14:textId="77777777" w:rsidR="000C77B7" w:rsidRPr="00B758E3" w:rsidRDefault="000C77B7" w:rsidP="00281FB9">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91" w:type="dxa"/>
            <w:gridSpan w:val="4"/>
          </w:tcPr>
          <w:p w14:paraId="6CFEA962" w14:textId="77777777" w:rsidR="000C77B7" w:rsidRPr="00B758E3" w:rsidRDefault="000C77B7" w:rsidP="00281FB9">
            <w:pPr>
              <w:widowControl w:val="0"/>
              <w:autoSpaceDE w:val="0"/>
              <w:autoSpaceDN w:val="0"/>
              <w:adjustRightInd w:val="0"/>
              <w:spacing w:line="240" w:lineRule="exact"/>
              <w:jc w:val="both"/>
              <w:rPr>
                <w:b/>
                <w:color w:val="FF0000"/>
                <w:lang w:val="de-DE"/>
              </w:rPr>
            </w:pPr>
          </w:p>
        </w:tc>
        <w:tc>
          <w:tcPr>
            <w:tcW w:w="3967" w:type="dxa"/>
          </w:tcPr>
          <w:p w14:paraId="00B4FD81" w14:textId="77777777" w:rsidR="000C77B7" w:rsidRPr="00B758E3" w:rsidRDefault="000C77B7" w:rsidP="00281FB9">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C77B7" w:rsidRPr="00B94C46" w14:paraId="66258115" w14:textId="77777777" w:rsidTr="00281FB9">
        <w:tblPrEx>
          <w:tblCellMar>
            <w:left w:w="0" w:type="dxa"/>
            <w:right w:w="0" w:type="dxa"/>
          </w:tblCellMar>
          <w:tblLook w:val="0000" w:firstRow="0" w:lastRow="0" w:firstColumn="0" w:lastColumn="0" w:noHBand="0" w:noVBand="0"/>
        </w:tblPrEx>
        <w:tc>
          <w:tcPr>
            <w:tcW w:w="4069" w:type="dxa"/>
            <w:gridSpan w:val="4"/>
          </w:tcPr>
          <w:p w14:paraId="2885549F" w14:textId="77777777" w:rsidR="000C77B7" w:rsidRPr="000A6BAD" w:rsidRDefault="000C77B7" w:rsidP="00281FB9">
            <w:pPr>
              <w:spacing w:line="240" w:lineRule="exact"/>
              <w:ind w:right="76"/>
              <w:jc w:val="both"/>
              <w:rPr>
                <w:rFonts w:cs="Arial"/>
                <w:b/>
                <w:color w:val="FF0000"/>
                <w:lang w:val="it-IT"/>
              </w:rPr>
            </w:pPr>
          </w:p>
        </w:tc>
        <w:tc>
          <w:tcPr>
            <w:tcW w:w="1191" w:type="dxa"/>
            <w:gridSpan w:val="4"/>
          </w:tcPr>
          <w:p w14:paraId="1E0C3008" w14:textId="77777777" w:rsidR="000C77B7" w:rsidRPr="000A6BAD" w:rsidRDefault="000C77B7" w:rsidP="00281FB9">
            <w:pPr>
              <w:spacing w:line="240" w:lineRule="exact"/>
              <w:rPr>
                <w:rFonts w:cs="Arial"/>
                <w:lang w:val="it-IT"/>
              </w:rPr>
            </w:pPr>
          </w:p>
        </w:tc>
        <w:tc>
          <w:tcPr>
            <w:tcW w:w="3967" w:type="dxa"/>
          </w:tcPr>
          <w:p w14:paraId="549B5555" w14:textId="77777777" w:rsidR="000C77B7" w:rsidRPr="00145DC3" w:rsidRDefault="000C77B7" w:rsidP="00281FB9">
            <w:pPr>
              <w:spacing w:line="240" w:lineRule="exact"/>
              <w:ind w:right="105"/>
              <w:jc w:val="both"/>
              <w:rPr>
                <w:rFonts w:cs="Arial"/>
                <w:b/>
                <w:color w:val="FF0000"/>
                <w:lang w:val="it-IT"/>
              </w:rPr>
            </w:pPr>
          </w:p>
        </w:tc>
      </w:tr>
      <w:tr w:rsidR="00A2620E" w:rsidRPr="00D6355D" w14:paraId="3AA140B3"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AE8FF84" w14:textId="77777777" w:rsidR="00A2620E" w:rsidRPr="00D6355D" w:rsidRDefault="00A2620E" w:rsidP="00281FB9">
            <w:pPr>
              <w:widowControl w:val="0"/>
              <w:autoSpaceDE w:val="0"/>
              <w:autoSpaceDN w:val="0"/>
              <w:adjustRightInd w:val="0"/>
              <w:spacing w:line="240" w:lineRule="exact"/>
              <w:jc w:val="both"/>
              <w:rPr>
                <w:rFonts w:cs="Arial"/>
                <w:b/>
                <w:noProof w:val="0"/>
                <w:color w:val="FF0000"/>
                <w:lang w:val="de-DE"/>
              </w:rPr>
            </w:pPr>
            <w:r w:rsidRPr="00D6355D">
              <w:rPr>
                <w:b/>
                <w:bCs/>
                <w:lang w:val="de-DE"/>
              </w:rPr>
              <w:t>1.3 Angebote mit gleicher Punktzahl</w:t>
            </w:r>
          </w:p>
        </w:tc>
        <w:tc>
          <w:tcPr>
            <w:tcW w:w="1138" w:type="dxa"/>
            <w:gridSpan w:val="2"/>
          </w:tcPr>
          <w:p w14:paraId="379F494A" w14:textId="77777777" w:rsidR="00A2620E" w:rsidRPr="00D6355D" w:rsidRDefault="00A2620E" w:rsidP="00281FB9">
            <w:pPr>
              <w:widowControl w:val="0"/>
              <w:autoSpaceDE w:val="0"/>
              <w:autoSpaceDN w:val="0"/>
              <w:adjustRightInd w:val="0"/>
              <w:spacing w:line="240" w:lineRule="exact"/>
              <w:jc w:val="both"/>
              <w:rPr>
                <w:b/>
                <w:color w:val="FF0000"/>
                <w:lang w:val="de-DE"/>
              </w:rPr>
            </w:pPr>
          </w:p>
        </w:tc>
        <w:tc>
          <w:tcPr>
            <w:tcW w:w="3967" w:type="dxa"/>
          </w:tcPr>
          <w:p w14:paraId="74CB69A8" w14:textId="77777777" w:rsidR="00A2620E" w:rsidRPr="00D6355D" w:rsidRDefault="00A2620E" w:rsidP="00281FB9">
            <w:pPr>
              <w:widowControl w:val="0"/>
              <w:autoSpaceDE w:val="0"/>
              <w:autoSpaceDN w:val="0"/>
              <w:adjustRightInd w:val="0"/>
              <w:spacing w:line="240" w:lineRule="exact"/>
              <w:jc w:val="both"/>
              <w:rPr>
                <w:b/>
                <w:color w:val="FF0000"/>
                <w:lang w:val="it-IT"/>
              </w:rPr>
            </w:pPr>
            <w:r w:rsidRPr="00D6355D">
              <w:rPr>
                <w:b/>
                <w:bCs/>
                <w:color w:val="000000"/>
              </w:rPr>
              <w:t>1.3 Offerte con medesimo punteggio</w:t>
            </w:r>
          </w:p>
        </w:tc>
      </w:tr>
      <w:tr w:rsidR="00A2620E" w:rsidRPr="00B94C46" w14:paraId="5FE6098A"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73BF7CE" w14:textId="77777777" w:rsidR="00A2620E" w:rsidRPr="00D6355D" w:rsidRDefault="00A2620E" w:rsidP="00281FB9">
            <w:pPr>
              <w:widowControl w:val="0"/>
              <w:autoSpaceDE w:val="0"/>
              <w:autoSpaceDN w:val="0"/>
              <w:adjustRightInd w:val="0"/>
              <w:spacing w:line="240" w:lineRule="exact"/>
              <w:jc w:val="both"/>
              <w:rPr>
                <w:rFonts w:cs="Arial"/>
                <w:b/>
                <w:noProof w:val="0"/>
                <w:color w:val="FF0000"/>
                <w:lang w:val="de-DE"/>
              </w:rPr>
            </w:pPr>
            <w:r w:rsidRPr="00D6355D">
              <w:rPr>
                <w:lang w:val="de-DE"/>
              </w:rPr>
              <w:t>Falls die Angebote von zwei oder mehreren Teilnehmern dieselbe Gesamtpunktezahl erhalten, wird eine neue Sitzung einberufen und gemäß Artikel 77 des kgl. D. Nr. 827 von 1924 vorgegangen.</w:t>
            </w:r>
          </w:p>
        </w:tc>
        <w:tc>
          <w:tcPr>
            <w:tcW w:w="1138" w:type="dxa"/>
            <w:gridSpan w:val="2"/>
          </w:tcPr>
          <w:p w14:paraId="329E7F71" w14:textId="77777777" w:rsidR="00A2620E" w:rsidRPr="00D6355D" w:rsidRDefault="00A2620E" w:rsidP="00281FB9">
            <w:pPr>
              <w:widowControl w:val="0"/>
              <w:autoSpaceDE w:val="0"/>
              <w:autoSpaceDN w:val="0"/>
              <w:adjustRightInd w:val="0"/>
              <w:spacing w:line="240" w:lineRule="exact"/>
              <w:jc w:val="both"/>
              <w:rPr>
                <w:b/>
                <w:color w:val="FF0000"/>
                <w:lang w:val="de-DE"/>
              </w:rPr>
            </w:pPr>
          </w:p>
        </w:tc>
        <w:tc>
          <w:tcPr>
            <w:tcW w:w="3967" w:type="dxa"/>
          </w:tcPr>
          <w:p w14:paraId="058BD138" w14:textId="77777777" w:rsidR="00A2620E" w:rsidRDefault="00A2620E" w:rsidP="00281FB9">
            <w:pPr>
              <w:widowControl w:val="0"/>
              <w:autoSpaceDE w:val="0"/>
              <w:autoSpaceDN w:val="0"/>
              <w:adjustRightInd w:val="0"/>
              <w:spacing w:line="240" w:lineRule="exact"/>
              <w:jc w:val="both"/>
              <w:rPr>
                <w:b/>
                <w:color w:val="FF0000"/>
                <w:lang w:val="it-IT"/>
              </w:rPr>
            </w:pPr>
            <w:r w:rsidRPr="00D6355D">
              <w:rPr>
                <w:color w:val="000000"/>
                <w:lang w:val="it-IT"/>
              </w:rPr>
              <w:t>Nel caso in cui le offerte di due o più concorrenti ottengano lo stesso punteggio complessivo verrà convocata una nuova seduta e si procederà ai sensi dell’art. 77 del r. d. 827 del 1924.</w:t>
            </w:r>
          </w:p>
        </w:tc>
      </w:tr>
      <w:tr w:rsidR="00D86704" w:rsidRPr="00B94C46" w14:paraId="15116C1F"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25F46544" w14:textId="543A3F80" w:rsidR="00D86704" w:rsidRPr="006145FE" w:rsidRDefault="00D86704" w:rsidP="00281FB9">
            <w:pPr>
              <w:widowControl w:val="0"/>
              <w:jc w:val="both"/>
              <w:rPr>
                <w:rFonts w:eastAsia="Calibri" w:cs="Arial"/>
                <w:noProof w:val="0"/>
                <w:lang w:val="it-IT"/>
              </w:rPr>
            </w:pPr>
            <w:bookmarkStart w:id="82" w:name="_Hlk38290806"/>
          </w:p>
        </w:tc>
        <w:tc>
          <w:tcPr>
            <w:tcW w:w="1138" w:type="dxa"/>
            <w:gridSpan w:val="2"/>
          </w:tcPr>
          <w:p w14:paraId="2BDD9A93" w14:textId="77777777" w:rsidR="00D86704" w:rsidRPr="006145FE" w:rsidRDefault="00D86704" w:rsidP="00281FB9">
            <w:pPr>
              <w:widowControl w:val="0"/>
              <w:rPr>
                <w:rFonts w:cs="Arial"/>
                <w:lang w:val="it-IT"/>
              </w:rPr>
            </w:pPr>
          </w:p>
        </w:tc>
        <w:tc>
          <w:tcPr>
            <w:tcW w:w="3967" w:type="dxa"/>
          </w:tcPr>
          <w:p w14:paraId="6F7FCE12" w14:textId="77777777" w:rsidR="00D86704" w:rsidRPr="006145FE" w:rsidRDefault="00D86704" w:rsidP="00281FB9">
            <w:pPr>
              <w:widowControl w:val="0"/>
              <w:ind w:right="105"/>
              <w:jc w:val="both"/>
              <w:rPr>
                <w:rFonts w:cs="Arial"/>
                <w:color w:val="000000" w:themeColor="text1"/>
                <w:lang w:val="it-IT"/>
              </w:rPr>
            </w:pPr>
          </w:p>
        </w:tc>
      </w:tr>
      <w:tr w:rsidR="00D86704" w:rsidRPr="00FF6DA9" w14:paraId="0494C66E" w14:textId="77777777" w:rsidTr="00281FB9">
        <w:tblPrEx>
          <w:tblCellMar>
            <w:left w:w="0" w:type="dxa"/>
            <w:right w:w="0" w:type="dxa"/>
          </w:tblCellMar>
          <w:tblLook w:val="0000" w:firstRow="0" w:lastRow="0" w:firstColumn="0" w:lastColumn="0" w:noHBand="0" w:noVBand="0"/>
        </w:tblPrEx>
        <w:tc>
          <w:tcPr>
            <w:tcW w:w="4069" w:type="dxa"/>
            <w:gridSpan w:val="4"/>
          </w:tcPr>
          <w:p w14:paraId="0D741BB7" w14:textId="23F8B0A0" w:rsidR="00D86704" w:rsidRPr="00D30EE5" w:rsidRDefault="00D86704" w:rsidP="00281FB9">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00A2620E">
              <w:rPr>
                <w:bCs w:val="0"/>
                <w:noProof w:val="0"/>
                <w:sz w:val="20"/>
                <w:szCs w:val="20"/>
                <w:lang w:val="de-DE"/>
              </w:rPr>
              <w:t>.1</w:t>
            </w:r>
            <w:r w:rsidRPr="00D30EE5">
              <w:rPr>
                <w:bCs w:val="0"/>
                <w:noProof w:val="0"/>
                <w:sz w:val="20"/>
                <w:szCs w:val="20"/>
                <w:lang w:val="de-DE"/>
              </w:rPr>
              <w:t xml:space="preserve"> Abschließende Rangliste</w:t>
            </w:r>
          </w:p>
        </w:tc>
        <w:tc>
          <w:tcPr>
            <w:tcW w:w="1191" w:type="dxa"/>
            <w:gridSpan w:val="4"/>
          </w:tcPr>
          <w:p w14:paraId="3A57ED75" w14:textId="77777777" w:rsidR="00D86704" w:rsidRPr="00FF6DA9" w:rsidRDefault="00D86704" w:rsidP="00281FB9">
            <w:pPr>
              <w:spacing w:line="240" w:lineRule="exact"/>
              <w:rPr>
                <w:rFonts w:cs="Arial"/>
                <w:b/>
                <w:lang w:val="it-IT"/>
              </w:rPr>
            </w:pPr>
          </w:p>
        </w:tc>
        <w:tc>
          <w:tcPr>
            <w:tcW w:w="3967" w:type="dxa"/>
          </w:tcPr>
          <w:p w14:paraId="5A3D8143" w14:textId="2A503CDA" w:rsidR="00D86704" w:rsidRPr="00D30EE5" w:rsidRDefault="00D86704" w:rsidP="00281FB9">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00A2620E">
              <w:rPr>
                <w:rFonts w:cs="Arial"/>
                <w:b/>
                <w:bCs/>
                <w:noProof w:val="0"/>
                <w:lang w:val="it-IT"/>
              </w:rPr>
              <w:t>.1</w:t>
            </w:r>
            <w:r w:rsidRPr="00D30EE5">
              <w:rPr>
                <w:rFonts w:cs="Arial"/>
                <w:b/>
                <w:bCs/>
                <w:noProof w:val="0"/>
                <w:lang w:val="it-IT"/>
              </w:rPr>
              <w:t xml:space="preserve"> Graduatoria finale</w:t>
            </w:r>
          </w:p>
        </w:tc>
      </w:tr>
      <w:tr w:rsidR="00D86704" w:rsidRPr="0054289B" w14:paraId="143A6B3C" w14:textId="77777777" w:rsidTr="00281FB9">
        <w:tblPrEx>
          <w:tblCellMar>
            <w:left w:w="0" w:type="dxa"/>
            <w:right w:w="0" w:type="dxa"/>
          </w:tblCellMar>
          <w:tblLook w:val="0000" w:firstRow="0" w:lastRow="0" w:firstColumn="0" w:lastColumn="0" w:noHBand="0" w:noVBand="0"/>
        </w:tblPrEx>
        <w:tc>
          <w:tcPr>
            <w:tcW w:w="4069" w:type="dxa"/>
            <w:gridSpan w:val="4"/>
          </w:tcPr>
          <w:p w14:paraId="5A8D0A54" w14:textId="77777777" w:rsidR="00D86704" w:rsidRPr="00D30EE5" w:rsidRDefault="00D86704" w:rsidP="00281FB9">
            <w:pPr>
              <w:tabs>
                <w:tab w:val="left" w:pos="4320"/>
              </w:tabs>
              <w:spacing w:line="240" w:lineRule="exact"/>
              <w:ind w:right="62"/>
              <w:jc w:val="both"/>
              <w:rPr>
                <w:rFonts w:cs="Arial"/>
                <w:noProof w:val="0"/>
                <w:highlight w:val="yellow"/>
                <w:lang w:val="de-DE"/>
              </w:rPr>
            </w:pPr>
          </w:p>
        </w:tc>
        <w:tc>
          <w:tcPr>
            <w:tcW w:w="1191" w:type="dxa"/>
            <w:gridSpan w:val="4"/>
          </w:tcPr>
          <w:p w14:paraId="6FD22456" w14:textId="77777777" w:rsidR="00D86704" w:rsidRPr="0054289B" w:rsidRDefault="00D86704" w:rsidP="00281FB9">
            <w:pPr>
              <w:spacing w:line="240" w:lineRule="exact"/>
              <w:rPr>
                <w:rFonts w:cs="Arial"/>
                <w:highlight w:val="yellow"/>
                <w:lang w:val="it-IT"/>
              </w:rPr>
            </w:pPr>
          </w:p>
        </w:tc>
        <w:tc>
          <w:tcPr>
            <w:tcW w:w="3967" w:type="dxa"/>
          </w:tcPr>
          <w:p w14:paraId="6BC8DFB1" w14:textId="77777777" w:rsidR="00D86704" w:rsidRPr="00D30EE5" w:rsidRDefault="00D86704" w:rsidP="00281FB9">
            <w:pPr>
              <w:pStyle w:val="Rientrocorpodeltesto"/>
              <w:tabs>
                <w:tab w:val="left" w:pos="8496"/>
              </w:tabs>
              <w:spacing w:after="0" w:line="240" w:lineRule="exact"/>
              <w:ind w:left="0" w:right="105"/>
              <w:jc w:val="both"/>
              <w:rPr>
                <w:rFonts w:cs="Arial"/>
                <w:noProof w:val="0"/>
                <w:highlight w:val="yellow"/>
                <w:lang w:val="it-IT"/>
              </w:rPr>
            </w:pPr>
          </w:p>
        </w:tc>
      </w:tr>
      <w:tr w:rsidR="00D86704" w:rsidRPr="00B94C46" w14:paraId="4789E725" w14:textId="77777777" w:rsidTr="00281FB9">
        <w:tblPrEx>
          <w:tblCellMar>
            <w:left w:w="0" w:type="dxa"/>
            <w:right w:w="0" w:type="dxa"/>
          </w:tblCellMar>
          <w:tblLook w:val="0000" w:firstRow="0" w:lastRow="0" w:firstColumn="0" w:lastColumn="0" w:noHBand="0" w:noVBand="0"/>
        </w:tblPrEx>
        <w:tc>
          <w:tcPr>
            <w:tcW w:w="4069" w:type="dxa"/>
            <w:gridSpan w:val="4"/>
          </w:tcPr>
          <w:p w14:paraId="20309FDC" w14:textId="77777777" w:rsidR="00D86704" w:rsidRPr="00232B77" w:rsidRDefault="00D86704" w:rsidP="00281FB9">
            <w:pPr>
              <w:spacing w:line="240" w:lineRule="exact"/>
              <w:ind w:right="76"/>
              <w:jc w:val="both"/>
              <w:rPr>
                <w:rFonts w:cs="Arial"/>
                <w:noProof w:val="0"/>
                <w:lang w:val="de-DE"/>
              </w:rPr>
            </w:pPr>
            <w:r w:rsidRPr="00232B77">
              <w:rPr>
                <w:rFonts w:cs="Arial"/>
                <w:noProof w:val="0"/>
                <w:lang w:val="de-DE"/>
              </w:rPr>
              <w:t xml:space="preserve">Auf jedem Fall ist die Zuschlagserteilung erst mit der Maßnahme </w:t>
            </w:r>
            <w:r w:rsidRPr="00232B77">
              <w:rPr>
                <w:rFonts w:cs="Arial"/>
                <w:noProof w:val="0"/>
                <w:color w:val="FF0000"/>
                <w:lang w:val="de-DE"/>
              </w:rPr>
              <w:t>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91" w:type="dxa"/>
            <w:gridSpan w:val="4"/>
          </w:tcPr>
          <w:p w14:paraId="04718435" w14:textId="77777777" w:rsidR="00D86704" w:rsidRPr="00232B77" w:rsidRDefault="00D86704" w:rsidP="00281FB9">
            <w:pPr>
              <w:spacing w:line="240" w:lineRule="exact"/>
              <w:rPr>
                <w:rFonts w:cs="Arial"/>
                <w:color w:val="FF0000"/>
                <w:lang w:val="de-DE"/>
              </w:rPr>
            </w:pPr>
          </w:p>
        </w:tc>
        <w:tc>
          <w:tcPr>
            <w:tcW w:w="3967" w:type="dxa"/>
          </w:tcPr>
          <w:p w14:paraId="11E98B19" w14:textId="77777777" w:rsidR="00D86704" w:rsidRPr="00232B77" w:rsidRDefault="00D86704" w:rsidP="00281FB9">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w:t>
            </w:r>
            <w:r w:rsidRPr="00232B77">
              <w:rPr>
                <w:rFonts w:cs="Arial"/>
                <w:noProof w:val="0"/>
                <w:color w:val="FF0000"/>
                <w:lang w:val="it-IT"/>
              </w:rPr>
              <w:t>dell’ente committente / della stazione appaltante</w:t>
            </w:r>
            <w:r w:rsidRPr="00232B77">
              <w:rPr>
                <w:rFonts w:cs="Arial"/>
                <w:noProof w:val="0"/>
                <w:lang w:val="it-IT"/>
              </w:rPr>
              <w:t xml:space="preserve"> e diventerà efficace solo dopo la verifica del possesso dei requisiti di ordine generale e di ordine speciale.</w:t>
            </w:r>
          </w:p>
        </w:tc>
      </w:tr>
      <w:bookmarkEnd w:id="82"/>
      <w:tr w:rsidR="000C77B7" w:rsidRPr="00B94C46" w14:paraId="1C4E7A07" w14:textId="77777777" w:rsidTr="00281FB9">
        <w:tblPrEx>
          <w:tblCellMar>
            <w:left w:w="0" w:type="dxa"/>
            <w:right w:w="0" w:type="dxa"/>
          </w:tblCellMar>
          <w:tblLook w:val="0000" w:firstRow="0" w:lastRow="0" w:firstColumn="0" w:lastColumn="0" w:noHBand="0" w:noVBand="0"/>
        </w:tblPrEx>
        <w:tc>
          <w:tcPr>
            <w:tcW w:w="4069" w:type="dxa"/>
            <w:gridSpan w:val="4"/>
          </w:tcPr>
          <w:p w14:paraId="537052E4" w14:textId="77777777" w:rsidR="000C77B7" w:rsidRPr="00B87516" w:rsidRDefault="000C77B7" w:rsidP="00281FB9">
            <w:pPr>
              <w:spacing w:line="240" w:lineRule="exact"/>
              <w:ind w:right="76"/>
              <w:jc w:val="both"/>
              <w:rPr>
                <w:rFonts w:cs="Arial"/>
                <w:b/>
                <w:noProof w:val="0"/>
                <w:color w:val="FF0000"/>
                <w:lang w:val="it-IT"/>
              </w:rPr>
            </w:pPr>
          </w:p>
        </w:tc>
        <w:tc>
          <w:tcPr>
            <w:tcW w:w="1191" w:type="dxa"/>
            <w:gridSpan w:val="4"/>
          </w:tcPr>
          <w:p w14:paraId="1728CEBF" w14:textId="77777777" w:rsidR="000C77B7" w:rsidRPr="00686499" w:rsidRDefault="000C77B7" w:rsidP="00281FB9">
            <w:pPr>
              <w:spacing w:line="240" w:lineRule="exact"/>
              <w:rPr>
                <w:rFonts w:cs="Arial"/>
                <w:b/>
                <w:color w:val="FF0000"/>
                <w:lang w:val="it-IT"/>
              </w:rPr>
            </w:pPr>
          </w:p>
        </w:tc>
        <w:tc>
          <w:tcPr>
            <w:tcW w:w="3967" w:type="dxa"/>
          </w:tcPr>
          <w:p w14:paraId="139027AB" w14:textId="77777777" w:rsidR="000C77B7" w:rsidRPr="00D30EE5" w:rsidRDefault="000C77B7" w:rsidP="00281FB9">
            <w:pPr>
              <w:tabs>
                <w:tab w:val="right" w:pos="9072"/>
              </w:tabs>
              <w:autoSpaceDE w:val="0"/>
              <w:autoSpaceDN w:val="0"/>
              <w:adjustRightInd w:val="0"/>
              <w:spacing w:line="240" w:lineRule="exact"/>
              <w:ind w:right="105"/>
              <w:jc w:val="both"/>
              <w:rPr>
                <w:rFonts w:cs="Arial"/>
                <w:b/>
                <w:noProof w:val="0"/>
                <w:color w:val="FF0000"/>
                <w:lang w:val="it-IT"/>
              </w:rPr>
            </w:pPr>
          </w:p>
        </w:tc>
      </w:tr>
      <w:tr w:rsidR="000C77B7" w:rsidRPr="00544AB2" w14:paraId="34A5E71A" w14:textId="77777777" w:rsidTr="00281FB9">
        <w:tblPrEx>
          <w:tblCellMar>
            <w:left w:w="0" w:type="dxa"/>
            <w:right w:w="0" w:type="dxa"/>
          </w:tblCellMar>
          <w:tblLook w:val="0000" w:firstRow="0" w:lastRow="0" w:firstColumn="0" w:lastColumn="0" w:noHBand="0" w:noVBand="0"/>
        </w:tblPrEx>
        <w:tc>
          <w:tcPr>
            <w:tcW w:w="4069" w:type="dxa"/>
            <w:gridSpan w:val="4"/>
          </w:tcPr>
          <w:p w14:paraId="09AC2D25" w14:textId="77777777" w:rsidR="000C77B7" w:rsidRPr="00D30EE5" w:rsidRDefault="000C77B7" w:rsidP="00281FB9">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91" w:type="dxa"/>
            <w:gridSpan w:val="4"/>
          </w:tcPr>
          <w:p w14:paraId="2D4CACAC" w14:textId="77777777" w:rsidR="000C77B7" w:rsidRPr="00544AB2" w:rsidRDefault="000C77B7" w:rsidP="00281FB9">
            <w:pPr>
              <w:spacing w:line="240" w:lineRule="exact"/>
              <w:rPr>
                <w:rFonts w:cs="Arial"/>
                <w:b/>
                <w:lang w:val="de-DE"/>
              </w:rPr>
            </w:pPr>
          </w:p>
        </w:tc>
        <w:tc>
          <w:tcPr>
            <w:tcW w:w="3967" w:type="dxa"/>
          </w:tcPr>
          <w:p w14:paraId="71892038" w14:textId="77777777" w:rsidR="000C77B7" w:rsidRPr="00D30EE5" w:rsidRDefault="000C77B7" w:rsidP="00281FB9">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C77B7" w:rsidRPr="00544AB2" w14:paraId="38E05963" w14:textId="77777777" w:rsidTr="00281FB9">
        <w:tblPrEx>
          <w:tblCellMar>
            <w:left w:w="0" w:type="dxa"/>
            <w:right w:w="0" w:type="dxa"/>
          </w:tblCellMar>
          <w:tblLook w:val="0000" w:firstRow="0" w:lastRow="0" w:firstColumn="0" w:lastColumn="0" w:noHBand="0" w:noVBand="0"/>
        </w:tblPrEx>
        <w:tc>
          <w:tcPr>
            <w:tcW w:w="4069" w:type="dxa"/>
            <w:gridSpan w:val="4"/>
          </w:tcPr>
          <w:p w14:paraId="5B9F9381" w14:textId="77777777" w:rsidR="000C77B7" w:rsidRPr="00D30EE5" w:rsidRDefault="000C77B7" w:rsidP="00281FB9">
            <w:pPr>
              <w:spacing w:line="240" w:lineRule="exact"/>
              <w:ind w:right="76"/>
              <w:jc w:val="both"/>
              <w:rPr>
                <w:rFonts w:cs="Arial"/>
                <w:noProof w:val="0"/>
                <w:lang w:val="de-DE"/>
              </w:rPr>
            </w:pPr>
          </w:p>
        </w:tc>
        <w:tc>
          <w:tcPr>
            <w:tcW w:w="1191" w:type="dxa"/>
            <w:gridSpan w:val="4"/>
          </w:tcPr>
          <w:p w14:paraId="13EAAB82" w14:textId="77777777" w:rsidR="000C77B7" w:rsidRPr="00544AB2" w:rsidRDefault="000C77B7" w:rsidP="00281FB9">
            <w:pPr>
              <w:spacing w:line="240" w:lineRule="exact"/>
              <w:rPr>
                <w:rFonts w:cs="Arial"/>
                <w:lang w:val="de-DE"/>
              </w:rPr>
            </w:pPr>
          </w:p>
        </w:tc>
        <w:tc>
          <w:tcPr>
            <w:tcW w:w="3967" w:type="dxa"/>
          </w:tcPr>
          <w:p w14:paraId="2CC2666E" w14:textId="77777777" w:rsidR="000C77B7" w:rsidRPr="00D30EE5" w:rsidRDefault="000C77B7" w:rsidP="00281FB9">
            <w:pPr>
              <w:tabs>
                <w:tab w:val="center" w:pos="4536"/>
                <w:tab w:val="right" w:pos="9072"/>
              </w:tabs>
              <w:spacing w:line="240" w:lineRule="exact"/>
              <w:ind w:right="105"/>
              <w:jc w:val="both"/>
              <w:rPr>
                <w:rFonts w:cs="Arial"/>
                <w:bCs/>
                <w:noProof w:val="0"/>
                <w:lang w:val="it-IT"/>
              </w:rPr>
            </w:pPr>
          </w:p>
        </w:tc>
      </w:tr>
      <w:tr w:rsidR="000C77B7" w:rsidRPr="00402B24" w14:paraId="567853C5" w14:textId="77777777" w:rsidTr="00281FB9">
        <w:tblPrEx>
          <w:tblCellMar>
            <w:left w:w="0" w:type="dxa"/>
            <w:right w:w="0" w:type="dxa"/>
          </w:tblCellMar>
          <w:tblLook w:val="0000" w:firstRow="0" w:lastRow="0" w:firstColumn="0" w:lastColumn="0" w:noHBand="0" w:noVBand="0"/>
        </w:tblPrEx>
        <w:tc>
          <w:tcPr>
            <w:tcW w:w="4069" w:type="dxa"/>
            <w:gridSpan w:val="4"/>
          </w:tcPr>
          <w:p w14:paraId="11D1F320" w14:textId="77777777" w:rsidR="000C77B7" w:rsidRPr="00232B77" w:rsidRDefault="000C77B7" w:rsidP="00281FB9">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91" w:type="dxa"/>
            <w:gridSpan w:val="4"/>
          </w:tcPr>
          <w:p w14:paraId="3E68C307" w14:textId="77777777" w:rsidR="000C77B7" w:rsidRPr="00232B77" w:rsidRDefault="000C77B7" w:rsidP="00281FB9">
            <w:pPr>
              <w:spacing w:line="240" w:lineRule="exact"/>
              <w:rPr>
                <w:rFonts w:cs="Arial"/>
                <w:lang w:val="de-DE"/>
              </w:rPr>
            </w:pPr>
          </w:p>
        </w:tc>
        <w:tc>
          <w:tcPr>
            <w:tcW w:w="3967" w:type="dxa"/>
          </w:tcPr>
          <w:p w14:paraId="540ECA6B" w14:textId="77777777" w:rsidR="000C77B7" w:rsidRPr="00232B77" w:rsidRDefault="000C77B7" w:rsidP="00281FB9">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C77B7" w:rsidRPr="00402B24" w14:paraId="5232BA87" w14:textId="77777777" w:rsidTr="00281FB9">
        <w:tblPrEx>
          <w:tblCellMar>
            <w:left w:w="0" w:type="dxa"/>
            <w:right w:w="0" w:type="dxa"/>
          </w:tblCellMar>
          <w:tblLook w:val="0000" w:firstRow="0" w:lastRow="0" w:firstColumn="0" w:lastColumn="0" w:noHBand="0" w:noVBand="0"/>
        </w:tblPrEx>
        <w:tc>
          <w:tcPr>
            <w:tcW w:w="4069" w:type="dxa"/>
            <w:gridSpan w:val="4"/>
          </w:tcPr>
          <w:p w14:paraId="613291CB" w14:textId="77777777" w:rsidR="000C77B7" w:rsidRPr="00D30EE5" w:rsidRDefault="000C77B7" w:rsidP="00281FB9">
            <w:pPr>
              <w:spacing w:line="240" w:lineRule="exact"/>
              <w:ind w:right="76"/>
              <w:jc w:val="both"/>
              <w:rPr>
                <w:rFonts w:cs="Arial"/>
                <w:noProof w:val="0"/>
                <w:color w:val="FF0000"/>
                <w:lang w:val="de-DE"/>
              </w:rPr>
            </w:pPr>
          </w:p>
        </w:tc>
        <w:tc>
          <w:tcPr>
            <w:tcW w:w="1191" w:type="dxa"/>
            <w:gridSpan w:val="4"/>
          </w:tcPr>
          <w:p w14:paraId="6C1001CB" w14:textId="77777777" w:rsidR="000C77B7" w:rsidRPr="00402B24" w:rsidRDefault="000C77B7" w:rsidP="00281FB9">
            <w:pPr>
              <w:spacing w:line="240" w:lineRule="exact"/>
              <w:rPr>
                <w:rFonts w:cs="Arial"/>
                <w:lang w:val="de-DE"/>
              </w:rPr>
            </w:pPr>
          </w:p>
        </w:tc>
        <w:tc>
          <w:tcPr>
            <w:tcW w:w="3967" w:type="dxa"/>
          </w:tcPr>
          <w:p w14:paraId="3D21BBE9" w14:textId="77777777" w:rsidR="000C77B7" w:rsidRPr="00D30EE5" w:rsidRDefault="000C77B7" w:rsidP="00281FB9">
            <w:pPr>
              <w:tabs>
                <w:tab w:val="center" w:pos="4536"/>
                <w:tab w:val="right" w:pos="9072"/>
              </w:tabs>
              <w:spacing w:line="240" w:lineRule="exact"/>
              <w:ind w:right="105"/>
              <w:jc w:val="both"/>
              <w:rPr>
                <w:rFonts w:cs="Arial"/>
                <w:bCs/>
                <w:noProof w:val="0"/>
                <w:color w:val="FF0000"/>
                <w:lang w:val="it-IT"/>
              </w:rPr>
            </w:pPr>
          </w:p>
        </w:tc>
      </w:tr>
      <w:tr w:rsidR="000C77B7" w:rsidRPr="00B94C46" w14:paraId="5E81AF7D" w14:textId="77777777" w:rsidTr="00281FB9">
        <w:tblPrEx>
          <w:tblCellMar>
            <w:left w:w="0" w:type="dxa"/>
            <w:right w:w="0" w:type="dxa"/>
          </w:tblCellMar>
          <w:tblLook w:val="0000" w:firstRow="0" w:lastRow="0" w:firstColumn="0" w:lastColumn="0" w:noHBand="0" w:noVBand="0"/>
        </w:tblPrEx>
        <w:tc>
          <w:tcPr>
            <w:tcW w:w="4069" w:type="dxa"/>
            <w:gridSpan w:val="4"/>
          </w:tcPr>
          <w:p w14:paraId="7F2AA18F" w14:textId="21E4CC20" w:rsidR="000C77B7" w:rsidRPr="000D5B3B" w:rsidRDefault="000C77B7" w:rsidP="00281FB9">
            <w:pPr>
              <w:spacing w:line="240" w:lineRule="exact"/>
              <w:ind w:right="76"/>
              <w:jc w:val="both"/>
              <w:rPr>
                <w:rFonts w:cs="Arial"/>
                <w:lang w:val="de-DE"/>
              </w:rPr>
            </w:pPr>
            <w:r w:rsidRPr="000D5B3B">
              <w:rPr>
                <w:rFonts w:cs="Arial"/>
                <w:color w:val="FF0000"/>
                <w:lang w:val="de-DE"/>
              </w:rPr>
              <w:t>Die auftraggebende Körperschaft/Die Vergabestelle</w:t>
            </w:r>
            <w:r w:rsidRPr="000D5B3B">
              <w:rPr>
                <w:rFonts w:cs="Arial"/>
                <w:lang w:val="de-DE"/>
              </w:rPr>
              <w:t xml:space="preserve"> behält sich das Recht vor, das Ausschreibungsverfahren mit einer entsprechenden Begründung vorübergehend einzustellen, neu auszuschreiben oder keinen Zuschlag zu erteilen.</w:t>
            </w:r>
          </w:p>
        </w:tc>
        <w:tc>
          <w:tcPr>
            <w:tcW w:w="1191" w:type="dxa"/>
            <w:gridSpan w:val="4"/>
          </w:tcPr>
          <w:p w14:paraId="2184E6F5" w14:textId="77777777" w:rsidR="000C77B7" w:rsidRPr="000D5B3B" w:rsidRDefault="000C77B7" w:rsidP="00281FB9">
            <w:pPr>
              <w:spacing w:line="240" w:lineRule="exact"/>
              <w:rPr>
                <w:rFonts w:cs="Arial"/>
                <w:lang w:val="de-DE"/>
              </w:rPr>
            </w:pPr>
          </w:p>
        </w:tc>
        <w:tc>
          <w:tcPr>
            <w:tcW w:w="3967" w:type="dxa"/>
          </w:tcPr>
          <w:p w14:paraId="029D1029" w14:textId="755A9A03" w:rsidR="000C77B7" w:rsidRPr="00232B77" w:rsidRDefault="000C77B7" w:rsidP="00281FB9">
            <w:pPr>
              <w:tabs>
                <w:tab w:val="center" w:pos="4536"/>
                <w:tab w:val="right" w:pos="9072"/>
              </w:tabs>
              <w:spacing w:line="240" w:lineRule="exact"/>
              <w:ind w:right="105"/>
              <w:jc w:val="both"/>
              <w:rPr>
                <w:rFonts w:cs="Arial"/>
                <w:bCs/>
                <w:lang w:val="it-IT"/>
              </w:rPr>
            </w:pPr>
            <w:r w:rsidRPr="000D5B3B">
              <w:rPr>
                <w:rFonts w:cs="Arial"/>
                <w:bCs/>
                <w:color w:val="FF0000"/>
                <w:lang w:val="it-IT"/>
              </w:rPr>
              <w:t>L’ente committente / La stazione appaltante</w:t>
            </w:r>
            <w:r w:rsidRPr="000D5B3B">
              <w:rPr>
                <w:rFonts w:cs="Arial"/>
                <w:bCs/>
                <w:lang w:val="it-IT"/>
              </w:rPr>
              <w:t xml:space="preserve"> si riserva il diritto di sospendere, reindire o non aggiudicare la gara motivatamente.</w:t>
            </w:r>
          </w:p>
        </w:tc>
      </w:tr>
      <w:tr w:rsidR="004054AD" w:rsidRPr="00B94C46" w14:paraId="3C006F10" w14:textId="77777777" w:rsidTr="00281FB9">
        <w:tblPrEx>
          <w:tblCellMar>
            <w:left w:w="0" w:type="dxa"/>
            <w:right w:w="0" w:type="dxa"/>
          </w:tblCellMar>
          <w:tblLook w:val="0000" w:firstRow="0" w:lastRow="0" w:firstColumn="0" w:lastColumn="0" w:noHBand="0" w:noVBand="0"/>
        </w:tblPrEx>
        <w:tc>
          <w:tcPr>
            <w:tcW w:w="4069" w:type="dxa"/>
            <w:gridSpan w:val="4"/>
          </w:tcPr>
          <w:p w14:paraId="07A33C47" w14:textId="77777777" w:rsidR="004054AD" w:rsidRPr="00744E95" w:rsidRDefault="004054AD" w:rsidP="00281FB9">
            <w:pPr>
              <w:spacing w:line="240" w:lineRule="exact"/>
              <w:ind w:right="76"/>
              <w:jc w:val="both"/>
              <w:rPr>
                <w:rFonts w:cs="Arial"/>
                <w:color w:val="FF0000"/>
                <w:lang w:val="it-IT"/>
              </w:rPr>
            </w:pPr>
          </w:p>
        </w:tc>
        <w:tc>
          <w:tcPr>
            <w:tcW w:w="1191" w:type="dxa"/>
            <w:gridSpan w:val="4"/>
          </w:tcPr>
          <w:p w14:paraId="1C4C1F26" w14:textId="77777777" w:rsidR="004054AD" w:rsidRPr="00744E95" w:rsidRDefault="004054AD" w:rsidP="00281FB9">
            <w:pPr>
              <w:spacing w:line="240" w:lineRule="exact"/>
              <w:rPr>
                <w:rFonts w:cs="Arial"/>
                <w:lang w:val="it-IT"/>
              </w:rPr>
            </w:pPr>
          </w:p>
        </w:tc>
        <w:tc>
          <w:tcPr>
            <w:tcW w:w="3967" w:type="dxa"/>
          </w:tcPr>
          <w:p w14:paraId="2F53C6DA" w14:textId="77777777" w:rsidR="004054AD" w:rsidRPr="000D5B3B" w:rsidRDefault="004054AD" w:rsidP="00281FB9">
            <w:pPr>
              <w:tabs>
                <w:tab w:val="center" w:pos="4536"/>
                <w:tab w:val="right" w:pos="9072"/>
              </w:tabs>
              <w:spacing w:line="240" w:lineRule="exact"/>
              <w:ind w:right="105"/>
              <w:jc w:val="both"/>
              <w:rPr>
                <w:rFonts w:cs="Arial"/>
                <w:bCs/>
                <w:color w:val="FF0000"/>
                <w:lang w:val="it-IT"/>
              </w:rPr>
            </w:pPr>
          </w:p>
        </w:tc>
      </w:tr>
      <w:tr w:rsidR="004054AD" w:rsidRPr="00B94C46" w14:paraId="4A6DE5BF" w14:textId="77777777" w:rsidTr="00281FB9">
        <w:tblPrEx>
          <w:tblCellMar>
            <w:left w:w="0" w:type="dxa"/>
            <w:right w:w="0" w:type="dxa"/>
          </w:tblCellMar>
          <w:tblLook w:val="0000" w:firstRow="0" w:lastRow="0" w:firstColumn="0" w:lastColumn="0" w:noHBand="0" w:noVBand="0"/>
        </w:tblPrEx>
        <w:tc>
          <w:tcPr>
            <w:tcW w:w="4069" w:type="dxa"/>
            <w:gridSpan w:val="4"/>
          </w:tcPr>
          <w:p w14:paraId="303629E7" w14:textId="6679E909" w:rsidR="004054AD" w:rsidRPr="00DE5EAF" w:rsidRDefault="004054AD" w:rsidP="00281FB9">
            <w:pPr>
              <w:spacing w:line="240" w:lineRule="exact"/>
              <w:ind w:right="76"/>
              <w:jc w:val="both"/>
              <w:rPr>
                <w:rFonts w:cs="Arial"/>
                <w:noProof w:val="0"/>
                <w:color w:val="FF0000"/>
                <w:lang w:val="de-DE"/>
              </w:rPr>
            </w:pPr>
            <w:r w:rsidRPr="00DE5EAF">
              <w:rPr>
                <w:color w:val="FF0000"/>
                <w:lang w:val="de-DE"/>
              </w:rPr>
              <w:t>Die auftraggebende Körperschaft/Die Vergabestelle</w:t>
            </w:r>
            <w:r w:rsidRPr="00DE5EAF">
              <w:rPr>
                <w:lang w:val="de-DE"/>
              </w:rPr>
              <w:t xml:space="preserve"> behält sich das Recht vor, den Zuschlag auch dann zu erteilen, wenn nur ein einziges gültiges Angebot eingeht.</w:t>
            </w:r>
          </w:p>
        </w:tc>
        <w:tc>
          <w:tcPr>
            <w:tcW w:w="1191" w:type="dxa"/>
            <w:gridSpan w:val="4"/>
          </w:tcPr>
          <w:p w14:paraId="28F24515" w14:textId="77777777" w:rsidR="004054AD" w:rsidRPr="00DE5EAF" w:rsidRDefault="004054AD" w:rsidP="00281FB9">
            <w:pPr>
              <w:spacing w:line="240" w:lineRule="exact"/>
              <w:rPr>
                <w:rFonts w:cs="Arial"/>
                <w:lang w:val="de-DE"/>
              </w:rPr>
            </w:pPr>
          </w:p>
        </w:tc>
        <w:tc>
          <w:tcPr>
            <w:tcW w:w="3967" w:type="dxa"/>
          </w:tcPr>
          <w:p w14:paraId="7150F903" w14:textId="6DEDF1E2" w:rsidR="004054AD" w:rsidRPr="00D30EE5" w:rsidRDefault="004054AD" w:rsidP="00281FB9">
            <w:pPr>
              <w:tabs>
                <w:tab w:val="center" w:pos="4536"/>
                <w:tab w:val="right" w:pos="9072"/>
              </w:tabs>
              <w:spacing w:line="240" w:lineRule="exact"/>
              <w:ind w:right="105"/>
              <w:jc w:val="both"/>
              <w:rPr>
                <w:rFonts w:cs="Arial"/>
                <w:bCs/>
                <w:noProof w:val="0"/>
                <w:color w:val="FF0000"/>
                <w:lang w:val="it-IT"/>
              </w:rPr>
            </w:pPr>
            <w:r w:rsidRPr="00DE5EAF">
              <w:rPr>
                <w:color w:val="FF0000"/>
                <w:lang w:val="it-IT"/>
              </w:rPr>
              <w:t>L’ente committente / La stazione appaltante</w:t>
            </w:r>
            <w:r w:rsidRPr="00DE5EAF">
              <w:rPr>
                <w:lang w:val="it-IT"/>
              </w:rPr>
              <w:t xml:space="preserve"> si riserva la facoltà di procedere all’aggiudicazione anche nel caso di una sola offerta valida.</w:t>
            </w:r>
          </w:p>
        </w:tc>
      </w:tr>
      <w:tr w:rsidR="004054AD" w:rsidRPr="00B94C46" w14:paraId="7554D695" w14:textId="77777777" w:rsidTr="00281FB9">
        <w:tblPrEx>
          <w:tblCellMar>
            <w:left w:w="0" w:type="dxa"/>
            <w:right w:w="0" w:type="dxa"/>
          </w:tblCellMar>
          <w:tblLook w:val="0000" w:firstRow="0" w:lastRow="0" w:firstColumn="0" w:lastColumn="0" w:noHBand="0" w:noVBand="0"/>
        </w:tblPrEx>
        <w:tc>
          <w:tcPr>
            <w:tcW w:w="4069" w:type="dxa"/>
            <w:gridSpan w:val="4"/>
          </w:tcPr>
          <w:p w14:paraId="75139B63" w14:textId="3BD7798B" w:rsidR="004054AD" w:rsidRPr="004054AD" w:rsidRDefault="004054AD" w:rsidP="00281FB9">
            <w:pPr>
              <w:spacing w:line="240" w:lineRule="exact"/>
              <w:ind w:right="76"/>
              <w:jc w:val="both"/>
              <w:rPr>
                <w:rFonts w:cs="Arial"/>
                <w:lang w:val="it-IT"/>
              </w:rPr>
            </w:pPr>
          </w:p>
        </w:tc>
        <w:tc>
          <w:tcPr>
            <w:tcW w:w="1191" w:type="dxa"/>
            <w:gridSpan w:val="4"/>
          </w:tcPr>
          <w:p w14:paraId="0C3D1E5A" w14:textId="77777777" w:rsidR="004054AD" w:rsidRPr="004054AD" w:rsidRDefault="004054AD" w:rsidP="00281FB9">
            <w:pPr>
              <w:spacing w:line="240" w:lineRule="exact"/>
              <w:rPr>
                <w:rFonts w:cs="Arial"/>
                <w:lang w:val="it-IT"/>
              </w:rPr>
            </w:pPr>
          </w:p>
        </w:tc>
        <w:tc>
          <w:tcPr>
            <w:tcW w:w="3967" w:type="dxa"/>
          </w:tcPr>
          <w:p w14:paraId="1FC22010" w14:textId="545EA56F" w:rsidR="004054AD" w:rsidRPr="00232B77" w:rsidRDefault="004054AD" w:rsidP="00281FB9">
            <w:pPr>
              <w:tabs>
                <w:tab w:val="center" w:pos="4536"/>
                <w:tab w:val="right" w:pos="9072"/>
              </w:tabs>
              <w:spacing w:line="240" w:lineRule="exact"/>
              <w:ind w:right="105"/>
              <w:jc w:val="both"/>
              <w:rPr>
                <w:rFonts w:cs="Arial"/>
                <w:bCs/>
                <w:lang w:val="it-IT"/>
              </w:rPr>
            </w:pPr>
          </w:p>
        </w:tc>
      </w:tr>
      <w:tr w:rsidR="004054AD" w:rsidRPr="00B94C46" w14:paraId="4D3BB548" w14:textId="77777777" w:rsidTr="00281FB9">
        <w:tblPrEx>
          <w:tblCellMar>
            <w:left w:w="0" w:type="dxa"/>
            <w:right w:w="0" w:type="dxa"/>
          </w:tblCellMar>
          <w:tblLook w:val="0000" w:firstRow="0" w:lastRow="0" w:firstColumn="0" w:lastColumn="0" w:noHBand="0" w:noVBand="0"/>
        </w:tblPrEx>
        <w:tc>
          <w:tcPr>
            <w:tcW w:w="4069" w:type="dxa"/>
            <w:gridSpan w:val="4"/>
          </w:tcPr>
          <w:p w14:paraId="52B90AFD" w14:textId="4DFD684B" w:rsidR="004054AD" w:rsidRPr="004054AD" w:rsidRDefault="004054AD" w:rsidP="00281FB9">
            <w:pPr>
              <w:spacing w:line="240" w:lineRule="exact"/>
              <w:ind w:right="76"/>
              <w:jc w:val="both"/>
              <w:rPr>
                <w:rFonts w:cs="Arial"/>
                <w:noProof w:val="0"/>
                <w:color w:val="FF0000"/>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w:t>
            </w:r>
            <w:r w:rsidRPr="00232B77">
              <w:rPr>
                <w:rFonts w:cs="Arial"/>
                <w:lang w:val="de-DE"/>
              </w:rPr>
              <w:lastRenderedPageBreak/>
              <w:t>entsprechenden Begründung nicht abzuschließen, auch wenn zuvor ein Zuschlag erteilt wurde.</w:t>
            </w:r>
          </w:p>
        </w:tc>
        <w:tc>
          <w:tcPr>
            <w:tcW w:w="1191" w:type="dxa"/>
            <w:gridSpan w:val="4"/>
          </w:tcPr>
          <w:p w14:paraId="1FE7654D" w14:textId="77777777" w:rsidR="004054AD" w:rsidRPr="004054AD" w:rsidRDefault="004054AD" w:rsidP="00281FB9">
            <w:pPr>
              <w:spacing w:line="240" w:lineRule="exact"/>
              <w:rPr>
                <w:rFonts w:cs="Arial"/>
                <w:lang w:val="de-DE"/>
              </w:rPr>
            </w:pPr>
          </w:p>
        </w:tc>
        <w:tc>
          <w:tcPr>
            <w:tcW w:w="3967" w:type="dxa"/>
          </w:tcPr>
          <w:p w14:paraId="0B260934" w14:textId="0D96DE57" w:rsidR="004054AD" w:rsidRPr="00D30EE5" w:rsidRDefault="004054AD" w:rsidP="00281FB9">
            <w:pPr>
              <w:tabs>
                <w:tab w:val="center" w:pos="4536"/>
                <w:tab w:val="right" w:pos="9072"/>
              </w:tabs>
              <w:spacing w:line="240" w:lineRule="exact"/>
              <w:ind w:right="105"/>
              <w:jc w:val="both"/>
              <w:rPr>
                <w:rFonts w:cs="Arial"/>
                <w:bCs/>
                <w:noProof w:val="0"/>
                <w:color w:val="FF0000"/>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lastRenderedPageBreak/>
              <w:t>anche qualora sia intervenuta in precedenza l’aggiudicazione.</w:t>
            </w:r>
          </w:p>
        </w:tc>
      </w:tr>
      <w:tr w:rsidR="00615BAB" w:rsidRPr="00B94C46" w14:paraId="57261315" w14:textId="77777777" w:rsidTr="00281FB9">
        <w:tblPrEx>
          <w:tblCellMar>
            <w:left w:w="0" w:type="dxa"/>
            <w:right w:w="0" w:type="dxa"/>
          </w:tblCellMar>
          <w:tblLook w:val="0000" w:firstRow="0" w:lastRow="0" w:firstColumn="0" w:lastColumn="0" w:noHBand="0" w:noVBand="0"/>
        </w:tblPrEx>
        <w:tc>
          <w:tcPr>
            <w:tcW w:w="4069" w:type="dxa"/>
            <w:gridSpan w:val="4"/>
          </w:tcPr>
          <w:p w14:paraId="11A5BAB1" w14:textId="77777777" w:rsidR="00615BAB" w:rsidRPr="006145FE" w:rsidRDefault="00615BAB" w:rsidP="00281FB9">
            <w:pPr>
              <w:spacing w:line="240" w:lineRule="exact"/>
              <w:ind w:right="76"/>
              <w:jc w:val="both"/>
              <w:rPr>
                <w:rFonts w:cs="Arial"/>
                <w:color w:val="FF0000"/>
                <w:lang w:val="it-IT"/>
              </w:rPr>
            </w:pPr>
          </w:p>
        </w:tc>
        <w:tc>
          <w:tcPr>
            <w:tcW w:w="1191" w:type="dxa"/>
            <w:gridSpan w:val="4"/>
          </w:tcPr>
          <w:p w14:paraId="1DF7C0D7" w14:textId="77777777" w:rsidR="00615BAB" w:rsidRPr="006145FE" w:rsidRDefault="00615BAB" w:rsidP="00281FB9">
            <w:pPr>
              <w:spacing w:line="240" w:lineRule="exact"/>
              <w:rPr>
                <w:rFonts w:cs="Arial"/>
                <w:lang w:val="it-IT"/>
              </w:rPr>
            </w:pPr>
          </w:p>
        </w:tc>
        <w:tc>
          <w:tcPr>
            <w:tcW w:w="3967" w:type="dxa"/>
          </w:tcPr>
          <w:p w14:paraId="44ADB5D9" w14:textId="77777777" w:rsidR="00615BAB" w:rsidRPr="00232B77" w:rsidRDefault="00615BAB" w:rsidP="00281FB9">
            <w:pPr>
              <w:tabs>
                <w:tab w:val="center" w:pos="4536"/>
                <w:tab w:val="right" w:pos="9072"/>
              </w:tabs>
              <w:spacing w:line="240" w:lineRule="exact"/>
              <w:ind w:right="105"/>
              <w:jc w:val="both"/>
              <w:rPr>
                <w:rFonts w:cs="Arial"/>
                <w:bCs/>
                <w:color w:val="FF0000"/>
                <w:lang w:val="it-IT"/>
              </w:rPr>
            </w:pPr>
          </w:p>
        </w:tc>
      </w:tr>
      <w:tr w:rsidR="00615BAB" w:rsidRPr="00B94C46" w14:paraId="3AC8B69C"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0383A3DC" w14:textId="77777777" w:rsidR="00615BAB" w:rsidRPr="00D6355D" w:rsidRDefault="00615BAB" w:rsidP="00281FB9">
            <w:pPr>
              <w:widowControl w:val="0"/>
              <w:jc w:val="both"/>
              <w:rPr>
                <w:rFonts w:cs="Arial"/>
                <w:lang w:val="de-DE"/>
              </w:rPr>
            </w:pPr>
            <w:r w:rsidRPr="00D6355D">
              <w:rPr>
                <w:rFonts w:cs="Arial"/>
                <w:color w:val="FF0000"/>
                <w:lang w:val="de-DE"/>
              </w:rPr>
              <w:t>Die auftraggebende Körperschaft/Vergabestelle</w:t>
            </w:r>
            <w:r w:rsidRPr="00D6355D">
              <w:rPr>
                <w:rFonts w:cs="Arial"/>
                <w:lang w:val="de-DE"/>
              </w:rPr>
              <w:t xml:space="preserve"> </w:t>
            </w:r>
            <w:r w:rsidRPr="00D6355D">
              <w:rPr>
                <w:rFonts w:cs="Arial"/>
                <w:noProof w:val="0"/>
                <w:lang w:val="de-DE"/>
              </w:rPr>
              <w:t xml:space="preserve">behält sich das Recht vor, </w:t>
            </w:r>
            <w:r w:rsidRPr="00D6355D">
              <w:rPr>
                <w:rFonts w:cs="Arial"/>
                <w:noProof w:val="0"/>
                <w:color w:val="FF0000"/>
                <w:lang w:val="de-DE"/>
              </w:rPr>
              <w:t>den Vertrag/die Vereinbarung</w:t>
            </w:r>
            <w:r w:rsidRPr="00D6355D">
              <w:rPr>
                <w:rFonts w:cs="Arial"/>
                <w:noProof w:val="0"/>
                <w:lang w:val="de-DE"/>
              </w:rPr>
              <w:t xml:space="preserve"> nicht zuzuschlagen bzw. abzuschließen, wenn im Verlaufe des Verfahrens eine für die </w:t>
            </w:r>
            <w:r w:rsidRPr="00D6355D">
              <w:rPr>
                <w:rFonts w:cs="Arial"/>
                <w:noProof w:val="0"/>
                <w:color w:val="FF0000"/>
                <w:lang w:val="de-DE"/>
              </w:rPr>
              <w:t>Verwaltung/auftraggebende Körperschaft</w:t>
            </w:r>
            <w:r w:rsidRPr="00D6355D">
              <w:rPr>
                <w:rFonts w:cs="Arial"/>
                <w:noProof w:val="0"/>
                <w:lang w:val="de-DE"/>
              </w:rPr>
              <w:t xml:space="preserve"> vorteilhaftere AOV-Vereinbarung </w:t>
            </w:r>
            <w:r w:rsidRPr="00D6355D">
              <w:rPr>
                <w:lang w:val="de-DE"/>
              </w:rPr>
              <w:t xml:space="preserve">oder, in Ermangelung einer solchen, eine Consip-Vereinbarung </w:t>
            </w:r>
            <w:r w:rsidRPr="00D6355D">
              <w:rPr>
                <w:rFonts w:cs="Arial"/>
                <w:noProof w:val="0"/>
                <w:lang w:val="de-DE"/>
              </w:rPr>
              <w:t>aktiviert wurde.</w:t>
            </w:r>
          </w:p>
        </w:tc>
        <w:tc>
          <w:tcPr>
            <w:tcW w:w="1138" w:type="dxa"/>
            <w:gridSpan w:val="2"/>
          </w:tcPr>
          <w:p w14:paraId="6C31D38F" w14:textId="77777777" w:rsidR="00615BAB" w:rsidRPr="00D6355D" w:rsidRDefault="00615BAB" w:rsidP="00281FB9">
            <w:pPr>
              <w:widowControl w:val="0"/>
              <w:rPr>
                <w:rFonts w:cs="Arial"/>
                <w:lang w:val="de-DE"/>
              </w:rPr>
            </w:pPr>
          </w:p>
        </w:tc>
        <w:tc>
          <w:tcPr>
            <w:tcW w:w="3967" w:type="dxa"/>
          </w:tcPr>
          <w:p w14:paraId="4E8E0E55" w14:textId="77777777" w:rsidR="00615BAB" w:rsidRPr="00D6355D" w:rsidRDefault="00615BAB" w:rsidP="00281FB9">
            <w:pPr>
              <w:widowControl w:val="0"/>
              <w:tabs>
                <w:tab w:val="center" w:pos="4536"/>
                <w:tab w:val="right" w:pos="9072"/>
              </w:tabs>
              <w:ind w:right="105"/>
              <w:jc w:val="both"/>
              <w:rPr>
                <w:rFonts w:cs="Arial"/>
                <w:bCs/>
                <w:lang w:val="it-IT"/>
              </w:rPr>
            </w:pPr>
            <w:r w:rsidRPr="00D6355D">
              <w:rPr>
                <w:color w:val="FF0000"/>
                <w:lang w:val="it-IT"/>
              </w:rPr>
              <w:t>L’ente committente / la stazione appaltante</w:t>
            </w:r>
            <w:r w:rsidRPr="00D6355D">
              <w:rPr>
                <w:lang w:val="it-IT"/>
              </w:rPr>
              <w:t xml:space="preserve"> si riserva di non aggiudicare ovvero di non stipulare </w:t>
            </w:r>
            <w:r w:rsidRPr="00D6355D">
              <w:rPr>
                <w:color w:val="FF0000"/>
                <w:lang w:val="it-IT"/>
              </w:rPr>
              <w:t>il contratto / la convenzione,</w:t>
            </w:r>
            <w:r w:rsidRPr="00D6355D">
              <w:rPr>
                <w:lang w:val="it-IT"/>
              </w:rPr>
              <w:t xml:space="preserve"> qualora nelle more del procedimento sia intervenuta una convenzione ACP ovvero in assenza di quest´ultima di una convezione di Consip, più favorevole per </w:t>
            </w:r>
            <w:r w:rsidRPr="00D6355D">
              <w:rPr>
                <w:color w:val="FF0000"/>
                <w:lang w:val="it-IT"/>
              </w:rPr>
              <w:t>l’Amministrazione / l’ente committente.</w:t>
            </w:r>
          </w:p>
        </w:tc>
      </w:tr>
      <w:tr w:rsidR="00615BAB" w:rsidRPr="00B94C46" w14:paraId="7996659F"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41124F72" w14:textId="77777777" w:rsidR="00615BAB" w:rsidRPr="00D6355D" w:rsidRDefault="00615BAB" w:rsidP="00281FB9">
            <w:pPr>
              <w:widowControl w:val="0"/>
              <w:jc w:val="both"/>
              <w:rPr>
                <w:rFonts w:cs="Arial"/>
                <w:color w:val="FF0000"/>
                <w:lang w:val="it-IT"/>
              </w:rPr>
            </w:pPr>
          </w:p>
        </w:tc>
        <w:tc>
          <w:tcPr>
            <w:tcW w:w="1138" w:type="dxa"/>
            <w:gridSpan w:val="2"/>
          </w:tcPr>
          <w:p w14:paraId="767E9AE8" w14:textId="77777777" w:rsidR="00615BAB" w:rsidRPr="00D6355D" w:rsidRDefault="00615BAB" w:rsidP="00281FB9">
            <w:pPr>
              <w:widowControl w:val="0"/>
              <w:rPr>
                <w:rFonts w:cs="Arial"/>
                <w:lang w:val="it-IT"/>
              </w:rPr>
            </w:pPr>
          </w:p>
        </w:tc>
        <w:tc>
          <w:tcPr>
            <w:tcW w:w="3967" w:type="dxa"/>
          </w:tcPr>
          <w:p w14:paraId="7209B5F5" w14:textId="77777777" w:rsidR="00615BAB" w:rsidRPr="00D6355D" w:rsidRDefault="00615BAB" w:rsidP="00281FB9">
            <w:pPr>
              <w:widowControl w:val="0"/>
              <w:tabs>
                <w:tab w:val="center" w:pos="4536"/>
                <w:tab w:val="right" w:pos="9072"/>
              </w:tabs>
              <w:ind w:right="105"/>
              <w:jc w:val="both"/>
              <w:rPr>
                <w:rFonts w:cs="Arial"/>
                <w:bCs/>
                <w:color w:val="FF0000"/>
                <w:lang w:val="it-IT"/>
              </w:rPr>
            </w:pPr>
          </w:p>
        </w:tc>
      </w:tr>
      <w:tr w:rsidR="00615BAB" w:rsidRPr="00B94C46" w14:paraId="0D6BDB8E" w14:textId="77777777" w:rsidTr="00281FB9">
        <w:tblPrEx>
          <w:tblCellMar>
            <w:left w:w="0" w:type="dxa"/>
            <w:right w:w="0" w:type="dxa"/>
          </w:tblCellMar>
          <w:tblLook w:val="0000" w:firstRow="0" w:lastRow="0" w:firstColumn="0" w:lastColumn="0" w:noHBand="0" w:noVBand="0"/>
        </w:tblPrEx>
        <w:trPr>
          <w:gridBefore w:val="1"/>
          <w:wBefore w:w="13" w:type="dxa"/>
          <w:trHeight w:val="1717"/>
        </w:trPr>
        <w:tc>
          <w:tcPr>
            <w:tcW w:w="4109" w:type="dxa"/>
            <w:gridSpan w:val="5"/>
          </w:tcPr>
          <w:p w14:paraId="19C57B13" w14:textId="77777777" w:rsidR="00615BAB" w:rsidRPr="00D6355D" w:rsidRDefault="00615BAB" w:rsidP="00281FB9">
            <w:pPr>
              <w:widowControl w:val="0"/>
              <w:jc w:val="both"/>
              <w:rPr>
                <w:rFonts w:cs="Arial"/>
                <w:lang w:val="de-DE"/>
              </w:rPr>
            </w:pPr>
            <w:r w:rsidRPr="00D6355D">
              <w:rPr>
                <w:rFonts w:cs="Arial"/>
                <w:noProof w:val="0"/>
                <w:lang w:val="de-DE" w:eastAsia="it-IT"/>
              </w:rPr>
              <w:t xml:space="preserve">Gemäß </w:t>
            </w:r>
            <w:r w:rsidRPr="00D6355D">
              <w:rPr>
                <w:rFonts w:cs="Arial"/>
                <w:noProof w:val="0"/>
                <w:lang w:val="de-DE"/>
              </w:rPr>
              <w:t>Art. 21/ter LG Nr. 1/2002, eingefügt durch Art. 10 Abs. 1 LG Nr. 15/2016,</w:t>
            </w:r>
            <w:r w:rsidRPr="00D6355D">
              <w:rPr>
                <w:rFonts w:cs="Arial"/>
                <w:noProof w:val="0"/>
                <w:lang w:val="de-DE" w:eastAsia="it-IT"/>
              </w:rPr>
              <w:t xml:space="preserve"> greifen die öffentlichen Auftraggeber laut Art. 2 Abs. 2 LG Nr. 16/2015 </w:t>
            </w:r>
            <w:r w:rsidRPr="00D6355D">
              <w:rPr>
                <w:lang w:val="de-DE" w:eastAsia="it-IT"/>
              </w:rPr>
              <w:t xml:space="preserve">in erster Linie </w:t>
            </w:r>
            <w:r w:rsidRPr="00D6355D">
              <w:rPr>
                <w:rFonts w:cs="Arial"/>
                <w:noProof w:val="0"/>
                <w:lang w:val="de-DE" w:eastAsia="it-IT"/>
              </w:rPr>
              <w:t>auf die Rahmenvereinbarungen zurück, die von der AOV in ihrer Eigenschaft als Stelle für Sammelbeschaffungen abgeschlossen werden.</w:t>
            </w:r>
          </w:p>
        </w:tc>
        <w:tc>
          <w:tcPr>
            <w:tcW w:w="1138" w:type="dxa"/>
            <w:gridSpan w:val="2"/>
          </w:tcPr>
          <w:p w14:paraId="480F5A8C" w14:textId="77777777" w:rsidR="00615BAB" w:rsidRPr="00D6355D" w:rsidRDefault="00615BAB" w:rsidP="00281FB9">
            <w:pPr>
              <w:widowControl w:val="0"/>
              <w:rPr>
                <w:rFonts w:cs="Arial"/>
                <w:lang w:val="de-DE"/>
              </w:rPr>
            </w:pPr>
          </w:p>
        </w:tc>
        <w:tc>
          <w:tcPr>
            <w:tcW w:w="3967" w:type="dxa"/>
          </w:tcPr>
          <w:p w14:paraId="1011941D" w14:textId="77777777" w:rsidR="00615BAB" w:rsidRPr="00D6355D" w:rsidRDefault="00615BAB" w:rsidP="00281FB9">
            <w:pPr>
              <w:widowControl w:val="0"/>
              <w:tabs>
                <w:tab w:val="center" w:pos="4536"/>
                <w:tab w:val="right" w:pos="9072"/>
              </w:tabs>
              <w:ind w:right="105"/>
              <w:jc w:val="both"/>
              <w:rPr>
                <w:rFonts w:cs="Arial"/>
                <w:bCs/>
                <w:noProof w:val="0"/>
                <w:lang w:val="it-IT"/>
              </w:rPr>
            </w:pPr>
            <w:r w:rsidRPr="00D6355D">
              <w:rPr>
                <w:rFonts w:cs="Arial"/>
                <w:noProof w:val="0"/>
                <w:lang w:val="it-IT" w:eastAsia="it-IT"/>
              </w:rPr>
              <w:t>Ai sensi dell’art. 21-ter della l.p. 1/2002 così come introdotto dell’art. 10, commi 1, l.p. 15/2016, le amministrazioni aggiudicatrici di cui all’articolo 2, comma 2, l.p. 16/2015, ricorrono primariamente alle convenzioni-quadro stipulate dal soggetto aggregatore provinciale ACP.</w:t>
            </w:r>
          </w:p>
        </w:tc>
      </w:tr>
      <w:tr w:rsidR="00615BAB" w:rsidRPr="00B94C46" w14:paraId="3CAEC4D8" w14:textId="77777777" w:rsidTr="00281FB9">
        <w:tblPrEx>
          <w:tblCellMar>
            <w:left w:w="0" w:type="dxa"/>
            <w:right w:w="0" w:type="dxa"/>
          </w:tblCellMar>
          <w:tblLook w:val="0000" w:firstRow="0" w:lastRow="0" w:firstColumn="0" w:lastColumn="0" w:noHBand="0" w:noVBand="0"/>
        </w:tblPrEx>
        <w:trPr>
          <w:gridBefore w:val="1"/>
          <w:wBefore w:w="13" w:type="dxa"/>
          <w:trHeight w:val="80"/>
        </w:trPr>
        <w:tc>
          <w:tcPr>
            <w:tcW w:w="4109" w:type="dxa"/>
            <w:gridSpan w:val="5"/>
          </w:tcPr>
          <w:p w14:paraId="7DD280D8" w14:textId="77777777" w:rsidR="00615BAB" w:rsidRPr="00D6355D" w:rsidRDefault="00615BAB" w:rsidP="00281FB9">
            <w:pPr>
              <w:widowControl w:val="0"/>
              <w:jc w:val="both"/>
              <w:rPr>
                <w:rFonts w:cs="Arial"/>
                <w:noProof w:val="0"/>
                <w:lang w:val="it-IT" w:eastAsia="it-IT"/>
              </w:rPr>
            </w:pPr>
          </w:p>
        </w:tc>
        <w:tc>
          <w:tcPr>
            <w:tcW w:w="1138" w:type="dxa"/>
            <w:gridSpan w:val="2"/>
          </w:tcPr>
          <w:p w14:paraId="0FA5C965" w14:textId="77777777" w:rsidR="00615BAB" w:rsidRPr="00D6355D" w:rsidRDefault="00615BAB" w:rsidP="00281FB9">
            <w:pPr>
              <w:widowControl w:val="0"/>
              <w:rPr>
                <w:rFonts w:cs="Arial"/>
                <w:lang w:val="it-IT"/>
              </w:rPr>
            </w:pPr>
          </w:p>
        </w:tc>
        <w:tc>
          <w:tcPr>
            <w:tcW w:w="3967" w:type="dxa"/>
          </w:tcPr>
          <w:p w14:paraId="662BE2F5" w14:textId="77777777" w:rsidR="00615BAB" w:rsidRPr="00D6355D" w:rsidRDefault="00615BAB" w:rsidP="00281FB9">
            <w:pPr>
              <w:widowControl w:val="0"/>
              <w:tabs>
                <w:tab w:val="center" w:pos="4536"/>
                <w:tab w:val="right" w:pos="9072"/>
              </w:tabs>
              <w:ind w:right="105"/>
              <w:jc w:val="both"/>
              <w:rPr>
                <w:rFonts w:cs="Arial"/>
                <w:noProof w:val="0"/>
                <w:lang w:val="it-IT" w:eastAsia="it-IT"/>
              </w:rPr>
            </w:pPr>
          </w:p>
        </w:tc>
      </w:tr>
      <w:tr w:rsidR="00615BAB" w:rsidRPr="00B94C46" w14:paraId="74AE9E15" w14:textId="77777777" w:rsidTr="00281FB9">
        <w:tblPrEx>
          <w:tblCellMar>
            <w:left w:w="0" w:type="dxa"/>
            <w:right w:w="0" w:type="dxa"/>
          </w:tblCellMar>
          <w:tblLook w:val="0000" w:firstRow="0" w:lastRow="0" w:firstColumn="0" w:lastColumn="0" w:noHBand="0" w:noVBand="0"/>
        </w:tblPrEx>
        <w:trPr>
          <w:gridBefore w:val="1"/>
          <w:wBefore w:w="13" w:type="dxa"/>
          <w:trHeight w:val="1717"/>
        </w:trPr>
        <w:tc>
          <w:tcPr>
            <w:tcW w:w="4109" w:type="dxa"/>
            <w:gridSpan w:val="5"/>
          </w:tcPr>
          <w:p w14:paraId="17C26544" w14:textId="77777777" w:rsidR="00615BAB" w:rsidRPr="00D6355D" w:rsidRDefault="00615BAB" w:rsidP="00281FB9">
            <w:pPr>
              <w:jc w:val="both"/>
              <w:rPr>
                <w:rFonts w:ascii="Calibri" w:hAnsi="Calibri"/>
                <w:noProof w:val="0"/>
                <w:lang w:val="de-DE" w:eastAsia="it-IT"/>
              </w:rPr>
            </w:pPr>
            <w:r w:rsidRPr="00D6355D">
              <w:rPr>
                <w:lang w:val="de-DE" w:eastAsia="it-IT"/>
              </w:rPr>
              <w:t xml:space="preserve">In Ermangelung einer von der </w:t>
            </w:r>
            <w:r w:rsidRPr="00D6355D">
              <w:rPr>
                <w:color w:val="000000"/>
                <w:lang w:val="de-DE" w:eastAsia="it-IT"/>
              </w:rPr>
              <w:t xml:space="preserve">Stelle für Sammelbeschaffungen </w:t>
            </w:r>
            <w:r w:rsidRPr="00D6355D">
              <w:rPr>
                <w:lang w:val="de-DE" w:eastAsia="it-IT"/>
              </w:rPr>
              <w:t>AOV abgeschlossenen und für den Auftragsgegenstand geeigneten Rahmenvereinbarung, sind die öffentlichen Auftraggeber verpflichtet, zu prüfen, ob es eine für den Auftragsgegenstand geeignete Consip-</w:t>
            </w:r>
            <w:r w:rsidRPr="00D6355D">
              <w:rPr>
                <w:color w:val="000000"/>
                <w:lang w:val="de-DE" w:eastAsia="it-IT"/>
              </w:rPr>
              <w:t>Rahmenv</w:t>
            </w:r>
            <w:r w:rsidRPr="00D6355D">
              <w:rPr>
                <w:lang w:val="de-DE" w:eastAsia="it-IT"/>
              </w:rPr>
              <w:t>ereinbarung gibt, und dieser gegebenenfalls beizutreten oder deren Preis- und Qualitäts-Parameter einzuhalten.</w:t>
            </w:r>
          </w:p>
        </w:tc>
        <w:tc>
          <w:tcPr>
            <w:tcW w:w="1138" w:type="dxa"/>
            <w:gridSpan w:val="2"/>
          </w:tcPr>
          <w:p w14:paraId="17B3B088" w14:textId="77777777" w:rsidR="00615BAB" w:rsidRPr="00D6355D" w:rsidRDefault="00615BAB" w:rsidP="00281FB9">
            <w:pPr>
              <w:widowControl w:val="0"/>
              <w:rPr>
                <w:rFonts w:cs="Arial"/>
                <w:lang w:val="de-DE"/>
              </w:rPr>
            </w:pPr>
          </w:p>
        </w:tc>
        <w:tc>
          <w:tcPr>
            <w:tcW w:w="3967" w:type="dxa"/>
          </w:tcPr>
          <w:p w14:paraId="6388082D" w14:textId="77777777" w:rsidR="00615BAB" w:rsidRPr="00D6355D" w:rsidRDefault="00615BAB" w:rsidP="00281FB9">
            <w:pPr>
              <w:widowControl w:val="0"/>
              <w:tabs>
                <w:tab w:val="center" w:pos="4536"/>
                <w:tab w:val="right" w:pos="9072"/>
              </w:tabs>
              <w:ind w:right="105"/>
              <w:jc w:val="both"/>
              <w:rPr>
                <w:rFonts w:cs="Arial"/>
                <w:noProof w:val="0"/>
                <w:lang w:val="it-IT" w:eastAsia="it-IT"/>
              </w:rPr>
            </w:pPr>
            <w:r w:rsidRPr="00D6355D">
              <w:rPr>
                <w:rFonts w:cs="Arial"/>
                <w:noProof w:val="0"/>
                <w:lang w:val="it-IT" w:eastAsia="it-IT"/>
              </w:rPr>
              <w:t>In assenza di una convenzione quadro stipulata dal soggetto aggregatore provinciale ACP</w:t>
            </w:r>
            <w:r w:rsidRPr="00D6355D">
              <w:rPr>
                <w:lang w:val="it-IT"/>
              </w:rPr>
              <w:t xml:space="preserve"> adeguata all’oggetto dell’appalto </w:t>
            </w:r>
            <w:r w:rsidRPr="00D6355D">
              <w:rPr>
                <w:rFonts w:cs="Arial"/>
                <w:noProof w:val="0"/>
                <w:lang w:val="it-IT" w:eastAsia="it-IT"/>
              </w:rPr>
              <w:t xml:space="preserve">le amministrazioni aggiudicatrici sono tenute a controllare l’esistenza di una convenzione quadro Consip </w:t>
            </w:r>
            <w:r w:rsidRPr="00D6355D">
              <w:rPr>
                <w:lang w:val="it-IT"/>
              </w:rPr>
              <w:t>adeguata all’oggetto dell’appalto ed</w:t>
            </w:r>
            <w:r w:rsidRPr="00D6355D">
              <w:rPr>
                <w:rFonts w:cs="Arial"/>
                <w:noProof w:val="0"/>
                <w:lang w:val="it-IT" w:eastAsia="it-IT"/>
              </w:rPr>
              <w:t xml:space="preserve"> eventualmente aderirvi ovvero rispettarne i parametri prezzo-qualità. </w:t>
            </w:r>
          </w:p>
        </w:tc>
      </w:tr>
      <w:tr w:rsidR="00615BAB" w:rsidRPr="00B94C46" w14:paraId="79545C01" w14:textId="77777777" w:rsidTr="00281FB9">
        <w:tblPrEx>
          <w:tblCellMar>
            <w:left w:w="0" w:type="dxa"/>
            <w:right w:w="0" w:type="dxa"/>
          </w:tblCellMar>
          <w:tblLook w:val="0000" w:firstRow="0" w:lastRow="0" w:firstColumn="0" w:lastColumn="0" w:noHBand="0" w:noVBand="0"/>
        </w:tblPrEx>
        <w:trPr>
          <w:gridBefore w:val="1"/>
          <w:wBefore w:w="13" w:type="dxa"/>
          <w:trHeight w:val="80"/>
        </w:trPr>
        <w:tc>
          <w:tcPr>
            <w:tcW w:w="4109" w:type="dxa"/>
            <w:gridSpan w:val="5"/>
          </w:tcPr>
          <w:p w14:paraId="69F36F82" w14:textId="77777777" w:rsidR="00615BAB" w:rsidRPr="00D6355D" w:rsidRDefault="00615BAB" w:rsidP="00281FB9">
            <w:pPr>
              <w:widowControl w:val="0"/>
              <w:jc w:val="both"/>
              <w:rPr>
                <w:rFonts w:cs="Arial"/>
                <w:noProof w:val="0"/>
                <w:lang w:val="it-IT" w:eastAsia="it-IT"/>
              </w:rPr>
            </w:pPr>
          </w:p>
        </w:tc>
        <w:tc>
          <w:tcPr>
            <w:tcW w:w="1138" w:type="dxa"/>
            <w:gridSpan w:val="2"/>
          </w:tcPr>
          <w:p w14:paraId="3B09AD03" w14:textId="77777777" w:rsidR="00615BAB" w:rsidRPr="00D6355D" w:rsidRDefault="00615BAB" w:rsidP="00281FB9">
            <w:pPr>
              <w:widowControl w:val="0"/>
              <w:rPr>
                <w:rFonts w:cs="Arial"/>
                <w:lang w:val="it-IT"/>
              </w:rPr>
            </w:pPr>
          </w:p>
        </w:tc>
        <w:tc>
          <w:tcPr>
            <w:tcW w:w="3967" w:type="dxa"/>
          </w:tcPr>
          <w:p w14:paraId="7D3F1D4F" w14:textId="77777777" w:rsidR="00615BAB" w:rsidRPr="00D6355D" w:rsidRDefault="00615BAB" w:rsidP="00281FB9">
            <w:pPr>
              <w:widowControl w:val="0"/>
              <w:tabs>
                <w:tab w:val="center" w:pos="4536"/>
                <w:tab w:val="right" w:pos="9072"/>
              </w:tabs>
              <w:ind w:right="105"/>
              <w:jc w:val="both"/>
              <w:rPr>
                <w:rFonts w:cs="Arial"/>
                <w:noProof w:val="0"/>
                <w:lang w:val="it-IT" w:eastAsia="it-IT"/>
              </w:rPr>
            </w:pPr>
          </w:p>
        </w:tc>
      </w:tr>
      <w:tr w:rsidR="00615BAB" w:rsidRPr="00B94C46" w14:paraId="52138631"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345A7964" w14:textId="77777777" w:rsidR="00615BAB" w:rsidRPr="00D6355D" w:rsidRDefault="00615BAB" w:rsidP="00281FB9">
            <w:pPr>
              <w:widowControl w:val="0"/>
              <w:jc w:val="both"/>
              <w:rPr>
                <w:rFonts w:cs="Arial"/>
                <w:noProof w:val="0"/>
                <w:lang w:val="de-DE" w:eastAsia="it-IT"/>
              </w:rPr>
            </w:pPr>
            <w:bookmarkStart w:id="83" w:name="_Hlk38299185"/>
            <w:r w:rsidRPr="00D6355D">
              <w:rPr>
                <w:lang w:val="de-DE"/>
              </w:rPr>
              <w:t>Es findet Art. 20 LG 3/2020 wie mit LG 1/2021 abgändert Anwendung</w:t>
            </w:r>
          </w:p>
        </w:tc>
        <w:tc>
          <w:tcPr>
            <w:tcW w:w="1138" w:type="dxa"/>
            <w:gridSpan w:val="2"/>
          </w:tcPr>
          <w:p w14:paraId="0DEFC1E1" w14:textId="77777777" w:rsidR="00615BAB" w:rsidRPr="00D6355D" w:rsidRDefault="00615BAB" w:rsidP="00281FB9">
            <w:pPr>
              <w:widowControl w:val="0"/>
              <w:rPr>
                <w:rFonts w:cs="Arial"/>
                <w:lang w:val="de-DE"/>
              </w:rPr>
            </w:pPr>
          </w:p>
        </w:tc>
        <w:tc>
          <w:tcPr>
            <w:tcW w:w="3967" w:type="dxa"/>
          </w:tcPr>
          <w:p w14:paraId="41ED9254" w14:textId="77777777" w:rsidR="00615BAB" w:rsidRPr="00D6355D" w:rsidRDefault="00615BAB" w:rsidP="00281FB9">
            <w:pPr>
              <w:widowControl w:val="0"/>
              <w:tabs>
                <w:tab w:val="center" w:pos="4536"/>
                <w:tab w:val="right" w:pos="9072"/>
              </w:tabs>
              <w:ind w:right="105"/>
              <w:jc w:val="both"/>
              <w:rPr>
                <w:rFonts w:cs="Arial"/>
                <w:noProof w:val="0"/>
                <w:lang w:val="it-IT" w:eastAsia="it-IT"/>
              </w:rPr>
            </w:pPr>
            <w:r w:rsidRPr="00D6355D">
              <w:rPr>
                <w:rFonts w:cs="Arial"/>
                <w:noProof w:val="0"/>
                <w:lang w:val="it-IT" w:eastAsia="it-IT"/>
              </w:rPr>
              <w:t>Si applica l’art. 20 LP 3/2020 come modificata dalla LP 1/2022</w:t>
            </w:r>
          </w:p>
        </w:tc>
      </w:tr>
      <w:bookmarkEnd w:id="83"/>
      <w:tr w:rsidR="00615BAB" w:rsidRPr="00B94C46" w14:paraId="109ABC4C"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20FF24C" w14:textId="77777777" w:rsidR="00615BAB" w:rsidRPr="00D6355D" w:rsidRDefault="00615BAB" w:rsidP="00281FB9">
            <w:pPr>
              <w:widowControl w:val="0"/>
              <w:jc w:val="both"/>
              <w:rPr>
                <w:rFonts w:cs="Arial"/>
                <w:color w:val="FF0000"/>
                <w:lang w:val="it-IT"/>
              </w:rPr>
            </w:pPr>
          </w:p>
        </w:tc>
        <w:tc>
          <w:tcPr>
            <w:tcW w:w="1138" w:type="dxa"/>
            <w:gridSpan w:val="2"/>
          </w:tcPr>
          <w:p w14:paraId="48CF280C" w14:textId="77777777" w:rsidR="00615BAB" w:rsidRPr="00D6355D" w:rsidRDefault="00615BAB" w:rsidP="00281FB9">
            <w:pPr>
              <w:widowControl w:val="0"/>
              <w:rPr>
                <w:rFonts w:cs="Arial"/>
                <w:color w:val="FF0000"/>
                <w:lang w:val="it-IT"/>
              </w:rPr>
            </w:pPr>
          </w:p>
        </w:tc>
        <w:tc>
          <w:tcPr>
            <w:tcW w:w="3967" w:type="dxa"/>
          </w:tcPr>
          <w:p w14:paraId="4E40376A" w14:textId="77777777" w:rsidR="00615BAB" w:rsidRPr="00D6355D" w:rsidRDefault="00615BAB" w:rsidP="00281FB9">
            <w:pPr>
              <w:widowControl w:val="0"/>
              <w:tabs>
                <w:tab w:val="center" w:pos="4536"/>
                <w:tab w:val="right" w:pos="9072"/>
              </w:tabs>
              <w:ind w:right="105"/>
              <w:jc w:val="both"/>
              <w:rPr>
                <w:rFonts w:cs="Arial"/>
                <w:noProof w:val="0"/>
                <w:color w:val="FF0000"/>
                <w:lang w:val="it-IT" w:eastAsia="it-IT"/>
              </w:rPr>
            </w:pPr>
          </w:p>
        </w:tc>
      </w:tr>
      <w:tr w:rsidR="00615BAB" w:rsidRPr="00D6355D" w14:paraId="3D184E3A"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1B365A79" w14:textId="77777777" w:rsidR="00615BAB" w:rsidRPr="00D6355D" w:rsidRDefault="00615BAB" w:rsidP="00281FB9">
            <w:pPr>
              <w:widowControl w:val="0"/>
              <w:jc w:val="both"/>
              <w:rPr>
                <w:rFonts w:cs="Arial"/>
                <w:lang w:val="de-DE"/>
              </w:rPr>
            </w:pPr>
            <w:r w:rsidRPr="00D6355D">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D6355D">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0F39838A" w14:textId="77777777" w:rsidR="00615BAB" w:rsidRPr="00D6355D" w:rsidRDefault="00615BAB" w:rsidP="00281FB9">
            <w:pPr>
              <w:widowControl w:val="0"/>
              <w:jc w:val="both"/>
              <w:rPr>
                <w:rFonts w:cs="Arial"/>
                <w:lang w:val="de-DE"/>
              </w:rPr>
            </w:pPr>
            <w:r w:rsidRPr="00D6355D">
              <w:rPr>
                <w:rFonts w:cs="Arial"/>
                <w:lang w:val="de-DE"/>
              </w:rPr>
              <w:t xml:space="preserve">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w:t>
            </w:r>
            <w:r w:rsidRPr="00D6355D">
              <w:rPr>
                <w:rFonts w:cs="Arial"/>
                <w:lang w:val="de-DE"/>
              </w:rPr>
              <w:lastRenderedPageBreak/>
              <w:t>488 zustimmt.</w:t>
            </w:r>
          </w:p>
        </w:tc>
        <w:tc>
          <w:tcPr>
            <w:tcW w:w="1138" w:type="dxa"/>
            <w:gridSpan w:val="2"/>
          </w:tcPr>
          <w:p w14:paraId="2C7805B9" w14:textId="77777777" w:rsidR="00615BAB" w:rsidRPr="00D6355D" w:rsidRDefault="00615BAB" w:rsidP="00281FB9">
            <w:pPr>
              <w:widowControl w:val="0"/>
              <w:rPr>
                <w:rFonts w:cs="Arial"/>
                <w:lang w:val="de-DE"/>
              </w:rPr>
            </w:pPr>
          </w:p>
        </w:tc>
        <w:tc>
          <w:tcPr>
            <w:tcW w:w="3967" w:type="dxa"/>
          </w:tcPr>
          <w:p w14:paraId="138053B7" w14:textId="77777777" w:rsidR="00615BAB" w:rsidRPr="00D6355D" w:rsidRDefault="00615BAB" w:rsidP="00281FB9">
            <w:pPr>
              <w:widowControl w:val="0"/>
              <w:tabs>
                <w:tab w:val="center" w:pos="4536"/>
                <w:tab w:val="right" w:pos="9072"/>
              </w:tabs>
              <w:ind w:right="105"/>
              <w:jc w:val="both"/>
              <w:rPr>
                <w:rFonts w:cs="Arial"/>
                <w:noProof w:val="0"/>
                <w:lang w:val="it-IT" w:eastAsia="it-IT"/>
              </w:rPr>
            </w:pPr>
            <w:r w:rsidRPr="00D6355D">
              <w:rPr>
                <w:rFonts w:cs="Arial"/>
                <w:noProof w:val="0"/>
                <w:lang w:val="it-IT" w:eastAsia="it-IT"/>
              </w:rPr>
              <w:t xml:space="preserve">Per le amministrazioni aggiudicatrici non richiamate nell’art. 2, comma 2 della l.p. 16/2015, a norma dell’art. 1. co. 13 del d.l. </w:t>
            </w:r>
            <w:r w:rsidRPr="00D6355D">
              <w:rPr>
                <w:rFonts w:cs="Arial"/>
                <w:bCs/>
                <w:noProof w:val="0"/>
                <w:lang w:val="it-IT"/>
              </w:rPr>
              <w:t>95</w:t>
            </w:r>
            <w:r w:rsidRPr="00D6355D">
              <w:rPr>
                <w:rFonts w:cs="Arial"/>
                <w:noProof w:val="0"/>
                <w:lang w:val="it-IT" w:eastAsia="it-IT"/>
              </w:rPr>
              <w:t>/2012 convertito in L. 135/2012, l</w:t>
            </w:r>
            <w:r w:rsidRPr="00D6355D">
              <w:rPr>
                <w:rFonts w:cs="Arial"/>
                <w:lang w:val="it-IT" w:eastAsia="it-IT"/>
              </w:rPr>
              <w:t xml:space="preserve">’ente committente, ai sensi dell’art. 1. co. 13 del d.l. </w:t>
            </w:r>
            <w:r w:rsidRPr="00D6355D">
              <w:rPr>
                <w:rFonts w:cs="Arial"/>
                <w:bCs/>
                <w:lang w:val="it-IT"/>
              </w:rPr>
              <w:t>95</w:t>
            </w:r>
            <w:r w:rsidRPr="00D6355D">
              <w:rPr>
                <w:rFonts w:cs="Arial"/>
                <w:lang w:val="it-IT" w:eastAsia="it-IT"/>
              </w:rPr>
              <w:t xml:space="preserve">/2012 convertito in L. 135/2012 si riserva la facoltà di recedere dal contratto </w:t>
            </w:r>
            <w:r w:rsidRPr="00D6355D">
              <w:rPr>
                <w:rFonts w:cs="Arial"/>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w:t>
            </w:r>
            <w:r w:rsidRPr="00D6355D">
              <w:rPr>
                <w:rFonts w:cs="Arial"/>
                <w:lang w:val="it-IT"/>
              </w:rPr>
              <w:lastRenderedPageBreak/>
              <w:t>all'art. 26, co.1, della L. 23 dicembre 1999, n. 488.</w:t>
            </w:r>
          </w:p>
        </w:tc>
      </w:tr>
      <w:tr w:rsidR="00615BAB" w:rsidRPr="00D6355D" w14:paraId="19C46A83"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87DCA21" w14:textId="77777777" w:rsidR="00615BAB" w:rsidRPr="00D6355D" w:rsidRDefault="00615BAB" w:rsidP="00281FB9">
            <w:pPr>
              <w:widowControl w:val="0"/>
              <w:jc w:val="both"/>
              <w:rPr>
                <w:rFonts w:cs="Arial"/>
                <w:color w:val="FF0000"/>
                <w:lang w:val="it-IT"/>
              </w:rPr>
            </w:pPr>
          </w:p>
        </w:tc>
        <w:tc>
          <w:tcPr>
            <w:tcW w:w="1138" w:type="dxa"/>
            <w:gridSpan w:val="2"/>
          </w:tcPr>
          <w:p w14:paraId="3CC043A2" w14:textId="77777777" w:rsidR="00615BAB" w:rsidRPr="00D6355D" w:rsidRDefault="00615BAB" w:rsidP="00281FB9">
            <w:pPr>
              <w:widowControl w:val="0"/>
              <w:rPr>
                <w:rFonts w:cs="Arial"/>
                <w:color w:val="FF0000"/>
                <w:lang w:val="it-IT"/>
              </w:rPr>
            </w:pPr>
          </w:p>
        </w:tc>
        <w:tc>
          <w:tcPr>
            <w:tcW w:w="3967" w:type="dxa"/>
          </w:tcPr>
          <w:p w14:paraId="36EF6A0E" w14:textId="77777777" w:rsidR="00615BAB" w:rsidRPr="00D6355D" w:rsidRDefault="00615BAB" w:rsidP="00281FB9">
            <w:pPr>
              <w:widowControl w:val="0"/>
              <w:tabs>
                <w:tab w:val="center" w:pos="4536"/>
                <w:tab w:val="right" w:pos="9072"/>
              </w:tabs>
              <w:ind w:right="105"/>
              <w:jc w:val="both"/>
              <w:rPr>
                <w:rFonts w:cs="Arial"/>
                <w:noProof w:val="0"/>
                <w:color w:val="FF0000"/>
                <w:lang w:val="it-IT" w:eastAsia="it-IT"/>
              </w:rPr>
            </w:pPr>
          </w:p>
        </w:tc>
      </w:tr>
      <w:tr w:rsidR="00615BAB" w:rsidRPr="00B94C46" w14:paraId="678E2EE5"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1F36EBC0" w14:textId="77777777" w:rsidR="00615BAB" w:rsidRPr="00D6355D" w:rsidRDefault="00615BAB" w:rsidP="00281FB9">
            <w:pPr>
              <w:widowControl w:val="0"/>
              <w:jc w:val="both"/>
              <w:rPr>
                <w:rFonts w:cs="Arial"/>
                <w:lang w:val="de-DE"/>
              </w:rPr>
            </w:pPr>
            <w:r w:rsidRPr="00D6355D">
              <w:rPr>
                <w:rFonts w:cs="Arial"/>
                <w:lang w:val="de-DE"/>
              </w:rPr>
              <w:t xml:space="preserve">Die Verwaltung behält sich gemäß Art. 1 Abs. 3 GD Nr. 95/2012, in Gesetz Nr. 135/2012 umgewandelt, vor, vom Vertrag zurückzutreten, wenn </w:t>
            </w:r>
            <w:r w:rsidRPr="00D6355D">
              <w:rPr>
                <w:color w:val="000000"/>
                <w:lang w:val="de-DE"/>
              </w:rPr>
              <w:t xml:space="preserve">nachträglich </w:t>
            </w:r>
            <w:r w:rsidRPr="00D6355D">
              <w:rPr>
                <w:rFonts w:cs="Arial"/>
                <w:lang w:val="de-DE"/>
              </w:rPr>
              <w:t>eine CONSIP- oder eine AOV-Vereinbarung abgeschlossen wird.</w:t>
            </w:r>
          </w:p>
        </w:tc>
        <w:tc>
          <w:tcPr>
            <w:tcW w:w="1138" w:type="dxa"/>
            <w:gridSpan w:val="2"/>
          </w:tcPr>
          <w:p w14:paraId="18FED528" w14:textId="77777777" w:rsidR="00615BAB" w:rsidRPr="00D6355D" w:rsidRDefault="00615BAB" w:rsidP="00281FB9">
            <w:pPr>
              <w:widowControl w:val="0"/>
              <w:rPr>
                <w:rFonts w:cs="Arial"/>
                <w:lang w:val="de-DE"/>
              </w:rPr>
            </w:pPr>
          </w:p>
        </w:tc>
        <w:tc>
          <w:tcPr>
            <w:tcW w:w="3967" w:type="dxa"/>
          </w:tcPr>
          <w:p w14:paraId="0344200C" w14:textId="77777777" w:rsidR="00615BAB" w:rsidRPr="00D6355D" w:rsidRDefault="00615BAB" w:rsidP="00281FB9">
            <w:pPr>
              <w:widowControl w:val="0"/>
              <w:tabs>
                <w:tab w:val="center" w:pos="4536"/>
                <w:tab w:val="right" w:pos="9072"/>
              </w:tabs>
              <w:ind w:right="105"/>
              <w:jc w:val="both"/>
              <w:rPr>
                <w:rFonts w:cs="Arial"/>
                <w:lang w:val="it-IT"/>
              </w:rPr>
            </w:pPr>
            <w:r w:rsidRPr="00D6355D">
              <w:rPr>
                <w:rFonts w:cs="Arial"/>
                <w:noProof w:val="0"/>
                <w:lang w:val="it-IT" w:eastAsia="it-IT"/>
              </w:rPr>
              <w:t>L’Amministrazione, ai sensi dell’art. 1, co. 3 del d.l. 95/2012 convertito in l. n. 135/2012, si riserva di recedere dal contratto qualora sopravvenga una convenzione stipulata da CONSIP o ACP.</w:t>
            </w:r>
          </w:p>
        </w:tc>
      </w:tr>
      <w:tr w:rsidR="00615BAB" w:rsidRPr="00B94C46" w14:paraId="42A57C03"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54A9EC6C" w14:textId="77777777" w:rsidR="00615BAB" w:rsidRPr="00D6355D" w:rsidRDefault="00615BAB" w:rsidP="00281FB9">
            <w:pPr>
              <w:widowControl w:val="0"/>
              <w:jc w:val="both"/>
              <w:rPr>
                <w:rFonts w:cs="Arial"/>
                <w:lang w:val="it-IT"/>
              </w:rPr>
            </w:pPr>
          </w:p>
        </w:tc>
        <w:tc>
          <w:tcPr>
            <w:tcW w:w="1138" w:type="dxa"/>
            <w:gridSpan w:val="2"/>
          </w:tcPr>
          <w:p w14:paraId="15DFC4ED" w14:textId="77777777" w:rsidR="00615BAB" w:rsidRPr="00D6355D" w:rsidRDefault="00615BAB" w:rsidP="00281FB9">
            <w:pPr>
              <w:widowControl w:val="0"/>
              <w:rPr>
                <w:rFonts w:cs="Arial"/>
                <w:lang w:val="it-IT"/>
              </w:rPr>
            </w:pPr>
          </w:p>
        </w:tc>
        <w:tc>
          <w:tcPr>
            <w:tcW w:w="3967" w:type="dxa"/>
          </w:tcPr>
          <w:p w14:paraId="44927BD5" w14:textId="77777777" w:rsidR="00615BAB" w:rsidRPr="00D6355D" w:rsidRDefault="00615BAB" w:rsidP="00281FB9">
            <w:pPr>
              <w:widowControl w:val="0"/>
              <w:tabs>
                <w:tab w:val="center" w:pos="4536"/>
                <w:tab w:val="right" w:pos="9072"/>
              </w:tabs>
              <w:ind w:right="105"/>
              <w:jc w:val="both"/>
              <w:rPr>
                <w:rFonts w:cs="Arial"/>
                <w:noProof w:val="0"/>
                <w:lang w:val="it-IT" w:eastAsia="it-IT"/>
              </w:rPr>
            </w:pPr>
          </w:p>
        </w:tc>
      </w:tr>
      <w:tr w:rsidR="00615BAB" w:rsidRPr="00B94C46" w14:paraId="2F8236CB"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1934C90" w14:textId="77777777" w:rsidR="00615BAB" w:rsidRPr="00D6355D" w:rsidRDefault="00615BAB" w:rsidP="00281FB9">
            <w:pPr>
              <w:widowControl w:val="0"/>
              <w:jc w:val="both"/>
              <w:rPr>
                <w:rFonts w:cs="Arial"/>
                <w:lang w:val="de-DE"/>
              </w:rPr>
            </w:pPr>
            <w:bookmarkStart w:id="84" w:name="_Hlk11762871"/>
            <w:r w:rsidRPr="00D6355D">
              <w:rPr>
                <w:rFonts w:cs="Arial"/>
                <w:noProof w:val="0"/>
                <w:lang w:val="de-DE"/>
              </w:rPr>
              <w:t>Die Verwaltung und die auftraggebende Körperschaft behalten sich das Recht vor, den Zuschlag nicht zu erteilen bzw. den Vertrag nicht abzuschließen, wenn die auf der Internetseite des AOV oder Consip publizierten Richtpreise gemäß Art. 21/ter Abs. 5 LG Nr. 1/2002 günstiger sind.</w:t>
            </w:r>
          </w:p>
        </w:tc>
        <w:tc>
          <w:tcPr>
            <w:tcW w:w="1138" w:type="dxa"/>
            <w:gridSpan w:val="2"/>
          </w:tcPr>
          <w:p w14:paraId="6AED2978" w14:textId="77777777" w:rsidR="00615BAB" w:rsidRPr="00D6355D" w:rsidRDefault="00615BAB" w:rsidP="00281FB9">
            <w:pPr>
              <w:widowControl w:val="0"/>
              <w:rPr>
                <w:rFonts w:cs="Arial"/>
                <w:lang w:val="de-DE"/>
              </w:rPr>
            </w:pPr>
          </w:p>
        </w:tc>
        <w:tc>
          <w:tcPr>
            <w:tcW w:w="3967" w:type="dxa"/>
          </w:tcPr>
          <w:p w14:paraId="275CD5C9" w14:textId="77777777" w:rsidR="00615BAB" w:rsidRPr="00211C25" w:rsidRDefault="00615BAB" w:rsidP="00281FB9">
            <w:pPr>
              <w:pStyle w:val="Rientrocorpodeltesto"/>
              <w:widowControl w:val="0"/>
              <w:tabs>
                <w:tab w:val="left" w:pos="8496"/>
              </w:tabs>
              <w:spacing w:after="0"/>
              <w:ind w:left="0" w:right="105"/>
              <w:jc w:val="both"/>
              <w:rPr>
                <w:rFonts w:cs="Arial"/>
                <w:noProof w:val="0"/>
                <w:lang w:val="it-IT" w:eastAsia="it-IT"/>
              </w:rPr>
            </w:pPr>
            <w:r w:rsidRPr="00D6355D">
              <w:rPr>
                <w:rFonts w:cs="Arial"/>
                <w:noProof w:val="0"/>
                <w:lang w:val="it-IT" w:eastAsia="it-IT"/>
              </w:rPr>
              <w:t>L’Amministrazione</w:t>
            </w:r>
            <w:r w:rsidRPr="00D6355D">
              <w:rPr>
                <w:rFonts w:cs="Arial"/>
                <w:bCs/>
                <w:noProof w:val="0"/>
                <w:lang w:val="it-IT"/>
              </w:rPr>
              <w:t xml:space="preserve"> si riserva la facoltà di non aggiudicare ovvero di non stipulare il contratto, qualora </w:t>
            </w:r>
            <w:r w:rsidRPr="00D6355D">
              <w:rPr>
                <w:rFonts w:cs="Arial"/>
                <w:noProof w:val="0"/>
                <w:lang w:val="it-IT"/>
              </w:rPr>
              <w:t>i prezzi di riferimento pubblicati sul sito dell’ACP o Consip risultino essere più favorevoli ai sensi dell’art. 21-ter comma 5 della l.p. 1/2002.</w:t>
            </w:r>
            <w:r w:rsidRPr="00211C25">
              <w:rPr>
                <w:rFonts w:cs="Arial"/>
                <w:noProof w:val="0"/>
                <w:lang w:val="it-IT"/>
              </w:rPr>
              <w:t xml:space="preserve"> </w:t>
            </w:r>
          </w:p>
        </w:tc>
      </w:tr>
      <w:bookmarkEnd w:id="84"/>
      <w:tr w:rsidR="004054AD" w:rsidRPr="00B94C46" w14:paraId="465B7712" w14:textId="77777777" w:rsidTr="00281FB9">
        <w:tblPrEx>
          <w:tblCellMar>
            <w:left w:w="0" w:type="dxa"/>
            <w:right w:w="0" w:type="dxa"/>
          </w:tblCellMar>
          <w:tblLook w:val="0000" w:firstRow="0" w:lastRow="0" w:firstColumn="0" w:lastColumn="0" w:noHBand="0" w:noVBand="0"/>
        </w:tblPrEx>
        <w:tc>
          <w:tcPr>
            <w:tcW w:w="4069" w:type="dxa"/>
            <w:gridSpan w:val="4"/>
          </w:tcPr>
          <w:p w14:paraId="06A65723" w14:textId="6FDC61F4" w:rsidR="004054AD" w:rsidRPr="004054AD" w:rsidRDefault="004054AD" w:rsidP="00281FB9">
            <w:pPr>
              <w:spacing w:line="240" w:lineRule="exact"/>
              <w:ind w:right="76"/>
              <w:jc w:val="both"/>
              <w:rPr>
                <w:rFonts w:cs="Arial"/>
                <w:lang w:val="it-IT"/>
              </w:rPr>
            </w:pPr>
          </w:p>
        </w:tc>
        <w:tc>
          <w:tcPr>
            <w:tcW w:w="1191" w:type="dxa"/>
            <w:gridSpan w:val="4"/>
          </w:tcPr>
          <w:p w14:paraId="3669943C" w14:textId="77777777" w:rsidR="004054AD" w:rsidRPr="004054AD" w:rsidRDefault="004054AD" w:rsidP="00281FB9">
            <w:pPr>
              <w:spacing w:line="240" w:lineRule="exact"/>
              <w:rPr>
                <w:rFonts w:cs="Arial"/>
                <w:lang w:val="it-IT"/>
              </w:rPr>
            </w:pPr>
          </w:p>
        </w:tc>
        <w:tc>
          <w:tcPr>
            <w:tcW w:w="3967" w:type="dxa"/>
          </w:tcPr>
          <w:p w14:paraId="0B689652" w14:textId="74A6D03D" w:rsidR="004054AD" w:rsidRPr="00232B77" w:rsidRDefault="004054AD" w:rsidP="00281FB9">
            <w:pPr>
              <w:tabs>
                <w:tab w:val="center" w:pos="4536"/>
                <w:tab w:val="right" w:pos="9072"/>
              </w:tabs>
              <w:spacing w:line="240" w:lineRule="exact"/>
              <w:ind w:right="105"/>
              <w:jc w:val="both"/>
              <w:rPr>
                <w:rFonts w:cs="Arial"/>
                <w:bCs/>
                <w:noProof w:val="0"/>
                <w:lang w:val="it-IT"/>
              </w:rPr>
            </w:pPr>
          </w:p>
        </w:tc>
      </w:tr>
      <w:tr w:rsidR="004054AD" w:rsidRPr="00B94C46" w14:paraId="692151A4" w14:textId="77777777" w:rsidTr="00281FB9">
        <w:tblPrEx>
          <w:tblCellMar>
            <w:left w:w="0" w:type="dxa"/>
            <w:right w:w="0" w:type="dxa"/>
          </w:tblCellMar>
          <w:tblLook w:val="0000" w:firstRow="0" w:lastRow="0" w:firstColumn="0" w:lastColumn="0" w:noHBand="0" w:noVBand="0"/>
        </w:tblPrEx>
        <w:tc>
          <w:tcPr>
            <w:tcW w:w="4069" w:type="dxa"/>
            <w:gridSpan w:val="4"/>
          </w:tcPr>
          <w:p w14:paraId="1DDB0443" w14:textId="29E3FADB" w:rsidR="004054AD" w:rsidRPr="004054AD" w:rsidRDefault="004054AD" w:rsidP="00281FB9">
            <w:pPr>
              <w:widowControl w:val="0"/>
              <w:tabs>
                <w:tab w:val="center" w:pos="4536"/>
                <w:tab w:val="right" w:pos="9072"/>
              </w:tabs>
              <w:spacing w:line="240" w:lineRule="exact"/>
              <w:ind w:right="105"/>
              <w:jc w:val="both"/>
              <w:rPr>
                <w:strike/>
                <w:color w:val="FF0000"/>
                <w:highlight w:val="yellow"/>
                <w:lang w:val="de-DE"/>
              </w:rPr>
            </w:pPr>
            <w:bookmarkStart w:id="85" w:name="_Hlk11764150"/>
            <w:bookmarkStart w:id="86" w:name="_Hlk529888896"/>
            <w:r w:rsidRPr="00DB197A">
              <w:rPr>
                <w:rFonts w:cs="Arial"/>
                <w:bCs/>
                <w:i/>
                <w:color w:val="FF0000"/>
                <w:highlight w:val="green"/>
                <w:lang w:val="de-DE"/>
              </w:rPr>
              <w:t>[Nur im Fall eines Angebotes nach Einheitspreisen, ansosten löschen]</w:t>
            </w:r>
          </w:p>
        </w:tc>
        <w:tc>
          <w:tcPr>
            <w:tcW w:w="1191" w:type="dxa"/>
            <w:gridSpan w:val="4"/>
          </w:tcPr>
          <w:p w14:paraId="763F4E23" w14:textId="77777777" w:rsidR="004054AD" w:rsidRPr="004054AD" w:rsidRDefault="004054AD" w:rsidP="00281FB9">
            <w:pPr>
              <w:widowControl w:val="0"/>
              <w:tabs>
                <w:tab w:val="center" w:pos="4536"/>
                <w:tab w:val="right" w:pos="9072"/>
              </w:tabs>
              <w:spacing w:line="240" w:lineRule="exact"/>
              <w:ind w:right="105"/>
              <w:jc w:val="both"/>
              <w:rPr>
                <w:strike/>
                <w:color w:val="FF0000"/>
                <w:highlight w:val="yellow"/>
                <w:lang w:val="de-DE"/>
              </w:rPr>
            </w:pPr>
          </w:p>
        </w:tc>
        <w:tc>
          <w:tcPr>
            <w:tcW w:w="3967" w:type="dxa"/>
          </w:tcPr>
          <w:p w14:paraId="75A57FB6" w14:textId="2A1B7409" w:rsidR="004054AD" w:rsidRPr="00DB197A" w:rsidRDefault="004054AD" w:rsidP="00281FB9">
            <w:pPr>
              <w:widowControl w:val="0"/>
              <w:tabs>
                <w:tab w:val="center" w:pos="4536"/>
                <w:tab w:val="right" w:pos="9072"/>
              </w:tabs>
              <w:spacing w:line="240" w:lineRule="exact"/>
              <w:ind w:right="105"/>
              <w:jc w:val="both"/>
              <w:rPr>
                <w:strike/>
                <w:color w:val="FF0000"/>
                <w:highlight w:val="yellow"/>
                <w:lang w:val="it-IT"/>
              </w:rPr>
            </w:pPr>
            <w:r w:rsidRPr="00DB197A">
              <w:rPr>
                <w:rFonts w:cs="Arial"/>
                <w:bCs/>
                <w:i/>
                <w:color w:val="FF0000"/>
                <w:highlight w:val="green"/>
                <w:lang w:val="it-IT"/>
              </w:rPr>
              <w:t>[In caso di offerta a prezzi unitari altrimenti cancellare]</w:t>
            </w:r>
          </w:p>
        </w:tc>
      </w:tr>
      <w:bookmarkEnd w:id="85"/>
      <w:tr w:rsidR="004054AD" w:rsidRPr="00B94C46" w14:paraId="464CE9AD"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3DFDC03E" w14:textId="7A3F33E4" w:rsidR="004054AD" w:rsidRPr="004054AD" w:rsidRDefault="004054AD" w:rsidP="00281FB9">
            <w:pPr>
              <w:pStyle w:val="Paragrafoelenco"/>
              <w:widowControl w:val="0"/>
              <w:numPr>
                <w:ilvl w:val="0"/>
                <w:numId w:val="52"/>
              </w:numPr>
              <w:spacing w:line="240" w:lineRule="exact"/>
              <w:ind w:right="105"/>
              <w:contextualSpacing w:val="0"/>
              <w:jc w:val="both"/>
              <w:rPr>
                <w:rFonts w:cs="Arial"/>
                <w:bCs/>
                <w:i/>
                <w:color w:val="FF0000"/>
                <w:lang w:val="it-IT"/>
              </w:rPr>
            </w:pPr>
          </w:p>
        </w:tc>
        <w:tc>
          <w:tcPr>
            <w:tcW w:w="1191" w:type="dxa"/>
            <w:gridSpan w:val="4"/>
            <w:shd w:val="clear" w:color="auto" w:fill="auto"/>
          </w:tcPr>
          <w:p w14:paraId="4AC4EEDA" w14:textId="77777777" w:rsidR="004054AD" w:rsidRPr="004054AD" w:rsidRDefault="004054AD" w:rsidP="00281FB9">
            <w:pPr>
              <w:widowControl w:val="0"/>
              <w:tabs>
                <w:tab w:val="center" w:pos="4536"/>
                <w:tab w:val="right" w:pos="9072"/>
              </w:tabs>
              <w:spacing w:line="240" w:lineRule="exact"/>
              <w:ind w:right="105"/>
              <w:jc w:val="both"/>
              <w:rPr>
                <w:rFonts w:cs="Arial"/>
                <w:bCs/>
                <w:i/>
                <w:color w:val="FF0000"/>
                <w:lang w:val="it-IT"/>
              </w:rPr>
            </w:pPr>
          </w:p>
        </w:tc>
        <w:tc>
          <w:tcPr>
            <w:tcW w:w="3967" w:type="dxa"/>
            <w:shd w:val="clear" w:color="auto" w:fill="auto"/>
          </w:tcPr>
          <w:p w14:paraId="2D703FD0" w14:textId="77777777" w:rsidR="004054AD" w:rsidRPr="00B758E3" w:rsidRDefault="004054AD" w:rsidP="00281FB9">
            <w:pPr>
              <w:widowControl w:val="0"/>
              <w:jc w:val="both"/>
              <w:rPr>
                <w:rFonts w:cs="Arial"/>
                <w:bCs/>
                <w:i/>
                <w:color w:val="FF0000"/>
                <w:lang w:val="it-IT"/>
              </w:rPr>
            </w:pPr>
          </w:p>
        </w:tc>
      </w:tr>
      <w:tr w:rsidR="004054AD" w:rsidRPr="00B94C46" w14:paraId="4FADC90F" w14:textId="77777777" w:rsidTr="00281FB9">
        <w:tblPrEx>
          <w:tblCellMar>
            <w:left w:w="0" w:type="dxa"/>
            <w:right w:w="0" w:type="dxa"/>
          </w:tblCellMar>
          <w:tblLook w:val="0000" w:firstRow="0" w:lastRow="0" w:firstColumn="0" w:lastColumn="0" w:noHBand="0" w:noVBand="0"/>
        </w:tblPrEx>
        <w:tc>
          <w:tcPr>
            <w:tcW w:w="4069" w:type="dxa"/>
            <w:gridSpan w:val="4"/>
          </w:tcPr>
          <w:p w14:paraId="297D3540" w14:textId="77777777" w:rsidR="004054AD" w:rsidRPr="000D5B3B" w:rsidRDefault="004054AD" w:rsidP="00281FB9">
            <w:pPr>
              <w:widowControl w:val="0"/>
              <w:tabs>
                <w:tab w:val="center" w:pos="4536"/>
                <w:tab w:val="right" w:pos="9072"/>
              </w:tabs>
              <w:spacing w:line="240" w:lineRule="exact"/>
              <w:ind w:right="105"/>
              <w:jc w:val="both"/>
              <w:rPr>
                <w:rFonts w:cs="Arial"/>
                <w:bCs/>
                <w:i/>
                <w:color w:val="FF0000"/>
                <w:lang w:val="de-DE"/>
              </w:rPr>
            </w:pPr>
            <w:r w:rsidRPr="000D5B3B">
              <w:rPr>
                <w:bCs/>
                <w:color w:val="FF0000"/>
                <w:lang w:val="de-DE"/>
              </w:rPr>
              <w:t xml:space="preserve">Die Vergabestelle </w:t>
            </w:r>
            <w:r w:rsidRPr="000D5B3B">
              <w:rPr>
                <w:rFonts w:cs="Arial"/>
                <w:noProof w:val="0"/>
                <w:lang w:val="de-DE"/>
              </w:rPr>
              <w:t>/</w:t>
            </w:r>
            <w:r w:rsidRPr="000D5B3B">
              <w:rPr>
                <w:rFonts w:cs="Arial"/>
                <w:color w:val="FF0000"/>
                <w:lang w:val="de-DE"/>
              </w:rPr>
              <w:t xml:space="preserve"> Die auftraggebende Körperschaft</w:t>
            </w:r>
            <w:r w:rsidRPr="000D5B3B">
              <w:rPr>
                <w:rFonts w:cs="Arial"/>
                <w:noProof w:val="0"/>
                <w:lang w:val="de-DE"/>
              </w:rPr>
              <w:t xml:space="preserve"> </w:t>
            </w:r>
            <w:r w:rsidRPr="000D5B3B">
              <w:rPr>
                <w:bCs/>
                <w:color w:val="FF0000"/>
                <w:lang w:val="de-DE"/>
              </w:rPr>
              <w:t xml:space="preserve">nimmt </w:t>
            </w:r>
            <w:r w:rsidRPr="000D5B3B">
              <w:rPr>
                <w:b/>
                <w:bCs/>
                <w:color w:val="FF0000"/>
                <w:lang w:val="de-DE"/>
              </w:rPr>
              <w:t>nach der Erteilung des Zuschlags und vor Abschluss des Vertrags</w:t>
            </w:r>
            <w:r w:rsidRPr="000D5B3B">
              <w:rPr>
                <w:bCs/>
                <w:color w:val="FF0000"/>
                <w:lang w:val="de-DE"/>
              </w:rPr>
              <w:t xml:space="preserve"> folgende Überprüfungen vor</w:t>
            </w:r>
            <w:r w:rsidRPr="000D5B3B">
              <w:rPr>
                <w:rFonts w:cs="Arial"/>
                <w:bCs/>
                <w:i/>
                <w:color w:val="FF0000"/>
                <w:lang w:val="de-DE"/>
              </w:rPr>
              <w:t>:</w:t>
            </w:r>
          </w:p>
          <w:p w14:paraId="43708FD9" w14:textId="77777777" w:rsidR="004054AD" w:rsidRPr="000D5B3B" w:rsidRDefault="004054AD" w:rsidP="00281FB9">
            <w:pPr>
              <w:widowControl w:val="0"/>
              <w:tabs>
                <w:tab w:val="center" w:pos="4536"/>
                <w:tab w:val="right" w:pos="9072"/>
              </w:tabs>
              <w:spacing w:line="240" w:lineRule="exact"/>
              <w:ind w:right="105"/>
              <w:jc w:val="both"/>
              <w:rPr>
                <w:rFonts w:cs="Arial"/>
                <w:bCs/>
                <w:i/>
                <w:color w:val="FF0000"/>
                <w:lang w:val="de-DE"/>
              </w:rPr>
            </w:pPr>
          </w:p>
          <w:p w14:paraId="504B4921" w14:textId="77777777" w:rsidR="004054AD" w:rsidRPr="000D5B3B" w:rsidRDefault="004054AD" w:rsidP="00281FB9">
            <w:pPr>
              <w:pStyle w:val="Paragrafoelenco"/>
              <w:widowControl w:val="0"/>
              <w:numPr>
                <w:ilvl w:val="0"/>
                <w:numId w:val="52"/>
              </w:numPr>
              <w:spacing w:line="240" w:lineRule="exact"/>
              <w:ind w:right="105"/>
              <w:contextualSpacing w:val="0"/>
              <w:jc w:val="both"/>
              <w:rPr>
                <w:b/>
                <w:bCs/>
                <w:color w:val="FF0000"/>
                <w:lang w:val="de-DE"/>
              </w:rPr>
            </w:pPr>
            <w:r w:rsidRPr="000D5B3B">
              <w:rPr>
                <w:b/>
                <w:bCs/>
                <w:color w:val="FF0000"/>
                <w:lang w:val="de-DE"/>
              </w:rPr>
              <w:t>Überprüfung</w:t>
            </w:r>
            <w:r w:rsidRPr="000D5B3B">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FAD66E5" w14:textId="734153E6" w:rsidR="004054AD" w:rsidRPr="00B758E3" w:rsidRDefault="004054AD" w:rsidP="00281FB9">
            <w:pPr>
              <w:widowControl w:val="0"/>
              <w:tabs>
                <w:tab w:val="center" w:pos="4536"/>
                <w:tab w:val="right" w:pos="9072"/>
              </w:tabs>
              <w:spacing w:line="240" w:lineRule="exact"/>
              <w:ind w:right="105"/>
              <w:jc w:val="both"/>
              <w:rPr>
                <w:bCs/>
                <w:color w:val="FF0000"/>
                <w:lang w:val="de-DE"/>
              </w:rPr>
            </w:pPr>
            <w:r w:rsidRPr="000D5B3B">
              <w:rPr>
                <w:rFonts w:cs="Arial"/>
                <w:color w:val="FF0000"/>
                <w:lang w:val="de-DE"/>
              </w:rPr>
              <w:t>Stimmt der Gesamtpreis laut Überprüfung nicht mit dem Gesamtpreis laut Angebot überein, werden alle Einheitspreise auf Grundlage des Prozentsatzes der Abweichung korrigiert.</w:t>
            </w:r>
            <w:r w:rsidRPr="000D5B3B">
              <w:rPr>
                <w:bCs/>
                <w:color w:val="FF0000"/>
                <w:lang w:val="de-DE"/>
              </w:rPr>
              <w:t xml:space="preserve"> </w:t>
            </w:r>
          </w:p>
        </w:tc>
        <w:tc>
          <w:tcPr>
            <w:tcW w:w="1191" w:type="dxa"/>
            <w:gridSpan w:val="4"/>
          </w:tcPr>
          <w:p w14:paraId="0A5118E4" w14:textId="77777777" w:rsidR="004054AD" w:rsidRPr="00B758E3" w:rsidRDefault="004054AD" w:rsidP="00281FB9">
            <w:pPr>
              <w:widowControl w:val="0"/>
              <w:tabs>
                <w:tab w:val="center" w:pos="4536"/>
                <w:tab w:val="right" w:pos="9072"/>
              </w:tabs>
              <w:spacing w:line="240" w:lineRule="exact"/>
              <w:ind w:right="105"/>
              <w:jc w:val="both"/>
              <w:rPr>
                <w:rFonts w:cs="Arial"/>
                <w:bCs/>
                <w:i/>
                <w:color w:val="FF0000"/>
                <w:lang w:val="de-DE"/>
              </w:rPr>
            </w:pPr>
          </w:p>
        </w:tc>
        <w:tc>
          <w:tcPr>
            <w:tcW w:w="3967" w:type="dxa"/>
          </w:tcPr>
          <w:p w14:paraId="283C7CEC" w14:textId="77777777" w:rsidR="004054AD" w:rsidRPr="000D5B3B" w:rsidRDefault="004054AD" w:rsidP="00281FB9">
            <w:pPr>
              <w:widowControl w:val="0"/>
              <w:spacing w:line="240" w:lineRule="exact"/>
              <w:ind w:right="105"/>
              <w:jc w:val="both"/>
              <w:rPr>
                <w:rFonts w:ascii="Calibri" w:hAnsi="Calibri"/>
                <w:noProof w:val="0"/>
                <w:color w:val="FF0000"/>
                <w:lang w:val="it-IT"/>
              </w:rPr>
            </w:pPr>
            <w:r w:rsidRPr="000D5B3B">
              <w:rPr>
                <w:color w:val="FF0000"/>
                <w:lang w:val="it-IT"/>
              </w:rPr>
              <w:t>La stazione appaltante</w:t>
            </w:r>
            <w:r w:rsidRPr="000D5B3B">
              <w:rPr>
                <w:rFonts w:cs="Arial"/>
                <w:color w:val="FF0000"/>
                <w:lang w:val="it-IT"/>
              </w:rPr>
              <w:t>/L’Ente committente</w:t>
            </w:r>
            <w:r w:rsidRPr="000D5B3B">
              <w:rPr>
                <w:color w:val="FF0000"/>
                <w:lang w:val="it-IT"/>
              </w:rPr>
              <w:t xml:space="preserve">, </w:t>
            </w:r>
            <w:r w:rsidRPr="000D5B3B">
              <w:rPr>
                <w:b/>
                <w:bCs/>
                <w:color w:val="FF0000"/>
                <w:lang w:val="it-IT"/>
              </w:rPr>
              <w:t>dopo l’aggiudicazione e prima della stipulazione del contratto</w:t>
            </w:r>
            <w:r w:rsidRPr="000D5B3B">
              <w:rPr>
                <w:color w:val="FF0000"/>
                <w:lang w:val="it-IT"/>
              </w:rPr>
              <w:t xml:space="preserve">, procede come segue: </w:t>
            </w:r>
          </w:p>
          <w:p w14:paraId="339127ED" w14:textId="77777777" w:rsidR="004054AD" w:rsidRPr="000D5B3B" w:rsidRDefault="004054AD" w:rsidP="00281FB9">
            <w:pPr>
              <w:widowControl w:val="0"/>
              <w:spacing w:line="240" w:lineRule="exact"/>
              <w:ind w:right="105"/>
              <w:jc w:val="both"/>
              <w:rPr>
                <w:color w:val="FF0000"/>
                <w:lang w:val="it-IT"/>
              </w:rPr>
            </w:pPr>
          </w:p>
          <w:p w14:paraId="62B57FCB" w14:textId="77777777" w:rsidR="004054AD" w:rsidRPr="000D5B3B" w:rsidRDefault="004054AD" w:rsidP="00281FB9">
            <w:pPr>
              <w:pStyle w:val="Paragrafoelenco"/>
              <w:widowControl w:val="0"/>
              <w:numPr>
                <w:ilvl w:val="0"/>
                <w:numId w:val="53"/>
              </w:numPr>
              <w:spacing w:line="240" w:lineRule="exact"/>
              <w:ind w:right="105"/>
              <w:contextualSpacing w:val="0"/>
              <w:jc w:val="both"/>
              <w:rPr>
                <w:color w:val="FF0000"/>
                <w:lang w:val="it-IT"/>
              </w:rPr>
            </w:pPr>
            <w:r w:rsidRPr="000D5B3B">
              <w:rPr>
                <w:b/>
                <w:bCs/>
                <w:color w:val="FF0000"/>
                <w:lang w:val="it-IT"/>
              </w:rPr>
              <w:t>verifica</w:t>
            </w:r>
            <w:r w:rsidRPr="000D5B3B">
              <w:rPr>
                <w:color w:val="FF0000"/>
                <w:lang w:val="it-IT"/>
              </w:rPr>
              <w:t xml:space="preserve"> i conteggi presentati dall’affidatario. </w:t>
            </w:r>
          </w:p>
          <w:p w14:paraId="67F480A3" w14:textId="77777777" w:rsidR="004054AD" w:rsidRPr="000D5B3B" w:rsidRDefault="004054AD" w:rsidP="00281FB9">
            <w:pPr>
              <w:pStyle w:val="Paragrafoelenco"/>
              <w:widowControl w:val="0"/>
              <w:spacing w:line="240" w:lineRule="exact"/>
              <w:ind w:right="105"/>
              <w:jc w:val="both"/>
              <w:rPr>
                <w:rFonts w:eastAsiaTheme="minorHAnsi"/>
                <w:color w:val="FF0000"/>
                <w:lang w:val="it-IT"/>
              </w:rPr>
            </w:pPr>
            <w:r w:rsidRPr="000D5B3B">
              <w:rPr>
                <w:color w:val="FF0000"/>
                <w:lang w:val="it-IT"/>
              </w:rPr>
              <w:t xml:space="preserve">Tale verifica viene effettuata tenendo per validi e immutabili i prezzi unitari e correggendo, ove si riscontrino errori di calcolo, prodotto o somma. </w:t>
            </w:r>
          </w:p>
          <w:p w14:paraId="29F7CAA7" w14:textId="77777777" w:rsidR="004054AD" w:rsidRPr="000D5B3B" w:rsidRDefault="004054AD" w:rsidP="00281FB9">
            <w:pPr>
              <w:pStyle w:val="Paragrafoelenco"/>
              <w:widowControl w:val="0"/>
              <w:numPr>
                <w:ilvl w:val="0"/>
                <w:numId w:val="53"/>
              </w:numPr>
              <w:spacing w:line="240" w:lineRule="exact"/>
              <w:ind w:right="105"/>
              <w:contextualSpacing w:val="0"/>
              <w:jc w:val="both"/>
              <w:rPr>
                <w:rFonts w:eastAsiaTheme="minorHAnsi"/>
                <w:color w:val="FF0000"/>
                <w:lang w:val="it-IT"/>
              </w:rPr>
            </w:pPr>
            <w:r w:rsidRPr="000D5B3B">
              <w:rPr>
                <w:b/>
                <w:bCs/>
                <w:color w:val="FF0000"/>
                <w:lang w:val="it-IT"/>
              </w:rPr>
              <w:t xml:space="preserve">corregge, </w:t>
            </w:r>
            <w:r w:rsidRPr="000D5B3B">
              <w:rPr>
                <w:bCs/>
                <w:color w:val="FF0000"/>
                <w:lang w:val="it-IT"/>
              </w:rPr>
              <w:t>i</w:t>
            </w:r>
            <w:r w:rsidRPr="000D5B3B">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6434910F" w14:textId="2C3C8163" w:rsidR="004054AD" w:rsidRPr="00B758E3" w:rsidRDefault="004054AD" w:rsidP="00281FB9">
            <w:pPr>
              <w:widowControl w:val="0"/>
              <w:jc w:val="both"/>
              <w:rPr>
                <w:color w:val="FF0000"/>
                <w:lang w:val="it-IT"/>
              </w:rPr>
            </w:pPr>
          </w:p>
        </w:tc>
      </w:tr>
      <w:tr w:rsidR="004054AD" w:rsidRPr="00B94C46" w14:paraId="6B7A17C3"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90731C5" w14:textId="22262F8D" w:rsidR="004054AD" w:rsidRPr="004054AD" w:rsidRDefault="004054AD" w:rsidP="00281FB9">
            <w:pPr>
              <w:widowControl w:val="0"/>
              <w:tabs>
                <w:tab w:val="center" w:pos="4536"/>
                <w:tab w:val="right" w:pos="9072"/>
              </w:tabs>
              <w:jc w:val="both"/>
              <w:rPr>
                <w:rFonts w:cs="Arial"/>
                <w:b/>
                <w:highlight w:val="yellow"/>
                <w:lang w:val="de-DE"/>
              </w:rPr>
            </w:pPr>
            <w:r w:rsidRPr="00B758E3">
              <w:rPr>
                <w:color w:val="FF0000"/>
                <w:lang w:val="de-DE"/>
              </w:rPr>
              <w:t>Die angebotenen, gegebenenfalls korrigierten Einheitspreise bilden das vertragliche Verzeichnis der Einheitspreise.</w:t>
            </w:r>
          </w:p>
        </w:tc>
        <w:tc>
          <w:tcPr>
            <w:tcW w:w="1179" w:type="dxa"/>
            <w:gridSpan w:val="3"/>
          </w:tcPr>
          <w:p w14:paraId="040D2CEF" w14:textId="77777777" w:rsidR="004054AD" w:rsidRPr="004054AD" w:rsidRDefault="004054AD" w:rsidP="00281FB9">
            <w:pPr>
              <w:widowControl w:val="0"/>
              <w:tabs>
                <w:tab w:val="center" w:pos="4536"/>
                <w:tab w:val="right" w:pos="9072"/>
              </w:tabs>
              <w:ind w:right="105"/>
              <w:jc w:val="both"/>
              <w:rPr>
                <w:rFonts w:cs="Arial"/>
                <w:highlight w:val="yellow"/>
                <w:lang w:val="de-DE"/>
              </w:rPr>
            </w:pPr>
          </w:p>
        </w:tc>
        <w:tc>
          <w:tcPr>
            <w:tcW w:w="3967" w:type="dxa"/>
          </w:tcPr>
          <w:p w14:paraId="0881828D" w14:textId="2DFB079F" w:rsidR="004054AD" w:rsidRPr="00AB6D8D" w:rsidRDefault="004054AD" w:rsidP="00281FB9">
            <w:pPr>
              <w:widowControl w:val="0"/>
              <w:tabs>
                <w:tab w:val="center" w:pos="4536"/>
                <w:tab w:val="right" w:pos="9072"/>
              </w:tabs>
              <w:ind w:right="105"/>
              <w:jc w:val="both"/>
              <w:rPr>
                <w:rFonts w:cs="Arial"/>
                <w:b/>
                <w:bCs/>
                <w:highlight w:val="yellow"/>
                <w:lang w:val="it-IT"/>
              </w:rPr>
            </w:pPr>
            <w:r w:rsidRPr="00B758E3">
              <w:rPr>
                <w:color w:val="FF0000"/>
                <w:lang w:val="it-IT"/>
              </w:rPr>
              <w:t>I prezzi unitari offerti, eventualmente corretti, costituiscono l’elenco dei prezzi unitari contrattuale.</w:t>
            </w:r>
          </w:p>
        </w:tc>
      </w:tr>
      <w:bookmarkEnd w:id="86"/>
      <w:tr w:rsidR="004054AD" w:rsidRPr="00B94C46" w14:paraId="03108987"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5EE8B0D" w14:textId="1260189C" w:rsidR="004054AD" w:rsidRPr="004054AD" w:rsidRDefault="004054AD" w:rsidP="00281FB9">
            <w:pPr>
              <w:widowControl w:val="0"/>
              <w:tabs>
                <w:tab w:val="center" w:pos="4536"/>
                <w:tab w:val="right" w:pos="9072"/>
              </w:tabs>
              <w:jc w:val="both"/>
              <w:rPr>
                <w:rFonts w:cs="Arial"/>
                <w:lang w:val="it-IT"/>
              </w:rPr>
            </w:pPr>
          </w:p>
        </w:tc>
        <w:tc>
          <w:tcPr>
            <w:tcW w:w="1179" w:type="dxa"/>
            <w:gridSpan w:val="3"/>
          </w:tcPr>
          <w:p w14:paraId="6B594B42" w14:textId="77777777" w:rsidR="004054AD" w:rsidRPr="004054AD" w:rsidRDefault="004054AD" w:rsidP="00281FB9">
            <w:pPr>
              <w:widowControl w:val="0"/>
              <w:tabs>
                <w:tab w:val="center" w:pos="4536"/>
                <w:tab w:val="right" w:pos="9072"/>
              </w:tabs>
              <w:ind w:right="105"/>
              <w:jc w:val="both"/>
              <w:rPr>
                <w:rFonts w:cs="Arial"/>
                <w:lang w:val="it-IT"/>
              </w:rPr>
            </w:pPr>
          </w:p>
        </w:tc>
        <w:tc>
          <w:tcPr>
            <w:tcW w:w="3967" w:type="dxa"/>
          </w:tcPr>
          <w:p w14:paraId="5BA92580" w14:textId="0B9CD4D8" w:rsidR="004054AD" w:rsidRPr="00625A54" w:rsidRDefault="004054AD" w:rsidP="00281FB9">
            <w:pPr>
              <w:widowControl w:val="0"/>
              <w:tabs>
                <w:tab w:val="center" w:pos="4536"/>
                <w:tab w:val="right" w:pos="9072"/>
              </w:tabs>
              <w:ind w:right="105"/>
              <w:jc w:val="both"/>
              <w:rPr>
                <w:rFonts w:cs="Arial"/>
                <w:lang w:val="it-IT"/>
              </w:rPr>
            </w:pPr>
          </w:p>
        </w:tc>
      </w:tr>
      <w:tr w:rsidR="004054AD" w:rsidRPr="009F6719" w14:paraId="5B218FB9"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2C78B458" w14:textId="1A9E107A" w:rsidR="004054AD" w:rsidRPr="00625A54" w:rsidRDefault="004054AD" w:rsidP="00281FB9">
            <w:pPr>
              <w:widowControl w:val="0"/>
              <w:jc w:val="both"/>
              <w:rPr>
                <w:rFonts w:cs="Arial"/>
                <w:lang w:val="it-IT"/>
              </w:rPr>
            </w:pPr>
            <w:r w:rsidRPr="00625A54">
              <w:rPr>
                <w:rFonts w:cs="Arial"/>
                <w:b/>
                <w:lang w:val="de-DE"/>
              </w:rPr>
              <w:t>1.6 Freigabe der vorläufigen Sicherheit</w:t>
            </w:r>
          </w:p>
        </w:tc>
        <w:tc>
          <w:tcPr>
            <w:tcW w:w="1179" w:type="dxa"/>
            <w:gridSpan w:val="3"/>
          </w:tcPr>
          <w:p w14:paraId="2DAB6592" w14:textId="77777777" w:rsidR="004054AD" w:rsidRPr="00625A54" w:rsidRDefault="004054AD" w:rsidP="00281FB9">
            <w:pPr>
              <w:widowControl w:val="0"/>
              <w:rPr>
                <w:rFonts w:cs="Arial"/>
                <w:lang w:val="it-IT"/>
              </w:rPr>
            </w:pPr>
          </w:p>
        </w:tc>
        <w:tc>
          <w:tcPr>
            <w:tcW w:w="3967" w:type="dxa"/>
          </w:tcPr>
          <w:p w14:paraId="2364551A" w14:textId="3CEAE007" w:rsidR="004054AD" w:rsidRPr="00625A54" w:rsidRDefault="004054AD" w:rsidP="00281FB9">
            <w:pPr>
              <w:widowControl w:val="0"/>
              <w:tabs>
                <w:tab w:val="center" w:pos="4536"/>
                <w:tab w:val="right" w:pos="9072"/>
              </w:tabs>
              <w:ind w:right="105"/>
              <w:jc w:val="both"/>
              <w:rPr>
                <w:rFonts w:cs="Arial"/>
                <w:bCs/>
                <w:lang w:val="it-IT"/>
              </w:rPr>
            </w:pPr>
            <w:r w:rsidRPr="00625A54">
              <w:rPr>
                <w:rFonts w:cs="Arial"/>
                <w:b/>
                <w:bCs/>
                <w:lang w:val="it-IT"/>
              </w:rPr>
              <w:t>1.6 Svincolo della garanzia provvisoria</w:t>
            </w:r>
          </w:p>
        </w:tc>
      </w:tr>
      <w:tr w:rsidR="004054AD" w:rsidRPr="004054AD" w14:paraId="5B0B9CBF"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1939EC6" w14:textId="19A13FDE" w:rsidR="004054AD" w:rsidRPr="00625A54" w:rsidRDefault="004054AD" w:rsidP="00281FB9">
            <w:pPr>
              <w:widowControl w:val="0"/>
              <w:jc w:val="both"/>
              <w:rPr>
                <w:rFonts w:cs="Arial"/>
                <w:b/>
                <w:lang w:val="de-DE"/>
              </w:rPr>
            </w:pPr>
          </w:p>
        </w:tc>
        <w:tc>
          <w:tcPr>
            <w:tcW w:w="1179" w:type="dxa"/>
            <w:gridSpan w:val="3"/>
          </w:tcPr>
          <w:p w14:paraId="073EE15C" w14:textId="77777777" w:rsidR="004054AD" w:rsidRPr="00625A54" w:rsidRDefault="004054AD" w:rsidP="00281FB9">
            <w:pPr>
              <w:widowControl w:val="0"/>
              <w:rPr>
                <w:rFonts w:cs="Arial"/>
                <w:b/>
                <w:lang w:val="de-DE"/>
              </w:rPr>
            </w:pPr>
          </w:p>
        </w:tc>
        <w:tc>
          <w:tcPr>
            <w:tcW w:w="3967" w:type="dxa"/>
          </w:tcPr>
          <w:p w14:paraId="12582838" w14:textId="5A1BDA86" w:rsidR="004054AD" w:rsidRPr="00625A54" w:rsidRDefault="004054AD" w:rsidP="00281FB9">
            <w:pPr>
              <w:widowControl w:val="0"/>
              <w:tabs>
                <w:tab w:val="center" w:pos="4536"/>
                <w:tab w:val="right" w:pos="9072"/>
              </w:tabs>
              <w:ind w:right="105"/>
              <w:jc w:val="both"/>
              <w:rPr>
                <w:rFonts w:cs="Arial"/>
                <w:b/>
                <w:bCs/>
                <w:lang w:val="it-IT"/>
              </w:rPr>
            </w:pPr>
          </w:p>
        </w:tc>
      </w:tr>
      <w:tr w:rsidR="004054AD" w:rsidRPr="00B94C46" w14:paraId="259CC904"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7893243" w14:textId="799B2D54" w:rsidR="004054AD" w:rsidRPr="004054AD" w:rsidRDefault="004054AD" w:rsidP="00281FB9">
            <w:pPr>
              <w:widowControl w:val="0"/>
              <w:tabs>
                <w:tab w:val="center" w:pos="4536"/>
                <w:tab w:val="right" w:pos="9072"/>
              </w:tabs>
              <w:jc w:val="both"/>
              <w:rPr>
                <w:rFonts w:cs="Arial"/>
                <w:color w:val="FF0000"/>
                <w:highlight w:val="yellow"/>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79" w:type="dxa"/>
            <w:gridSpan w:val="3"/>
          </w:tcPr>
          <w:p w14:paraId="155A1D3E" w14:textId="77777777" w:rsidR="004054AD" w:rsidRPr="004054AD" w:rsidRDefault="004054AD" w:rsidP="00281FB9">
            <w:pPr>
              <w:widowControl w:val="0"/>
              <w:tabs>
                <w:tab w:val="center" w:pos="4536"/>
                <w:tab w:val="right" w:pos="9072"/>
              </w:tabs>
              <w:ind w:right="105"/>
              <w:jc w:val="both"/>
              <w:rPr>
                <w:rFonts w:cs="Arial"/>
                <w:bCs/>
                <w:i/>
                <w:color w:val="FF0000"/>
                <w:highlight w:val="yellow"/>
                <w:lang w:val="de-DE"/>
              </w:rPr>
            </w:pPr>
          </w:p>
        </w:tc>
        <w:tc>
          <w:tcPr>
            <w:tcW w:w="3967" w:type="dxa"/>
          </w:tcPr>
          <w:p w14:paraId="3D209264" w14:textId="5126E9DF" w:rsidR="004054AD" w:rsidRPr="00211C25" w:rsidRDefault="004054AD" w:rsidP="00281FB9">
            <w:pPr>
              <w:widowControl w:val="0"/>
              <w:jc w:val="both"/>
              <w:rPr>
                <w:rFonts w:cs="Arial"/>
                <w:color w:val="FF0000"/>
                <w:highlight w:val="yellow"/>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B927FD" w:rsidRPr="00BF1F7B" w14:paraId="48DE279F"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7B7343B" w14:textId="77777777" w:rsidR="00B927FD" w:rsidRPr="00BF1F7B" w:rsidRDefault="00B927FD" w:rsidP="00B927FD">
            <w:pPr>
              <w:widowControl w:val="0"/>
              <w:autoSpaceDE w:val="0"/>
              <w:autoSpaceDN w:val="0"/>
              <w:adjustRightInd w:val="0"/>
              <w:ind w:right="22"/>
              <w:rPr>
                <w:b/>
                <w:lang w:val="de-DE"/>
              </w:rPr>
            </w:pPr>
            <w:r w:rsidRPr="00BF1F7B">
              <w:rPr>
                <w:b/>
                <w:lang w:val="de-DE"/>
              </w:rPr>
              <w:t>Die vorläufige Sicherheit wird daher von der Vergabestelle freigegeben, wenn der Teilnehmer den Zuschlag nicht innerhalb von 30 Tagen nach der Zuschlagserteilung erhält.</w:t>
            </w:r>
          </w:p>
          <w:p w14:paraId="49165A12" w14:textId="5A5B8B4E" w:rsidR="00B927FD" w:rsidRPr="00BF1F7B" w:rsidRDefault="00B927FD" w:rsidP="00B927FD">
            <w:pPr>
              <w:widowControl w:val="0"/>
              <w:tabs>
                <w:tab w:val="center" w:pos="4536"/>
                <w:tab w:val="right" w:pos="9072"/>
              </w:tabs>
              <w:jc w:val="both"/>
              <w:rPr>
                <w:rFonts w:cs="Arial"/>
                <w:lang w:val="de-DE"/>
              </w:rPr>
            </w:pPr>
            <w:r w:rsidRPr="00BF1F7B">
              <w:rPr>
                <w:rFonts w:cs="Arial"/>
                <w:b/>
                <w:lang w:val="de-DE"/>
              </w:rPr>
              <w:t xml:space="preserve">Falls die Vergabestelle nach dem Widerruf </w:t>
            </w:r>
            <w:r w:rsidRPr="00BF1F7B">
              <w:rPr>
                <w:rFonts w:cs="Arial"/>
                <w:b/>
                <w:lang w:val="de-DE"/>
              </w:rPr>
              <w:lastRenderedPageBreak/>
              <w:t>der Zuschlagserteilung die Rangordnung fortsetzt, ist der Teilnehmer, der den Zuschlag erhalten hat, bis zur Unterzeichnung des Vertrags innerhalb der in den Ausschreibungsbedingungen festgelegten Fristen bei der Vergabestelle eine neue vorläufige Sicherheit zu hinterlegen verpflichtet.</w:t>
            </w:r>
          </w:p>
        </w:tc>
        <w:tc>
          <w:tcPr>
            <w:tcW w:w="1179" w:type="dxa"/>
            <w:gridSpan w:val="3"/>
          </w:tcPr>
          <w:p w14:paraId="798A37DB" w14:textId="77777777" w:rsidR="00B927FD" w:rsidRPr="00BF1F7B" w:rsidRDefault="00B927FD" w:rsidP="00281FB9">
            <w:pPr>
              <w:widowControl w:val="0"/>
              <w:tabs>
                <w:tab w:val="center" w:pos="4536"/>
                <w:tab w:val="right" w:pos="9072"/>
              </w:tabs>
              <w:ind w:right="105"/>
              <w:jc w:val="both"/>
              <w:rPr>
                <w:rFonts w:cs="Arial"/>
                <w:bCs/>
                <w:i/>
                <w:color w:val="FF0000"/>
                <w:lang w:val="de-DE"/>
              </w:rPr>
            </w:pPr>
          </w:p>
        </w:tc>
        <w:tc>
          <w:tcPr>
            <w:tcW w:w="3967" w:type="dxa"/>
          </w:tcPr>
          <w:p w14:paraId="4C285DE5" w14:textId="77777777" w:rsidR="00B927FD" w:rsidRPr="00BF1F7B" w:rsidRDefault="00B927FD" w:rsidP="00B927FD">
            <w:pPr>
              <w:widowControl w:val="0"/>
              <w:autoSpaceDE w:val="0"/>
              <w:autoSpaceDN w:val="0"/>
              <w:adjustRightInd w:val="0"/>
              <w:ind w:right="180"/>
              <w:jc w:val="both"/>
              <w:rPr>
                <w:rFonts w:cs="Arial"/>
                <w:b/>
                <w:lang w:val="it-IT"/>
              </w:rPr>
            </w:pPr>
            <w:r w:rsidRPr="00BF1F7B">
              <w:rPr>
                <w:b/>
                <w:lang w:val="it-IT"/>
              </w:rPr>
              <w:t>La garanzia pertanto verrà</w:t>
            </w:r>
            <w:r w:rsidRPr="00BF1F7B">
              <w:rPr>
                <w:rFonts w:cs="Arial"/>
                <w:b/>
                <w:lang w:val="it-IT"/>
              </w:rPr>
              <w:t xml:space="preserve"> svincolata dalla Stazione appaltante qualora il concorrente non risulti aggiudicatario della gara, entro 30 giorni dall'aggiudicazione.</w:t>
            </w:r>
          </w:p>
          <w:p w14:paraId="468DCC29" w14:textId="43A703EA" w:rsidR="00B927FD" w:rsidRPr="00BF1F7B" w:rsidRDefault="00B927FD" w:rsidP="00B927FD">
            <w:pPr>
              <w:widowControl w:val="0"/>
              <w:jc w:val="both"/>
              <w:rPr>
                <w:rFonts w:cs="Arial"/>
                <w:lang w:val="it-IT"/>
              </w:rPr>
            </w:pPr>
            <w:r w:rsidRPr="00BF1F7B">
              <w:rPr>
                <w:rFonts w:cs="Arial"/>
                <w:b/>
                <w:lang w:val="it-IT"/>
              </w:rPr>
              <w:t xml:space="preserve">Nel caso in cui la SA a seguito di revoca </w:t>
            </w:r>
            <w:r w:rsidRPr="00BF1F7B">
              <w:rPr>
                <w:rFonts w:cs="Arial"/>
                <w:b/>
                <w:lang w:val="it-IT"/>
              </w:rPr>
              <w:lastRenderedPageBreak/>
              <w:t>dell’aggiudicazione, provveda allo scorrimento della graduatoria, il concorrente nuovo aggiudicatario è tenuto a presentare alla Stazione appaltante una nuova garanzia provvisoria nei termini di cui alla presente legge di gara fino alla sottoscrizione del contratto di appalto.</w:t>
            </w:r>
          </w:p>
        </w:tc>
      </w:tr>
      <w:tr w:rsidR="00B927FD" w:rsidRPr="00BF1F7B" w14:paraId="5407B19D"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1103B647" w14:textId="77777777" w:rsidR="00B927FD" w:rsidRPr="00BF1F7B" w:rsidRDefault="00B927FD" w:rsidP="00281FB9">
            <w:pPr>
              <w:widowControl w:val="0"/>
              <w:tabs>
                <w:tab w:val="center" w:pos="4536"/>
                <w:tab w:val="right" w:pos="9072"/>
              </w:tabs>
              <w:jc w:val="both"/>
              <w:rPr>
                <w:rFonts w:cs="Arial"/>
                <w:lang w:val="de-DE"/>
              </w:rPr>
            </w:pPr>
          </w:p>
        </w:tc>
        <w:tc>
          <w:tcPr>
            <w:tcW w:w="1179" w:type="dxa"/>
            <w:gridSpan w:val="3"/>
          </w:tcPr>
          <w:p w14:paraId="56747A5D" w14:textId="77777777" w:rsidR="00B927FD" w:rsidRPr="00BF1F7B" w:rsidRDefault="00B927FD" w:rsidP="00281FB9">
            <w:pPr>
              <w:widowControl w:val="0"/>
              <w:tabs>
                <w:tab w:val="center" w:pos="4536"/>
                <w:tab w:val="right" w:pos="9072"/>
              </w:tabs>
              <w:ind w:right="105"/>
              <w:jc w:val="both"/>
              <w:rPr>
                <w:rFonts w:cs="Arial"/>
                <w:bCs/>
                <w:i/>
                <w:color w:val="FF0000"/>
                <w:lang w:val="de-DE"/>
              </w:rPr>
            </w:pPr>
          </w:p>
        </w:tc>
        <w:tc>
          <w:tcPr>
            <w:tcW w:w="3967" w:type="dxa"/>
          </w:tcPr>
          <w:p w14:paraId="4D8720F2" w14:textId="77777777" w:rsidR="00B927FD" w:rsidRPr="00BF1F7B" w:rsidRDefault="00B927FD" w:rsidP="00281FB9">
            <w:pPr>
              <w:widowControl w:val="0"/>
              <w:jc w:val="both"/>
              <w:rPr>
                <w:rFonts w:cs="Arial"/>
                <w:lang w:val="it-IT"/>
              </w:rPr>
            </w:pPr>
          </w:p>
        </w:tc>
      </w:tr>
      <w:tr w:rsidR="00B927FD" w:rsidRPr="00B94C46" w14:paraId="605F2F60"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3097290B" w14:textId="77777777" w:rsidR="00B927FD" w:rsidRPr="00BF1F7B" w:rsidRDefault="00B927FD" w:rsidP="00B927FD">
            <w:pPr>
              <w:widowControl w:val="0"/>
              <w:autoSpaceDE w:val="0"/>
              <w:autoSpaceDN w:val="0"/>
              <w:adjustRightInd w:val="0"/>
              <w:ind w:right="22"/>
              <w:jc w:val="both"/>
              <w:rPr>
                <w:rFonts w:cs="Arial"/>
                <w:b/>
                <w:lang w:val="de-DE"/>
              </w:rPr>
            </w:pPr>
            <w:r w:rsidRPr="00BF1F7B">
              <w:rPr>
                <w:rFonts w:cs="Arial"/>
                <w:b/>
                <w:lang w:val="de-DE"/>
              </w:rPr>
              <w:t>Falls der Teilnehmer den Zuschlag erhält, erlischt die vorläufige Sicherheit mit Vertragsabschluß. Die vorläufige Sicherheit wird daher automatisch freigegeben und erlischt ihre Wirkung. (Art. 93 Abs. 5 des GvD Nr. 50/2016).</w:t>
            </w:r>
          </w:p>
          <w:p w14:paraId="320E5793" w14:textId="77777777" w:rsidR="00B927FD" w:rsidRPr="00BF1F7B" w:rsidRDefault="00B927FD" w:rsidP="00B927FD">
            <w:pPr>
              <w:widowControl w:val="0"/>
              <w:autoSpaceDE w:val="0"/>
              <w:autoSpaceDN w:val="0"/>
              <w:adjustRightInd w:val="0"/>
              <w:ind w:right="22"/>
              <w:jc w:val="both"/>
              <w:rPr>
                <w:rFonts w:cs="Arial"/>
                <w:b/>
                <w:lang w:val="de-DE"/>
              </w:rPr>
            </w:pPr>
            <w:r w:rsidRPr="00BF1F7B">
              <w:rPr>
                <w:rFonts w:cs="Arial"/>
                <w:b/>
                <w:lang w:val="de-DE"/>
              </w:rPr>
              <w:t>Am Ende der Gültigkeit der vorläufigen Sicherheit ist der Garant verpflichtet, die Wirksamkeit der Sicherheit zu gewährleisten oder sie bis zur Unterzeichnung des Vertrags  zu verlängern.</w:t>
            </w:r>
          </w:p>
          <w:p w14:paraId="6B426E4D" w14:textId="77777777" w:rsidR="00B927FD" w:rsidRPr="00BF1F7B" w:rsidRDefault="00B927FD" w:rsidP="00B927FD">
            <w:pPr>
              <w:widowControl w:val="0"/>
              <w:autoSpaceDE w:val="0"/>
              <w:autoSpaceDN w:val="0"/>
              <w:adjustRightInd w:val="0"/>
              <w:ind w:right="22"/>
              <w:jc w:val="both"/>
              <w:rPr>
                <w:rFonts w:cs="Arial"/>
                <w:b/>
                <w:u w:val="single"/>
                <w:lang w:val="de-DE"/>
              </w:rPr>
            </w:pPr>
          </w:p>
          <w:p w14:paraId="285872C6" w14:textId="6E8E803F" w:rsidR="00B927FD" w:rsidRPr="00BF1F7B" w:rsidRDefault="00B927FD" w:rsidP="00B927FD">
            <w:pPr>
              <w:widowControl w:val="0"/>
              <w:tabs>
                <w:tab w:val="center" w:pos="4536"/>
                <w:tab w:val="right" w:pos="9072"/>
              </w:tabs>
              <w:jc w:val="both"/>
              <w:rPr>
                <w:rFonts w:cs="Arial"/>
                <w:lang w:val="de-DE"/>
              </w:rPr>
            </w:pPr>
            <w:r w:rsidRPr="00BF1F7B">
              <w:rPr>
                <w:rFonts w:cs="Arial"/>
                <w:b/>
                <w:lang w:val="de-DE"/>
              </w:rPr>
              <w:t xml:space="preserve">Gemäß Art. 93 Absatz 5 des GvD Nr. 50/2016 muss das Angebot mit der Zusage des Sicherheitsgebers beigefügt werden, die Garantie während des Verfahrens auf Antrag der Vergabestelle um weitere </w:t>
            </w:r>
            <w:r w:rsidRPr="00BF1F7B">
              <w:rPr>
                <w:rFonts w:cs="Arial"/>
                <w:b/>
                <w:color w:val="FF0000"/>
                <w:lang w:val="de-DE"/>
              </w:rPr>
              <w:t xml:space="preserve">180/240 </w:t>
            </w:r>
            <w:r w:rsidRPr="00BF1F7B">
              <w:rPr>
                <w:rFonts w:cs="Arial"/>
                <w:b/>
                <w:lang w:val="de-DE"/>
              </w:rPr>
              <w:t>Tage zu verlängern, falls zum Zeitpunkt des Ablaufs der Garantie noch keine Zuschlagserteilung erfolgt ist, sofern dieser Antrag beim Sicherheitsgeber innerhalb der Gültigkeitsdauer der Garantie eingeht (Art. 93 Abs. 5 des GvD Nr. 50/2016).</w:t>
            </w:r>
          </w:p>
        </w:tc>
        <w:tc>
          <w:tcPr>
            <w:tcW w:w="1179" w:type="dxa"/>
            <w:gridSpan w:val="3"/>
          </w:tcPr>
          <w:p w14:paraId="6437CC40" w14:textId="77777777" w:rsidR="00B927FD" w:rsidRPr="00BF1F7B" w:rsidRDefault="00B927FD" w:rsidP="00281FB9">
            <w:pPr>
              <w:widowControl w:val="0"/>
              <w:tabs>
                <w:tab w:val="center" w:pos="4536"/>
                <w:tab w:val="right" w:pos="9072"/>
              </w:tabs>
              <w:ind w:right="105"/>
              <w:jc w:val="both"/>
              <w:rPr>
                <w:rFonts w:cs="Arial"/>
                <w:bCs/>
                <w:i/>
                <w:color w:val="FF0000"/>
                <w:lang w:val="de-DE"/>
              </w:rPr>
            </w:pPr>
          </w:p>
        </w:tc>
        <w:tc>
          <w:tcPr>
            <w:tcW w:w="3967" w:type="dxa"/>
          </w:tcPr>
          <w:p w14:paraId="75528B97" w14:textId="77777777" w:rsidR="00B927FD" w:rsidRPr="00BF1F7B" w:rsidRDefault="00B927FD" w:rsidP="00B927FD">
            <w:pPr>
              <w:widowControl w:val="0"/>
              <w:autoSpaceDE w:val="0"/>
              <w:autoSpaceDN w:val="0"/>
              <w:adjustRightInd w:val="0"/>
              <w:ind w:right="180"/>
              <w:jc w:val="both"/>
              <w:rPr>
                <w:rFonts w:cs="Arial"/>
                <w:b/>
                <w:lang w:val="it-IT"/>
              </w:rPr>
            </w:pPr>
            <w:r w:rsidRPr="00BF1F7B">
              <w:rPr>
                <w:rFonts w:cs="Arial"/>
                <w:b/>
                <w:lang w:val="it-IT"/>
              </w:rPr>
              <w:t>Qualora il concorrente risulti aggiudicatario della gara la garanzia cessa al momento della sottoscrizione del contratto. (art. 93, comma 5, del D. Lgs. n. 50/2016).</w:t>
            </w:r>
          </w:p>
          <w:p w14:paraId="7AC224A0" w14:textId="77777777" w:rsidR="00B927FD" w:rsidRPr="00BF1F7B" w:rsidRDefault="00B927FD" w:rsidP="00B927FD">
            <w:pPr>
              <w:widowControl w:val="0"/>
              <w:autoSpaceDE w:val="0"/>
              <w:autoSpaceDN w:val="0"/>
              <w:adjustRightInd w:val="0"/>
              <w:ind w:right="180"/>
              <w:jc w:val="both"/>
              <w:rPr>
                <w:rFonts w:cs="Arial"/>
                <w:b/>
                <w:lang w:val="it-IT"/>
              </w:rPr>
            </w:pPr>
            <w:r w:rsidRPr="00BF1F7B">
              <w:rPr>
                <w:rFonts w:cs="Arial"/>
                <w:b/>
                <w:lang w:val="it-IT"/>
              </w:rPr>
              <w:t>Alla data di scadenza di validitá della garanzia provvisoria, il Garante è tenuto a garantire l´efficacia della garanzia o nel caso a rinnovarla fino alla sottoscrizione del contratto di appalto.</w:t>
            </w:r>
          </w:p>
          <w:p w14:paraId="0504093C" w14:textId="77777777" w:rsidR="00B927FD" w:rsidRPr="00BF1F7B" w:rsidRDefault="00B927FD" w:rsidP="00B927FD">
            <w:pPr>
              <w:widowControl w:val="0"/>
              <w:autoSpaceDE w:val="0"/>
              <w:autoSpaceDN w:val="0"/>
              <w:adjustRightInd w:val="0"/>
              <w:ind w:right="180"/>
              <w:jc w:val="both"/>
              <w:rPr>
                <w:rFonts w:cs="Arial"/>
                <w:b/>
                <w:lang w:val="it-IT"/>
              </w:rPr>
            </w:pPr>
          </w:p>
          <w:p w14:paraId="06E3070F" w14:textId="18F13286" w:rsidR="00B927FD" w:rsidRPr="00BF1F7B" w:rsidRDefault="00B927FD" w:rsidP="00B927FD">
            <w:pPr>
              <w:widowControl w:val="0"/>
              <w:autoSpaceDE w:val="0"/>
              <w:autoSpaceDN w:val="0"/>
              <w:adjustRightInd w:val="0"/>
              <w:ind w:right="22"/>
              <w:jc w:val="both"/>
              <w:rPr>
                <w:rFonts w:cs="Arial"/>
                <w:b/>
                <w:lang w:val="it-IT"/>
              </w:rPr>
            </w:pPr>
            <w:r w:rsidRPr="00BF1F7B">
              <w:rPr>
                <w:rFonts w:cs="Arial"/>
                <w:b/>
                <w:lang w:val="it-IT"/>
              </w:rPr>
              <w:t xml:space="preserve">Ai sensi dell’art. 93, comma 5, del D. Lgs.n. 50/2016, l’offerta deve essere corredata dall’impegno del garante a rinnovare la garanzia, su richiesta della stazione appaltante nel corso della procedura, per ulteriori </w:t>
            </w:r>
            <w:r w:rsidRPr="00BF1F7B">
              <w:rPr>
                <w:rFonts w:cs="Arial"/>
                <w:b/>
                <w:color w:val="FF0000"/>
                <w:lang w:val="it-IT"/>
              </w:rPr>
              <w:t xml:space="preserve">180/240 </w:t>
            </w:r>
            <w:r w:rsidRPr="00BF1F7B">
              <w:rPr>
                <w:rFonts w:cs="Arial"/>
                <w:b/>
                <w:lang w:val="it-IT"/>
              </w:rPr>
              <w:t>giorni nel caso in cui al momento della sua scadenza non sia ancora intervenuta l’aggiudicazione</w:t>
            </w:r>
            <w:r w:rsidRPr="00BF1F7B">
              <w:rPr>
                <w:b/>
                <w:lang w:val="it-IT"/>
              </w:rPr>
              <w:t xml:space="preserve"> </w:t>
            </w:r>
            <w:r w:rsidRPr="00BF1F7B">
              <w:rPr>
                <w:rFonts w:cs="Arial"/>
                <w:b/>
                <w:lang w:val="it-IT"/>
              </w:rPr>
              <w:t>purché tale richiesta pervenga al Garante entro il termine di efficacia della garanzia (art. 93, comma 5, del D. Lgs. n. 50/2016).</w:t>
            </w:r>
          </w:p>
          <w:p w14:paraId="4BA3A78A" w14:textId="77777777" w:rsidR="00B927FD" w:rsidRPr="00625A54" w:rsidRDefault="00B927FD" w:rsidP="00281FB9">
            <w:pPr>
              <w:widowControl w:val="0"/>
              <w:jc w:val="both"/>
              <w:rPr>
                <w:rFonts w:cs="Arial"/>
                <w:lang w:val="it-IT"/>
              </w:rPr>
            </w:pPr>
          </w:p>
        </w:tc>
      </w:tr>
      <w:tr w:rsidR="00B927FD" w:rsidRPr="00B94C46" w14:paraId="4BAA3C4E"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47CD3FA7" w14:textId="77777777" w:rsidR="00B927FD" w:rsidRDefault="00B927FD" w:rsidP="00B927FD">
            <w:pPr>
              <w:widowControl w:val="0"/>
              <w:autoSpaceDE w:val="0"/>
              <w:autoSpaceDN w:val="0"/>
              <w:adjustRightInd w:val="0"/>
              <w:ind w:right="22"/>
              <w:jc w:val="both"/>
              <w:rPr>
                <w:rFonts w:cs="Arial"/>
                <w:b/>
                <w:highlight w:val="yellow"/>
                <w:lang w:val="de-DE"/>
              </w:rPr>
            </w:pPr>
          </w:p>
        </w:tc>
        <w:tc>
          <w:tcPr>
            <w:tcW w:w="1179" w:type="dxa"/>
            <w:gridSpan w:val="3"/>
          </w:tcPr>
          <w:p w14:paraId="280FC4A2" w14:textId="77777777" w:rsidR="00B927FD" w:rsidRPr="004054AD" w:rsidRDefault="00B927FD" w:rsidP="00281FB9">
            <w:pPr>
              <w:widowControl w:val="0"/>
              <w:tabs>
                <w:tab w:val="center" w:pos="4536"/>
                <w:tab w:val="right" w:pos="9072"/>
              </w:tabs>
              <w:ind w:right="105"/>
              <w:jc w:val="both"/>
              <w:rPr>
                <w:rFonts w:cs="Arial"/>
                <w:bCs/>
                <w:i/>
                <w:color w:val="FF0000"/>
                <w:highlight w:val="yellow"/>
                <w:lang w:val="de-DE"/>
              </w:rPr>
            </w:pPr>
          </w:p>
        </w:tc>
        <w:tc>
          <w:tcPr>
            <w:tcW w:w="3967" w:type="dxa"/>
          </w:tcPr>
          <w:p w14:paraId="7FF741F4" w14:textId="77777777" w:rsidR="00B927FD" w:rsidRDefault="00B927FD" w:rsidP="00B927FD">
            <w:pPr>
              <w:widowControl w:val="0"/>
              <w:autoSpaceDE w:val="0"/>
              <w:autoSpaceDN w:val="0"/>
              <w:adjustRightInd w:val="0"/>
              <w:ind w:right="180"/>
              <w:jc w:val="both"/>
              <w:rPr>
                <w:rFonts w:cs="Arial"/>
                <w:b/>
                <w:highlight w:val="yellow"/>
                <w:lang w:val="it-IT"/>
              </w:rPr>
            </w:pPr>
          </w:p>
        </w:tc>
      </w:tr>
      <w:tr w:rsidR="00B927FD" w:rsidRPr="00BF1F7B" w14:paraId="5DA49E6B"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5CC88AE7" w14:textId="2F32658C" w:rsidR="00B927FD" w:rsidRPr="00BF1F7B" w:rsidRDefault="00B927FD" w:rsidP="00B927FD">
            <w:pPr>
              <w:widowControl w:val="0"/>
              <w:autoSpaceDE w:val="0"/>
              <w:autoSpaceDN w:val="0"/>
              <w:adjustRightInd w:val="0"/>
              <w:ind w:right="22"/>
              <w:jc w:val="both"/>
              <w:rPr>
                <w:rFonts w:cs="Arial"/>
                <w:b/>
                <w:lang w:val="de-DE"/>
              </w:rPr>
            </w:pPr>
            <w:r w:rsidRPr="00BF1F7B">
              <w:rPr>
                <w:rFonts w:cs="Arial"/>
                <w:lang w:val="de-DE"/>
              </w:rPr>
              <w:t>Die etwaige Freigabe der vorläufigen Sicherheit erfolgt nur nach entsprechender Anweisung seitens der Vergabestelle.</w:t>
            </w:r>
          </w:p>
        </w:tc>
        <w:tc>
          <w:tcPr>
            <w:tcW w:w="1179" w:type="dxa"/>
            <w:gridSpan w:val="3"/>
          </w:tcPr>
          <w:p w14:paraId="1485A333" w14:textId="77777777" w:rsidR="00B927FD" w:rsidRPr="00BF1F7B" w:rsidRDefault="00B927FD" w:rsidP="00281FB9">
            <w:pPr>
              <w:widowControl w:val="0"/>
              <w:tabs>
                <w:tab w:val="center" w:pos="4536"/>
                <w:tab w:val="right" w:pos="9072"/>
              </w:tabs>
              <w:ind w:right="105"/>
              <w:jc w:val="both"/>
              <w:rPr>
                <w:rFonts w:cs="Arial"/>
                <w:bCs/>
                <w:i/>
                <w:color w:val="FF0000"/>
                <w:lang w:val="de-DE"/>
              </w:rPr>
            </w:pPr>
          </w:p>
        </w:tc>
        <w:tc>
          <w:tcPr>
            <w:tcW w:w="3967" w:type="dxa"/>
          </w:tcPr>
          <w:p w14:paraId="65D2A8DA" w14:textId="1639599A" w:rsidR="00B927FD" w:rsidRPr="00BF1F7B" w:rsidRDefault="00B927FD" w:rsidP="00B927FD">
            <w:pPr>
              <w:widowControl w:val="0"/>
              <w:autoSpaceDE w:val="0"/>
              <w:autoSpaceDN w:val="0"/>
              <w:adjustRightInd w:val="0"/>
              <w:ind w:right="180"/>
              <w:jc w:val="both"/>
              <w:rPr>
                <w:rFonts w:cs="Arial"/>
                <w:b/>
                <w:lang w:val="it-IT"/>
              </w:rPr>
            </w:pPr>
            <w:r w:rsidRPr="00BF1F7B">
              <w:rPr>
                <w:rFonts w:cs="Arial"/>
                <w:lang w:val="it-IT"/>
              </w:rPr>
              <w:t>L’eventuale svincolo della garanzia provvisoria può avvenire solo a seguito di apposita indicazione della stazione appaltante.</w:t>
            </w:r>
          </w:p>
        </w:tc>
      </w:tr>
      <w:tr w:rsidR="00B927FD" w:rsidRPr="00B94C46" w14:paraId="5F60F09E" w14:textId="77777777" w:rsidTr="00281FB9">
        <w:tblPrEx>
          <w:tblCellMar>
            <w:left w:w="0" w:type="dxa"/>
            <w:right w:w="0" w:type="dxa"/>
          </w:tblCellMar>
          <w:tblLook w:val="0000" w:firstRow="0" w:lastRow="0" w:firstColumn="0" w:lastColumn="0" w:noHBand="0" w:noVBand="0"/>
        </w:tblPrEx>
        <w:trPr>
          <w:gridBefore w:val="1"/>
          <w:wBefore w:w="13" w:type="dxa"/>
        </w:trPr>
        <w:tc>
          <w:tcPr>
            <w:tcW w:w="4068" w:type="dxa"/>
            <w:gridSpan w:val="4"/>
          </w:tcPr>
          <w:p w14:paraId="6999C61D" w14:textId="59BFEE01" w:rsidR="00B927FD" w:rsidRPr="00BF1F7B" w:rsidRDefault="00B927FD" w:rsidP="00B927FD">
            <w:pPr>
              <w:widowControl w:val="0"/>
              <w:autoSpaceDE w:val="0"/>
              <w:autoSpaceDN w:val="0"/>
              <w:adjustRightInd w:val="0"/>
              <w:ind w:right="22"/>
              <w:jc w:val="both"/>
              <w:rPr>
                <w:rFonts w:cs="Arial"/>
                <w:lang w:val="de-DE"/>
              </w:rPr>
            </w:pPr>
            <w:r w:rsidRPr="00BF1F7B">
              <w:rPr>
                <w:lang w:val="de-DE"/>
              </w:rPr>
              <w:t xml:space="preserve">Im Falle einer Aufforderung um Verlängerung der Laufzeit und </w:t>
            </w:r>
            <w:r w:rsidRPr="00BF1F7B">
              <w:rPr>
                <w:rFonts w:cs="Arial"/>
                <w:lang w:val="de-DE"/>
              </w:rPr>
              <w:t>der</w:t>
            </w:r>
            <w:r w:rsidRPr="00BF1F7B">
              <w:rPr>
                <w:lang w:val="de-DE"/>
              </w:rPr>
              <w:t xml:space="preserve">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79" w:type="dxa"/>
            <w:gridSpan w:val="3"/>
          </w:tcPr>
          <w:p w14:paraId="4B5234AE" w14:textId="77777777" w:rsidR="00B927FD" w:rsidRPr="00BF1F7B" w:rsidRDefault="00B927FD" w:rsidP="00281FB9">
            <w:pPr>
              <w:widowControl w:val="0"/>
              <w:tabs>
                <w:tab w:val="center" w:pos="4536"/>
                <w:tab w:val="right" w:pos="9072"/>
              </w:tabs>
              <w:ind w:right="105"/>
              <w:jc w:val="both"/>
              <w:rPr>
                <w:rFonts w:cs="Arial"/>
                <w:bCs/>
                <w:i/>
                <w:color w:val="FF0000"/>
                <w:lang w:val="de-DE"/>
              </w:rPr>
            </w:pPr>
          </w:p>
        </w:tc>
        <w:tc>
          <w:tcPr>
            <w:tcW w:w="3967" w:type="dxa"/>
          </w:tcPr>
          <w:p w14:paraId="2BBBD180" w14:textId="056B88AB" w:rsidR="00B927FD" w:rsidRPr="00BF1F7B" w:rsidRDefault="00B927FD" w:rsidP="00B927FD">
            <w:pPr>
              <w:widowControl w:val="0"/>
              <w:autoSpaceDE w:val="0"/>
              <w:autoSpaceDN w:val="0"/>
              <w:adjustRightInd w:val="0"/>
              <w:ind w:right="180"/>
              <w:jc w:val="both"/>
              <w:rPr>
                <w:rFonts w:cs="Arial"/>
                <w:lang w:val="it-IT"/>
              </w:rPr>
            </w:pPr>
            <w:r w:rsidRPr="00BF1F7B">
              <w:rPr>
                <w:rFonts w:cs="Arial"/>
                <w:lang w:val="it-IT"/>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4054AD" w:rsidRPr="00B94C46" w14:paraId="1CD1CA2C" w14:textId="77777777" w:rsidTr="00281FB9">
        <w:tblPrEx>
          <w:tblCellMar>
            <w:left w:w="0" w:type="dxa"/>
            <w:right w:w="0" w:type="dxa"/>
          </w:tblCellMar>
          <w:tblLook w:val="0000" w:firstRow="0" w:lastRow="0" w:firstColumn="0" w:lastColumn="0" w:noHBand="0" w:noVBand="0"/>
        </w:tblPrEx>
        <w:tc>
          <w:tcPr>
            <w:tcW w:w="4069" w:type="dxa"/>
            <w:gridSpan w:val="4"/>
          </w:tcPr>
          <w:p w14:paraId="7898AC75" w14:textId="77777777" w:rsidR="004054AD" w:rsidRPr="004054AD" w:rsidRDefault="004054AD" w:rsidP="00281FB9">
            <w:pPr>
              <w:tabs>
                <w:tab w:val="left" w:pos="4111"/>
              </w:tabs>
              <w:spacing w:line="240" w:lineRule="exact"/>
              <w:ind w:right="76"/>
              <w:jc w:val="both"/>
              <w:rPr>
                <w:rFonts w:cs="Arial"/>
                <w:bCs/>
                <w:noProof w:val="0"/>
                <w:lang w:val="it-IT"/>
              </w:rPr>
            </w:pPr>
          </w:p>
        </w:tc>
        <w:tc>
          <w:tcPr>
            <w:tcW w:w="1191" w:type="dxa"/>
            <w:gridSpan w:val="4"/>
          </w:tcPr>
          <w:p w14:paraId="141CF07B" w14:textId="77777777" w:rsidR="004054AD" w:rsidRPr="004054AD" w:rsidRDefault="004054AD" w:rsidP="00281FB9">
            <w:pPr>
              <w:spacing w:line="240" w:lineRule="exact"/>
              <w:rPr>
                <w:rFonts w:cs="Arial"/>
                <w:lang w:val="it-IT"/>
              </w:rPr>
            </w:pPr>
          </w:p>
        </w:tc>
        <w:tc>
          <w:tcPr>
            <w:tcW w:w="3967" w:type="dxa"/>
          </w:tcPr>
          <w:p w14:paraId="5D08271F" w14:textId="77777777" w:rsidR="004054AD" w:rsidRPr="00877325" w:rsidRDefault="004054AD" w:rsidP="00281FB9">
            <w:pPr>
              <w:tabs>
                <w:tab w:val="left" w:pos="4111"/>
                <w:tab w:val="center" w:pos="4536"/>
                <w:tab w:val="right" w:pos="9072"/>
              </w:tabs>
              <w:spacing w:line="240" w:lineRule="exact"/>
              <w:ind w:right="105"/>
              <w:jc w:val="both"/>
              <w:rPr>
                <w:rFonts w:cs="Arial"/>
                <w:bCs/>
                <w:noProof w:val="0"/>
                <w:lang w:val="it-IT"/>
              </w:rPr>
            </w:pPr>
          </w:p>
        </w:tc>
      </w:tr>
      <w:tr w:rsidR="004054AD" w:rsidRPr="00B94C46" w14:paraId="34B506E5"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E0E0E0"/>
          </w:tcPr>
          <w:p w14:paraId="253838BE" w14:textId="77777777" w:rsidR="004054AD" w:rsidRPr="00877325" w:rsidRDefault="004054AD" w:rsidP="00281FB9">
            <w:pPr>
              <w:pStyle w:val="Corpodeltesto2"/>
              <w:spacing w:after="0" w:line="240" w:lineRule="exact"/>
              <w:ind w:left="540" w:right="76"/>
              <w:jc w:val="center"/>
              <w:rPr>
                <w:rFonts w:cs="Arial"/>
                <w:b/>
                <w:noProof w:val="0"/>
              </w:rPr>
            </w:pPr>
          </w:p>
          <w:p w14:paraId="78E5A444" w14:textId="77777777" w:rsidR="004054AD" w:rsidRPr="00877325" w:rsidRDefault="004054AD" w:rsidP="00281FB9">
            <w:pPr>
              <w:pStyle w:val="Corpodeltesto2"/>
              <w:spacing w:after="0" w:line="240" w:lineRule="exact"/>
              <w:ind w:right="76"/>
              <w:jc w:val="center"/>
              <w:rPr>
                <w:rFonts w:cs="Arial"/>
                <w:b/>
                <w:noProof w:val="0"/>
                <w:lang w:val="de-DE"/>
              </w:rPr>
            </w:pPr>
            <w:r w:rsidRPr="00877325">
              <w:rPr>
                <w:rFonts w:cs="Arial"/>
                <w:b/>
                <w:noProof w:val="0"/>
                <w:lang w:val="de-DE"/>
              </w:rPr>
              <w:t>TEIL III</w:t>
            </w:r>
          </w:p>
          <w:p w14:paraId="1CDBBD57" w14:textId="77777777" w:rsidR="004054AD" w:rsidRPr="00877325" w:rsidRDefault="004054AD" w:rsidP="00281FB9">
            <w:pPr>
              <w:pStyle w:val="Corpodeltesto2"/>
              <w:spacing w:after="0" w:line="240" w:lineRule="exact"/>
              <w:ind w:right="76"/>
              <w:jc w:val="center"/>
              <w:rPr>
                <w:rFonts w:cs="Arial"/>
                <w:b/>
                <w:noProof w:val="0"/>
                <w:lang w:val="de-DE"/>
              </w:rPr>
            </w:pPr>
          </w:p>
          <w:p w14:paraId="34FB772A" w14:textId="77777777" w:rsidR="004054AD" w:rsidRPr="00877325" w:rsidRDefault="004054AD" w:rsidP="00281FB9">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2E1767D1" w14:textId="77777777" w:rsidR="004054AD" w:rsidRPr="00877325" w:rsidRDefault="004054AD" w:rsidP="00281FB9">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14:paraId="0A27567F" w14:textId="5CE701AD" w:rsidR="004054AD" w:rsidRPr="00877325" w:rsidRDefault="004054AD" w:rsidP="00281FB9">
            <w:pPr>
              <w:autoSpaceDE w:val="0"/>
              <w:autoSpaceDN w:val="0"/>
              <w:adjustRightInd w:val="0"/>
              <w:spacing w:line="240" w:lineRule="exact"/>
              <w:ind w:right="76"/>
              <w:jc w:val="center"/>
              <w:rPr>
                <w:rFonts w:cs="Arial"/>
                <w:lang w:val="de-DE"/>
              </w:rPr>
            </w:pPr>
          </w:p>
        </w:tc>
        <w:tc>
          <w:tcPr>
            <w:tcW w:w="1191" w:type="dxa"/>
            <w:gridSpan w:val="4"/>
          </w:tcPr>
          <w:p w14:paraId="222DF4E5" w14:textId="77777777" w:rsidR="004054AD" w:rsidRPr="00877325" w:rsidRDefault="004054AD" w:rsidP="00281FB9">
            <w:pPr>
              <w:spacing w:line="240" w:lineRule="exact"/>
              <w:rPr>
                <w:rFonts w:cs="Arial"/>
                <w:lang w:val="de-DE"/>
              </w:rPr>
            </w:pPr>
          </w:p>
        </w:tc>
        <w:tc>
          <w:tcPr>
            <w:tcW w:w="3967" w:type="dxa"/>
            <w:shd w:val="clear" w:color="auto" w:fill="E0E0E0"/>
          </w:tcPr>
          <w:p w14:paraId="561D103D" w14:textId="77777777" w:rsidR="004054AD" w:rsidRPr="00877325" w:rsidRDefault="004054AD" w:rsidP="00281FB9">
            <w:pPr>
              <w:pStyle w:val="Corpodeltesto2"/>
              <w:spacing w:after="0" w:line="240" w:lineRule="exact"/>
              <w:ind w:right="105"/>
              <w:jc w:val="center"/>
              <w:rPr>
                <w:rFonts w:cs="Arial"/>
                <w:b/>
                <w:noProof w:val="0"/>
                <w:lang w:val="de-DE"/>
              </w:rPr>
            </w:pPr>
          </w:p>
          <w:p w14:paraId="3404E8F9" w14:textId="77777777" w:rsidR="004054AD" w:rsidRPr="00877325" w:rsidRDefault="004054AD" w:rsidP="00281FB9">
            <w:pPr>
              <w:pStyle w:val="Corpodeltesto2"/>
              <w:spacing w:after="0" w:line="240" w:lineRule="exact"/>
              <w:ind w:right="105"/>
              <w:jc w:val="center"/>
              <w:rPr>
                <w:rFonts w:cs="Arial"/>
                <w:b/>
                <w:noProof w:val="0"/>
              </w:rPr>
            </w:pPr>
            <w:r w:rsidRPr="00877325">
              <w:rPr>
                <w:rFonts w:cs="Arial"/>
                <w:b/>
                <w:noProof w:val="0"/>
              </w:rPr>
              <w:t>PARTE III</w:t>
            </w:r>
          </w:p>
          <w:p w14:paraId="3B6A791D" w14:textId="77777777" w:rsidR="004054AD" w:rsidRPr="00877325" w:rsidRDefault="004054AD" w:rsidP="00281FB9">
            <w:pPr>
              <w:pStyle w:val="Corpodeltesto2"/>
              <w:spacing w:after="0" w:line="240" w:lineRule="exact"/>
              <w:ind w:right="105"/>
              <w:jc w:val="center"/>
              <w:rPr>
                <w:rFonts w:cs="Arial"/>
                <w:b/>
                <w:noProof w:val="0"/>
              </w:rPr>
            </w:pPr>
          </w:p>
          <w:p w14:paraId="7EB53382" w14:textId="77777777" w:rsidR="004054AD" w:rsidRPr="00877325" w:rsidRDefault="004054AD" w:rsidP="00281FB9">
            <w:pPr>
              <w:pStyle w:val="Corpodeltesto2"/>
              <w:spacing w:after="0" w:line="240" w:lineRule="exact"/>
              <w:ind w:right="105"/>
              <w:jc w:val="center"/>
              <w:rPr>
                <w:rFonts w:cs="Arial"/>
                <w:b/>
                <w:noProof w:val="0"/>
              </w:rPr>
            </w:pPr>
            <w:r w:rsidRPr="00877325">
              <w:rPr>
                <w:rFonts w:cs="Arial"/>
                <w:b/>
                <w:noProof w:val="0"/>
              </w:rPr>
              <w:t>CONTROLLI EX</w:t>
            </w:r>
          </w:p>
          <w:p w14:paraId="08860A9A" w14:textId="77777777" w:rsidR="004054AD" w:rsidRPr="00877325" w:rsidRDefault="004054AD" w:rsidP="00281FB9">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47056308" w14:textId="52F6836F" w:rsidR="004054AD" w:rsidRPr="00877325" w:rsidRDefault="004054AD" w:rsidP="00281FB9">
            <w:pPr>
              <w:autoSpaceDE w:val="0"/>
              <w:autoSpaceDN w:val="0"/>
              <w:adjustRightInd w:val="0"/>
              <w:spacing w:line="240" w:lineRule="exact"/>
              <w:ind w:left="150" w:right="105" w:hanging="150"/>
              <w:jc w:val="center"/>
              <w:rPr>
                <w:rFonts w:cs="Arial"/>
                <w:b/>
                <w:lang w:val="it-IT"/>
              </w:rPr>
            </w:pPr>
          </w:p>
        </w:tc>
      </w:tr>
      <w:tr w:rsidR="004054AD" w:rsidRPr="00B94C46" w14:paraId="619C8B53" w14:textId="77777777" w:rsidTr="00281FB9">
        <w:tblPrEx>
          <w:tblCellMar>
            <w:left w:w="0" w:type="dxa"/>
            <w:right w:w="0" w:type="dxa"/>
          </w:tblCellMar>
          <w:tblLook w:val="0000" w:firstRow="0" w:lastRow="0" w:firstColumn="0" w:lastColumn="0" w:noHBand="0" w:noVBand="0"/>
        </w:tblPrEx>
        <w:tc>
          <w:tcPr>
            <w:tcW w:w="4069" w:type="dxa"/>
            <w:gridSpan w:val="4"/>
          </w:tcPr>
          <w:p w14:paraId="1951598A" w14:textId="77777777" w:rsidR="004054AD" w:rsidRPr="00877325" w:rsidRDefault="004054AD" w:rsidP="00281FB9">
            <w:pPr>
              <w:autoSpaceDE w:val="0"/>
              <w:autoSpaceDN w:val="0"/>
              <w:adjustRightInd w:val="0"/>
              <w:spacing w:line="240" w:lineRule="exact"/>
              <w:ind w:right="76"/>
              <w:jc w:val="center"/>
              <w:rPr>
                <w:rFonts w:cs="Arial"/>
                <w:b/>
                <w:lang w:val="it-IT"/>
              </w:rPr>
            </w:pPr>
          </w:p>
          <w:p w14:paraId="75AF4A07" w14:textId="60E4C152" w:rsidR="004054AD" w:rsidRPr="004054AD" w:rsidRDefault="004054AD" w:rsidP="00281FB9">
            <w:pPr>
              <w:autoSpaceDE w:val="0"/>
              <w:autoSpaceDN w:val="0"/>
              <w:adjustRightInd w:val="0"/>
              <w:spacing w:line="240" w:lineRule="exact"/>
              <w:ind w:right="76"/>
              <w:jc w:val="center"/>
              <w:rPr>
                <w:rFonts w:cs="Arial"/>
                <w:b/>
                <w:lang w:val="de-DE"/>
              </w:rPr>
            </w:pPr>
            <w:r w:rsidRPr="00877325">
              <w:rPr>
                <w:rFonts w:cs="Arial"/>
                <w:b/>
                <w:lang w:val="de-DE"/>
              </w:rPr>
              <w:lastRenderedPageBreak/>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91" w:type="dxa"/>
            <w:gridSpan w:val="4"/>
          </w:tcPr>
          <w:p w14:paraId="60B7DE8F" w14:textId="77777777" w:rsidR="004054AD" w:rsidRPr="004054AD" w:rsidRDefault="004054AD" w:rsidP="00281FB9">
            <w:pPr>
              <w:spacing w:line="240" w:lineRule="exact"/>
              <w:rPr>
                <w:rFonts w:cs="Arial"/>
                <w:lang w:val="de-DE"/>
              </w:rPr>
            </w:pPr>
          </w:p>
        </w:tc>
        <w:tc>
          <w:tcPr>
            <w:tcW w:w="3967" w:type="dxa"/>
          </w:tcPr>
          <w:p w14:paraId="42D95DDA" w14:textId="77777777" w:rsidR="004054AD" w:rsidRPr="00877325" w:rsidRDefault="004054AD" w:rsidP="00281FB9">
            <w:pPr>
              <w:autoSpaceDE w:val="0"/>
              <w:autoSpaceDN w:val="0"/>
              <w:adjustRightInd w:val="0"/>
              <w:spacing w:line="240" w:lineRule="exact"/>
              <w:ind w:left="150" w:right="105" w:hanging="150"/>
              <w:jc w:val="center"/>
              <w:rPr>
                <w:rFonts w:cs="Arial"/>
                <w:b/>
                <w:lang w:val="de-DE"/>
              </w:rPr>
            </w:pPr>
          </w:p>
          <w:p w14:paraId="08E20312" w14:textId="27F23FBA" w:rsidR="004054AD" w:rsidRPr="000D5B3B" w:rsidRDefault="004054AD" w:rsidP="00281FB9">
            <w:pPr>
              <w:autoSpaceDE w:val="0"/>
              <w:autoSpaceDN w:val="0"/>
              <w:adjustRightInd w:val="0"/>
              <w:spacing w:line="240" w:lineRule="exact"/>
              <w:ind w:left="150" w:right="105" w:hanging="150"/>
              <w:jc w:val="center"/>
              <w:rPr>
                <w:rFonts w:cs="Arial"/>
                <w:b/>
                <w:lang w:val="it-IT"/>
              </w:rPr>
            </w:pPr>
            <w:r w:rsidRPr="00877325">
              <w:rPr>
                <w:rFonts w:cs="Arial"/>
                <w:b/>
                <w:lang w:val="it-IT"/>
              </w:rPr>
              <w:lastRenderedPageBreak/>
              <w:t xml:space="preserve">1. </w:t>
            </w:r>
            <w:bookmarkStart w:id="87"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7"/>
          </w:p>
        </w:tc>
      </w:tr>
      <w:tr w:rsidR="004054AD" w:rsidRPr="00B94C46" w14:paraId="3BAAD043" w14:textId="77777777" w:rsidTr="00281FB9">
        <w:tblPrEx>
          <w:tblCellMar>
            <w:left w:w="0" w:type="dxa"/>
            <w:right w:w="0" w:type="dxa"/>
          </w:tblCellMar>
          <w:tblLook w:val="0000" w:firstRow="0" w:lastRow="0" w:firstColumn="0" w:lastColumn="0" w:noHBand="0" w:noVBand="0"/>
        </w:tblPrEx>
        <w:tc>
          <w:tcPr>
            <w:tcW w:w="4069" w:type="dxa"/>
            <w:gridSpan w:val="4"/>
          </w:tcPr>
          <w:p w14:paraId="1427A50C" w14:textId="138379A5" w:rsidR="004054AD" w:rsidRPr="004054AD" w:rsidRDefault="004054AD" w:rsidP="00281FB9">
            <w:pPr>
              <w:autoSpaceDE w:val="0"/>
              <w:autoSpaceDN w:val="0"/>
              <w:jc w:val="both"/>
              <w:rPr>
                <w:rFonts w:cs="Arial"/>
                <w:noProof w:val="0"/>
                <w:lang w:val="it-IT"/>
              </w:rPr>
            </w:pPr>
          </w:p>
        </w:tc>
        <w:tc>
          <w:tcPr>
            <w:tcW w:w="1191" w:type="dxa"/>
            <w:gridSpan w:val="4"/>
          </w:tcPr>
          <w:p w14:paraId="4FF376C1" w14:textId="77777777" w:rsidR="004054AD" w:rsidRPr="004054AD" w:rsidRDefault="004054AD" w:rsidP="00281FB9">
            <w:pPr>
              <w:spacing w:line="240" w:lineRule="exact"/>
              <w:rPr>
                <w:rFonts w:cs="Arial"/>
                <w:lang w:val="it-IT"/>
              </w:rPr>
            </w:pPr>
          </w:p>
        </w:tc>
        <w:tc>
          <w:tcPr>
            <w:tcW w:w="3967" w:type="dxa"/>
          </w:tcPr>
          <w:p w14:paraId="4A1FA932" w14:textId="77777777" w:rsidR="004054AD" w:rsidRPr="000D5B3B" w:rsidRDefault="004054AD" w:rsidP="00281FB9">
            <w:pPr>
              <w:autoSpaceDE w:val="0"/>
              <w:autoSpaceDN w:val="0"/>
              <w:adjustRightInd w:val="0"/>
              <w:spacing w:line="240" w:lineRule="exact"/>
              <w:ind w:left="150" w:right="105" w:hanging="150"/>
              <w:jc w:val="center"/>
              <w:rPr>
                <w:rFonts w:cs="Arial"/>
                <w:b/>
                <w:lang w:val="it-IT"/>
              </w:rPr>
            </w:pPr>
          </w:p>
        </w:tc>
      </w:tr>
      <w:tr w:rsidR="004054AD" w:rsidRPr="00B94C46" w14:paraId="52618C47" w14:textId="77777777" w:rsidTr="00281FB9">
        <w:tblPrEx>
          <w:tblCellMar>
            <w:left w:w="0" w:type="dxa"/>
            <w:right w:w="0" w:type="dxa"/>
          </w:tblCellMar>
          <w:tblLook w:val="0000" w:firstRow="0" w:lastRow="0" w:firstColumn="0" w:lastColumn="0" w:noHBand="0" w:noVBand="0"/>
        </w:tblPrEx>
        <w:tc>
          <w:tcPr>
            <w:tcW w:w="4069" w:type="dxa"/>
            <w:gridSpan w:val="4"/>
          </w:tcPr>
          <w:p w14:paraId="35DE75D3" w14:textId="77777777" w:rsidR="004054AD" w:rsidRDefault="004054AD" w:rsidP="00281FB9">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325AF30C" w14:textId="77777777" w:rsidR="004054AD" w:rsidRDefault="004054AD" w:rsidP="00281FB9">
            <w:pPr>
              <w:widowControl w:val="0"/>
              <w:autoSpaceDE w:val="0"/>
              <w:autoSpaceDN w:val="0"/>
              <w:adjustRightInd w:val="0"/>
              <w:jc w:val="both"/>
              <w:rPr>
                <w:rFonts w:cs="Arial"/>
                <w:color w:val="FF0000"/>
                <w:sz w:val="16"/>
                <w:szCs w:val="16"/>
                <w:lang w:val="de-DE"/>
              </w:rPr>
            </w:pPr>
          </w:p>
          <w:p w14:paraId="1FD642A1" w14:textId="662AF391" w:rsidR="004054AD" w:rsidRPr="004054AD" w:rsidRDefault="004054AD" w:rsidP="00281FB9">
            <w:pPr>
              <w:autoSpaceDE w:val="0"/>
              <w:autoSpaceDN w:val="0"/>
              <w:adjustRightInd w:val="0"/>
              <w:spacing w:line="240" w:lineRule="exact"/>
              <w:ind w:right="76"/>
              <w:jc w:val="both"/>
              <w:rPr>
                <w:rFonts w:cs="Arial"/>
                <w:b/>
                <w:noProof w:val="0"/>
                <w:lang w:val="de-DE"/>
              </w:rPr>
            </w:pPr>
            <w:r w:rsidRPr="000D5B3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0D5B3B">
              <w:rPr>
                <w:rFonts w:cs="Arial"/>
                <w:lang w:val="de-DE"/>
              </w:rPr>
              <w:t>.</w:t>
            </w:r>
          </w:p>
        </w:tc>
        <w:tc>
          <w:tcPr>
            <w:tcW w:w="1191" w:type="dxa"/>
            <w:gridSpan w:val="4"/>
          </w:tcPr>
          <w:p w14:paraId="79C6E03E" w14:textId="77777777" w:rsidR="004054AD" w:rsidRPr="004054AD" w:rsidRDefault="004054AD" w:rsidP="00281FB9">
            <w:pPr>
              <w:spacing w:line="240" w:lineRule="exact"/>
              <w:rPr>
                <w:rFonts w:cs="Arial"/>
                <w:lang w:val="de-DE"/>
              </w:rPr>
            </w:pPr>
          </w:p>
        </w:tc>
        <w:tc>
          <w:tcPr>
            <w:tcW w:w="3967" w:type="dxa"/>
          </w:tcPr>
          <w:p w14:paraId="18CEE436" w14:textId="77777777" w:rsidR="004054AD" w:rsidRPr="006F7E19" w:rsidRDefault="004054AD" w:rsidP="00281FB9">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5415999F" w14:textId="77777777" w:rsidR="004054AD" w:rsidRDefault="004054AD" w:rsidP="00281FB9">
            <w:pPr>
              <w:widowControl w:val="0"/>
              <w:jc w:val="both"/>
              <w:rPr>
                <w:rFonts w:cs="Arial"/>
                <w:lang w:val="it-IT"/>
              </w:rPr>
            </w:pPr>
          </w:p>
          <w:p w14:paraId="5BB356D4" w14:textId="77777777" w:rsidR="004054AD" w:rsidRPr="00AC2CF4" w:rsidRDefault="004054AD" w:rsidP="00281FB9">
            <w:pPr>
              <w:widowControl w:val="0"/>
              <w:jc w:val="both"/>
              <w:rPr>
                <w:rFonts w:cs="Arial"/>
                <w:color w:val="FF0000"/>
                <w:lang w:val="it-IT"/>
              </w:rPr>
            </w:pPr>
            <w:r w:rsidRPr="000D5B3B">
              <w:rPr>
                <w:rFonts w:cs="Arial"/>
                <w:color w:val="FF0000"/>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p w14:paraId="5D95AED8" w14:textId="77777777" w:rsidR="004054AD" w:rsidRPr="00877325" w:rsidRDefault="004054AD" w:rsidP="00281FB9">
            <w:pPr>
              <w:autoSpaceDE w:val="0"/>
              <w:autoSpaceDN w:val="0"/>
              <w:adjustRightInd w:val="0"/>
              <w:spacing w:line="240" w:lineRule="exact"/>
              <w:ind w:left="150" w:right="105" w:hanging="150"/>
              <w:jc w:val="center"/>
              <w:rPr>
                <w:rFonts w:cs="Arial"/>
                <w:b/>
                <w:noProof w:val="0"/>
                <w:lang w:val="it-IT"/>
              </w:rPr>
            </w:pPr>
          </w:p>
        </w:tc>
      </w:tr>
      <w:tr w:rsidR="004054AD" w:rsidRPr="00B94C46" w14:paraId="56C82011" w14:textId="77777777" w:rsidTr="00281FB9">
        <w:tblPrEx>
          <w:tblCellMar>
            <w:left w:w="0" w:type="dxa"/>
            <w:right w:w="0" w:type="dxa"/>
          </w:tblCellMar>
          <w:tblLook w:val="0000" w:firstRow="0" w:lastRow="0" w:firstColumn="0" w:lastColumn="0" w:noHBand="0" w:noVBand="0"/>
        </w:tblPrEx>
        <w:tc>
          <w:tcPr>
            <w:tcW w:w="4069" w:type="dxa"/>
            <w:gridSpan w:val="4"/>
          </w:tcPr>
          <w:p w14:paraId="49F1C0CB" w14:textId="0A16FCB4" w:rsidR="004054AD" w:rsidRPr="004054AD" w:rsidRDefault="004054AD" w:rsidP="00281FB9">
            <w:pPr>
              <w:spacing w:line="240" w:lineRule="exact"/>
              <w:ind w:right="76"/>
              <w:jc w:val="both"/>
              <w:rPr>
                <w:rFonts w:cs="Arial"/>
                <w:noProof w:val="0"/>
                <w:lang w:val="it-IT" w:eastAsia="it-IT"/>
              </w:rPr>
            </w:pPr>
          </w:p>
        </w:tc>
        <w:tc>
          <w:tcPr>
            <w:tcW w:w="1191" w:type="dxa"/>
            <w:gridSpan w:val="4"/>
          </w:tcPr>
          <w:p w14:paraId="5A7E1B03" w14:textId="77777777" w:rsidR="004054AD" w:rsidRPr="004054AD" w:rsidRDefault="004054AD" w:rsidP="00281FB9">
            <w:pPr>
              <w:spacing w:line="240" w:lineRule="exact"/>
              <w:jc w:val="both"/>
              <w:rPr>
                <w:rFonts w:cs="Arial"/>
                <w:lang w:val="it-IT"/>
              </w:rPr>
            </w:pPr>
          </w:p>
        </w:tc>
        <w:tc>
          <w:tcPr>
            <w:tcW w:w="3967" w:type="dxa"/>
          </w:tcPr>
          <w:p w14:paraId="7454081C" w14:textId="2EE93845" w:rsidR="004054AD" w:rsidRPr="00C83EF7" w:rsidRDefault="004054AD" w:rsidP="00281FB9">
            <w:pPr>
              <w:ind w:right="181"/>
              <w:jc w:val="both"/>
              <w:rPr>
                <w:rFonts w:cs="Arial"/>
                <w:noProof w:val="0"/>
                <w:lang w:val="it-IT" w:eastAsia="de-DE"/>
              </w:rPr>
            </w:pPr>
          </w:p>
        </w:tc>
      </w:tr>
      <w:tr w:rsidR="004054AD" w:rsidRPr="00B94C46" w14:paraId="735AB764"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44206F5B" w14:textId="77777777" w:rsidR="004054AD" w:rsidRPr="00F30BDF" w:rsidRDefault="004054AD" w:rsidP="00281FB9">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die Überprüfung der allgemeinen und besonderen Voraussetzungen auf den Zuschlagsempfänger (einschließlich etwaige Hilfsunternehmen, ausführende Konsortiumsmitglieder. Es wird auf Art. 32 L.G. 16/2015 verwiesen.</w:t>
            </w:r>
          </w:p>
          <w:p w14:paraId="2B5CCA0E" w14:textId="77777777" w:rsidR="004054AD" w:rsidRPr="00F30BDF" w:rsidRDefault="004054AD" w:rsidP="00281FB9">
            <w:pPr>
              <w:ind w:right="78"/>
              <w:jc w:val="both"/>
              <w:rPr>
                <w:rFonts w:cs="Arial"/>
                <w:lang w:val="de-DE"/>
              </w:rPr>
            </w:pPr>
          </w:p>
          <w:p w14:paraId="21C04651" w14:textId="77777777" w:rsidR="004054AD" w:rsidRPr="00F30BDF" w:rsidRDefault="004054AD" w:rsidP="00281FB9">
            <w:pPr>
              <w:spacing w:line="240" w:lineRule="exact"/>
              <w:ind w:right="76"/>
              <w:jc w:val="both"/>
              <w:rPr>
                <w:rFonts w:cs="Arial"/>
                <w:noProof w:val="0"/>
                <w:lang w:val="de-DE" w:eastAsia="it-IT"/>
              </w:rPr>
            </w:pPr>
          </w:p>
          <w:p w14:paraId="56831CCB" w14:textId="685652FC" w:rsidR="004054AD" w:rsidRPr="004054AD" w:rsidRDefault="004054AD" w:rsidP="00281FB9">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91" w:type="dxa"/>
            <w:gridSpan w:val="4"/>
            <w:shd w:val="clear" w:color="auto" w:fill="auto"/>
          </w:tcPr>
          <w:p w14:paraId="7EF471CE" w14:textId="77777777" w:rsidR="004054AD" w:rsidRPr="004054AD" w:rsidRDefault="004054AD" w:rsidP="00281FB9">
            <w:pPr>
              <w:spacing w:line="240" w:lineRule="exact"/>
              <w:jc w:val="both"/>
              <w:rPr>
                <w:rFonts w:cs="Arial"/>
                <w:lang w:val="de-DE"/>
              </w:rPr>
            </w:pPr>
          </w:p>
        </w:tc>
        <w:tc>
          <w:tcPr>
            <w:tcW w:w="3967" w:type="dxa"/>
            <w:shd w:val="clear" w:color="auto" w:fill="auto"/>
          </w:tcPr>
          <w:p w14:paraId="52BA8B47" w14:textId="77777777" w:rsidR="004054AD" w:rsidRPr="00F30BDF" w:rsidRDefault="004054AD" w:rsidP="00281FB9">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597DF4B0" w14:textId="77777777" w:rsidR="004054AD" w:rsidRPr="00F30BDF" w:rsidRDefault="004054AD" w:rsidP="00281FB9">
            <w:pPr>
              <w:jc w:val="both"/>
              <w:rPr>
                <w:rFonts w:cs="Arial"/>
                <w:lang w:val="it-IT"/>
              </w:rPr>
            </w:pPr>
          </w:p>
          <w:p w14:paraId="5020F23B" w14:textId="77777777" w:rsidR="004054AD" w:rsidRPr="00F30BDF" w:rsidRDefault="004054AD" w:rsidP="00281FB9">
            <w:pPr>
              <w:jc w:val="both"/>
              <w:rPr>
                <w:rFonts w:cs="Arial"/>
                <w:lang w:val="it-IT"/>
              </w:rPr>
            </w:pPr>
          </w:p>
          <w:p w14:paraId="1AF9A9A9" w14:textId="77777777" w:rsidR="004054AD" w:rsidRPr="00F30BDF" w:rsidRDefault="004054AD" w:rsidP="00281FB9">
            <w:pPr>
              <w:jc w:val="both"/>
              <w:rPr>
                <w:rFonts w:cs="Arial"/>
                <w:lang w:val="it-IT"/>
              </w:rPr>
            </w:pPr>
          </w:p>
          <w:p w14:paraId="02BEF8C8" w14:textId="76EE8545" w:rsidR="004054AD" w:rsidRPr="00C83EF7" w:rsidRDefault="004054AD" w:rsidP="00281FB9">
            <w:pPr>
              <w:spacing w:line="240" w:lineRule="exact"/>
              <w:ind w:right="105"/>
              <w:jc w:val="both"/>
              <w:rPr>
                <w:rFonts w:cs="Arial"/>
                <w:noProof w:val="0"/>
                <w:lang w:val="it-IT" w:eastAsia="it-IT"/>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054AD" w:rsidRPr="00B94C46" w14:paraId="3C824AD5" w14:textId="77777777" w:rsidTr="00281FB9">
        <w:tblPrEx>
          <w:tblCellMar>
            <w:left w:w="0" w:type="dxa"/>
            <w:right w:w="0" w:type="dxa"/>
          </w:tblCellMar>
          <w:tblLook w:val="0000" w:firstRow="0" w:lastRow="0" w:firstColumn="0" w:lastColumn="0" w:noHBand="0" w:noVBand="0"/>
        </w:tblPrEx>
        <w:tc>
          <w:tcPr>
            <w:tcW w:w="4069" w:type="dxa"/>
            <w:gridSpan w:val="4"/>
          </w:tcPr>
          <w:p w14:paraId="5D835DEB" w14:textId="377B8FD8" w:rsidR="004054AD" w:rsidRPr="004054AD" w:rsidRDefault="004054AD" w:rsidP="00281FB9">
            <w:pPr>
              <w:numPr>
                <w:ilvl w:val="0"/>
                <w:numId w:val="6"/>
              </w:numPr>
              <w:spacing w:line="240" w:lineRule="exact"/>
              <w:ind w:right="76"/>
              <w:jc w:val="both"/>
              <w:rPr>
                <w:rFonts w:cs="Arial"/>
                <w:strike/>
                <w:noProof w:val="0"/>
                <w:lang w:val="it-IT" w:eastAsia="it-IT"/>
              </w:rPr>
            </w:pPr>
          </w:p>
        </w:tc>
        <w:tc>
          <w:tcPr>
            <w:tcW w:w="1191" w:type="dxa"/>
            <w:gridSpan w:val="4"/>
          </w:tcPr>
          <w:p w14:paraId="13B6FABB" w14:textId="77777777" w:rsidR="004054AD" w:rsidRPr="004054AD" w:rsidRDefault="004054AD" w:rsidP="00281FB9">
            <w:pPr>
              <w:spacing w:line="240" w:lineRule="exact"/>
              <w:jc w:val="both"/>
              <w:rPr>
                <w:rFonts w:cs="Arial"/>
                <w:lang w:val="it-IT"/>
              </w:rPr>
            </w:pPr>
          </w:p>
        </w:tc>
        <w:tc>
          <w:tcPr>
            <w:tcW w:w="3967" w:type="dxa"/>
          </w:tcPr>
          <w:p w14:paraId="183B7849" w14:textId="77777777" w:rsidR="004054AD" w:rsidRPr="00C32528" w:rsidRDefault="004054AD" w:rsidP="00281FB9">
            <w:pPr>
              <w:spacing w:line="240" w:lineRule="exact"/>
              <w:ind w:left="690" w:right="76"/>
              <w:jc w:val="both"/>
              <w:rPr>
                <w:rFonts w:cs="Arial"/>
                <w:noProof w:val="0"/>
                <w:lang w:val="it-IT" w:eastAsia="de-DE"/>
              </w:rPr>
            </w:pPr>
          </w:p>
        </w:tc>
      </w:tr>
      <w:tr w:rsidR="004054AD" w:rsidRPr="005E0F0B" w14:paraId="749455CF" w14:textId="77777777" w:rsidTr="00281FB9">
        <w:tblPrEx>
          <w:tblCellMar>
            <w:left w:w="0" w:type="dxa"/>
            <w:right w:w="0" w:type="dxa"/>
          </w:tblCellMar>
          <w:tblLook w:val="0000" w:firstRow="0" w:lastRow="0" w:firstColumn="0" w:lastColumn="0" w:noHBand="0" w:noVBand="0"/>
        </w:tblPrEx>
        <w:tc>
          <w:tcPr>
            <w:tcW w:w="4069" w:type="dxa"/>
            <w:gridSpan w:val="4"/>
          </w:tcPr>
          <w:p w14:paraId="1A4A1AFA" w14:textId="77777777" w:rsidR="004054AD" w:rsidRPr="00CF7B9E" w:rsidRDefault="004054AD" w:rsidP="00281FB9">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7F9A391" w14:textId="77777777" w:rsidR="004054AD" w:rsidRPr="00CF7B9E" w:rsidRDefault="004054AD" w:rsidP="00281FB9">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2F04B4BD" w14:textId="77777777" w:rsidR="004054AD" w:rsidRPr="00CF7B9E" w:rsidRDefault="004054AD" w:rsidP="00281FB9">
            <w:pPr>
              <w:numPr>
                <w:ilvl w:val="0"/>
                <w:numId w:val="6"/>
              </w:numPr>
              <w:spacing w:line="240" w:lineRule="exact"/>
              <w:ind w:right="76"/>
              <w:jc w:val="both"/>
              <w:rPr>
                <w:rFonts w:cs="Arial"/>
                <w:lang w:val="de-DE"/>
              </w:rPr>
            </w:pPr>
            <w:r w:rsidRPr="00CF7B9E">
              <w:rPr>
                <w:rFonts w:cs="Arial"/>
                <w:lang w:val="de-DE"/>
              </w:rPr>
              <w:t>ausführendes Konsortiumsmitglied;</w:t>
            </w:r>
          </w:p>
          <w:p w14:paraId="6D7D9DB3" w14:textId="62967FF0" w:rsidR="004054AD" w:rsidRPr="000A10E1" w:rsidRDefault="004054AD" w:rsidP="00281FB9">
            <w:pPr>
              <w:spacing w:line="240" w:lineRule="exact"/>
              <w:ind w:right="76"/>
              <w:jc w:val="both"/>
              <w:rPr>
                <w:rFonts w:cs="Arial"/>
                <w:noProof w:val="0"/>
                <w:lang w:val="it-IT" w:eastAsia="it-IT"/>
              </w:rPr>
            </w:pPr>
            <w:r w:rsidRPr="00CF7B9E">
              <w:rPr>
                <w:rFonts w:cs="Arial"/>
                <w:lang w:val="de-DE"/>
              </w:rPr>
              <w:t>etwaiges</w:t>
            </w:r>
            <w:r w:rsidRPr="00CF7B9E">
              <w:rPr>
                <w:rFonts w:cs="Arial"/>
                <w:lang w:val="de-DE" w:eastAsia="it-IT"/>
              </w:rPr>
              <w:t xml:space="preserve"> Hilfsunternehmen;</w:t>
            </w:r>
          </w:p>
        </w:tc>
        <w:tc>
          <w:tcPr>
            <w:tcW w:w="1191" w:type="dxa"/>
            <w:gridSpan w:val="4"/>
          </w:tcPr>
          <w:p w14:paraId="0717D172" w14:textId="77777777" w:rsidR="004054AD" w:rsidRPr="000A10E1" w:rsidRDefault="004054AD" w:rsidP="00281FB9">
            <w:pPr>
              <w:spacing w:line="240" w:lineRule="exact"/>
              <w:jc w:val="both"/>
              <w:rPr>
                <w:rFonts w:cs="Arial"/>
                <w:lang w:val="it-IT"/>
              </w:rPr>
            </w:pPr>
          </w:p>
        </w:tc>
        <w:tc>
          <w:tcPr>
            <w:tcW w:w="3967" w:type="dxa"/>
          </w:tcPr>
          <w:p w14:paraId="42B70CC1" w14:textId="77777777" w:rsidR="004054AD" w:rsidRPr="00CF7B9E" w:rsidRDefault="004054AD" w:rsidP="00281FB9">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0371178B" w14:textId="77777777" w:rsidR="004054AD" w:rsidRPr="00CF7B9E" w:rsidRDefault="004054AD" w:rsidP="00281FB9">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24A0D14A" w14:textId="77777777" w:rsidR="004054AD" w:rsidRPr="00CF7B9E" w:rsidRDefault="004054AD" w:rsidP="00281FB9">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14:paraId="4889DAA6" w14:textId="77777777" w:rsidR="004054AD" w:rsidRPr="00CF7B9E" w:rsidRDefault="004054AD" w:rsidP="00281FB9">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14:paraId="37CAA7CE" w14:textId="77777777" w:rsidR="004054AD" w:rsidRPr="000A10E1" w:rsidRDefault="004054AD" w:rsidP="00281FB9">
            <w:pPr>
              <w:spacing w:line="240" w:lineRule="exact"/>
              <w:ind w:right="105"/>
              <w:jc w:val="both"/>
              <w:rPr>
                <w:rFonts w:cs="Arial"/>
                <w:noProof w:val="0"/>
                <w:lang w:val="it-IT" w:eastAsia="it-IT"/>
              </w:rPr>
            </w:pPr>
          </w:p>
        </w:tc>
      </w:tr>
      <w:tr w:rsidR="004054AD" w:rsidRPr="004054AD" w14:paraId="29C1F083" w14:textId="77777777" w:rsidTr="00281FB9">
        <w:tblPrEx>
          <w:tblCellMar>
            <w:left w:w="0" w:type="dxa"/>
            <w:right w:w="0" w:type="dxa"/>
          </w:tblCellMar>
          <w:tblLook w:val="0000" w:firstRow="0" w:lastRow="0" w:firstColumn="0" w:lastColumn="0" w:noHBand="0" w:noVBand="0"/>
        </w:tblPrEx>
        <w:tc>
          <w:tcPr>
            <w:tcW w:w="4069" w:type="dxa"/>
            <w:gridSpan w:val="4"/>
          </w:tcPr>
          <w:p w14:paraId="79ACED71" w14:textId="6B95F92E" w:rsidR="004054AD" w:rsidRPr="000A10E1" w:rsidRDefault="004054AD" w:rsidP="00281FB9">
            <w:pPr>
              <w:spacing w:line="240" w:lineRule="exact"/>
              <w:ind w:right="76"/>
              <w:jc w:val="both"/>
              <w:rPr>
                <w:rFonts w:cs="Arial"/>
                <w:lang w:val="de-DE"/>
              </w:rPr>
            </w:pPr>
          </w:p>
        </w:tc>
        <w:tc>
          <w:tcPr>
            <w:tcW w:w="1191" w:type="dxa"/>
            <w:gridSpan w:val="4"/>
          </w:tcPr>
          <w:p w14:paraId="7A1E0301" w14:textId="77777777" w:rsidR="004054AD" w:rsidRPr="000A10E1" w:rsidRDefault="004054AD" w:rsidP="00281FB9">
            <w:pPr>
              <w:spacing w:line="240" w:lineRule="exact"/>
              <w:jc w:val="both"/>
              <w:rPr>
                <w:rFonts w:cs="Arial"/>
                <w:lang w:val="de-DE"/>
              </w:rPr>
            </w:pPr>
          </w:p>
        </w:tc>
        <w:tc>
          <w:tcPr>
            <w:tcW w:w="3967" w:type="dxa"/>
          </w:tcPr>
          <w:p w14:paraId="6C664069" w14:textId="7385429C" w:rsidR="004054AD" w:rsidRPr="000A10E1" w:rsidRDefault="004054AD" w:rsidP="00281FB9">
            <w:pPr>
              <w:spacing w:line="240" w:lineRule="exact"/>
              <w:ind w:right="105"/>
              <w:jc w:val="both"/>
              <w:rPr>
                <w:rFonts w:cs="Arial"/>
                <w:noProof w:val="0"/>
                <w:lang w:val="it-IT" w:eastAsia="it-IT"/>
              </w:rPr>
            </w:pPr>
          </w:p>
        </w:tc>
      </w:tr>
      <w:tr w:rsidR="004054AD" w:rsidRPr="00B94C46" w14:paraId="3FE28642" w14:textId="77777777" w:rsidTr="00281FB9">
        <w:tblPrEx>
          <w:tblCellMar>
            <w:left w:w="0" w:type="dxa"/>
            <w:right w:w="0" w:type="dxa"/>
          </w:tblCellMar>
          <w:tblLook w:val="0000" w:firstRow="0" w:lastRow="0" w:firstColumn="0" w:lastColumn="0" w:noHBand="0" w:noVBand="0"/>
        </w:tblPrEx>
        <w:tc>
          <w:tcPr>
            <w:tcW w:w="4069" w:type="dxa"/>
            <w:gridSpan w:val="4"/>
          </w:tcPr>
          <w:p w14:paraId="10348884" w14:textId="5A593FE6" w:rsidR="004054AD" w:rsidRPr="004054AD" w:rsidRDefault="004054AD" w:rsidP="00281FB9">
            <w:pPr>
              <w:spacing w:line="240" w:lineRule="exact"/>
              <w:ind w:right="76"/>
              <w:jc w:val="both"/>
              <w:rPr>
                <w:rFonts w:cs="Arial"/>
                <w:noProof w:val="0"/>
                <w:lang w:val="de-DE" w:eastAsia="it-IT"/>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91" w:type="dxa"/>
            <w:gridSpan w:val="4"/>
          </w:tcPr>
          <w:p w14:paraId="4A65E8E6" w14:textId="77777777" w:rsidR="004054AD" w:rsidRPr="004054AD" w:rsidRDefault="004054AD" w:rsidP="00281FB9">
            <w:pPr>
              <w:spacing w:line="240" w:lineRule="exact"/>
              <w:jc w:val="both"/>
              <w:rPr>
                <w:rFonts w:cs="Arial"/>
                <w:lang w:val="de-DE"/>
              </w:rPr>
            </w:pPr>
          </w:p>
        </w:tc>
        <w:tc>
          <w:tcPr>
            <w:tcW w:w="3967" w:type="dxa"/>
          </w:tcPr>
          <w:p w14:paraId="42A49B31" w14:textId="2CF543AE" w:rsidR="004054AD" w:rsidRPr="000A10E1" w:rsidRDefault="004054AD" w:rsidP="00281FB9">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152F50" w:rsidRPr="00B94C46" w14:paraId="204CA394" w14:textId="77777777" w:rsidTr="00281FB9">
        <w:tblPrEx>
          <w:tblCellMar>
            <w:left w:w="0" w:type="dxa"/>
            <w:right w:w="0" w:type="dxa"/>
          </w:tblCellMar>
          <w:tblLook w:val="0000" w:firstRow="0" w:lastRow="0" w:firstColumn="0" w:lastColumn="0" w:noHBand="0" w:noVBand="0"/>
        </w:tblPrEx>
        <w:tc>
          <w:tcPr>
            <w:tcW w:w="4069" w:type="dxa"/>
            <w:gridSpan w:val="4"/>
          </w:tcPr>
          <w:p w14:paraId="26A577FA" w14:textId="36AFBA63" w:rsidR="00152F50" w:rsidRPr="000A10E1" w:rsidRDefault="00152F50" w:rsidP="00281FB9">
            <w:pPr>
              <w:spacing w:line="240" w:lineRule="exact"/>
              <w:ind w:right="76"/>
              <w:jc w:val="both"/>
              <w:rPr>
                <w:rFonts w:cs="Arial"/>
                <w:lang w:val="de-DE"/>
              </w:rPr>
            </w:pPr>
            <w:r>
              <w:rPr>
                <w:rFonts w:cs="Arial"/>
                <w:noProof w:val="0"/>
                <w:color w:val="FF0000"/>
                <w:highlight w:val="green"/>
                <w:lang w:val="it-IT" w:eastAsia="it-IT"/>
              </w:rPr>
              <w:t>(</w:t>
            </w:r>
            <w:r w:rsidRPr="006B2359">
              <w:rPr>
                <w:rFonts w:cs="Arial"/>
                <w:noProof w:val="0"/>
                <w:color w:val="FF0000"/>
                <w:highlight w:val="green"/>
                <w:lang w:val="it-IT" w:eastAsia="it-IT"/>
              </w:rPr>
              <w:t>Löschen Sie Verweise auf PASSOE, wenn Sie nicht das FVOE-System verwenden.</w:t>
            </w:r>
            <w:r>
              <w:rPr>
                <w:rFonts w:cs="Arial"/>
                <w:noProof w:val="0"/>
                <w:color w:val="FF0000"/>
                <w:highlight w:val="green"/>
                <w:lang w:val="it-IT" w:eastAsia="it-IT"/>
              </w:rPr>
              <w:t>)</w:t>
            </w:r>
          </w:p>
        </w:tc>
        <w:tc>
          <w:tcPr>
            <w:tcW w:w="1191" w:type="dxa"/>
            <w:gridSpan w:val="4"/>
          </w:tcPr>
          <w:p w14:paraId="34F866A5" w14:textId="77777777" w:rsidR="00152F50" w:rsidRPr="004054AD" w:rsidRDefault="00152F50" w:rsidP="00281FB9">
            <w:pPr>
              <w:spacing w:line="240" w:lineRule="exact"/>
              <w:jc w:val="both"/>
              <w:rPr>
                <w:rFonts w:cs="Arial"/>
                <w:lang w:val="de-DE"/>
              </w:rPr>
            </w:pPr>
          </w:p>
        </w:tc>
        <w:tc>
          <w:tcPr>
            <w:tcW w:w="3967" w:type="dxa"/>
          </w:tcPr>
          <w:p w14:paraId="3886A3F4" w14:textId="53C99B99" w:rsidR="00152F50" w:rsidRPr="000A10E1" w:rsidRDefault="00152F50" w:rsidP="00281FB9">
            <w:pPr>
              <w:spacing w:line="240" w:lineRule="exact"/>
              <w:ind w:right="105"/>
              <w:jc w:val="both"/>
              <w:rPr>
                <w:rFonts w:eastAsia="Arial Unicode MS" w:cs="Arial"/>
                <w:lang w:val="it-IT"/>
              </w:rPr>
            </w:pPr>
            <w:r>
              <w:rPr>
                <w:rFonts w:cs="Arial"/>
                <w:noProof w:val="0"/>
                <w:color w:val="FF0000"/>
                <w:highlight w:val="green"/>
                <w:lang w:val="it-IT" w:eastAsia="it-IT"/>
              </w:rPr>
              <w:t>(</w:t>
            </w:r>
            <w:r w:rsidRPr="006B2359">
              <w:rPr>
                <w:rFonts w:cs="Arial"/>
                <w:noProof w:val="0"/>
                <w:color w:val="FF0000"/>
                <w:highlight w:val="green"/>
                <w:lang w:val="it-IT" w:eastAsia="it-IT"/>
              </w:rPr>
              <w:t>Cancellare i riferimenti al PASSOE se non si utilizza il sistema FVOE</w:t>
            </w:r>
            <w:r>
              <w:rPr>
                <w:rFonts w:cs="Arial"/>
                <w:noProof w:val="0"/>
                <w:color w:val="FF0000"/>
                <w:lang w:val="it-IT" w:eastAsia="it-IT"/>
              </w:rPr>
              <w:t>)</w:t>
            </w:r>
          </w:p>
        </w:tc>
      </w:tr>
      <w:tr w:rsidR="004054AD" w:rsidRPr="007C0B48" w14:paraId="21A06944" w14:textId="77777777" w:rsidTr="00281FB9">
        <w:tblPrEx>
          <w:tblCellMar>
            <w:left w:w="0" w:type="dxa"/>
            <w:right w:w="0" w:type="dxa"/>
          </w:tblCellMar>
          <w:tblLook w:val="0000" w:firstRow="0" w:lastRow="0" w:firstColumn="0" w:lastColumn="0" w:noHBand="0" w:noVBand="0"/>
        </w:tblPrEx>
        <w:tc>
          <w:tcPr>
            <w:tcW w:w="4069" w:type="dxa"/>
            <w:gridSpan w:val="4"/>
          </w:tcPr>
          <w:p w14:paraId="70457B8C" w14:textId="43579681" w:rsidR="004054AD" w:rsidRPr="007C0B48" w:rsidRDefault="0078301A" w:rsidP="00281FB9">
            <w:pPr>
              <w:spacing w:line="240" w:lineRule="exact"/>
              <w:ind w:right="76"/>
              <w:jc w:val="both"/>
              <w:rPr>
                <w:rFonts w:cs="Arial"/>
                <w:noProof w:val="0"/>
                <w:color w:val="FF0000"/>
                <w:lang w:val="it-IT" w:eastAsia="it-IT"/>
              </w:rPr>
            </w:pPr>
            <w:bookmarkStart w:id="88" w:name="_Hlk118811025"/>
            <w:r w:rsidRPr="007C0B48">
              <w:rPr>
                <w:rFonts w:cs="Arial"/>
                <w:noProof w:val="0"/>
                <w:lang w:val="de-DE" w:eastAsia="it-IT"/>
              </w:rPr>
              <w:lastRenderedPageBreak/>
              <w:t xml:space="preserve">Unbeschadet der Bestimmungen im Sinne der Art. 85, 86 und 87 des GvD Nr. 50/2016, überprüft die Vergabestelle nach dem nicht rechtswirksamen Zuschlag, die Anforderungen laut Art. 83 des GvD Nr. 50/2016 seitens des Zuschlagsempfängers </w:t>
            </w:r>
            <w:r w:rsidRPr="00152F50">
              <w:rPr>
                <w:rFonts w:cs="Arial"/>
                <w:noProof w:val="0"/>
                <w:color w:val="FF0000"/>
                <w:lang w:val="de-DE" w:eastAsia="it-IT"/>
              </w:rPr>
              <w:t>mittels des PASSOE.</w:t>
            </w:r>
          </w:p>
        </w:tc>
        <w:tc>
          <w:tcPr>
            <w:tcW w:w="1191" w:type="dxa"/>
            <w:gridSpan w:val="4"/>
          </w:tcPr>
          <w:p w14:paraId="34A1A771" w14:textId="77777777" w:rsidR="004054AD" w:rsidRPr="007C0B48" w:rsidRDefault="004054AD" w:rsidP="00281FB9">
            <w:pPr>
              <w:spacing w:line="240" w:lineRule="exact"/>
              <w:jc w:val="both"/>
              <w:rPr>
                <w:rFonts w:cs="Arial"/>
                <w:lang w:val="de-DE"/>
              </w:rPr>
            </w:pPr>
          </w:p>
        </w:tc>
        <w:tc>
          <w:tcPr>
            <w:tcW w:w="3967" w:type="dxa"/>
          </w:tcPr>
          <w:p w14:paraId="38A15E03" w14:textId="4D9AA4C7" w:rsidR="004054AD" w:rsidRPr="007C0B48" w:rsidRDefault="0078301A" w:rsidP="00281FB9">
            <w:pPr>
              <w:spacing w:line="240" w:lineRule="exact"/>
              <w:ind w:right="105"/>
              <w:jc w:val="both"/>
              <w:rPr>
                <w:rFonts w:cs="Arial"/>
                <w:lang w:val="it-IT"/>
              </w:rPr>
            </w:pPr>
            <w:r w:rsidRPr="007C0B48">
              <w:rPr>
                <w:rFonts w:cs="Arial"/>
                <w:noProof w:val="0"/>
                <w:lang w:val="it-IT" w:eastAsia="it-IT"/>
              </w:rPr>
              <w:t>Dopo l’aggiudicazione non efficace l</w:t>
            </w:r>
            <w:r w:rsidRPr="007C0B48">
              <w:rPr>
                <w:rFonts w:cs="Arial"/>
                <w:lang w:val="it-IT"/>
              </w:rPr>
              <w:t>a stazione appaltante,</w:t>
            </w:r>
            <w:r w:rsidRPr="007C0B48">
              <w:rPr>
                <w:rFonts w:cs="Arial"/>
                <w:noProof w:val="0"/>
                <w:lang w:val="it-IT" w:eastAsia="it-IT"/>
              </w:rPr>
              <w:t xml:space="preserve"> fatto salvo quanto stabilito ai sensi degli artt. 85, 86 e 87 del </w:t>
            </w:r>
            <w:r w:rsidRPr="007C0B48">
              <w:rPr>
                <w:rFonts w:cs="Arial"/>
                <w:lang w:val="it-IT"/>
              </w:rPr>
              <w:t>d.lgs. 50/2016</w:t>
            </w:r>
            <w:r w:rsidRPr="007C0B48">
              <w:rPr>
                <w:rFonts w:cs="Arial"/>
                <w:noProof w:val="0"/>
                <w:lang w:val="it-IT" w:eastAsia="it-IT"/>
              </w:rPr>
              <w:t xml:space="preserve">, controllerà i requisiti di cui all’art. 83 </w:t>
            </w:r>
            <w:r w:rsidRPr="007C0B48">
              <w:rPr>
                <w:rFonts w:cs="Arial"/>
                <w:lang w:val="it-IT"/>
              </w:rPr>
              <w:t xml:space="preserve">d.lgs. 50/2016 in capo all’aggiudicatario </w:t>
            </w:r>
            <w:r w:rsidRPr="00152F50">
              <w:rPr>
                <w:rFonts w:cs="Arial"/>
                <w:noProof w:val="0"/>
                <w:color w:val="FF0000"/>
                <w:lang w:val="it-IT" w:eastAsia="it-IT"/>
              </w:rPr>
              <w:t>tramite il PASSOE</w:t>
            </w:r>
          </w:p>
        </w:tc>
      </w:tr>
      <w:tr w:rsidR="000827F3" w:rsidRPr="000827F3" w14:paraId="08428734" w14:textId="77777777" w:rsidTr="00281FB9">
        <w:tblPrEx>
          <w:tblCellMar>
            <w:left w:w="0" w:type="dxa"/>
            <w:right w:w="0" w:type="dxa"/>
          </w:tblCellMar>
          <w:tblLook w:val="0000" w:firstRow="0" w:lastRow="0" w:firstColumn="0" w:lastColumn="0" w:noHBand="0" w:noVBand="0"/>
        </w:tblPrEx>
        <w:tc>
          <w:tcPr>
            <w:tcW w:w="4069" w:type="dxa"/>
            <w:gridSpan w:val="4"/>
          </w:tcPr>
          <w:p w14:paraId="5B157055" w14:textId="7B4978CE" w:rsidR="0078301A" w:rsidRPr="000827F3" w:rsidRDefault="0078301A" w:rsidP="00281FB9">
            <w:pPr>
              <w:spacing w:line="240" w:lineRule="exact"/>
              <w:ind w:right="76"/>
              <w:jc w:val="both"/>
              <w:rPr>
                <w:rFonts w:cs="Arial"/>
                <w:noProof w:val="0"/>
                <w:color w:val="FF0000"/>
                <w:lang w:val="de-DE" w:eastAsia="it-IT"/>
              </w:rPr>
            </w:pPr>
            <w:r w:rsidRPr="000827F3">
              <w:rPr>
                <w:rFonts w:cs="Arial"/>
                <w:noProof w:val="0"/>
                <w:color w:val="FF0000"/>
                <w:lang w:val="de-DE" w:eastAsia="it-IT"/>
              </w:rPr>
              <w:t>Innerhalb des FVOE-Systems ist der Wirtschaftsteilnehmer verpflichtet Folgendes anzugeben:</w:t>
            </w:r>
          </w:p>
        </w:tc>
        <w:tc>
          <w:tcPr>
            <w:tcW w:w="1191" w:type="dxa"/>
            <w:gridSpan w:val="4"/>
          </w:tcPr>
          <w:p w14:paraId="60835CBF" w14:textId="77777777" w:rsidR="0078301A" w:rsidRPr="000827F3" w:rsidRDefault="0078301A" w:rsidP="00281FB9">
            <w:pPr>
              <w:spacing w:line="240" w:lineRule="exact"/>
              <w:jc w:val="both"/>
              <w:rPr>
                <w:rFonts w:cs="Arial"/>
                <w:color w:val="FF0000"/>
                <w:lang w:val="de-DE"/>
              </w:rPr>
            </w:pPr>
          </w:p>
        </w:tc>
        <w:tc>
          <w:tcPr>
            <w:tcW w:w="3967" w:type="dxa"/>
          </w:tcPr>
          <w:p w14:paraId="2A89EC7F" w14:textId="4039B6FC" w:rsidR="0078301A" w:rsidRPr="000827F3" w:rsidRDefault="0078301A" w:rsidP="00281FB9">
            <w:pPr>
              <w:spacing w:line="240" w:lineRule="exact"/>
              <w:ind w:right="105"/>
              <w:jc w:val="both"/>
              <w:rPr>
                <w:rFonts w:cs="Arial"/>
                <w:noProof w:val="0"/>
                <w:color w:val="FF0000"/>
                <w:lang w:val="it-IT" w:eastAsia="it-IT"/>
              </w:rPr>
            </w:pPr>
            <w:r w:rsidRPr="000827F3">
              <w:rPr>
                <w:rFonts w:cs="Arial"/>
                <w:noProof w:val="0"/>
                <w:color w:val="FF0000"/>
                <w:lang w:val="it-IT" w:eastAsia="it-IT"/>
              </w:rPr>
              <w:t>All’interno del sistema FVOE l’operatore economico dovrà indicare quanto segue:</w:t>
            </w:r>
          </w:p>
        </w:tc>
      </w:tr>
      <w:bookmarkEnd w:id="88"/>
      <w:tr w:rsidR="004054AD" w:rsidRPr="00B94C46" w14:paraId="61EA7D98" w14:textId="77777777" w:rsidTr="00281FB9">
        <w:tblPrEx>
          <w:tblCellMar>
            <w:left w:w="0" w:type="dxa"/>
            <w:right w:w="0" w:type="dxa"/>
          </w:tblCellMar>
          <w:tblLook w:val="0000" w:firstRow="0" w:lastRow="0" w:firstColumn="0" w:lastColumn="0" w:noHBand="0" w:noVBand="0"/>
        </w:tblPrEx>
        <w:tc>
          <w:tcPr>
            <w:tcW w:w="4081" w:type="dxa"/>
            <w:gridSpan w:val="5"/>
          </w:tcPr>
          <w:p w14:paraId="6FF809C2" w14:textId="77777777" w:rsidR="004054AD" w:rsidRPr="003C231A" w:rsidRDefault="004054AD" w:rsidP="00281FB9">
            <w:pPr>
              <w:spacing w:line="240" w:lineRule="exact"/>
              <w:ind w:left="360" w:right="76" w:hanging="360"/>
              <w:jc w:val="both"/>
              <w:outlineLvl w:val="0"/>
              <w:rPr>
                <w:rFonts w:cs="Arial"/>
                <w:color w:val="FF0000"/>
                <w:u w:val="single"/>
                <w:lang w:val="it-IT"/>
              </w:rPr>
            </w:pPr>
          </w:p>
        </w:tc>
        <w:tc>
          <w:tcPr>
            <w:tcW w:w="1179" w:type="dxa"/>
            <w:gridSpan w:val="3"/>
          </w:tcPr>
          <w:p w14:paraId="199B5608" w14:textId="77777777" w:rsidR="004054AD" w:rsidRPr="003C231A" w:rsidRDefault="004054AD" w:rsidP="00281FB9">
            <w:pPr>
              <w:tabs>
                <w:tab w:val="right" w:pos="9072"/>
              </w:tabs>
              <w:spacing w:line="240" w:lineRule="exact"/>
              <w:ind w:left="720" w:right="105"/>
              <w:jc w:val="both"/>
              <w:rPr>
                <w:rFonts w:cs="Arial"/>
                <w:color w:val="FF0000"/>
                <w:lang w:val="it-IT"/>
              </w:rPr>
            </w:pPr>
          </w:p>
        </w:tc>
        <w:tc>
          <w:tcPr>
            <w:tcW w:w="3967" w:type="dxa"/>
          </w:tcPr>
          <w:p w14:paraId="23C544BB" w14:textId="77777777" w:rsidR="004054AD" w:rsidRPr="00EA769C" w:rsidRDefault="004054AD" w:rsidP="00281FB9">
            <w:pPr>
              <w:tabs>
                <w:tab w:val="right" w:pos="9072"/>
              </w:tabs>
              <w:spacing w:line="240" w:lineRule="exact"/>
              <w:ind w:right="105"/>
              <w:jc w:val="both"/>
              <w:outlineLvl w:val="0"/>
              <w:rPr>
                <w:rFonts w:cs="Arial"/>
                <w:color w:val="FF0000"/>
                <w:lang w:val="it-IT"/>
              </w:rPr>
            </w:pPr>
          </w:p>
        </w:tc>
      </w:tr>
      <w:tr w:rsidR="004054AD" w:rsidRPr="00B94C46" w14:paraId="341577FF" w14:textId="77777777" w:rsidTr="00281FB9">
        <w:tblPrEx>
          <w:tblCellMar>
            <w:left w:w="0" w:type="dxa"/>
            <w:right w:w="0" w:type="dxa"/>
          </w:tblCellMar>
          <w:tblLook w:val="0000" w:firstRow="0" w:lastRow="0" w:firstColumn="0" w:lastColumn="0" w:noHBand="0" w:noVBand="0"/>
        </w:tblPrEx>
        <w:tc>
          <w:tcPr>
            <w:tcW w:w="4069" w:type="dxa"/>
            <w:gridSpan w:val="4"/>
          </w:tcPr>
          <w:p w14:paraId="01FAF36D" w14:textId="77777777" w:rsidR="004054AD" w:rsidRPr="00CF7B9E" w:rsidRDefault="004054AD" w:rsidP="00281FB9">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135955C5" w14:textId="77777777" w:rsidR="004054AD" w:rsidRPr="00CF7B9E" w:rsidRDefault="004054AD" w:rsidP="00281FB9">
            <w:pPr>
              <w:spacing w:line="240" w:lineRule="exact"/>
              <w:ind w:right="76"/>
              <w:jc w:val="both"/>
              <w:rPr>
                <w:rFonts w:cs="Arial"/>
                <w:color w:val="FF0000"/>
                <w:lang w:val="de-DE"/>
              </w:rPr>
            </w:pPr>
          </w:p>
          <w:p w14:paraId="653C30BF" w14:textId="77777777" w:rsidR="004054AD" w:rsidRPr="00CF7B9E" w:rsidRDefault="004054AD" w:rsidP="00281FB9">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5126F97C" w14:textId="77777777" w:rsidR="004054AD" w:rsidRPr="00CF7B9E" w:rsidRDefault="004054AD" w:rsidP="00281FB9">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7BE10AE1" w14:textId="77777777" w:rsidR="004054AD" w:rsidRPr="003C231A" w:rsidRDefault="004054AD" w:rsidP="00281FB9">
            <w:pPr>
              <w:spacing w:line="240" w:lineRule="exact"/>
              <w:ind w:left="360" w:right="76" w:hanging="360"/>
              <w:jc w:val="both"/>
              <w:outlineLvl w:val="0"/>
              <w:rPr>
                <w:rFonts w:cs="Arial"/>
                <w:noProof w:val="0"/>
                <w:color w:val="FF0000"/>
                <w:lang w:val="de-DE"/>
              </w:rPr>
            </w:pPr>
          </w:p>
        </w:tc>
        <w:tc>
          <w:tcPr>
            <w:tcW w:w="1191" w:type="dxa"/>
            <w:gridSpan w:val="4"/>
          </w:tcPr>
          <w:p w14:paraId="036B51B4" w14:textId="77777777" w:rsidR="004054AD" w:rsidRPr="003C231A" w:rsidRDefault="004054AD" w:rsidP="00281FB9">
            <w:pPr>
              <w:spacing w:line="240" w:lineRule="exact"/>
              <w:rPr>
                <w:rFonts w:cs="Arial"/>
                <w:color w:val="FF0000"/>
                <w:lang w:val="de-DE"/>
              </w:rPr>
            </w:pPr>
          </w:p>
        </w:tc>
        <w:tc>
          <w:tcPr>
            <w:tcW w:w="3967" w:type="dxa"/>
          </w:tcPr>
          <w:p w14:paraId="5F3DEBAD" w14:textId="77777777" w:rsidR="004054AD" w:rsidRPr="00CF7B9E" w:rsidRDefault="004054AD" w:rsidP="00281FB9">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65873FAF" w14:textId="77777777" w:rsidR="004054AD" w:rsidRPr="00CF7B9E" w:rsidRDefault="004054AD" w:rsidP="00281FB9">
            <w:pPr>
              <w:tabs>
                <w:tab w:val="right" w:pos="9072"/>
              </w:tabs>
              <w:spacing w:line="240" w:lineRule="exact"/>
              <w:ind w:left="720" w:right="105" w:hanging="720"/>
              <w:jc w:val="both"/>
              <w:rPr>
                <w:rFonts w:cs="Arial"/>
                <w:color w:val="FF0000"/>
                <w:lang w:val="it-IT"/>
              </w:rPr>
            </w:pPr>
          </w:p>
          <w:p w14:paraId="10A315BD" w14:textId="77777777" w:rsidR="004054AD" w:rsidRPr="00CF7B9E" w:rsidRDefault="004054AD" w:rsidP="00281FB9">
            <w:pPr>
              <w:tabs>
                <w:tab w:val="right" w:pos="9072"/>
              </w:tabs>
              <w:spacing w:line="240" w:lineRule="exact"/>
              <w:ind w:left="720" w:right="105"/>
              <w:jc w:val="both"/>
              <w:rPr>
                <w:rFonts w:cs="Arial"/>
                <w:color w:val="FF0000"/>
                <w:lang w:val="it-IT"/>
              </w:rPr>
            </w:pPr>
          </w:p>
          <w:p w14:paraId="5B859C1F" w14:textId="77777777" w:rsidR="004054AD" w:rsidRPr="00CF7B9E" w:rsidRDefault="004054AD" w:rsidP="00281FB9">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14:paraId="2FC32E66" w14:textId="77777777" w:rsidR="004054AD" w:rsidRPr="00CF7B9E" w:rsidRDefault="004054AD" w:rsidP="00281FB9">
            <w:pPr>
              <w:tabs>
                <w:tab w:val="right" w:pos="9072"/>
              </w:tabs>
              <w:spacing w:line="240" w:lineRule="exact"/>
              <w:ind w:left="360" w:right="105"/>
              <w:jc w:val="both"/>
              <w:rPr>
                <w:rFonts w:cs="Arial"/>
                <w:color w:val="FF0000"/>
                <w:lang w:val="it-IT"/>
              </w:rPr>
            </w:pPr>
          </w:p>
          <w:p w14:paraId="6DD7D06D" w14:textId="77777777" w:rsidR="004054AD" w:rsidRPr="00CF7B9E" w:rsidRDefault="004054AD" w:rsidP="00281FB9">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472A1286" w14:textId="77777777" w:rsidR="004054AD" w:rsidRPr="00D30EE5" w:rsidRDefault="004054AD" w:rsidP="00281FB9">
            <w:pPr>
              <w:tabs>
                <w:tab w:val="center" w:pos="559"/>
                <w:tab w:val="right" w:pos="9072"/>
              </w:tabs>
              <w:spacing w:line="240" w:lineRule="exact"/>
              <w:ind w:left="266" w:right="105" w:hanging="266"/>
              <w:jc w:val="both"/>
              <w:rPr>
                <w:rFonts w:cs="Arial"/>
                <w:noProof w:val="0"/>
                <w:color w:val="FF0000"/>
                <w:lang w:val="it-IT"/>
              </w:rPr>
            </w:pPr>
          </w:p>
        </w:tc>
      </w:tr>
      <w:tr w:rsidR="004054AD" w:rsidRPr="00B94C46" w14:paraId="0E585FCB" w14:textId="77777777" w:rsidTr="00281FB9">
        <w:tblPrEx>
          <w:tblCellMar>
            <w:left w:w="0" w:type="dxa"/>
            <w:right w:w="0" w:type="dxa"/>
          </w:tblCellMar>
          <w:tblLook w:val="0000" w:firstRow="0" w:lastRow="0" w:firstColumn="0" w:lastColumn="0" w:noHBand="0" w:noVBand="0"/>
        </w:tblPrEx>
        <w:tc>
          <w:tcPr>
            <w:tcW w:w="4069" w:type="dxa"/>
            <w:gridSpan w:val="4"/>
          </w:tcPr>
          <w:p w14:paraId="36A938E5" w14:textId="0B63C97B" w:rsidR="004054AD" w:rsidRPr="003C231A" w:rsidRDefault="004054AD" w:rsidP="00281FB9">
            <w:pPr>
              <w:spacing w:line="240" w:lineRule="exact"/>
              <w:ind w:left="360" w:right="76" w:hanging="360"/>
              <w:jc w:val="both"/>
              <w:outlineLvl w:val="0"/>
              <w:rPr>
                <w:rFonts w:cs="Arial"/>
                <w:noProof w:val="0"/>
                <w:color w:val="FF0000"/>
                <w:lang w:val="it-IT"/>
              </w:rPr>
            </w:pPr>
          </w:p>
        </w:tc>
        <w:tc>
          <w:tcPr>
            <w:tcW w:w="1191" w:type="dxa"/>
            <w:gridSpan w:val="4"/>
          </w:tcPr>
          <w:p w14:paraId="14F87911" w14:textId="77777777" w:rsidR="004054AD" w:rsidRPr="003C231A" w:rsidRDefault="004054AD" w:rsidP="00281FB9">
            <w:pPr>
              <w:spacing w:line="240" w:lineRule="exact"/>
              <w:rPr>
                <w:rFonts w:cs="Arial"/>
                <w:color w:val="FF0000"/>
                <w:lang w:val="it-IT"/>
              </w:rPr>
            </w:pPr>
          </w:p>
        </w:tc>
        <w:tc>
          <w:tcPr>
            <w:tcW w:w="3967" w:type="dxa"/>
          </w:tcPr>
          <w:p w14:paraId="661352B2" w14:textId="77777777" w:rsidR="004054AD" w:rsidRPr="00D30EE5" w:rsidRDefault="004054AD" w:rsidP="00281FB9">
            <w:pPr>
              <w:spacing w:line="240" w:lineRule="exact"/>
              <w:ind w:left="252" w:right="105" w:hanging="252"/>
              <w:jc w:val="both"/>
              <w:outlineLvl w:val="0"/>
              <w:rPr>
                <w:rFonts w:cs="Arial"/>
                <w:noProof w:val="0"/>
                <w:color w:val="FF0000"/>
                <w:u w:val="single"/>
                <w:lang w:val="it-IT"/>
              </w:rPr>
            </w:pPr>
          </w:p>
        </w:tc>
      </w:tr>
      <w:tr w:rsidR="004054AD" w:rsidRPr="00B94C46" w14:paraId="0FA06E2A" w14:textId="77777777" w:rsidTr="00281FB9">
        <w:tblPrEx>
          <w:tblCellMar>
            <w:left w:w="0" w:type="dxa"/>
            <w:right w:w="0" w:type="dxa"/>
          </w:tblCellMar>
          <w:tblLook w:val="0000" w:firstRow="0" w:lastRow="0" w:firstColumn="0" w:lastColumn="0" w:noHBand="0" w:noVBand="0"/>
        </w:tblPrEx>
        <w:tc>
          <w:tcPr>
            <w:tcW w:w="4069" w:type="dxa"/>
            <w:gridSpan w:val="4"/>
          </w:tcPr>
          <w:p w14:paraId="6F5F9C26" w14:textId="0E352C1C" w:rsidR="004054AD" w:rsidRPr="003C231A" w:rsidRDefault="004054AD" w:rsidP="00281FB9">
            <w:pPr>
              <w:spacing w:line="240" w:lineRule="exact"/>
              <w:ind w:left="360" w:right="76" w:hanging="360"/>
              <w:jc w:val="both"/>
              <w:outlineLvl w:val="0"/>
              <w:rPr>
                <w:rFonts w:cs="Arial"/>
                <w:strike/>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xml:space="preserve">)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w:t>
            </w:r>
            <w:r w:rsidRPr="00CF7B9E">
              <w:rPr>
                <w:rFonts w:cs="Arial"/>
                <w:noProof w:val="0"/>
                <w:color w:val="FF0000"/>
                <w:lang w:val="de-DE"/>
              </w:rPr>
              <w:lastRenderedPageBreak/>
              <w:t>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91" w:type="dxa"/>
            <w:gridSpan w:val="4"/>
          </w:tcPr>
          <w:p w14:paraId="41F660DB" w14:textId="77777777" w:rsidR="004054AD" w:rsidRPr="003C231A" w:rsidRDefault="004054AD" w:rsidP="00281FB9">
            <w:pPr>
              <w:spacing w:line="240" w:lineRule="exact"/>
              <w:rPr>
                <w:rFonts w:cs="Arial"/>
                <w:strike/>
                <w:lang w:val="de-DE"/>
              </w:rPr>
            </w:pPr>
          </w:p>
        </w:tc>
        <w:tc>
          <w:tcPr>
            <w:tcW w:w="3967" w:type="dxa"/>
          </w:tcPr>
          <w:p w14:paraId="28E9D908" w14:textId="77777777" w:rsidR="004054AD" w:rsidRPr="00D30EE5" w:rsidRDefault="004054AD" w:rsidP="00281FB9">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w:t>
            </w:r>
            <w:r w:rsidRPr="00CF7B9E">
              <w:rPr>
                <w:rFonts w:cs="Arial"/>
                <w:noProof w:val="0"/>
                <w:color w:val="FF0000"/>
                <w:lang w:val="it-IT"/>
              </w:rPr>
              <w:lastRenderedPageBreak/>
              <w:t>la tipologia (causale della fatturazione) del fatturato specifico dichiarato in sede di partecipazione ovvero fatture attestanti la misura (importo) e la tipologia (causale della fatturazione) del fatturato specifico dichiarato in sede di partecipazione;</w:t>
            </w:r>
          </w:p>
          <w:p w14:paraId="23EE7F90" w14:textId="77777777" w:rsidR="004054AD" w:rsidRPr="00D30EE5" w:rsidRDefault="004054AD" w:rsidP="00281FB9">
            <w:pPr>
              <w:tabs>
                <w:tab w:val="right" w:pos="9072"/>
              </w:tabs>
              <w:spacing w:line="240" w:lineRule="exact"/>
              <w:ind w:left="252" w:right="105" w:hanging="252"/>
              <w:jc w:val="both"/>
              <w:rPr>
                <w:rFonts w:cs="Arial"/>
                <w:strike/>
                <w:noProof w:val="0"/>
                <w:lang w:val="it-IT"/>
              </w:rPr>
            </w:pPr>
          </w:p>
        </w:tc>
      </w:tr>
      <w:tr w:rsidR="004054AD" w:rsidRPr="00B94C46" w14:paraId="45C89F37" w14:textId="77777777" w:rsidTr="00281FB9">
        <w:tblPrEx>
          <w:tblCellMar>
            <w:left w:w="0" w:type="dxa"/>
            <w:right w:w="0" w:type="dxa"/>
          </w:tblCellMar>
          <w:tblLook w:val="0000" w:firstRow="0" w:lastRow="0" w:firstColumn="0" w:lastColumn="0" w:noHBand="0" w:noVBand="0"/>
        </w:tblPrEx>
        <w:tc>
          <w:tcPr>
            <w:tcW w:w="4069" w:type="dxa"/>
            <w:gridSpan w:val="4"/>
          </w:tcPr>
          <w:p w14:paraId="18AEF33D" w14:textId="2E37DDDA" w:rsidR="004054AD" w:rsidRPr="003C231A" w:rsidRDefault="004054AD" w:rsidP="00281FB9">
            <w:pPr>
              <w:numPr>
                <w:ilvl w:val="0"/>
                <w:numId w:val="1"/>
              </w:numPr>
              <w:tabs>
                <w:tab w:val="clear" w:pos="720"/>
              </w:tabs>
              <w:spacing w:line="240" w:lineRule="exact"/>
              <w:ind w:left="360" w:right="76"/>
              <w:jc w:val="both"/>
              <w:rPr>
                <w:rFonts w:cs="Arial"/>
                <w:noProof w:val="0"/>
                <w:color w:val="FF0000"/>
                <w:lang w:val="it-IT"/>
              </w:rPr>
            </w:pPr>
          </w:p>
        </w:tc>
        <w:tc>
          <w:tcPr>
            <w:tcW w:w="1191" w:type="dxa"/>
            <w:gridSpan w:val="4"/>
          </w:tcPr>
          <w:p w14:paraId="0AB6248F" w14:textId="77777777" w:rsidR="004054AD" w:rsidRPr="003C231A" w:rsidRDefault="004054AD" w:rsidP="00281FB9">
            <w:pPr>
              <w:spacing w:line="240" w:lineRule="exact"/>
              <w:rPr>
                <w:rFonts w:cs="Arial"/>
                <w:color w:val="FF0000"/>
                <w:lang w:val="it-IT"/>
              </w:rPr>
            </w:pPr>
          </w:p>
        </w:tc>
        <w:tc>
          <w:tcPr>
            <w:tcW w:w="3967" w:type="dxa"/>
          </w:tcPr>
          <w:p w14:paraId="08A53AAC" w14:textId="3046B4C9" w:rsidR="004054AD" w:rsidRPr="003C231A" w:rsidRDefault="004054AD" w:rsidP="00281FB9">
            <w:pPr>
              <w:tabs>
                <w:tab w:val="right" w:pos="9072"/>
              </w:tabs>
              <w:spacing w:line="240" w:lineRule="exact"/>
              <w:ind w:left="266" w:right="105" w:hanging="266"/>
              <w:jc w:val="both"/>
              <w:rPr>
                <w:rFonts w:cs="Arial"/>
                <w:noProof w:val="0"/>
                <w:color w:val="FF0000"/>
                <w:lang w:val="it-IT"/>
              </w:rPr>
            </w:pPr>
          </w:p>
        </w:tc>
      </w:tr>
      <w:tr w:rsidR="004054AD" w:rsidRPr="003978C4" w14:paraId="7A96C25D" w14:textId="77777777" w:rsidTr="00281FB9">
        <w:tblPrEx>
          <w:tblCellMar>
            <w:left w:w="0" w:type="dxa"/>
            <w:right w:w="0" w:type="dxa"/>
          </w:tblCellMar>
          <w:tblLook w:val="0000" w:firstRow="0" w:lastRow="0" w:firstColumn="0" w:lastColumn="0" w:noHBand="0" w:noVBand="0"/>
        </w:tblPrEx>
        <w:tc>
          <w:tcPr>
            <w:tcW w:w="4069" w:type="dxa"/>
            <w:gridSpan w:val="4"/>
          </w:tcPr>
          <w:p w14:paraId="3C90ECCE" w14:textId="23924C87" w:rsidR="004054AD" w:rsidRPr="00D30EE5" w:rsidRDefault="004054AD" w:rsidP="00281FB9">
            <w:pPr>
              <w:spacing w:line="240" w:lineRule="exact"/>
              <w:ind w:left="360" w:right="76" w:hanging="360"/>
              <w:jc w:val="both"/>
              <w:outlineLvl w:val="0"/>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91" w:type="dxa"/>
            <w:gridSpan w:val="4"/>
          </w:tcPr>
          <w:p w14:paraId="1ED95CED" w14:textId="77777777" w:rsidR="004054AD" w:rsidRPr="00402B24" w:rsidRDefault="004054AD" w:rsidP="00281FB9">
            <w:pPr>
              <w:spacing w:line="240" w:lineRule="exact"/>
              <w:rPr>
                <w:rFonts w:cs="Arial"/>
                <w:lang w:val="de-DE"/>
              </w:rPr>
            </w:pPr>
          </w:p>
        </w:tc>
        <w:tc>
          <w:tcPr>
            <w:tcW w:w="3967" w:type="dxa"/>
          </w:tcPr>
          <w:p w14:paraId="13CEAB85" w14:textId="3E8E91CA" w:rsidR="004054AD" w:rsidRPr="003978C4" w:rsidRDefault="004054AD" w:rsidP="00281FB9">
            <w:pPr>
              <w:tabs>
                <w:tab w:val="right" w:pos="9072"/>
              </w:tabs>
              <w:spacing w:line="240" w:lineRule="exact"/>
              <w:ind w:left="252" w:right="105" w:hanging="252"/>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4054AD" w:rsidRPr="004054AD" w14:paraId="192B522E" w14:textId="77777777" w:rsidTr="00281FB9">
        <w:tblPrEx>
          <w:tblCellMar>
            <w:left w:w="0" w:type="dxa"/>
            <w:right w:w="0" w:type="dxa"/>
          </w:tblCellMar>
          <w:tblLook w:val="0000" w:firstRow="0" w:lastRow="0" w:firstColumn="0" w:lastColumn="0" w:noHBand="0" w:noVBand="0"/>
        </w:tblPrEx>
        <w:tc>
          <w:tcPr>
            <w:tcW w:w="4069" w:type="dxa"/>
            <w:gridSpan w:val="4"/>
          </w:tcPr>
          <w:p w14:paraId="04AB5AB5" w14:textId="7E7BB571" w:rsidR="004054AD" w:rsidRPr="00D30EE5" w:rsidRDefault="004054AD" w:rsidP="00281FB9">
            <w:pPr>
              <w:spacing w:line="240" w:lineRule="exact"/>
              <w:ind w:left="360" w:right="76" w:hanging="360"/>
              <w:jc w:val="both"/>
              <w:outlineLvl w:val="0"/>
              <w:rPr>
                <w:rFonts w:cs="Arial"/>
                <w:noProof w:val="0"/>
                <w:lang w:val="de-DE"/>
              </w:rPr>
            </w:pPr>
          </w:p>
        </w:tc>
        <w:tc>
          <w:tcPr>
            <w:tcW w:w="1191" w:type="dxa"/>
            <w:gridSpan w:val="4"/>
          </w:tcPr>
          <w:p w14:paraId="3CC37B0A" w14:textId="77777777" w:rsidR="004054AD" w:rsidRPr="00402B24" w:rsidRDefault="004054AD" w:rsidP="00281FB9">
            <w:pPr>
              <w:spacing w:line="240" w:lineRule="exact"/>
              <w:rPr>
                <w:rFonts w:cs="Arial"/>
                <w:lang w:val="de-DE"/>
              </w:rPr>
            </w:pPr>
          </w:p>
        </w:tc>
        <w:tc>
          <w:tcPr>
            <w:tcW w:w="3967" w:type="dxa"/>
          </w:tcPr>
          <w:p w14:paraId="5D517611" w14:textId="77777777" w:rsidR="004054AD" w:rsidRPr="00D30EE5" w:rsidRDefault="004054AD" w:rsidP="00281FB9">
            <w:pPr>
              <w:tabs>
                <w:tab w:val="center" w:pos="559"/>
                <w:tab w:val="right" w:pos="9072"/>
              </w:tabs>
              <w:spacing w:line="240" w:lineRule="exact"/>
              <w:ind w:left="252" w:right="105" w:hanging="252"/>
              <w:jc w:val="both"/>
              <w:rPr>
                <w:rFonts w:cs="Arial"/>
                <w:noProof w:val="0"/>
                <w:color w:val="FF0000"/>
                <w:lang w:val="it-IT"/>
              </w:rPr>
            </w:pPr>
          </w:p>
        </w:tc>
      </w:tr>
      <w:tr w:rsidR="004054AD" w:rsidRPr="00B94C46" w14:paraId="5C4372B4" w14:textId="77777777" w:rsidTr="00281FB9">
        <w:tblPrEx>
          <w:tblCellMar>
            <w:left w:w="0" w:type="dxa"/>
            <w:right w:w="0" w:type="dxa"/>
          </w:tblCellMar>
          <w:tblLook w:val="0000" w:firstRow="0" w:lastRow="0" w:firstColumn="0" w:lastColumn="0" w:noHBand="0" w:noVBand="0"/>
        </w:tblPrEx>
        <w:tc>
          <w:tcPr>
            <w:tcW w:w="4069" w:type="dxa"/>
            <w:gridSpan w:val="4"/>
          </w:tcPr>
          <w:p w14:paraId="2DFC66AF" w14:textId="6AEC9FB1" w:rsidR="004054AD" w:rsidRPr="003C231A" w:rsidRDefault="004054AD" w:rsidP="000827F3">
            <w:pPr>
              <w:spacing w:line="240" w:lineRule="exact"/>
              <w:ind w:left="180" w:right="76"/>
              <w:jc w:val="both"/>
              <w:rPr>
                <w:rFonts w:cs="Arial"/>
                <w:b/>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91" w:type="dxa"/>
            <w:gridSpan w:val="4"/>
          </w:tcPr>
          <w:p w14:paraId="46FC155A" w14:textId="77777777" w:rsidR="004054AD" w:rsidRPr="003C231A" w:rsidRDefault="004054AD" w:rsidP="000827F3">
            <w:pPr>
              <w:spacing w:line="240" w:lineRule="exact"/>
              <w:jc w:val="both"/>
              <w:rPr>
                <w:rFonts w:cs="Arial"/>
                <w:lang w:val="de-DE"/>
              </w:rPr>
            </w:pPr>
          </w:p>
        </w:tc>
        <w:tc>
          <w:tcPr>
            <w:tcW w:w="3967" w:type="dxa"/>
          </w:tcPr>
          <w:p w14:paraId="12B73C05" w14:textId="77777777" w:rsidR="004054AD" w:rsidRPr="00D30EE5" w:rsidRDefault="004054AD" w:rsidP="000827F3">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4FCBE600" w14:textId="77777777" w:rsidR="004054AD" w:rsidRPr="00650BBE" w:rsidRDefault="004054AD" w:rsidP="000827F3">
            <w:pPr>
              <w:tabs>
                <w:tab w:val="left" w:pos="4111"/>
                <w:tab w:val="center" w:pos="4536"/>
                <w:tab w:val="right" w:pos="9072"/>
              </w:tabs>
              <w:spacing w:line="240" w:lineRule="exact"/>
              <w:ind w:left="150" w:right="105" w:hanging="150"/>
              <w:jc w:val="both"/>
              <w:rPr>
                <w:rFonts w:cs="Arial"/>
                <w:b/>
                <w:noProof w:val="0"/>
                <w:lang w:val="it-IT"/>
              </w:rPr>
            </w:pPr>
          </w:p>
        </w:tc>
      </w:tr>
      <w:tr w:rsidR="00330B6D" w:rsidRPr="00B94C46" w14:paraId="42C016FB" w14:textId="77777777" w:rsidTr="00281FB9">
        <w:tblPrEx>
          <w:tblCellMar>
            <w:left w:w="0" w:type="dxa"/>
            <w:right w:w="0" w:type="dxa"/>
          </w:tblCellMar>
          <w:tblLook w:val="0000" w:firstRow="0" w:lastRow="0" w:firstColumn="0" w:lastColumn="0" w:noHBand="0" w:noVBand="0"/>
        </w:tblPrEx>
        <w:tc>
          <w:tcPr>
            <w:tcW w:w="4069" w:type="dxa"/>
            <w:gridSpan w:val="4"/>
          </w:tcPr>
          <w:p w14:paraId="2E4CFAA4" w14:textId="77777777" w:rsidR="00330B6D" w:rsidRPr="00D30EE5" w:rsidRDefault="00330B6D" w:rsidP="00281FB9">
            <w:pPr>
              <w:spacing w:line="240" w:lineRule="exact"/>
              <w:ind w:left="180" w:right="76"/>
              <w:jc w:val="center"/>
              <w:rPr>
                <w:rFonts w:cs="Arial"/>
                <w:noProof w:val="0"/>
                <w:color w:val="FF0000"/>
                <w:lang w:val="de-DE"/>
              </w:rPr>
            </w:pPr>
          </w:p>
        </w:tc>
        <w:tc>
          <w:tcPr>
            <w:tcW w:w="1191" w:type="dxa"/>
            <w:gridSpan w:val="4"/>
          </w:tcPr>
          <w:p w14:paraId="5A382292" w14:textId="77777777" w:rsidR="00330B6D" w:rsidRPr="003C231A" w:rsidRDefault="00330B6D" w:rsidP="00281FB9">
            <w:pPr>
              <w:spacing w:line="240" w:lineRule="exact"/>
              <w:rPr>
                <w:rFonts w:cs="Arial"/>
                <w:lang w:val="de-DE"/>
              </w:rPr>
            </w:pPr>
          </w:p>
        </w:tc>
        <w:tc>
          <w:tcPr>
            <w:tcW w:w="3967" w:type="dxa"/>
          </w:tcPr>
          <w:p w14:paraId="36930F56" w14:textId="77777777" w:rsidR="00330B6D" w:rsidRPr="00D30EE5" w:rsidRDefault="00330B6D" w:rsidP="00281FB9">
            <w:pPr>
              <w:tabs>
                <w:tab w:val="right" w:pos="9072"/>
              </w:tabs>
              <w:spacing w:line="240" w:lineRule="exact"/>
              <w:ind w:left="252" w:right="105" w:hanging="252"/>
              <w:jc w:val="both"/>
              <w:rPr>
                <w:rFonts w:cs="Arial"/>
                <w:noProof w:val="0"/>
                <w:color w:val="FF0000"/>
                <w:lang w:val="it-IT"/>
              </w:rPr>
            </w:pPr>
          </w:p>
        </w:tc>
      </w:tr>
      <w:tr w:rsidR="004054AD" w:rsidRPr="0078301A" w14:paraId="16E3FD0C"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2CB5C9D5" w14:textId="2E846FAA" w:rsidR="004054AD" w:rsidRPr="007C0B48" w:rsidRDefault="0078301A" w:rsidP="00281FB9">
            <w:pPr>
              <w:widowControl w:val="0"/>
              <w:jc w:val="both"/>
              <w:rPr>
                <w:rFonts w:cs="Arial"/>
                <w:b/>
                <w:u w:val="single"/>
                <w:lang w:val="de-DE"/>
              </w:rPr>
            </w:pPr>
            <w:bookmarkStart w:id="89" w:name="_Hlk118811086"/>
            <w:r w:rsidRPr="000827F3">
              <w:rPr>
                <w:rFonts w:cs="Arial"/>
                <w:noProof w:val="0"/>
                <w:color w:val="FF0000"/>
                <w:lang w:val="de-DE" w:eastAsia="it-IT"/>
              </w:rPr>
              <w:t xml:space="preserve">Die Wirtschaftsteilnehmer, die nicht in Italien ansässig sind und keine Betriebsstätte in Italien haben, sind nicht zur Vorlage des PASSOE verpflichtet, so dass </w:t>
            </w:r>
            <w:r w:rsidRPr="007C0B48">
              <w:rPr>
                <w:rFonts w:cs="Arial"/>
                <w:noProof w:val="0"/>
                <w:lang w:val="de-DE" w:eastAsia="it-IT"/>
              </w:rPr>
              <w:t>nach dem nicht rechtswirksamen Zuschlag die Vergabestelle unbeschadet der Vorschriften nach Art. 85, 86 und 87 GvD Nr. 50/2016, den erstgereihten Wirtschaftsteilnehmer mittels schriftlicher Mitteilung über PEC aufforert, innerhalb der Frist von zehn Tagen ab Erhalt der Anfrage die oben genannten Unterlagen vorzulegen:</w:t>
            </w:r>
          </w:p>
        </w:tc>
        <w:tc>
          <w:tcPr>
            <w:tcW w:w="1191" w:type="dxa"/>
            <w:gridSpan w:val="4"/>
          </w:tcPr>
          <w:p w14:paraId="550CA833" w14:textId="77777777" w:rsidR="004054AD" w:rsidRPr="007C0B48" w:rsidRDefault="004054AD" w:rsidP="00281FB9">
            <w:pPr>
              <w:widowControl w:val="0"/>
              <w:ind w:right="76"/>
              <w:jc w:val="both"/>
              <w:rPr>
                <w:rFonts w:cs="Arial"/>
                <w:b/>
                <w:u w:val="single"/>
                <w:lang w:val="de-DE"/>
              </w:rPr>
            </w:pPr>
          </w:p>
        </w:tc>
        <w:tc>
          <w:tcPr>
            <w:tcW w:w="3967" w:type="dxa"/>
          </w:tcPr>
          <w:p w14:paraId="703AB2A3" w14:textId="6FE5F748" w:rsidR="004054AD" w:rsidRPr="0078301A" w:rsidRDefault="0078301A" w:rsidP="00281FB9">
            <w:pPr>
              <w:widowControl w:val="0"/>
              <w:ind w:right="76"/>
              <w:jc w:val="both"/>
              <w:rPr>
                <w:rFonts w:cs="Arial"/>
                <w:b/>
                <w:u w:val="single"/>
                <w:lang w:val="it-IT"/>
              </w:rPr>
            </w:pPr>
            <w:r w:rsidRPr="000827F3">
              <w:rPr>
                <w:color w:val="FF0000"/>
                <w:lang w:val="it-IT"/>
              </w:rPr>
              <w:t xml:space="preserve">Gli operatori economici non residenti e privi di stabile organizzazione in Italia non sono tenuti a produrre il PASSOE, quindi, </w:t>
            </w:r>
            <w:r w:rsidRPr="007C0B48">
              <w:rPr>
                <w:lang w:val="it-IT"/>
              </w:rPr>
              <w:t>dopo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la documentazione di cui sopra.</w:t>
            </w:r>
          </w:p>
        </w:tc>
      </w:tr>
      <w:bookmarkEnd w:id="89"/>
      <w:tr w:rsidR="004054AD" w:rsidRPr="00B94C46" w14:paraId="26FBA85F" w14:textId="77777777" w:rsidTr="00281FB9">
        <w:tblPrEx>
          <w:tblCellMar>
            <w:left w:w="0" w:type="dxa"/>
            <w:right w:w="0" w:type="dxa"/>
          </w:tblCellMar>
          <w:tblLook w:val="0000" w:firstRow="0" w:lastRow="0" w:firstColumn="0" w:lastColumn="0" w:noHBand="0" w:noVBand="0"/>
        </w:tblPrEx>
        <w:tc>
          <w:tcPr>
            <w:tcW w:w="4069" w:type="dxa"/>
            <w:gridSpan w:val="4"/>
          </w:tcPr>
          <w:p w14:paraId="2BC0EBB6" w14:textId="77777777" w:rsidR="004054AD" w:rsidRPr="00625A54" w:rsidRDefault="004054AD" w:rsidP="00281FB9">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436F6324" w14:textId="231F7884" w:rsidR="004054AD" w:rsidRPr="003C231A" w:rsidRDefault="004054AD" w:rsidP="00281FB9">
            <w:pPr>
              <w:spacing w:line="240" w:lineRule="exact"/>
              <w:ind w:left="180" w:right="76"/>
              <w:jc w:val="both"/>
              <w:rPr>
                <w:rFonts w:cs="Arial"/>
                <w:b/>
                <w:noProof w:val="0"/>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91" w:type="dxa"/>
            <w:gridSpan w:val="4"/>
          </w:tcPr>
          <w:p w14:paraId="233B353F" w14:textId="77777777" w:rsidR="004054AD" w:rsidRPr="003C231A" w:rsidRDefault="004054AD" w:rsidP="00281FB9">
            <w:pPr>
              <w:spacing w:line="240" w:lineRule="exact"/>
              <w:jc w:val="both"/>
              <w:rPr>
                <w:rFonts w:cs="Arial"/>
                <w:lang w:val="de-DE"/>
              </w:rPr>
            </w:pPr>
          </w:p>
        </w:tc>
        <w:tc>
          <w:tcPr>
            <w:tcW w:w="3967" w:type="dxa"/>
          </w:tcPr>
          <w:p w14:paraId="095F19CD" w14:textId="77777777" w:rsidR="004054AD" w:rsidRPr="00625A54" w:rsidRDefault="004054AD" w:rsidP="00281FB9">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06D89A4" w14:textId="77777777" w:rsidR="004054AD" w:rsidRPr="00625A54" w:rsidRDefault="004054AD" w:rsidP="00281FB9">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31766B35" w14:textId="77777777" w:rsidR="004054AD" w:rsidRPr="00744D8D" w:rsidRDefault="004054AD" w:rsidP="00281FB9">
            <w:pPr>
              <w:tabs>
                <w:tab w:val="left" w:pos="4111"/>
                <w:tab w:val="center" w:pos="4536"/>
                <w:tab w:val="right" w:pos="9072"/>
              </w:tabs>
              <w:spacing w:line="240" w:lineRule="exact"/>
              <w:ind w:left="150" w:right="105" w:firstLine="64"/>
              <w:jc w:val="both"/>
              <w:rPr>
                <w:rFonts w:cs="Arial"/>
                <w:b/>
                <w:noProof w:val="0"/>
                <w:lang w:val="it-IT"/>
              </w:rPr>
            </w:pPr>
          </w:p>
        </w:tc>
      </w:tr>
      <w:tr w:rsidR="004054AD" w:rsidRPr="00B94C46" w14:paraId="23DA17E9" w14:textId="77777777" w:rsidTr="00281FB9">
        <w:tblPrEx>
          <w:tblCellMar>
            <w:left w:w="0" w:type="dxa"/>
            <w:right w:w="0" w:type="dxa"/>
          </w:tblCellMar>
          <w:tblLook w:val="0000" w:firstRow="0" w:lastRow="0" w:firstColumn="0" w:lastColumn="0" w:noHBand="0" w:noVBand="0"/>
        </w:tblPrEx>
        <w:tc>
          <w:tcPr>
            <w:tcW w:w="4069" w:type="dxa"/>
            <w:gridSpan w:val="4"/>
          </w:tcPr>
          <w:p w14:paraId="3BE71968" w14:textId="25462CF3" w:rsidR="004054AD" w:rsidRPr="003C231A" w:rsidRDefault="004054AD" w:rsidP="00281FB9">
            <w:pPr>
              <w:pStyle w:val="Corpodeltesto2"/>
              <w:widowControl w:val="0"/>
              <w:spacing w:after="0" w:line="240" w:lineRule="exact"/>
              <w:ind w:right="76"/>
              <w:jc w:val="both"/>
              <w:rPr>
                <w:rFonts w:cs="Arial"/>
                <w:highlight w:val="yellow"/>
              </w:rPr>
            </w:pPr>
            <w:bookmarkStart w:id="90" w:name="_Hlk14950113"/>
          </w:p>
        </w:tc>
        <w:tc>
          <w:tcPr>
            <w:tcW w:w="1191" w:type="dxa"/>
            <w:gridSpan w:val="4"/>
          </w:tcPr>
          <w:p w14:paraId="2BC67ACE" w14:textId="77777777" w:rsidR="004054AD" w:rsidRPr="003C231A" w:rsidRDefault="004054AD" w:rsidP="00281FB9">
            <w:pPr>
              <w:widowControl w:val="0"/>
              <w:spacing w:line="240" w:lineRule="exact"/>
              <w:rPr>
                <w:rFonts w:cs="Arial"/>
                <w:highlight w:val="yellow"/>
                <w:lang w:val="it-IT"/>
              </w:rPr>
            </w:pPr>
          </w:p>
        </w:tc>
        <w:tc>
          <w:tcPr>
            <w:tcW w:w="3967" w:type="dxa"/>
          </w:tcPr>
          <w:p w14:paraId="5BAA004B" w14:textId="10372DFD" w:rsidR="004054AD" w:rsidRPr="00D65865" w:rsidRDefault="004054AD" w:rsidP="00281FB9">
            <w:pPr>
              <w:pStyle w:val="Corpodeltesto2"/>
              <w:widowControl w:val="0"/>
              <w:tabs>
                <w:tab w:val="center" w:pos="4536"/>
                <w:tab w:val="right" w:pos="9072"/>
              </w:tabs>
              <w:spacing w:after="0" w:line="240" w:lineRule="exact"/>
              <w:ind w:right="105"/>
              <w:jc w:val="both"/>
              <w:rPr>
                <w:rFonts w:cs="Arial"/>
                <w:highlight w:val="yellow"/>
              </w:rPr>
            </w:pPr>
          </w:p>
        </w:tc>
      </w:tr>
      <w:tr w:rsidR="004054AD" w:rsidRPr="00B94C46" w14:paraId="6B544E2E" w14:textId="77777777" w:rsidTr="00281FB9">
        <w:tblPrEx>
          <w:tblCellMar>
            <w:left w:w="0" w:type="dxa"/>
            <w:right w:w="0" w:type="dxa"/>
          </w:tblCellMar>
          <w:tblLook w:val="0000" w:firstRow="0" w:lastRow="0" w:firstColumn="0" w:lastColumn="0" w:noHBand="0" w:noVBand="0"/>
        </w:tblPrEx>
        <w:tc>
          <w:tcPr>
            <w:tcW w:w="4069" w:type="dxa"/>
            <w:gridSpan w:val="4"/>
          </w:tcPr>
          <w:p w14:paraId="2FEBEFDE" w14:textId="77777777" w:rsidR="004054AD" w:rsidRPr="00B758E3" w:rsidRDefault="004054AD" w:rsidP="00281FB9">
            <w:pPr>
              <w:widowControl w:val="0"/>
              <w:autoSpaceDE w:val="0"/>
              <w:autoSpaceDN w:val="0"/>
              <w:adjustRightInd w:val="0"/>
              <w:spacing w:line="240" w:lineRule="exact"/>
              <w:ind w:right="76"/>
              <w:jc w:val="both"/>
              <w:rPr>
                <w:b/>
                <w:color w:val="FF0000"/>
                <w:lang w:val="de-DE"/>
              </w:rPr>
            </w:pPr>
            <w:r w:rsidRPr="00B758E3">
              <w:rPr>
                <w:b/>
                <w:color w:val="FF0000"/>
                <w:lang w:val="de-DE"/>
              </w:rPr>
              <w:t>1</w:t>
            </w:r>
            <w:r w:rsidRPr="00B758E3">
              <w:rPr>
                <w:rFonts w:cs="Arial"/>
                <w:b/>
                <w:color w:val="FF0000"/>
                <w:lang w:val="de-DE"/>
              </w:rPr>
              <w:t>.2 Angabe der Kosten für Arbeitskräfte sowie der betrieblichen Sicherheitskosten</w:t>
            </w:r>
          </w:p>
          <w:p w14:paraId="095DF0E4" w14:textId="77777777" w:rsidR="004054AD" w:rsidRPr="00D65865" w:rsidRDefault="004054AD" w:rsidP="00281FB9">
            <w:pPr>
              <w:widowControl w:val="0"/>
              <w:autoSpaceDE w:val="0"/>
              <w:autoSpaceDN w:val="0"/>
              <w:adjustRightInd w:val="0"/>
              <w:spacing w:line="240" w:lineRule="exact"/>
              <w:ind w:right="76"/>
              <w:jc w:val="both"/>
              <w:rPr>
                <w:b/>
                <w:color w:val="FF0000"/>
                <w:highlight w:val="yellow"/>
                <w:lang w:val="de-DE"/>
              </w:rPr>
            </w:pPr>
          </w:p>
          <w:p w14:paraId="00D4173F" w14:textId="73EF1B1D" w:rsidR="004054AD" w:rsidRPr="003C231A" w:rsidRDefault="004054AD" w:rsidP="00281FB9">
            <w:pPr>
              <w:pStyle w:val="Corpodeltesto2"/>
              <w:widowControl w:val="0"/>
              <w:spacing w:after="0" w:line="240" w:lineRule="exact"/>
              <w:ind w:right="76"/>
              <w:jc w:val="both"/>
              <w:rPr>
                <w:strike/>
                <w:color w:val="FF0000"/>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91" w:type="dxa"/>
            <w:gridSpan w:val="4"/>
          </w:tcPr>
          <w:p w14:paraId="638C77F1" w14:textId="77777777" w:rsidR="004054AD" w:rsidRPr="003C231A" w:rsidRDefault="004054AD" w:rsidP="00281FB9">
            <w:pPr>
              <w:widowControl w:val="0"/>
              <w:spacing w:line="240" w:lineRule="exact"/>
              <w:rPr>
                <w:rFonts w:cs="Arial"/>
                <w:strike/>
                <w:color w:val="FF0000"/>
                <w:highlight w:val="yellow"/>
                <w:lang w:val="de-DE"/>
              </w:rPr>
            </w:pPr>
          </w:p>
        </w:tc>
        <w:tc>
          <w:tcPr>
            <w:tcW w:w="3967" w:type="dxa"/>
          </w:tcPr>
          <w:p w14:paraId="36F021E5" w14:textId="77777777" w:rsidR="004054AD" w:rsidRPr="00B758E3" w:rsidRDefault="004054AD" w:rsidP="00281FB9">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 xml:space="preserve">1.2 Indicazione dei costi per la manodopera e del costo di sicurezza </w:t>
            </w:r>
            <w:r w:rsidRPr="00B758E3">
              <w:rPr>
                <w:rFonts w:cs="Arial"/>
                <w:b/>
                <w:color w:val="FF0000"/>
                <w:lang w:val="it-IT"/>
              </w:rPr>
              <w:lastRenderedPageBreak/>
              <w:t>interna aziendale</w:t>
            </w:r>
          </w:p>
          <w:p w14:paraId="3551197F" w14:textId="77777777" w:rsidR="004054AD" w:rsidRPr="00D65865" w:rsidRDefault="004054AD" w:rsidP="00281FB9">
            <w:pPr>
              <w:widowControl w:val="0"/>
              <w:autoSpaceDE w:val="0"/>
              <w:autoSpaceDN w:val="0"/>
              <w:adjustRightInd w:val="0"/>
              <w:spacing w:line="240" w:lineRule="exact"/>
              <w:ind w:right="105"/>
              <w:jc w:val="both"/>
              <w:rPr>
                <w:rFonts w:cs="Arial"/>
                <w:b/>
                <w:color w:val="FF0000"/>
                <w:highlight w:val="yellow"/>
                <w:lang w:val="it-IT"/>
              </w:rPr>
            </w:pPr>
          </w:p>
          <w:p w14:paraId="1EE25144" w14:textId="034BE5AC" w:rsidR="004054AD" w:rsidRPr="004610CD" w:rsidRDefault="004054AD" w:rsidP="00281FB9">
            <w:pPr>
              <w:pStyle w:val="Corpodeltesto2"/>
              <w:widowControl w:val="0"/>
              <w:tabs>
                <w:tab w:val="center" w:pos="4536"/>
                <w:tab w:val="right" w:pos="9072"/>
              </w:tabs>
              <w:spacing w:after="0" w:line="240" w:lineRule="exact"/>
              <w:ind w:right="105"/>
              <w:jc w:val="both"/>
              <w:rPr>
                <w:strike/>
                <w:color w:val="FF0000"/>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4054AD" w:rsidRPr="00B94C46" w14:paraId="0CFF4447" w14:textId="77777777" w:rsidTr="00281FB9">
        <w:tblPrEx>
          <w:tblCellMar>
            <w:left w:w="0" w:type="dxa"/>
            <w:right w:w="0" w:type="dxa"/>
          </w:tblCellMar>
          <w:tblLook w:val="0000" w:firstRow="0" w:lastRow="0" w:firstColumn="0" w:lastColumn="0" w:noHBand="0" w:noVBand="0"/>
        </w:tblPrEx>
        <w:tc>
          <w:tcPr>
            <w:tcW w:w="4069" w:type="dxa"/>
            <w:gridSpan w:val="4"/>
          </w:tcPr>
          <w:p w14:paraId="1C48288F" w14:textId="11B6A45F" w:rsidR="004054AD" w:rsidRPr="003C231A" w:rsidRDefault="004054AD" w:rsidP="00281FB9">
            <w:pPr>
              <w:widowControl w:val="0"/>
              <w:autoSpaceDE w:val="0"/>
              <w:autoSpaceDN w:val="0"/>
              <w:adjustRightInd w:val="0"/>
              <w:jc w:val="both"/>
              <w:rPr>
                <w:rFonts w:ascii="Helvetica" w:hAnsi="Helvetica" w:cs="Helvetica"/>
                <w:noProof w:val="0"/>
                <w:color w:val="FF0000"/>
                <w:lang w:val="it-IT" w:eastAsia="it-IT"/>
              </w:rPr>
            </w:pPr>
          </w:p>
        </w:tc>
        <w:tc>
          <w:tcPr>
            <w:tcW w:w="1191" w:type="dxa"/>
            <w:gridSpan w:val="4"/>
          </w:tcPr>
          <w:p w14:paraId="1748B484" w14:textId="77777777" w:rsidR="004054AD" w:rsidRPr="003C231A" w:rsidRDefault="004054AD" w:rsidP="00281FB9">
            <w:pPr>
              <w:widowControl w:val="0"/>
              <w:autoSpaceDE w:val="0"/>
              <w:autoSpaceDN w:val="0"/>
              <w:adjustRightInd w:val="0"/>
              <w:jc w:val="both"/>
              <w:rPr>
                <w:rFonts w:ascii="Helvetica" w:hAnsi="Helvetica" w:cs="Helvetica"/>
                <w:noProof w:val="0"/>
                <w:color w:val="FF0000"/>
                <w:lang w:val="it-IT" w:eastAsia="it-IT"/>
              </w:rPr>
            </w:pPr>
          </w:p>
        </w:tc>
        <w:tc>
          <w:tcPr>
            <w:tcW w:w="3967" w:type="dxa"/>
          </w:tcPr>
          <w:p w14:paraId="5B41F921" w14:textId="26CC7C6D" w:rsidR="004054AD" w:rsidRPr="00B758E3" w:rsidRDefault="004054AD" w:rsidP="00281FB9">
            <w:pPr>
              <w:widowControl w:val="0"/>
              <w:autoSpaceDE w:val="0"/>
              <w:autoSpaceDN w:val="0"/>
              <w:adjustRightInd w:val="0"/>
              <w:jc w:val="both"/>
              <w:rPr>
                <w:rFonts w:ascii="Helvetica" w:hAnsi="Helvetica" w:cs="Helvetica"/>
                <w:noProof w:val="0"/>
                <w:color w:val="FF0000"/>
                <w:lang w:val="it-IT" w:eastAsia="it-IT"/>
              </w:rPr>
            </w:pPr>
          </w:p>
        </w:tc>
      </w:tr>
      <w:tr w:rsidR="004054AD" w:rsidRPr="00B94C46" w14:paraId="05343AC1" w14:textId="77777777" w:rsidTr="00281FB9">
        <w:tblPrEx>
          <w:tblCellMar>
            <w:left w:w="0" w:type="dxa"/>
            <w:right w:w="0" w:type="dxa"/>
          </w:tblCellMar>
          <w:tblLook w:val="0000" w:firstRow="0" w:lastRow="0" w:firstColumn="0" w:lastColumn="0" w:noHBand="0" w:noVBand="0"/>
        </w:tblPrEx>
        <w:tc>
          <w:tcPr>
            <w:tcW w:w="4069" w:type="dxa"/>
            <w:gridSpan w:val="4"/>
          </w:tcPr>
          <w:p w14:paraId="37EB10BD" w14:textId="0DCE16A6" w:rsidR="004054AD" w:rsidRPr="003C231A" w:rsidRDefault="004054AD" w:rsidP="00281FB9">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91" w:type="dxa"/>
            <w:gridSpan w:val="4"/>
          </w:tcPr>
          <w:p w14:paraId="4FEDFE4C" w14:textId="77777777" w:rsidR="004054AD" w:rsidRPr="003C231A" w:rsidRDefault="004054AD" w:rsidP="00281FB9">
            <w:pPr>
              <w:widowControl w:val="0"/>
              <w:autoSpaceDE w:val="0"/>
              <w:autoSpaceDN w:val="0"/>
              <w:adjustRightInd w:val="0"/>
              <w:jc w:val="both"/>
              <w:rPr>
                <w:rFonts w:ascii="Helvetica" w:hAnsi="Helvetica" w:cs="Helvetica"/>
                <w:noProof w:val="0"/>
                <w:color w:val="FF0000"/>
                <w:lang w:val="de-DE" w:eastAsia="it-IT"/>
              </w:rPr>
            </w:pPr>
          </w:p>
        </w:tc>
        <w:tc>
          <w:tcPr>
            <w:tcW w:w="3967" w:type="dxa"/>
          </w:tcPr>
          <w:p w14:paraId="78418911" w14:textId="3647A8DC" w:rsidR="004054AD" w:rsidRPr="00B758E3" w:rsidRDefault="004054AD" w:rsidP="00281FB9">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4054AD" w:rsidRPr="00B94C46" w14:paraId="4615BA20" w14:textId="77777777" w:rsidTr="00281FB9">
        <w:tblPrEx>
          <w:tblCellMar>
            <w:left w:w="0" w:type="dxa"/>
            <w:right w:w="0" w:type="dxa"/>
          </w:tblCellMar>
          <w:tblLook w:val="0000" w:firstRow="0" w:lastRow="0" w:firstColumn="0" w:lastColumn="0" w:noHBand="0" w:noVBand="0"/>
        </w:tblPrEx>
        <w:tc>
          <w:tcPr>
            <w:tcW w:w="4069" w:type="dxa"/>
            <w:gridSpan w:val="4"/>
          </w:tcPr>
          <w:p w14:paraId="297A7195" w14:textId="7625CF7E" w:rsidR="004054AD" w:rsidRPr="003C231A" w:rsidRDefault="004054AD" w:rsidP="00281FB9">
            <w:pPr>
              <w:widowControl w:val="0"/>
              <w:autoSpaceDE w:val="0"/>
              <w:autoSpaceDN w:val="0"/>
              <w:adjustRightInd w:val="0"/>
              <w:jc w:val="both"/>
              <w:rPr>
                <w:rFonts w:ascii="Helvetica" w:hAnsi="Helvetica" w:cs="Helvetica"/>
                <w:noProof w:val="0"/>
                <w:color w:val="FF0000"/>
                <w:lang w:val="it-IT" w:eastAsia="it-IT"/>
              </w:rPr>
            </w:pPr>
          </w:p>
        </w:tc>
        <w:tc>
          <w:tcPr>
            <w:tcW w:w="1191" w:type="dxa"/>
            <w:gridSpan w:val="4"/>
          </w:tcPr>
          <w:p w14:paraId="59641EB8" w14:textId="77777777" w:rsidR="004054AD" w:rsidRPr="003C231A" w:rsidRDefault="004054AD" w:rsidP="00281FB9">
            <w:pPr>
              <w:widowControl w:val="0"/>
              <w:autoSpaceDE w:val="0"/>
              <w:autoSpaceDN w:val="0"/>
              <w:adjustRightInd w:val="0"/>
              <w:jc w:val="both"/>
              <w:rPr>
                <w:rFonts w:ascii="Helvetica" w:hAnsi="Helvetica" w:cs="Helvetica"/>
                <w:noProof w:val="0"/>
                <w:color w:val="FF0000"/>
                <w:lang w:val="it-IT" w:eastAsia="it-IT"/>
              </w:rPr>
            </w:pPr>
          </w:p>
        </w:tc>
        <w:tc>
          <w:tcPr>
            <w:tcW w:w="3967" w:type="dxa"/>
          </w:tcPr>
          <w:p w14:paraId="286F04BE" w14:textId="2396113B" w:rsidR="004054AD" w:rsidRPr="00B758E3" w:rsidRDefault="004054AD" w:rsidP="00281FB9">
            <w:pPr>
              <w:widowControl w:val="0"/>
              <w:autoSpaceDE w:val="0"/>
              <w:autoSpaceDN w:val="0"/>
              <w:adjustRightInd w:val="0"/>
              <w:jc w:val="both"/>
              <w:rPr>
                <w:rFonts w:ascii="Helvetica" w:hAnsi="Helvetica" w:cs="Helvetica"/>
                <w:noProof w:val="0"/>
                <w:color w:val="FF0000"/>
                <w:lang w:val="it-IT" w:eastAsia="it-IT"/>
              </w:rPr>
            </w:pPr>
          </w:p>
        </w:tc>
      </w:tr>
      <w:tr w:rsidR="004054AD" w:rsidRPr="00B94C46" w14:paraId="366F8F65" w14:textId="77777777" w:rsidTr="00281FB9">
        <w:tblPrEx>
          <w:tblCellMar>
            <w:left w:w="0" w:type="dxa"/>
            <w:right w:w="0" w:type="dxa"/>
          </w:tblCellMar>
          <w:tblLook w:val="0000" w:firstRow="0" w:lastRow="0" w:firstColumn="0" w:lastColumn="0" w:noHBand="0" w:noVBand="0"/>
        </w:tblPrEx>
        <w:tc>
          <w:tcPr>
            <w:tcW w:w="4069" w:type="dxa"/>
            <w:gridSpan w:val="4"/>
          </w:tcPr>
          <w:p w14:paraId="4F1FD308" w14:textId="77777777" w:rsidR="004054AD" w:rsidRPr="00B758E3" w:rsidRDefault="004054AD" w:rsidP="00281FB9">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2EFC881" w14:textId="77777777" w:rsidR="004054AD" w:rsidRPr="00B758E3" w:rsidRDefault="004054AD" w:rsidP="00281FB9">
            <w:pPr>
              <w:widowControl w:val="0"/>
              <w:autoSpaceDE w:val="0"/>
              <w:autoSpaceDN w:val="0"/>
              <w:adjustRightInd w:val="0"/>
              <w:jc w:val="both"/>
              <w:rPr>
                <w:rFonts w:ascii="Helvetica" w:hAnsi="Helvetica" w:cs="Helvetica"/>
                <w:noProof w:val="0"/>
                <w:color w:val="FF0000"/>
                <w:lang w:val="de-DE" w:eastAsia="it-IT"/>
              </w:rPr>
            </w:pPr>
          </w:p>
          <w:p w14:paraId="13EBB43D" w14:textId="77777777" w:rsidR="004054AD" w:rsidRPr="00B758E3" w:rsidRDefault="004054AD" w:rsidP="00281FB9">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546E448D" w14:textId="77777777" w:rsidR="004054AD" w:rsidRPr="00B758E3" w:rsidRDefault="004054AD" w:rsidP="00281FB9">
            <w:pPr>
              <w:widowControl w:val="0"/>
              <w:autoSpaceDE w:val="0"/>
              <w:autoSpaceDN w:val="0"/>
              <w:adjustRightInd w:val="0"/>
              <w:jc w:val="both"/>
              <w:rPr>
                <w:rFonts w:ascii="Helvetica" w:hAnsi="Helvetica" w:cs="Helvetica"/>
                <w:noProof w:val="0"/>
                <w:color w:val="FF0000"/>
                <w:lang w:val="de-DE" w:eastAsia="it-IT"/>
              </w:rPr>
            </w:pPr>
          </w:p>
          <w:p w14:paraId="4A9233F1" w14:textId="2548BE80" w:rsidR="004054AD" w:rsidRPr="003C231A" w:rsidRDefault="004054AD" w:rsidP="00281FB9">
            <w:pPr>
              <w:widowControl w:val="0"/>
              <w:autoSpaceDE w:val="0"/>
              <w:autoSpaceDN w:val="0"/>
              <w:adjustRightInd w:val="0"/>
              <w:jc w:val="both"/>
              <w:rPr>
                <w:rFonts w:ascii="Helvetica" w:hAnsi="Helvetica" w:cs="Helvetica"/>
                <w:noProof w:val="0"/>
                <w:color w:val="FF0000"/>
                <w:highlight w:val="yellow"/>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91" w:type="dxa"/>
            <w:gridSpan w:val="4"/>
          </w:tcPr>
          <w:p w14:paraId="65DF87FB" w14:textId="77777777" w:rsidR="004054AD" w:rsidRPr="003C231A" w:rsidRDefault="004054AD" w:rsidP="00281FB9">
            <w:pPr>
              <w:widowControl w:val="0"/>
              <w:autoSpaceDE w:val="0"/>
              <w:autoSpaceDN w:val="0"/>
              <w:adjustRightInd w:val="0"/>
              <w:jc w:val="both"/>
              <w:rPr>
                <w:rFonts w:ascii="Helvetica" w:hAnsi="Helvetica" w:cs="Helvetica"/>
                <w:noProof w:val="0"/>
                <w:color w:val="FF0000"/>
                <w:highlight w:val="yellow"/>
                <w:lang w:val="de-DE" w:eastAsia="it-IT"/>
              </w:rPr>
            </w:pPr>
          </w:p>
        </w:tc>
        <w:tc>
          <w:tcPr>
            <w:tcW w:w="3967" w:type="dxa"/>
          </w:tcPr>
          <w:p w14:paraId="72C0EFD7" w14:textId="77777777" w:rsidR="004054AD" w:rsidRPr="00B758E3" w:rsidRDefault="004054AD" w:rsidP="00281FB9">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6EBE05E9" w14:textId="77777777" w:rsidR="004054AD" w:rsidRPr="00B758E3" w:rsidRDefault="004054AD" w:rsidP="00281FB9">
            <w:pPr>
              <w:widowControl w:val="0"/>
              <w:autoSpaceDE w:val="0"/>
              <w:autoSpaceDN w:val="0"/>
              <w:jc w:val="both"/>
              <w:rPr>
                <w:rFonts w:ascii="Helvetica" w:hAnsi="Helvetica" w:cs="Helvetica"/>
                <w:color w:val="FF0000"/>
                <w:lang w:val="it-IT" w:eastAsia="it-IT"/>
              </w:rPr>
            </w:pPr>
          </w:p>
          <w:p w14:paraId="0AF5B0C3" w14:textId="77777777" w:rsidR="004054AD" w:rsidRPr="00B758E3" w:rsidRDefault="004054AD" w:rsidP="00281FB9">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0E8AD8B9" w14:textId="77777777" w:rsidR="004054AD" w:rsidRPr="00B758E3" w:rsidRDefault="004054AD" w:rsidP="00281FB9">
            <w:pPr>
              <w:widowControl w:val="0"/>
              <w:autoSpaceDE w:val="0"/>
              <w:autoSpaceDN w:val="0"/>
              <w:jc w:val="both"/>
              <w:rPr>
                <w:rFonts w:ascii="Helvetica" w:hAnsi="Helvetica" w:cs="Helvetica"/>
                <w:color w:val="FF0000"/>
                <w:lang w:val="it-IT" w:eastAsia="it-IT"/>
              </w:rPr>
            </w:pPr>
          </w:p>
          <w:p w14:paraId="4B708372" w14:textId="7FA8E74D" w:rsidR="004054AD" w:rsidRPr="008D1948" w:rsidRDefault="004054AD" w:rsidP="00281FB9">
            <w:pPr>
              <w:widowControl w:val="0"/>
              <w:autoSpaceDE w:val="0"/>
              <w:autoSpaceDN w:val="0"/>
              <w:adjustRightInd w:val="0"/>
              <w:jc w:val="both"/>
              <w:rPr>
                <w:rFonts w:ascii="Helvetica" w:hAnsi="Helvetica" w:cs="Helvetica"/>
                <w:strike/>
                <w:noProof w:val="0"/>
                <w:color w:val="FF0000"/>
                <w:highlight w:val="yellow"/>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4054AD" w:rsidRPr="00B94C46" w14:paraId="19AE93A8" w14:textId="77777777" w:rsidTr="00281FB9">
        <w:tblPrEx>
          <w:tblCellMar>
            <w:left w:w="0" w:type="dxa"/>
            <w:right w:w="0" w:type="dxa"/>
          </w:tblCellMar>
          <w:tblLook w:val="0000" w:firstRow="0" w:lastRow="0" w:firstColumn="0" w:lastColumn="0" w:noHBand="0" w:noVBand="0"/>
        </w:tblPrEx>
        <w:tc>
          <w:tcPr>
            <w:tcW w:w="4069" w:type="dxa"/>
            <w:gridSpan w:val="4"/>
          </w:tcPr>
          <w:p w14:paraId="70DCED81" w14:textId="0DBE7AB9" w:rsidR="004054AD" w:rsidRPr="003C231A" w:rsidRDefault="004054AD" w:rsidP="00281FB9">
            <w:pPr>
              <w:widowControl w:val="0"/>
              <w:autoSpaceDE w:val="0"/>
              <w:autoSpaceDN w:val="0"/>
              <w:adjustRightInd w:val="0"/>
              <w:spacing w:line="240" w:lineRule="exact"/>
              <w:jc w:val="both"/>
              <w:rPr>
                <w:b/>
                <w:color w:val="FF0000"/>
                <w:lang w:val="it-IT"/>
              </w:rPr>
            </w:pPr>
          </w:p>
        </w:tc>
        <w:tc>
          <w:tcPr>
            <w:tcW w:w="1191" w:type="dxa"/>
            <w:gridSpan w:val="4"/>
          </w:tcPr>
          <w:p w14:paraId="66906991" w14:textId="77777777" w:rsidR="004054AD" w:rsidRPr="003C231A" w:rsidRDefault="004054AD" w:rsidP="00281FB9">
            <w:pPr>
              <w:widowControl w:val="0"/>
              <w:autoSpaceDE w:val="0"/>
              <w:autoSpaceDN w:val="0"/>
              <w:adjustRightInd w:val="0"/>
              <w:spacing w:line="240" w:lineRule="exact"/>
              <w:jc w:val="both"/>
              <w:rPr>
                <w:b/>
                <w:color w:val="FF0000"/>
                <w:lang w:val="it-IT"/>
              </w:rPr>
            </w:pPr>
          </w:p>
        </w:tc>
        <w:tc>
          <w:tcPr>
            <w:tcW w:w="3967" w:type="dxa"/>
          </w:tcPr>
          <w:p w14:paraId="4D2EDBAE" w14:textId="5F76C786" w:rsidR="004054AD" w:rsidRPr="00B758E3" w:rsidRDefault="004054AD" w:rsidP="00281FB9">
            <w:pPr>
              <w:widowControl w:val="0"/>
              <w:autoSpaceDE w:val="0"/>
              <w:autoSpaceDN w:val="0"/>
              <w:adjustRightInd w:val="0"/>
              <w:spacing w:line="240" w:lineRule="exact"/>
              <w:jc w:val="both"/>
              <w:rPr>
                <w:b/>
                <w:color w:val="FF0000"/>
                <w:lang w:val="it-IT"/>
              </w:rPr>
            </w:pPr>
          </w:p>
        </w:tc>
      </w:tr>
      <w:tr w:rsidR="004054AD" w:rsidRPr="00B94C46" w14:paraId="33B9D18C" w14:textId="77777777" w:rsidTr="00281FB9">
        <w:tblPrEx>
          <w:tblCellMar>
            <w:left w:w="0" w:type="dxa"/>
            <w:right w:w="0" w:type="dxa"/>
          </w:tblCellMar>
          <w:tblLook w:val="0000" w:firstRow="0" w:lastRow="0" w:firstColumn="0" w:lastColumn="0" w:noHBand="0" w:noVBand="0"/>
        </w:tblPrEx>
        <w:tc>
          <w:tcPr>
            <w:tcW w:w="4069" w:type="dxa"/>
            <w:gridSpan w:val="4"/>
          </w:tcPr>
          <w:p w14:paraId="596347A8" w14:textId="6AD141FC" w:rsidR="004054AD" w:rsidRPr="003C231A" w:rsidRDefault="004054AD" w:rsidP="00281FB9">
            <w:pPr>
              <w:widowControl w:val="0"/>
              <w:autoSpaceDE w:val="0"/>
              <w:autoSpaceDN w:val="0"/>
              <w:adjustRightInd w:val="0"/>
              <w:spacing w:line="240" w:lineRule="exact"/>
              <w:jc w:val="both"/>
              <w:rPr>
                <w:b/>
                <w:strike/>
                <w:color w:val="FF0000"/>
                <w:lang w:val="de-DE"/>
              </w:rPr>
            </w:pPr>
            <w:r w:rsidRPr="00B758E3">
              <w:rPr>
                <w:b/>
                <w:color w:val="FF0000"/>
                <w:lang w:val="de-DE"/>
              </w:rPr>
              <w:t>Fällt die Bewertung seitens des EVV negativ aus, wird die Zuschlagserteilung widerrufen und der Teilnehmer ausgeschlossen.</w:t>
            </w:r>
          </w:p>
        </w:tc>
        <w:tc>
          <w:tcPr>
            <w:tcW w:w="1191" w:type="dxa"/>
            <w:gridSpan w:val="4"/>
          </w:tcPr>
          <w:p w14:paraId="50C0D7A4" w14:textId="77777777" w:rsidR="004054AD" w:rsidRPr="003C231A" w:rsidRDefault="004054AD" w:rsidP="00281FB9">
            <w:pPr>
              <w:widowControl w:val="0"/>
              <w:autoSpaceDE w:val="0"/>
              <w:autoSpaceDN w:val="0"/>
              <w:adjustRightInd w:val="0"/>
              <w:spacing w:line="240" w:lineRule="exact"/>
              <w:jc w:val="both"/>
              <w:rPr>
                <w:b/>
                <w:strike/>
                <w:color w:val="FF0000"/>
                <w:lang w:val="de-DE"/>
              </w:rPr>
            </w:pPr>
          </w:p>
        </w:tc>
        <w:tc>
          <w:tcPr>
            <w:tcW w:w="3967" w:type="dxa"/>
          </w:tcPr>
          <w:p w14:paraId="111D7FBB" w14:textId="78DD465F" w:rsidR="004054AD" w:rsidRPr="00B758E3" w:rsidRDefault="004054AD" w:rsidP="00281FB9">
            <w:pPr>
              <w:widowControl w:val="0"/>
              <w:autoSpaceDE w:val="0"/>
              <w:autoSpaceDN w:val="0"/>
              <w:adjustRightInd w:val="0"/>
              <w:spacing w:line="240" w:lineRule="exact"/>
              <w:jc w:val="both"/>
              <w:rPr>
                <w:b/>
                <w:strike/>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4054AD" w:rsidRPr="00B94C46" w14:paraId="7B4582EA" w14:textId="77777777" w:rsidTr="00281FB9">
        <w:tblPrEx>
          <w:tblCellMar>
            <w:left w:w="0" w:type="dxa"/>
            <w:right w:w="0" w:type="dxa"/>
          </w:tblCellMar>
          <w:tblLook w:val="0000" w:firstRow="0" w:lastRow="0" w:firstColumn="0" w:lastColumn="0" w:noHBand="0" w:noVBand="0"/>
        </w:tblPrEx>
        <w:tc>
          <w:tcPr>
            <w:tcW w:w="4069" w:type="dxa"/>
            <w:gridSpan w:val="4"/>
          </w:tcPr>
          <w:p w14:paraId="7AA8AC91" w14:textId="5BE1A505" w:rsidR="004054AD" w:rsidRPr="003C231A" w:rsidRDefault="004054AD" w:rsidP="00281FB9">
            <w:pPr>
              <w:widowControl w:val="0"/>
              <w:autoSpaceDE w:val="0"/>
              <w:autoSpaceDN w:val="0"/>
              <w:adjustRightInd w:val="0"/>
              <w:spacing w:line="240" w:lineRule="exact"/>
              <w:jc w:val="both"/>
              <w:rPr>
                <w:b/>
                <w:color w:val="FF0000"/>
                <w:lang w:val="it-IT"/>
              </w:rPr>
            </w:pPr>
          </w:p>
        </w:tc>
        <w:tc>
          <w:tcPr>
            <w:tcW w:w="1191" w:type="dxa"/>
            <w:gridSpan w:val="4"/>
          </w:tcPr>
          <w:p w14:paraId="33F1262C" w14:textId="77777777" w:rsidR="004054AD" w:rsidRPr="003C231A" w:rsidRDefault="004054AD" w:rsidP="00281FB9">
            <w:pPr>
              <w:widowControl w:val="0"/>
              <w:autoSpaceDE w:val="0"/>
              <w:autoSpaceDN w:val="0"/>
              <w:adjustRightInd w:val="0"/>
              <w:spacing w:line="240" w:lineRule="exact"/>
              <w:jc w:val="both"/>
              <w:rPr>
                <w:b/>
                <w:color w:val="FF0000"/>
                <w:lang w:val="it-IT"/>
              </w:rPr>
            </w:pPr>
          </w:p>
        </w:tc>
        <w:tc>
          <w:tcPr>
            <w:tcW w:w="3967" w:type="dxa"/>
          </w:tcPr>
          <w:p w14:paraId="45522440" w14:textId="7A848A0E" w:rsidR="004054AD" w:rsidRPr="00B758E3" w:rsidRDefault="004054AD" w:rsidP="00281FB9">
            <w:pPr>
              <w:widowControl w:val="0"/>
              <w:autoSpaceDE w:val="0"/>
              <w:autoSpaceDN w:val="0"/>
              <w:adjustRightInd w:val="0"/>
              <w:spacing w:line="240" w:lineRule="exact"/>
              <w:jc w:val="both"/>
              <w:rPr>
                <w:b/>
                <w:color w:val="FF0000"/>
                <w:lang w:val="it-IT"/>
              </w:rPr>
            </w:pPr>
          </w:p>
        </w:tc>
      </w:tr>
      <w:tr w:rsidR="004054AD" w:rsidRPr="00B94C46" w14:paraId="41103BAA" w14:textId="77777777" w:rsidTr="00281FB9">
        <w:tblPrEx>
          <w:tblCellMar>
            <w:left w:w="0" w:type="dxa"/>
            <w:right w:w="0" w:type="dxa"/>
          </w:tblCellMar>
          <w:tblLook w:val="0000" w:firstRow="0" w:lastRow="0" w:firstColumn="0" w:lastColumn="0" w:noHBand="0" w:noVBand="0"/>
        </w:tblPrEx>
        <w:tc>
          <w:tcPr>
            <w:tcW w:w="4069" w:type="dxa"/>
            <w:gridSpan w:val="4"/>
          </w:tcPr>
          <w:p w14:paraId="34BC38C7" w14:textId="49B121BD" w:rsidR="004054AD" w:rsidRPr="003C231A" w:rsidRDefault="004054AD" w:rsidP="00281FB9">
            <w:pPr>
              <w:widowControl w:val="0"/>
              <w:autoSpaceDE w:val="0"/>
              <w:autoSpaceDN w:val="0"/>
              <w:adjustRightInd w:val="0"/>
              <w:spacing w:line="240" w:lineRule="exact"/>
              <w:ind w:right="76"/>
              <w:jc w:val="both"/>
              <w:rPr>
                <w:rFonts w:cs="Arial"/>
                <w:strike/>
                <w:color w:val="FF0000"/>
                <w:spacing w:val="-2"/>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91" w:type="dxa"/>
            <w:gridSpan w:val="4"/>
          </w:tcPr>
          <w:p w14:paraId="33DB082E" w14:textId="77777777" w:rsidR="004054AD" w:rsidRPr="003C231A" w:rsidRDefault="004054AD" w:rsidP="00281FB9">
            <w:pPr>
              <w:widowControl w:val="0"/>
              <w:spacing w:line="240" w:lineRule="exact"/>
              <w:jc w:val="both"/>
              <w:rPr>
                <w:rFonts w:cs="Arial"/>
                <w:b/>
                <w:strike/>
                <w:color w:val="FF0000"/>
                <w:lang w:val="de-DE"/>
              </w:rPr>
            </w:pPr>
          </w:p>
        </w:tc>
        <w:tc>
          <w:tcPr>
            <w:tcW w:w="3967" w:type="dxa"/>
          </w:tcPr>
          <w:p w14:paraId="74D59709" w14:textId="2B6823CE" w:rsidR="004054AD" w:rsidRPr="00B758E3" w:rsidRDefault="004054AD" w:rsidP="00281FB9">
            <w:pPr>
              <w:widowControl w:val="0"/>
              <w:jc w:val="both"/>
              <w:rPr>
                <w:strike/>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4054AD" w:rsidRPr="00B94C46" w14:paraId="66E8E81B" w14:textId="77777777" w:rsidTr="00281FB9">
        <w:tblPrEx>
          <w:tblCellMar>
            <w:left w:w="0" w:type="dxa"/>
            <w:right w:w="0" w:type="dxa"/>
          </w:tblCellMar>
          <w:tblLook w:val="0000" w:firstRow="0" w:lastRow="0" w:firstColumn="0" w:lastColumn="0" w:noHBand="0" w:noVBand="0"/>
        </w:tblPrEx>
        <w:tc>
          <w:tcPr>
            <w:tcW w:w="4069" w:type="dxa"/>
            <w:gridSpan w:val="4"/>
          </w:tcPr>
          <w:p w14:paraId="26CDCB4A" w14:textId="55326F00" w:rsidR="004054AD" w:rsidRPr="003C231A" w:rsidRDefault="004054AD" w:rsidP="00281FB9">
            <w:pPr>
              <w:widowControl w:val="0"/>
              <w:autoSpaceDE w:val="0"/>
              <w:autoSpaceDN w:val="0"/>
              <w:adjustRightInd w:val="0"/>
              <w:spacing w:line="240" w:lineRule="exact"/>
              <w:ind w:right="76"/>
              <w:jc w:val="center"/>
              <w:rPr>
                <w:rFonts w:cs="Arial"/>
                <w:color w:val="FF0000"/>
                <w:spacing w:val="-2"/>
                <w:lang w:val="it-IT"/>
              </w:rPr>
            </w:pPr>
          </w:p>
        </w:tc>
        <w:tc>
          <w:tcPr>
            <w:tcW w:w="1191" w:type="dxa"/>
            <w:gridSpan w:val="4"/>
          </w:tcPr>
          <w:p w14:paraId="3FFCAA41" w14:textId="77777777" w:rsidR="004054AD" w:rsidRPr="003C231A" w:rsidRDefault="004054AD" w:rsidP="00281FB9">
            <w:pPr>
              <w:widowControl w:val="0"/>
              <w:spacing w:line="240" w:lineRule="exact"/>
              <w:jc w:val="center"/>
              <w:rPr>
                <w:rFonts w:cs="Arial"/>
                <w:b/>
                <w:color w:val="FF0000"/>
                <w:lang w:val="it-IT"/>
              </w:rPr>
            </w:pPr>
          </w:p>
        </w:tc>
        <w:tc>
          <w:tcPr>
            <w:tcW w:w="3967" w:type="dxa"/>
          </w:tcPr>
          <w:p w14:paraId="5B1C4751" w14:textId="0AD932B0" w:rsidR="004054AD" w:rsidRPr="00B758E3" w:rsidRDefault="004054AD" w:rsidP="00281FB9">
            <w:pPr>
              <w:widowControl w:val="0"/>
              <w:jc w:val="center"/>
              <w:rPr>
                <w:color w:val="FF0000"/>
                <w:lang w:val="it-IT"/>
              </w:rPr>
            </w:pPr>
          </w:p>
        </w:tc>
      </w:tr>
      <w:tr w:rsidR="004054AD" w:rsidRPr="00B758E3" w14:paraId="5878B609" w14:textId="77777777" w:rsidTr="00281FB9">
        <w:tblPrEx>
          <w:tblCellMar>
            <w:left w:w="0" w:type="dxa"/>
            <w:right w:w="0" w:type="dxa"/>
          </w:tblCellMar>
          <w:tblLook w:val="0000" w:firstRow="0" w:lastRow="0" w:firstColumn="0" w:lastColumn="0" w:noHBand="0" w:noVBand="0"/>
        </w:tblPrEx>
        <w:tc>
          <w:tcPr>
            <w:tcW w:w="4069" w:type="dxa"/>
            <w:gridSpan w:val="4"/>
          </w:tcPr>
          <w:p w14:paraId="101D536A" w14:textId="497A3BB1" w:rsidR="004054AD" w:rsidRPr="00B758E3" w:rsidRDefault="004054AD" w:rsidP="00281FB9">
            <w:pPr>
              <w:widowControl w:val="0"/>
              <w:autoSpaceDE w:val="0"/>
              <w:autoSpaceDN w:val="0"/>
              <w:adjustRightInd w:val="0"/>
              <w:spacing w:line="240" w:lineRule="exact"/>
              <w:ind w:right="76"/>
              <w:jc w:val="both"/>
              <w:rPr>
                <w:b/>
                <w:lang w:val="it-IT"/>
              </w:rPr>
            </w:pPr>
            <w:r w:rsidRPr="00B758E3">
              <w:rPr>
                <w:rFonts w:cs="Arial"/>
                <w:b/>
                <w:color w:val="FF0000"/>
                <w:lang w:val="de-DE"/>
              </w:rPr>
              <w:t>oder</w:t>
            </w:r>
          </w:p>
        </w:tc>
        <w:tc>
          <w:tcPr>
            <w:tcW w:w="1191" w:type="dxa"/>
            <w:gridSpan w:val="4"/>
          </w:tcPr>
          <w:p w14:paraId="5015C9CC" w14:textId="77777777" w:rsidR="004054AD" w:rsidRPr="00B758E3" w:rsidRDefault="004054AD" w:rsidP="00281FB9">
            <w:pPr>
              <w:widowControl w:val="0"/>
              <w:spacing w:line="240" w:lineRule="exact"/>
              <w:rPr>
                <w:rFonts w:cs="Arial"/>
                <w:b/>
                <w:lang w:val="it-IT"/>
              </w:rPr>
            </w:pPr>
          </w:p>
        </w:tc>
        <w:tc>
          <w:tcPr>
            <w:tcW w:w="3967" w:type="dxa"/>
          </w:tcPr>
          <w:p w14:paraId="6EEB6B1A" w14:textId="7150C027" w:rsidR="004054AD" w:rsidRPr="00B758E3" w:rsidRDefault="004054AD" w:rsidP="00281FB9">
            <w:pPr>
              <w:widowControl w:val="0"/>
              <w:autoSpaceDE w:val="0"/>
              <w:autoSpaceDN w:val="0"/>
              <w:adjustRightInd w:val="0"/>
              <w:spacing w:line="240" w:lineRule="exact"/>
              <w:ind w:right="105"/>
              <w:jc w:val="both"/>
              <w:rPr>
                <w:b/>
                <w:lang w:val="it-IT"/>
              </w:rPr>
            </w:pPr>
            <w:r w:rsidRPr="00B758E3">
              <w:rPr>
                <w:b/>
                <w:color w:val="FF0000"/>
                <w:lang w:val="it-IT"/>
              </w:rPr>
              <w:t>oppure</w:t>
            </w:r>
          </w:p>
        </w:tc>
      </w:tr>
      <w:tr w:rsidR="004054AD" w:rsidRPr="004054AD" w14:paraId="5D479757" w14:textId="77777777" w:rsidTr="00281FB9">
        <w:tblPrEx>
          <w:tblCellMar>
            <w:left w:w="0" w:type="dxa"/>
            <w:right w:w="0" w:type="dxa"/>
          </w:tblCellMar>
          <w:tblLook w:val="0000" w:firstRow="0" w:lastRow="0" w:firstColumn="0" w:lastColumn="0" w:noHBand="0" w:noVBand="0"/>
        </w:tblPrEx>
        <w:tc>
          <w:tcPr>
            <w:tcW w:w="4069" w:type="dxa"/>
            <w:gridSpan w:val="4"/>
          </w:tcPr>
          <w:p w14:paraId="29EC5F32" w14:textId="41E8839E" w:rsidR="004054AD" w:rsidRPr="00B758E3" w:rsidRDefault="004054AD" w:rsidP="00281FB9">
            <w:pPr>
              <w:widowControl w:val="0"/>
              <w:autoSpaceDE w:val="0"/>
              <w:autoSpaceDN w:val="0"/>
              <w:adjustRightInd w:val="0"/>
              <w:spacing w:line="240" w:lineRule="exact"/>
              <w:ind w:right="76"/>
              <w:jc w:val="both"/>
              <w:rPr>
                <w:rFonts w:cs="Arial"/>
                <w:b/>
                <w:color w:val="FF0000"/>
                <w:lang w:val="de-DE"/>
              </w:rPr>
            </w:pPr>
            <w:bookmarkStart w:id="91" w:name="_Hlk14795257"/>
          </w:p>
        </w:tc>
        <w:tc>
          <w:tcPr>
            <w:tcW w:w="1191" w:type="dxa"/>
            <w:gridSpan w:val="4"/>
          </w:tcPr>
          <w:p w14:paraId="6C0CD887" w14:textId="77777777" w:rsidR="004054AD" w:rsidRPr="00B758E3" w:rsidRDefault="004054AD" w:rsidP="00281FB9">
            <w:pPr>
              <w:widowControl w:val="0"/>
              <w:spacing w:line="240" w:lineRule="exact"/>
              <w:jc w:val="both"/>
              <w:rPr>
                <w:rFonts w:cs="Arial"/>
                <w:b/>
                <w:color w:val="FF0000"/>
                <w:lang w:val="de-DE"/>
              </w:rPr>
            </w:pPr>
          </w:p>
        </w:tc>
        <w:tc>
          <w:tcPr>
            <w:tcW w:w="3967" w:type="dxa"/>
          </w:tcPr>
          <w:p w14:paraId="43DBAB4E" w14:textId="100E0A29" w:rsidR="004054AD" w:rsidRPr="007B7BB5" w:rsidRDefault="004054AD" w:rsidP="00281FB9">
            <w:pPr>
              <w:widowControl w:val="0"/>
              <w:jc w:val="both"/>
              <w:rPr>
                <w:b/>
                <w:color w:val="FF0000"/>
                <w:lang w:val="it-IT"/>
              </w:rPr>
            </w:pPr>
          </w:p>
        </w:tc>
      </w:tr>
      <w:bookmarkEnd w:id="90"/>
      <w:bookmarkEnd w:id="91"/>
      <w:tr w:rsidR="004054AD" w:rsidRPr="00B94C46" w14:paraId="677E4D9D" w14:textId="77777777" w:rsidTr="00281FB9">
        <w:tblPrEx>
          <w:tblCellMar>
            <w:left w:w="0" w:type="dxa"/>
            <w:right w:w="0" w:type="dxa"/>
          </w:tblCellMar>
          <w:tblLook w:val="0000" w:firstRow="0" w:lastRow="0" w:firstColumn="0" w:lastColumn="0" w:noHBand="0" w:noVBand="0"/>
        </w:tblPrEx>
        <w:tc>
          <w:tcPr>
            <w:tcW w:w="4069" w:type="dxa"/>
            <w:gridSpan w:val="4"/>
          </w:tcPr>
          <w:p w14:paraId="1E85D3CD" w14:textId="05A87E7F" w:rsidR="004054AD" w:rsidRPr="003C231A" w:rsidRDefault="004054AD" w:rsidP="00281FB9">
            <w:pPr>
              <w:ind w:right="-5"/>
              <w:jc w:val="both"/>
              <w:rPr>
                <w:rFonts w:cs="Arial"/>
                <w:lang w:val="de-DE"/>
              </w:rPr>
            </w:pPr>
            <w:r w:rsidRPr="00B758E3">
              <w:rPr>
                <w:color w:val="FF0000"/>
                <w:lang w:val="de-DE"/>
              </w:rPr>
              <w:t xml:space="preserve">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w:t>
            </w:r>
            <w:r w:rsidRPr="00B758E3">
              <w:rPr>
                <w:color w:val="FF0000"/>
                <w:lang w:val="de-DE"/>
              </w:rPr>
              <w:lastRenderedPageBreak/>
              <w:t>Bestimmungen über Gesundheit und Sicherheit am Arbeitsplatz anzugeben.</w:t>
            </w:r>
          </w:p>
        </w:tc>
        <w:tc>
          <w:tcPr>
            <w:tcW w:w="1191" w:type="dxa"/>
            <w:gridSpan w:val="4"/>
          </w:tcPr>
          <w:p w14:paraId="0F1B283B" w14:textId="77777777" w:rsidR="004054AD" w:rsidRPr="003C231A" w:rsidRDefault="004054AD" w:rsidP="00281FB9">
            <w:pPr>
              <w:spacing w:line="240" w:lineRule="exact"/>
              <w:rPr>
                <w:rFonts w:cs="Arial"/>
                <w:lang w:val="de-DE"/>
              </w:rPr>
            </w:pPr>
          </w:p>
        </w:tc>
        <w:tc>
          <w:tcPr>
            <w:tcW w:w="3967" w:type="dxa"/>
          </w:tcPr>
          <w:p w14:paraId="1FE32139" w14:textId="2C097912" w:rsidR="004054AD" w:rsidRPr="002A63DD" w:rsidRDefault="004054AD" w:rsidP="00281FB9">
            <w:pPr>
              <w:autoSpaceDE w:val="0"/>
              <w:autoSpaceDN w:val="0"/>
              <w:jc w:val="both"/>
              <w:rPr>
                <w:rFonts w:cs="Arial"/>
                <w:lang w:val="it-IT"/>
              </w:rPr>
            </w:pPr>
            <w:r w:rsidRPr="00B758E3">
              <w:rPr>
                <w:color w:val="FF0000"/>
                <w:lang w:val="it-IT"/>
              </w:rPr>
              <w:t xml:space="preserve">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w:t>
            </w:r>
            <w:r w:rsidRPr="00B758E3">
              <w:rPr>
                <w:color w:val="FF0000"/>
                <w:lang w:val="it-IT"/>
              </w:rPr>
              <w:lastRenderedPageBreak/>
              <w:t>in materia di salute e sicurezza sui luoghi di lavoro.</w:t>
            </w:r>
          </w:p>
        </w:tc>
      </w:tr>
      <w:tr w:rsidR="004054AD" w:rsidRPr="00B94C46" w14:paraId="2C245DB7" w14:textId="77777777" w:rsidTr="00281FB9">
        <w:tblPrEx>
          <w:tblCellMar>
            <w:left w:w="0" w:type="dxa"/>
            <w:right w:w="0" w:type="dxa"/>
          </w:tblCellMar>
          <w:tblLook w:val="0000" w:firstRow="0" w:lastRow="0" w:firstColumn="0" w:lastColumn="0" w:noHBand="0" w:noVBand="0"/>
        </w:tblPrEx>
        <w:tc>
          <w:tcPr>
            <w:tcW w:w="4069" w:type="dxa"/>
            <w:gridSpan w:val="4"/>
          </w:tcPr>
          <w:p w14:paraId="73746BEE" w14:textId="77777777" w:rsidR="004054AD" w:rsidRPr="000A10E1" w:rsidRDefault="004054AD" w:rsidP="00281FB9">
            <w:pPr>
              <w:spacing w:line="240" w:lineRule="exact"/>
              <w:ind w:left="180" w:right="76"/>
              <w:jc w:val="center"/>
              <w:rPr>
                <w:rFonts w:cs="Arial"/>
                <w:b/>
                <w:noProof w:val="0"/>
                <w:lang w:val="it-IT"/>
              </w:rPr>
            </w:pPr>
          </w:p>
        </w:tc>
        <w:tc>
          <w:tcPr>
            <w:tcW w:w="1191" w:type="dxa"/>
            <w:gridSpan w:val="4"/>
          </w:tcPr>
          <w:p w14:paraId="545D78E1" w14:textId="77777777" w:rsidR="004054AD" w:rsidRPr="000A10E1" w:rsidRDefault="004054AD" w:rsidP="00281FB9">
            <w:pPr>
              <w:spacing w:line="240" w:lineRule="exact"/>
              <w:rPr>
                <w:rFonts w:cs="Arial"/>
                <w:lang w:val="it-IT"/>
              </w:rPr>
            </w:pPr>
          </w:p>
        </w:tc>
        <w:tc>
          <w:tcPr>
            <w:tcW w:w="3967" w:type="dxa"/>
          </w:tcPr>
          <w:p w14:paraId="20F32D7A" w14:textId="77777777" w:rsidR="004054AD" w:rsidRPr="000A10E1" w:rsidRDefault="004054AD" w:rsidP="00281FB9">
            <w:pPr>
              <w:tabs>
                <w:tab w:val="left" w:pos="4111"/>
                <w:tab w:val="center" w:pos="4536"/>
                <w:tab w:val="right" w:pos="9072"/>
              </w:tabs>
              <w:spacing w:line="240" w:lineRule="exact"/>
              <w:ind w:left="150" w:right="105" w:hanging="150"/>
              <w:jc w:val="center"/>
              <w:rPr>
                <w:rFonts w:cs="Arial"/>
                <w:b/>
                <w:noProof w:val="0"/>
                <w:lang w:val="it-IT"/>
              </w:rPr>
            </w:pPr>
          </w:p>
        </w:tc>
      </w:tr>
      <w:tr w:rsidR="004054AD" w:rsidRPr="00B94C46" w14:paraId="7F755FBA" w14:textId="77777777" w:rsidTr="00281FB9">
        <w:tblPrEx>
          <w:tblCellMar>
            <w:left w:w="0" w:type="dxa"/>
            <w:right w:w="0" w:type="dxa"/>
          </w:tblCellMar>
          <w:tblLook w:val="0000" w:firstRow="0" w:lastRow="0" w:firstColumn="0" w:lastColumn="0" w:noHBand="0" w:noVBand="0"/>
        </w:tblPrEx>
        <w:tc>
          <w:tcPr>
            <w:tcW w:w="4069" w:type="dxa"/>
            <w:gridSpan w:val="4"/>
          </w:tcPr>
          <w:p w14:paraId="53E4F609" w14:textId="77777777" w:rsidR="004054AD" w:rsidRPr="003C231A" w:rsidRDefault="004054AD" w:rsidP="00281FB9">
            <w:pPr>
              <w:spacing w:line="240" w:lineRule="exact"/>
              <w:ind w:right="76"/>
              <w:jc w:val="both"/>
              <w:rPr>
                <w:rFonts w:cs="Arial"/>
                <w:b/>
                <w:bCs/>
                <w:noProof w:val="0"/>
                <w:lang w:val="it-IT" w:eastAsia="it-IT"/>
              </w:rPr>
            </w:pPr>
          </w:p>
        </w:tc>
        <w:tc>
          <w:tcPr>
            <w:tcW w:w="1191" w:type="dxa"/>
            <w:gridSpan w:val="4"/>
          </w:tcPr>
          <w:p w14:paraId="11BF8BB8" w14:textId="77777777" w:rsidR="004054AD" w:rsidRPr="003C231A" w:rsidRDefault="004054AD" w:rsidP="00281FB9">
            <w:pPr>
              <w:spacing w:line="240" w:lineRule="exact"/>
              <w:rPr>
                <w:rFonts w:cs="Arial"/>
                <w:lang w:val="it-IT"/>
              </w:rPr>
            </w:pPr>
          </w:p>
        </w:tc>
        <w:tc>
          <w:tcPr>
            <w:tcW w:w="3967" w:type="dxa"/>
          </w:tcPr>
          <w:p w14:paraId="7C5FBA27" w14:textId="02768474" w:rsidR="004054AD" w:rsidRPr="000A10E1" w:rsidRDefault="004054AD" w:rsidP="00281FB9">
            <w:pPr>
              <w:tabs>
                <w:tab w:val="left" w:pos="4111"/>
                <w:tab w:val="center" w:pos="4536"/>
                <w:tab w:val="right" w:pos="9072"/>
              </w:tabs>
              <w:spacing w:line="240" w:lineRule="exact"/>
              <w:ind w:left="150" w:right="105" w:hanging="150"/>
              <w:jc w:val="center"/>
              <w:rPr>
                <w:rFonts w:cs="Arial"/>
                <w:b/>
                <w:lang w:val="it-IT"/>
              </w:rPr>
            </w:pPr>
          </w:p>
        </w:tc>
      </w:tr>
      <w:tr w:rsidR="004054AD" w:rsidRPr="00B94C46" w14:paraId="14B7A2F5" w14:textId="77777777" w:rsidTr="00281FB9">
        <w:tblPrEx>
          <w:tblCellMar>
            <w:left w:w="0" w:type="dxa"/>
            <w:right w:w="0" w:type="dxa"/>
          </w:tblCellMar>
          <w:tblLook w:val="0000" w:firstRow="0" w:lastRow="0" w:firstColumn="0" w:lastColumn="0" w:noHBand="0" w:noVBand="0"/>
        </w:tblPrEx>
        <w:tc>
          <w:tcPr>
            <w:tcW w:w="4069" w:type="dxa"/>
            <w:gridSpan w:val="4"/>
          </w:tcPr>
          <w:p w14:paraId="17C4129C" w14:textId="77777777" w:rsidR="004054AD" w:rsidRPr="000A10E1" w:rsidRDefault="004054AD" w:rsidP="00281FB9">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4E6629F" w14:textId="77777777" w:rsidR="004054AD" w:rsidRPr="003C231A" w:rsidRDefault="004054AD" w:rsidP="00281FB9">
            <w:pPr>
              <w:spacing w:line="240" w:lineRule="exact"/>
              <w:ind w:right="76"/>
              <w:jc w:val="both"/>
              <w:rPr>
                <w:rFonts w:cs="Arial"/>
                <w:noProof w:val="0"/>
                <w:color w:val="FF0000"/>
                <w:lang w:val="de-DE"/>
              </w:rPr>
            </w:pPr>
          </w:p>
        </w:tc>
        <w:tc>
          <w:tcPr>
            <w:tcW w:w="1191" w:type="dxa"/>
            <w:gridSpan w:val="4"/>
          </w:tcPr>
          <w:p w14:paraId="256257F0" w14:textId="77777777" w:rsidR="004054AD" w:rsidRPr="003C231A" w:rsidRDefault="004054AD" w:rsidP="00281FB9">
            <w:pPr>
              <w:spacing w:line="240" w:lineRule="exact"/>
              <w:rPr>
                <w:rFonts w:cs="Arial"/>
                <w:lang w:val="de-DE"/>
              </w:rPr>
            </w:pPr>
          </w:p>
        </w:tc>
        <w:tc>
          <w:tcPr>
            <w:tcW w:w="3967" w:type="dxa"/>
          </w:tcPr>
          <w:p w14:paraId="48D4546D" w14:textId="580AB48D" w:rsidR="004054AD" w:rsidRPr="000A10E1" w:rsidRDefault="004054AD" w:rsidP="00281FB9">
            <w:pPr>
              <w:tabs>
                <w:tab w:val="left" w:pos="4111"/>
                <w:tab w:val="center" w:pos="4536"/>
                <w:tab w:val="right" w:pos="9072"/>
              </w:tabs>
              <w:spacing w:line="240" w:lineRule="exact"/>
              <w:ind w:right="105"/>
              <w:jc w:val="both"/>
              <w:rPr>
                <w:rFonts w:cs="Arial"/>
                <w:noProof w:val="0"/>
                <w:color w:val="FF0000"/>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4054AD" w:rsidRPr="00B94C46" w14:paraId="6746C7F4" w14:textId="77777777" w:rsidTr="00281FB9">
        <w:tblPrEx>
          <w:tblCellMar>
            <w:left w:w="0" w:type="dxa"/>
            <w:right w:w="0" w:type="dxa"/>
          </w:tblCellMar>
          <w:tblLook w:val="0000" w:firstRow="0" w:lastRow="0" w:firstColumn="0" w:lastColumn="0" w:noHBand="0" w:noVBand="0"/>
        </w:tblPrEx>
        <w:tc>
          <w:tcPr>
            <w:tcW w:w="4069" w:type="dxa"/>
            <w:gridSpan w:val="4"/>
          </w:tcPr>
          <w:p w14:paraId="63F33DCF" w14:textId="2DBD79D0" w:rsidR="004054AD" w:rsidRPr="003C231A" w:rsidRDefault="004054AD" w:rsidP="00281FB9">
            <w:pPr>
              <w:spacing w:line="240" w:lineRule="exact"/>
              <w:ind w:right="76"/>
              <w:jc w:val="both"/>
              <w:rPr>
                <w:rFonts w:cs="Arial"/>
                <w:lang w:val="it-IT"/>
              </w:rPr>
            </w:pPr>
          </w:p>
        </w:tc>
        <w:tc>
          <w:tcPr>
            <w:tcW w:w="1191" w:type="dxa"/>
            <w:gridSpan w:val="4"/>
          </w:tcPr>
          <w:p w14:paraId="05971FDF" w14:textId="77777777" w:rsidR="004054AD" w:rsidRPr="003C231A" w:rsidRDefault="004054AD" w:rsidP="00281FB9">
            <w:pPr>
              <w:spacing w:line="240" w:lineRule="exact"/>
              <w:rPr>
                <w:rFonts w:cs="Arial"/>
                <w:lang w:val="it-IT"/>
              </w:rPr>
            </w:pPr>
          </w:p>
        </w:tc>
        <w:tc>
          <w:tcPr>
            <w:tcW w:w="3967" w:type="dxa"/>
          </w:tcPr>
          <w:p w14:paraId="11AE502F" w14:textId="58F6EC50" w:rsidR="004054AD" w:rsidRPr="00046752" w:rsidRDefault="004054AD" w:rsidP="00281FB9">
            <w:pPr>
              <w:tabs>
                <w:tab w:val="left" w:pos="4111"/>
                <w:tab w:val="center" w:pos="4536"/>
                <w:tab w:val="right" w:pos="9072"/>
              </w:tabs>
              <w:spacing w:line="240" w:lineRule="exact"/>
              <w:ind w:right="105"/>
              <w:jc w:val="both"/>
              <w:rPr>
                <w:rFonts w:cs="Arial"/>
                <w:lang w:val="it-IT"/>
              </w:rPr>
            </w:pPr>
          </w:p>
        </w:tc>
      </w:tr>
      <w:tr w:rsidR="004054AD" w:rsidRPr="00B94C46" w14:paraId="7713A256" w14:textId="77777777" w:rsidTr="00281FB9">
        <w:tblPrEx>
          <w:tblCellMar>
            <w:left w:w="0" w:type="dxa"/>
            <w:right w:w="0" w:type="dxa"/>
          </w:tblCellMar>
          <w:tblLook w:val="0000" w:firstRow="0" w:lastRow="0" w:firstColumn="0" w:lastColumn="0" w:noHBand="0" w:noVBand="0"/>
        </w:tblPrEx>
        <w:tc>
          <w:tcPr>
            <w:tcW w:w="4069" w:type="dxa"/>
            <w:gridSpan w:val="4"/>
          </w:tcPr>
          <w:p w14:paraId="2171D447" w14:textId="13D4AB68" w:rsidR="004054AD" w:rsidRPr="003C231A" w:rsidRDefault="004054AD" w:rsidP="00281FB9">
            <w:pPr>
              <w:spacing w:line="240" w:lineRule="exact"/>
              <w:ind w:right="76"/>
              <w:jc w:val="both"/>
              <w:rPr>
                <w:rFonts w:cs="Arial"/>
                <w:lang w:val="de-DE"/>
              </w:rPr>
            </w:pPr>
            <w:r w:rsidRPr="000D5B3B">
              <w:rPr>
                <w:rFonts w:cs="Arial"/>
                <w:lang w:val="de-DE"/>
              </w:rPr>
              <w:t xml:space="preserve">Die Vergabestelle überprüft weiters, </w:t>
            </w:r>
            <w:r w:rsidRPr="000D5B3B">
              <w:rPr>
                <w:rFonts w:cs="Arial"/>
                <w:color w:val="FF0000"/>
                <w:lang w:val="de-DE"/>
              </w:rPr>
              <w:t>sofern nicht anders mit der auftraggebenden Körperschaft vereinbart,</w:t>
            </w:r>
            <w:r w:rsidRPr="000D5B3B">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p>
        </w:tc>
        <w:tc>
          <w:tcPr>
            <w:tcW w:w="1191" w:type="dxa"/>
            <w:gridSpan w:val="4"/>
          </w:tcPr>
          <w:p w14:paraId="26E96C34" w14:textId="77777777" w:rsidR="004054AD" w:rsidRPr="003C231A" w:rsidRDefault="004054AD" w:rsidP="00281FB9">
            <w:pPr>
              <w:spacing w:line="240" w:lineRule="exact"/>
              <w:rPr>
                <w:rFonts w:cs="Arial"/>
                <w:lang w:val="de-DE"/>
              </w:rPr>
            </w:pPr>
          </w:p>
        </w:tc>
        <w:tc>
          <w:tcPr>
            <w:tcW w:w="3967" w:type="dxa"/>
          </w:tcPr>
          <w:p w14:paraId="63E8DA82" w14:textId="60C06F4C" w:rsidR="004054AD" w:rsidRPr="00046752" w:rsidRDefault="004054AD" w:rsidP="00281FB9">
            <w:pPr>
              <w:tabs>
                <w:tab w:val="left" w:pos="4111"/>
                <w:tab w:val="center" w:pos="4536"/>
                <w:tab w:val="right" w:pos="9072"/>
              </w:tabs>
              <w:spacing w:line="240" w:lineRule="exact"/>
              <w:ind w:right="105"/>
              <w:jc w:val="both"/>
              <w:rPr>
                <w:rFonts w:cs="Arial"/>
                <w:lang w:val="it-IT"/>
              </w:rPr>
            </w:pPr>
            <w:r w:rsidRPr="000D5B3B">
              <w:rPr>
                <w:rFonts w:cs="Arial"/>
                <w:lang w:val="it-IT"/>
              </w:rPr>
              <w:t xml:space="preserve">La stazione appaltante procede, </w:t>
            </w:r>
            <w:r w:rsidRPr="000D5B3B">
              <w:rPr>
                <w:rFonts w:cs="Arial"/>
                <w:color w:val="FF0000"/>
                <w:lang w:val="it-IT"/>
              </w:rPr>
              <w:t>salvo diverso accordo con l’ente committente</w:t>
            </w:r>
            <w:r w:rsidRPr="000D5B3B">
              <w:rPr>
                <w:rFonts w:cs="Arial"/>
                <w:lang w:val="it-IT"/>
              </w:rPr>
              <w:t>, alla richiesta della documentazione ai fini della verifica del possesso dei requisiti di ordine generale ed idoneità professionale previsti dagli artt. 80 e 83 comma 1 let. a) del d.lgs. 50/2016 e dalle altre disposizioni di legge e regolamentari in capo all’aggiudicatario.</w:t>
            </w:r>
          </w:p>
        </w:tc>
      </w:tr>
      <w:tr w:rsidR="00B13925" w:rsidRPr="00B94C46" w14:paraId="6734A341" w14:textId="77777777" w:rsidTr="00281FB9">
        <w:tblPrEx>
          <w:tblCellMar>
            <w:left w:w="0" w:type="dxa"/>
            <w:right w:w="0" w:type="dxa"/>
          </w:tblCellMar>
          <w:tblLook w:val="0000" w:firstRow="0" w:lastRow="0" w:firstColumn="0" w:lastColumn="0" w:noHBand="0" w:noVBand="0"/>
        </w:tblPrEx>
        <w:tc>
          <w:tcPr>
            <w:tcW w:w="4069" w:type="dxa"/>
            <w:gridSpan w:val="4"/>
          </w:tcPr>
          <w:p w14:paraId="71275E95" w14:textId="7A9E2A06" w:rsidR="00B13925" w:rsidRPr="000D5B3B" w:rsidRDefault="005F0F40" w:rsidP="00281FB9">
            <w:pPr>
              <w:spacing w:line="240" w:lineRule="exact"/>
              <w:ind w:right="76"/>
              <w:jc w:val="both"/>
              <w:rPr>
                <w:rFonts w:cs="Arial"/>
                <w:lang w:val="de-DE"/>
              </w:rPr>
            </w:pPr>
            <w:r w:rsidRPr="00D52CE9">
              <w:rPr>
                <w:rFonts w:cs="Arial"/>
                <w:i/>
                <w:iCs/>
                <w:color w:val="FF0000"/>
                <w:sz w:val="18"/>
                <w:szCs w:val="18"/>
                <w:highlight w:val="green"/>
                <w:shd w:val="clear" w:color="auto" w:fill="FFFFFF"/>
              </w:rPr>
              <w:t>(Wenn das FVOE nicht verwendet wird, ist der folgende Teil zu löschen.)</w:t>
            </w:r>
          </w:p>
        </w:tc>
        <w:tc>
          <w:tcPr>
            <w:tcW w:w="1191" w:type="dxa"/>
            <w:gridSpan w:val="4"/>
          </w:tcPr>
          <w:p w14:paraId="0E646C19" w14:textId="77777777" w:rsidR="00B13925" w:rsidRPr="003C231A" w:rsidRDefault="00B13925" w:rsidP="00281FB9">
            <w:pPr>
              <w:spacing w:line="240" w:lineRule="exact"/>
              <w:rPr>
                <w:rFonts w:cs="Arial"/>
                <w:lang w:val="de-DE"/>
              </w:rPr>
            </w:pPr>
          </w:p>
        </w:tc>
        <w:tc>
          <w:tcPr>
            <w:tcW w:w="3967" w:type="dxa"/>
          </w:tcPr>
          <w:p w14:paraId="3D93B933" w14:textId="019A155D" w:rsidR="00B13925" w:rsidRPr="000D5B3B" w:rsidRDefault="005F0F40" w:rsidP="00281FB9">
            <w:pPr>
              <w:tabs>
                <w:tab w:val="left" w:pos="4111"/>
                <w:tab w:val="center" w:pos="4536"/>
                <w:tab w:val="right" w:pos="9072"/>
              </w:tabs>
              <w:spacing w:line="240" w:lineRule="exact"/>
              <w:ind w:right="105"/>
              <w:jc w:val="both"/>
              <w:rPr>
                <w:rFonts w:cs="Arial"/>
                <w:lang w:val="it-IT"/>
              </w:rPr>
            </w:pPr>
            <w:r w:rsidRPr="00D52CE9">
              <w:rPr>
                <w:rFonts w:cs="Arial"/>
                <w:i/>
                <w:iCs/>
                <w:color w:val="FF0000"/>
                <w:sz w:val="18"/>
                <w:szCs w:val="18"/>
                <w:highlight w:val="green"/>
                <w:shd w:val="clear" w:color="auto" w:fill="FFFFFF"/>
              </w:rPr>
              <w:t>(Se non si usa il sistema FVOE cancellare la parte che segue.)</w:t>
            </w:r>
          </w:p>
        </w:tc>
      </w:tr>
      <w:tr w:rsidR="005F0F40" w:rsidRPr="005F0F40" w14:paraId="60D99C82" w14:textId="77777777" w:rsidTr="00281FB9">
        <w:tblPrEx>
          <w:tblCellMar>
            <w:left w:w="0" w:type="dxa"/>
            <w:right w:w="0" w:type="dxa"/>
          </w:tblCellMar>
          <w:tblLook w:val="0000" w:firstRow="0" w:lastRow="0" w:firstColumn="0" w:lastColumn="0" w:noHBand="0" w:noVBand="0"/>
        </w:tblPrEx>
        <w:tc>
          <w:tcPr>
            <w:tcW w:w="4069" w:type="dxa"/>
            <w:gridSpan w:val="4"/>
          </w:tcPr>
          <w:p w14:paraId="09C21BDD" w14:textId="4D29B883" w:rsidR="00C606FB" w:rsidRPr="005F0F40" w:rsidRDefault="00C606FB" w:rsidP="00281FB9">
            <w:pPr>
              <w:spacing w:line="240" w:lineRule="exact"/>
              <w:ind w:right="76"/>
              <w:jc w:val="both"/>
              <w:rPr>
                <w:rFonts w:cs="Arial"/>
                <w:color w:val="FF0000"/>
                <w:lang w:val="de-DE"/>
              </w:rPr>
            </w:pPr>
            <w:r w:rsidRPr="005F0F40">
              <w:rPr>
                <w:rFonts w:cs="Arial"/>
                <w:noProof w:val="0"/>
                <w:color w:val="FF0000"/>
                <w:lang w:val="de-DE" w:eastAsia="it-IT"/>
              </w:rPr>
              <w:t>Mit Ausnahme von Wirtschaftsteilnehmern, die nicht in Italien ansässig sind und keine Betriebsstätte in Italien haben, erfolgt die Beschaffung von Daten zur Überprüfung des Besitzes der allgemeinen und technisch organisatorischen sowie der wirtschaftlich finanziellen Anforderungen, die durch die in den Art. 5 und 6 des Beschlusses der ANAC Nr. 464/2022 genannten Dokumente nachgewiesen werden können, gemäß Art. 81, Absatz 1 des GvD Nr. 50/2016 und des oben genannten Durchführungsbeschlusses mittels der Verwendung der BDNCP, welche von der Behörde und insbesondere vom FVOE verwaltet wird.</w:t>
            </w:r>
          </w:p>
        </w:tc>
        <w:tc>
          <w:tcPr>
            <w:tcW w:w="1191" w:type="dxa"/>
            <w:gridSpan w:val="4"/>
          </w:tcPr>
          <w:p w14:paraId="76B3AC26" w14:textId="77777777" w:rsidR="00C606FB" w:rsidRPr="005F0F40" w:rsidRDefault="00C606FB" w:rsidP="00281FB9">
            <w:pPr>
              <w:spacing w:line="240" w:lineRule="exact"/>
              <w:rPr>
                <w:rFonts w:cs="Arial"/>
                <w:color w:val="FF0000"/>
                <w:lang w:val="de-DE"/>
              </w:rPr>
            </w:pPr>
          </w:p>
        </w:tc>
        <w:tc>
          <w:tcPr>
            <w:tcW w:w="3967" w:type="dxa"/>
          </w:tcPr>
          <w:p w14:paraId="65E016DA" w14:textId="65473A3F" w:rsidR="00C606FB" w:rsidRPr="005F0F40" w:rsidRDefault="00C606FB" w:rsidP="00281FB9">
            <w:pPr>
              <w:tabs>
                <w:tab w:val="left" w:pos="4111"/>
                <w:tab w:val="center" w:pos="4536"/>
                <w:tab w:val="right" w:pos="9072"/>
              </w:tabs>
              <w:spacing w:line="240" w:lineRule="exact"/>
              <w:ind w:right="105"/>
              <w:jc w:val="both"/>
              <w:rPr>
                <w:rFonts w:cs="Arial"/>
                <w:color w:val="FF0000"/>
                <w:lang w:val="it-IT"/>
              </w:rPr>
            </w:pPr>
            <w:r w:rsidRPr="005F0F40">
              <w:rPr>
                <w:rFonts w:cs="Arial"/>
                <w:color w:val="FF0000"/>
                <w:lang w:val="it-IT"/>
              </w:rPr>
              <w:t>Salvo che per gli operatori non residenti in Italia e privi di stabile organizzazione in Italia, l’acquisizione dei dati ai fini della verifica del possesso dei requisiti di carattere generale, tecnico-organizzativo ed economico-finanziario comprovabili mediante i documenti indicati all’articolo 5 e 6 della Delibera Anac 464/2022 avviene, ai sensi dell’articolo 81, comma 1, del d.lgs. 50/2016 e della citata delibera attuativa, attraverso l’utilizzo della BDNCP gestita dall’Autorità e, nello specifico, mediante il FVOE.</w:t>
            </w:r>
          </w:p>
        </w:tc>
      </w:tr>
      <w:tr w:rsidR="004054AD" w:rsidRPr="00B94C46" w14:paraId="31CEE6A0" w14:textId="77777777" w:rsidTr="00281FB9">
        <w:tblPrEx>
          <w:tblCellMar>
            <w:left w:w="0" w:type="dxa"/>
            <w:right w:w="0" w:type="dxa"/>
          </w:tblCellMar>
          <w:tblLook w:val="0000" w:firstRow="0" w:lastRow="0" w:firstColumn="0" w:lastColumn="0" w:noHBand="0" w:noVBand="0"/>
        </w:tblPrEx>
        <w:tc>
          <w:tcPr>
            <w:tcW w:w="4069" w:type="dxa"/>
            <w:gridSpan w:val="4"/>
          </w:tcPr>
          <w:p w14:paraId="3A9EF07B" w14:textId="517AB17E" w:rsidR="004054AD" w:rsidRPr="003C231A" w:rsidRDefault="004054AD" w:rsidP="00281FB9">
            <w:pPr>
              <w:tabs>
                <w:tab w:val="left" w:pos="4111"/>
                <w:tab w:val="center" w:pos="4536"/>
                <w:tab w:val="right" w:pos="9072"/>
              </w:tabs>
              <w:spacing w:line="240" w:lineRule="exact"/>
              <w:ind w:right="105"/>
              <w:jc w:val="both"/>
              <w:rPr>
                <w:rFonts w:cs="Arial"/>
                <w:lang w:val="it-IT"/>
              </w:rPr>
            </w:pPr>
          </w:p>
        </w:tc>
        <w:tc>
          <w:tcPr>
            <w:tcW w:w="1191" w:type="dxa"/>
            <w:gridSpan w:val="4"/>
          </w:tcPr>
          <w:p w14:paraId="7E7C78AB" w14:textId="77777777" w:rsidR="004054AD" w:rsidRPr="003C231A" w:rsidRDefault="004054AD" w:rsidP="00281FB9">
            <w:pPr>
              <w:spacing w:line="240" w:lineRule="exact"/>
              <w:rPr>
                <w:rFonts w:cs="Arial"/>
                <w:lang w:val="it-IT"/>
              </w:rPr>
            </w:pPr>
          </w:p>
        </w:tc>
        <w:tc>
          <w:tcPr>
            <w:tcW w:w="3967" w:type="dxa"/>
          </w:tcPr>
          <w:p w14:paraId="7110EFDD" w14:textId="6AF8046A" w:rsidR="004054AD" w:rsidRPr="00D30EE5" w:rsidRDefault="004054AD" w:rsidP="00281FB9">
            <w:pPr>
              <w:jc w:val="both"/>
              <w:rPr>
                <w:rFonts w:cs="Arial"/>
                <w:noProof w:val="0"/>
                <w:lang w:val="it-IT"/>
              </w:rPr>
            </w:pPr>
          </w:p>
        </w:tc>
      </w:tr>
      <w:tr w:rsidR="004054AD" w:rsidRPr="00B94C46" w14:paraId="790F64A6" w14:textId="77777777" w:rsidTr="00281FB9">
        <w:tblPrEx>
          <w:tblCellMar>
            <w:left w:w="0" w:type="dxa"/>
            <w:right w:w="0" w:type="dxa"/>
          </w:tblCellMar>
          <w:tblLook w:val="0000" w:firstRow="0" w:lastRow="0" w:firstColumn="0" w:lastColumn="0" w:noHBand="0" w:noVBand="0"/>
        </w:tblPrEx>
        <w:tc>
          <w:tcPr>
            <w:tcW w:w="4069" w:type="dxa"/>
            <w:gridSpan w:val="4"/>
            <w:shd w:val="clear" w:color="auto" w:fill="auto"/>
          </w:tcPr>
          <w:p w14:paraId="69724CFB" w14:textId="47CE47F3" w:rsidR="004054AD" w:rsidRPr="003C231A" w:rsidRDefault="004054AD" w:rsidP="00281FB9">
            <w:pPr>
              <w:spacing w:line="240" w:lineRule="exact"/>
              <w:ind w:right="76"/>
              <w:jc w:val="both"/>
              <w:rPr>
                <w:rFonts w:cs="Arial"/>
                <w:bCs/>
                <w:noProof w:val="0"/>
                <w:lang w:val="de-DE" w:eastAsia="it-IT"/>
              </w:rPr>
            </w:pPr>
            <w:r w:rsidRPr="000D5B3B">
              <w:rPr>
                <w:rFonts w:cs="Arial"/>
                <w:lang w:val="de-DE"/>
              </w:rPr>
              <w:t xml:space="preserve">Fällt diese Überprüfung negativ aus, trifft die Verwaltung die vorgesehenen Maßnahmen und überprüft </w:t>
            </w:r>
            <w:r w:rsidRPr="000D5B3B">
              <w:rPr>
                <w:rFonts w:cs="Arial"/>
                <w:i/>
                <w:lang w:val="de-DE"/>
              </w:rPr>
              <w:t>ut supra</w:t>
            </w:r>
            <w:r w:rsidRPr="000D5B3B">
              <w:rPr>
                <w:rFonts w:cs="Arial"/>
                <w:lang w:val="de-DE"/>
              </w:rPr>
              <w:t xml:space="preserve"> den nächstgereihten Teilnehmer. Die </w:t>
            </w:r>
            <w:r w:rsidRPr="000D5B3B">
              <w:rPr>
                <w:rFonts w:cs="Arial"/>
                <w:color w:val="FF0000"/>
                <w:lang w:val="de-DE"/>
              </w:rPr>
              <w:t xml:space="preserve">Vergabestelle/auftraggebende Körperschaft </w:t>
            </w:r>
            <w:r w:rsidRPr="000D5B3B">
              <w:rPr>
                <w:rFonts w:cs="Arial"/>
                <w:lang w:val="de-DE"/>
              </w:rPr>
              <w:t xml:space="preserve">bewertet dann die Angemessenheit dessen Angebots, falls dies nicht schon gemäß </w:t>
            </w:r>
            <w:r w:rsidRPr="000D5B3B">
              <w:rPr>
                <w:rFonts w:cs="Arial"/>
                <w:color w:val="FF0000"/>
                <w:lang w:val="de-DE"/>
              </w:rPr>
              <w:t>Teil II, Punkt 1.2</w:t>
            </w:r>
            <w:r w:rsidRPr="000D5B3B">
              <w:rPr>
                <w:rFonts w:cs="Arial"/>
                <w:lang w:val="de-DE"/>
              </w:rPr>
              <w:t xml:space="preserve"> vorliegender Ausschreibungsbedingungen erfolgt ist. </w:t>
            </w:r>
            <w:r w:rsidRPr="000D5B3B">
              <w:rPr>
                <w:rFonts w:cs="Arial"/>
                <w:color w:val="FF0000"/>
                <w:lang w:val="de-DE"/>
              </w:rPr>
              <w:t>Die auftraggebende Körperschaft/Vergabestelle</w:t>
            </w:r>
            <w:r w:rsidRPr="000D5B3B">
              <w:rPr>
                <w:rFonts w:cs="Arial"/>
                <w:lang w:val="de-DE"/>
              </w:rPr>
              <w:t xml:space="preserve"> erteilt ggf. den neuen Zuschlag oder erklärt die Ausschreibung für ergebnislos.</w:t>
            </w:r>
          </w:p>
        </w:tc>
        <w:tc>
          <w:tcPr>
            <w:tcW w:w="1191" w:type="dxa"/>
            <w:gridSpan w:val="4"/>
            <w:shd w:val="clear" w:color="auto" w:fill="auto"/>
          </w:tcPr>
          <w:p w14:paraId="6100369D" w14:textId="77777777" w:rsidR="004054AD" w:rsidRPr="003C231A" w:rsidRDefault="004054AD" w:rsidP="00281FB9">
            <w:pPr>
              <w:spacing w:line="240" w:lineRule="exact"/>
              <w:rPr>
                <w:rFonts w:cs="Arial"/>
                <w:lang w:val="de-DE"/>
              </w:rPr>
            </w:pPr>
          </w:p>
        </w:tc>
        <w:tc>
          <w:tcPr>
            <w:tcW w:w="3967" w:type="dxa"/>
            <w:shd w:val="clear" w:color="auto" w:fill="auto"/>
          </w:tcPr>
          <w:p w14:paraId="603C016C" w14:textId="4FAB0F6A" w:rsidR="004054AD" w:rsidRPr="00D30EE5" w:rsidRDefault="004054AD" w:rsidP="00281FB9">
            <w:pPr>
              <w:tabs>
                <w:tab w:val="left" w:pos="4111"/>
                <w:tab w:val="center" w:pos="4536"/>
                <w:tab w:val="right" w:pos="9072"/>
              </w:tabs>
              <w:spacing w:line="240" w:lineRule="exact"/>
              <w:ind w:right="105"/>
              <w:jc w:val="both"/>
              <w:rPr>
                <w:rFonts w:cs="Arial"/>
                <w:noProof w:val="0"/>
                <w:lang w:val="it-IT"/>
              </w:rPr>
            </w:pPr>
            <w:r w:rsidRPr="000D5B3B">
              <w:rPr>
                <w:rFonts w:cs="Arial"/>
                <w:lang w:val="it-IT"/>
              </w:rPr>
              <w:t>Nel caso in cui tale verifica non dia esito positivo l’Amministrazione pplica i provvedimenti previsti</w:t>
            </w:r>
            <w:r w:rsidRPr="000D5B3B">
              <w:rPr>
                <w:rFonts w:cs="Arial"/>
                <w:color w:val="000000"/>
                <w:lang w:val="it-IT"/>
              </w:rPr>
              <w:t xml:space="preserve"> e </w:t>
            </w:r>
            <w:r w:rsidRPr="000D5B3B">
              <w:rPr>
                <w:rFonts w:cs="Arial"/>
                <w:lang w:val="it-IT"/>
              </w:rPr>
              <w:t xml:space="preserve">procede alla verifica di cui al comma precedente in capo al concorrente che segue in graduatoria. </w:t>
            </w:r>
            <w:r w:rsidRPr="000D5B3B">
              <w:rPr>
                <w:rFonts w:cs="Arial"/>
                <w:color w:val="FF0000"/>
                <w:lang w:val="it-IT"/>
              </w:rPr>
              <w:t>L’ente committente / La stazione appaltante</w:t>
            </w:r>
            <w:r w:rsidRPr="000D5B3B">
              <w:rPr>
                <w:rFonts w:cs="Arial"/>
                <w:lang w:val="it-IT"/>
              </w:rPr>
              <w:t xml:space="preserve"> procede alla valutazione della </w:t>
            </w:r>
            <w:r w:rsidRPr="000D5B3B">
              <w:rPr>
                <w:rFonts w:cs="Arial"/>
                <w:color w:val="000000"/>
                <w:lang w:val="it-IT"/>
              </w:rPr>
              <w:t>congruità</w:t>
            </w:r>
            <w:r w:rsidRPr="000D5B3B">
              <w:rPr>
                <w:rFonts w:cs="Arial"/>
                <w:lang w:val="it-IT"/>
              </w:rPr>
              <w:t xml:space="preserve"> dell’offerta di quest’ultimo qualora non effettuata ai sensi della </w:t>
            </w:r>
            <w:r w:rsidRPr="000D5B3B">
              <w:rPr>
                <w:rFonts w:cs="Arial"/>
                <w:color w:val="FF0000"/>
                <w:lang w:val="it-IT"/>
              </w:rPr>
              <w:t>parte II, punto 1.2</w:t>
            </w:r>
            <w:r w:rsidRPr="000D5B3B">
              <w:rPr>
                <w:rFonts w:cs="Arial"/>
                <w:lang w:val="it-IT"/>
              </w:rPr>
              <w:t xml:space="preserve"> del presente disciplinare. </w:t>
            </w:r>
            <w:r w:rsidRPr="000D5B3B">
              <w:rPr>
                <w:rFonts w:cs="Arial"/>
                <w:color w:val="FF0000"/>
                <w:lang w:val="it-IT"/>
              </w:rPr>
              <w:t>L’ente committente / La stazione appaltante</w:t>
            </w:r>
            <w:r w:rsidRPr="000D5B3B">
              <w:rPr>
                <w:rFonts w:cs="Arial"/>
                <w:lang w:val="it-IT"/>
              </w:rPr>
              <w:t xml:space="preserve"> procede alla conseguente eventuale nuova aggiudicazione oppure dichiara deserta la gara</w:t>
            </w:r>
          </w:p>
        </w:tc>
      </w:tr>
      <w:tr w:rsidR="004054AD" w:rsidRPr="00B94C46" w14:paraId="1732C194" w14:textId="77777777" w:rsidTr="00281FB9">
        <w:tblPrEx>
          <w:tblCellMar>
            <w:left w:w="0" w:type="dxa"/>
            <w:right w:w="0" w:type="dxa"/>
          </w:tblCellMar>
          <w:tblLook w:val="0000" w:firstRow="0" w:lastRow="0" w:firstColumn="0" w:lastColumn="0" w:noHBand="0" w:noVBand="0"/>
        </w:tblPrEx>
        <w:tc>
          <w:tcPr>
            <w:tcW w:w="4069" w:type="dxa"/>
            <w:gridSpan w:val="4"/>
          </w:tcPr>
          <w:p w14:paraId="193ADCF2" w14:textId="77777777" w:rsidR="004054AD" w:rsidRPr="003C231A" w:rsidRDefault="004054AD" w:rsidP="00281FB9">
            <w:pPr>
              <w:tabs>
                <w:tab w:val="left" w:pos="4111"/>
              </w:tabs>
              <w:spacing w:line="240" w:lineRule="exact"/>
              <w:ind w:right="76"/>
              <w:jc w:val="both"/>
              <w:rPr>
                <w:rFonts w:cs="Arial"/>
                <w:bCs/>
                <w:lang w:val="it-IT"/>
              </w:rPr>
            </w:pPr>
          </w:p>
        </w:tc>
        <w:tc>
          <w:tcPr>
            <w:tcW w:w="1191" w:type="dxa"/>
            <w:gridSpan w:val="4"/>
          </w:tcPr>
          <w:p w14:paraId="023AFDFE" w14:textId="77777777" w:rsidR="004054AD" w:rsidRPr="003C231A" w:rsidRDefault="004054AD" w:rsidP="00281FB9">
            <w:pPr>
              <w:spacing w:line="240" w:lineRule="exact"/>
              <w:rPr>
                <w:rFonts w:cs="Arial"/>
                <w:lang w:val="it-IT"/>
              </w:rPr>
            </w:pPr>
          </w:p>
        </w:tc>
        <w:tc>
          <w:tcPr>
            <w:tcW w:w="3967" w:type="dxa"/>
          </w:tcPr>
          <w:p w14:paraId="2C2EB717" w14:textId="707B430D" w:rsidR="004054AD" w:rsidRPr="001A29C8" w:rsidRDefault="004054AD" w:rsidP="00281FB9">
            <w:pPr>
              <w:tabs>
                <w:tab w:val="left" w:pos="4111"/>
                <w:tab w:val="center" w:pos="4536"/>
                <w:tab w:val="right" w:pos="9072"/>
              </w:tabs>
              <w:spacing w:line="240" w:lineRule="exact"/>
              <w:ind w:right="105"/>
              <w:jc w:val="both"/>
              <w:rPr>
                <w:rFonts w:cs="Arial"/>
                <w:lang w:val="it-IT"/>
              </w:rPr>
            </w:pPr>
          </w:p>
        </w:tc>
      </w:tr>
      <w:tr w:rsidR="004054AD" w:rsidRPr="00B94C46" w14:paraId="31932218" w14:textId="77777777" w:rsidTr="00281FB9">
        <w:tblPrEx>
          <w:tblCellMar>
            <w:left w:w="0" w:type="dxa"/>
            <w:right w:w="0" w:type="dxa"/>
          </w:tblCellMar>
          <w:tblLook w:val="0000" w:firstRow="0" w:lastRow="0" w:firstColumn="0" w:lastColumn="0" w:noHBand="0" w:noVBand="0"/>
        </w:tblPrEx>
        <w:tc>
          <w:tcPr>
            <w:tcW w:w="4069" w:type="dxa"/>
            <w:gridSpan w:val="4"/>
          </w:tcPr>
          <w:p w14:paraId="43C838FE" w14:textId="77777777" w:rsidR="004054AD" w:rsidRPr="001A29C8" w:rsidRDefault="004054AD" w:rsidP="00281FB9">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1391B8B" w14:textId="77777777" w:rsidR="004054AD" w:rsidRPr="003C231A" w:rsidRDefault="004054AD" w:rsidP="00281FB9">
            <w:pPr>
              <w:autoSpaceDE w:val="0"/>
              <w:autoSpaceDN w:val="0"/>
              <w:adjustRightInd w:val="0"/>
              <w:spacing w:line="240" w:lineRule="exact"/>
              <w:ind w:left="294" w:right="76" w:hanging="294"/>
              <w:jc w:val="both"/>
              <w:rPr>
                <w:rFonts w:cs="Arial"/>
                <w:noProof w:val="0"/>
                <w:lang w:val="de-DE" w:eastAsia="it-IT"/>
              </w:rPr>
            </w:pPr>
          </w:p>
        </w:tc>
        <w:tc>
          <w:tcPr>
            <w:tcW w:w="1191" w:type="dxa"/>
            <w:gridSpan w:val="4"/>
          </w:tcPr>
          <w:p w14:paraId="56E24FA1" w14:textId="77777777" w:rsidR="004054AD" w:rsidRPr="003C231A" w:rsidRDefault="004054AD" w:rsidP="00281FB9">
            <w:pPr>
              <w:spacing w:line="240" w:lineRule="exact"/>
              <w:rPr>
                <w:rFonts w:cs="Arial"/>
                <w:lang w:val="de-DE"/>
              </w:rPr>
            </w:pPr>
          </w:p>
        </w:tc>
        <w:tc>
          <w:tcPr>
            <w:tcW w:w="3967" w:type="dxa"/>
          </w:tcPr>
          <w:p w14:paraId="4315ACCE" w14:textId="733F3812" w:rsidR="004054AD" w:rsidRPr="00D30EE5" w:rsidRDefault="004054AD" w:rsidP="00281FB9">
            <w:pPr>
              <w:autoSpaceDE w:val="0"/>
              <w:autoSpaceDN w:val="0"/>
              <w:adjustRightInd w:val="0"/>
              <w:spacing w:line="240" w:lineRule="exact"/>
              <w:ind w:left="318" w:right="105" w:hanging="318"/>
              <w:jc w:val="both"/>
              <w:rPr>
                <w:rFonts w:cs="Arial"/>
                <w:noProof w:val="0"/>
                <w:lang w:val="it-IT" w:eastAsia="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4054AD" w:rsidRPr="00B94C46" w14:paraId="0C06274D" w14:textId="77777777" w:rsidTr="00281FB9">
        <w:tblPrEx>
          <w:tblCellMar>
            <w:left w:w="0" w:type="dxa"/>
            <w:right w:w="0" w:type="dxa"/>
          </w:tblCellMar>
          <w:tblLook w:val="0000" w:firstRow="0" w:lastRow="0" w:firstColumn="0" w:lastColumn="0" w:noHBand="0" w:noVBand="0"/>
        </w:tblPrEx>
        <w:tc>
          <w:tcPr>
            <w:tcW w:w="4069" w:type="dxa"/>
            <w:gridSpan w:val="4"/>
          </w:tcPr>
          <w:p w14:paraId="748FC297" w14:textId="5B56F589" w:rsidR="004054AD" w:rsidRPr="003C231A" w:rsidRDefault="004054AD" w:rsidP="00281FB9">
            <w:pPr>
              <w:autoSpaceDE w:val="0"/>
              <w:autoSpaceDN w:val="0"/>
              <w:adjustRightInd w:val="0"/>
              <w:spacing w:line="240" w:lineRule="exact"/>
              <w:ind w:left="294" w:right="76" w:hanging="294"/>
              <w:jc w:val="both"/>
              <w:rPr>
                <w:rFonts w:cs="Arial"/>
                <w:noProof w:val="0"/>
                <w:lang w:val="it-IT" w:eastAsia="it-IT"/>
              </w:rPr>
            </w:pPr>
          </w:p>
        </w:tc>
        <w:tc>
          <w:tcPr>
            <w:tcW w:w="1191" w:type="dxa"/>
            <w:gridSpan w:val="4"/>
          </w:tcPr>
          <w:p w14:paraId="4A290CD2" w14:textId="77777777" w:rsidR="004054AD" w:rsidRPr="003C231A" w:rsidRDefault="004054AD" w:rsidP="00281FB9">
            <w:pPr>
              <w:spacing w:line="240" w:lineRule="exact"/>
              <w:rPr>
                <w:rFonts w:cs="Arial"/>
                <w:lang w:val="it-IT"/>
              </w:rPr>
            </w:pPr>
          </w:p>
        </w:tc>
        <w:tc>
          <w:tcPr>
            <w:tcW w:w="3967" w:type="dxa"/>
          </w:tcPr>
          <w:p w14:paraId="23DDB8C5" w14:textId="3216714C" w:rsidR="004054AD" w:rsidRPr="00D30EE5" w:rsidRDefault="004054AD" w:rsidP="00281FB9">
            <w:pPr>
              <w:autoSpaceDE w:val="0"/>
              <w:autoSpaceDN w:val="0"/>
              <w:adjustRightInd w:val="0"/>
              <w:spacing w:line="240" w:lineRule="exact"/>
              <w:ind w:left="318" w:right="105" w:hanging="318"/>
              <w:jc w:val="both"/>
              <w:rPr>
                <w:rFonts w:cs="Arial"/>
                <w:noProof w:val="0"/>
                <w:lang w:val="it-IT" w:eastAsia="it-IT"/>
              </w:rPr>
            </w:pPr>
          </w:p>
        </w:tc>
      </w:tr>
      <w:tr w:rsidR="004054AD" w:rsidRPr="00B94C46" w14:paraId="419D8245" w14:textId="77777777" w:rsidTr="00281FB9">
        <w:tblPrEx>
          <w:tblCellMar>
            <w:left w:w="0" w:type="dxa"/>
            <w:right w:w="0" w:type="dxa"/>
          </w:tblCellMar>
          <w:tblLook w:val="0000" w:firstRow="0" w:lastRow="0" w:firstColumn="0" w:lastColumn="0" w:noHBand="0" w:noVBand="0"/>
        </w:tblPrEx>
        <w:tc>
          <w:tcPr>
            <w:tcW w:w="4069" w:type="dxa"/>
            <w:gridSpan w:val="4"/>
          </w:tcPr>
          <w:p w14:paraId="631E5E42" w14:textId="220532FF" w:rsidR="004054AD" w:rsidRPr="003C231A" w:rsidRDefault="004054AD" w:rsidP="00281FB9">
            <w:pPr>
              <w:spacing w:line="240" w:lineRule="exact"/>
              <w:ind w:left="294" w:right="76" w:hanging="294"/>
              <w:jc w:val="both"/>
              <w:rPr>
                <w:rFonts w:cs="Arial"/>
                <w:noProof w:val="0"/>
                <w:lang w:val="de-DE"/>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91" w:type="dxa"/>
            <w:gridSpan w:val="4"/>
          </w:tcPr>
          <w:p w14:paraId="1F12E70A" w14:textId="77777777" w:rsidR="004054AD" w:rsidRPr="003C231A" w:rsidRDefault="004054AD" w:rsidP="00281FB9">
            <w:pPr>
              <w:spacing w:line="240" w:lineRule="exact"/>
              <w:rPr>
                <w:rFonts w:cs="Arial"/>
                <w:lang w:val="de-DE"/>
              </w:rPr>
            </w:pPr>
          </w:p>
        </w:tc>
        <w:tc>
          <w:tcPr>
            <w:tcW w:w="3967" w:type="dxa"/>
          </w:tcPr>
          <w:p w14:paraId="3336350A" w14:textId="3C8237EE" w:rsidR="004054AD" w:rsidRPr="00D30EE5" w:rsidRDefault="004054AD" w:rsidP="00281FB9">
            <w:pPr>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4054AD" w:rsidRPr="00B94C46" w14:paraId="37EC683F" w14:textId="77777777" w:rsidTr="00281FB9">
        <w:tblPrEx>
          <w:tblCellMar>
            <w:left w:w="0" w:type="dxa"/>
            <w:right w:w="0" w:type="dxa"/>
          </w:tblCellMar>
          <w:tblLook w:val="0000" w:firstRow="0" w:lastRow="0" w:firstColumn="0" w:lastColumn="0" w:noHBand="0" w:noVBand="0"/>
        </w:tblPrEx>
        <w:tc>
          <w:tcPr>
            <w:tcW w:w="4069" w:type="dxa"/>
            <w:gridSpan w:val="4"/>
          </w:tcPr>
          <w:p w14:paraId="300D9032" w14:textId="77777777" w:rsidR="004054AD" w:rsidRPr="003C231A" w:rsidRDefault="004054AD" w:rsidP="00281FB9">
            <w:pPr>
              <w:tabs>
                <w:tab w:val="left" w:pos="4111"/>
              </w:tabs>
              <w:spacing w:line="240" w:lineRule="exact"/>
              <w:ind w:left="294" w:right="76"/>
              <w:jc w:val="both"/>
              <w:rPr>
                <w:rFonts w:cs="Arial"/>
                <w:bCs/>
                <w:noProof w:val="0"/>
                <w:lang w:val="it-IT"/>
              </w:rPr>
            </w:pPr>
          </w:p>
        </w:tc>
        <w:tc>
          <w:tcPr>
            <w:tcW w:w="1191" w:type="dxa"/>
            <w:gridSpan w:val="4"/>
          </w:tcPr>
          <w:p w14:paraId="13619679" w14:textId="77777777" w:rsidR="004054AD" w:rsidRPr="003C231A" w:rsidRDefault="004054AD" w:rsidP="00281FB9">
            <w:pPr>
              <w:spacing w:line="240" w:lineRule="exact"/>
              <w:rPr>
                <w:rFonts w:cs="Arial"/>
                <w:lang w:val="it-IT"/>
              </w:rPr>
            </w:pPr>
          </w:p>
        </w:tc>
        <w:tc>
          <w:tcPr>
            <w:tcW w:w="3967" w:type="dxa"/>
          </w:tcPr>
          <w:p w14:paraId="21D65E4D" w14:textId="6AA87063" w:rsidR="004054AD" w:rsidRPr="00D30EE5" w:rsidRDefault="004054AD" w:rsidP="00281FB9">
            <w:pPr>
              <w:spacing w:line="240" w:lineRule="exact"/>
              <w:ind w:left="318" w:right="105" w:hanging="318"/>
              <w:jc w:val="both"/>
              <w:rPr>
                <w:rFonts w:cs="Arial"/>
                <w:noProof w:val="0"/>
                <w:lang w:val="it-IT"/>
              </w:rPr>
            </w:pPr>
          </w:p>
        </w:tc>
      </w:tr>
      <w:tr w:rsidR="004054AD" w:rsidRPr="00B94C46" w14:paraId="7C6A9C32" w14:textId="77777777" w:rsidTr="00281FB9">
        <w:tblPrEx>
          <w:tblCellMar>
            <w:left w:w="0" w:type="dxa"/>
            <w:right w:w="0" w:type="dxa"/>
          </w:tblCellMar>
          <w:tblLook w:val="0000" w:firstRow="0" w:lastRow="0" w:firstColumn="0" w:lastColumn="0" w:noHBand="0" w:noVBand="0"/>
        </w:tblPrEx>
        <w:tc>
          <w:tcPr>
            <w:tcW w:w="4069" w:type="dxa"/>
            <w:gridSpan w:val="4"/>
          </w:tcPr>
          <w:p w14:paraId="5AEC7861" w14:textId="77777777" w:rsidR="004054AD" w:rsidRPr="00D30EE5" w:rsidRDefault="004054AD" w:rsidP="00281FB9">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14:paraId="0367FC2D" w14:textId="77777777" w:rsidR="004054AD" w:rsidRPr="003C231A" w:rsidRDefault="004054AD" w:rsidP="00281FB9">
            <w:pPr>
              <w:spacing w:line="240" w:lineRule="exact"/>
              <w:ind w:left="294" w:right="76" w:hanging="294"/>
              <w:jc w:val="both"/>
              <w:rPr>
                <w:rFonts w:cs="Arial"/>
                <w:noProof w:val="0"/>
                <w:lang w:val="de-DE" w:eastAsia="it-IT"/>
              </w:rPr>
            </w:pPr>
          </w:p>
        </w:tc>
        <w:tc>
          <w:tcPr>
            <w:tcW w:w="1191" w:type="dxa"/>
            <w:gridSpan w:val="4"/>
          </w:tcPr>
          <w:p w14:paraId="4742022B" w14:textId="77777777" w:rsidR="004054AD" w:rsidRPr="003C231A" w:rsidRDefault="004054AD" w:rsidP="00281FB9">
            <w:pPr>
              <w:spacing w:line="240" w:lineRule="exact"/>
              <w:rPr>
                <w:rFonts w:cs="Arial"/>
                <w:lang w:val="de-DE"/>
              </w:rPr>
            </w:pPr>
          </w:p>
        </w:tc>
        <w:tc>
          <w:tcPr>
            <w:tcW w:w="3967" w:type="dxa"/>
          </w:tcPr>
          <w:p w14:paraId="4A5A11D3" w14:textId="3CD30917" w:rsidR="004054AD" w:rsidRPr="00D30EE5" w:rsidRDefault="004054AD" w:rsidP="00281FB9">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4054AD" w:rsidRPr="00B94C46" w14:paraId="015F9E98" w14:textId="77777777" w:rsidTr="00281FB9">
        <w:tblPrEx>
          <w:tblCellMar>
            <w:left w:w="0" w:type="dxa"/>
            <w:right w:w="0" w:type="dxa"/>
          </w:tblCellMar>
          <w:tblLook w:val="0000" w:firstRow="0" w:lastRow="0" w:firstColumn="0" w:lastColumn="0" w:noHBand="0" w:noVBand="0"/>
        </w:tblPrEx>
        <w:tc>
          <w:tcPr>
            <w:tcW w:w="4069" w:type="dxa"/>
            <w:gridSpan w:val="4"/>
          </w:tcPr>
          <w:p w14:paraId="20F7347C" w14:textId="071087C2" w:rsidR="004054AD" w:rsidRPr="003C231A" w:rsidRDefault="004054AD" w:rsidP="00281FB9">
            <w:pPr>
              <w:spacing w:line="240" w:lineRule="exact"/>
              <w:ind w:left="294" w:right="76" w:hanging="294"/>
              <w:jc w:val="both"/>
              <w:rPr>
                <w:rFonts w:cs="Arial"/>
                <w:bCs/>
                <w:noProof w:val="0"/>
                <w:highlight w:val="cyan"/>
                <w:lang w:val="it-IT"/>
              </w:rPr>
            </w:pPr>
          </w:p>
        </w:tc>
        <w:tc>
          <w:tcPr>
            <w:tcW w:w="1191" w:type="dxa"/>
            <w:gridSpan w:val="4"/>
          </w:tcPr>
          <w:p w14:paraId="46A53883" w14:textId="77777777" w:rsidR="004054AD" w:rsidRPr="003C231A" w:rsidRDefault="004054AD" w:rsidP="00281FB9">
            <w:pPr>
              <w:spacing w:line="240" w:lineRule="exact"/>
              <w:rPr>
                <w:rFonts w:cs="Arial"/>
                <w:lang w:val="it-IT"/>
              </w:rPr>
            </w:pPr>
          </w:p>
        </w:tc>
        <w:tc>
          <w:tcPr>
            <w:tcW w:w="3967" w:type="dxa"/>
          </w:tcPr>
          <w:p w14:paraId="4B75CDA9" w14:textId="2034CD22" w:rsidR="004054AD" w:rsidRPr="00D30EE5" w:rsidRDefault="004054AD" w:rsidP="00281FB9">
            <w:pPr>
              <w:spacing w:line="240" w:lineRule="exact"/>
              <w:ind w:left="318" w:right="105" w:hanging="318"/>
              <w:jc w:val="both"/>
              <w:rPr>
                <w:rFonts w:cs="Arial"/>
                <w:noProof w:val="0"/>
                <w:lang w:val="it-IT"/>
              </w:rPr>
            </w:pPr>
          </w:p>
        </w:tc>
      </w:tr>
      <w:tr w:rsidR="004054AD" w:rsidRPr="00B94C46" w14:paraId="1E6F2643" w14:textId="77777777" w:rsidTr="00281FB9">
        <w:tblPrEx>
          <w:tblCellMar>
            <w:left w:w="0" w:type="dxa"/>
            <w:right w:w="0" w:type="dxa"/>
          </w:tblCellMar>
          <w:tblLook w:val="0000" w:firstRow="0" w:lastRow="0" w:firstColumn="0" w:lastColumn="0" w:noHBand="0" w:noVBand="0"/>
        </w:tblPrEx>
        <w:tc>
          <w:tcPr>
            <w:tcW w:w="4069" w:type="dxa"/>
            <w:gridSpan w:val="4"/>
          </w:tcPr>
          <w:p w14:paraId="4C53EAA9" w14:textId="24AE58E9" w:rsidR="004054AD" w:rsidRPr="003C231A" w:rsidRDefault="004054AD" w:rsidP="00281FB9">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91" w:type="dxa"/>
            <w:gridSpan w:val="4"/>
          </w:tcPr>
          <w:p w14:paraId="4A5E2D23" w14:textId="77777777" w:rsidR="004054AD" w:rsidRPr="003C231A" w:rsidRDefault="004054AD" w:rsidP="00281FB9">
            <w:pPr>
              <w:spacing w:line="240" w:lineRule="exact"/>
              <w:rPr>
                <w:rFonts w:cs="Arial"/>
                <w:lang w:val="de-DE"/>
              </w:rPr>
            </w:pPr>
          </w:p>
        </w:tc>
        <w:tc>
          <w:tcPr>
            <w:tcW w:w="3967" w:type="dxa"/>
          </w:tcPr>
          <w:p w14:paraId="19F6718E" w14:textId="4F95A807" w:rsidR="004054AD" w:rsidRPr="00D30EE5" w:rsidRDefault="004054AD" w:rsidP="00281FB9">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4054AD" w:rsidRPr="00B94C46" w14:paraId="17ED7F1E" w14:textId="77777777" w:rsidTr="00281FB9">
        <w:tblPrEx>
          <w:tblCellMar>
            <w:left w:w="0" w:type="dxa"/>
            <w:right w:w="0" w:type="dxa"/>
          </w:tblCellMar>
          <w:tblLook w:val="0000" w:firstRow="0" w:lastRow="0" w:firstColumn="0" w:lastColumn="0" w:noHBand="0" w:noVBand="0"/>
        </w:tblPrEx>
        <w:tc>
          <w:tcPr>
            <w:tcW w:w="4069" w:type="dxa"/>
            <w:gridSpan w:val="4"/>
          </w:tcPr>
          <w:p w14:paraId="291B8B5E" w14:textId="3B5BF606" w:rsidR="004054AD" w:rsidRPr="003C231A" w:rsidRDefault="004054AD" w:rsidP="00281FB9">
            <w:pPr>
              <w:autoSpaceDE w:val="0"/>
              <w:autoSpaceDN w:val="0"/>
              <w:adjustRightInd w:val="0"/>
              <w:spacing w:line="240" w:lineRule="exact"/>
              <w:ind w:left="294" w:right="76" w:hanging="294"/>
              <w:jc w:val="both"/>
              <w:rPr>
                <w:rFonts w:cs="Arial"/>
                <w:noProof w:val="0"/>
                <w:lang w:val="it-IT" w:eastAsia="it-IT"/>
              </w:rPr>
            </w:pPr>
          </w:p>
        </w:tc>
        <w:tc>
          <w:tcPr>
            <w:tcW w:w="1191" w:type="dxa"/>
            <w:gridSpan w:val="4"/>
          </w:tcPr>
          <w:p w14:paraId="20BE6360" w14:textId="77777777" w:rsidR="004054AD" w:rsidRPr="003C231A" w:rsidRDefault="004054AD" w:rsidP="00281FB9">
            <w:pPr>
              <w:spacing w:line="240" w:lineRule="exact"/>
              <w:rPr>
                <w:rFonts w:cs="Arial"/>
                <w:lang w:val="it-IT"/>
              </w:rPr>
            </w:pPr>
          </w:p>
        </w:tc>
        <w:tc>
          <w:tcPr>
            <w:tcW w:w="3967" w:type="dxa"/>
          </w:tcPr>
          <w:p w14:paraId="1E6B5D78" w14:textId="77777777" w:rsidR="004054AD" w:rsidRPr="00D30EE5" w:rsidRDefault="004054AD" w:rsidP="00281FB9">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4054AD" w:rsidRPr="00B94C46" w14:paraId="5ED1A814" w14:textId="77777777" w:rsidTr="00281FB9">
        <w:tblPrEx>
          <w:tblCellMar>
            <w:left w:w="0" w:type="dxa"/>
            <w:right w:w="0" w:type="dxa"/>
          </w:tblCellMar>
          <w:tblLook w:val="0000" w:firstRow="0" w:lastRow="0" w:firstColumn="0" w:lastColumn="0" w:noHBand="0" w:noVBand="0"/>
        </w:tblPrEx>
        <w:tc>
          <w:tcPr>
            <w:tcW w:w="4069" w:type="dxa"/>
            <w:gridSpan w:val="4"/>
          </w:tcPr>
          <w:p w14:paraId="0D32500F" w14:textId="51FA2A15" w:rsidR="004054AD" w:rsidRPr="003C231A" w:rsidRDefault="004054AD" w:rsidP="00281FB9">
            <w:pPr>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91" w:type="dxa"/>
            <w:gridSpan w:val="4"/>
          </w:tcPr>
          <w:p w14:paraId="5E35FEBA" w14:textId="77777777" w:rsidR="004054AD" w:rsidRPr="003C231A" w:rsidRDefault="004054AD" w:rsidP="00281FB9">
            <w:pPr>
              <w:spacing w:line="240" w:lineRule="exact"/>
              <w:rPr>
                <w:rFonts w:cs="Arial"/>
                <w:lang w:val="de-DE"/>
              </w:rPr>
            </w:pPr>
          </w:p>
        </w:tc>
        <w:tc>
          <w:tcPr>
            <w:tcW w:w="3967" w:type="dxa"/>
          </w:tcPr>
          <w:p w14:paraId="052D42AC" w14:textId="77777777" w:rsidR="004054AD" w:rsidRPr="00D30EE5" w:rsidRDefault="004054AD" w:rsidP="00281FB9">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587A1703" w14:textId="77777777" w:rsidR="004054AD" w:rsidRPr="00D30EE5" w:rsidRDefault="004054AD" w:rsidP="00281FB9">
            <w:pPr>
              <w:spacing w:line="240" w:lineRule="exact"/>
              <w:ind w:left="318" w:right="105" w:hanging="318"/>
              <w:jc w:val="both"/>
              <w:rPr>
                <w:rFonts w:cs="Arial"/>
                <w:noProof w:val="0"/>
                <w:lang w:val="it-IT"/>
              </w:rPr>
            </w:pPr>
          </w:p>
        </w:tc>
      </w:tr>
      <w:tr w:rsidR="004054AD" w:rsidRPr="00B94C46" w14:paraId="3F57BA27" w14:textId="77777777" w:rsidTr="00281FB9">
        <w:tblPrEx>
          <w:tblCellMar>
            <w:left w:w="0" w:type="dxa"/>
            <w:right w:w="0" w:type="dxa"/>
          </w:tblCellMar>
          <w:tblLook w:val="0000" w:firstRow="0" w:lastRow="0" w:firstColumn="0" w:lastColumn="0" w:noHBand="0" w:noVBand="0"/>
        </w:tblPrEx>
        <w:tc>
          <w:tcPr>
            <w:tcW w:w="4069" w:type="dxa"/>
            <w:gridSpan w:val="4"/>
          </w:tcPr>
          <w:p w14:paraId="2C29E6E0" w14:textId="34636833" w:rsidR="004054AD" w:rsidRPr="003C231A" w:rsidRDefault="004054AD" w:rsidP="00281FB9">
            <w:pPr>
              <w:spacing w:line="240" w:lineRule="exact"/>
              <w:ind w:left="308" w:right="76" w:hanging="308"/>
              <w:jc w:val="both"/>
              <w:rPr>
                <w:rFonts w:cs="Arial"/>
                <w:noProof w:val="0"/>
                <w:lang w:val="it-IT" w:eastAsia="it-IT"/>
              </w:rPr>
            </w:pPr>
          </w:p>
        </w:tc>
        <w:tc>
          <w:tcPr>
            <w:tcW w:w="1191" w:type="dxa"/>
            <w:gridSpan w:val="4"/>
          </w:tcPr>
          <w:p w14:paraId="5E8AF085" w14:textId="77777777" w:rsidR="004054AD" w:rsidRPr="003C231A" w:rsidRDefault="004054AD" w:rsidP="00281FB9">
            <w:pPr>
              <w:spacing w:line="240" w:lineRule="exact"/>
              <w:rPr>
                <w:rFonts w:cs="Arial"/>
                <w:lang w:val="it-IT"/>
              </w:rPr>
            </w:pPr>
          </w:p>
        </w:tc>
        <w:tc>
          <w:tcPr>
            <w:tcW w:w="3967" w:type="dxa"/>
          </w:tcPr>
          <w:p w14:paraId="3610D8BE" w14:textId="77777777" w:rsidR="004054AD" w:rsidRPr="00D30EE5" w:rsidRDefault="004054AD" w:rsidP="00281FB9">
            <w:pPr>
              <w:tabs>
                <w:tab w:val="left" w:pos="4111"/>
                <w:tab w:val="center" w:pos="4536"/>
                <w:tab w:val="right" w:pos="9072"/>
              </w:tabs>
              <w:spacing w:line="240" w:lineRule="exact"/>
              <w:ind w:right="105"/>
              <w:jc w:val="both"/>
              <w:rPr>
                <w:rFonts w:cs="Arial"/>
                <w:bCs/>
                <w:noProof w:val="0"/>
                <w:lang w:val="it-IT"/>
              </w:rPr>
            </w:pPr>
          </w:p>
        </w:tc>
      </w:tr>
      <w:tr w:rsidR="004054AD" w:rsidRPr="00B94C46" w14:paraId="65A43CE9" w14:textId="77777777" w:rsidTr="00281FB9">
        <w:tblPrEx>
          <w:tblCellMar>
            <w:left w:w="0" w:type="dxa"/>
            <w:right w:w="0" w:type="dxa"/>
          </w:tblCellMar>
          <w:tblLook w:val="0000" w:firstRow="0" w:lastRow="0" w:firstColumn="0" w:lastColumn="0" w:noHBand="0" w:noVBand="0"/>
        </w:tblPrEx>
        <w:tc>
          <w:tcPr>
            <w:tcW w:w="4069" w:type="dxa"/>
            <w:gridSpan w:val="4"/>
          </w:tcPr>
          <w:p w14:paraId="238D4ECC" w14:textId="64A12A57" w:rsidR="004054AD" w:rsidRPr="003C231A" w:rsidRDefault="004054AD" w:rsidP="00281FB9">
            <w:pPr>
              <w:spacing w:line="240" w:lineRule="exact"/>
              <w:ind w:left="294" w:right="76" w:hanging="294"/>
              <w:jc w:val="both"/>
              <w:rPr>
                <w:rFonts w:cs="Arial"/>
                <w:bCs/>
                <w:noProof w:val="0"/>
                <w:highlight w:val="cyan"/>
                <w:lang w:val="de-DE"/>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91" w:type="dxa"/>
            <w:gridSpan w:val="4"/>
          </w:tcPr>
          <w:p w14:paraId="7F14BFC6" w14:textId="77777777" w:rsidR="004054AD" w:rsidRPr="003C231A" w:rsidRDefault="004054AD" w:rsidP="00281FB9">
            <w:pPr>
              <w:spacing w:line="240" w:lineRule="exact"/>
              <w:rPr>
                <w:rFonts w:cs="Arial"/>
                <w:lang w:val="de-DE"/>
              </w:rPr>
            </w:pPr>
          </w:p>
        </w:tc>
        <w:tc>
          <w:tcPr>
            <w:tcW w:w="3967" w:type="dxa"/>
          </w:tcPr>
          <w:p w14:paraId="15E24631" w14:textId="77777777" w:rsidR="004054AD" w:rsidRPr="00D30EE5" w:rsidRDefault="004054AD" w:rsidP="00281FB9">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5A0DFCB3" w14:textId="77777777" w:rsidR="004054AD" w:rsidRPr="00D30EE5" w:rsidRDefault="004054AD" w:rsidP="00281FB9">
            <w:pPr>
              <w:spacing w:line="240" w:lineRule="exact"/>
              <w:ind w:left="318" w:right="105" w:hanging="318"/>
              <w:jc w:val="both"/>
              <w:rPr>
                <w:rFonts w:cs="Arial"/>
                <w:noProof w:val="0"/>
                <w:lang w:val="it-IT"/>
              </w:rPr>
            </w:pPr>
          </w:p>
        </w:tc>
      </w:tr>
      <w:tr w:rsidR="004054AD" w:rsidRPr="00B94C46" w14:paraId="6EF57BDD" w14:textId="77777777" w:rsidTr="00281FB9">
        <w:tblPrEx>
          <w:tblCellMar>
            <w:left w:w="0" w:type="dxa"/>
            <w:right w:w="0" w:type="dxa"/>
          </w:tblCellMar>
          <w:tblLook w:val="0000" w:firstRow="0" w:lastRow="0" w:firstColumn="0" w:lastColumn="0" w:noHBand="0" w:noVBand="0"/>
        </w:tblPrEx>
        <w:tc>
          <w:tcPr>
            <w:tcW w:w="4081" w:type="dxa"/>
            <w:gridSpan w:val="5"/>
          </w:tcPr>
          <w:p w14:paraId="68C1A756" w14:textId="24AB7F93" w:rsidR="004054AD" w:rsidRPr="003C231A" w:rsidRDefault="004054AD" w:rsidP="00281FB9">
            <w:pPr>
              <w:spacing w:line="240" w:lineRule="exact"/>
              <w:ind w:left="294" w:right="76" w:hanging="294"/>
              <w:jc w:val="both"/>
              <w:rPr>
                <w:rFonts w:cs="Arial"/>
                <w:bCs/>
                <w:lang w:val="it-IT"/>
              </w:rPr>
            </w:pPr>
          </w:p>
        </w:tc>
        <w:tc>
          <w:tcPr>
            <w:tcW w:w="1179" w:type="dxa"/>
            <w:gridSpan w:val="3"/>
          </w:tcPr>
          <w:p w14:paraId="683D6F46" w14:textId="77777777" w:rsidR="004054AD" w:rsidRPr="003C231A" w:rsidRDefault="004054AD" w:rsidP="00281FB9">
            <w:pPr>
              <w:spacing w:line="240" w:lineRule="exact"/>
              <w:rPr>
                <w:rFonts w:cs="Arial"/>
                <w:lang w:val="it-IT"/>
              </w:rPr>
            </w:pPr>
          </w:p>
        </w:tc>
        <w:tc>
          <w:tcPr>
            <w:tcW w:w="3967" w:type="dxa"/>
          </w:tcPr>
          <w:p w14:paraId="17E2B2E3" w14:textId="6249DF9A" w:rsidR="004054AD" w:rsidRPr="000A10E1" w:rsidRDefault="004054AD" w:rsidP="00281FB9">
            <w:pPr>
              <w:spacing w:line="240" w:lineRule="exact"/>
              <w:ind w:left="318" w:right="105" w:hanging="318"/>
              <w:jc w:val="both"/>
              <w:rPr>
                <w:rFonts w:cs="Arial"/>
                <w:lang w:val="it-IT"/>
              </w:rPr>
            </w:pPr>
          </w:p>
        </w:tc>
      </w:tr>
      <w:tr w:rsidR="004054AD" w:rsidRPr="00B94C46" w14:paraId="35145146" w14:textId="77777777" w:rsidTr="00281FB9">
        <w:tblPrEx>
          <w:tblCellMar>
            <w:left w:w="0" w:type="dxa"/>
            <w:right w:w="0" w:type="dxa"/>
          </w:tblCellMar>
          <w:tblLook w:val="0000" w:firstRow="0" w:lastRow="0" w:firstColumn="0" w:lastColumn="0" w:noHBand="0" w:noVBand="0"/>
        </w:tblPrEx>
        <w:tc>
          <w:tcPr>
            <w:tcW w:w="4081" w:type="dxa"/>
            <w:gridSpan w:val="5"/>
          </w:tcPr>
          <w:p w14:paraId="5A9DBF79" w14:textId="1E3744F6" w:rsidR="004054AD" w:rsidRPr="003C231A" w:rsidRDefault="004054AD" w:rsidP="00281FB9">
            <w:pPr>
              <w:spacing w:line="240" w:lineRule="exact"/>
              <w:ind w:left="294" w:right="76" w:hanging="294"/>
              <w:jc w:val="both"/>
              <w:rPr>
                <w:rFonts w:cs="Arial"/>
                <w:noProof w:val="0"/>
                <w:lang w:val="de-DE" w:eastAsia="it-IT"/>
              </w:rPr>
            </w:pPr>
            <w:r w:rsidRPr="000A10E1">
              <w:rPr>
                <w:rFonts w:cs="Arial"/>
                <w:noProof w:val="0"/>
                <w:lang w:val="de-DE" w:eastAsia="it-IT"/>
              </w:rPr>
              <w:t>f)</w:t>
            </w:r>
            <w:r w:rsidRPr="000A10E1">
              <w:rPr>
                <w:rFonts w:cs="Arial"/>
                <w:noProof w:val="0"/>
                <w:lang w:val="de-DE" w:eastAsia="it-IT"/>
              </w:rPr>
              <w:tab/>
              <w:t xml:space="preserve">Antimafia-Mitteilung (für Beträge über 150.000 bis </w:t>
            </w:r>
            <w:r>
              <w:rPr>
                <w:rFonts w:cs="Arial"/>
                <w:noProof w:val="0"/>
                <w:lang w:val="de-DE" w:eastAsia="it-IT"/>
              </w:rPr>
              <w:t>21</w:t>
            </w:r>
            <w:r w:rsidR="00A44567">
              <w:rPr>
                <w:rFonts w:cs="Arial"/>
                <w:noProof w:val="0"/>
                <w:lang w:val="de-DE" w:eastAsia="it-IT"/>
              </w:rPr>
              <w:t>5</w:t>
            </w:r>
            <w:r w:rsidRPr="000A10E1">
              <w:rPr>
                <w:rFonts w:cs="Arial"/>
                <w:noProof w:val="0"/>
                <w:lang w:val="de-DE" w:eastAsia="it-IT"/>
              </w:rPr>
              <w:t>.000 Euro) oder Antimafia-Information (sofern der Vertragswert eine Höhe von 2</w:t>
            </w:r>
            <w:r>
              <w:rPr>
                <w:rFonts w:cs="Arial"/>
                <w:noProof w:val="0"/>
                <w:lang w:val="de-DE" w:eastAsia="it-IT"/>
              </w:rPr>
              <w:t>1</w:t>
            </w:r>
            <w:r w:rsidR="00A44567">
              <w:rPr>
                <w:rFonts w:cs="Arial"/>
                <w:noProof w:val="0"/>
                <w:lang w:val="de-DE" w:eastAsia="it-IT"/>
              </w:rPr>
              <w:t>5</w:t>
            </w:r>
            <w:r w:rsidRPr="000A10E1">
              <w:rPr>
                <w:rFonts w:cs="Arial"/>
                <w:noProof w:val="0"/>
                <w:lang w:val="de-DE" w:eastAsia="it-IT"/>
              </w:rPr>
              <w:t>.000 Euro oder einen höheren Betrag aufweist), bzw. Eintragung in der „White list“;</w:t>
            </w:r>
          </w:p>
        </w:tc>
        <w:tc>
          <w:tcPr>
            <w:tcW w:w="1179" w:type="dxa"/>
            <w:gridSpan w:val="3"/>
          </w:tcPr>
          <w:p w14:paraId="70C77E43" w14:textId="77777777" w:rsidR="004054AD" w:rsidRPr="003C231A" w:rsidRDefault="004054AD" w:rsidP="00281FB9">
            <w:pPr>
              <w:spacing w:line="240" w:lineRule="exact"/>
              <w:rPr>
                <w:rFonts w:cs="Arial"/>
                <w:lang w:val="de-DE"/>
              </w:rPr>
            </w:pPr>
          </w:p>
        </w:tc>
        <w:tc>
          <w:tcPr>
            <w:tcW w:w="3967" w:type="dxa"/>
          </w:tcPr>
          <w:p w14:paraId="3043D377" w14:textId="2838DD97" w:rsidR="004054AD" w:rsidRPr="000A10E1" w:rsidRDefault="004054AD" w:rsidP="00281FB9">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w:t>
            </w:r>
            <w:r>
              <w:rPr>
                <w:rFonts w:cs="Arial"/>
                <w:lang w:val="it-IT"/>
              </w:rPr>
              <w:t>1</w:t>
            </w:r>
            <w:r w:rsidR="00A44567">
              <w:rPr>
                <w:rFonts w:cs="Arial"/>
                <w:lang w:val="it-IT"/>
              </w:rPr>
              <w:t>5</w:t>
            </w:r>
            <w:r w:rsidRPr="000A10E1">
              <w:rPr>
                <w:rFonts w:cs="Arial"/>
                <w:lang w:val="it-IT"/>
              </w:rPr>
              <w:t>.000) o informazione antimafia (per importi contrattuali pari o sopra i euro 2</w:t>
            </w:r>
            <w:r>
              <w:rPr>
                <w:rFonts w:cs="Arial"/>
                <w:lang w:val="it-IT"/>
              </w:rPr>
              <w:t>1</w:t>
            </w:r>
            <w:r w:rsidR="00A44567">
              <w:rPr>
                <w:rFonts w:cs="Arial"/>
                <w:lang w:val="it-IT"/>
              </w:rPr>
              <w:t>5</w:t>
            </w:r>
            <w:r w:rsidRPr="000A10E1">
              <w:rPr>
                <w:rFonts w:cs="Arial"/>
                <w:lang w:val="it-IT"/>
              </w:rPr>
              <w:t>.000) ovvero iscrizione alla white list;</w:t>
            </w:r>
          </w:p>
        </w:tc>
      </w:tr>
      <w:tr w:rsidR="004054AD" w:rsidRPr="00B94C46" w14:paraId="58097677" w14:textId="77777777" w:rsidTr="00281FB9">
        <w:tblPrEx>
          <w:tblCellMar>
            <w:left w:w="0" w:type="dxa"/>
            <w:right w:w="0" w:type="dxa"/>
          </w:tblCellMar>
          <w:tblLook w:val="0000" w:firstRow="0" w:lastRow="0" w:firstColumn="0" w:lastColumn="0" w:noHBand="0" w:noVBand="0"/>
        </w:tblPrEx>
        <w:tc>
          <w:tcPr>
            <w:tcW w:w="4081" w:type="dxa"/>
            <w:gridSpan w:val="5"/>
          </w:tcPr>
          <w:p w14:paraId="3892ECFA" w14:textId="2F448DA9" w:rsidR="004054AD" w:rsidRPr="003C231A" w:rsidRDefault="004054AD" w:rsidP="00281FB9">
            <w:pPr>
              <w:spacing w:line="240" w:lineRule="exact"/>
              <w:ind w:right="105"/>
              <w:jc w:val="both"/>
              <w:rPr>
                <w:rFonts w:cs="Arial"/>
                <w:color w:val="FF0000"/>
                <w:lang w:val="it-IT"/>
              </w:rPr>
            </w:pPr>
          </w:p>
        </w:tc>
        <w:tc>
          <w:tcPr>
            <w:tcW w:w="1179" w:type="dxa"/>
            <w:gridSpan w:val="3"/>
          </w:tcPr>
          <w:p w14:paraId="7799F9C6" w14:textId="77777777" w:rsidR="004054AD" w:rsidRPr="003C231A" w:rsidRDefault="004054AD" w:rsidP="00281FB9">
            <w:pPr>
              <w:spacing w:line="240" w:lineRule="exact"/>
              <w:ind w:right="105"/>
              <w:jc w:val="both"/>
              <w:rPr>
                <w:rFonts w:cs="Arial"/>
                <w:color w:val="FF0000"/>
                <w:lang w:val="it-IT"/>
              </w:rPr>
            </w:pPr>
          </w:p>
        </w:tc>
        <w:tc>
          <w:tcPr>
            <w:tcW w:w="3967" w:type="dxa"/>
          </w:tcPr>
          <w:p w14:paraId="22454F8C" w14:textId="73FB53E0" w:rsidR="004054AD" w:rsidRPr="000A10E1" w:rsidRDefault="004054AD" w:rsidP="00281FB9">
            <w:pPr>
              <w:spacing w:line="240" w:lineRule="exact"/>
              <w:ind w:left="290" w:right="105"/>
              <w:jc w:val="both"/>
              <w:rPr>
                <w:rFonts w:cs="Arial"/>
                <w:color w:val="FF0000"/>
                <w:lang w:val="it-IT"/>
              </w:rPr>
            </w:pPr>
          </w:p>
        </w:tc>
      </w:tr>
      <w:tr w:rsidR="004054AD" w:rsidRPr="00B94C46" w14:paraId="79167DD5" w14:textId="77777777" w:rsidTr="00281FB9">
        <w:tblPrEx>
          <w:tblCellMar>
            <w:left w:w="0" w:type="dxa"/>
            <w:right w:w="0" w:type="dxa"/>
          </w:tblCellMar>
          <w:tblLook w:val="0000" w:firstRow="0" w:lastRow="0" w:firstColumn="0" w:lastColumn="0" w:noHBand="0" w:noVBand="0"/>
        </w:tblPrEx>
        <w:tc>
          <w:tcPr>
            <w:tcW w:w="4069" w:type="dxa"/>
            <w:gridSpan w:val="4"/>
          </w:tcPr>
          <w:p w14:paraId="0BCD9D28" w14:textId="77777777" w:rsidR="004054AD" w:rsidRPr="000D5B3B" w:rsidRDefault="004054AD" w:rsidP="00281FB9">
            <w:pPr>
              <w:spacing w:line="240" w:lineRule="exact"/>
              <w:ind w:right="105"/>
              <w:jc w:val="both"/>
              <w:rPr>
                <w:rFonts w:cs="Arial"/>
                <w:color w:val="FF0000"/>
                <w:lang w:val="de-DE"/>
              </w:rPr>
            </w:pPr>
            <w:r w:rsidRPr="000D5B3B">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6A12C6D8" w14:textId="77777777" w:rsidR="004054AD" w:rsidRPr="000D5B3B" w:rsidRDefault="004054AD" w:rsidP="00281FB9">
            <w:pPr>
              <w:spacing w:line="240" w:lineRule="exact"/>
              <w:ind w:right="105"/>
              <w:jc w:val="both"/>
              <w:rPr>
                <w:rFonts w:cs="Arial"/>
                <w:color w:val="FF0000"/>
                <w:lang w:val="de-DE"/>
              </w:rPr>
            </w:pPr>
          </w:p>
          <w:p w14:paraId="7E128D71" w14:textId="6D6338F6" w:rsidR="004054AD" w:rsidRPr="003C231A" w:rsidRDefault="004054AD" w:rsidP="00281FB9">
            <w:pPr>
              <w:spacing w:line="240" w:lineRule="exact"/>
              <w:ind w:right="76"/>
              <w:jc w:val="both"/>
              <w:rPr>
                <w:rFonts w:cs="Arial"/>
                <w:bCs/>
                <w:noProof w:val="0"/>
                <w:lang w:val="de-DE"/>
              </w:rPr>
            </w:pPr>
            <w:r w:rsidRPr="000D5B3B">
              <w:rPr>
                <w:rFonts w:cs="Arial"/>
                <w:lang w:val="de-DE"/>
              </w:rPr>
              <w:t xml:space="preserve">Sind nach Abfrage der Datenbank die Fristen laut Art. 92, Absatz 2 und 3 des GvD 159/2011 abgelaufen, schließt die </w:t>
            </w:r>
            <w:r w:rsidRPr="000D5B3B">
              <w:rPr>
                <w:rFonts w:cs="Arial"/>
                <w:color w:val="FF0000"/>
                <w:lang w:val="de-DE"/>
              </w:rPr>
              <w:t xml:space="preserve">Vergabestelle/auftraggebende Körperschaft </w:t>
            </w:r>
            <w:r w:rsidRPr="000D5B3B">
              <w:rPr>
                <w:rFonts w:cs="Arial"/>
                <w:lang w:val="de-DE"/>
              </w:rPr>
              <w:t xml:space="preserve">den Vertrages auch ohne Vorliegen der Antimafia-Information ab, vorbehaltlich eines späteren Rücktrittes vom Vertrag, falls in der Folge Hinweise auf Versuche mafiöser </w:t>
            </w:r>
            <w:r w:rsidRPr="000D5B3B">
              <w:rPr>
                <w:rFonts w:cs="Arial"/>
                <w:lang w:val="de-DE"/>
              </w:rPr>
              <w:lastRenderedPageBreak/>
              <w:t>Einflussnahme laut Art. 92, Absatz 4 des GvD 159/2011 sichergestellt werden sollten.</w:t>
            </w:r>
          </w:p>
        </w:tc>
        <w:tc>
          <w:tcPr>
            <w:tcW w:w="1191" w:type="dxa"/>
            <w:gridSpan w:val="4"/>
          </w:tcPr>
          <w:p w14:paraId="28C91C91" w14:textId="77777777" w:rsidR="004054AD" w:rsidRPr="003C231A" w:rsidRDefault="004054AD" w:rsidP="00281FB9">
            <w:pPr>
              <w:spacing w:line="240" w:lineRule="exact"/>
              <w:rPr>
                <w:rFonts w:cs="Arial"/>
                <w:lang w:val="de-DE"/>
              </w:rPr>
            </w:pPr>
          </w:p>
        </w:tc>
        <w:tc>
          <w:tcPr>
            <w:tcW w:w="3967" w:type="dxa"/>
          </w:tcPr>
          <w:p w14:paraId="128D362C" w14:textId="77777777" w:rsidR="004054AD" w:rsidRPr="000D5B3B" w:rsidRDefault="004054AD" w:rsidP="00281FB9">
            <w:pPr>
              <w:spacing w:line="240" w:lineRule="exact"/>
              <w:ind w:left="290" w:right="105"/>
              <w:jc w:val="both"/>
              <w:rPr>
                <w:rFonts w:cs="Arial"/>
                <w:color w:val="FF0000"/>
                <w:lang w:val="it-IT"/>
              </w:rPr>
            </w:pPr>
            <w:r w:rsidRPr="000D5B3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4E63F2C0" w14:textId="77777777" w:rsidR="004054AD" w:rsidRPr="000D5B3B" w:rsidRDefault="004054AD" w:rsidP="00281FB9">
            <w:pPr>
              <w:spacing w:line="240" w:lineRule="exact"/>
              <w:ind w:left="290" w:right="105"/>
              <w:jc w:val="both"/>
              <w:rPr>
                <w:rFonts w:cs="Arial"/>
                <w:color w:val="FF0000"/>
                <w:lang w:val="it-IT"/>
              </w:rPr>
            </w:pPr>
          </w:p>
          <w:p w14:paraId="4659AB89" w14:textId="6B649580" w:rsidR="004054AD" w:rsidRPr="000A10E1" w:rsidRDefault="004054AD" w:rsidP="00281FB9">
            <w:pPr>
              <w:tabs>
                <w:tab w:val="center" w:pos="4536"/>
                <w:tab w:val="right" w:pos="9072"/>
              </w:tabs>
              <w:spacing w:line="240" w:lineRule="exact"/>
              <w:ind w:right="105"/>
              <w:jc w:val="both"/>
              <w:rPr>
                <w:rFonts w:cs="Arial"/>
                <w:noProof w:val="0"/>
                <w:lang w:val="it-IT"/>
              </w:rPr>
            </w:pPr>
            <w:r w:rsidRPr="000D5B3B">
              <w:rPr>
                <w:rFonts w:cs="Arial"/>
                <w:lang w:val="it-IT"/>
              </w:rPr>
              <w:t xml:space="preserve">Trascorsi i termini previsti dall’art. 92, commi 2 e 3 d.lgs. 159/2011 dalla consultazione della Banca dati, </w:t>
            </w:r>
            <w:r w:rsidRPr="000D5B3B">
              <w:rPr>
                <w:rFonts w:cs="Arial"/>
                <w:color w:val="FF0000"/>
                <w:lang w:val="it-IT"/>
              </w:rPr>
              <w:t xml:space="preserve">la stazione appaltante/l’ente committente </w:t>
            </w:r>
            <w:r w:rsidRPr="000D5B3B">
              <w:rPr>
                <w:rFonts w:cs="Arial"/>
                <w:lang w:val="it-IT"/>
              </w:rPr>
              <w:t xml:space="preserve">procede alla stipula del contratto anche in assenza di dell’informativa antimafia, salvo il successivo recesso dal contratto laddove </w:t>
            </w:r>
            <w:r w:rsidRPr="000D5B3B">
              <w:rPr>
                <w:rFonts w:cs="Arial"/>
                <w:lang w:val="it-IT"/>
              </w:rPr>
              <w:lastRenderedPageBreak/>
              <w:t>siano successivamente accertati elementi relativi a tentativi di infiltrazione mafiosa di cui all’art. 92, comma 4 del d.lgs. 159/2011.</w:t>
            </w:r>
          </w:p>
        </w:tc>
      </w:tr>
      <w:tr w:rsidR="004054AD" w:rsidRPr="00B94C46" w14:paraId="03FC3B2B" w14:textId="77777777" w:rsidTr="00281FB9">
        <w:tblPrEx>
          <w:tblCellMar>
            <w:left w:w="0" w:type="dxa"/>
            <w:right w:w="0" w:type="dxa"/>
          </w:tblCellMar>
          <w:tblLook w:val="0000" w:firstRow="0" w:lastRow="0" w:firstColumn="0" w:lastColumn="0" w:noHBand="0" w:noVBand="0"/>
        </w:tblPrEx>
        <w:tc>
          <w:tcPr>
            <w:tcW w:w="4069" w:type="dxa"/>
            <w:gridSpan w:val="4"/>
          </w:tcPr>
          <w:p w14:paraId="6EE65720" w14:textId="0CC842F8" w:rsidR="004054AD" w:rsidRPr="003C231A" w:rsidRDefault="004054AD" w:rsidP="00281FB9">
            <w:pPr>
              <w:spacing w:line="240" w:lineRule="exact"/>
              <w:ind w:right="76"/>
              <w:jc w:val="both"/>
              <w:rPr>
                <w:rFonts w:cs="Arial"/>
                <w:noProof w:val="0"/>
                <w:lang w:val="it-IT"/>
              </w:rPr>
            </w:pPr>
          </w:p>
        </w:tc>
        <w:tc>
          <w:tcPr>
            <w:tcW w:w="1191" w:type="dxa"/>
            <w:gridSpan w:val="4"/>
          </w:tcPr>
          <w:p w14:paraId="15A9657B" w14:textId="77777777" w:rsidR="004054AD" w:rsidRPr="003C231A" w:rsidRDefault="004054AD" w:rsidP="00281FB9">
            <w:pPr>
              <w:spacing w:line="240" w:lineRule="exact"/>
              <w:rPr>
                <w:rFonts w:cs="Arial"/>
                <w:lang w:val="it-IT"/>
              </w:rPr>
            </w:pPr>
          </w:p>
        </w:tc>
        <w:tc>
          <w:tcPr>
            <w:tcW w:w="3967" w:type="dxa"/>
          </w:tcPr>
          <w:p w14:paraId="1EA6E718" w14:textId="79BDD41F" w:rsidR="004054AD" w:rsidRPr="000A10E1" w:rsidRDefault="004054AD" w:rsidP="00281FB9">
            <w:pPr>
              <w:tabs>
                <w:tab w:val="center" w:pos="4536"/>
                <w:tab w:val="right" w:pos="9072"/>
              </w:tabs>
              <w:spacing w:line="240" w:lineRule="exact"/>
              <w:ind w:right="105"/>
              <w:jc w:val="both"/>
              <w:rPr>
                <w:rFonts w:cs="Arial"/>
                <w:noProof w:val="0"/>
                <w:lang w:val="it-IT"/>
              </w:rPr>
            </w:pPr>
          </w:p>
        </w:tc>
      </w:tr>
      <w:tr w:rsidR="004054AD" w:rsidRPr="00B94C46" w14:paraId="6A04D2D0" w14:textId="77777777" w:rsidTr="00281FB9">
        <w:tblPrEx>
          <w:tblCellMar>
            <w:left w:w="0" w:type="dxa"/>
            <w:right w:w="0" w:type="dxa"/>
          </w:tblCellMar>
          <w:tblLook w:val="0000" w:firstRow="0" w:lastRow="0" w:firstColumn="0" w:lastColumn="0" w:noHBand="0" w:noVBand="0"/>
        </w:tblPrEx>
        <w:tc>
          <w:tcPr>
            <w:tcW w:w="4069" w:type="dxa"/>
            <w:gridSpan w:val="4"/>
          </w:tcPr>
          <w:p w14:paraId="7E76A3FA" w14:textId="027F93AA" w:rsidR="004054AD" w:rsidRPr="003C231A" w:rsidRDefault="004054AD" w:rsidP="00281FB9">
            <w:pPr>
              <w:pStyle w:val="DeutscherText"/>
              <w:ind w:right="76"/>
              <w:rPr>
                <w:rFonts w:cs="Arial"/>
                <w:noProof w:val="0"/>
                <w:u w:val="single"/>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91" w:type="dxa"/>
            <w:gridSpan w:val="4"/>
          </w:tcPr>
          <w:p w14:paraId="287DB957" w14:textId="77777777" w:rsidR="004054AD" w:rsidRPr="003C231A" w:rsidRDefault="004054AD" w:rsidP="00281FB9">
            <w:pPr>
              <w:spacing w:line="240" w:lineRule="exact"/>
              <w:rPr>
                <w:rFonts w:cs="Arial"/>
                <w:lang w:val="de-DE"/>
              </w:rPr>
            </w:pPr>
          </w:p>
        </w:tc>
        <w:tc>
          <w:tcPr>
            <w:tcW w:w="3967" w:type="dxa"/>
          </w:tcPr>
          <w:p w14:paraId="7A3BFA78" w14:textId="73509189" w:rsidR="004054AD" w:rsidRPr="000A10E1" w:rsidRDefault="004054AD" w:rsidP="00281FB9">
            <w:pPr>
              <w:tabs>
                <w:tab w:val="center" w:pos="4536"/>
                <w:tab w:val="right" w:pos="9072"/>
              </w:tabs>
              <w:spacing w:line="240" w:lineRule="exact"/>
              <w:ind w:right="105"/>
              <w:jc w:val="both"/>
              <w:rPr>
                <w:rFonts w:cs="Arial"/>
                <w:noProof w:val="0"/>
                <w:u w:val="single"/>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4054AD" w:rsidRPr="00B94C46" w14:paraId="4177012C"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38BC1BA" w14:textId="74EC1820" w:rsidR="004054AD" w:rsidRPr="003C231A" w:rsidRDefault="004054AD" w:rsidP="00281FB9">
            <w:pPr>
              <w:widowControl w:val="0"/>
              <w:autoSpaceDE w:val="0"/>
              <w:autoSpaceDN w:val="0"/>
              <w:jc w:val="both"/>
              <w:rPr>
                <w:rFonts w:cs="Arial"/>
                <w:noProof w:val="0"/>
                <w:lang w:val="it-IT" w:eastAsia="de-DE"/>
              </w:rPr>
            </w:pPr>
          </w:p>
        </w:tc>
        <w:tc>
          <w:tcPr>
            <w:tcW w:w="1191" w:type="dxa"/>
            <w:gridSpan w:val="4"/>
          </w:tcPr>
          <w:p w14:paraId="5393FE45" w14:textId="77777777" w:rsidR="004054AD" w:rsidRPr="003C231A" w:rsidRDefault="004054AD" w:rsidP="00281FB9">
            <w:pPr>
              <w:widowControl w:val="0"/>
              <w:rPr>
                <w:rFonts w:cs="Arial"/>
                <w:lang w:val="it-IT"/>
              </w:rPr>
            </w:pPr>
          </w:p>
        </w:tc>
        <w:tc>
          <w:tcPr>
            <w:tcW w:w="3967" w:type="dxa"/>
          </w:tcPr>
          <w:p w14:paraId="679E5D87" w14:textId="77777777" w:rsidR="004054AD" w:rsidRPr="00D318AB" w:rsidRDefault="004054AD" w:rsidP="00281FB9">
            <w:pPr>
              <w:widowControl w:val="0"/>
              <w:tabs>
                <w:tab w:val="center" w:pos="4536"/>
                <w:tab w:val="right" w:pos="9072"/>
              </w:tabs>
              <w:ind w:right="105"/>
              <w:jc w:val="both"/>
              <w:rPr>
                <w:rFonts w:cs="Arial"/>
                <w:strike/>
                <w:lang w:val="it-IT"/>
              </w:rPr>
            </w:pPr>
          </w:p>
        </w:tc>
      </w:tr>
      <w:tr w:rsidR="004054AD" w:rsidRPr="00B94C46" w14:paraId="74D1A100"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20666F00" w14:textId="77777777" w:rsidR="004054AD" w:rsidRPr="00D318AB" w:rsidRDefault="004054AD" w:rsidP="00281FB9">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14:paraId="14BD11B8" w14:textId="77777777" w:rsidR="004054AD" w:rsidRPr="00D318AB" w:rsidRDefault="004054AD" w:rsidP="00281FB9">
            <w:pPr>
              <w:widowControl w:val="0"/>
              <w:autoSpaceDE w:val="0"/>
              <w:autoSpaceDN w:val="0"/>
              <w:jc w:val="both"/>
              <w:rPr>
                <w:rFonts w:cs="Arial"/>
                <w:noProof w:val="0"/>
                <w:lang w:val="de-DE" w:eastAsia="de-DE"/>
              </w:rPr>
            </w:pPr>
          </w:p>
          <w:p w14:paraId="345D7498" w14:textId="77777777" w:rsidR="004054AD" w:rsidRPr="00D318AB" w:rsidRDefault="004054AD" w:rsidP="00281FB9">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004EC044" w14:textId="77777777" w:rsidR="004054AD" w:rsidRPr="00D318AB" w:rsidRDefault="004054AD" w:rsidP="00281FB9">
            <w:pPr>
              <w:widowControl w:val="0"/>
              <w:autoSpaceDE w:val="0"/>
              <w:autoSpaceDN w:val="0"/>
              <w:jc w:val="both"/>
              <w:rPr>
                <w:rFonts w:cs="Arial"/>
                <w:noProof w:val="0"/>
                <w:lang w:val="de-DE" w:eastAsia="de-DE"/>
              </w:rPr>
            </w:pPr>
          </w:p>
          <w:p w14:paraId="6832AA65" w14:textId="77777777" w:rsidR="004054AD" w:rsidRPr="00D318AB" w:rsidRDefault="004054AD" w:rsidP="00281FB9">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14:paraId="7ABFDFA6" w14:textId="77777777" w:rsidR="004054AD" w:rsidRPr="00D318AB" w:rsidRDefault="004054AD" w:rsidP="00281FB9">
            <w:pPr>
              <w:widowControl w:val="0"/>
              <w:autoSpaceDE w:val="0"/>
              <w:autoSpaceDN w:val="0"/>
              <w:jc w:val="both"/>
              <w:rPr>
                <w:rFonts w:cs="Arial"/>
                <w:noProof w:val="0"/>
                <w:lang w:val="de-DE" w:eastAsia="de-DE"/>
              </w:rPr>
            </w:pPr>
          </w:p>
          <w:p w14:paraId="0D74DBDD" w14:textId="2DF3CE4E" w:rsidR="004054AD" w:rsidRPr="003C231A" w:rsidRDefault="004054AD" w:rsidP="00281FB9">
            <w:pPr>
              <w:widowControl w:val="0"/>
              <w:ind w:right="22"/>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91" w:type="dxa"/>
            <w:gridSpan w:val="4"/>
          </w:tcPr>
          <w:p w14:paraId="57236FD2" w14:textId="77777777" w:rsidR="004054AD" w:rsidRPr="003C231A" w:rsidRDefault="004054AD" w:rsidP="00281FB9">
            <w:pPr>
              <w:widowControl w:val="0"/>
              <w:rPr>
                <w:rFonts w:cs="Arial"/>
                <w:lang w:val="de-DE"/>
              </w:rPr>
            </w:pPr>
          </w:p>
        </w:tc>
        <w:tc>
          <w:tcPr>
            <w:tcW w:w="3967" w:type="dxa"/>
          </w:tcPr>
          <w:p w14:paraId="7D3E487F" w14:textId="77777777" w:rsidR="004054AD" w:rsidRPr="00D318AB" w:rsidRDefault="004054AD" w:rsidP="00281FB9">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597018E3" w14:textId="77777777" w:rsidR="004054AD" w:rsidRPr="00D318AB" w:rsidRDefault="004054AD" w:rsidP="00281FB9">
            <w:pPr>
              <w:jc w:val="both"/>
              <w:rPr>
                <w:rFonts w:eastAsia="Calibri" w:cs="Arial"/>
                <w:noProof w:val="0"/>
                <w:lang w:val="it-IT"/>
              </w:rPr>
            </w:pPr>
          </w:p>
          <w:p w14:paraId="3C7793E8" w14:textId="77777777" w:rsidR="004054AD" w:rsidRPr="00D318AB" w:rsidRDefault="004054AD" w:rsidP="00281FB9">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14:paraId="52720425" w14:textId="77777777" w:rsidR="004054AD" w:rsidRPr="00D318AB" w:rsidRDefault="004054AD" w:rsidP="00281FB9">
            <w:pPr>
              <w:jc w:val="both"/>
              <w:rPr>
                <w:rFonts w:eastAsia="Calibri" w:cs="Arial"/>
                <w:noProof w:val="0"/>
                <w:lang w:val="it-IT"/>
              </w:rPr>
            </w:pPr>
          </w:p>
          <w:p w14:paraId="7B15E99D" w14:textId="77777777" w:rsidR="004054AD" w:rsidRPr="00D318AB" w:rsidRDefault="004054AD" w:rsidP="00281FB9">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14:paraId="12B014A3" w14:textId="77777777" w:rsidR="004054AD" w:rsidRPr="00D318AB" w:rsidRDefault="004054AD" w:rsidP="00281FB9">
            <w:pPr>
              <w:jc w:val="both"/>
              <w:rPr>
                <w:rFonts w:eastAsia="Calibri" w:cs="Arial"/>
                <w:noProof w:val="0"/>
                <w:lang w:val="it-IT"/>
              </w:rPr>
            </w:pPr>
          </w:p>
          <w:p w14:paraId="08147A93" w14:textId="77777777" w:rsidR="004054AD" w:rsidRPr="00D318AB" w:rsidRDefault="004054AD" w:rsidP="00281FB9">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0585B085" w14:textId="77777777" w:rsidR="004054AD" w:rsidRPr="00211C25" w:rsidRDefault="004054AD" w:rsidP="00281FB9">
            <w:pPr>
              <w:widowControl w:val="0"/>
              <w:autoSpaceDE w:val="0"/>
              <w:autoSpaceDN w:val="0"/>
              <w:jc w:val="both"/>
              <w:rPr>
                <w:rFonts w:cs="Arial"/>
                <w:bCs/>
                <w:lang w:val="it-IT"/>
              </w:rPr>
            </w:pPr>
          </w:p>
        </w:tc>
      </w:tr>
      <w:tr w:rsidR="004054AD" w:rsidRPr="00B94C46" w14:paraId="7D4B6BCA" w14:textId="77777777" w:rsidTr="00281FB9">
        <w:tblPrEx>
          <w:tblCellMar>
            <w:left w:w="0" w:type="dxa"/>
            <w:right w:w="0" w:type="dxa"/>
          </w:tblCellMar>
          <w:tblLook w:val="0000" w:firstRow="0" w:lastRow="0" w:firstColumn="0" w:lastColumn="0" w:noHBand="0" w:noVBand="0"/>
        </w:tblPrEx>
        <w:trPr>
          <w:gridBefore w:val="1"/>
          <w:wBefore w:w="13" w:type="dxa"/>
        </w:trPr>
        <w:tc>
          <w:tcPr>
            <w:tcW w:w="4056" w:type="dxa"/>
            <w:gridSpan w:val="3"/>
          </w:tcPr>
          <w:p w14:paraId="764DDC23" w14:textId="14AF0636" w:rsidR="004054AD" w:rsidRPr="003C231A" w:rsidRDefault="004054AD" w:rsidP="00281FB9">
            <w:pPr>
              <w:pStyle w:val="DeutscherText"/>
              <w:widowControl w:val="0"/>
              <w:spacing w:line="240" w:lineRule="auto"/>
              <w:rPr>
                <w:rFonts w:cs="Arial"/>
                <w:u w:val="single"/>
                <w:lang w:val="it-IT"/>
              </w:rPr>
            </w:pPr>
          </w:p>
        </w:tc>
        <w:tc>
          <w:tcPr>
            <w:tcW w:w="1191" w:type="dxa"/>
            <w:gridSpan w:val="4"/>
          </w:tcPr>
          <w:p w14:paraId="24032599" w14:textId="77777777" w:rsidR="004054AD" w:rsidRPr="003C231A" w:rsidRDefault="004054AD" w:rsidP="00281FB9">
            <w:pPr>
              <w:widowControl w:val="0"/>
              <w:jc w:val="both"/>
              <w:rPr>
                <w:rFonts w:cs="Arial"/>
                <w:lang w:val="it-IT"/>
              </w:rPr>
            </w:pPr>
          </w:p>
        </w:tc>
        <w:tc>
          <w:tcPr>
            <w:tcW w:w="3967" w:type="dxa"/>
          </w:tcPr>
          <w:p w14:paraId="79CE6025" w14:textId="198E10EC" w:rsidR="004054AD" w:rsidRPr="00625A54" w:rsidRDefault="004054AD" w:rsidP="00281FB9">
            <w:pPr>
              <w:widowControl w:val="0"/>
              <w:tabs>
                <w:tab w:val="center" w:pos="4536"/>
                <w:tab w:val="right" w:pos="9072"/>
              </w:tabs>
              <w:ind w:right="105"/>
              <w:jc w:val="both"/>
              <w:rPr>
                <w:rFonts w:cs="Arial"/>
                <w:u w:val="single"/>
                <w:lang w:val="it-IT"/>
              </w:rPr>
            </w:pPr>
          </w:p>
        </w:tc>
      </w:tr>
      <w:tr w:rsidR="004054AD" w:rsidRPr="00B94C46" w14:paraId="012AFC3E" w14:textId="77777777" w:rsidTr="00281FB9">
        <w:tblPrEx>
          <w:tblCellMar>
            <w:left w:w="0" w:type="dxa"/>
            <w:right w:w="0" w:type="dxa"/>
          </w:tblCellMar>
          <w:tblLook w:val="0000" w:firstRow="0" w:lastRow="0" w:firstColumn="0" w:lastColumn="0" w:noHBand="0" w:noVBand="0"/>
        </w:tblPrEx>
        <w:trPr>
          <w:trHeight w:val="254"/>
        </w:trPr>
        <w:tc>
          <w:tcPr>
            <w:tcW w:w="4069" w:type="dxa"/>
            <w:gridSpan w:val="4"/>
          </w:tcPr>
          <w:p w14:paraId="7A2BF643" w14:textId="77777777" w:rsidR="004054AD" w:rsidRPr="00625A54" w:rsidRDefault="004054AD" w:rsidP="00281FB9">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51732A6E" w14:textId="039361F4" w:rsidR="004054AD" w:rsidRPr="003C231A" w:rsidRDefault="004054AD" w:rsidP="00281FB9">
            <w:pPr>
              <w:spacing w:line="240" w:lineRule="exact"/>
              <w:ind w:right="76"/>
              <w:jc w:val="center"/>
              <w:rPr>
                <w:rFonts w:cs="Arial"/>
                <w:b/>
                <w:bCs/>
                <w:noProof w:val="0"/>
                <w:lang w:val="de-DE"/>
              </w:rPr>
            </w:pPr>
            <w:r w:rsidRPr="00625A54">
              <w:rPr>
                <w:rFonts w:cs="Arial"/>
                <w:u w:val="single"/>
                <w:lang w:val="de-DE"/>
              </w:rPr>
              <w:t>Angewandt wird Art. 27 Abs. 3 LG Nr. 16/2015.</w:t>
            </w:r>
          </w:p>
        </w:tc>
        <w:tc>
          <w:tcPr>
            <w:tcW w:w="1191" w:type="dxa"/>
            <w:gridSpan w:val="4"/>
          </w:tcPr>
          <w:p w14:paraId="4A2F9627" w14:textId="77777777" w:rsidR="004054AD" w:rsidRPr="003C231A" w:rsidRDefault="004054AD" w:rsidP="00281FB9">
            <w:pPr>
              <w:spacing w:line="240" w:lineRule="exact"/>
              <w:rPr>
                <w:rFonts w:cs="Arial"/>
                <w:lang w:val="de-DE"/>
              </w:rPr>
            </w:pPr>
          </w:p>
        </w:tc>
        <w:tc>
          <w:tcPr>
            <w:tcW w:w="3967" w:type="dxa"/>
          </w:tcPr>
          <w:p w14:paraId="482179A0" w14:textId="77777777" w:rsidR="004054AD" w:rsidRPr="00625A54" w:rsidRDefault="004054AD" w:rsidP="00281FB9">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1EA027FE" w14:textId="4743BA81" w:rsidR="004054AD" w:rsidRPr="00D30EE5" w:rsidRDefault="004054AD" w:rsidP="00281FB9">
            <w:pPr>
              <w:tabs>
                <w:tab w:val="center" w:pos="4536"/>
                <w:tab w:val="right" w:pos="9072"/>
              </w:tabs>
              <w:spacing w:line="240" w:lineRule="exact"/>
              <w:ind w:right="105"/>
              <w:jc w:val="center"/>
              <w:rPr>
                <w:rFonts w:cs="Arial"/>
                <w:b/>
                <w:noProof w:val="0"/>
                <w:lang w:val="it-IT"/>
              </w:rPr>
            </w:pPr>
            <w:r w:rsidRPr="00625A54">
              <w:rPr>
                <w:rFonts w:cs="Arial"/>
                <w:u w:val="single"/>
                <w:lang w:val="it-IT"/>
              </w:rPr>
              <w:t>Si applica l’art. 27, comma 3 l.p. 16/2015.</w:t>
            </w:r>
          </w:p>
        </w:tc>
      </w:tr>
      <w:tr w:rsidR="004054AD" w:rsidRPr="00B94C46" w14:paraId="3D3FB415" w14:textId="77777777" w:rsidTr="00281FB9">
        <w:tblPrEx>
          <w:tblCellMar>
            <w:left w:w="0" w:type="dxa"/>
            <w:right w:w="0" w:type="dxa"/>
          </w:tblCellMar>
          <w:tblLook w:val="0000" w:firstRow="0" w:lastRow="0" w:firstColumn="0" w:lastColumn="0" w:noHBand="0" w:noVBand="0"/>
        </w:tblPrEx>
        <w:tc>
          <w:tcPr>
            <w:tcW w:w="4069" w:type="dxa"/>
            <w:gridSpan w:val="4"/>
          </w:tcPr>
          <w:p w14:paraId="691B7624" w14:textId="0C56B65E" w:rsidR="004054AD" w:rsidRPr="003C231A" w:rsidRDefault="004054AD" w:rsidP="00281FB9">
            <w:pPr>
              <w:spacing w:line="240" w:lineRule="exact"/>
              <w:ind w:right="76"/>
              <w:jc w:val="center"/>
              <w:rPr>
                <w:rFonts w:cs="Arial"/>
                <w:b/>
                <w:bCs/>
                <w:noProof w:val="0"/>
                <w:lang w:val="it-IT"/>
              </w:rPr>
            </w:pPr>
          </w:p>
        </w:tc>
        <w:tc>
          <w:tcPr>
            <w:tcW w:w="1191" w:type="dxa"/>
            <w:gridSpan w:val="4"/>
          </w:tcPr>
          <w:p w14:paraId="5D9035F1" w14:textId="77777777" w:rsidR="004054AD" w:rsidRPr="003C231A" w:rsidRDefault="004054AD" w:rsidP="00281FB9">
            <w:pPr>
              <w:spacing w:line="240" w:lineRule="exact"/>
              <w:jc w:val="center"/>
              <w:rPr>
                <w:rFonts w:cs="Arial"/>
                <w:lang w:val="it-IT"/>
              </w:rPr>
            </w:pPr>
          </w:p>
        </w:tc>
        <w:tc>
          <w:tcPr>
            <w:tcW w:w="3967" w:type="dxa"/>
          </w:tcPr>
          <w:p w14:paraId="00725551" w14:textId="759EDCE8" w:rsidR="004054AD" w:rsidRPr="003C231A" w:rsidRDefault="004054AD" w:rsidP="00281FB9">
            <w:pPr>
              <w:tabs>
                <w:tab w:val="center" w:pos="4536"/>
                <w:tab w:val="right" w:pos="9072"/>
              </w:tabs>
              <w:spacing w:line="240" w:lineRule="exact"/>
              <w:ind w:right="105"/>
              <w:jc w:val="center"/>
              <w:rPr>
                <w:rFonts w:cs="Arial"/>
                <w:b/>
                <w:noProof w:val="0"/>
                <w:lang w:val="it-IT"/>
              </w:rPr>
            </w:pPr>
          </w:p>
        </w:tc>
      </w:tr>
      <w:tr w:rsidR="004054AD" w:rsidRPr="00F065A4" w14:paraId="72C1C4BD" w14:textId="77777777" w:rsidTr="00281FB9">
        <w:tblPrEx>
          <w:tblCellMar>
            <w:left w:w="0" w:type="dxa"/>
            <w:right w:w="0" w:type="dxa"/>
          </w:tblCellMar>
          <w:tblLook w:val="0000" w:firstRow="0" w:lastRow="0" w:firstColumn="0" w:lastColumn="0" w:noHBand="0" w:noVBand="0"/>
        </w:tblPrEx>
        <w:tc>
          <w:tcPr>
            <w:tcW w:w="4069" w:type="dxa"/>
            <w:gridSpan w:val="4"/>
          </w:tcPr>
          <w:p w14:paraId="4FEC5130" w14:textId="6A8DA94A" w:rsidR="004054AD" w:rsidRPr="00D30EE5" w:rsidRDefault="004054AD" w:rsidP="00281FB9">
            <w:pPr>
              <w:spacing w:line="240" w:lineRule="exact"/>
              <w:ind w:right="76"/>
              <w:jc w:val="both"/>
              <w:rPr>
                <w:noProof w:val="0"/>
                <w:color w:val="FF0000"/>
                <w:lang w:val="de-DE"/>
              </w:rPr>
            </w:pPr>
            <w:r>
              <w:rPr>
                <w:rFonts w:cs="Arial"/>
                <w:b/>
                <w:bCs/>
                <w:noProof w:val="0"/>
                <w:lang w:val="de-DE"/>
              </w:rPr>
              <w:t xml:space="preserve">3. </w:t>
            </w:r>
            <w:r w:rsidRPr="00D30EE5">
              <w:rPr>
                <w:rFonts w:cs="Arial"/>
                <w:b/>
                <w:bCs/>
                <w:noProof w:val="0"/>
                <w:lang w:val="de-DE"/>
              </w:rPr>
              <w:t>ENDGÜLTIGE ZUSCHLAGSERTEILUNG</w:t>
            </w:r>
          </w:p>
        </w:tc>
        <w:tc>
          <w:tcPr>
            <w:tcW w:w="1191" w:type="dxa"/>
            <w:gridSpan w:val="4"/>
          </w:tcPr>
          <w:p w14:paraId="37F36F49" w14:textId="77777777" w:rsidR="004054AD" w:rsidRPr="00405FD3" w:rsidRDefault="004054AD" w:rsidP="00281FB9">
            <w:pPr>
              <w:spacing w:line="240" w:lineRule="exact"/>
              <w:rPr>
                <w:rFonts w:cs="Arial"/>
                <w:lang w:val="de-DE"/>
              </w:rPr>
            </w:pPr>
          </w:p>
        </w:tc>
        <w:tc>
          <w:tcPr>
            <w:tcW w:w="3967" w:type="dxa"/>
          </w:tcPr>
          <w:p w14:paraId="11011CFD" w14:textId="57A46335" w:rsidR="004054AD" w:rsidRPr="00F065A4" w:rsidRDefault="004054AD" w:rsidP="00281FB9">
            <w:pPr>
              <w:tabs>
                <w:tab w:val="center" w:pos="4536"/>
                <w:tab w:val="right" w:pos="9072"/>
              </w:tabs>
              <w:spacing w:line="240" w:lineRule="exact"/>
              <w:ind w:right="105"/>
              <w:jc w:val="both"/>
              <w:rPr>
                <w:noProof w:val="0"/>
                <w:color w:val="FF0000"/>
                <w:lang w:val="de-DE"/>
              </w:rPr>
            </w:pPr>
            <w:r w:rsidRPr="00F065A4">
              <w:rPr>
                <w:rFonts w:cs="Arial"/>
                <w:b/>
                <w:noProof w:val="0"/>
                <w:lang w:val="de-DE"/>
              </w:rPr>
              <w:t>3. AGGIUDICAZIONE DEFINITIVA</w:t>
            </w:r>
          </w:p>
        </w:tc>
      </w:tr>
      <w:tr w:rsidR="004054AD" w:rsidRPr="004054AD" w14:paraId="537C64CB" w14:textId="77777777" w:rsidTr="00281FB9">
        <w:tblPrEx>
          <w:tblCellMar>
            <w:left w:w="0" w:type="dxa"/>
            <w:right w:w="0" w:type="dxa"/>
          </w:tblCellMar>
          <w:tblLook w:val="0000" w:firstRow="0" w:lastRow="0" w:firstColumn="0" w:lastColumn="0" w:noHBand="0" w:noVBand="0"/>
        </w:tblPrEx>
        <w:tc>
          <w:tcPr>
            <w:tcW w:w="4069" w:type="dxa"/>
            <w:gridSpan w:val="4"/>
          </w:tcPr>
          <w:p w14:paraId="0EA574A9" w14:textId="587ED499" w:rsidR="004054AD" w:rsidRPr="000D5B3B" w:rsidRDefault="004054AD" w:rsidP="00281FB9">
            <w:pPr>
              <w:spacing w:line="240" w:lineRule="exact"/>
              <w:ind w:right="76"/>
              <w:jc w:val="both"/>
              <w:rPr>
                <w:lang w:val="de-DE"/>
              </w:rPr>
            </w:pPr>
          </w:p>
        </w:tc>
        <w:tc>
          <w:tcPr>
            <w:tcW w:w="1191" w:type="dxa"/>
            <w:gridSpan w:val="4"/>
          </w:tcPr>
          <w:p w14:paraId="7C791D61" w14:textId="77777777" w:rsidR="004054AD" w:rsidRPr="000D5B3B" w:rsidRDefault="004054AD" w:rsidP="00281FB9">
            <w:pPr>
              <w:spacing w:line="240" w:lineRule="exact"/>
              <w:rPr>
                <w:rFonts w:cs="Arial"/>
                <w:lang w:val="de-DE"/>
              </w:rPr>
            </w:pPr>
          </w:p>
        </w:tc>
        <w:tc>
          <w:tcPr>
            <w:tcW w:w="3967" w:type="dxa"/>
          </w:tcPr>
          <w:p w14:paraId="4D6915F6" w14:textId="14AEE473" w:rsidR="004054AD" w:rsidRPr="001A29C8" w:rsidRDefault="004054AD" w:rsidP="00281FB9">
            <w:pPr>
              <w:tabs>
                <w:tab w:val="center" w:pos="4536"/>
                <w:tab w:val="right" w:pos="9072"/>
              </w:tabs>
              <w:spacing w:line="240" w:lineRule="exact"/>
              <w:ind w:right="105"/>
              <w:jc w:val="both"/>
              <w:rPr>
                <w:dstrike/>
                <w:lang w:val="it-IT"/>
              </w:rPr>
            </w:pPr>
          </w:p>
        </w:tc>
      </w:tr>
      <w:tr w:rsidR="004054AD" w:rsidRPr="00B94C46" w14:paraId="4302FAF5" w14:textId="77777777" w:rsidTr="00281FB9">
        <w:tblPrEx>
          <w:tblCellMar>
            <w:left w:w="0" w:type="dxa"/>
            <w:right w:w="0" w:type="dxa"/>
          </w:tblCellMar>
          <w:tblLook w:val="0000" w:firstRow="0" w:lastRow="0" w:firstColumn="0" w:lastColumn="0" w:noHBand="0" w:noVBand="0"/>
        </w:tblPrEx>
        <w:tc>
          <w:tcPr>
            <w:tcW w:w="4069" w:type="dxa"/>
            <w:gridSpan w:val="4"/>
          </w:tcPr>
          <w:p w14:paraId="6633A532" w14:textId="147ED4B7" w:rsidR="004054AD" w:rsidRPr="003C231A" w:rsidRDefault="004054AD" w:rsidP="00281FB9">
            <w:pPr>
              <w:tabs>
                <w:tab w:val="left" w:pos="720"/>
              </w:tabs>
              <w:spacing w:line="240" w:lineRule="exact"/>
              <w:ind w:right="76"/>
              <w:jc w:val="both"/>
              <w:rPr>
                <w:rFonts w:cs="Arial"/>
                <w:bCs/>
                <w:noProof w:val="0"/>
                <w:color w:val="FF0000"/>
                <w:lang w:val="de-DE" w:eastAsia="it-IT"/>
              </w:rPr>
            </w:pPr>
            <w:r w:rsidRPr="000D5B3B">
              <w:rPr>
                <w:rFonts w:cs="Arial"/>
                <w:color w:val="FF0000"/>
                <w:lang w:val="de-DE"/>
              </w:rPr>
              <w:t>Die Vergabestelle/auftraggebende Körperschaft</w:t>
            </w:r>
            <w:r w:rsidRPr="000D5B3B">
              <w:rPr>
                <w:rFonts w:cs="Arial"/>
                <w:lang w:val="de-DE"/>
              </w:rPr>
              <w:t xml:space="preserve"> erklärt nach positivem Ausgang obengenannter Kontrollen die Zuschlagserteilung güt wirksam. Innerhalb der folgenden fünf Tage sendet die Vergabestelle</w:t>
            </w:r>
            <w:r w:rsidRPr="000D5B3B">
              <w:rPr>
                <w:rFonts w:cs="Arial"/>
                <w:color w:val="0000FF"/>
                <w:lang w:val="de-DE"/>
              </w:rPr>
              <w:t xml:space="preserve"> </w:t>
            </w:r>
            <w:r w:rsidRPr="000D5B3B">
              <w:rPr>
                <w:rFonts w:cs="Arial"/>
                <w:lang w:val="de-DE"/>
              </w:rPr>
              <w:t>dem Bieter die Mitteilungen gemäß Art. 76 Abs. 5 GvD Nr. 50/2016 mittels PEC</w:t>
            </w:r>
          </w:p>
        </w:tc>
        <w:tc>
          <w:tcPr>
            <w:tcW w:w="1191" w:type="dxa"/>
            <w:gridSpan w:val="4"/>
          </w:tcPr>
          <w:p w14:paraId="66556D1E" w14:textId="77777777" w:rsidR="004054AD" w:rsidRPr="003C231A" w:rsidRDefault="004054AD" w:rsidP="00281FB9">
            <w:pPr>
              <w:spacing w:line="240" w:lineRule="exact"/>
              <w:rPr>
                <w:rFonts w:cs="Arial"/>
                <w:lang w:val="de-DE"/>
              </w:rPr>
            </w:pPr>
          </w:p>
        </w:tc>
        <w:tc>
          <w:tcPr>
            <w:tcW w:w="3967" w:type="dxa"/>
          </w:tcPr>
          <w:p w14:paraId="7647FEB2" w14:textId="60B32827" w:rsidR="004054AD" w:rsidRPr="00D30EE5" w:rsidRDefault="004054AD" w:rsidP="00281FB9">
            <w:pPr>
              <w:tabs>
                <w:tab w:val="left" w:pos="720"/>
              </w:tabs>
              <w:spacing w:line="240" w:lineRule="exact"/>
              <w:ind w:right="105"/>
              <w:jc w:val="both"/>
              <w:rPr>
                <w:rFonts w:cs="Arial"/>
                <w:noProof w:val="0"/>
                <w:color w:val="FF0000"/>
                <w:lang w:val="it-IT"/>
              </w:rPr>
            </w:pPr>
            <w:r w:rsidRPr="000D5B3B">
              <w:rPr>
                <w:color w:val="FF0000"/>
                <w:lang w:val="it-IT"/>
              </w:rPr>
              <w:t>La stazione appaltante / L’ente committente</w:t>
            </w:r>
            <w:r w:rsidRPr="000D5B3B">
              <w:rPr>
                <w:lang w:val="it-IT"/>
              </w:rPr>
              <w:t xml:space="preserve"> dichiara l’aggiudicazione definitiva, che diventa efficace a seguito dell’esito positivo dei suddetti controlli. L</w:t>
            </w:r>
            <w:r w:rsidRPr="000D5B3B">
              <w:rPr>
                <w:rFonts w:cs="Arial"/>
                <w:lang w:val="it-IT"/>
              </w:rPr>
              <w:t>a stazione appaltante</w:t>
            </w:r>
            <w:r w:rsidRPr="000D5B3B">
              <w:rPr>
                <w:lang w:val="it-IT"/>
              </w:rPr>
              <w:t xml:space="preserve"> procederà entro i successivi 5 giorni alle comunicazioni di cui all’art. 76, comma 5, D.Lgs. 50/2016 tramite PEC al offerente.</w:t>
            </w:r>
          </w:p>
        </w:tc>
      </w:tr>
      <w:tr w:rsidR="004054AD" w:rsidRPr="00B94C46" w14:paraId="6F5B13FE" w14:textId="77777777" w:rsidTr="00281FB9">
        <w:tblPrEx>
          <w:tblCellMar>
            <w:left w:w="0" w:type="dxa"/>
            <w:right w:w="0" w:type="dxa"/>
          </w:tblCellMar>
          <w:tblLook w:val="0000" w:firstRow="0" w:lastRow="0" w:firstColumn="0" w:lastColumn="0" w:noHBand="0" w:noVBand="0"/>
        </w:tblPrEx>
        <w:tc>
          <w:tcPr>
            <w:tcW w:w="4069" w:type="dxa"/>
            <w:gridSpan w:val="4"/>
          </w:tcPr>
          <w:p w14:paraId="6462726D" w14:textId="5418386F" w:rsidR="004054AD" w:rsidRPr="003C231A" w:rsidRDefault="004054AD" w:rsidP="00281FB9">
            <w:pPr>
              <w:tabs>
                <w:tab w:val="left" w:pos="720"/>
              </w:tabs>
              <w:spacing w:line="240" w:lineRule="exact"/>
              <w:ind w:right="76"/>
              <w:jc w:val="both"/>
              <w:rPr>
                <w:rFonts w:cs="Arial"/>
                <w:bCs/>
                <w:noProof w:val="0"/>
                <w:lang w:val="it-IT" w:eastAsia="it-IT"/>
              </w:rPr>
            </w:pPr>
          </w:p>
        </w:tc>
        <w:tc>
          <w:tcPr>
            <w:tcW w:w="1191" w:type="dxa"/>
            <w:gridSpan w:val="4"/>
          </w:tcPr>
          <w:p w14:paraId="2FCCAF3E" w14:textId="77777777" w:rsidR="004054AD" w:rsidRPr="003C231A" w:rsidRDefault="004054AD" w:rsidP="00281FB9">
            <w:pPr>
              <w:spacing w:line="240" w:lineRule="exact"/>
              <w:rPr>
                <w:rFonts w:cs="Arial"/>
                <w:lang w:val="it-IT"/>
              </w:rPr>
            </w:pPr>
          </w:p>
        </w:tc>
        <w:tc>
          <w:tcPr>
            <w:tcW w:w="3967" w:type="dxa"/>
          </w:tcPr>
          <w:p w14:paraId="5A6BA9B9" w14:textId="4039D31D" w:rsidR="004054AD" w:rsidRPr="001A29C8" w:rsidRDefault="004054AD" w:rsidP="00281FB9">
            <w:pPr>
              <w:tabs>
                <w:tab w:val="left" w:pos="720"/>
              </w:tabs>
              <w:spacing w:line="240" w:lineRule="exact"/>
              <w:ind w:right="105"/>
              <w:jc w:val="both"/>
              <w:rPr>
                <w:rFonts w:cs="Arial"/>
                <w:color w:val="0000FF"/>
                <w:lang w:val="it-IT"/>
              </w:rPr>
            </w:pPr>
          </w:p>
        </w:tc>
      </w:tr>
      <w:tr w:rsidR="004054AD" w:rsidRPr="00B94C46" w14:paraId="6185DB05" w14:textId="77777777" w:rsidTr="00281FB9">
        <w:tblPrEx>
          <w:tblCellMar>
            <w:left w:w="0" w:type="dxa"/>
            <w:right w:w="0" w:type="dxa"/>
          </w:tblCellMar>
          <w:tblLook w:val="0000" w:firstRow="0" w:lastRow="0" w:firstColumn="0" w:lastColumn="0" w:noHBand="0" w:noVBand="0"/>
        </w:tblPrEx>
        <w:tc>
          <w:tcPr>
            <w:tcW w:w="4069" w:type="dxa"/>
            <w:gridSpan w:val="4"/>
          </w:tcPr>
          <w:p w14:paraId="141AE5CC" w14:textId="0564E2BE" w:rsidR="004054AD" w:rsidRPr="003C231A" w:rsidRDefault="004054AD" w:rsidP="00281FB9">
            <w:pPr>
              <w:tabs>
                <w:tab w:val="left" w:pos="720"/>
              </w:tabs>
              <w:spacing w:line="240" w:lineRule="exact"/>
              <w:ind w:right="76"/>
              <w:jc w:val="both"/>
              <w:rPr>
                <w:rFonts w:cs="Arial"/>
                <w:noProof w:val="0"/>
                <w:lang w:val="de-DE"/>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 xml:space="preserve">behält sich in jedem Fall die Möglichkeit vor, die endgültige Zuschlagserteilung auf einen Zeitpunkt vor Abschluss der Kontrollen der </w:t>
            </w:r>
            <w:r w:rsidRPr="001A29C8">
              <w:rPr>
                <w:rFonts w:cs="Arial"/>
                <w:bCs/>
                <w:noProof w:val="0"/>
                <w:lang w:val="de-DE" w:eastAsia="it-IT"/>
              </w:rPr>
              <w:lastRenderedPageBreak/>
              <w:t>vorgeschriebenen Voraussetzungen vorzuverlegen.</w:t>
            </w:r>
          </w:p>
        </w:tc>
        <w:tc>
          <w:tcPr>
            <w:tcW w:w="1191" w:type="dxa"/>
            <w:gridSpan w:val="4"/>
          </w:tcPr>
          <w:p w14:paraId="66EE7396" w14:textId="77777777" w:rsidR="004054AD" w:rsidRPr="003C231A" w:rsidRDefault="004054AD" w:rsidP="00281FB9">
            <w:pPr>
              <w:spacing w:line="240" w:lineRule="exact"/>
              <w:rPr>
                <w:rFonts w:cs="Arial"/>
                <w:lang w:val="de-DE"/>
              </w:rPr>
            </w:pPr>
          </w:p>
        </w:tc>
        <w:tc>
          <w:tcPr>
            <w:tcW w:w="3967" w:type="dxa"/>
          </w:tcPr>
          <w:p w14:paraId="64D52F56" w14:textId="0A5B5962" w:rsidR="004054AD" w:rsidRPr="00D30EE5" w:rsidRDefault="004054AD" w:rsidP="00281FB9">
            <w:pPr>
              <w:tabs>
                <w:tab w:val="center" w:pos="4536"/>
                <w:tab w:val="right" w:pos="9072"/>
              </w:tabs>
              <w:autoSpaceDE w:val="0"/>
              <w:autoSpaceDN w:val="0"/>
              <w:adjustRightInd w:val="0"/>
              <w:spacing w:line="240" w:lineRule="exact"/>
              <w:ind w:right="105"/>
              <w:jc w:val="both"/>
              <w:rPr>
                <w:rFonts w:cs="Arial"/>
                <w:noProof w:val="0"/>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4054AD" w:rsidRPr="00B94C46" w14:paraId="622676B7" w14:textId="77777777" w:rsidTr="00281FB9">
        <w:tblPrEx>
          <w:tblCellMar>
            <w:left w:w="0" w:type="dxa"/>
            <w:right w:w="0" w:type="dxa"/>
          </w:tblCellMar>
          <w:tblLook w:val="0000" w:firstRow="0" w:lastRow="0" w:firstColumn="0" w:lastColumn="0" w:noHBand="0" w:noVBand="0"/>
        </w:tblPrEx>
        <w:tc>
          <w:tcPr>
            <w:tcW w:w="4069" w:type="dxa"/>
            <w:gridSpan w:val="4"/>
          </w:tcPr>
          <w:p w14:paraId="6730346B" w14:textId="6D80CD94" w:rsidR="004054AD" w:rsidRPr="003C231A" w:rsidRDefault="004054AD" w:rsidP="00281FB9">
            <w:pPr>
              <w:tabs>
                <w:tab w:val="left" w:pos="720"/>
              </w:tabs>
              <w:spacing w:line="240" w:lineRule="exact"/>
              <w:ind w:right="76"/>
              <w:jc w:val="both"/>
              <w:rPr>
                <w:rFonts w:cs="Arial"/>
                <w:noProof w:val="0"/>
                <w:lang w:val="it-IT"/>
              </w:rPr>
            </w:pPr>
          </w:p>
        </w:tc>
        <w:tc>
          <w:tcPr>
            <w:tcW w:w="1191" w:type="dxa"/>
            <w:gridSpan w:val="4"/>
          </w:tcPr>
          <w:p w14:paraId="3F57D266" w14:textId="77777777" w:rsidR="004054AD" w:rsidRPr="003C231A" w:rsidRDefault="004054AD" w:rsidP="00281FB9">
            <w:pPr>
              <w:spacing w:line="240" w:lineRule="exact"/>
              <w:rPr>
                <w:rFonts w:cs="Arial"/>
                <w:lang w:val="it-IT"/>
              </w:rPr>
            </w:pPr>
          </w:p>
        </w:tc>
        <w:tc>
          <w:tcPr>
            <w:tcW w:w="3967" w:type="dxa"/>
          </w:tcPr>
          <w:p w14:paraId="272F719E" w14:textId="015BA3D3" w:rsidR="004054AD" w:rsidRPr="00D30EE5" w:rsidRDefault="004054AD" w:rsidP="00281FB9">
            <w:pPr>
              <w:tabs>
                <w:tab w:val="center" w:pos="4536"/>
                <w:tab w:val="right" w:pos="9072"/>
              </w:tabs>
              <w:autoSpaceDE w:val="0"/>
              <w:autoSpaceDN w:val="0"/>
              <w:adjustRightInd w:val="0"/>
              <w:spacing w:line="240" w:lineRule="exact"/>
              <w:ind w:right="105"/>
              <w:jc w:val="both"/>
              <w:rPr>
                <w:rFonts w:cs="Arial"/>
                <w:noProof w:val="0"/>
                <w:color w:val="FF0000"/>
                <w:lang w:val="it-IT"/>
              </w:rPr>
            </w:pPr>
          </w:p>
        </w:tc>
      </w:tr>
      <w:tr w:rsidR="004054AD" w:rsidRPr="00B94C46" w14:paraId="720F480F" w14:textId="77777777" w:rsidTr="00281FB9">
        <w:tblPrEx>
          <w:tblCellMar>
            <w:left w:w="0" w:type="dxa"/>
            <w:right w:w="0" w:type="dxa"/>
          </w:tblCellMar>
          <w:tblLook w:val="0000" w:firstRow="0" w:lastRow="0" w:firstColumn="0" w:lastColumn="0" w:noHBand="0" w:noVBand="0"/>
        </w:tblPrEx>
        <w:tc>
          <w:tcPr>
            <w:tcW w:w="4069" w:type="dxa"/>
            <w:gridSpan w:val="4"/>
          </w:tcPr>
          <w:p w14:paraId="78A52CC9" w14:textId="33A88F46" w:rsidR="004054AD" w:rsidRPr="003C231A" w:rsidRDefault="004054AD" w:rsidP="00281FB9">
            <w:pPr>
              <w:spacing w:line="240" w:lineRule="exact"/>
              <w:ind w:right="76"/>
              <w:jc w:val="both"/>
              <w:rPr>
                <w:rFonts w:cs="Arial"/>
                <w:noProof w:val="0"/>
                <w:lang w:val="de-DE"/>
              </w:rPr>
            </w:pPr>
            <w:r w:rsidRPr="000D5B3B">
              <w:rPr>
                <w:rFonts w:cs="Arial"/>
                <w:noProof w:val="0"/>
                <w:lang w:val="de-DE"/>
              </w:rPr>
              <w:t xml:space="preserve">Im Sinne von Art. 32 des </w:t>
            </w:r>
            <w:r w:rsidRPr="000D5B3B">
              <w:rPr>
                <w:noProof w:val="0"/>
                <w:lang w:val="de-DE"/>
              </w:rPr>
              <w:t xml:space="preserve">GvD 50/2016 </w:t>
            </w:r>
            <w:r w:rsidRPr="000D5B3B">
              <w:rPr>
                <w:rFonts w:cs="Arial"/>
                <w:noProof w:val="0"/>
                <w:lang w:val="de-DE"/>
              </w:rPr>
              <w:t xml:space="preserve">ist die Zuschlagserteilung für den Zuschlagsempfänger sofort verbindlich. Für die </w:t>
            </w:r>
            <w:r w:rsidRPr="000D5B3B">
              <w:rPr>
                <w:rFonts w:cs="Arial"/>
                <w:noProof w:val="0"/>
                <w:color w:val="FF0000"/>
                <w:lang w:val="de-DE"/>
              </w:rPr>
              <w:t>Vergabestelle</w:t>
            </w:r>
            <w:r w:rsidRPr="000D5B3B">
              <w:rPr>
                <w:rFonts w:cs="Arial"/>
                <w:color w:val="FF0000"/>
                <w:lang w:val="de-DE"/>
              </w:rPr>
              <w:t>/ auftraggebende Körperschaft</w:t>
            </w:r>
            <w:r w:rsidRPr="000D5B3B">
              <w:rPr>
                <w:rFonts w:cs="Arial"/>
                <w:noProof w:val="0"/>
                <w:lang w:val="de-DE"/>
              </w:rPr>
              <w:t xml:space="preserve"> wird sie mit dem Abschluss </w:t>
            </w:r>
            <w:r w:rsidRPr="000D5B3B">
              <w:rPr>
                <w:rFonts w:cs="Arial"/>
                <w:noProof w:val="0"/>
                <w:color w:val="FF0000"/>
                <w:lang w:val="de-DE"/>
              </w:rPr>
              <w:t xml:space="preserve">der Konvention / des Vertrags </w:t>
            </w:r>
            <w:r w:rsidRPr="000D5B3B">
              <w:rPr>
                <w:rFonts w:cs="Arial"/>
                <w:noProof w:val="0"/>
                <w:lang w:val="de-DE"/>
              </w:rPr>
              <w:t>verbindlich.</w:t>
            </w:r>
          </w:p>
        </w:tc>
        <w:tc>
          <w:tcPr>
            <w:tcW w:w="1191" w:type="dxa"/>
            <w:gridSpan w:val="4"/>
          </w:tcPr>
          <w:p w14:paraId="73B400D8" w14:textId="77777777" w:rsidR="004054AD" w:rsidRPr="003C231A" w:rsidRDefault="004054AD" w:rsidP="00281FB9">
            <w:pPr>
              <w:spacing w:line="240" w:lineRule="exact"/>
              <w:rPr>
                <w:rFonts w:cs="Arial"/>
                <w:highlight w:val="cyan"/>
                <w:lang w:val="de-DE"/>
              </w:rPr>
            </w:pPr>
          </w:p>
        </w:tc>
        <w:tc>
          <w:tcPr>
            <w:tcW w:w="3967" w:type="dxa"/>
          </w:tcPr>
          <w:p w14:paraId="5B9158FA" w14:textId="648D3E0E" w:rsidR="004054AD" w:rsidRPr="00D30EE5" w:rsidRDefault="004054AD" w:rsidP="00281FB9">
            <w:pPr>
              <w:tabs>
                <w:tab w:val="center" w:pos="4536"/>
                <w:tab w:val="right" w:pos="9072"/>
              </w:tabs>
              <w:spacing w:line="240" w:lineRule="exact"/>
              <w:ind w:right="105"/>
              <w:jc w:val="both"/>
              <w:rPr>
                <w:rFonts w:cs="Arial"/>
                <w:bCs/>
                <w:noProof w:val="0"/>
                <w:lang w:val="it-IT"/>
              </w:rPr>
            </w:pPr>
            <w:r w:rsidRPr="000D5B3B">
              <w:rPr>
                <w:rFonts w:cs="Arial"/>
                <w:noProof w:val="0"/>
                <w:lang w:val="it-IT"/>
              </w:rPr>
              <w:t xml:space="preserve">Ai sensi dell’art. 32 del </w:t>
            </w:r>
            <w:r w:rsidRPr="000D5B3B">
              <w:rPr>
                <w:noProof w:val="0"/>
                <w:lang w:val="it-IT"/>
              </w:rPr>
              <w:t xml:space="preserve">D.Lgs. 50/2016 </w:t>
            </w:r>
            <w:r w:rsidRPr="000D5B3B">
              <w:rPr>
                <w:rFonts w:cs="Arial"/>
                <w:noProof w:val="0"/>
                <w:lang w:val="it-IT"/>
              </w:rPr>
              <w:t>l’aggiudicazione è immediatamente impegna-tiva per l’aggiudicatario, mentre per la</w:t>
            </w:r>
            <w:r w:rsidRPr="000D5B3B">
              <w:rPr>
                <w:rFonts w:cs="Arial"/>
                <w:noProof w:val="0"/>
                <w:color w:val="FF0000"/>
                <w:lang w:val="it-IT"/>
              </w:rPr>
              <w:t xml:space="preserve"> stazione appaltante/ l’ente committente </w:t>
            </w:r>
            <w:r w:rsidRPr="000D5B3B">
              <w:rPr>
                <w:rFonts w:cs="Arial"/>
                <w:noProof w:val="0"/>
                <w:lang w:val="it-IT"/>
              </w:rPr>
              <w:t>diventa tale a decorrere dalla data di stipula</w:t>
            </w:r>
            <w:r w:rsidRPr="000D5B3B">
              <w:rPr>
                <w:rFonts w:cs="Arial"/>
                <w:noProof w:val="0"/>
                <w:color w:val="0000FF"/>
                <w:lang w:val="it-IT"/>
              </w:rPr>
              <w:t xml:space="preserve"> </w:t>
            </w:r>
            <w:r w:rsidRPr="000D5B3B">
              <w:rPr>
                <w:rFonts w:cs="Arial"/>
                <w:noProof w:val="0"/>
                <w:color w:val="FF0000"/>
                <w:lang w:val="it-IT"/>
              </w:rPr>
              <w:t>della convenzione / del contratto.</w:t>
            </w:r>
          </w:p>
        </w:tc>
      </w:tr>
      <w:tr w:rsidR="004054AD" w:rsidRPr="00B94C46" w14:paraId="3E22DE9E" w14:textId="77777777" w:rsidTr="00281FB9">
        <w:tblPrEx>
          <w:tblCellMar>
            <w:left w:w="0" w:type="dxa"/>
            <w:right w:w="0" w:type="dxa"/>
          </w:tblCellMar>
          <w:tblLook w:val="0000" w:firstRow="0" w:lastRow="0" w:firstColumn="0" w:lastColumn="0" w:noHBand="0" w:noVBand="0"/>
        </w:tblPrEx>
        <w:tc>
          <w:tcPr>
            <w:tcW w:w="4069" w:type="dxa"/>
            <w:gridSpan w:val="4"/>
          </w:tcPr>
          <w:p w14:paraId="4F4C4E1A" w14:textId="19928B53" w:rsidR="004054AD" w:rsidRPr="003C231A" w:rsidRDefault="004054AD" w:rsidP="00281FB9">
            <w:pPr>
              <w:spacing w:line="240" w:lineRule="exact"/>
              <w:ind w:right="76"/>
              <w:jc w:val="both"/>
              <w:rPr>
                <w:rFonts w:cs="Arial"/>
                <w:bCs/>
                <w:noProof w:val="0"/>
                <w:lang w:val="it-IT"/>
              </w:rPr>
            </w:pPr>
          </w:p>
        </w:tc>
        <w:tc>
          <w:tcPr>
            <w:tcW w:w="1191" w:type="dxa"/>
            <w:gridSpan w:val="4"/>
          </w:tcPr>
          <w:p w14:paraId="3D5D0F97" w14:textId="77777777" w:rsidR="004054AD" w:rsidRPr="003C231A" w:rsidRDefault="004054AD" w:rsidP="00281FB9">
            <w:pPr>
              <w:spacing w:line="240" w:lineRule="exact"/>
              <w:rPr>
                <w:rFonts w:cs="Arial"/>
                <w:lang w:val="it-IT"/>
              </w:rPr>
            </w:pPr>
          </w:p>
        </w:tc>
        <w:tc>
          <w:tcPr>
            <w:tcW w:w="3967" w:type="dxa"/>
          </w:tcPr>
          <w:p w14:paraId="4E30B880" w14:textId="77777777" w:rsidR="004054AD" w:rsidRPr="00D30EE5" w:rsidRDefault="004054AD" w:rsidP="00281FB9">
            <w:pPr>
              <w:tabs>
                <w:tab w:val="left" w:pos="720"/>
              </w:tabs>
              <w:spacing w:line="240" w:lineRule="exact"/>
              <w:ind w:right="105"/>
              <w:jc w:val="both"/>
              <w:rPr>
                <w:rFonts w:cs="Arial"/>
                <w:noProof w:val="0"/>
                <w:lang w:val="it-IT"/>
              </w:rPr>
            </w:pPr>
          </w:p>
        </w:tc>
      </w:tr>
      <w:tr w:rsidR="004054AD" w:rsidRPr="00B94C46" w14:paraId="28FD1D3D" w14:textId="77777777" w:rsidTr="00281FB9">
        <w:tblPrEx>
          <w:tblCellMar>
            <w:left w:w="0" w:type="dxa"/>
            <w:right w:w="0" w:type="dxa"/>
          </w:tblCellMar>
          <w:tblLook w:val="0000" w:firstRow="0" w:lastRow="0" w:firstColumn="0" w:lastColumn="0" w:noHBand="0" w:noVBand="0"/>
        </w:tblPrEx>
        <w:tc>
          <w:tcPr>
            <w:tcW w:w="4069" w:type="dxa"/>
            <w:gridSpan w:val="4"/>
          </w:tcPr>
          <w:p w14:paraId="5AC31E40" w14:textId="25F79E0F" w:rsidR="004054AD" w:rsidRPr="003C231A" w:rsidRDefault="004054AD" w:rsidP="00281FB9">
            <w:pPr>
              <w:tabs>
                <w:tab w:val="left" w:pos="720"/>
              </w:tabs>
              <w:spacing w:line="240" w:lineRule="exact"/>
              <w:ind w:right="76"/>
              <w:jc w:val="both"/>
              <w:rPr>
                <w:rFonts w:cs="Arial"/>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91" w:type="dxa"/>
            <w:gridSpan w:val="4"/>
          </w:tcPr>
          <w:p w14:paraId="0A6C68B3" w14:textId="77777777" w:rsidR="004054AD" w:rsidRPr="003C231A" w:rsidRDefault="004054AD" w:rsidP="00281FB9">
            <w:pPr>
              <w:spacing w:line="240" w:lineRule="exact"/>
              <w:rPr>
                <w:rFonts w:cs="Arial"/>
                <w:lang w:val="de-DE"/>
              </w:rPr>
            </w:pPr>
          </w:p>
        </w:tc>
        <w:tc>
          <w:tcPr>
            <w:tcW w:w="3967" w:type="dxa"/>
          </w:tcPr>
          <w:p w14:paraId="2777740D" w14:textId="77777777" w:rsidR="004054AD" w:rsidRPr="00D30EE5" w:rsidRDefault="004054AD" w:rsidP="00281FB9">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7BF960A2" w14:textId="77777777" w:rsidR="004054AD" w:rsidRPr="00D30EE5" w:rsidRDefault="004054AD" w:rsidP="00281FB9">
            <w:pPr>
              <w:tabs>
                <w:tab w:val="left" w:pos="720"/>
              </w:tabs>
              <w:spacing w:line="240" w:lineRule="exact"/>
              <w:ind w:right="105"/>
              <w:jc w:val="both"/>
              <w:rPr>
                <w:rFonts w:cs="Arial"/>
                <w:noProof w:val="0"/>
                <w:lang w:val="it-IT"/>
              </w:rPr>
            </w:pPr>
          </w:p>
        </w:tc>
      </w:tr>
      <w:tr w:rsidR="004054AD" w:rsidRPr="00B94C46" w14:paraId="45972839" w14:textId="77777777" w:rsidTr="00281FB9">
        <w:tblPrEx>
          <w:tblCellMar>
            <w:left w:w="0" w:type="dxa"/>
            <w:right w:w="0" w:type="dxa"/>
          </w:tblCellMar>
          <w:tblLook w:val="0000" w:firstRow="0" w:lastRow="0" w:firstColumn="0" w:lastColumn="0" w:noHBand="0" w:noVBand="0"/>
        </w:tblPrEx>
        <w:tc>
          <w:tcPr>
            <w:tcW w:w="4069" w:type="dxa"/>
            <w:gridSpan w:val="4"/>
          </w:tcPr>
          <w:p w14:paraId="65D75D30" w14:textId="77777777" w:rsidR="004054AD" w:rsidRPr="003C231A" w:rsidRDefault="004054AD" w:rsidP="00281FB9">
            <w:pPr>
              <w:tabs>
                <w:tab w:val="left" w:pos="720"/>
              </w:tabs>
              <w:spacing w:line="240" w:lineRule="exact"/>
              <w:ind w:right="76"/>
              <w:jc w:val="both"/>
              <w:rPr>
                <w:rFonts w:cs="Arial"/>
                <w:noProof w:val="0"/>
                <w:lang w:val="it-IT"/>
              </w:rPr>
            </w:pPr>
          </w:p>
        </w:tc>
        <w:tc>
          <w:tcPr>
            <w:tcW w:w="1191" w:type="dxa"/>
            <w:gridSpan w:val="4"/>
          </w:tcPr>
          <w:p w14:paraId="121EE450" w14:textId="77777777" w:rsidR="004054AD" w:rsidRPr="003C231A" w:rsidRDefault="004054AD" w:rsidP="00281FB9">
            <w:pPr>
              <w:spacing w:line="240" w:lineRule="exact"/>
              <w:rPr>
                <w:rFonts w:cs="Arial"/>
                <w:lang w:val="it-IT"/>
              </w:rPr>
            </w:pPr>
          </w:p>
        </w:tc>
        <w:tc>
          <w:tcPr>
            <w:tcW w:w="3967" w:type="dxa"/>
          </w:tcPr>
          <w:p w14:paraId="46299DCA" w14:textId="2CABDEF4" w:rsidR="004054AD" w:rsidRPr="00D30EE5" w:rsidRDefault="004054AD" w:rsidP="00281FB9">
            <w:pPr>
              <w:tabs>
                <w:tab w:val="left" w:pos="720"/>
              </w:tabs>
              <w:spacing w:line="240" w:lineRule="exact"/>
              <w:ind w:right="105"/>
              <w:jc w:val="both"/>
              <w:rPr>
                <w:rFonts w:cs="Arial"/>
                <w:iCs/>
                <w:noProof w:val="0"/>
                <w:lang w:val="it-IT"/>
              </w:rPr>
            </w:pPr>
          </w:p>
        </w:tc>
      </w:tr>
      <w:tr w:rsidR="004054AD" w:rsidRPr="00B94C46" w14:paraId="3D8B143C" w14:textId="77777777" w:rsidTr="00281FB9">
        <w:tblPrEx>
          <w:tblCellMar>
            <w:left w:w="0" w:type="dxa"/>
            <w:right w:w="0" w:type="dxa"/>
          </w:tblCellMar>
          <w:tblLook w:val="0000" w:firstRow="0" w:lastRow="0" w:firstColumn="0" w:lastColumn="0" w:noHBand="0" w:noVBand="0"/>
        </w:tblPrEx>
        <w:tc>
          <w:tcPr>
            <w:tcW w:w="4069" w:type="dxa"/>
            <w:gridSpan w:val="4"/>
          </w:tcPr>
          <w:p w14:paraId="58951460" w14:textId="77777777" w:rsidR="004054AD" w:rsidRPr="00CF7B9E" w:rsidRDefault="004054AD" w:rsidP="00281FB9">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52EEE461" w14:textId="77777777" w:rsidR="004054AD" w:rsidRPr="003C231A" w:rsidRDefault="004054AD" w:rsidP="00281FB9">
            <w:pPr>
              <w:spacing w:line="240" w:lineRule="exact"/>
              <w:ind w:right="76"/>
              <w:jc w:val="center"/>
              <w:rPr>
                <w:rFonts w:cs="Arial"/>
                <w:b/>
                <w:noProof w:val="0"/>
                <w:lang w:val="de-DE"/>
              </w:rPr>
            </w:pPr>
          </w:p>
        </w:tc>
        <w:tc>
          <w:tcPr>
            <w:tcW w:w="1191" w:type="dxa"/>
            <w:gridSpan w:val="4"/>
          </w:tcPr>
          <w:p w14:paraId="31BC36A1" w14:textId="77777777" w:rsidR="004054AD" w:rsidRPr="003C231A" w:rsidRDefault="004054AD" w:rsidP="00281FB9">
            <w:pPr>
              <w:spacing w:line="240" w:lineRule="exact"/>
              <w:rPr>
                <w:rFonts w:cs="Arial"/>
                <w:lang w:val="de-DE"/>
              </w:rPr>
            </w:pPr>
          </w:p>
        </w:tc>
        <w:tc>
          <w:tcPr>
            <w:tcW w:w="3967" w:type="dxa"/>
          </w:tcPr>
          <w:p w14:paraId="1C888CB7" w14:textId="6A3B89A1" w:rsidR="004054AD" w:rsidRPr="00D30EE5" w:rsidRDefault="004054AD" w:rsidP="00281FB9">
            <w:pPr>
              <w:tabs>
                <w:tab w:val="center" w:pos="4536"/>
                <w:tab w:val="right" w:pos="9072"/>
              </w:tabs>
              <w:spacing w:line="240" w:lineRule="exact"/>
              <w:ind w:right="105"/>
              <w:jc w:val="center"/>
              <w:rPr>
                <w:rFonts w:cs="Arial"/>
                <w:b/>
                <w:b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4054AD" w:rsidRPr="00B94C46" w14:paraId="7F01D094" w14:textId="77777777" w:rsidTr="00281FB9">
        <w:tblPrEx>
          <w:tblCellMar>
            <w:left w:w="0" w:type="dxa"/>
            <w:right w:w="0" w:type="dxa"/>
          </w:tblCellMar>
          <w:tblLook w:val="0000" w:firstRow="0" w:lastRow="0" w:firstColumn="0" w:lastColumn="0" w:noHBand="0" w:noVBand="0"/>
        </w:tblPrEx>
        <w:tc>
          <w:tcPr>
            <w:tcW w:w="4069" w:type="dxa"/>
            <w:gridSpan w:val="4"/>
          </w:tcPr>
          <w:p w14:paraId="1B940DC7" w14:textId="091BCEC4" w:rsidR="004054AD" w:rsidRPr="003C231A" w:rsidRDefault="004054AD" w:rsidP="00281FB9">
            <w:pPr>
              <w:spacing w:line="240" w:lineRule="exact"/>
              <w:ind w:right="76"/>
              <w:jc w:val="center"/>
              <w:rPr>
                <w:rFonts w:cs="Arial"/>
                <w:b/>
                <w:noProof w:val="0"/>
                <w:lang w:val="it-IT"/>
              </w:rPr>
            </w:pPr>
          </w:p>
        </w:tc>
        <w:tc>
          <w:tcPr>
            <w:tcW w:w="1191" w:type="dxa"/>
            <w:gridSpan w:val="4"/>
          </w:tcPr>
          <w:p w14:paraId="19E145D1" w14:textId="77777777" w:rsidR="004054AD" w:rsidRPr="003C231A" w:rsidRDefault="004054AD" w:rsidP="00281FB9">
            <w:pPr>
              <w:spacing w:line="240" w:lineRule="exact"/>
              <w:rPr>
                <w:rFonts w:cs="Arial"/>
                <w:lang w:val="it-IT"/>
              </w:rPr>
            </w:pPr>
          </w:p>
        </w:tc>
        <w:tc>
          <w:tcPr>
            <w:tcW w:w="3967" w:type="dxa"/>
          </w:tcPr>
          <w:p w14:paraId="1EDC2846" w14:textId="77777777" w:rsidR="004054AD" w:rsidRPr="00B30B1A" w:rsidRDefault="004054AD" w:rsidP="00281FB9">
            <w:pPr>
              <w:spacing w:line="240" w:lineRule="exact"/>
              <w:ind w:right="105"/>
              <w:jc w:val="both"/>
              <w:rPr>
                <w:rFonts w:cs="Arial"/>
                <w:noProof w:val="0"/>
                <w:lang w:val="it-IT"/>
              </w:rPr>
            </w:pPr>
          </w:p>
        </w:tc>
      </w:tr>
      <w:tr w:rsidR="004054AD" w:rsidRPr="00B94C46" w14:paraId="5E3848A3" w14:textId="77777777" w:rsidTr="00281FB9">
        <w:tblPrEx>
          <w:tblCellMar>
            <w:left w:w="0" w:type="dxa"/>
            <w:right w:w="0" w:type="dxa"/>
          </w:tblCellMar>
          <w:tblLook w:val="0000" w:firstRow="0" w:lastRow="0" w:firstColumn="0" w:lastColumn="0" w:noHBand="0" w:noVBand="0"/>
        </w:tblPrEx>
        <w:tc>
          <w:tcPr>
            <w:tcW w:w="4069" w:type="dxa"/>
            <w:gridSpan w:val="4"/>
          </w:tcPr>
          <w:p w14:paraId="03ABC517" w14:textId="0AD7F08D" w:rsidR="004054AD" w:rsidRPr="003C231A" w:rsidRDefault="004054AD" w:rsidP="00281FB9">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91" w:type="dxa"/>
            <w:gridSpan w:val="4"/>
          </w:tcPr>
          <w:p w14:paraId="6FB4B8A0" w14:textId="77777777" w:rsidR="004054AD" w:rsidRPr="003C231A" w:rsidRDefault="004054AD" w:rsidP="00281FB9">
            <w:pPr>
              <w:spacing w:line="240" w:lineRule="exact"/>
              <w:rPr>
                <w:rFonts w:cs="Arial"/>
                <w:lang w:val="de-DE"/>
              </w:rPr>
            </w:pPr>
          </w:p>
        </w:tc>
        <w:tc>
          <w:tcPr>
            <w:tcW w:w="3967" w:type="dxa"/>
          </w:tcPr>
          <w:p w14:paraId="1933FF4E" w14:textId="77777777" w:rsidR="004054AD" w:rsidRPr="00B30B1A" w:rsidRDefault="004054AD" w:rsidP="00281FB9">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031BD7F3" w14:textId="77777777" w:rsidR="004054AD" w:rsidRPr="00B30B1A" w:rsidRDefault="004054AD" w:rsidP="00281FB9">
            <w:pPr>
              <w:tabs>
                <w:tab w:val="center" w:pos="4536"/>
                <w:tab w:val="right" w:pos="9072"/>
              </w:tabs>
              <w:spacing w:line="240" w:lineRule="exact"/>
              <w:ind w:right="105"/>
              <w:jc w:val="center"/>
              <w:rPr>
                <w:rFonts w:cs="Arial"/>
                <w:b/>
                <w:bCs/>
                <w:noProof w:val="0"/>
                <w:lang w:val="it-IT"/>
              </w:rPr>
            </w:pPr>
          </w:p>
        </w:tc>
      </w:tr>
      <w:tr w:rsidR="004054AD" w:rsidRPr="00B94C46" w14:paraId="5E77D218" w14:textId="77777777" w:rsidTr="00281FB9">
        <w:tblPrEx>
          <w:tblCellMar>
            <w:left w:w="0" w:type="dxa"/>
            <w:right w:w="0" w:type="dxa"/>
          </w:tblCellMar>
          <w:tblLook w:val="04A0" w:firstRow="1" w:lastRow="0" w:firstColumn="1" w:lastColumn="0" w:noHBand="0" w:noVBand="1"/>
        </w:tblPrEx>
        <w:tc>
          <w:tcPr>
            <w:tcW w:w="4069" w:type="dxa"/>
            <w:gridSpan w:val="4"/>
            <w:hideMark/>
          </w:tcPr>
          <w:p w14:paraId="30477A5F" w14:textId="7AD62202" w:rsidR="004054AD" w:rsidRPr="003C231A" w:rsidRDefault="004054AD" w:rsidP="00281FB9">
            <w:pPr>
              <w:widowControl w:val="0"/>
              <w:spacing w:line="240" w:lineRule="exact"/>
              <w:ind w:left="14" w:right="76"/>
              <w:jc w:val="both"/>
              <w:rPr>
                <w:lang w:val="it-IT"/>
              </w:rPr>
            </w:pPr>
          </w:p>
        </w:tc>
        <w:tc>
          <w:tcPr>
            <w:tcW w:w="1191" w:type="dxa"/>
            <w:gridSpan w:val="4"/>
          </w:tcPr>
          <w:p w14:paraId="412E613C" w14:textId="77777777" w:rsidR="004054AD" w:rsidRPr="003C231A" w:rsidRDefault="004054AD" w:rsidP="00281FB9">
            <w:pPr>
              <w:widowControl w:val="0"/>
              <w:spacing w:line="240" w:lineRule="exact"/>
              <w:rPr>
                <w:rFonts w:cs="Arial"/>
                <w:lang w:val="it-IT"/>
              </w:rPr>
            </w:pPr>
          </w:p>
        </w:tc>
        <w:tc>
          <w:tcPr>
            <w:tcW w:w="3967" w:type="dxa"/>
          </w:tcPr>
          <w:p w14:paraId="7753A1EC" w14:textId="77777777" w:rsidR="004054AD" w:rsidRDefault="004054AD" w:rsidP="00281FB9">
            <w:pPr>
              <w:widowControl w:val="0"/>
              <w:tabs>
                <w:tab w:val="center" w:pos="4536"/>
                <w:tab w:val="right" w:pos="9072"/>
              </w:tabs>
              <w:spacing w:line="240" w:lineRule="exact"/>
              <w:ind w:right="105"/>
              <w:jc w:val="center"/>
              <w:rPr>
                <w:rFonts w:cs="Arial"/>
                <w:b/>
                <w:bCs/>
                <w:lang w:val="it-IT"/>
              </w:rPr>
            </w:pPr>
          </w:p>
        </w:tc>
      </w:tr>
      <w:tr w:rsidR="004054AD" w:rsidRPr="00B94C46" w14:paraId="121B32D7" w14:textId="77777777" w:rsidTr="00281FB9">
        <w:tblPrEx>
          <w:tblCellMar>
            <w:left w:w="0" w:type="dxa"/>
            <w:right w:w="0" w:type="dxa"/>
          </w:tblCellMar>
          <w:tblLook w:val="0000" w:firstRow="0" w:lastRow="0" w:firstColumn="0" w:lastColumn="0" w:noHBand="0" w:noVBand="0"/>
        </w:tblPrEx>
        <w:tc>
          <w:tcPr>
            <w:tcW w:w="4069" w:type="dxa"/>
            <w:gridSpan w:val="4"/>
          </w:tcPr>
          <w:p w14:paraId="446DA74C" w14:textId="4DEF9C92" w:rsidR="004054AD" w:rsidRPr="00B30B1A" w:rsidRDefault="004054AD" w:rsidP="00281FB9">
            <w:pPr>
              <w:tabs>
                <w:tab w:val="num" w:pos="1440"/>
              </w:tabs>
              <w:spacing w:line="240" w:lineRule="exact"/>
              <w:ind w:left="360" w:right="76" w:hanging="360"/>
              <w:jc w:val="both"/>
              <w:rPr>
                <w:rFonts w:cs="Arial"/>
                <w:noProof w:val="0"/>
                <w:lang w:val="de-DE"/>
              </w:rPr>
            </w:pPr>
            <w:r>
              <w:rPr>
                <w:lang w:val="de-DE"/>
              </w:rPr>
              <w:t>In nachstehend angeführten Fällen wird die Maßnahme betreffend die Zuschlagserteilung widerrufen, wobei der Zuschlagsempfänger das Recht auf die Auftragserteilung verliert:</w:t>
            </w:r>
          </w:p>
        </w:tc>
        <w:tc>
          <w:tcPr>
            <w:tcW w:w="1191" w:type="dxa"/>
            <w:gridSpan w:val="4"/>
          </w:tcPr>
          <w:p w14:paraId="3DB7E5C0" w14:textId="77777777" w:rsidR="004054AD" w:rsidRPr="00B30B1A" w:rsidRDefault="004054AD" w:rsidP="00281FB9">
            <w:pPr>
              <w:spacing w:line="240" w:lineRule="exact"/>
              <w:rPr>
                <w:rFonts w:cs="Arial"/>
                <w:lang w:val="de-DE"/>
              </w:rPr>
            </w:pPr>
          </w:p>
        </w:tc>
        <w:tc>
          <w:tcPr>
            <w:tcW w:w="3967" w:type="dxa"/>
          </w:tcPr>
          <w:p w14:paraId="1C255B59" w14:textId="77777777" w:rsidR="004054AD" w:rsidRPr="00401803" w:rsidRDefault="004054AD" w:rsidP="00281FB9">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14:paraId="2341104E" w14:textId="7C567722" w:rsidR="004054AD" w:rsidRPr="00B30B1A" w:rsidRDefault="004054AD" w:rsidP="00281FB9">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p>
        </w:tc>
      </w:tr>
      <w:tr w:rsidR="004054AD" w:rsidRPr="00B94C46" w14:paraId="66375BB6" w14:textId="77777777" w:rsidTr="00281FB9">
        <w:tblPrEx>
          <w:tblCellMar>
            <w:left w:w="0" w:type="dxa"/>
            <w:right w:w="0" w:type="dxa"/>
          </w:tblCellMar>
          <w:tblLook w:val="0000" w:firstRow="0" w:lastRow="0" w:firstColumn="0" w:lastColumn="0" w:noHBand="0" w:noVBand="0"/>
        </w:tblPrEx>
        <w:tc>
          <w:tcPr>
            <w:tcW w:w="4069" w:type="dxa"/>
            <w:gridSpan w:val="4"/>
          </w:tcPr>
          <w:p w14:paraId="602E32E2" w14:textId="77777777" w:rsidR="004054AD" w:rsidRPr="00B30B1A" w:rsidRDefault="004054AD" w:rsidP="00281FB9">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6762E1DD" w14:textId="77777777" w:rsidR="004054AD" w:rsidRPr="00B30B1A" w:rsidRDefault="004054AD" w:rsidP="00281FB9">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577FCC5A" w14:textId="77777777" w:rsidR="004054AD" w:rsidRPr="00B30B1A" w:rsidRDefault="004054AD" w:rsidP="00281FB9">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387A25EB" w14:textId="5CCF7634" w:rsidR="004054AD" w:rsidRPr="003C231A" w:rsidRDefault="004054AD" w:rsidP="00281FB9">
            <w:pPr>
              <w:tabs>
                <w:tab w:val="left" w:pos="4111"/>
              </w:tabs>
              <w:spacing w:line="240" w:lineRule="exact"/>
              <w:ind w:right="76"/>
              <w:jc w:val="both"/>
              <w:rPr>
                <w:rFonts w:cs="Arial"/>
                <w:b/>
                <w:bCs/>
                <w:noProof w:val="0"/>
                <w:u w:val="single"/>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91" w:type="dxa"/>
            <w:gridSpan w:val="4"/>
          </w:tcPr>
          <w:p w14:paraId="410D6A9C" w14:textId="77777777" w:rsidR="004054AD" w:rsidRPr="003C231A" w:rsidRDefault="004054AD" w:rsidP="00281FB9">
            <w:pPr>
              <w:spacing w:line="240" w:lineRule="exact"/>
              <w:rPr>
                <w:rFonts w:cs="Arial"/>
                <w:b/>
                <w:u w:val="single"/>
                <w:lang w:val="de-DE"/>
              </w:rPr>
            </w:pPr>
          </w:p>
        </w:tc>
        <w:tc>
          <w:tcPr>
            <w:tcW w:w="3967" w:type="dxa"/>
          </w:tcPr>
          <w:p w14:paraId="1DF69D1B" w14:textId="77777777" w:rsidR="004054AD" w:rsidRPr="00B30B1A" w:rsidRDefault="004054AD" w:rsidP="00281FB9">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18F5E416" w14:textId="77777777" w:rsidR="004054AD" w:rsidRPr="00B30B1A" w:rsidRDefault="004054AD" w:rsidP="00281FB9">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2C3BDA37" w14:textId="77777777" w:rsidR="004054AD" w:rsidRPr="00B30B1A" w:rsidRDefault="004054AD" w:rsidP="00281FB9">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3ABFAC07" w14:textId="0F2F28A1" w:rsidR="004054AD" w:rsidRPr="000A10E1" w:rsidRDefault="004054AD" w:rsidP="00281FB9">
            <w:pPr>
              <w:tabs>
                <w:tab w:val="left" w:pos="4111"/>
                <w:tab w:val="center" w:pos="4536"/>
                <w:tab w:val="right" w:pos="9072"/>
              </w:tabs>
              <w:spacing w:line="240" w:lineRule="exact"/>
              <w:ind w:right="105"/>
              <w:jc w:val="both"/>
              <w:rPr>
                <w:rFonts w:cs="Arial"/>
                <w:b/>
                <w:bCs/>
                <w:noProof w:val="0"/>
                <w:u w:val="single"/>
                <w:lang w:val="it-IT"/>
              </w:rPr>
            </w:pPr>
            <w:r w:rsidRPr="00B30B1A">
              <w:rPr>
                <w:rFonts w:cs="Arial"/>
                <w:noProof w:val="0"/>
                <w:lang w:val="it-IT"/>
              </w:rPr>
              <w:t>non sia in possesso dei requisiti di ordine generale e/o di ordine speciale.</w:t>
            </w:r>
          </w:p>
        </w:tc>
      </w:tr>
      <w:tr w:rsidR="004054AD" w:rsidRPr="00B94C46" w14:paraId="3FF39EEE" w14:textId="77777777" w:rsidTr="00281FB9">
        <w:tblPrEx>
          <w:tblCellMar>
            <w:left w:w="0" w:type="dxa"/>
            <w:right w:w="0" w:type="dxa"/>
          </w:tblCellMar>
          <w:tblLook w:val="0000" w:firstRow="0" w:lastRow="0" w:firstColumn="0" w:lastColumn="0" w:noHBand="0" w:noVBand="0"/>
        </w:tblPrEx>
        <w:tc>
          <w:tcPr>
            <w:tcW w:w="4069" w:type="dxa"/>
            <w:gridSpan w:val="4"/>
          </w:tcPr>
          <w:p w14:paraId="7596558C" w14:textId="77777777" w:rsidR="004054AD" w:rsidRPr="003C231A" w:rsidRDefault="004054AD" w:rsidP="00281FB9">
            <w:pPr>
              <w:tabs>
                <w:tab w:val="left" w:pos="4111"/>
              </w:tabs>
              <w:spacing w:line="240" w:lineRule="exact"/>
              <w:ind w:right="76"/>
              <w:jc w:val="both"/>
              <w:rPr>
                <w:rFonts w:cs="Arial"/>
                <w:bCs/>
                <w:lang w:val="it-IT"/>
              </w:rPr>
            </w:pPr>
          </w:p>
        </w:tc>
        <w:tc>
          <w:tcPr>
            <w:tcW w:w="1191" w:type="dxa"/>
            <w:gridSpan w:val="4"/>
          </w:tcPr>
          <w:p w14:paraId="235CD578" w14:textId="77777777" w:rsidR="004054AD" w:rsidRPr="003C231A" w:rsidRDefault="004054AD" w:rsidP="00281FB9">
            <w:pPr>
              <w:spacing w:line="240" w:lineRule="exact"/>
              <w:rPr>
                <w:rFonts w:cs="Arial"/>
                <w:b/>
                <w:u w:val="single"/>
                <w:lang w:val="it-IT"/>
              </w:rPr>
            </w:pPr>
          </w:p>
        </w:tc>
        <w:tc>
          <w:tcPr>
            <w:tcW w:w="3967" w:type="dxa"/>
          </w:tcPr>
          <w:p w14:paraId="3B762EF1" w14:textId="1F366841" w:rsidR="004054AD" w:rsidRPr="00625A54" w:rsidRDefault="004054AD" w:rsidP="00281FB9">
            <w:pPr>
              <w:tabs>
                <w:tab w:val="left" w:pos="4111"/>
                <w:tab w:val="center" w:pos="4536"/>
                <w:tab w:val="right" w:pos="9072"/>
              </w:tabs>
              <w:spacing w:line="240" w:lineRule="exact"/>
              <w:ind w:right="105"/>
              <w:jc w:val="both"/>
              <w:rPr>
                <w:rFonts w:cs="Arial"/>
                <w:b/>
                <w:bCs/>
                <w:u w:val="single"/>
                <w:lang w:val="it-IT"/>
              </w:rPr>
            </w:pPr>
          </w:p>
        </w:tc>
      </w:tr>
      <w:tr w:rsidR="004054AD" w:rsidRPr="00B94C46" w14:paraId="2045C983" w14:textId="77777777" w:rsidTr="00281FB9">
        <w:tblPrEx>
          <w:tblCellMar>
            <w:left w:w="0" w:type="dxa"/>
            <w:right w:w="0" w:type="dxa"/>
          </w:tblCellMar>
          <w:tblLook w:val="0000" w:firstRow="0" w:lastRow="0" w:firstColumn="0" w:lastColumn="0" w:noHBand="0" w:noVBand="0"/>
        </w:tblPrEx>
        <w:tc>
          <w:tcPr>
            <w:tcW w:w="4069" w:type="dxa"/>
            <w:gridSpan w:val="4"/>
          </w:tcPr>
          <w:p w14:paraId="054A4F32" w14:textId="77777777" w:rsidR="004054AD" w:rsidRPr="007913FB" w:rsidRDefault="004054AD" w:rsidP="00281FB9">
            <w:pPr>
              <w:widowControl w:val="0"/>
              <w:tabs>
                <w:tab w:val="center" w:pos="4536"/>
                <w:tab w:val="right" w:pos="9072"/>
              </w:tabs>
              <w:jc w:val="both"/>
              <w:rPr>
                <w:rFonts w:cs="Arial"/>
                <w:b/>
                <w:bCs/>
                <w:u w:val="single"/>
                <w:lang w:val="de-DE"/>
              </w:rPr>
            </w:pPr>
            <w:r w:rsidRPr="007913FB">
              <w:rPr>
                <w:rFonts w:cs="Arial"/>
                <w:b/>
                <w:bCs/>
                <w:u w:val="single"/>
                <w:lang w:val="de-DE"/>
              </w:rPr>
              <w:t>In besagten Fällen behält die Vergabestelle die vorläufige Sicherheit gemäß Art. 93 Abs. 6 GvD Nr. 50/2016 ein bzw. verhängt die Strafe gemäß Art. 27 Abs. 3 LG Nr. 16/2015.</w:t>
            </w:r>
          </w:p>
          <w:p w14:paraId="0024DFF7" w14:textId="77777777" w:rsidR="004054AD" w:rsidRPr="003C231A" w:rsidRDefault="004054AD" w:rsidP="00281FB9">
            <w:pPr>
              <w:tabs>
                <w:tab w:val="left" w:pos="4111"/>
              </w:tabs>
              <w:spacing w:line="240" w:lineRule="exact"/>
              <w:ind w:right="76"/>
              <w:jc w:val="both"/>
              <w:rPr>
                <w:rFonts w:cs="Arial"/>
                <w:b/>
                <w:bCs/>
                <w:u w:val="single"/>
                <w:lang w:val="de-DE"/>
              </w:rPr>
            </w:pPr>
          </w:p>
        </w:tc>
        <w:tc>
          <w:tcPr>
            <w:tcW w:w="1191" w:type="dxa"/>
            <w:gridSpan w:val="4"/>
          </w:tcPr>
          <w:p w14:paraId="21B0AF7E" w14:textId="77777777" w:rsidR="004054AD" w:rsidRPr="003C231A" w:rsidRDefault="004054AD" w:rsidP="00281FB9">
            <w:pPr>
              <w:spacing w:line="240" w:lineRule="exact"/>
              <w:rPr>
                <w:rFonts w:cs="Arial"/>
                <w:b/>
                <w:u w:val="single"/>
                <w:lang w:val="de-DE"/>
              </w:rPr>
            </w:pPr>
          </w:p>
        </w:tc>
        <w:tc>
          <w:tcPr>
            <w:tcW w:w="3967" w:type="dxa"/>
          </w:tcPr>
          <w:p w14:paraId="1249476D" w14:textId="0ECCF2E1" w:rsidR="004054AD" w:rsidRPr="000A10E1" w:rsidRDefault="004054AD" w:rsidP="00281FB9">
            <w:pPr>
              <w:tabs>
                <w:tab w:val="left" w:pos="4111"/>
                <w:tab w:val="center" w:pos="4536"/>
                <w:tab w:val="right" w:pos="9072"/>
              </w:tabs>
              <w:spacing w:line="240" w:lineRule="exact"/>
              <w:ind w:right="105"/>
              <w:jc w:val="both"/>
              <w:rPr>
                <w:rFonts w:cs="Arial"/>
                <w:b/>
                <w:bCs/>
                <w:u w:val="single"/>
                <w:lang w:val="it-IT"/>
              </w:rPr>
            </w:pPr>
            <w:r w:rsidRPr="007913FB">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4054AD" w:rsidRPr="00B94C46" w14:paraId="1D5664CA" w14:textId="77777777" w:rsidTr="00281FB9">
        <w:tblPrEx>
          <w:tblCellMar>
            <w:left w:w="0" w:type="dxa"/>
            <w:right w:w="0" w:type="dxa"/>
          </w:tblCellMar>
          <w:tblLook w:val="0000" w:firstRow="0" w:lastRow="0" w:firstColumn="0" w:lastColumn="0" w:noHBand="0" w:noVBand="0"/>
        </w:tblPrEx>
        <w:tc>
          <w:tcPr>
            <w:tcW w:w="4081" w:type="dxa"/>
            <w:gridSpan w:val="5"/>
          </w:tcPr>
          <w:p w14:paraId="169EC436" w14:textId="678E60AD" w:rsidR="004054AD" w:rsidRPr="003C231A" w:rsidRDefault="004054AD" w:rsidP="00281FB9">
            <w:pPr>
              <w:tabs>
                <w:tab w:val="left" w:pos="4111"/>
                <w:tab w:val="center" w:pos="4536"/>
                <w:tab w:val="right" w:pos="9072"/>
              </w:tabs>
              <w:spacing w:line="240" w:lineRule="exact"/>
              <w:ind w:right="105"/>
              <w:jc w:val="both"/>
              <w:rPr>
                <w:rFonts w:cs="Arial"/>
                <w:bCs/>
                <w:lang w:val="it-IT"/>
              </w:rPr>
            </w:pPr>
            <w:bookmarkStart w:id="92" w:name="_Hlk94004926"/>
          </w:p>
        </w:tc>
        <w:tc>
          <w:tcPr>
            <w:tcW w:w="1179" w:type="dxa"/>
            <w:gridSpan w:val="3"/>
          </w:tcPr>
          <w:p w14:paraId="63DA0B61" w14:textId="77777777" w:rsidR="004054AD" w:rsidRPr="003C231A" w:rsidRDefault="004054AD" w:rsidP="00281FB9">
            <w:pPr>
              <w:tabs>
                <w:tab w:val="left" w:pos="4111"/>
                <w:tab w:val="center" w:pos="4536"/>
                <w:tab w:val="right" w:pos="9072"/>
              </w:tabs>
              <w:spacing w:line="240" w:lineRule="exact"/>
              <w:ind w:right="105"/>
              <w:jc w:val="both"/>
              <w:rPr>
                <w:rFonts w:cs="Arial"/>
                <w:bCs/>
                <w:lang w:val="it-IT"/>
              </w:rPr>
            </w:pPr>
          </w:p>
        </w:tc>
        <w:tc>
          <w:tcPr>
            <w:tcW w:w="3967" w:type="dxa"/>
          </w:tcPr>
          <w:p w14:paraId="3EF3782E" w14:textId="5C1FBCDD" w:rsidR="004054AD" w:rsidRPr="00625A54" w:rsidRDefault="004054AD" w:rsidP="00281FB9">
            <w:pPr>
              <w:tabs>
                <w:tab w:val="left" w:pos="4111"/>
                <w:tab w:val="center" w:pos="4536"/>
                <w:tab w:val="right" w:pos="9072"/>
              </w:tabs>
              <w:spacing w:line="240" w:lineRule="exact"/>
              <w:ind w:right="105"/>
              <w:jc w:val="both"/>
              <w:rPr>
                <w:rFonts w:cs="Arial"/>
                <w:bCs/>
                <w:lang w:val="it-IT"/>
              </w:rPr>
            </w:pPr>
          </w:p>
        </w:tc>
      </w:tr>
      <w:bookmarkEnd w:id="92"/>
      <w:tr w:rsidR="004054AD" w:rsidRPr="00B94C46" w14:paraId="0C238AEC" w14:textId="77777777" w:rsidTr="00281FB9">
        <w:tblPrEx>
          <w:tblCellMar>
            <w:left w:w="0" w:type="dxa"/>
            <w:right w:w="0" w:type="dxa"/>
          </w:tblCellMar>
          <w:tblLook w:val="0000" w:firstRow="0" w:lastRow="0" w:firstColumn="0" w:lastColumn="0" w:noHBand="0" w:noVBand="0"/>
        </w:tblPrEx>
        <w:tc>
          <w:tcPr>
            <w:tcW w:w="4069" w:type="dxa"/>
            <w:gridSpan w:val="4"/>
          </w:tcPr>
          <w:p w14:paraId="489D5954" w14:textId="77777777" w:rsidR="004054AD" w:rsidRPr="000D5B3B" w:rsidRDefault="004054AD" w:rsidP="00281FB9">
            <w:pPr>
              <w:widowControl w:val="0"/>
              <w:jc w:val="both"/>
              <w:rPr>
                <w:rFonts w:cs="Arial"/>
                <w:lang w:val="de-DE"/>
              </w:rPr>
            </w:pPr>
            <w:r w:rsidRPr="000D5B3B">
              <w:rPr>
                <w:rFonts w:cs="Arial"/>
                <w:lang w:val="de-DE"/>
              </w:rPr>
              <w:t xml:space="preserve">Falls die Überprüfung der Erfüllung der Teilnahmeanforderungen nach dem Zuschlag negativ ausfällt, wird </w:t>
            </w:r>
            <w:r w:rsidRPr="000D5B3B">
              <w:rPr>
                <w:rFonts w:cs="Arial"/>
                <w:color w:val="FF0000"/>
                <w:lang w:val="de-DE"/>
              </w:rPr>
              <w:t>die 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unbeschadet der Fälle der Anwendung von Art. 32 LG Nr. 16/2015, den Zuschlag widerrufen.</w:t>
            </w:r>
          </w:p>
          <w:p w14:paraId="5778CCB2" w14:textId="77777777" w:rsidR="004054AD" w:rsidRPr="000D5B3B" w:rsidRDefault="004054AD" w:rsidP="00281FB9">
            <w:pPr>
              <w:widowControl w:val="0"/>
              <w:jc w:val="both"/>
              <w:rPr>
                <w:rFonts w:cs="Arial"/>
                <w:lang w:val="de-DE"/>
              </w:rPr>
            </w:pPr>
            <w:r w:rsidRPr="000D5B3B">
              <w:rPr>
                <w:rFonts w:cs="Arial"/>
                <w:lang w:val="de-DE"/>
              </w:rPr>
              <w:t xml:space="preserve">Die Vergabestelle wird der ANAC und den weiteren eventuell zuständigen Behörden Meldung erstatten und die vorläufige Sicherheit bzw. den gemäß Art. 27 Abs. 3 LG Nr. </w:t>
            </w:r>
            <w:r w:rsidRPr="000D5B3B">
              <w:rPr>
                <w:rFonts w:cs="Arial"/>
                <w:bCs/>
                <w:lang w:val="de-DE"/>
              </w:rPr>
              <w:t xml:space="preserve">16/2015 </w:t>
            </w:r>
            <w:r w:rsidRPr="000D5B3B">
              <w:rPr>
                <w:rFonts w:cs="Arial"/>
                <w:lang w:val="de-DE"/>
              </w:rPr>
              <w:t>geschuldeten Betrag einbehalten, unbeschadet des Ersatzes des höheren Schadens.</w:t>
            </w:r>
          </w:p>
          <w:p w14:paraId="16655853" w14:textId="5051B90E" w:rsidR="004054AD" w:rsidRPr="003C231A" w:rsidRDefault="004054AD" w:rsidP="00281FB9">
            <w:pPr>
              <w:tabs>
                <w:tab w:val="left" w:pos="4111"/>
              </w:tabs>
              <w:spacing w:line="240" w:lineRule="exact"/>
              <w:ind w:right="76"/>
              <w:jc w:val="center"/>
              <w:rPr>
                <w:rFonts w:cs="Arial"/>
                <w:b/>
                <w:noProof w:val="0"/>
                <w:lang w:val="de-DE"/>
              </w:rPr>
            </w:pPr>
            <w:r w:rsidRPr="000D5B3B">
              <w:rPr>
                <w:rFonts w:cs="Arial"/>
                <w:lang w:val="de-DE"/>
              </w:rPr>
              <w:t xml:space="preserve"> In der Folge wird die </w:t>
            </w:r>
            <w:r w:rsidRPr="000D5B3B">
              <w:rPr>
                <w:rFonts w:cs="Arial"/>
                <w:color w:val="FF0000"/>
                <w:lang w:val="de-DE"/>
              </w:rPr>
              <w:t>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1191" w:type="dxa"/>
            <w:gridSpan w:val="4"/>
          </w:tcPr>
          <w:p w14:paraId="48FA31CE" w14:textId="77777777" w:rsidR="004054AD" w:rsidRPr="003C231A" w:rsidRDefault="004054AD" w:rsidP="00281FB9">
            <w:pPr>
              <w:spacing w:line="240" w:lineRule="exact"/>
              <w:rPr>
                <w:rFonts w:cs="Arial"/>
                <w:lang w:val="de-DE"/>
              </w:rPr>
            </w:pPr>
          </w:p>
        </w:tc>
        <w:tc>
          <w:tcPr>
            <w:tcW w:w="3967" w:type="dxa"/>
          </w:tcPr>
          <w:p w14:paraId="6A35399B" w14:textId="77777777" w:rsidR="004054AD" w:rsidRPr="000D5B3B" w:rsidRDefault="004054AD" w:rsidP="00281FB9">
            <w:pPr>
              <w:widowControl w:val="0"/>
              <w:tabs>
                <w:tab w:val="left" w:pos="4111"/>
                <w:tab w:val="center" w:pos="4536"/>
                <w:tab w:val="right" w:pos="9072"/>
              </w:tabs>
              <w:ind w:right="105"/>
              <w:jc w:val="both"/>
              <w:rPr>
                <w:rFonts w:cs="Arial"/>
                <w:bCs/>
                <w:lang w:val="it-IT"/>
              </w:rPr>
            </w:pPr>
            <w:r w:rsidRPr="000D5B3B">
              <w:rPr>
                <w:rFonts w:cs="Arial"/>
                <w:bCs/>
                <w:lang w:val="it-IT"/>
              </w:rPr>
              <w:t xml:space="preserve">In caso di esito negativo delle verifiche sul possesso dei requisiti di partecipazione a seguito dell’aggiudicazione - salvi i casi di applicazione dell’art. 32 l.p. n. 16/2015 - </w:t>
            </w:r>
            <w:r w:rsidRPr="000D5B3B">
              <w:rPr>
                <w:rFonts w:cs="Arial"/>
                <w:color w:val="FF0000"/>
                <w:lang w:val="it-IT"/>
              </w:rPr>
              <w:t>l’ente committente / la stazione appaltante</w:t>
            </w:r>
            <w:r w:rsidRPr="000D5B3B">
              <w:rPr>
                <w:rFonts w:cs="Arial"/>
                <w:bCs/>
                <w:lang w:val="it-IT"/>
              </w:rPr>
              <w:t xml:space="preserve"> procederà alla revoca dell’aggiudicazione. La stazione appaltante procederà, inoltre, alla  segnalazione all’ANAC ed alle ulteriori eventuali Autorità competenti nonché all’incameramento della garanzia provvisoria ovvero dell’importo dovuto ai sensi dell’art. 27, comma 3 l.p. 16/2015, salvo il risarcimento del maggior danno. </w:t>
            </w:r>
          </w:p>
          <w:p w14:paraId="41559AE1" w14:textId="16EFE240" w:rsidR="004054AD" w:rsidRPr="000A10E1" w:rsidRDefault="004054AD" w:rsidP="00281FB9">
            <w:pPr>
              <w:tabs>
                <w:tab w:val="left" w:pos="4111"/>
              </w:tabs>
              <w:spacing w:line="240" w:lineRule="exact"/>
              <w:ind w:right="105"/>
              <w:jc w:val="center"/>
              <w:rPr>
                <w:rFonts w:cs="Arial"/>
                <w:b/>
                <w:noProof w:val="0"/>
                <w:lang w:val="it-IT"/>
              </w:rPr>
            </w:pPr>
            <w:r w:rsidRPr="000D5B3B">
              <w:rPr>
                <w:rFonts w:cs="Arial"/>
                <w:bCs/>
                <w:color w:val="FF0000"/>
                <w:lang w:val="it-IT"/>
              </w:rPr>
              <w:t xml:space="preserve">La stazione appaltante / ente committente </w:t>
            </w:r>
            <w:r w:rsidRPr="000D5B3B">
              <w:rPr>
                <w:rFonts w:cs="Arial"/>
                <w:bCs/>
                <w:lang w:val="it-IT"/>
              </w:rPr>
              <w:t>aggiudicherà, quindi, al secondo classificato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4054AD" w:rsidRPr="00B94C46" w14:paraId="689B11ED" w14:textId="77777777" w:rsidTr="00281FB9">
        <w:tblPrEx>
          <w:tblCellMar>
            <w:left w:w="0" w:type="dxa"/>
            <w:right w:w="0" w:type="dxa"/>
          </w:tblCellMar>
          <w:tblLook w:val="0000" w:firstRow="0" w:lastRow="0" w:firstColumn="0" w:lastColumn="0" w:noHBand="0" w:noVBand="0"/>
        </w:tblPrEx>
        <w:tc>
          <w:tcPr>
            <w:tcW w:w="4069" w:type="dxa"/>
            <w:gridSpan w:val="4"/>
          </w:tcPr>
          <w:p w14:paraId="4A9549C3" w14:textId="0BC77D28" w:rsidR="004054AD" w:rsidRPr="003C231A" w:rsidRDefault="004054AD" w:rsidP="00281FB9">
            <w:pPr>
              <w:tabs>
                <w:tab w:val="left" w:pos="4111"/>
              </w:tabs>
              <w:spacing w:line="240" w:lineRule="exact"/>
              <w:ind w:right="76"/>
              <w:jc w:val="center"/>
              <w:rPr>
                <w:rFonts w:cs="Arial"/>
                <w:noProof w:val="0"/>
                <w:lang w:val="it-IT"/>
              </w:rPr>
            </w:pPr>
          </w:p>
        </w:tc>
        <w:tc>
          <w:tcPr>
            <w:tcW w:w="1191" w:type="dxa"/>
            <w:gridSpan w:val="4"/>
          </w:tcPr>
          <w:p w14:paraId="5C3BA95C" w14:textId="77777777" w:rsidR="004054AD" w:rsidRPr="003C231A" w:rsidRDefault="004054AD" w:rsidP="00281FB9">
            <w:pPr>
              <w:spacing w:line="240" w:lineRule="exact"/>
              <w:rPr>
                <w:rFonts w:cs="Arial"/>
                <w:lang w:val="it-IT"/>
              </w:rPr>
            </w:pPr>
          </w:p>
        </w:tc>
        <w:tc>
          <w:tcPr>
            <w:tcW w:w="3967" w:type="dxa"/>
          </w:tcPr>
          <w:p w14:paraId="7955B8AF" w14:textId="77777777" w:rsidR="004054AD" w:rsidRPr="000A10E1" w:rsidRDefault="004054AD" w:rsidP="00281FB9">
            <w:pPr>
              <w:jc w:val="both"/>
              <w:rPr>
                <w:rFonts w:cs="Arial"/>
                <w:bCs/>
                <w:noProof w:val="0"/>
                <w:lang w:val="it-IT"/>
              </w:rPr>
            </w:pPr>
          </w:p>
        </w:tc>
      </w:tr>
      <w:tr w:rsidR="004054AD" w:rsidRPr="00B94C46" w14:paraId="4002E22E" w14:textId="77777777" w:rsidTr="00281FB9">
        <w:tblPrEx>
          <w:tblCellMar>
            <w:left w:w="0" w:type="dxa"/>
            <w:right w:w="0" w:type="dxa"/>
          </w:tblCellMar>
          <w:tblLook w:val="0000" w:firstRow="0" w:lastRow="0" w:firstColumn="0" w:lastColumn="0" w:noHBand="0" w:noVBand="0"/>
        </w:tblPrEx>
        <w:tc>
          <w:tcPr>
            <w:tcW w:w="4069" w:type="dxa"/>
            <w:gridSpan w:val="4"/>
          </w:tcPr>
          <w:p w14:paraId="200B90C9" w14:textId="7F191B14" w:rsidR="004054AD" w:rsidRPr="003C231A" w:rsidRDefault="004054AD" w:rsidP="00281FB9">
            <w:pPr>
              <w:tabs>
                <w:tab w:val="left" w:pos="4111"/>
              </w:tabs>
              <w:spacing w:line="240" w:lineRule="exact"/>
              <w:ind w:right="76"/>
              <w:jc w:val="center"/>
              <w:rPr>
                <w:rFonts w:cs="Arial"/>
                <w:b/>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91" w:type="dxa"/>
            <w:gridSpan w:val="4"/>
          </w:tcPr>
          <w:p w14:paraId="76BE20C5" w14:textId="77777777" w:rsidR="004054AD" w:rsidRPr="003C231A" w:rsidRDefault="004054AD" w:rsidP="00281FB9">
            <w:pPr>
              <w:spacing w:line="240" w:lineRule="exact"/>
              <w:rPr>
                <w:rFonts w:cs="Arial"/>
                <w:lang w:val="de-DE"/>
              </w:rPr>
            </w:pPr>
          </w:p>
        </w:tc>
        <w:tc>
          <w:tcPr>
            <w:tcW w:w="3967" w:type="dxa"/>
          </w:tcPr>
          <w:p w14:paraId="0130CD46" w14:textId="77777777" w:rsidR="004054AD" w:rsidRPr="000A10E1" w:rsidRDefault="004054AD" w:rsidP="00281FB9">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14:paraId="76FC16C8" w14:textId="77777777" w:rsidR="004054AD" w:rsidRPr="000A10E1" w:rsidRDefault="004054AD" w:rsidP="00281FB9">
            <w:pPr>
              <w:tabs>
                <w:tab w:val="left" w:pos="4111"/>
              </w:tabs>
              <w:spacing w:line="240" w:lineRule="exact"/>
              <w:ind w:right="108"/>
              <w:jc w:val="center"/>
              <w:rPr>
                <w:rFonts w:cs="Arial"/>
                <w:b/>
                <w:noProof w:val="0"/>
                <w:lang w:val="it-IT"/>
              </w:rPr>
            </w:pPr>
          </w:p>
        </w:tc>
      </w:tr>
      <w:tr w:rsidR="004054AD" w:rsidRPr="00B94C46" w14:paraId="6B4CC3DE" w14:textId="77777777" w:rsidTr="00281FB9">
        <w:tblPrEx>
          <w:tblCellMar>
            <w:left w:w="0" w:type="dxa"/>
            <w:right w:w="0" w:type="dxa"/>
          </w:tblCellMar>
          <w:tblLook w:val="0000" w:firstRow="0" w:lastRow="0" w:firstColumn="0" w:lastColumn="0" w:noHBand="0" w:noVBand="0"/>
        </w:tblPrEx>
        <w:tc>
          <w:tcPr>
            <w:tcW w:w="4069" w:type="dxa"/>
            <w:gridSpan w:val="4"/>
          </w:tcPr>
          <w:p w14:paraId="49ABCB5D" w14:textId="483FA569" w:rsidR="004054AD" w:rsidRPr="003C231A" w:rsidRDefault="004054AD" w:rsidP="00281FB9">
            <w:pPr>
              <w:tabs>
                <w:tab w:val="left" w:pos="4111"/>
              </w:tabs>
              <w:spacing w:line="240" w:lineRule="exact"/>
              <w:ind w:right="76"/>
              <w:jc w:val="both"/>
              <w:rPr>
                <w:rFonts w:cs="Arial"/>
                <w:noProof w:val="0"/>
                <w:lang w:val="it-IT"/>
              </w:rPr>
            </w:pPr>
          </w:p>
        </w:tc>
        <w:tc>
          <w:tcPr>
            <w:tcW w:w="1191" w:type="dxa"/>
            <w:gridSpan w:val="4"/>
          </w:tcPr>
          <w:p w14:paraId="5EA581A8" w14:textId="77777777" w:rsidR="004054AD" w:rsidRPr="003C231A" w:rsidRDefault="004054AD" w:rsidP="00281FB9">
            <w:pPr>
              <w:spacing w:line="240" w:lineRule="exact"/>
              <w:rPr>
                <w:rFonts w:cs="Arial"/>
                <w:lang w:val="it-IT"/>
              </w:rPr>
            </w:pPr>
          </w:p>
        </w:tc>
        <w:tc>
          <w:tcPr>
            <w:tcW w:w="3967" w:type="dxa"/>
          </w:tcPr>
          <w:p w14:paraId="5B767AAA" w14:textId="4CB982B7" w:rsidR="004054AD" w:rsidRPr="000A10E1" w:rsidRDefault="004054AD" w:rsidP="00281FB9">
            <w:pPr>
              <w:spacing w:line="240" w:lineRule="exact"/>
              <w:jc w:val="both"/>
              <w:rPr>
                <w:rFonts w:cs="Arial"/>
                <w:bCs/>
                <w:noProof w:val="0"/>
                <w:lang w:val="it-IT"/>
              </w:rPr>
            </w:pPr>
          </w:p>
        </w:tc>
      </w:tr>
      <w:tr w:rsidR="004054AD" w:rsidRPr="00B94C46" w14:paraId="3A8BA456" w14:textId="77777777" w:rsidTr="00281FB9">
        <w:tblPrEx>
          <w:tblCellMar>
            <w:left w:w="0" w:type="dxa"/>
            <w:right w:w="0" w:type="dxa"/>
          </w:tblCellMar>
          <w:tblLook w:val="0000" w:firstRow="0" w:lastRow="0" w:firstColumn="0" w:lastColumn="0" w:noHBand="0" w:noVBand="0"/>
        </w:tblPrEx>
        <w:tc>
          <w:tcPr>
            <w:tcW w:w="4069" w:type="dxa"/>
            <w:gridSpan w:val="4"/>
          </w:tcPr>
          <w:p w14:paraId="7B02FC01" w14:textId="03D8760F" w:rsidR="004054AD" w:rsidRPr="003C231A" w:rsidRDefault="004054AD" w:rsidP="00281FB9">
            <w:pPr>
              <w:tabs>
                <w:tab w:val="left" w:pos="4111"/>
              </w:tabs>
              <w:spacing w:line="240" w:lineRule="exact"/>
              <w:ind w:right="76"/>
              <w:jc w:val="both"/>
              <w:rPr>
                <w:rFonts w:cs="Arial"/>
                <w:strike/>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keinesfalls vor dem Zeitpunkt gemäß Art. 39 des L.G. 16/2015.</w:t>
            </w:r>
          </w:p>
        </w:tc>
        <w:tc>
          <w:tcPr>
            <w:tcW w:w="1191" w:type="dxa"/>
            <w:gridSpan w:val="4"/>
          </w:tcPr>
          <w:p w14:paraId="3C8AA2FB" w14:textId="77777777" w:rsidR="004054AD" w:rsidRPr="003C231A" w:rsidRDefault="004054AD" w:rsidP="00281FB9">
            <w:pPr>
              <w:spacing w:line="240" w:lineRule="exact"/>
              <w:rPr>
                <w:rFonts w:cs="Arial"/>
                <w:strike/>
                <w:lang w:val="de-DE"/>
              </w:rPr>
            </w:pPr>
          </w:p>
        </w:tc>
        <w:tc>
          <w:tcPr>
            <w:tcW w:w="3967" w:type="dxa"/>
          </w:tcPr>
          <w:p w14:paraId="2235CD2E" w14:textId="77777777" w:rsidR="004054AD" w:rsidRPr="000A10E1" w:rsidRDefault="004054AD" w:rsidP="00281FB9">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2D9B5153" w14:textId="050D2C3D" w:rsidR="004054AD" w:rsidRPr="000A10E1" w:rsidRDefault="004054AD" w:rsidP="00281FB9">
            <w:pPr>
              <w:tabs>
                <w:tab w:val="left" w:pos="4111"/>
              </w:tabs>
              <w:spacing w:line="240" w:lineRule="exact"/>
              <w:ind w:right="105"/>
              <w:jc w:val="both"/>
              <w:rPr>
                <w:rFonts w:cs="Arial"/>
                <w:strike/>
                <w:noProof w:val="0"/>
                <w:lang w:val="it-IT"/>
              </w:rPr>
            </w:pPr>
            <w:r w:rsidRPr="000A10E1">
              <w:rPr>
                <w:rFonts w:cs="Arial"/>
                <w:bCs/>
                <w:noProof w:val="0"/>
                <w:lang w:val="it-IT"/>
              </w:rPr>
              <w:t xml:space="preserve">La stipula dovrà avvenire entro il termine di cui all’art. 32 del D.Lgs. 50/2016 e non prima di quello di cui all’ art. 39 della </w:t>
            </w:r>
            <w:r w:rsidRPr="000A10E1">
              <w:rPr>
                <w:rFonts w:cs="Arial"/>
                <w:noProof w:val="0"/>
                <w:lang w:val="it-IT"/>
              </w:rPr>
              <w:t>L.P. n. 16/2015.</w:t>
            </w:r>
            <w:r w:rsidRPr="000A10E1">
              <w:rPr>
                <w:rFonts w:cs="Arial"/>
                <w:bCs/>
                <w:noProof w:val="0"/>
                <w:lang w:val="it-IT"/>
              </w:rPr>
              <w:t xml:space="preserve"> </w:t>
            </w:r>
          </w:p>
        </w:tc>
      </w:tr>
      <w:tr w:rsidR="004054AD" w:rsidRPr="00B94C46" w14:paraId="1E43D274" w14:textId="77777777" w:rsidTr="00281FB9">
        <w:tblPrEx>
          <w:tblCellMar>
            <w:left w:w="0" w:type="dxa"/>
            <w:right w:w="0" w:type="dxa"/>
          </w:tblCellMar>
          <w:tblLook w:val="0000" w:firstRow="0" w:lastRow="0" w:firstColumn="0" w:lastColumn="0" w:noHBand="0" w:noVBand="0"/>
        </w:tblPrEx>
        <w:tc>
          <w:tcPr>
            <w:tcW w:w="4069" w:type="dxa"/>
            <w:gridSpan w:val="4"/>
          </w:tcPr>
          <w:p w14:paraId="1A2C4026" w14:textId="6566E16C" w:rsidR="004054AD" w:rsidRPr="003C231A" w:rsidRDefault="004054AD" w:rsidP="00281FB9">
            <w:pPr>
              <w:tabs>
                <w:tab w:val="left" w:pos="4111"/>
              </w:tabs>
              <w:spacing w:line="240" w:lineRule="exact"/>
              <w:ind w:right="76"/>
              <w:jc w:val="both"/>
              <w:rPr>
                <w:rFonts w:cs="Arial"/>
                <w:noProof w:val="0"/>
                <w:lang w:val="it-IT"/>
              </w:rPr>
            </w:pPr>
          </w:p>
        </w:tc>
        <w:tc>
          <w:tcPr>
            <w:tcW w:w="1191" w:type="dxa"/>
            <w:gridSpan w:val="4"/>
          </w:tcPr>
          <w:p w14:paraId="2EA5C188" w14:textId="77777777" w:rsidR="004054AD" w:rsidRPr="003C231A" w:rsidRDefault="004054AD" w:rsidP="00281FB9">
            <w:pPr>
              <w:spacing w:line="240" w:lineRule="exact"/>
              <w:rPr>
                <w:rFonts w:cs="Arial"/>
                <w:lang w:val="it-IT"/>
              </w:rPr>
            </w:pPr>
          </w:p>
        </w:tc>
        <w:tc>
          <w:tcPr>
            <w:tcW w:w="3967" w:type="dxa"/>
          </w:tcPr>
          <w:p w14:paraId="5F536B2F" w14:textId="77777777" w:rsidR="004054AD" w:rsidRPr="000A10E1" w:rsidRDefault="004054AD" w:rsidP="00281FB9">
            <w:pPr>
              <w:tabs>
                <w:tab w:val="left" w:pos="4111"/>
              </w:tabs>
              <w:spacing w:line="240" w:lineRule="exact"/>
              <w:ind w:right="105"/>
              <w:jc w:val="both"/>
              <w:rPr>
                <w:rFonts w:cs="Arial"/>
                <w:noProof w:val="0"/>
                <w:lang w:val="it-IT"/>
              </w:rPr>
            </w:pPr>
          </w:p>
        </w:tc>
      </w:tr>
      <w:tr w:rsidR="004054AD" w:rsidRPr="00B94C46" w14:paraId="019D9C7A" w14:textId="77777777" w:rsidTr="00281FB9">
        <w:tblPrEx>
          <w:tblCellMar>
            <w:left w:w="0" w:type="dxa"/>
            <w:right w:w="0" w:type="dxa"/>
          </w:tblCellMar>
          <w:tblLook w:val="0000" w:firstRow="0" w:lastRow="0" w:firstColumn="0" w:lastColumn="0" w:noHBand="0" w:noVBand="0"/>
        </w:tblPrEx>
        <w:tc>
          <w:tcPr>
            <w:tcW w:w="4069" w:type="dxa"/>
            <w:gridSpan w:val="4"/>
          </w:tcPr>
          <w:p w14:paraId="2AED6098" w14:textId="36E2CE17" w:rsidR="004054AD" w:rsidRPr="003C231A" w:rsidRDefault="004054AD" w:rsidP="00281FB9">
            <w:pPr>
              <w:spacing w:line="240" w:lineRule="exact"/>
              <w:ind w:right="76"/>
              <w:jc w:val="both"/>
              <w:rPr>
                <w:rFonts w:cs="Arial"/>
                <w:noProof w:val="0"/>
                <w:lang w:val="de-DE" w:eastAsia="it-IT"/>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91" w:type="dxa"/>
            <w:gridSpan w:val="4"/>
          </w:tcPr>
          <w:p w14:paraId="6F9F6063" w14:textId="77777777" w:rsidR="004054AD" w:rsidRPr="003C231A" w:rsidRDefault="004054AD" w:rsidP="00281FB9">
            <w:pPr>
              <w:spacing w:line="240" w:lineRule="exact"/>
              <w:rPr>
                <w:rFonts w:cs="Arial"/>
                <w:lang w:val="de-DE"/>
              </w:rPr>
            </w:pPr>
          </w:p>
        </w:tc>
        <w:tc>
          <w:tcPr>
            <w:tcW w:w="3967" w:type="dxa"/>
          </w:tcPr>
          <w:p w14:paraId="36092ABD" w14:textId="77777777" w:rsidR="004054AD" w:rsidRPr="000A10E1" w:rsidRDefault="004054AD" w:rsidP="00281FB9">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041A682" w14:textId="77777777" w:rsidR="004054AD" w:rsidRPr="000A10E1" w:rsidRDefault="004054AD" w:rsidP="00281FB9">
            <w:pPr>
              <w:tabs>
                <w:tab w:val="left" w:pos="4111"/>
              </w:tabs>
              <w:spacing w:line="240" w:lineRule="exact"/>
              <w:ind w:right="105"/>
              <w:jc w:val="both"/>
              <w:rPr>
                <w:rFonts w:cs="Arial"/>
                <w:bCs/>
                <w:iCs/>
                <w:noProof w:val="0"/>
                <w:lang w:val="it-IT"/>
              </w:rPr>
            </w:pPr>
          </w:p>
        </w:tc>
      </w:tr>
      <w:tr w:rsidR="004054AD" w:rsidRPr="00B94C46" w14:paraId="1BB17A42" w14:textId="77777777" w:rsidTr="00281FB9">
        <w:tblPrEx>
          <w:tblCellMar>
            <w:left w:w="0" w:type="dxa"/>
            <w:right w:w="0" w:type="dxa"/>
          </w:tblCellMar>
          <w:tblLook w:val="0000" w:firstRow="0" w:lastRow="0" w:firstColumn="0" w:lastColumn="0" w:noHBand="0" w:noVBand="0"/>
        </w:tblPrEx>
        <w:tc>
          <w:tcPr>
            <w:tcW w:w="4069" w:type="dxa"/>
            <w:gridSpan w:val="4"/>
          </w:tcPr>
          <w:p w14:paraId="1688A03B" w14:textId="18B95B18" w:rsidR="004054AD" w:rsidRPr="003C231A" w:rsidRDefault="004054AD" w:rsidP="00281FB9">
            <w:pPr>
              <w:spacing w:line="240" w:lineRule="exact"/>
              <w:ind w:right="76"/>
              <w:jc w:val="both"/>
              <w:rPr>
                <w:rFonts w:cs="Arial"/>
                <w:noProof w:val="0"/>
                <w:lang w:val="it-IT" w:eastAsia="it-IT"/>
              </w:rPr>
            </w:pPr>
          </w:p>
        </w:tc>
        <w:tc>
          <w:tcPr>
            <w:tcW w:w="1191" w:type="dxa"/>
            <w:gridSpan w:val="4"/>
          </w:tcPr>
          <w:p w14:paraId="1277BBD9" w14:textId="77777777" w:rsidR="004054AD" w:rsidRPr="003C231A" w:rsidRDefault="004054AD" w:rsidP="00281FB9">
            <w:pPr>
              <w:spacing w:line="240" w:lineRule="exact"/>
              <w:rPr>
                <w:rFonts w:cs="Arial"/>
                <w:lang w:val="it-IT"/>
              </w:rPr>
            </w:pPr>
          </w:p>
        </w:tc>
        <w:tc>
          <w:tcPr>
            <w:tcW w:w="3967" w:type="dxa"/>
          </w:tcPr>
          <w:p w14:paraId="166E2C98" w14:textId="19E877AB" w:rsidR="004054AD" w:rsidRPr="000A10E1" w:rsidRDefault="004054AD" w:rsidP="00281FB9">
            <w:pPr>
              <w:tabs>
                <w:tab w:val="left" w:pos="4111"/>
              </w:tabs>
              <w:spacing w:line="240" w:lineRule="exact"/>
              <w:ind w:right="105"/>
              <w:jc w:val="both"/>
              <w:rPr>
                <w:rFonts w:cs="Arial"/>
                <w:bCs/>
                <w:iCs/>
                <w:lang w:val="it-IT"/>
              </w:rPr>
            </w:pPr>
          </w:p>
        </w:tc>
      </w:tr>
      <w:tr w:rsidR="004054AD" w:rsidRPr="00B94C46" w14:paraId="3D0FE10D" w14:textId="77777777" w:rsidTr="00281FB9">
        <w:tblPrEx>
          <w:tblCellMar>
            <w:left w:w="0" w:type="dxa"/>
            <w:right w:w="0" w:type="dxa"/>
          </w:tblCellMar>
          <w:tblLook w:val="0000" w:firstRow="0" w:lastRow="0" w:firstColumn="0" w:lastColumn="0" w:noHBand="0" w:noVBand="0"/>
        </w:tblPrEx>
        <w:tc>
          <w:tcPr>
            <w:tcW w:w="4069" w:type="dxa"/>
            <w:gridSpan w:val="4"/>
          </w:tcPr>
          <w:p w14:paraId="02ABE632" w14:textId="0643ADB2" w:rsidR="004054AD" w:rsidRPr="003C231A" w:rsidRDefault="004054AD" w:rsidP="00281FB9">
            <w:pPr>
              <w:tabs>
                <w:tab w:val="left" w:pos="284"/>
              </w:tabs>
              <w:autoSpaceDE w:val="0"/>
              <w:autoSpaceDN w:val="0"/>
              <w:adjustRightInd w:val="0"/>
              <w:spacing w:line="240" w:lineRule="exact"/>
              <w:ind w:left="294" w:right="76" w:hanging="294"/>
              <w:jc w:val="both"/>
              <w:rPr>
                <w:rFonts w:cs="Arial"/>
                <w:bCs/>
                <w:lang w:val="de-DE"/>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93"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93"/>
            <w:r w:rsidRPr="000A10E1">
              <w:rPr>
                <w:rFonts w:cs="Arial"/>
                <w:noProof w:val="0"/>
                <w:lang w:val="de-DE" w:eastAsia="it-IT"/>
              </w:rPr>
              <w:t xml:space="preserve"> vor, weitere Verwaltungsauflagen anzufordern, unter anderem:</w:t>
            </w:r>
          </w:p>
        </w:tc>
        <w:tc>
          <w:tcPr>
            <w:tcW w:w="1191" w:type="dxa"/>
            <w:gridSpan w:val="4"/>
          </w:tcPr>
          <w:p w14:paraId="17AACE71" w14:textId="77777777" w:rsidR="004054AD" w:rsidRPr="003C231A" w:rsidRDefault="004054AD" w:rsidP="00281FB9">
            <w:pPr>
              <w:spacing w:line="240" w:lineRule="exact"/>
              <w:rPr>
                <w:rFonts w:cs="Arial"/>
                <w:lang w:val="de-DE"/>
              </w:rPr>
            </w:pPr>
          </w:p>
        </w:tc>
        <w:tc>
          <w:tcPr>
            <w:tcW w:w="3967" w:type="dxa"/>
          </w:tcPr>
          <w:p w14:paraId="0EBE7EB7" w14:textId="6D6B3F95" w:rsidR="004054AD" w:rsidRPr="000A10E1" w:rsidRDefault="004054AD" w:rsidP="00281FB9">
            <w:pPr>
              <w:autoSpaceDE w:val="0"/>
              <w:autoSpaceDN w:val="0"/>
              <w:adjustRightInd w:val="0"/>
              <w:spacing w:line="240" w:lineRule="exact"/>
              <w:ind w:left="308" w:right="105" w:hanging="308"/>
              <w:jc w:val="both"/>
              <w:rPr>
                <w:rFonts w:cs="Arial"/>
                <w:b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94"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94"/>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4054AD" w:rsidRPr="00B94C46" w14:paraId="15F0B8FF" w14:textId="77777777" w:rsidTr="00281FB9">
        <w:tblPrEx>
          <w:tblCellMar>
            <w:left w:w="0" w:type="dxa"/>
            <w:right w:w="0" w:type="dxa"/>
          </w:tblCellMar>
          <w:tblLook w:val="0000" w:firstRow="0" w:lastRow="0" w:firstColumn="0" w:lastColumn="0" w:noHBand="0" w:noVBand="0"/>
        </w:tblPrEx>
        <w:tc>
          <w:tcPr>
            <w:tcW w:w="4069" w:type="dxa"/>
            <w:gridSpan w:val="4"/>
          </w:tcPr>
          <w:p w14:paraId="25397226" w14:textId="467320A1" w:rsidR="004054AD" w:rsidRPr="003C231A" w:rsidRDefault="004054AD" w:rsidP="00281FB9">
            <w:pPr>
              <w:tabs>
                <w:tab w:val="left" w:pos="284"/>
              </w:tabs>
              <w:autoSpaceDE w:val="0"/>
              <w:autoSpaceDN w:val="0"/>
              <w:adjustRightInd w:val="0"/>
              <w:spacing w:line="240" w:lineRule="exact"/>
              <w:ind w:left="294" w:right="76" w:hanging="294"/>
              <w:jc w:val="both"/>
              <w:rPr>
                <w:rFonts w:cs="Arial"/>
                <w:bCs/>
                <w:lang w:val="it-IT"/>
              </w:rPr>
            </w:pPr>
          </w:p>
        </w:tc>
        <w:tc>
          <w:tcPr>
            <w:tcW w:w="1191" w:type="dxa"/>
            <w:gridSpan w:val="4"/>
          </w:tcPr>
          <w:p w14:paraId="27DCE370" w14:textId="77777777" w:rsidR="004054AD" w:rsidRPr="003C231A" w:rsidRDefault="004054AD" w:rsidP="00281FB9">
            <w:pPr>
              <w:spacing w:line="240" w:lineRule="exact"/>
              <w:rPr>
                <w:rFonts w:cs="Arial"/>
                <w:lang w:val="it-IT"/>
              </w:rPr>
            </w:pPr>
          </w:p>
        </w:tc>
        <w:tc>
          <w:tcPr>
            <w:tcW w:w="3967" w:type="dxa"/>
          </w:tcPr>
          <w:p w14:paraId="600E0C0A" w14:textId="49B790BC" w:rsidR="004054AD" w:rsidRPr="00CE3BF3" w:rsidRDefault="004054AD" w:rsidP="00281FB9">
            <w:pPr>
              <w:autoSpaceDE w:val="0"/>
              <w:autoSpaceDN w:val="0"/>
              <w:adjustRightInd w:val="0"/>
              <w:spacing w:line="240" w:lineRule="exact"/>
              <w:ind w:left="308" w:right="105" w:hanging="308"/>
              <w:jc w:val="both"/>
              <w:rPr>
                <w:rFonts w:cs="Arial"/>
                <w:bCs/>
                <w:lang w:val="it-IT"/>
              </w:rPr>
            </w:pPr>
          </w:p>
        </w:tc>
      </w:tr>
      <w:tr w:rsidR="004054AD" w:rsidRPr="00B94C46" w14:paraId="5E03AFD3" w14:textId="77777777" w:rsidTr="00281FB9">
        <w:tblPrEx>
          <w:tblCellMar>
            <w:left w:w="0" w:type="dxa"/>
            <w:right w:w="0" w:type="dxa"/>
          </w:tblCellMar>
          <w:tblLook w:val="0000" w:firstRow="0" w:lastRow="0" w:firstColumn="0" w:lastColumn="0" w:noHBand="0" w:noVBand="0"/>
        </w:tblPrEx>
        <w:tc>
          <w:tcPr>
            <w:tcW w:w="4069" w:type="dxa"/>
            <w:gridSpan w:val="4"/>
          </w:tcPr>
          <w:p w14:paraId="4EF5CE8D" w14:textId="22386ABE" w:rsidR="004054AD" w:rsidRPr="003C231A" w:rsidRDefault="004054AD" w:rsidP="00281FB9">
            <w:pPr>
              <w:ind w:left="360"/>
              <w:jc w:val="both"/>
              <w:rPr>
                <w:rFonts w:cs="Arial"/>
                <w:lang w:val="de-DE"/>
              </w:rPr>
            </w:pPr>
            <w:r w:rsidRPr="000A10E1">
              <w:rPr>
                <w:rFonts w:cs="Arial"/>
                <w:bCs/>
                <w:lang w:val="de-DE"/>
              </w:rPr>
              <w:lastRenderedPageBreak/>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91" w:type="dxa"/>
            <w:gridSpan w:val="4"/>
          </w:tcPr>
          <w:p w14:paraId="4701CEBD" w14:textId="77777777" w:rsidR="004054AD" w:rsidRPr="003C231A" w:rsidRDefault="004054AD" w:rsidP="00281FB9">
            <w:pPr>
              <w:spacing w:line="240" w:lineRule="exact"/>
              <w:rPr>
                <w:rFonts w:cs="Arial"/>
                <w:lang w:val="de-DE"/>
              </w:rPr>
            </w:pPr>
          </w:p>
        </w:tc>
        <w:tc>
          <w:tcPr>
            <w:tcW w:w="3967" w:type="dxa"/>
          </w:tcPr>
          <w:p w14:paraId="2B65087F" w14:textId="6963CAD2" w:rsidR="004054AD" w:rsidRPr="00CE3BF3" w:rsidRDefault="004054AD" w:rsidP="00281FB9">
            <w:pPr>
              <w:ind w:left="360"/>
              <w:jc w:val="both"/>
              <w:rPr>
                <w:rFonts w:cs="Arial"/>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4054AD" w:rsidRPr="00B94C46" w14:paraId="647A042F" w14:textId="77777777" w:rsidTr="00281FB9">
        <w:tblPrEx>
          <w:tblCellMar>
            <w:left w:w="0" w:type="dxa"/>
            <w:right w:w="0" w:type="dxa"/>
          </w:tblCellMar>
          <w:tblLook w:val="0000" w:firstRow="0" w:lastRow="0" w:firstColumn="0" w:lastColumn="0" w:noHBand="0" w:noVBand="0"/>
        </w:tblPrEx>
        <w:tc>
          <w:tcPr>
            <w:tcW w:w="4069" w:type="dxa"/>
            <w:gridSpan w:val="4"/>
          </w:tcPr>
          <w:p w14:paraId="467CA1FA" w14:textId="3468C54A" w:rsidR="004054AD" w:rsidRPr="003C231A" w:rsidRDefault="004054AD" w:rsidP="00281FB9">
            <w:pPr>
              <w:autoSpaceDE w:val="0"/>
              <w:autoSpaceDN w:val="0"/>
              <w:adjustRightInd w:val="0"/>
              <w:spacing w:line="240" w:lineRule="exact"/>
              <w:ind w:left="360" w:right="76"/>
              <w:jc w:val="both"/>
              <w:rPr>
                <w:rFonts w:cs="Arial"/>
                <w:color w:val="000000"/>
                <w:lang w:val="it-IT"/>
              </w:rPr>
            </w:pPr>
          </w:p>
        </w:tc>
        <w:tc>
          <w:tcPr>
            <w:tcW w:w="1191" w:type="dxa"/>
            <w:gridSpan w:val="4"/>
          </w:tcPr>
          <w:p w14:paraId="365ED8F9" w14:textId="77777777" w:rsidR="004054AD" w:rsidRPr="003C231A" w:rsidRDefault="004054AD" w:rsidP="00281FB9">
            <w:pPr>
              <w:spacing w:line="240" w:lineRule="exact"/>
              <w:jc w:val="both"/>
              <w:rPr>
                <w:rFonts w:cs="Arial"/>
                <w:lang w:val="it-IT"/>
              </w:rPr>
            </w:pPr>
          </w:p>
        </w:tc>
        <w:tc>
          <w:tcPr>
            <w:tcW w:w="3967" w:type="dxa"/>
          </w:tcPr>
          <w:p w14:paraId="6103A912" w14:textId="32656A0C" w:rsidR="004054AD" w:rsidRPr="00CE3BF3" w:rsidRDefault="004054AD" w:rsidP="00281FB9">
            <w:pPr>
              <w:autoSpaceDE w:val="0"/>
              <w:autoSpaceDN w:val="0"/>
              <w:adjustRightInd w:val="0"/>
              <w:spacing w:line="240" w:lineRule="exact"/>
              <w:ind w:left="344" w:right="105"/>
              <w:jc w:val="both"/>
              <w:rPr>
                <w:rFonts w:cs="Arial"/>
                <w:color w:val="000000"/>
                <w:lang w:val="it-IT"/>
              </w:rPr>
            </w:pPr>
          </w:p>
        </w:tc>
      </w:tr>
      <w:tr w:rsidR="004054AD" w:rsidRPr="00CE3BF3" w14:paraId="2C538F82" w14:textId="77777777" w:rsidTr="00281FB9">
        <w:tblPrEx>
          <w:tblCellMar>
            <w:left w:w="0" w:type="dxa"/>
            <w:right w:w="0" w:type="dxa"/>
          </w:tblCellMar>
          <w:tblLook w:val="0000" w:firstRow="0" w:lastRow="0" w:firstColumn="0" w:lastColumn="0" w:noHBand="0" w:noVBand="0"/>
        </w:tblPrEx>
        <w:tc>
          <w:tcPr>
            <w:tcW w:w="4069" w:type="dxa"/>
            <w:gridSpan w:val="4"/>
          </w:tcPr>
          <w:p w14:paraId="77A210BE" w14:textId="77777777" w:rsidR="004054AD" w:rsidRPr="00CF7B9E" w:rsidRDefault="004054AD" w:rsidP="00281FB9">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1F6946AE" w14:textId="77777777" w:rsidR="004054AD" w:rsidRPr="00CF7B9E" w:rsidRDefault="004054AD" w:rsidP="00281FB9">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24C94C37" w14:textId="77777777" w:rsidR="004054AD" w:rsidRPr="00CF7B9E" w:rsidRDefault="004054AD" w:rsidP="00281FB9">
            <w:pPr>
              <w:spacing w:line="240" w:lineRule="exact"/>
              <w:ind w:left="360"/>
              <w:jc w:val="both"/>
              <w:rPr>
                <w:rFonts w:cs="Arial"/>
                <w:lang w:val="de-DE"/>
              </w:rPr>
            </w:pPr>
          </w:p>
          <w:p w14:paraId="597DAD00" w14:textId="77777777" w:rsidR="004054AD" w:rsidRPr="00CF7B9E" w:rsidRDefault="004054AD" w:rsidP="00281FB9">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562BCBB" w14:textId="77777777" w:rsidR="004054AD" w:rsidRPr="00CF7B9E" w:rsidRDefault="004054AD" w:rsidP="00281FB9">
            <w:pPr>
              <w:ind w:left="360" w:right="180"/>
              <w:jc w:val="both"/>
              <w:rPr>
                <w:lang w:val="de-DE"/>
              </w:rPr>
            </w:pPr>
          </w:p>
          <w:p w14:paraId="77EF22B4" w14:textId="77777777" w:rsidR="004054AD" w:rsidRPr="00CF7B9E" w:rsidRDefault="004054AD" w:rsidP="00281FB9">
            <w:pPr>
              <w:ind w:left="360" w:right="180"/>
              <w:jc w:val="both"/>
              <w:rPr>
                <w:lang w:val="de-DE"/>
              </w:rPr>
            </w:pPr>
          </w:p>
          <w:p w14:paraId="2C134C40" w14:textId="77777777" w:rsidR="004054AD" w:rsidRPr="00CF7B9E" w:rsidRDefault="004054AD" w:rsidP="00281FB9">
            <w:pPr>
              <w:ind w:left="360" w:right="180"/>
              <w:jc w:val="both"/>
              <w:rPr>
                <w:lang w:val="de-DE"/>
              </w:rPr>
            </w:pPr>
            <w:r w:rsidRPr="00CF7B9E">
              <w:rPr>
                <w:lang w:val="de-DE"/>
              </w:rPr>
              <w:t>Für die endgültige Kaution gelten die Begünstigungen der Reduzierung gemäß Art. 93, Abs. 7, GvD Nr. 50/2016 nicht.</w:t>
            </w:r>
          </w:p>
          <w:p w14:paraId="7B610CA3" w14:textId="77777777" w:rsidR="004054AD" w:rsidRPr="00CF7B9E" w:rsidRDefault="004054AD" w:rsidP="00281FB9">
            <w:pPr>
              <w:autoSpaceDE w:val="0"/>
              <w:autoSpaceDN w:val="0"/>
              <w:adjustRightInd w:val="0"/>
              <w:spacing w:line="240" w:lineRule="exact"/>
              <w:ind w:left="294" w:right="76"/>
              <w:jc w:val="both"/>
              <w:rPr>
                <w:rFonts w:cs="Arial"/>
                <w:lang w:val="de-DE"/>
              </w:rPr>
            </w:pPr>
          </w:p>
          <w:p w14:paraId="37FF6773" w14:textId="552EBDCD" w:rsidR="004054AD" w:rsidRPr="00CE3BF3" w:rsidRDefault="004054AD" w:rsidP="00281FB9">
            <w:pPr>
              <w:autoSpaceDE w:val="0"/>
              <w:autoSpaceDN w:val="0"/>
              <w:adjustRightInd w:val="0"/>
              <w:spacing w:line="240" w:lineRule="exact"/>
              <w:ind w:left="294" w:right="76"/>
              <w:jc w:val="both"/>
              <w:rPr>
                <w:rFonts w:cs="Arial"/>
                <w:bCs/>
                <w:lang w:val="de-DE"/>
              </w:rPr>
            </w:pPr>
            <w:r w:rsidRPr="00CF7B9E">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 xml:space="preserve">Dieses Dokument </w:t>
            </w:r>
            <w:r w:rsidRPr="00CF7B9E">
              <w:rPr>
                <w:rFonts w:cs="Arial"/>
                <w:color w:val="000000"/>
                <w:lang w:val="de-DE"/>
              </w:rPr>
              <w:lastRenderedPageBreak/>
              <w:t>wird in regelmäßigen Abständen vom Auftraggeber ausgestellt.</w:t>
            </w:r>
          </w:p>
        </w:tc>
        <w:tc>
          <w:tcPr>
            <w:tcW w:w="1191" w:type="dxa"/>
            <w:gridSpan w:val="4"/>
          </w:tcPr>
          <w:p w14:paraId="5C308197" w14:textId="77777777" w:rsidR="004054AD" w:rsidRPr="00CE3BF3" w:rsidRDefault="004054AD" w:rsidP="00281FB9">
            <w:pPr>
              <w:spacing w:line="240" w:lineRule="exact"/>
              <w:rPr>
                <w:rFonts w:cs="Arial"/>
                <w:lang w:val="de-DE"/>
              </w:rPr>
            </w:pPr>
          </w:p>
        </w:tc>
        <w:tc>
          <w:tcPr>
            <w:tcW w:w="3967" w:type="dxa"/>
          </w:tcPr>
          <w:p w14:paraId="7D345396" w14:textId="77777777" w:rsidR="004054AD" w:rsidRPr="00CF7B9E" w:rsidRDefault="004054AD" w:rsidP="00281FB9">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5B7793D5" w14:textId="77777777" w:rsidR="004054AD" w:rsidRPr="00CF7B9E" w:rsidRDefault="004054AD" w:rsidP="00281FB9">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156F336A" w14:textId="77777777" w:rsidR="004054AD" w:rsidRPr="00CF7B9E" w:rsidRDefault="004054AD" w:rsidP="00281FB9">
            <w:pPr>
              <w:spacing w:line="240" w:lineRule="exact"/>
              <w:jc w:val="both"/>
              <w:rPr>
                <w:rFonts w:cs="Arial"/>
                <w:color w:val="FF0000"/>
                <w:lang w:val="it-IT"/>
              </w:rPr>
            </w:pPr>
          </w:p>
          <w:p w14:paraId="66142599" w14:textId="77777777" w:rsidR="004054AD" w:rsidRPr="00CF7B9E" w:rsidRDefault="004054AD" w:rsidP="00281FB9">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2DF35259" w14:textId="77777777" w:rsidR="004054AD" w:rsidRPr="00CF7B9E" w:rsidRDefault="004054AD" w:rsidP="00281FB9">
            <w:pPr>
              <w:ind w:left="340" w:right="180"/>
              <w:jc w:val="both"/>
              <w:rPr>
                <w:lang w:val="it-IT"/>
              </w:rPr>
            </w:pPr>
          </w:p>
          <w:p w14:paraId="6AAAEC28" w14:textId="77777777" w:rsidR="004054AD" w:rsidRPr="00CF7B9E" w:rsidRDefault="004054AD" w:rsidP="00281FB9">
            <w:pPr>
              <w:ind w:left="340" w:right="180"/>
              <w:jc w:val="both"/>
              <w:rPr>
                <w:b/>
                <w:bCs/>
                <w:i/>
                <w:iCs/>
                <w:lang w:val="it-IT"/>
              </w:rPr>
            </w:pPr>
            <w:r w:rsidRPr="00CF7B9E">
              <w:rPr>
                <w:lang w:val="it-IT"/>
              </w:rPr>
              <w:t>Per la cauzione definitiva non si applicano i benefici della riduzione di cui all’art. 93, comma 7, D.Lgs. n. 50/2016.</w:t>
            </w:r>
          </w:p>
          <w:p w14:paraId="3A32B3D7" w14:textId="77777777" w:rsidR="004054AD" w:rsidRPr="00CF7B9E" w:rsidRDefault="004054AD" w:rsidP="00281FB9">
            <w:pPr>
              <w:autoSpaceDE w:val="0"/>
              <w:autoSpaceDN w:val="0"/>
              <w:adjustRightInd w:val="0"/>
              <w:spacing w:line="240" w:lineRule="exact"/>
              <w:ind w:right="105"/>
              <w:jc w:val="both"/>
              <w:rPr>
                <w:rFonts w:cs="Arial"/>
                <w:lang w:val="it-IT"/>
              </w:rPr>
            </w:pPr>
          </w:p>
          <w:p w14:paraId="4BE85D63" w14:textId="462A1BDE" w:rsidR="004054AD" w:rsidRPr="00CE3BF3" w:rsidRDefault="004054AD" w:rsidP="00281FB9">
            <w:pPr>
              <w:autoSpaceDE w:val="0"/>
              <w:autoSpaceDN w:val="0"/>
              <w:adjustRightInd w:val="0"/>
              <w:spacing w:line="240" w:lineRule="exact"/>
              <w:ind w:left="344" w:right="105"/>
              <w:jc w:val="both"/>
              <w:rPr>
                <w:rFonts w:cs="Arial"/>
                <w:bCs/>
                <w:lang w:val="it-IT"/>
              </w:rPr>
            </w:pPr>
            <w:r w:rsidRPr="00CF7B9E">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 xml:space="preserve">attestante l’avvenuta </w:t>
            </w:r>
            <w:r w:rsidRPr="00CF7B9E">
              <w:rPr>
                <w:rFonts w:cs="Arial"/>
                <w:bCs/>
                <w:lang w:val="it-IT"/>
              </w:rPr>
              <w:lastRenderedPageBreak/>
              <w:t>esecuzione delle prestazioni contrattuali. Tale documento è emesso periodicamente dal committente.</w:t>
            </w:r>
          </w:p>
        </w:tc>
      </w:tr>
      <w:tr w:rsidR="004054AD" w:rsidRPr="004054AD" w14:paraId="23B95A38" w14:textId="77777777" w:rsidTr="00281FB9">
        <w:tblPrEx>
          <w:tblCellMar>
            <w:left w:w="0" w:type="dxa"/>
            <w:right w:w="0" w:type="dxa"/>
          </w:tblCellMar>
          <w:tblLook w:val="0000" w:firstRow="0" w:lastRow="0" w:firstColumn="0" w:lastColumn="0" w:noHBand="0" w:noVBand="0"/>
        </w:tblPrEx>
        <w:tc>
          <w:tcPr>
            <w:tcW w:w="4069" w:type="dxa"/>
            <w:gridSpan w:val="4"/>
          </w:tcPr>
          <w:p w14:paraId="0F33B9C3" w14:textId="587BE88B" w:rsidR="004054AD" w:rsidRPr="00625A54" w:rsidRDefault="004054AD" w:rsidP="00281FB9">
            <w:pPr>
              <w:tabs>
                <w:tab w:val="left" w:pos="4111"/>
              </w:tabs>
              <w:spacing w:line="240" w:lineRule="exact"/>
              <w:ind w:left="322" w:right="76"/>
              <w:jc w:val="both"/>
              <w:rPr>
                <w:rFonts w:cs="Arial"/>
                <w:bCs/>
                <w:lang w:val="de-DE"/>
              </w:rPr>
            </w:pPr>
          </w:p>
        </w:tc>
        <w:tc>
          <w:tcPr>
            <w:tcW w:w="1191" w:type="dxa"/>
            <w:gridSpan w:val="4"/>
          </w:tcPr>
          <w:p w14:paraId="4E6A243D" w14:textId="77777777" w:rsidR="004054AD" w:rsidRPr="00625A54" w:rsidRDefault="004054AD" w:rsidP="00281FB9">
            <w:pPr>
              <w:spacing w:line="240" w:lineRule="exact"/>
              <w:rPr>
                <w:rFonts w:cs="Arial"/>
                <w:lang w:val="de-DE"/>
              </w:rPr>
            </w:pPr>
          </w:p>
        </w:tc>
        <w:tc>
          <w:tcPr>
            <w:tcW w:w="3967" w:type="dxa"/>
          </w:tcPr>
          <w:p w14:paraId="4581E84B" w14:textId="2494EE9F" w:rsidR="004054AD" w:rsidRPr="00625A54" w:rsidRDefault="004054AD" w:rsidP="00281FB9">
            <w:pPr>
              <w:autoSpaceDE w:val="0"/>
              <w:autoSpaceDN w:val="0"/>
              <w:adjustRightInd w:val="0"/>
              <w:spacing w:line="240" w:lineRule="exact"/>
              <w:ind w:left="344" w:right="105"/>
              <w:jc w:val="both"/>
              <w:rPr>
                <w:rFonts w:cs="Arial"/>
                <w:bCs/>
                <w:lang w:val="it-IT"/>
              </w:rPr>
            </w:pPr>
          </w:p>
        </w:tc>
      </w:tr>
      <w:tr w:rsidR="004054AD" w:rsidRPr="00B94C46" w14:paraId="2ED61AAD" w14:textId="77777777" w:rsidTr="00281FB9">
        <w:tblPrEx>
          <w:tblCellMar>
            <w:left w:w="0" w:type="dxa"/>
            <w:right w:w="0" w:type="dxa"/>
          </w:tblCellMar>
          <w:tblLook w:val="0000" w:firstRow="0" w:lastRow="0" w:firstColumn="0" w:lastColumn="0" w:noHBand="0" w:noVBand="0"/>
        </w:tblPrEx>
        <w:tc>
          <w:tcPr>
            <w:tcW w:w="4069" w:type="dxa"/>
            <w:gridSpan w:val="4"/>
          </w:tcPr>
          <w:p w14:paraId="0093003D" w14:textId="77777777" w:rsidR="004054AD" w:rsidRPr="00625A54" w:rsidRDefault="004054AD" w:rsidP="00281FB9">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227CD9A9" w14:textId="77777777" w:rsidR="004054AD" w:rsidRPr="00625A54" w:rsidRDefault="004054AD" w:rsidP="00281FB9">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2AB6F666" w14:textId="77777777" w:rsidR="004054AD" w:rsidRPr="00625A54" w:rsidRDefault="004054AD" w:rsidP="00281FB9">
            <w:pPr>
              <w:widowControl w:val="0"/>
              <w:autoSpaceDE w:val="0"/>
              <w:autoSpaceDN w:val="0"/>
              <w:adjustRightInd w:val="0"/>
              <w:ind w:left="346"/>
              <w:jc w:val="both"/>
              <w:rPr>
                <w:rFonts w:cs="Arial"/>
                <w:noProof w:val="0"/>
                <w:lang w:val="de-DE" w:eastAsia="it-IT"/>
              </w:rPr>
            </w:pPr>
          </w:p>
          <w:p w14:paraId="18C6C913" w14:textId="48176967" w:rsidR="004054AD" w:rsidRPr="003C231A" w:rsidRDefault="004054AD" w:rsidP="00281FB9">
            <w:pPr>
              <w:tabs>
                <w:tab w:val="left" w:pos="284"/>
              </w:tabs>
              <w:autoSpaceDE w:val="0"/>
              <w:autoSpaceDN w:val="0"/>
              <w:adjustRightInd w:val="0"/>
              <w:spacing w:line="240" w:lineRule="exact"/>
              <w:ind w:left="294" w:right="76" w:hanging="294"/>
              <w:jc w:val="both"/>
              <w:rPr>
                <w:rFonts w:cs="Arial"/>
                <w:bCs/>
                <w:noProof w:val="0"/>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91" w:type="dxa"/>
            <w:gridSpan w:val="4"/>
          </w:tcPr>
          <w:p w14:paraId="1D1C9042" w14:textId="77777777" w:rsidR="004054AD" w:rsidRPr="003C231A" w:rsidRDefault="004054AD" w:rsidP="00281FB9">
            <w:pPr>
              <w:spacing w:line="240" w:lineRule="exact"/>
              <w:rPr>
                <w:rFonts w:cs="Arial"/>
                <w:lang w:val="de-DE"/>
              </w:rPr>
            </w:pPr>
          </w:p>
        </w:tc>
        <w:tc>
          <w:tcPr>
            <w:tcW w:w="3967" w:type="dxa"/>
          </w:tcPr>
          <w:p w14:paraId="45337B68" w14:textId="77777777" w:rsidR="004054AD" w:rsidRPr="00625A54" w:rsidRDefault="004054AD" w:rsidP="00281FB9">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631224FD" w14:textId="77777777" w:rsidR="004054AD" w:rsidRPr="00625A54" w:rsidRDefault="004054AD" w:rsidP="00281FB9">
            <w:pPr>
              <w:autoSpaceDE w:val="0"/>
              <w:autoSpaceDN w:val="0"/>
              <w:adjustRightInd w:val="0"/>
              <w:spacing w:line="240" w:lineRule="exact"/>
              <w:ind w:left="344" w:right="105"/>
              <w:jc w:val="both"/>
              <w:rPr>
                <w:rFonts w:cs="Arial"/>
                <w:bCs/>
                <w:lang w:val="it-IT"/>
              </w:rPr>
            </w:pPr>
          </w:p>
          <w:p w14:paraId="4A21E071" w14:textId="77777777" w:rsidR="004054AD" w:rsidRPr="00625A54" w:rsidRDefault="004054AD" w:rsidP="00281FB9">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6BD6E9D9" w14:textId="10AC236C" w:rsidR="004054AD" w:rsidRPr="00D30EE5" w:rsidRDefault="004054AD" w:rsidP="00281FB9">
            <w:pPr>
              <w:autoSpaceDE w:val="0"/>
              <w:autoSpaceDN w:val="0"/>
              <w:adjustRightInd w:val="0"/>
              <w:spacing w:line="240" w:lineRule="exact"/>
              <w:ind w:left="308" w:right="105" w:hanging="308"/>
              <w:jc w:val="both"/>
              <w:rPr>
                <w:rFonts w:cs="Arial"/>
                <w:bCs/>
                <w:noProof w:val="0"/>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4054AD" w:rsidRPr="00B94C46" w14:paraId="5D8268E1" w14:textId="77777777" w:rsidTr="00281FB9">
        <w:tblPrEx>
          <w:tblCellMar>
            <w:left w:w="0" w:type="dxa"/>
            <w:right w:w="0" w:type="dxa"/>
          </w:tblCellMar>
          <w:tblLook w:val="0000" w:firstRow="0" w:lastRow="0" w:firstColumn="0" w:lastColumn="0" w:noHBand="0" w:noVBand="0"/>
        </w:tblPrEx>
        <w:tc>
          <w:tcPr>
            <w:tcW w:w="4069" w:type="dxa"/>
            <w:gridSpan w:val="4"/>
          </w:tcPr>
          <w:p w14:paraId="66CA279A" w14:textId="36D7ADF1" w:rsidR="004054AD" w:rsidRPr="003C231A" w:rsidRDefault="004054AD" w:rsidP="00281FB9">
            <w:pPr>
              <w:autoSpaceDE w:val="0"/>
              <w:autoSpaceDN w:val="0"/>
              <w:adjustRightInd w:val="0"/>
              <w:spacing w:line="240" w:lineRule="exact"/>
              <w:ind w:left="308" w:right="76" w:hanging="308"/>
              <w:jc w:val="both"/>
              <w:rPr>
                <w:rFonts w:cs="Arial"/>
                <w:noProof w:val="0"/>
                <w:lang w:val="it-IT"/>
              </w:rPr>
            </w:pPr>
          </w:p>
        </w:tc>
        <w:tc>
          <w:tcPr>
            <w:tcW w:w="1191" w:type="dxa"/>
            <w:gridSpan w:val="4"/>
          </w:tcPr>
          <w:p w14:paraId="745E2718" w14:textId="77777777" w:rsidR="004054AD" w:rsidRPr="003C231A" w:rsidRDefault="004054AD" w:rsidP="00281FB9">
            <w:pPr>
              <w:spacing w:line="240" w:lineRule="exact"/>
              <w:rPr>
                <w:rFonts w:cs="Arial"/>
                <w:strike/>
                <w:lang w:val="it-IT"/>
              </w:rPr>
            </w:pPr>
          </w:p>
        </w:tc>
        <w:tc>
          <w:tcPr>
            <w:tcW w:w="3967" w:type="dxa"/>
          </w:tcPr>
          <w:p w14:paraId="5B0EAFFD" w14:textId="0B38C9E0" w:rsidR="004054AD" w:rsidRPr="00D30EE5" w:rsidRDefault="004054AD" w:rsidP="00281FB9">
            <w:pPr>
              <w:autoSpaceDE w:val="0"/>
              <w:autoSpaceDN w:val="0"/>
              <w:adjustRightInd w:val="0"/>
              <w:spacing w:line="240" w:lineRule="exact"/>
              <w:ind w:left="336" w:right="105" w:hanging="336"/>
              <w:jc w:val="both"/>
              <w:rPr>
                <w:rFonts w:cs="Arial"/>
                <w:noProof w:val="0"/>
                <w:lang w:val="it-IT" w:eastAsia="it-IT"/>
              </w:rPr>
            </w:pPr>
          </w:p>
        </w:tc>
      </w:tr>
      <w:tr w:rsidR="004054AD" w:rsidRPr="00B94C46" w14:paraId="64B2D89D" w14:textId="77777777" w:rsidTr="00281FB9">
        <w:tblPrEx>
          <w:tblCellMar>
            <w:left w:w="0" w:type="dxa"/>
            <w:right w:w="0" w:type="dxa"/>
          </w:tblCellMar>
          <w:tblLook w:val="0000" w:firstRow="0" w:lastRow="0" w:firstColumn="0" w:lastColumn="0" w:noHBand="0" w:noVBand="0"/>
        </w:tblPrEx>
        <w:tc>
          <w:tcPr>
            <w:tcW w:w="4069" w:type="dxa"/>
            <w:gridSpan w:val="4"/>
          </w:tcPr>
          <w:p w14:paraId="6EFE761F" w14:textId="1CA54941" w:rsidR="004054AD" w:rsidRPr="003C231A" w:rsidRDefault="004054AD" w:rsidP="00281FB9">
            <w:pPr>
              <w:tabs>
                <w:tab w:val="left" w:pos="284"/>
              </w:tabs>
              <w:spacing w:line="240" w:lineRule="exact"/>
              <w:ind w:left="294" w:right="76" w:hanging="294"/>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91" w:type="dxa"/>
            <w:gridSpan w:val="4"/>
          </w:tcPr>
          <w:p w14:paraId="3306832A" w14:textId="77777777" w:rsidR="004054AD" w:rsidRPr="003C231A" w:rsidRDefault="004054AD" w:rsidP="00281FB9">
            <w:pPr>
              <w:spacing w:line="240" w:lineRule="exact"/>
              <w:rPr>
                <w:rFonts w:cs="Arial"/>
                <w:lang w:val="de-DE"/>
              </w:rPr>
            </w:pPr>
          </w:p>
        </w:tc>
        <w:tc>
          <w:tcPr>
            <w:tcW w:w="3967" w:type="dxa"/>
          </w:tcPr>
          <w:p w14:paraId="1BE2BE7F" w14:textId="0BF802E8" w:rsidR="004054AD" w:rsidRPr="00D30EE5" w:rsidRDefault="004054AD" w:rsidP="00281FB9">
            <w:pPr>
              <w:spacing w:line="240" w:lineRule="exact"/>
              <w:ind w:left="308" w:right="105" w:hanging="308"/>
              <w:jc w:val="both"/>
              <w:rPr>
                <w:rFonts w:cs="Arial"/>
                <w:noProof w:val="0"/>
                <w:lang w:val="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4054AD" w:rsidRPr="00B94C46" w14:paraId="6F2CD127" w14:textId="77777777" w:rsidTr="00281FB9">
        <w:tblPrEx>
          <w:tblCellMar>
            <w:left w:w="0" w:type="dxa"/>
            <w:right w:w="0" w:type="dxa"/>
          </w:tblCellMar>
          <w:tblLook w:val="0000" w:firstRow="0" w:lastRow="0" w:firstColumn="0" w:lastColumn="0" w:noHBand="0" w:noVBand="0"/>
        </w:tblPrEx>
        <w:tc>
          <w:tcPr>
            <w:tcW w:w="4069" w:type="dxa"/>
            <w:gridSpan w:val="4"/>
          </w:tcPr>
          <w:p w14:paraId="3C2CEE01" w14:textId="44942BEA" w:rsidR="004054AD" w:rsidRPr="003C231A" w:rsidRDefault="004054AD" w:rsidP="00281FB9">
            <w:pPr>
              <w:tabs>
                <w:tab w:val="left" w:pos="284"/>
              </w:tabs>
              <w:spacing w:line="240" w:lineRule="exact"/>
              <w:ind w:left="294" w:right="76" w:hanging="294"/>
              <w:jc w:val="both"/>
              <w:rPr>
                <w:rFonts w:cs="Arial"/>
                <w:noProof w:val="0"/>
                <w:lang w:val="it-IT"/>
              </w:rPr>
            </w:pPr>
          </w:p>
        </w:tc>
        <w:tc>
          <w:tcPr>
            <w:tcW w:w="1191" w:type="dxa"/>
            <w:gridSpan w:val="4"/>
          </w:tcPr>
          <w:p w14:paraId="22B37694" w14:textId="77777777" w:rsidR="004054AD" w:rsidRPr="003C231A" w:rsidRDefault="004054AD" w:rsidP="00281FB9">
            <w:pPr>
              <w:spacing w:line="240" w:lineRule="exact"/>
              <w:rPr>
                <w:rFonts w:cs="Arial"/>
                <w:lang w:val="it-IT"/>
              </w:rPr>
            </w:pPr>
          </w:p>
        </w:tc>
        <w:tc>
          <w:tcPr>
            <w:tcW w:w="3967" w:type="dxa"/>
          </w:tcPr>
          <w:p w14:paraId="59D8D9EA" w14:textId="03657B3D" w:rsidR="004054AD" w:rsidRPr="00D30EE5" w:rsidRDefault="004054AD" w:rsidP="00281FB9">
            <w:pPr>
              <w:spacing w:line="240" w:lineRule="exact"/>
              <w:ind w:left="308" w:right="105" w:hanging="308"/>
              <w:jc w:val="both"/>
              <w:rPr>
                <w:rFonts w:cs="Arial"/>
                <w:noProof w:val="0"/>
                <w:lang w:val="it-IT"/>
              </w:rPr>
            </w:pPr>
          </w:p>
        </w:tc>
      </w:tr>
      <w:tr w:rsidR="004054AD" w:rsidRPr="00B94C46" w14:paraId="0E15FDFD" w14:textId="77777777" w:rsidTr="00281FB9">
        <w:tblPrEx>
          <w:tblCellMar>
            <w:left w:w="0" w:type="dxa"/>
            <w:right w:w="0" w:type="dxa"/>
          </w:tblCellMar>
          <w:tblLook w:val="0000" w:firstRow="0" w:lastRow="0" w:firstColumn="0" w:lastColumn="0" w:noHBand="0" w:noVBand="0"/>
        </w:tblPrEx>
        <w:tc>
          <w:tcPr>
            <w:tcW w:w="4069" w:type="dxa"/>
            <w:gridSpan w:val="4"/>
          </w:tcPr>
          <w:p w14:paraId="2560BBA2" w14:textId="673594B8" w:rsidR="004054AD" w:rsidRPr="003C231A" w:rsidRDefault="004054AD" w:rsidP="00281FB9">
            <w:pPr>
              <w:spacing w:line="240" w:lineRule="exact"/>
              <w:ind w:left="308" w:right="76" w:hanging="308"/>
              <w:jc w:val="both"/>
              <w:rPr>
                <w:rFonts w:cs="Arial"/>
                <w:bCs/>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91" w:type="dxa"/>
            <w:gridSpan w:val="4"/>
          </w:tcPr>
          <w:p w14:paraId="0B0AF013" w14:textId="77777777" w:rsidR="004054AD" w:rsidRPr="003C231A" w:rsidRDefault="004054AD" w:rsidP="00281FB9">
            <w:pPr>
              <w:spacing w:line="240" w:lineRule="exact"/>
              <w:rPr>
                <w:rFonts w:cs="Arial"/>
                <w:lang w:val="de-DE"/>
              </w:rPr>
            </w:pPr>
          </w:p>
        </w:tc>
        <w:tc>
          <w:tcPr>
            <w:tcW w:w="3967" w:type="dxa"/>
          </w:tcPr>
          <w:p w14:paraId="3DA8C18C" w14:textId="0D975494" w:rsidR="004054AD" w:rsidRPr="00D30EE5" w:rsidRDefault="004054AD" w:rsidP="00281FB9">
            <w:pPr>
              <w:spacing w:line="240" w:lineRule="exact"/>
              <w:ind w:left="308" w:right="105" w:hanging="308"/>
              <w:jc w:val="both"/>
              <w:rPr>
                <w:rFonts w:cs="Arial"/>
                <w:bCs/>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4054AD" w:rsidRPr="00B94C46" w14:paraId="0B6A7F39" w14:textId="77777777" w:rsidTr="00281FB9">
        <w:tblPrEx>
          <w:tblCellMar>
            <w:left w:w="0" w:type="dxa"/>
            <w:right w:w="0" w:type="dxa"/>
          </w:tblCellMar>
          <w:tblLook w:val="0000" w:firstRow="0" w:lastRow="0" w:firstColumn="0" w:lastColumn="0" w:noHBand="0" w:noVBand="0"/>
        </w:tblPrEx>
        <w:tc>
          <w:tcPr>
            <w:tcW w:w="4069" w:type="dxa"/>
            <w:gridSpan w:val="4"/>
          </w:tcPr>
          <w:p w14:paraId="7CBD9C7D" w14:textId="01945D4E" w:rsidR="004054AD" w:rsidRPr="003C231A" w:rsidRDefault="004054AD" w:rsidP="00281FB9">
            <w:pPr>
              <w:spacing w:line="240" w:lineRule="exact"/>
              <w:ind w:left="308" w:right="76" w:hanging="308"/>
              <w:jc w:val="both"/>
              <w:rPr>
                <w:rFonts w:cs="Arial"/>
                <w:b/>
                <w:bCs/>
                <w:noProof w:val="0"/>
                <w:lang w:val="it-IT"/>
              </w:rPr>
            </w:pPr>
          </w:p>
        </w:tc>
        <w:tc>
          <w:tcPr>
            <w:tcW w:w="1191" w:type="dxa"/>
            <w:gridSpan w:val="4"/>
          </w:tcPr>
          <w:p w14:paraId="11294F7D" w14:textId="77777777" w:rsidR="004054AD" w:rsidRPr="003C231A" w:rsidRDefault="004054AD" w:rsidP="00281FB9">
            <w:pPr>
              <w:spacing w:line="240" w:lineRule="exact"/>
              <w:rPr>
                <w:rFonts w:cs="Arial"/>
                <w:lang w:val="it-IT"/>
              </w:rPr>
            </w:pPr>
          </w:p>
        </w:tc>
        <w:tc>
          <w:tcPr>
            <w:tcW w:w="3967" w:type="dxa"/>
          </w:tcPr>
          <w:p w14:paraId="78DB2D6C" w14:textId="33CC1AE8" w:rsidR="004054AD" w:rsidRPr="0019519C" w:rsidRDefault="004054AD" w:rsidP="00281FB9">
            <w:pPr>
              <w:spacing w:line="240" w:lineRule="exact"/>
              <w:ind w:left="308" w:right="105" w:hanging="308"/>
              <w:jc w:val="both"/>
              <w:rPr>
                <w:rFonts w:cs="Arial"/>
                <w:b/>
                <w:bCs/>
                <w:lang w:val="it-IT"/>
              </w:rPr>
            </w:pPr>
          </w:p>
        </w:tc>
      </w:tr>
      <w:tr w:rsidR="004054AD" w:rsidRPr="00B94C46" w14:paraId="65EB47D2" w14:textId="77777777" w:rsidTr="00281FB9">
        <w:tblPrEx>
          <w:tblCellMar>
            <w:left w:w="0" w:type="dxa"/>
            <w:right w:w="0" w:type="dxa"/>
          </w:tblCellMar>
          <w:tblLook w:val="0000" w:firstRow="0" w:lastRow="0" w:firstColumn="0" w:lastColumn="0" w:noHBand="0" w:noVBand="0"/>
        </w:tblPrEx>
        <w:tc>
          <w:tcPr>
            <w:tcW w:w="4069" w:type="dxa"/>
            <w:gridSpan w:val="4"/>
          </w:tcPr>
          <w:p w14:paraId="0F9F7245" w14:textId="3830F825" w:rsidR="004054AD" w:rsidRPr="003C231A" w:rsidRDefault="004054AD" w:rsidP="00281FB9">
            <w:pPr>
              <w:spacing w:line="240" w:lineRule="exact"/>
              <w:ind w:left="294" w:right="76" w:hanging="294"/>
              <w:jc w:val="both"/>
              <w:rPr>
                <w:rFonts w:cs="Arial"/>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Vertreter des Gruppenbeauftragten erteilt wurde</w:t>
            </w:r>
            <w:r w:rsidRPr="00F772E0">
              <w:rPr>
                <w:rFonts w:cs="Arial"/>
                <w:bCs/>
                <w:lang w:val="de-DE"/>
              </w:rPr>
              <w:t>.</w:t>
            </w:r>
          </w:p>
        </w:tc>
        <w:tc>
          <w:tcPr>
            <w:tcW w:w="1191" w:type="dxa"/>
            <w:gridSpan w:val="4"/>
          </w:tcPr>
          <w:p w14:paraId="72EF7C42" w14:textId="77777777" w:rsidR="004054AD" w:rsidRPr="003C231A" w:rsidRDefault="004054AD" w:rsidP="00281FB9">
            <w:pPr>
              <w:spacing w:line="240" w:lineRule="exact"/>
              <w:rPr>
                <w:rFonts w:cs="Arial"/>
                <w:lang w:val="de-DE"/>
              </w:rPr>
            </w:pPr>
          </w:p>
        </w:tc>
        <w:tc>
          <w:tcPr>
            <w:tcW w:w="3967" w:type="dxa"/>
          </w:tcPr>
          <w:p w14:paraId="687EDCD8" w14:textId="49AC7BD2" w:rsidR="004054AD" w:rsidRPr="0019519C" w:rsidRDefault="004054AD" w:rsidP="00281FB9">
            <w:pPr>
              <w:spacing w:line="240" w:lineRule="exact"/>
              <w:ind w:left="308" w:right="105" w:hanging="308"/>
              <w:jc w:val="both"/>
              <w:rPr>
                <w:rFonts w:cs="Arial"/>
                <w:noProof w:val="0"/>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risultante da scrittura privata autenticata conferita al legale rappresentante dell’impresa capogruppo;</w:t>
            </w:r>
          </w:p>
        </w:tc>
      </w:tr>
      <w:tr w:rsidR="004054AD" w:rsidRPr="00B94C46" w14:paraId="50178119" w14:textId="77777777" w:rsidTr="00281FB9">
        <w:tblPrEx>
          <w:tblCellMar>
            <w:left w:w="0" w:type="dxa"/>
            <w:right w:w="0" w:type="dxa"/>
          </w:tblCellMar>
          <w:tblLook w:val="0000" w:firstRow="0" w:lastRow="0" w:firstColumn="0" w:lastColumn="0" w:noHBand="0" w:noVBand="0"/>
        </w:tblPrEx>
        <w:tc>
          <w:tcPr>
            <w:tcW w:w="4069" w:type="dxa"/>
            <w:gridSpan w:val="4"/>
          </w:tcPr>
          <w:p w14:paraId="0E2F3F13" w14:textId="7916F74F" w:rsidR="004054AD" w:rsidRPr="003C231A" w:rsidRDefault="004054AD" w:rsidP="00281FB9">
            <w:pPr>
              <w:tabs>
                <w:tab w:val="left" w:pos="142"/>
              </w:tabs>
              <w:spacing w:line="240" w:lineRule="exact"/>
              <w:ind w:left="308" w:right="76" w:hanging="308"/>
              <w:jc w:val="both"/>
              <w:rPr>
                <w:rFonts w:cs="Arial"/>
                <w:bCs/>
                <w:lang w:val="it-IT"/>
              </w:rPr>
            </w:pPr>
          </w:p>
        </w:tc>
        <w:tc>
          <w:tcPr>
            <w:tcW w:w="1191" w:type="dxa"/>
            <w:gridSpan w:val="4"/>
          </w:tcPr>
          <w:p w14:paraId="45937213" w14:textId="77777777" w:rsidR="004054AD" w:rsidRPr="003C231A" w:rsidRDefault="004054AD" w:rsidP="00281FB9">
            <w:pPr>
              <w:spacing w:line="240" w:lineRule="exact"/>
              <w:rPr>
                <w:rFonts w:cs="Arial"/>
                <w:lang w:val="it-IT"/>
              </w:rPr>
            </w:pPr>
          </w:p>
        </w:tc>
        <w:tc>
          <w:tcPr>
            <w:tcW w:w="3967" w:type="dxa"/>
          </w:tcPr>
          <w:p w14:paraId="448C2941" w14:textId="011A919B" w:rsidR="004054AD" w:rsidRPr="006D1BAB" w:rsidRDefault="004054AD" w:rsidP="00281FB9">
            <w:pPr>
              <w:spacing w:line="240" w:lineRule="exact"/>
              <w:ind w:left="308" w:right="105" w:hanging="308"/>
              <w:jc w:val="both"/>
              <w:rPr>
                <w:rFonts w:cs="Arial"/>
                <w:bCs/>
                <w:lang w:val="it-IT"/>
              </w:rPr>
            </w:pPr>
          </w:p>
        </w:tc>
      </w:tr>
      <w:tr w:rsidR="004054AD" w:rsidRPr="00B94C46" w14:paraId="3A07BE48" w14:textId="77777777" w:rsidTr="00281FB9">
        <w:tblPrEx>
          <w:tblCellMar>
            <w:left w:w="0" w:type="dxa"/>
            <w:right w:w="0" w:type="dxa"/>
          </w:tblCellMar>
          <w:tblLook w:val="0000" w:firstRow="0" w:lastRow="0" w:firstColumn="0" w:lastColumn="0" w:noHBand="0" w:noVBand="0"/>
        </w:tblPrEx>
        <w:tc>
          <w:tcPr>
            <w:tcW w:w="4069" w:type="dxa"/>
            <w:gridSpan w:val="4"/>
          </w:tcPr>
          <w:p w14:paraId="30C077CC" w14:textId="73509D2E" w:rsidR="004054AD" w:rsidRPr="003C231A" w:rsidRDefault="004054AD" w:rsidP="00281FB9">
            <w:pPr>
              <w:tabs>
                <w:tab w:val="left" w:pos="142"/>
              </w:tabs>
              <w:spacing w:line="240" w:lineRule="exact"/>
              <w:ind w:left="308" w:right="76" w:hanging="308"/>
              <w:jc w:val="both"/>
              <w:rPr>
                <w:rFonts w:eastAsia="Calibri" w:cs="Arial"/>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91" w:type="dxa"/>
            <w:gridSpan w:val="4"/>
          </w:tcPr>
          <w:p w14:paraId="62C08D2C" w14:textId="77777777" w:rsidR="004054AD" w:rsidRPr="003C231A" w:rsidRDefault="004054AD" w:rsidP="00281FB9">
            <w:pPr>
              <w:spacing w:line="240" w:lineRule="exact"/>
              <w:rPr>
                <w:rFonts w:cs="Arial"/>
                <w:lang w:val="de-DE"/>
              </w:rPr>
            </w:pPr>
          </w:p>
        </w:tc>
        <w:tc>
          <w:tcPr>
            <w:tcW w:w="3967" w:type="dxa"/>
          </w:tcPr>
          <w:p w14:paraId="0FF4B671" w14:textId="76AADE8D" w:rsidR="004054AD" w:rsidRPr="006D1BAB" w:rsidRDefault="004054AD" w:rsidP="00281FB9">
            <w:pPr>
              <w:spacing w:line="240" w:lineRule="exact"/>
              <w:ind w:left="308" w:right="105" w:hanging="308"/>
              <w:jc w:val="both"/>
              <w:rPr>
                <w:rFonts w:eastAsia="Calibri" w:cs="Arial"/>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4054AD" w:rsidRPr="00B94C46" w14:paraId="54A590FE" w14:textId="77777777" w:rsidTr="00281FB9">
        <w:tblPrEx>
          <w:tblCellMar>
            <w:left w:w="0" w:type="dxa"/>
            <w:right w:w="0" w:type="dxa"/>
          </w:tblCellMar>
          <w:tblLook w:val="0000" w:firstRow="0" w:lastRow="0" w:firstColumn="0" w:lastColumn="0" w:noHBand="0" w:noVBand="0"/>
        </w:tblPrEx>
        <w:tc>
          <w:tcPr>
            <w:tcW w:w="4069" w:type="dxa"/>
            <w:gridSpan w:val="4"/>
          </w:tcPr>
          <w:p w14:paraId="561B9098" w14:textId="77777777" w:rsidR="004054AD" w:rsidRPr="0019519C" w:rsidRDefault="004054AD" w:rsidP="00281FB9">
            <w:pPr>
              <w:spacing w:line="240" w:lineRule="exact"/>
              <w:ind w:left="294" w:right="76" w:hanging="294"/>
              <w:jc w:val="both"/>
              <w:rPr>
                <w:rFonts w:cs="Arial"/>
                <w:noProof w:val="0"/>
                <w:lang w:val="it-IT"/>
              </w:rPr>
            </w:pPr>
          </w:p>
        </w:tc>
        <w:tc>
          <w:tcPr>
            <w:tcW w:w="1191" w:type="dxa"/>
            <w:gridSpan w:val="4"/>
          </w:tcPr>
          <w:p w14:paraId="7A86F926" w14:textId="77777777" w:rsidR="004054AD" w:rsidRPr="0019519C" w:rsidRDefault="004054AD" w:rsidP="00281FB9">
            <w:pPr>
              <w:spacing w:line="240" w:lineRule="exact"/>
              <w:rPr>
                <w:rFonts w:cs="Arial"/>
                <w:lang w:val="it-IT"/>
              </w:rPr>
            </w:pPr>
          </w:p>
        </w:tc>
        <w:tc>
          <w:tcPr>
            <w:tcW w:w="3967" w:type="dxa"/>
          </w:tcPr>
          <w:p w14:paraId="27111028" w14:textId="77777777" w:rsidR="004054AD" w:rsidRPr="0019519C" w:rsidRDefault="004054AD" w:rsidP="00281FB9">
            <w:pPr>
              <w:spacing w:line="240" w:lineRule="exact"/>
              <w:ind w:left="308" w:right="105" w:hanging="308"/>
              <w:jc w:val="both"/>
              <w:rPr>
                <w:rFonts w:cs="Arial"/>
                <w:noProof w:val="0"/>
                <w:lang w:val="it-IT"/>
              </w:rPr>
            </w:pPr>
          </w:p>
        </w:tc>
      </w:tr>
      <w:tr w:rsidR="004054AD" w:rsidRPr="00B94C46" w14:paraId="71AD61FF" w14:textId="77777777" w:rsidTr="00281FB9">
        <w:tblPrEx>
          <w:tblCellMar>
            <w:left w:w="0" w:type="dxa"/>
            <w:right w:w="0" w:type="dxa"/>
          </w:tblCellMar>
          <w:tblLook w:val="0000" w:firstRow="0" w:lastRow="0" w:firstColumn="0" w:lastColumn="0" w:noHBand="0" w:noVBand="0"/>
        </w:tblPrEx>
        <w:tc>
          <w:tcPr>
            <w:tcW w:w="4069" w:type="dxa"/>
            <w:gridSpan w:val="4"/>
          </w:tcPr>
          <w:p w14:paraId="6EB83E88" w14:textId="1428C1BC" w:rsidR="004054AD" w:rsidRPr="003C231A" w:rsidRDefault="004054AD" w:rsidP="00281FB9">
            <w:pPr>
              <w:spacing w:line="240" w:lineRule="exact"/>
              <w:ind w:left="308" w:right="76" w:hanging="308"/>
              <w:jc w:val="both"/>
              <w:rPr>
                <w:rFonts w:cs="Arial"/>
                <w:color w:val="FF0000"/>
                <w:lang w:val="it-IT"/>
              </w:rPr>
            </w:pPr>
          </w:p>
        </w:tc>
        <w:tc>
          <w:tcPr>
            <w:tcW w:w="1191" w:type="dxa"/>
            <w:gridSpan w:val="4"/>
          </w:tcPr>
          <w:p w14:paraId="2D43D494" w14:textId="77777777" w:rsidR="004054AD" w:rsidRPr="003C231A" w:rsidRDefault="004054AD" w:rsidP="00281FB9">
            <w:pPr>
              <w:spacing w:line="240" w:lineRule="exact"/>
              <w:rPr>
                <w:rFonts w:cs="Arial"/>
                <w:color w:val="FF0000"/>
                <w:lang w:val="it-IT"/>
              </w:rPr>
            </w:pPr>
          </w:p>
        </w:tc>
        <w:tc>
          <w:tcPr>
            <w:tcW w:w="3967" w:type="dxa"/>
          </w:tcPr>
          <w:p w14:paraId="1E3EFE45" w14:textId="7A9CFC2C" w:rsidR="004054AD" w:rsidRPr="0019519C" w:rsidRDefault="004054AD" w:rsidP="00281FB9">
            <w:pPr>
              <w:spacing w:line="240" w:lineRule="exact"/>
              <w:ind w:left="340" w:right="105" w:hanging="340"/>
              <w:jc w:val="both"/>
              <w:rPr>
                <w:rFonts w:cs="Arial"/>
                <w:bCs/>
                <w:color w:val="FF0000"/>
                <w:lang w:val="it-IT"/>
              </w:rPr>
            </w:pPr>
          </w:p>
        </w:tc>
      </w:tr>
      <w:tr w:rsidR="004054AD" w:rsidRPr="00B94C46" w14:paraId="7FC56C0B" w14:textId="77777777" w:rsidTr="00281FB9">
        <w:tblPrEx>
          <w:tblCellMar>
            <w:left w:w="0" w:type="dxa"/>
            <w:right w:w="0" w:type="dxa"/>
          </w:tblCellMar>
          <w:tblLook w:val="0000" w:firstRow="0" w:lastRow="0" w:firstColumn="0" w:lastColumn="0" w:noHBand="0" w:noVBand="0"/>
        </w:tblPrEx>
        <w:tc>
          <w:tcPr>
            <w:tcW w:w="4069" w:type="dxa"/>
            <w:gridSpan w:val="4"/>
          </w:tcPr>
          <w:p w14:paraId="23957809" w14:textId="73830AA2" w:rsidR="004054AD" w:rsidRPr="003C231A" w:rsidRDefault="004054AD" w:rsidP="00281FB9">
            <w:pPr>
              <w:spacing w:line="240" w:lineRule="exact"/>
              <w:ind w:left="294" w:right="76" w:hanging="294"/>
              <w:jc w:val="both"/>
              <w:rPr>
                <w:rFonts w:cs="Arial"/>
                <w:noProof w:val="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91" w:type="dxa"/>
            <w:gridSpan w:val="4"/>
          </w:tcPr>
          <w:p w14:paraId="382AC99C" w14:textId="77777777" w:rsidR="004054AD" w:rsidRPr="003C231A" w:rsidRDefault="004054AD" w:rsidP="00281FB9">
            <w:pPr>
              <w:spacing w:line="240" w:lineRule="exact"/>
              <w:rPr>
                <w:rFonts w:cs="Arial"/>
                <w:lang w:val="de-DE"/>
              </w:rPr>
            </w:pPr>
          </w:p>
        </w:tc>
        <w:tc>
          <w:tcPr>
            <w:tcW w:w="3967" w:type="dxa"/>
          </w:tcPr>
          <w:p w14:paraId="5C85456E" w14:textId="053BE35D" w:rsidR="004054AD" w:rsidRPr="0019519C" w:rsidRDefault="004054AD" w:rsidP="00281FB9">
            <w:pPr>
              <w:spacing w:line="240" w:lineRule="exact"/>
              <w:ind w:left="308" w:right="105" w:hanging="308"/>
              <w:jc w:val="both"/>
              <w:rPr>
                <w:rFonts w:cs="Arial"/>
                <w:noProof w:val="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4054AD" w:rsidRPr="00B94C46" w14:paraId="24F49AE5" w14:textId="77777777" w:rsidTr="00281FB9">
        <w:tblPrEx>
          <w:tblCellMar>
            <w:left w:w="0" w:type="dxa"/>
            <w:right w:w="0" w:type="dxa"/>
          </w:tblCellMar>
          <w:tblLook w:val="0000" w:firstRow="0" w:lastRow="0" w:firstColumn="0" w:lastColumn="0" w:noHBand="0" w:noVBand="0"/>
        </w:tblPrEx>
        <w:tc>
          <w:tcPr>
            <w:tcW w:w="4069" w:type="dxa"/>
            <w:gridSpan w:val="4"/>
          </w:tcPr>
          <w:p w14:paraId="53CECF17" w14:textId="658E19A9" w:rsidR="004054AD" w:rsidRPr="003C231A" w:rsidRDefault="004054AD" w:rsidP="00281FB9">
            <w:pPr>
              <w:spacing w:line="240" w:lineRule="exact"/>
              <w:ind w:left="294" w:right="76" w:hanging="294"/>
              <w:jc w:val="both"/>
              <w:rPr>
                <w:rFonts w:cs="Arial"/>
                <w:noProof w:val="0"/>
                <w:lang w:val="it-IT"/>
              </w:rPr>
            </w:pPr>
          </w:p>
        </w:tc>
        <w:tc>
          <w:tcPr>
            <w:tcW w:w="1191" w:type="dxa"/>
            <w:gridSpan w:val="4"/>
          </w:tcPr>
          <w:p w14:paraId="3FEB912D" w14:textId="77777777" w:rsidR="004054AD" w:rsidRPr="003C231A" w:rsidRDefault="004054AD" w:rsidP="00281FB9">
            <w:pPr>
              <w:spacing w:line="240" w:lineRule="exact"/>
              <w:rPr>
                <w:rFonts w:cs="Arial"/>
                <w:lang w:val="it-IT"/>
              </w:rPr>
            </w:pPr>
          </w:p>
        </w:tc>
        <w:tc>
          <w:tcPr>
            <w:tcW w:w="3967" w:type="dxa"/>
          </w:tcPr>
          <w:p w14:paraId="4B2D53CC" w14:textId="177B4F0D" w:rsidR="004054AD" w:rsidRPr="0019519C" w:rsidRDefault="004054AD" w:rsidP="00281FB9">
            <w:pPr>
              <w:spacing w:line="240" w:lineRule="exact"/>
              <w:ind w:left="308" w:right="105" w:hanging="308"/>
              <w:jc w:val="both"/>
              <w:rPr>
                <w:rFonts w:cs="Arial"/>
                <w:noProof w:val="0"/>
                <w:lang w:val="it-IT"/>
              </w:rPr>
            </w:pPr>
          </w:p>
        </w:tc>
      </w:tr>
      <w:tr w:rsidR="004054AD" w:rsidRPr="003C231A" w14:paraId="1199395A" w14:textId="77777777" w:rsidTr="00281FB9">
        <w:tblPrEx>
          <w:tblCellMar>
            <w:left w:w="0" w:type="dxa"/>
            <w:right w:w="0" w:type="dxa"/>
          </w:tblCellMar>
          <w:tblLook w:val="0000" w:firstRow="0" w:lastRow="0" w:firstColumn="0" w:lastColumn="0" w:noHBand="0" w:noVBand="0"/>
        </w:tblPrEx>
        <w:tc>
          <w:tcPr>
            <w:tcW w:w="4069" w:type="dxa"/>
            <w:gridSpan w:val="4"/>
          </w:tcPr>
          <w:p w14:paraId="56E6F83D" w14:textId="7094535A" w:rsidR="004054AD" w:rsidRDefault="004054AD" w:rsidP="00281FB9">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91" w:type="dxa"/>
            <w:gridSpan w:val="4"/>
          </w:tcPr>
          <w:p w14:paraId="75CE2D13" w14:textId="77777777" w:rsidR="004054AD" w:rsidRPr="0019519C" w:rsidRDefault="004054AD" w:rsidP="00281FB9">
            <w:pPr>
              <w:spacing w:line="240" w:lineRule="exact"/>
              <w:rPr>
                <w:rFonts w:cs="Arial"/>
                <w:lang w:val="de-DE"/>
              </w:rPr>
            </w:pPr>
          </w:p>
        </w:tc>
        <w:tc>
          <w:tcPr>
            <w:tcW w:w="3967" w:type="dxa"/>
          </w:tcPr>
          <w:p w14:paraId="01A427D8" w14:textId="054E954A" w:rsidR="004054AD" w:rsidRDefault="004054AD" w:rsidP="00281FB9">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4054AD" w:rsidRPr="004054AD" w14:paraId="4E45FAB5" w14:textId="77777777" w:rsidTr="00281FB9">
        <w:tblPrEx>
          <w:tblCellMar>
            <w:left w:w="0" w:type="dxa"/>
            <w:right w:w="0" w:type="dxa"/>
          </w:tblCellMar>
          <w:tblLook w:val="0000" w:firstRow="0" w:lastRow="0" w:firstColumn="0" w:lastColumn="0" w:noHBand="0" w:noVBand="0"/>
        </w:tblPrEx>
        <w:tc>
          <w:tcPr>
            <w:tcW w:w="4069" w:type="dxa"/>
            <w:gridSpan w:val="4"/>
          </w:tcPr>
          <w:p w14:paraId="3E39E7CC" w14:textId="32C1F972" w:rsidR="004054AD" w:rsidRPr="003C231A" w:rsidRDefault="004054AD" w:rsidP="00281FB9">
            <w:pPr>
              <w:spacing w:line="240" w:lineRule="exact"/>
              <w:ind w:left="294" w:right="76" w:hanging="294"/>
              <w:jc w:val="both"/>
              <w:rPr>
                <w:rFonts w:cs="Arial"/>
                <w:noProof w:val="0"/>
                <w:lang w:val="it-IT"/>
              </w:rPr>
            </w:pPr>
          </w:p>
        </w:tc>
        <w:tc>
          <w:tcPr>
            <w:tcW w:w="1191" w:type="dxa"/>
            <w:gridSpan w:val="4"/>
          </w:tcPr>
          <w:p w14:paraId="4E7E41A1" w14:textId="77777777" w:rsidR="004054AD" w:rsidRPr="003C231A" w:rsidRDefault="004054AD" w:rsidP="00281FB9">
            <w:pPr>
              <w:spacing w:line="240" w:lineRule="exact"/>
              <w:rPr>
                <w:rFonts w:cs="Arial"/>
                <w:lang w:val="it-IT"/>
              </w:rPr>
            </w:pPr>
          </w:p>
        </w:tc>
        <w:tc>
          <w:tcPr>
            <w:tcW w:w="3967" w:type="dxa"/>
          </w:tcPr>
          <w:p w14:paraId="5CA8AEC7" w14:textId="568B61C8" w:rsidR="004054AD" w:rsidRPr="000A10E1" w:rsidRDefault="004054AD" w:rsidP="00281FB9">
            <w:pPr>
              <w:spacing w:line="240" w:lineRule="exact"/>
              <w:ind w:left="308" w:right="105" w:hanging="308"/>
              <w:jc w:val="both"/>
              <w:rPr>
                <w:rFonts w:cs="Arial"/>
                <w:noProof w:val="0"/>
                <w:lang w:val="it-IT"/>
              </w:rPr>
            </w:pPr>
          </w:p>
        </w:tc>
      </w:tr>
      <w:tr w:rsidR="004054AD" w:rsidRPr="00B94C46" w14:paraId="28B46B5C" w14:textId="77777777" w:rsidTr="00281FB9">
        <w:tblPrEx>
          <w:tblCellMar>
            <w:left w:w="0" w:type="dxa"/>
            <w:right w:w="0" w:type="dxa"/>
          </w:tblCellMar>
          <w:tblLook w:val="0000" w:firstRow="0" w:lastRow="0" w:firstColumn="0" w:lastColumn="0" w:noHBand="0" w:noVBand="0"/>
        </w:tblPrEx>
        <w:tc>
          <w:tcPr>
            <w:tcW w:w="4069" w:type="dxa"/>
            <w:gridSpan w:val="4"/>
          </w:tcPr>
          <w:p w14:paraId="6DAFD99A" w14:textId="3C33078E" w:rsidR="004054AD" w:rsidRPr="003C231A" w:rsidRDefault="004054AD" w:rsidP="00281FB9">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91" w:type="dxa"/>
            <w:gridSpan w:val="4"/>
          </w:tcPr>
          <w:p w14:paraId="0E3BDFB6" w14:textId="77777777" w:rsidR="004054AD" w:rsidRPr="003C231A" w:rsidRDefault="004054AD" w:rsidP="00281FB9">
            <w:pPr>
              <w:spacing w:line="240" w:lineRule="exact"/>
              <w:rPr>
                <w:rFonts w:cs="Arial"/>
                <w:lang w:val="de-DE"/>
              </w:rPr>
            </w:pPr>
          </w:p>
        </w:tc>
        <w:tc>
          <w:tcPr>
            <w:tcW w:w="3967" w:type="dxa"/>
          </w:tcPr>
          <w:p w14:paraId="2A01F8D9" w14:textId="0CB59A85" w:rsidR="004054AD" w:rsidRPr="000A10E1" w:rsidRDefault="004054AD" w:rsidP="00281FB9">
            <w:pPr>
              <w:ind w:left="308" w:hanging="308"/>
              <w:rPr>
                <w:rFonts w:cs="Arial"/>
                <w:noProof w:val="0"/>
                <w:lang w:val="it-IT"/>
              </w:rPr>
            </w:pPr>
            <w:r w:rsidRPr="000A10E1">
              <w:rPr>
                <w:rFonts w:cs="Arial"/>
                <w:noProof w:val="0"/>
                <w:lang w:val="it-IT"/>
              </w:rPr>
              <w:t>h) eventuale nominativo del rappresentante fiscale ex artt. 17, comma 2, e 53, comma 3 del D.P.R. 633/1972.</w:t>
            </w:r>
          </w:p>
        </w:tc>
      </w:tr>
      <w:tr w:rsidR="004054AD" w:rsidRPr="00B94C46" w14:paraId="5A095C66" w14:textId="77777777" w:rsidTr="00281FB9">
        <w:tblPrEx>
          <w:tblCellMar>
            <w:left w:w="0" w:type="dxa"/>
            <w:right w:w="0" w:type="dxa"/>
          </w:tblCellMar>
          <w:tblLook w:val="0000" w:firstRow="0" w:lastRow="0" w:firstColumn="0" w:lastColumn="0" w:noHBand="0" w:noVBand="0"/>
        </w:tblPrEx>
        <w:tc>
          <w:tcPr>
            <w:tcW w:w="4069" w:type="dxa"/>
            <w:gridSpan w:val="4"/>
          </w:tcPr>
          <w:p w14:paraId="2C8769B0" w14:textId="2DF5A22E" w:rsidR="004054AD" w:rsidRPr="00CE0524" w:rsidRDefault="004054AD" w:rsidP="00281FB9">
            <w:pPr>
              <w:spacing w:line="240" w:lineRule="exact"/>
              <w:ind w:left="294" w:right="76" w:hanging="294"/>
              <w:jc w:val="both"/>
              <w:rPr>
                <w:rFonts w:cs="Arial"/>
                <w:b/>
                <w:noProof w:val="0"/>
                <w:lang w:val="it-IT"/>
              </w:rPr>
            </w:pPr>
          </w:p>
        </w:tc>
        <w:tc>
          <w:tcPr>
            <w:tcW w:w="1191" w:type="dxa"/>
            <w:gridSpan w:val="4"/>
          </w:tcPr>
          <w:p w14:paraId="61EE406E" w14:textId="77777777" w:rsidR="004054AD" w:rsidRPr="00CE0524" w:rsidRDefault="004054AD" w:rsidP="00281FB9">
            <w:pPr>
              <w:spacing w:line="240" w:lineRule="exact"/>
              <w:rPr>
                <w:rFonts w:cs="Arial"/>
                <w:b/>
                <w:lang w:val="it-IT"/>
              </w:rPr>
            </w:pPr>
          </w:p>
        </w:tc>
        <w:tc>
          <w:tcPr>
            <w:tcW w:w="3967" w:type="dxa"/>
          </w:tcPr>
          <w:p w14:paraId="0C2A9E58" w14:textId="435B8B96" w:rsidR="004054AD" w:rsidRPr="00CE0524" w:rsidRDefault="004054AD" w:rsidP="00281FB9">
            <w:pPr>
              <w:pStyle w:val="Paragrafoelenco"/>
              <w:spacing w:line="240" w:lineRule="exact"/>
              <w:ind w:left="0" w:right="105"/>
              <w:jc w:val="both"/>
              <w:rPr>
                <w:rFonts w:cs="Arial"/>
                <w:b/>
                <w:noProof w:val="0"/>
                <w:lang w:val="it-IT"/>
              </w:rPr>
            </w:pPr>
          </w:p>
        </w:tc>
      </w:tr>
      <w:tr w:rsidR="004054AD" w:rsidRPr="000A10E1" w14:paraId="02AAFB21" w14:textId="77777777" w:rsidTr="00281FB9">
        <w:tblPrEx>
          <w:tblCellMar>
            <w:left w:w="0" w:type="dxa"/>
            <w:right w:w="0" w:type="dxa"/>
          </w:tblCellMar>
          <w:tblLook w:val="0000" w:firstRow="0" w:lastRow="0" w:firstColumn="0" w:lastColumn="0" w:noHBand="0" w:noVBand="0"/>
        </w:tblPrEx>
        <w:tc>
          <w:tcPr>
            <w:tcW w:w="4069" w:type="dxa"/>
            <w:gridSpan w:val="4"/>
          </w:tcPr>
          <w:p w14:paraId="342AAB5E" w14:textId="2A06E145" w:rsidR="004054AD" w:rsidRPr="000A10E1" w:rsidRDefault="004054AD" w:rsidP="00281FB9">
            <w:pPr>
              <w:spacing w:line="240" w:lineRule="exact"/>
              <w:ind w:left="294" w:right="76" w:hanging="294"/>
              <w:jc w:val="both"/>
              <w:rPr>
                <w:rFonts w:cs="Arial"/>
                <w:noProof w:val="0"/>
                <w:lang w:val="de-DE"/>
              </w:rPr>
            </w:pPr>
            <w:r w:rsidRPr="000A10E1">
              <w:rPr>
                <w:rFonts w:cs="Arial"/>
                <w:b/>
                <w:noProof w:val="0"/>
                <w:lang w:val="de-DE"/>
              </w:rPr>
              <w:t>6. AUFLÖSUNG</w:t>
            </w:r>
          </w:p>
        </w:tc>
        <w:tc>
          <w:tcPr>
            <w:tcW w:w="1191" w:type="dxa"/>
            <w:gridSpan w:val="4"/>
          </w:tcPr>
          <w:p w14:paraId="63FD07B8" w14:textId="77777777" w:rsidR="004054AD" w:rsidRPr="000A10E1" w:rsidRDefault="004054AD" w:rsidP="00281FB9">
            <w:pPr>
              <w:spacing w:line="240" w:lineRule="exact"/>
              <w:rPr>
                <w:rFonts w:cs="Arial"/>
                <w:lang w:val="de-DE"/>
              </w:rPr>
            </w:pPr>
          </w:p>
        </w:tc>
        <w:tc>
          <w:tcPr>
            <w:tcW w:w="3967" w:type="dxa"/>
          </w:tcPr>
          <w:p w14:paraId="7D1DFE20" w14:textId="64FCDD7F" w:rsidR="004054AD" w:rsidRPr="000A10E1" w:rsidRDefault="004054AD" w:rsidP="00281FB9">
            <w:pPr>
              <w:ind w:left="308" w:hanging="308"/>
              <w:rPr>
                <w:rFonts w:cs="Arial"/>
                <w:noProof w:val="0"/>
                <w:lang w:val="de-DE"/>
              </w:rPr>
            </w:pPr>
            <w:r w:rsidRPr="000A10E1">
              <w:rPr>
                <w:rFonts w:cs="Arial"/>
                <w:b/>
                <w:noProof w:val="0"/>
                <w:lang w:val="de-DE"/>
              </w:rPr>
              <w:t>6. RISOLUZIONE</w:t>
            </w:r>
          </w:p>
        </w:tc>
      </w:tr>
      <w:tr w:rsidR="004054AD" w:rsidRPr="004054AD" w14:paraId="51C09823" w14:textId="77777777" w:rsidTr="00281FB9">
        <w:tblPrEx>
          <w:tblCellMar>
            <w:left w:w="0" w:type="dxa"/>
            <w:right w:w="0" w:type="dxa"/>
          </w:tblCellMar>
          <w:tblLook w:val="0000" w:firstRow="0" w:lastRow="0" w:firstColumn="0" w:lastColumn="0" w:noHBand="0" w:noVBand="0"/>
        </w:tblPrEx>
        <w:tc>
          <w:tcPr>
            <w:tcW w:w="4069" w:type="dxa"/>
            <w:gridSpan w:val="4"/>
          </w:tcPr>
          <w:p w14:paraId="7470CADF" w14:textId="53CA2B46" w:rsidR="004054AD" w:rsidRPr="000A10E1" w:rsidRDefault="004054AD" w:rsidP="00281FB9">
            <w:pPr>
              <w:spacing w:line="240" w:lineRule="exact"/>
              <w:ind w:right="76"/>
              <w:jc w:val="both"/>
              <w:rPr>
                <w:rFonts w:cs="Arial"/>
                <w:noProof w:val="0"/>
                <w:lang w:val="de-DE"/>
              </w:rPr>
            </w:pPr>
          </w:p>
        </w:tc>
        <w:tc>
          <w:tcPr>
            <w:tcW w:w="1191" w:type="dxa"/>
            <w:gridSpan w:val="4"/>
          </w:tcPr>
          <w:p w14:paraId="2623BB76" w14:textId="77777777" w:rsidR="004054AD" w:rsidRPr="000A10E1" w:rsidRDefault="004054AD" w:rsidP="00281FB9">
            <w:pPr>
              <w:spacing w:line="240" w:lineRule="exact"/>
              <w:jc w:val="both"/>
              <w:rPr>
                <w:rFonts w:cs="Arial"/>
                <w:lang w:val="de-DE"/>
              </w:rPr>
            </w:pPr>
          </w:p>
        </w:tc>
        <w:tc>
          <w:tcPr>
            <w:tcW w:w="3967" w:type="dxa"/>
          </w:tcPr>
          <w:p w14:paraId="43DB5E61" w14:textId="0DEB09FA" w:rsidR="004054AD" w:rsidRPr="00C86A8F" w:rsidRDefault="004054AD" w:rsidP="00281FB9">
            <w:pPr>
              <w:jc w:val="both"/>
              <w:rPr>
                <w:rFonts w:cs="Arial"/>
                <w:noProof w:val="0"/>
                <w:lang w:val="it-IT"/>
              </w:rPr>
            </w:pPr>
          </w:p>
        </w:tc>
      </w:tr>
      <w:tr w:rsidR="004054AD" w:rsidRPr="00B94C46" w14:paraId="33195551" w14:textId="77777777" w:rsidTr="00281FB9">
        <w:tblPrEx>
          <w:tblCellMar>
            <w:left w:w="0" w:type="dxa"/>
            <w:right w:w="0" w:type="dxa"/>
          </w:tblCellMar>
          <w:tblLook w:val="0000" w:firstRow="0" w:lastRow="0" w:firstColumn="0" w:lastColumn="0" w:noHBand="0" w:noVBand="0"/>
        </w:tblPrEx>
        <w:tc>
          <w:tcPr>
            <w:tcW w:w="4069" w:type="dxa"/>
            <w:gridSpan w:val="4"/>
          </w:tcPr>
          <w:p w14:paraId="13C81A63" w14:textId="0CEA84BB" w:rsidR="004054AD" w:rsidRPr="003C231A" w:rsidRDefault="004054AD" w:rsidP="00281FB9">
            <w:pPr>
              <w:spacing w:line="240" w:lineRule="exact"/>
              <w:ind w:right="76"/>
              <w:jc w:val="both"/>
              <w:rPr>
                <w:rFonts w:cs="Arial"/>
                <w:noProof w:val="0"/>
                <w:lang w:val="de-DE"/>
              </w:rPr>
            </w:pPr>
            <w:r w:rsidRPr="000A10E1">
              <w:rPr>
                <w:rFonts w:cs="Arial"/>
                <w:noProof w:val="0"/>
                <w:lang w:val="de-DE"/>
              </w:rPr>
              <w:t xml:space="preserve">In den Fällen gemäß Art. 110 des GvD Nr. 50/2016 zieht </w:t>
            </w:r>
            <w:r w:rsidRPr="000D5B3B">
              <w:rPr>
                <w:rFonts w:cs="Arial"/>
                <w:noProof w:val="0"/>
                <w:color w:val="FF0000"/>
                <w:lang w:val="de-DE"/>
              </w:rPr>
              <w:t xml:space="preserve">die Vergabestelle/aufraggebende Körperschaft </w:t>
            </w:r>
            <w:r w:rsidRPr="000A10E1">
              <w:rPr>
                <w:rFonts w:cs="Arial"/>
                <w:noProof w:val="0"/>
                <w:lang w:val="de-DE"/>
              </w:rPr>
              <w:t>nacheinander die Teilnehmer hinzu, welche in der entsprechenden Rangordnung aufgelistet sind, um einen neuen Vertrag für die Vergabe der Ausführung oder für die Fertigstellung der Dienstleistung/Lieferung abzuschließen.</w:t>
            </w:r>
          </w:p>
        </w:tc>
        <w:tc>
          <w:tcPr>
            <w:tcW w:w="1191" w:type="dxa"/>
            <w:gridSpan w:val="4"/>
          </w:tcPr>
          <w:p w14:paraId="7EA8F8E4" w14:textId="77777777" w:rsidR="004054AD" w:rsidRPr="003C231A" w:rsidRDefault="004054AD" w:rsidP="00281FB9">
            <w:pPr>
              <w:spacing w:line="240" w:lineRule="exact"/>
              <w:jc w:val="both"/>
              <w:rPr>
                <w:rFonts w:cs="Arial"/>
                <w:lang w:val="de-DE"/>
              </w:rPr>
            </w:pPr>
          </w:p>
        </w:tc>
        <w:tc>
          <w:tcPr>
            <w:tcW w:w="3967" w:type="dxa"/>
          </w:tcPr>
          <w:p w14:paraId="3361341F" w14:textId="1BF2A34C" w:rsidR="004054AD" w:rsidRPr="000A10E1" w:rsidRDefault="004054AD" w:rsidP="00281FB9">
            <w:pPr>
              <w:jc w:val="both"/>
              <w:rPr>
                <w:rFonts w:cs="Arial"/>
                <w:noProof w:val="0"/>
                <w:lang w:val="it-IT"/>
              </w:rPr>
            </w:pPr>
            <w:r w:rsidRPr="000A10E1">
              <w:rPr>
                <w:rFonts w:cs="Arial"/>
                <w:noProof w:val="0"/>
                <w:lang w:val="it-IT"/>
              </w:rPr>
              <w:t xml:space="preserve">Nei casi di cui all’art. 110 del d.lgs.50/2016 </w:t>
            </w:r>
            <w:r w:rsidRPr="000D5B3B">
              <w:rPr>
                <w:rFonts w:cs="Arial"/>
                <w:noProof w:val="0"/>
                <w:color w:val="FF0000"/>
                <w:lang w:val="it-IT"/>
              </w:rPr>
              <w:t xml:space="preserve">la stazione appaltante/ente committente </w:t>
            </w:r>
            <w:r w:rsidRPr="000A10E1">
              <w:rPr>
                <w:rFonts w:cs="Arial"/>
                <w:noProof w:val="0"/>
                <w:lang w:val="it-IT"/>
              </w:rPr>
              <w:t>interpella progressivamente i soggetti che hanno partecipato alla procedura di gara, risultanti dalla relativa graduatoria, al fine di stipulare un nuovo contratto per l’affidamento dell’esecuzione o del completamento del servizio/fornitura.</w:t>
            </w:r>
          </w:p>
        </w:tc>
      </w:tr>
      <w:tr w:rsidR="004054AD" w:rsidRPr="00B94C46" w14:paraId="43A9C478" w14:textId="77777777" w:rsidTr="00281FB9">
        <w:tblPrEx>
          <w:tblCellMar>
            <w:left w:w="0" w:type="dxa"/>
            <w:right w:w="0" w:type="dxa"/>
          </w:tblCellMar>
          <w:tblLook w:val="04A0" w:firstRow="1" w:lastRow="0" w:firstColumn="1" w:lastColumn="0" w:noHBand="0" w:noVBand="1"/>
        </w:tblPrEx>
        <w:tc>
          <w:tcPr>
            <w:tcW w:w="4122" w:type="dxa"/>
            <w:gridSpan w:val="6"/>
            <w:hideMark/>
          </w:tcPr>
          <w:p w14:paraId="7516DC72" w14:textId="466F5846" w:rsidR="004054AD" w:rsidRPr="003C231A" w:rsidRDefault="004054AD" w:rsidP="00281FB9">
            <w:pPr>
              <w:widowControl w:val="0"/>
              <w:jc w:val="both"/>
              <w:rPr>
                <w:rFonts w:cs="Arial"/>
                <w:b/>
                <w:bCs/>
                <w:noProof w:val="0"/>
                <w:lang w:val="it-IT" w:eastAsia="it-IT"/>
              </w:rPr>
            </w:pPr>
            <w:bookmarkStart w:id="95" w:name="_Hlk97018308"/>
          </w:p>
        </w:tc>
        <w:tc>
          <w:tcPr>
            <w:tcW w:w="1138" w:type="dxa"/>
            <w:gridSpan w:val="2"/>
          </w:tcPr>
          <w:p w14:paraId="09140272" w14:textId="77777777" w:rsidR="004054AD" w:rsidRPr="003C231A" w:rsidRDefault="004054AD" w:rsidP="00281FB9">
            <w:pPr>
              <w:widowControl w:val="0"/>
              <w:ind w:left="340" w:right="105" w:hanging="340"/>
              <w:jc w:val="both"/>
              <w:rPr>
                <w:rFonts w:cs="Arial"/>
                <w:b/>
                <w:lang w:val="it-IT"/>
              </w:rPr>
            </w:pPr>
          </w:p>
        </w:tc>
        <w:tc>
          <w:tcPr>
            <w:tcW w:w="3967" w:type="dxa"/>
            <w:hideMark/>
          </w:tcPr>
          <w:p w14:paraId="5FAE7ACC" w14:textId="389A6214" w:rsidR="004054AD" w:rsidRPr="008E41F5" w:rsidRDefault="004054AD" w:rsidP="00281FB9">
            <w:pPr>
              <w:pStyle w:val="Paragrafoelenco"/>
              <w:widowControl w:val="0"/>
              <w:numPr>
                <w:ilvl w:val="2"/>
                <w:numId w:val="9"/>
              </w:numPr>
              <w:tabs>
                <w:tab w:val="clear" w:pos="2160"/>
                <w:tab w:val="num" w:pos="1838"/>
              </w:tabs>
              <w:ind w:left="420" w:right="105"/>
              <w:jc w:val="both"/>
              <w:rPr>
                <w:rFonts w:cs="Arial"/>
                <w:lang w:val="it-IT"/>
              </w:rPr>
            </w:pPr>
          </w:p>
        </w:tc>
      </w:tr>
      <w:tr w:rsidR="004054AD" w:rsidRPr="00B94C46" w14:paraId="1747411A" w14:textId="77777777" w:rsidTr="00281FB9">
        <w:tblPrEx>
          <w:tblCellMar>
            <w:left w:w="0" w:type="dxa"/>
            <w:right w:w="0" w:type="dxa"/>
          </w:tblCellMar>
          <w:tblLook w:val="04A0" w:firstRow="1" w:lastRow="0" w:firstColumn="1" w:lastColumn="0" w:noHBand="0" w:noVBand="1"/>
        </w:tblPrEx>
        <w:tc>
          <w:tcPr>
            <w:tcW w:w="4122" w:type="dxa"/>
            <w:gridSpan w:val="6"/>
          </w:tcPr>
          <w:p w14:paraId="557C7045" w14:textId="15B15B48" w:rsidR="004054AD" w:rsidRPr="003C231A" w:rsidRDefault="004054AD" w:rsidP="00281FB9">
            <w:pPr>
              <w:widowControl w:val="0"/>
              <w:jc w:val="both"/>
              <w:rPr>
                <w:rFonts w:cs="Arial"/>
                <w:b/>
                <w:bCs/>
                <w:noProof w:val="0"/>
                <w:highlight w:val="yellow"/>
                <w:lang w:val="de-DE" w:eastAsia="it-IT"/>
              </w:rPr>
            </w:pPr>
            <w:r w:rsidRPr="008E41F5">
              <w:rPr>
                <w:rFonts w:cs="Arial"/>
                <w:b/>
                <w:bCs/>
                <w:noProof w:val="0"/>
                <w:lang w:val="de-DE" w:eastAsia="it-IT"/>
              </w:rPr>
              <w:t>7.</w:t>
            </w:r>
            <w:r w:rsidRPr="008E41F5">
              <w:rPr>
                <w:rFonts w:cs="Arial"/>
                <w:b/>
                <w:bCs/>
                <w:noProof w:val="0"/>
                <w:lang w:val="de-DE" w:eastAsia="it-IT"/>
              </w:rPr>
              <w:tab/>
              <w:t xml:space="preserve">VERPFLICHTUNGEN IN BEZUG AUF DIE RÜCKVERFOLGBARKEIT VON </w:t>
            </w:r>
            <w:r w:rsidRPr="008E41F5">
              <w:rPr>
                <w:b/>
                <w:bCs/>
                <w:lang w:val="de-DE" w:eastAsia="it-IT"/>
              </w:rPr>
              <w:t>GELDFLÜSSEN</w:t>
            </w:r>
          </w:p>
        </w:tc>
        <w:tc>
          <w:tcPr>
            <w:tcW w:w="1138" w:type="dxa"/>
            <w:gridSpan w:val="2"/>
          </w:tcPr>
          <w:p w14:paraId="21EBED32" w14:textId="77777777" w:rsidR="004054AD" w:rsidRPr="003C231A" w:rsidRDefault="004054AD" w:rsidP="00281FB9">
            <w:pPr>
              <w:widowControl w:val="0"/>
              <w:ind w:left="340" w:right="105" w:hanging="340"/>
              <w:jc w:val="both"/>
              <w:rPr>
                <w:rFonts w:cs="Arial"/>
                <w:b/>
                <w:highlight w:val="yellow"/>
                <w:lang w:val="de-DE"/>
              </w:rPr>
            </w:pPr>
          </w:p>
        </w:tc>
        <w:tc>
          <w:tcPr>
            <w:tcW w:w="3967" w:type="dxa"/>
          </w:tcPr>
          <w:p w14:paraId="72F760BE" w14:textId="50078D9B" w:rsidR="004054AD" w:rsidRPr="00D70E70" w:rsidRDefault="004054AD" w:rsidP="00281FB9">
            <w:pPr>
              <w:pStyle w:val="Paragrafoelenco"/>
              <w:widowControl w:val="0"/>
              <w:ind w:left="420" w:right="105"/>
              <w:jc w:val="both"/>
              <w:rPr>
                <w:rFonts w:cs="Arial"/>
                <w:b/>
                <w:highlight w:val="yellow"/>
                <w:lang w:val="it-IT"/>
              </w:rPr>
            </w:pPr>
            <w:r w:rsidRPr="008E41F5">
              <w:rPr>
                <w:rFonts w:cs="Arial"/>
                <w:b/>
                <w:lang w:val="it-IT"/>
              </w:rPr>
              <w:t>OBBLIGHI RELATIVI ALLA TRACCIABILITÀ DEI FLUSSI FINANZIARI</w:t>
            </w:r>
          </w:p>
        </w:tc>
      </w:tr>
      <w:tr w:rsidR="004054AD" w:rsidRPr="00B94C46" w14:paraId="5F89C582" w14:textId="77777777" w:rsidTr="00281FB9">
        <w:tblPrEx>
          <w:tblCellMar>
            <w:left w:w="0" w:type="dxa"/>
            <w:right w:w="0" w:type="dxa"/>
          </w:tblCellMar>
          <w:tblLook w:val="04A0" w:firstRow="1" w:lastRow="0" w:firstColumn="1" w:lastColumn="0" w:noHBand="0" w:noVBand="1"/>
        </w:tblPrEx>
        <w:tc>
          <w:tcPr>
            <w:tcW w:w="4122" w:type="dxa"/>
            <w:gridSpan w:val="6"/>
          </w:tcPr>
          <w:p w14:paraId="38826305" w14:textId="4CD052D7" w:rsidR="004054AD" w:rsidRPr="003C231A" w:rsidRDefault="004054AD" w:rsidP="00281FB9">
            <w:pPr>
              <w:jc w:val="both"/>
              <w:rPr>
                <w:lang w:val="it-IT" w:eastAsia="it-IT"/>
              </w:rPr>
            </w:pPr>
          </w:p>
        </w:tc>
        <w:tc>
          <w:tcPr>
            <w:tcW w:w="1138" w:type="dxa"/>
            <w:gridSpan w:val="2"/>
          </w:tcPr>
          <w:p w14:paraId="7D1D9286" w14:textId="77777777" w:rsidR="004054AD" w:rsidRPr="003C231A" w:rsidRDefault="004054AD" w:rsidP="00281FB9">
            <w:pPr>
              <w:widowControl w:val="0"/>
              <w:ind w:left="340" w:right="105" w:hanging="340"/>
              <w:jc w:val="both"/>
              <w:rPr>
                <w:rFonts w:cs="Arial"/>
                <w:bCs/>
                <w:lang w:val="it-IT"/>
              </w:rPr>
            </w:pPr>
          </w:p>
        </w:tc>
        <w:tc>
          <w:tcPr>
            <w:tcW w:w="3967" w:type="dxa"/>
            <w:hideMark/>
          </w:tcPr>
          <w:p w14:paraId="3747FB8B" w14:textId="6F06F2A5" w:rsidR="004054AD" w:rsidRDefault="004054AD" w:rsidP="00281FB9">
            <w:pPr>
              <w:widowControl w:val="0"/>
              <w:ind w:right="105"/>
              <w:jc w:val="both"/>
              <w:rPr>
                <w:rFonts w:cs="Arial"/>
                <w:bCs/>
                <w:lang w:val="it-IT"/>
              </w:rPr>
            </w:pPr>
          </w:p>
        </w:tc>
        <w:bookmarkEnd w:id="95"/>
      </w:tr>
      <w:tr w:rsidR="004054AD" w:rsidRPr="00B94C46" w14:paraId="398BE6A8" w14:textId="77777777" w:rsidTr="00281FB9">
        <w:tblPrEx>
          <w:tblCellMar>
            <w:left w:w="0" w:type="dxa"/>
            <w:right w:w="0" w:type="dxa"/>
          </w:tblCellMar>
          <w:tblLook w:val="04A0" w:firstRow="1" w:lastRow="0" w:firstColumn="1" w:lastColumn="0" w:noHBand="0" w:noVBand="1"/>
        </w:tblPrEx>
        <w:tc>
          <w:tcPr>
            <w:tcW w:w="4122" w:type="dxa"/>
            <w:gridSpan w:val="6"/>
          </w:tcPr>
          <w:p w14:paraId="78979D66" w14:textId="77777777" w:rsidR="004054AD" w:rsidRPr="008E41F5" w:rsidRDefault="004054AD" w:rsidP="00281FB9">
            <w:pPr>
              <w:jc w:val="both"/>
              <w:rPr>
                <w:rFonts w:ascii="Calibri" w:hAnsi="Calibri"/>
                <w:noProof w:val="0"/>
                <w:lang w:val="de-DE" w:eastAsia="it-IT"/>
              </w:rPr>
            </w:pPr>
            <w:r w:rsidRPr="008E41F5">
              <w:rPr>
                <w:lang w:val="de-DE" w:eastAsia="it-IT"/>
              </w:rPr>
              <w:t>Der Vertrag unterliegt den im Gesetz Nr. 136 vom 13. August 2010 festgelegten Verpflichtungen zur Rückverfolgbarkeit der Geldflüsse.</w:t>
            </w:r>
          </w:p>
          <w:p w14:paraId="6B7E3CD3" w14:textId="77777777" w:rsidR="004054AD" w:rsidRPr="008E41F5" w:rsidRDefault="004054AD" w:rsidP="00281FB9">
            <w:pPr>
              <w:jc w:val="both"/>
              <w:rPr>
                <w:lang w:val="de-DE" w:eastAsia="it-IT"/>
              </w:rPr>
            </w:pPr>
            <w:r w:rsidRPr="008E41F5">
              <w:rPr>
                <w:lang w:val="de-DE" w:eastAsia="it-IT"/>
              </w:rPr>
              <w:t>Der Auftragnehmer teilt dem Auftraggeber Folgendes mit:</w:t>
            </w:r>
          </w:p>
          <w:p w14:paraId="64F064B5" w14:textId="77777777" w:rsidR="004054AD" w:rsidRPr="008E41F5" w:rsidRDefault="004054AD" w:rsidP="00281FB9">
            <w:pPr>
              <w:pStyle w:val="Paragrafoelenco"/>
              <w:widowControl w:val="0"/>
              <w:numPr>
                <w:ilvl w:val="2"/>
                <w:numId w:val="63"/>
              </w:numPr>
              <w:ind w:left="427" w:right="105"/>
              <w:jc w:val="both"/>
              <w:rPr>
                <w:rFonts w:cs="Arial"/>
                <w:bCs/>
                <w:lang w:val="de-DE"/>
              </w:rPr>
            </w:pPr>
            <w:r w:rsidRPr="008E41F5">
              <w:rPr>
                <w:rFonts w:cs="Arial"/>
                <w:bCs/>
                <w:lang w:val="de-DE"/>
              </w:rPr>
              <w:t>die Bank- oder Postgirokonten für öffentliche Aufträge, mit Angabe der dafür bestimmten Dienstleistung/Lieferung;</w:t>
            </w:r>
          </w:p>
          <w:p w14:paraId="75546FE8" w14:textId="77777777" w:rsidR="004054AD" w:rsidRPr="008E41F5" w:rsidRDefault="004054AD" w:rsidP="00281FB9">
            <w:pPr>
              <w:pStyle w:val="Paragrafoelenco"/>
              <w:widowControl w:val="0"/>
              <w:numPr>
                <w:ilvl w:val="2"/>
                <w:numId w:val="63"/>
              </w:numPr>
              <w:ind w:left="427" w:right="105"/>
              <w:jc w:val="both"/>
              <w:rPr>
                <w:rFonts w:cs="Arial"/>
                <w:bCs/>
                <w:lang w:val="de-DE"/>
              </w:rPr>
            </w:pPr>
            <w:r w:rsidRPr="008E41F5">
              <w:rPr>
                <w:rFonts w:cs="Arial"/>
                <w:bCs/>
                <w:lang w:val="de-DE"/>
              </w:rPr>
              <w:t>die Personalien und die Steuernummer der Personen, die  darauf Zugriff haben;</w:t>
            </w:r>
          </w:p>
          <w:p w14:paraId="435616A9" w14:textId="77777777" w:rsidR="004054AD" w:rsidRPr="008E41F5" w:rsidRDefault="004054AD" w:rsidP="00281FB9">
            <w:pPr>
              <w:pStyle w:val="Paragrafoelenco"/>
              <w:widowControl w:val="0"/>
              <w:numPr>
                <w:ilvl w:val="2"/>
                <w:numId w:val="63"/>
              </w:numPr>
              <w:ind w:left="427" w:right="105"/>
              <w:jc w:val="both"/>
              <w:rPr>
                <w:lang w:val="de-DE" w:eastAsia="it-IT"/>
              </w:rPr>
            </w:pPr>
            <w:r w:rsidRPr="008E41F5">
              <w:rPr>
                <w:rFonts w:cs="Arial"/>
                <w:bCs/>
                <w:lang w:val="de-DE"/>
              </w:rPr>
              <w:t>jede Änderung der übermittelten Daten</w:t>
            </w:r>
            <w:r w:rsidRPr="008E41F5">
              <w:rPr>
                <w:lang w:val="de-DE" w:eastAsia="it-IT"/>
              </w:rPr>
              <w:t xml:space="preserve">. </w:t>
            </w:r>
          </w:p>
          <w:p w14:paraId="58B02324" w14:textId="77777777" w:rsidR="004054AD" w:rsidRPr="008E41F5" w:rsidRDefault="004054AD" w:rsidP="00281FB9">
            <w:pPr>
              <w:jc w:val="both"/>
              <w:rPr>
                <w:lang w:val="de-DE" w:eastAsia="it-IT"/>
              </w:rPr>
            </w:pPr>
            <w:r w:rsidRPr="008E41F5">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840FC6F" w14:textId="77777777" w:rsidR="004054AD" w:rsidRPr="008E41F5" w:rsidRDefault="004054AD" w:rsidP="00281FB9">
            <w:pPr>
              <w:jc w:val="both"/>
              <w:rPr>
                <w:lang w:val="de-DE" w:eastAsia="it-IT"/>
              </w:rPr>
            </w:pPr>
            <w:r w:rsidRPr="008E41F5">
              <w:rPr>
                <w:lang w:val="de-DE" w:eastAsia="it-IT"/>
              </w:rPr>
              <w:t xml:space="preserve">Die Nichteinhaltung der Verpflichtungen zur Rückverfolgbarkeit der Geldflüsse im Zusammenhang mit dem Vertrag hat die automatische Aufhebung des Vertrags zur Folge. </w:t>
            </w:r>
          </w:p>
          <w:p w14:paraId="70211ECA" w14:textId="77777777" w:rsidR="004054AD" w:rsidRPr="008E41F5" w:rsidRDefault="004054AD" w:rsidP="00281FB9">
            <w:pPr>
              <w:jc w:val="both"/>
              <w:rPr>
                <w:lang w:val="de-DE" w:eastAsia="it-IT"/>
              </w:rPr>
            </w:pPr>
            <w:r w:rsidRPr="008E41F5">
              <w:rPr>
                <w:lang w:val="de-DE" w:eastAsia="it-IT"/>
              </w:rPr>
              <w:t xml:space="preserve">Bei jeder Zahlung an den Auftragnehmer oder im Zuge zusätzlicher Kontrollmaßnahmen ist die Erfüllung der Verpflichtungen zur </w:t>
            </w:r>
            <w:r w:rsidRPr="008E41F5">
              <w:rPr>
                <w:lang w:val="de-DE" w:eastAsia="it-IT"/>
              </w:rPr>
              <w:lastRenderedPageBreak/>
              <w:t>Rückverfolgbarkeit der Geldflüsse zu überprüfen.</w:t>
            </w:r>
          </w:p>
          <w:p w14:paraId="340865F9" w14:textId="41A71DF3" w:rsidR="004054AD" w:rsidRPr="00CE0524" w:rsidRDefault="004054AD" w:rsidP="00281FB9">
            <w:pPr>
              <w:jc w:val="both"/>
              <w:rPr>
                <w:lang w:val="de-DE" w:eastAsia="it-IT"/>
              </w:rPr>
            </w:pPr>
            <w:r w:rsidRPr="008E41F5">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tc>
        <w:tc>
          <w:tcPr>
            <w:tcW w:w="1138" w:type="dxa"/>
            <w:gridSpan w:val="2"/>
          </w:tcPr>
          <w:p w14:paraId="413CE004" w14:textId="77777777" w:rsidR="004054AD" w:rsidRPr="00CE0524" w:rsidRDefault="004054AD" w:rsidP="00281FB9">
            <w:pPr>
              <w:widowControl w:val="0"/>
              <w:ind w:left="340" w:right="105" w:hanging="340"/>
              <w:jc w:val="both"/>
              <w:rPr>
                <w:rFonts w:cs="Arial"/>
                <w:bCs/>
                <w:lang w:val="de-DE"/>
              </w:rPr>
            </w:pPr>
          </w:p>
        </w:tc>
        <w:tc>
          <w:tcPr>
            <w:tcW w:w="3967" w:type="dxa"/>
          </w:tcPr>
          <w:p w14:paraId="4334C2C7" w14:textId="77777777" w:rsidR="004054AD" w:rsidRPr="008E41F5" w:rsidRDefault="004054AD" w:rsidP="00281FB9">
            <w:pPr>
              <w:widowControl w:val="0"/>
              <w:ind w:right="105"/>
              <w:jc w:val="both"/>
              <w:rPr>
                <w:rFonts w:cs="Arial"/>
                <w:bCs/>
                <w:lang w:val="it-IT"/>
              </w:rPr>
            </w:pPr>
            <w:r w:rsidRPr="008E41F5">
              <w:rPr>
                <w:rFonts w:cs="Arial"/>
                <w:bCs/>
                <w:lang w:val="it-IT"/>
              </w:rPr>
              <w:t>Il contratto d’appalto è soggetto agli obblighi in tema di tracciabilità dei flussi finanziari di cui alla l. 13 agosto 2010, n. 136.</w:t>
            </w:r>
          </w:p>
          <w:p w14:paraId="5A211B6A" w14:textId="77777777" w:rsidR="004054AD" w:rsidRPr="008E41F5" w:rsidRDefault="004054AD" w:rsidP="00281FB9">
            <w:pPr>
              <w:widowControl w:val="0"/>
              <w:ind w:right="105"/>
              <w:jc w:val="both"/>
              <w:rPr>
                <w:rFonts w:cs="Arial"/>
                <w:bCs/>
                <w:lang w:val="it-IT"/>
              </w:rPr>
            </w:pPr>
            <w:r w:rsidRPr="008E41F5">
              <w:rPr>
                <w:rFonts w:cs="Arial"/>
                <w:bCs/>
                <w:lang w:val="it-IT"/>
              </w:rPr>
              <w:t>L’affidatario deve comunicare alla stazione appaltante:</w:t>
            </w:r>
          </w:p>
          <w:p w14:paraId="4325AA84" w14:textId="77777777" w:rsidR="004054AD" w:rsidRPr="008E41F5" w:rsidRDefault="004054AD" w:rsidP="00281FB9">
            <w:pPr>
              <w:pStyle w:val="Paragrafoelenco"/>
              <w:widowControl w:val="0"/>
              <w:numPr>
                <w:ilvl w:val="2"/>
                <w:numId w:val="63"/>
              </w:numPr>
              <w:ind w:left="427" w:right="105"/>
              <w:jc w:val="both"/>
              <w:rPr>
                <w:rFonts w:cs="Arial"/>
                <w:bCs/>
                <w:lang w:val="it-IT"/>
              </w:rPr>
            </w:pPr>
            <w:r w:rsidRPr="008E41F5">
              <w:rPr>
                <w:rFonts w:cs="Arial"/>
                <w:bCs/>
                <w:lang w:val="it-IT"/>
              </w:rPr>
              <w:t>gli estremi identificativi dei conti correnti bancari o postali dedicati, con l'indicazione del servizio/fornitura alla quale sono dedicati;</w:t>
            </w:r>
          </w:p>
          <w:p w14:paraId="170B7135" w14:textId="77777777" w:rsidR="004054AD" w:rsidRPr="008E41F5" w:rsidRDefault="004054AD" w:rsidP="00281FB9">
            <w:pPr>
              <w:pStyle w:val="Paragrafoelenco"/>
              <w:widowControl w:val="0"/>
              <w:numPr>
                <w:ilvl w:val="2"/>
                <w:numId w:val="63"/>
              </w:numPr>
              <w:ind w:left="427" w:right="105"/>
              <w:jc w:val="both"/>
              <w:rPr>
                <w:rFonts w:cs="Arial"/>
                <w:bCs/>
                <w:lang w:val="it-IT"/>
              </w:rPr>
            </w:pPr>
            <w:r w:rsidRPr="008E41F5">
              <w:rPr>
                <w:rFonts w:cs="Arial"/>
                <w:bCs/>
                <w:lang w:val="it-IT"/>
              </w:rPr>
              <w:t>le generalità e il codice fiscale delle persone delegate ad operare sugli stessi;</w:t>
            </w:r>
          </w:p>
          <w:p w14:paraId="2D02BD45" w14:textId="77777777" w:rsidR="004054AD" w:rsidRPr="008E41F5" w:rsidRDefault="004054AD" w:rsidP="00281FB9">
            <w:pPr>
              <w:pStyle w:val="Paragrafoelenco"/>
              <w:widowControl w:val="0"/>
              <w:numPr>
                <w:ilvl w:val="2"/>
                <w:numId w:val="63"/>
              </w:numPr>
              <w:ind w:left="427" w:right="105"/>
              <w:jc w:val="both"/>
              <w:rPr>
                <w:rFonts w:cs="Arial"/>
                <w:bCs/>
                <w:lang w:val="it-IT"/>
              </w:rPr>
            </w:pPr>
            <w:r w:rsidRPr="008E41F5">
              <w:rPr>
                <w:rFonts w:cs="Arial"/>
                <w:bCs/>
                <w:lang w:val="it-IT"/>
              </w:rPr>
              <w:t xml:space="preserve">ogni modifica relativa ai dati trasmessi. </w:t>
            </w:r>
          </w:p>
          <w:p w14:paraId="5D23D0B0" w14:textId="77777777" w:rsidR="004054AD" w:rsidRPr="008E41F5" w:rsidRDefault="004054AD" w:rsidP="00281FB9">
            <w:pPr>
              <w:widowControl w:val="0"/>
              <w:ind w:right="105"/>
              <w:jc w:val="both"/>
              <w:rPr>
                <w:rFonts w:cs="Arial"/>
                <w:bCs/>
                <w:lang w:val="it-IT"/>
              </w:rPr>
            </w:pPr>
            <w:r w:rsidRPr="008E41F5">
              <w:rPr>
                <w:rFonts w:cs="Arial"/>
                <w:bCs/>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4209DADC" w14:textId="77777777" w:rsidR="004054AD" w:rsidRPr="008E41F5" w:rsidRDefault="004054AD" w:rsidP="00281FB9">
            <w:pPr>
              <w:widowControl w:val="0"/>
              <w:ind w:right="105"/>
              <w:jc w:val="both"/>
              <w:rPr>
                <w:rFonts w:cs="Arial"/>
                <w:bCs/>
                <w:lang w:val="it-IT"/>
              </w:rPr>
            </w:pPr>
            <w:r w:rsidRPr="008E41F5">
              <w:rPr>
                <w:rFonts w:cs="Arial"/>
                <w:bCs/>
                <w:lang w:val="it-IT"/>
              </w:rPr>
              <w:t xml:space="preserve">Il mancato adempimento agli obblighi previsti per la tracciabilità dei flussi finanziari relativi all’appalto comporta la risoluzione di diritto del contratto. </w:t>
            </w:r>
          </w:p>
          <w:p w14:paraId="0F1E0B7B" w14:textId="77777777" w:rsidR="004054AD" w:rsidRPr="008E41F5" w:rsidRDefault="004054AD" w:rsidP="00281FB9">
            <w:pPr>
              <w:widowControl w:val="0"/>
              <w:ind w:right="105"/>
              <w:jc w:val="both"/>
              <w:rPr>
                <w:rFonts w:cs="Arial"/>
                <w:bCs/>
                <w:lang w:val="it-IT"/>
              </w:rPr>
            </w:pPr>
            <w:r w:rsidRPr="008E41F5">
              <w:rPr>
                <w:rFonts w:cs="Arial"/>
                <w:bCs/>
                <w:lang w:val="it-IT"/>
              </w:rPr>
              <w:t xml:space="preserve">In occasione di ogni pagamento all’appaltatore o di interventi di controllo ulteriori si procede alla verifica dell’assolvimento degli obblighi relativi alla </w:t>
            </w:r>
            <w:r w:rsidRPr="008E41F5">
              <w:rPr>
                <w:rFonts w:cs="Arial"/>
                <w:bCs/>
                <w:lang w:val="it-IT"/>
              </w:rPr>
              <w:lastRenderedPageBreak/>
              <w:t>tracciabilità dei flussi finanziari.</w:t>
            </w:r>
          </w:p>
          <w:p w14:paraId="576ADC22" w14:textId="0EAB3432" w:rsidR="004054AD" w:rsidRPr="008E41F5" w:rsidRDefault="004054AD" w:rsidP="00281FB9">
            <w:pPr>
              <w:widowControl w:val="0"/>
              <w:ind w:right="105"/>
              <w:jc w:val="both"/>
              <w:rPr>
                <w:rFonts w:cs="Arial"/>
                <w:bCs/>
                <w:lang w:val="it-IT"/>
              </w:rPr>
            </w:pPr>
            <w:r w:rsidRPr="008E41F5">
              <w:rPr>
                <w:rFonts w:cs="Arial"/>
                <w:bCs/>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tr w:rsidR="004054AD" w:rsidRPr="00B94C46" w14:paraId="6987B390"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hideMark/>
          </w:tcPr>
          <w:p w14:paraId="1917D4C5" w14:textId="58FE12B7" w:rsidR="004054AD" w:rsidRPr="00CE0524" w:rsidRDefault="004054AD" w:rsidP="00281FB9">
            <w:pPr>
              <w:jc w:val="both"/>
              <w:rPr>
                <w:b/>
                <w:highlight w:val="yellow"/>
                <w:lang w:val="it-IT" w:eastAsia="it-IT"/>
              </w:rPr>
            </w:pPr>
            <w:bookmarkStart w:id="96" w:name="_Hlk101959965"/>
            <w:bookmarkStart w:id="97" w:name="_Hlk102391646"/>
          </w:p>
        </w:tc>
        <w:tc>
          <w:tcPr>
            <w:tcW w:w="1138" w:type="dxa"/>
            <w:gridSpan w:val="2"/>
          </w:tcPr>
          <w:p w14:paraId="424A576B" w14:textId="77777777" w:rsidR="004054AD" w:rsidRPr="00CE0524" w:rsidRDefault="004054AD" w:rsidP="00281FB9">
            <w:pPr>
              <w:widowControl w:val="0"/>
              <w:ind w:left="340" w:right="105" w:hanging="340"/>
              <w:jc w:val="both"/>
              <w:rPr>
                <w:rFonts w:cs="Arial"/>
                <w:b/>
                <w:highlight w:val="yellow"/>
                <w:lang w:val="it-IT"/>
              </w:rPr>
            </w:pPr>
          </w:p>
        </w:tc>
        <w:tc>
          <w:tcPr>
            <w:tcW w:w="3967" w:type="dxa"/>
          </w:tcPr>
          <w:p w14:paraId="7E504C2F" w14:textId="77777777" w:rsidR="004054AD" w:rsidRDefault="004054AD" w:rsidP="00281FB9">
            <w:pPr>
              <w:widowControl w:val="0"/>
              <w:ind w:right="105"/>
              <w:jc w:val="both"/>
              <w:rPr>
                <w:rFonts w:cs="Arial"/>
                <w:b/>
                <w:lang w:val="it-IT"/>
              </w:rPr>
            </w:pPr>
          </w:p>
        </w:tc>
      </w:tr>
      <w:tr w:rsidR="006145FE" w:rsidRPr="00B94C46" w14:paraId="21F729E7"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1D242E6D" w14:textId="77777777" w:rsidR="006145FE" w:rsidRPr="009B6F50" w:rsidRDefault="006145FE" w:rsidP="00281FB9">
            <w:pPr>
              <w:jc w:val="both"/>
              <w:rPr>
                <w:b/>
                <w:lang w:val="de-DE" w:eastAsia="it-IT"/>
              </w:rPr>
            </w:pPr>
            <w:r w:rsidRPr="009B6F50">
              <w:rPr>
                <w:b/>
                <w:lang w:val="de-DE" w:eastAsia="it-IT"/>
              </w:rPr>
              <w:t xml:space="preserve">8. PREISREVISION </w:t>
            </w:r>
          </w:p>
          <w:p w14:paraId="1015D541" w14:textId="77777777" w:rsidR="006145FE" w:rsidRPr="00F05EEB" w:rsidRDefault="006145FE" w:rsidP="00281FB9">
            <w:pPr>
              <w:jc w:val="both"/>
              <w:rPr>
                <w:b/>
                <w:highlight w:val="yellow"/>
                <w:lang w:val="de-DE" w:eastAsia="it-IT"/>
              </w:rPr>
            </w:pPr>
            <w:r w:rsidRPr="0056605A">
              <w:rPr>
                <w:rFonts w:cs="Arial"/>
                <w:bCs/>
                <w:i/>
                <w:iCs/>
                <w:sz w:val="16"/>
                <w:szCs w:val="16"/>
                <w:highlight w:val="green"/>
                <w:lang w:val="de-DE"/>
              </w:rPr>
              <w:t>(zu koordinieren mit den besondere Vertragsbedingungen)</w:t>
            </w:r>
          </w:p>
        </w:tc>
        <w:tc>
          <w:tcPr>
            <w:tcW w:w="1138" w:type="dxa"/>
            <w:gridSpan w:val="2"/>
          </w:tcPr>
          <w:p w14:paraId="30A2E74C" w14:textId="77777777" w:rsidR="006145FE" w:rsidRPr="00F05EEB" w:rsidRDefault="006145FE" w:rsidP="00281FB9">
            <w:pPr>
              <w:widowControl w:val="0"/>
              <w:ind w:left="340" w:right="105" w:hanging="340"/>
              <w:jc w:val="both"/>
              <w:rPr>
                <w:rFonts w:cs="Arial"/>
                <w:b/>
                <w:highlight w:val="yellow"/>
                <w:lang w:val="de-DE"/>
              </w:rPr>
            </w:pPr>
          </w:p>
        </w:tc>
        <w:tc>
          <w:tcPr>
            <w:tcW w:w="3967" w:type="dxa"/>
          </w:tcPr>
          <w:p w14:paraId="7490096D" w14:textId="77777777" w:rsidR="006145FE" w:rsidRDefault="006145FE" w:rsidP="00281FB9">
            <w:pPr>
              <w:widowControl w:val="0"/>
              <w:ind w:right="105"/>
              <w:jc w:val="both"/>
              <w:rPr>
                <w:rFonts w:cs="Arial"/>
                <w:b/>
                <w:lang w:val="it-IT"/>
              </w:rPr>
            </w:pPr>
            <w:r w:rsidRPr="009B6F50">
              <w:rPr>
                <w:rFonts w:cs="Arial"/>
                <w:b/>
                <w:lang w:val="it-IT"/>
              </w:rPr>
              <w:t>8. REVISIONE DEI PREZZI</w:t>
            </w:r>
            <w:r w:rsidRPr="006F36E1">
              <w:rPr>
                <w:rFonts w:cs="Arial"/>
                <w:b/>
                <w:lang w:val="it-IT"/>
              </w:rPr>
              <w:t xml:space="preserve"> </w:t>
            </w:r>
          </w:p>
          <w:p w14:paraId="54C68AFD" w14:textId="77777777" w:rsidR="006145FE" w:rsidRPr="0056605A" w:rsidRDefault="006145FE" w:rsidP="00281FB9">
            <w:pPr>
              <w:widowControl w:val="0"/>
              <w:ind w:right="105"/>
              <w:jc w:val="both"/>
              <w:rPr>
                <w:rFonts w:cs="Arial"/>
                <w:bCs/>
                <w:i/>
                <w:iCs/>
                <w:sz w:val="16"/>
                <w:szCs w:val="16"/>
                <w:highlight w:val="green"/>
                <w:lang w:val="it-IT"/>
              </w:rPr>
            </w:pPr>
            <w:r w:rsidRPr="0056605A">
              <w:rPr>
                <w:rFonts w:cs="Arial"/>
                <w:bCs/>
                <w:i/>
                <w:iCs/>
                <w:sz w:val="16"/>
                <w:szCs w:val="16"/>
                <w:highlight w:val="green"/>
                <w:lang w:val="it-IT"/>
              </w:rPr>
              <w:t>(da coordinare con</w:t>
            </w:r>
            <w:r>
              <w:rPr>
                <w:rFonts w:cs="Arial"/>
                <w:bCs/>
                <w:i/>
                <w:iCs/>
                <w:sz w:val="16"/>
                <w:szCs w:val="16"/>
                <w:highlight w:val="green"/>
                <w:lang w:val="it-IT"/>
              </w:rPr>
              <w:t xml:space="preserve"> il</w:t>
            </w:r>
            <w:r w:rsidRPr="0056605A">
              <w:rPr>
                <w:rFonts w:cs="Arial"/>
                <w:bCs/>
                <w:i/>
                <w:iCs/>
                <w:sz w:val="16"/>
                <w:szCs w:val="16"/>
                <w:highlight w:val="green"/>
                <w:lang w:val="it-IT"/>
              </w:rPr>
              <w:t xml:space="preserve"> </w:t>
            </w:r>
            <w:r>
              <w:rPr>
                <w:rFonts w:cs="Arial"/>
                <w:bCs/>
                <w:i/>
                <w:iCs/>
                <w:sz w:val="16"/>
                <w:szCs w:val="16"/>
                <w:highlight w:val="green"/>
                <w:lang w:val="it-IT"/>
              </w:rPr>
              <w:t>capitolato speciale d’appalto</w:t>
            </w:r>
            <w:r w:rsidRPr="0056605A">
              <w:rPr>
                <w:rFonts w:cs="Arial"/>
                <w:bCs/>
                <w:i/>
                <w:iCs/>
                <w:sz w:val="16"/>
                <w:szCs w:val="16"/>
                <w:highlight w:val="green"/>
                <w:lang w:val="it-IT"/>
              </w:rPr>
              <w:t>)</w:t>
            </w:r>
          </w:p>
          <w:p w14:paraId="5FCEF76E" w14:textId="77777777" w:rsidR="006145FE" w:rsidRPr="006F36E1" w:rsidRDefault="006145FE" w:rsidP="00281FB9">
            <w:pPr>
              <w:widowControl w:val="0"/>
              <w:ind w:right="105"/>
              <w:jc w:val="both"/>
              <w:rPr>
                <w:rFonts w:cs="Arial"/>
                <w:b/>
                <w:lang w:val="it-IT"/>
              </w:rPr>
            </w:pPr>
          </w:p>
        </w:tc>
      </w:tr>
      <w:tr w:rsidR="006145FE" w:rsidRPr="00CD209C" w14:paraId="75949C72"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220F4ED3" w14:textId="77777777" w:rsidR="006145FE" w:rsidRPr="00AE6A9A" w:rsidRDefault="006145FE" w:rsidP="00281FB9">
            <w:pPr>
              <w:widowControl w:val="0"/>
              <w:ind w:right="105"/>
              <w:jc w:val="both"/>
              <w:rPr>
                <w:rFonts w:cs="Arial"/>
                <w:bCs/>
                <w:i/>
                <w:iCs/>
                <w:sz w:val="16"/>
                <w:szCs w:val="16"/>
                <w:highlight w:val="green"/>
                <w:lang w:val="de-DE"/>
              </w:rPr>
            </w:pPr>
            <w:r w:rsidRPr="00CB1E25">
              <w:rPr>
                <w:rFonts w:cs="Arial"/>
                <w:bCs/>
                <w:i/>
                <w:iCs/>
                <w:sz w:val="16"/>
                <w:szCs w:val="16"/>
                <w:highlight w:val="green"/>
                <w:lang w:val="de-DE"/>
              </w:rPr>
              <w:t xml:space="preserve">[Obligatorisch bis zum 31.12.2023 für öffentliche Aufträge, deren Bekanntmachungen nach dem Datum des Inkrafttretens des Gesetzesdekrets veröffentlicht werden, sowie bei Aufträgen ohne Veröffentlichung von Bekanntmachungen, wenn die </w:t>
            </w:r>
            <w:r w:rsidRPr="00AE6A9A">
              <w:rPr>
                <w:rFonts w:cs="Arial"/>
                <w:bCs/>
                <w:i/>
                <w:iCs/>
                <w:sz w:val="16"/>
                <w:szCs w:val="16"/>
                <w:highlight w:val="green"/>
                <w:lang w:val="de-DE"/>
              </w:rPr>
              <w:t>die Einladungsschreiben</w:t>
            </w:r>
            <w:r w:rsidRPr="00AE6A9A">
              <w:rPr>
                <w:rFonts w:cs="Arial"/>
                <w:bCs/>
                <w:i/>
                <w:iCs/>
                <w:sz w:val="16"/>
                <w:szCs w:val="16"/>
                <w:lang w:val="de-DE"/>
              </w:rPr>
              <w:t xml:space="preserve"> </w:t>
            </w:r>
            <w:r w:rsidRPr="00CB1E25">
              <w:rPr>
                <w:rFonts w:cs="Arial"/>
                <w:bCs/>
                <w:i/>
                <w:iCs/>
                <w:sz w:val="16"/>
                <w:szCs w:val="16"/>
                <w:highlight w:val="green"/>
                <w:lang w:val="de-DE"/>
              </w:rPr>
              <w:t xml:space="preserve">nach dem Datum des Inkrafttretens des Dekrets versandt werden.  </w:t>
            </w:r>
            <w:r w:rsidRPr="00AE6A9A">
              <w:rPr>
                <w:rFonts w:cs="Arial"/>
                <w:bCs/>
                <w:i/>
                <w:iCs/>
                <w:sz w:val="16"/>
                <w:szCs w:val="16"/>
                <w:highlight w:val="green"/>
                <w:lang w:val="de-DE"/>
              </w:rPr>
              <w:t>Fakultativ nach dem 31/12/2023].</w:t>
            </w:r>
          </w:p>
        </w:tc>
        <w:tc>
          <w:tcPr>
            <w:tcW w:w="1138" w:type="dxa"/>
            <w:gridSpan w:val="2"/>
          </w:tcPr>
          <w:p w14:paraId="404FA834" w14:textId="77777777" w:rsidR="006145FE" w:rsidRPr="00AE6A9A" w:rsidRDefault="006145FE" w:rsidP="00281FB9">
            <w:pPr>
              <w:widowControl w:val="0"/>
              <w:ind w:right="105"/>
              <w:jc w:val="both"/>
              <w:rPr>
                <w:rFonts w:cs="Arial"/>
                <w:bCs/>
                <w:i/>
                <w:iCs/>
                <w:sz w:val="16"/>
                <w:szCs w:val="16"/>
                <w:highlight w:val="green"/>
                <w:lang w:val="de-DE"/>
              </w:rPr>
            </w:pPr>
          </w:p>
        </w:tc>
        <w:tc>
          <w:tcPr>
            <w:tcW w:w="3967" w:type="dxa"/>
          </w:tcPr>
          <w:p w14:paraId="4AF4AB88" w14:textId="77777777" w:rsidR="006145FE" w:rsidRPr="00CD209C" w:rsidRDefault="006145FE" w:rsidP="00281FB9">
            <w:pPr>
              <w:widowControl w:val="0"/>
              <w:ind w:right="105"/>
              <w:jc w:val="both"/>
              <w:rPr>
                <w:rFonts w:cs="Arial"/>
                <w:bCs/>
                <w:i/>
                <w:iCs/>
                <w:sz w:val="16"/>
                <w:szCs w:val="16"/>
                <w:highlight w:val="green"/>
                <w:lang w:val="it-IT"/>
              </w:rPr>
            </w:pPr>
            <w:r w:rsidRPr="006F36E1">
              <w:rPr>
                <w:rFonts w:cs="Arial"/>
                <w:bCs/>
                <w:i/>
                <w:iCs/>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r w:rsidRPr="00CD209C">
              <w:rPr>
                <w:rFonts w:cs="Arial"/>
                <w:bCs/>
                <w:i/>
                <w:iCs/>
                <w:sz w:val="16"/>
                <w:szCs w:val="16"/>
                <w:highlight w:val="green"/>
                <w:lang w:val="it-IT"/>
              </w:rPr>
              <w:t xml:space="preserve"> </w:t>
            </w:r>
          </w:p>
          <w:p w14:paraId="276555AD" w14:textId="77777777" w:rsidR="006145FE" w:rsidRPr="00CD209C" w:rsidRDefault="006145FE" w:rsidP="00281FB9">
            <w:pPr>
              <w:widowControl w:val="0"/>
              <w:ind w:right="105"/>
              <w:jc w:val="both"/>
              <w:rPr>
                <w:rFonts w:cs="Arial"/>
                <w:bCs/>
                <w:i/>
                <w:iCs/>
                <w:sz w:val="16"/>
                <w:szCs w:val="16"/>
                <w:highlight w:val="green"/>
                <w:lang w:val="it-IT"/>
              </w:rPr>
            </w:pPr>
          </w:p>
        </w:tc>
      </w:tr>
      <w:tr w:rsidR="006145FE" w:rsidRPr="00B94C46" w14:paraId="59EAD409"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6142B002" w14:textId="77777777" w:rsidR="006145FE" w:rsidRPr="00D6355D" w:rsidRDefault="006145FE" w:rsidP="00281FB9">
            <w:pPr>
              <w:widowControl w:val="0"/>
              <w:ind w:right="105"/>
              <w:jc w:val="both"/>
              <w:rPr>
                <w:rFonts w:cs="Arial"/>
                <w:bCs/>
                <w:i/>
                <w:iCs/>
                <w:sz w:val="16"/>
                <w:szCs w:val="16"/>
                <w:highlight w:val="green"/>
                <w:lang w:val="de-DE"/>
              </w:rPr>
            </w:pPr>
            <w:r w:rsidRPr="00D6355D">
              <w:rPr>
                <w:rFonts w:cs="Arial"/>
                <w:bCs/>
                <w:i/>
                <w:iCs/>
                <w:sz w:val="16"/>
                <w:szCs w:val="16"/>
                <w:highlight w:val="green"/>
                <w:lang w:val="de-DE"/>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p>
        </w:tc>
        <w:tc>
          <w:tcPr>
            <w:tcW w:w="1138" w:type="dxa"/>
            <w:gridSpan w:val="2"/>
          </w:tcPr>
          <w:p w14:paraId="56671A76" w14:textId="77777777" w:rsidR="006145FE" w:rsidRPr="00D6355D" w:rsidRDefault="006145FE" w:rsidP="00281FB9">
            <w:pPr>
              <w:widowControl w:val="0"/>
              <w:ind w:right="105"/>
              <w:jc w:val="both"/>
              <w:rPr>
                <w:rFonts w:cs="Arial"/>
                <w:bCs/>
                <w:i/>
                <w:iCs/>
                <w:sz w:val="16"/>
                <w:szCs w:val="16"/>
                <w:highlight w:val="green"/>
                <w:lang w:val="de-DE"/>
              </w:rPr>
            </w:pPr>
          </w:p>
        </w:tc>
        <w:tc>
          <w:tcPr>
            <w:tcW w:w="3967" w:type="dxa"/>
          </w:tcPr>
          <w:p w14:paraId="4C6F039F" w14:textId="77777777" w:rsidR="006145FE" w:rsidRPr="00D6355D" w:rsidRDefault="006145FE" w:rsidP="00281FB9">
            <w:pPr>
              <w:widowControl w:val="0"/>
              <w:ind w:right="105"/>
              <w:jc w:val="both"/>
              <w:rPr>
                <w:rFonts w:cs="Arial"/>
                <w:bCs/>
                <w:i/>
                <w:iCs/>
                <w:sz w:val="16"/>
                <w:szCs w:val="16"/>
                <w:highlight w:val="green"/>
                <w:lang w:val="it-IT"/>
              </w:rPr>
            </w:pPr>
            <w:r w:rsidRPr="00D6355D">
              <w:rPr>
                <w:rFonts w:cs="Arial"/>
                <w:bCs/>
                <w:i/>
                <w:iCs/>
                <w:sz w:val="16"/>
                <w:szCs w:val="16"/>
                <w:highlight w:val="green"/>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6145FE" w:rsidRPr="00B94C46" w14:paraId="23C61471"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20D53EFA" w14:textId="77777777" w:rsidR="006145FE" w:rsidRPr="00C52E04" w:rsidRDefault="006145FE" w:rsidP="00281FB9">
            <w:pPr>
              <w:widowControl w:val="0"/>
              <w:ind w:right="105"/>
              <w:jc w:val="both"/>
              <w:rPr>
                <w:rFonts w:cs="Arial"/>
                <w:bCs/>
                <w:i/>
                <w:iCs/>
                <w:sz w:val="16"/>
                <w:szCs w:val="16"/>
                <w:highlight w:val="green"/>
                <w:lang w:val="it-IT"/>
              </w:rPr>
            </w:pPr>
          </w:p>
        </w:tc>
        <w:tc>
          <w:tcPr>
            <w:tcW w:w="1138" w:type="dxa"/>
            <w:gridSpan w:val="2"/>
          </w:tcPr>
          <w:p w14:paraId="2FDDD144" w14:textId="77777777" w:rsidR="006145FE" w:rsidRPr="00C52E04" w:rsidRDefault="006145FE" w:rsidP="00281FB9">
            <w:pPr>
              <w:widowControl w:val="0"/>
              <w:ind w:right="105"/>
              <w:jc w:val="both"/>
              <w:rPr>
                <w:rFonts w:cs="Arial"/>
                <w:bCs/>
                <w:i/>
                <w:iCs/>
                <w:sz w:val="16"/>
                <w:szCs w:val="16"/>
                <w:highlight w:val="green"/>
                <w:lang w:val="it-IT"/>
              </w:rPr>
            </w:pPr>
          </w:p>
        </w:tc>
        <w:tc>
          <w:tcPr>
            <w:tcW w:w="3967" w:type="dxa"/>
          </w:tcPr>
          <w:p w14:paraId="6BB1EC60" w14:textId="77777777" w:rsidR="006145FE" w:rsidRPr="006F36E1" w:rsidRDefault="006145FE" w:rsidP="00281FB9">
            <w:pPr>
              <w:widowControl w:val="0"/>
              <w:ind w:right="105"/>
              <w:jc w:val="both"/>
              <w:rPr>
                <w:rFonts w:cs="Arial"/>
                <w:bCs/>
                <w:i/>
                <w:iCs/>
                <w:sz w:val="16"/>
                <w:szCs w:val="16"/>
                <w:highlight w:val="green"/>
                <w:lang w:val="it-IT"/>
              </w:rPr>
            </w:pPr>
          </w:p>
        </w:tc>
      </w:tr>
      <w:tr w:rsidR="006145FE" w:rsidRPr="00B94C46" w14:paraId="78C771FC" w14:textId="77777777" w:rsidTr="00281FB9">
        <w:tblPrEx>
          <w:tblCellMar>
            <w:left w:w="0" w:type="dxa"/>
            <w:right w:w="0" w:type="dxa"/>
          </w:tblCellMar>
          <w:tblLook w:val="0000" w:firstRow="0" w:lastRow="0" w:firstColumn="0" w:lastColumn="0" w:noHBand="0" w:noVBand="0"/>
        </w:tblPrEx>
        <w:trPr>
          <w:gridBefore w:val="1"/>
          <w:wBefore w:w="13" w:type="dxa"/>
        </w:trPr>
        <w:tc>
          <w:tcPr>
            <w:tcW w:w="4109" w:type="dxa"/>
            <w:gridSpan w:val="5"/>
          </w:tcPr>
          <w:p w14:paraId="010AE661" w14:textId="77777777" w:rsidR="006145FE" w:rsidRDefault="006145FE" w:rsidP="00281FB9">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Pr>
                <w:rFonts w:cs="Arial"/>
                <w:bCs/>
                <w:noProof w:val="0"/>
                <w:color w:val="FF0000"/>
                <w:lang w:val="de-DE" w:eastAsia="it-IT"/>
              </w:rPr>
              <w:t>/</w:t>
            </w:r>
            <w:r w:rsidRPr="00487961">
              <w:rPr>
                <w:rFonts w:cs="Arial"/>
                <w:bCs/>
                <w:noProof w:val="0"/>
                <w:color w:val="FF0000"/>
                <w:lang w:val="de-DE" w:eastAsia="it-IT"/>
              </w:rPr>
              <w:t>ab dem</w:t>
            </w:r>
            <w:r w:rsidRPr="00211C25">
              <w:rPr>
                <w:rFonts w:cs="Arial"/>
                <w:lang w:val="it-IT"/>
              </w:rPr>
              <w:fldChar w:fldCharType="begin">
                <w:ffData>
                  <w:name w:val="Text22"/>
                  <w:enabled/>
                  <w:calcOnExit w:val="0"/>
                  <w:textInput/>
                </w:ffData>
              </w:fldChar>
            </w:r>
            <w:r w:rsidRPr="00487961">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sz w:val="16"/>
                <w:szCs w:val="16"/>
                <w:lang w:val="de-DE" w:eastAsia="it-IT"/>
              </w:rPr>
              <w:t xml:space="preserve"> </w:t>
            </w:r>
            <w:r w:rsidRPr="00FE0278">
              <w:rPr>
                <w:rFonts w:cs="Arial"/>
                <w:bCs/>
                <w:i/>
                <w:iCs/>
                <w:sz w:val="16"/>
                <w:szCs w:val="16"/>
                <w:highlight w:val="yellow"/>
                <w:lang w:val="de-DE"/>
              </w:rPr>
              <w:t>[</w:t>
            </w:r>
            <w:r w:rsidRPr="00D6355D">
              <w:rPr>
                <w:rFonts w:cs="Arial"/>
                <w:bCs/>
                <w:i/>
                <w:iCs/>
                <w:sz w:val="16"/>
                <w:szCs w:val="16"/>
                <w:highlight w:val="green"/>
                <w:lang w:val="de-DE"/>
              </w:rPr>
              <w:t>sonstige Frist aufgrund von Verträgen mit einer Laufzeit von weniger als einem Jahr]</w:t>
            </w:r>
            <w:r>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1A34DAFA" w14:textId="77777777" w:rsidR="006145FE" w:rsidRPr="00CD209C" w:rsidRDefault="006145FE" w:rsidP="00281FB9">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Pr="00AE6A9A">
              <w:rPr>
                <w:rFonts w:cs="Arial"/>
                <w:bCs/>
                <w:i/>
                <w:iCs/>
                <w:sz w:val="16"/>
                <w:szCs w:val="16"/>
                <w:highlight w:val="green"/>
                <w:lang w:val="de-DE"/>
              </w:rPr>
              <w:t>Vergütung</w:t>
            </w:r>
            <w:r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78C16416" w14:textId="77777777" w:rsidR="006145FE" w:rsidRPr="00CD209C" w:rsidRDefault="006145FE" w:rsidP="00281FB9">
            <w:pPr>
              <w:widowControl w:val="0"/>
              <w:rPr>
                <w:rFonts w:cs="Arial"/>
                <w:bCs/>
                <w:noProof w:val="0"/>
                <w:lang w:val="de-DE" w:eastAsia="it-IT"/>
              </w:rPr>
            </w:pPr>
          </w:p>
          <w:p w14:paraId="2E299F56" w14:textId="77777777" w:rsidR="006145FE" w:rsidRPr="00CD209C" w:rsidRDefault="006145FE" w:rsidP="00281FB9">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0DD2615D" w14:textId="77777777" w:rsidR="006145FE" w:rsidRPr="00CD209C" w:rsidRDefault="006145FE" w:rsidP="00281FB9">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5AEDEC53" w14:textId="77777777" w:rsidR="006145FE" w:rsidRPr="00CD209C" w:rsidRDefault="006145FE" w:rsidP="00281FB9">
            <w:pPr>
              <w:widowControl w:val="0"/>
              <w:rPr>
                <w:rFonts w:cs="Arial"/>
                <w:bCs/>
                <w:noProof w:val="0"/>
                <w:lang w:val="de-DE" w:eastAsia="it-IT"/>
              </w:rPr>
            </w:pPr>
          </w:p>
          <w:p w14:paraId="74900730" w14:textId="77777777" w:rsidR="006145FE" w:rsidRPr="00CB1E25" w:rsidRDefault="006145FE" w:rsidP="00281FB9">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5470B0E0" w14:textId="77777777" w:rsidR="006145FE" w:rsidRPr="00CD209C" w:rsidRDefault="006145FE" w:rsidP="00281FB9">
            <w:pPr>
              <w:widowControl w:val="0"/>
              <w:ind w:right="105"/>
              <w:jc w:val="both"/>
              <w:rPr>
                <w:rFonts w:cs="Arial"/>
                <w:bCs/>
                <w:noProof w:val="0"/>
                <w:lang w:val="de-DE" w:eastAsia="it-IT"/>
              </w:rPr>
            </w:pPr>
            <w:r w:rsidRPr="00CB1E25">
              <w:rPr>
                <w:rFonts w:cs="Arial"/>
                <w:bCs/>
                <w:color w:val="FF0000"/>
                <w:lang w:val="de-DE"/>
              </w:rPr>
              <w:t>Die Änderung der Preise kann nur einmal pro Jahr beantragt werden.</w:t>
            </w:r>
          </w:p>
        </w:tc>
        <w:tc>
          <w:tcPr>
            <w:tcW w:w="1138" w:type="dxa"/>
            <w:gridSpan w:val="2"/>
          </w:tcPr>
          <w:p w14:paraId="023E65B5" w14:textId="77777777" w:rsidR="006145FE" w:rsidRPr="00CD209C" w:rsidRDefault="006145FE" w:rsidP="00281FB9">
            <w:pPr>
              <w:widowControl w:val="0"/>
              <w:ind w:left="340" w:right="105" w:hanging="340"/>
              <w:jc w:val="both"/>
              <w:rPr>
                <w:rFonts w:cs="Arial"/>
                <w:bCs/>
                <w:lang w:val="de-DE"/>
              </w:rPr>
            </w:pPr>
          </w:p>
        </w:tc>
        <w:tc>
          <w:tcPr>
            <w:tcW w:w="3967" w:type="dxa"/>
          </w:tcPr>
          <w:p w14:paraId="2ED08C8C" w14:textId="77777777" w:rsidR="006145FE" w:rsidRDefault="006145FE" w:rsidP="00281FB9">
            <w:pPr>
              <w:widowControl w:val="0"/>
              <w:ind w:right="105"/>
              <w:jc w:val="both"/>
              <w:rPr>
                <w:rFonts w:cs="Arial"/>
                <w:bCs/>
                <w:i/>
                <w:iCs/>
                <w:sz w:val="18"/>
                <w:szCs w:val="18"/>
                <w:lang w:val="it-IT"/>
              </w:rPr>
            </w:pPr>
            <w:r w:rsidRPr="006F36E1">
              <w:rPr>
                <w:rFonts w:cs="Arial"/>
                <w:bCs/>
                <w:sz w:val="16"/>
                <w:szCs w:val="16"/>
                <w:highlight w:val="green"/>
                <w:lang w:val="it-IT"/>
              </w:rPr>
              <w:t>[</w:t>
            </w: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Pr="00487961">
              <w:rPr>
                <w:rFonts w:cs="Arial"/>
                <w:bCs/>
                <w:color w:val="FF0000"/>
                <w:lang w:val="it-IT"/>
              </w:rPr>
              <w:t>da</w:t>
            </w:r>
            <w:r w:rsidRPr="00D6355D">
              <w:rPr>
                <w:rFonts w:cs="Arial"/>
                <w:lang w:val="it-IT"/>
              </w:rPr>
              <w:fldChar w:fldCharType="begin">
                <w:ffData>
                  <w:name w:val="Text22"/>
                  <w:enabled/>
                  <w:calcOnExit w:val="0"/>
                  <w:textInput/>
                </w:ffData>
              </w:fldChar>
            </w:r>
            <w:r w:rsidRPr="00D6355D">
              <w:rPr>
                <w:rFonts w:cs="Arial"/>
                <w:lang w:val="it-IT"/>
              </w:rPr>
              <w:instrText xml:space="preserve"> FORMTEXT </w:instrText>
            </w:r>
            <w:r w:rsidRPr="00D6355D">
              <w:rPr>
                <w:rFonts w:cs="Arial"/>
                <w:lang w:val="it-IT"/>
              </w:rPr>
            </w:r>
            <w:r w:rsidRPr="00D6355D">
              <w:rPr>
                <w:rFonts w:cs="Arial"/>
                <w:lang w:val="it-IT"/>
              </w:rPr>
              <w:fldChar w:fldCharType="separate"/>
            </w:r>
            <w:r w:rsidRPr="00D6355D">
              <w:rPr>
                <w:rFonts w:cs="Arial"/>
                <w:lang w:val="it-IT"/>
              </w:rPr>
              <w:t> </w:t>
            </w:r>
            <w:r w:rsidRPr="00D6355D">
              <w:rPr>
                <w:rFonts w:cs="Arial"/>
                <w:lang w:val="it-IT"/>
              </w:rPr>
              <w:t> </w:t>
            </w:r>
            <w:r w:rsidRPr="00D6355D">
              <w:rPr>
                <w:rFonts w:cs="Arial"/>
                <w:lang w:val="it-IT"/>
              </w:rPr>
              <w:t> </w:t>
            </w:r>
            <w:r w:rsidRPr="00D6355D">
              <w:rPr>
                <w:rFonts w:cs="Arial"/>
                <w:lang w:val="it-IT"/>
              </w:rPr>
              <w:t> </w:t>
            </w:r>
            <w:r w:rsidRPr="00D6355D">
              <w:rPr>
                <w:rFonts w:cs="Arial"/>
                <w:lang w:val="it-IT"/>
              </w:rPr>
              <w:t> </w:t>
            </w:r>
            <w:r w:rsidRPr="00D6355D">
              <w:rPr>
                <w:rFonts w:cs="Arial"/>
                <w:lang w:val="it-IT"/>
              </w:rPr>
              <w:fldChar w:fldCharType="end"/>
            </w:r>
            <w:r w:rsidRPr="00D6355D">
              <w:rPr>
                <w:rFonts w:cs="Arial"/>
                <w:bCs/>
                <w:i/>
                <w:iCs/>
                <w:sz w:val="16"/>
                <w:szCs w:val="16"/>
                <w:highlight w:val="green"/>
                <w:lang w:val="it-IT"/>
              </w:rPr>
              <w:t xml:space="preserve"> [altro termine in ragion dei contratti di durata infrannuali]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11ACAEC1" w14:textId="77777777" w:rsidR="006145FE" w:rsidRPr="006F36E1" w:rsidRDefault="006145FE" w:rsidP="00281FB9">
            <w:pPr>
              <w:widowControl w:val="0"/>
              <w:ind w:right="105"/>
              <w:jc w:val="both"/>
              <w:rPr>
                <w:rFonts w:cs="Arial"/>
                <w:bCs/>
                <w:i/>
                <w:iCs/>
                <w:sz w:val="18"/>
                <w:szCs w:val="18"/>
                <w:lang w:val="it-IT"/>
              </w:rPr>
            </w:pPr>
          </w:p>
          <w:p w14:paraId="28B8EF11" w14:textId="77777777" w:rsidR="006145FE" w:rsidRDefault="006145FE" w:rsidP="00281FB9">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59B8278E" w14:textId="77777777" w:rsidR="006145FE" w:rsidRDefault="006145FE" w:rsidP="00281FB9">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08D25E43" w14:textId="77777777" w:rsidR="006145FE" w:rsidRPr="006F36E1" w:rsidRDefault="006145FE" w:rsidP="00281FB9">
            <w:pPr>
              <w:widowControl w:val="0"/>
              <w:ind w:right="105"/>
              <w:jc w:val="both"/>
              <w:rPr>
                <w:rFonts w:cs="Arial"/>
                <w:bCs/>
                <w:lang w:val="it-IT"/>
              </w:rPr>
            </w:pPr>
          </w:p>
          <w:p w14:paraId="0976E47E" w14:textId="77777777" w:rsidR="006145FE" w:rsidRDefault="006145FE" w:rsidP="00281FB9">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3128796F" w14:textId="77777777" w:rsidR="006145FE" w:rsidRPr="00841017" w:rsidRDefault="006145FE" w:rsidP="00281FB9">
            <w:pPr>
              <w:widowControl w:val="0"/>
              <w:ind w:right="105"/>
              <w:jc w:val="both"/>
              <w:rPr>
                <w:rFonts w:cs="Arial"/>
                <w:bCs/>
                <w:highlight w:val="yellow"/>
                <w:lang w:val="it-IT"/>
              </w:rPr>
            </w:pPr>
            <w:r w:rsidRPr="006F36E1">
              <w:rPr>
                <w:rFonts w:cs="Arial"/>
                <w:bCs/>
                <w:color w:val="FF0000"/>
                <w:lang w:val="it-IT"/>
              </w:rPr>
              <w:t>La revisione dei prezzi può essere richiesta una sola volta per ciascuna annualità.</w:t>
            </w:r>
          </w:p>
        </w:tc>
      </w:tr>
      <w:tr w:rsidR="006145FE" w:rsidRPr="00B94C46" w14:paraId="6BA7BDAB" w14:textId="77777777" w:rsidTr="00281FB9">
        <w:tblPrEx>
          <w:tblCellMar>
            <w:left w:w="0" w:type="dxa"/>
            <w:right w:w="0" w:type="dxa"/>
          </w:tblCellMar>
          <w:tblLook w:val="04A0" w:firstRow="1" w:lastRow="0" w:firstColumn="1" w:lastColumn="0" w:noHBand="0" w:noVBand="1"/>
        </w:tblPrEx>
        <w:trPr>
          <w:gridBefore w:val="1"/>
          <w:wBefore w:w="13" w:type="dxa"/>
        </w:trPr>
        <w:tc>
          <w:tcPr>
            <w:tcW w:w="4109" w:type="dxa"/>
            <w:gridSpan w:val="5"/>
          </w:tcPr>
          <w:p w14:paraId="5F31F92F" w14:textId="77777777" w:rsidR="006145FE" w:rsidRPr="00CE0524" w:rsidRDefault="006145FE" w:rsidP="00281FB9">
            <w:pPr>
              <w:jc w:val="both"/>
              <w:rPr>
                <w:b/>
                <w:highlight w:val="yellow"/>
                <w:lang w:val="it-IT" w:eastAsia="it-IT"/>
              </w:rPr>
            </w:pPr>
          </w:p>
        </w:tc>
        <w:tc>
          <w:tcPr>
            <w:tcW w:w="1138" w:type="dxa"/>
            <w:gridSpan w:val="2"/>
          </w:tcPr>
          <w:p w14:paraId="1B316634" w14:textId="77777777" w:rsidR="006145FE" w:rsidRPr="00CE0524" w:rsidRDefault="006145FE" w:rsidP="00281FB9">
            <w:pPr>
              <w:widowControl w:val="0"/>
              <w:ind w:left="340" w:right="105" w:hanging="340"/>
              <w:jc w:val="both"/>
              <w:rPr>
                <w:rFonts w:cs="Arial"/>
                <w:b/>
                <w:highlight w:val="yellow"/>
                <w:lang w:val="it-IT"/>
              </w:rPr>
            </w:pPr>
          </w:p>
        </w:tc>
        <w:tc>
          <w:tcPr>
            <w:tcW w:w="3967" w:type="dxa"/>
          </w:tcPr>
          <w:p w14:paraId="512AA278" w14:textId="77777777" w:rsidR="006145FE" w:rsidRDefault="006145FE" w:rsidP="00281FB9">
            <w:pPr>
              <w:widowControl w:val="0"/>
              <w:ind w:right="105"/>
              <w:jc w:val="both"/>
              <w:rPr>
                <w:rFonts w:cs="Arial"/>
                <w:b/>
                <w:lang w:val="it-IT"/>
              </w:rPr>
            </w:pPr>
          </w:p>
        </w:tc>
      </w:tr>
    </w:tbl>
    <w:bookmarkEnd w:id="96"/>
    <w:bookmarkEnd w:id="97"/>
    <w:p w14:paraId="5C6E81BF" w14:textId="138FD72E" w:rsidR="007C61C4" w:rsidRPr="00B87516" w:rsidRDefault="00281FB9">
      <w:pPr>
        <w:rPr>
          <w:lang w:val="it-IT"/>
        </w:rPr>
      </w:pPr>
      <w:r>
        <w:rPr>
          <w:lang w:val="it-IT"/>
        </w:rPr>
        <w:br w:type="textWrapping" w:clear="all"/>
      </w:r>
    </w:p>
    <w:sectPr w:rsidR="007C61C4" w:rsidRPr="00B87516" w:rsidSect="0084183B">
      <w:headerReference w:type="even" r:id="rId65"/>
      <w:headerReference w:type="default" r:id="rId66"/>
      <w:footerReference w:type="even" r:id="rId67"/>
      <w:footerReference w:type="default" r:id="rId68"/>
      <w:headerReference w:type="first" r:id="rId69"/>
      <w:footerReference w:type="first" r:id="rId7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4C93" w14:textId="77777777" w:rsidR="00351228" w:rsidRDefault="00351228">
      <w:r>
        <w:separator/>
      </w:r>
    </w:p>
  </w:endnote>
  <w:endnote w:type="continuationSeparator" w:id="0">
    <w:p w14:paraId="7FB92B11" w14:textId="77777777" w:rsidR="00351228" w:rsidRDefault="0035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02CC" w14:textId="77777777" w:rsidR="00384AED" w:rsidRDefault="00384A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0B43" w14:textId="77777777" w:rsidR="00351228" w:rsidRDefault="0035122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9D89" w14:textId="77777777" w:rsidR="00351228" w:rsidRDefault="0035122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rsidRPr="00934D7D" w14:paraId="0CDAB805" w14:textId="77777777" w:rsidTr="001C2195">
      <w:trPr>
        <w:cantSplit/>
      </w:trPr>
      <w:tc>
        <w:tcPr>
          <w:tcW w:w="4990" w:type="dxa"/>
        </w:tcPr>
        <w:p w14:paraId="0BC25302" w14:textId="77777777" w:rsidR="00351228" w:rsidRPr="003E67F7" w:rsidRDefault="00351228" w:rsidP="00D840E7">
          <w:pPr>
            <w:spacing w:before="80" w:line="180" w:lineRule="exact"/>
            <w:jc w:val="right"/>
            <w:rPr>
              <w:color w:val="FF0000"/>
              <w:sz w:val="16"/>
            </w:rPr>
          </w:pPr>
          <w:r w:rsidRPr="003E67F7">
            <w:rPr>
              <w:color w:val="FF0000"/>
              <w:sz w:val="16"/>
            </w:rPr>
            <w:t xml:space="preserve">Südtiroler Straße 50 </w:t>
          </w:r>
          <w:r w:rsidRPr="00934D7D">
            <w:rPr>
              <w:rFonts w:ascii="Wingdings" w:hAnsi="Wingdings"/>
              <w:color w:val="FF0000"/>
              <w:sz w:val="14"/>
            </w:rPr>
            <w:t></w:t>
          </w:r>
          <w:r w:rsidRPr="003E67F7">
            <w:rPr>
              <w:color w:val="FF0000"/>
              <w:sz w:val="16"/>
            </w:rPr>
            <w:t xml:space="preserve"> 39100 Bozen</w:t>
          </w:r>
        </w:p>
        <w:p w14:paraId="38F73D15" w14:textId="77777777" w:rsidR="00351228" w:rsidRPr="003E67F7" w:rsidRDefault="00351228" w:rsidP="00D840E7">
          <w:pPr>
            <w:spacing w:line="180" w:lineRule="exact"/>
            <w:jc w:val="right"/>
            <w:rPr>
              <w:color w:val="FF0000"/>
              <w:sz w:val="16"/>
            </w:rPr>
          </w:pPr>
          <w:r w:rsidRPr="003E67F7">
            <w:rPr>
              <w:color w:val="FF0000"/>
              <w:sz w:val="16"/>
            </w:rPr>
            <w:t xml:space="preserve">Tel. 0471 41 40 10 </w:t>
          </w:r>
          <w:r w:rsidRPr="00934D7D">
            <w:rPr>
              <w:rFonts w:ascii="Wingdings" w:hAnsi="Wingdings"/>
              <w:color w:val="FF0000"/>
              <w:sz w:val="14"/>
            </w:rPr>
            <w:t></w:t>
          </w:r>
          <w:r w:rsidRPr="003E67F7">
            <w:rPr>
              <w:color w:val="FF0000"/>
              <w:sz w:val="16"/>
            </w:rPr>
            <w:t xml:space="preserve"> Fax 0471 41 40 09</w:t>
          </w:r>
        </w:p>
        <w:p w14:paraId="7FEF21CC" w14:textId="77777777" w:rsidR="00351228" w:rsidRPr="003E67F7" w:rsidRDefault="00351228" w:rsidP="00D840E7">
          <w:pPr>
            <w:jc w:val="right"/>
            <w:rPr>
              <w:color w:val="FF0000"/>
              <w:sz w:val="16"/>
              <w:szCs w:val="16"/>
            </w:rPr>
          </w:pPr>
          <w:r w:rsidRPr="003E67F7">
            <w:rPr>
              <w:color w:val="FF0000"/>
              <w:sz w:val="16"/>
              <w:szCs w:val="16"/>
            </w:rPr>
            <w:t>http://aov.provinz.bz.it</w:t>
          </w:r>
        </w:p>
        <w:p w14:paraId="13F080C7" w14:textId="77777777" w:rsidR="00351228" w:rsidRPr="003E67F7" w:rsidRDefault="00351228" w:rsidP="00D840E7">
          <w:pPr>
            <w:spacing w:line="180" w:lineRule="exact"/>
            <w:jc w:val="right"/>
            <w:rPr>
              <w:color w:val="FF0000"/>
              <w:sz w:val="16"/>
            </w:rPr>
          </w:pPr>
          <w:r w:rsidRPr="003E67F7">
            <w:rPr>
              <w:color w:val="FF0000"/>
              <w:sz w:val="16"/>
            </w:rPr>
            <w:t>aov-acp.servicesupply@pec.prov.bz.it</w:t>
          </w:r>
        </w:p>
        <w:p w14:paraId="0C891AE7" w14:textId="77777777" w:rsidR="00351228" w:rsidRPr="003E67F7" w:rsidRDefault="00351228" w:rsidP="00D840E7">
          <w:pPr>
            <w:spacing w:line="180" w:lineRule="exact"/>
            <w:jc w:val="right"/>
            <w:rPr>
              <w:color w:val="FF0000"/>
              <w:sz w:val="16"/>
            </w:rPr>
          </w:pPr>
          <w:r w:rsidRPr="003E67F7">
            <w:rPr>
              <w:color w:val="FF0000"/>
              <w:sz w:val="16"/>
            </w:rPr>
            <w:t>aov.dienst-lieferung@provinz.bz.it</w:t>
          </w:r>
        </w:p>
        <w:p w14:paraId="02D9C3C6" w14:textId="77777777" w:rsidR="00351228" w:rsidRPr="00934D7D" w:rsidRDefault="00351228"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351228" w:rsidRPr="00934D7D" w:rsidRDefault="00351228" w:rsidP="00D840E7">
          <w:pPr>
            <w:spacing w:before="80"/>
            <w:jc w:val="center"/>
            <w:rPr>
              <w:color w:val="FF0000"/>
              <w:sz w:val="16"/>
              <w:lang w:val="de-DE"/>
            </w:rPr>
          </w:pPr>
        </w:p>
      </w:tc>
      <w:tc>
        <w:tcPr>
          <w:tcW w:w="907" w:type="dxa"/>
          <w:vAlign w:val="center"/>
        </w:tcPr>
        <w:p w14:paraId="40CB99A1" w14:textId="77777777" w:rsidR="00351228" w:rsidRPr="00934D7D" w:rsidRDefault="00351228" w:rsidP="00D840E7">
          <w:pPr>
            <w:rPr>
              <w:color w:val="FF0000"/>
              <w:lang w:val="de-DE"/>
            </w:rPr>
          </w:pPr>
        </w:p>
      </w:tc>
      <w:tc>
        <w:tcPr>
          <w:tcW w:w="227" w:type="dxa"/>
          <w:vAlign w:val="center"/>
        </w:tcPr>
        <w:p w14:paraId="5DD19CAA" w14:textId="77777777" w:rsidR="00351228" w:rsidRPr="00934D7D" w:rsidRDefault="00351228" w:rsidP="00D840E7">
          <w:pPr>
            <w:spacing w:before="80"/>
            <w:jc w:val="center"/>
            <w:rPr>
              <w:color w:val="FF0000"/>
              <w:sz w:val="16"/>
              <w:lang w:val="de-DE"/>
            </w:rPr>
          </w:pPr>
        </w:p>
      </w:tc>
      <w:tc>
        <w:tcPr>
          <w:tcW w:w="4990" w:type="dxa"/>
        </w:tcPr>
        <w:p w14:paraId="4D74042B" w14:textId="77777777" w:rsidR="00351228" w:rsidRPr="00934D7D" w:rsidRDefault="00351228"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351228" w:rsidRPr="00934D7D" w:rsidRDefault="00351228"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351228" w:rsidRPr="00934D7D" w:rsidRDefault="00BF79B3" w:rsidP="00D840E7">
          <w:pPr>
            <w:rPr>
              <w:color w:val="FF0000"/>
              <w:sz w:val="16"/>
              <w:szCs w:val="16"/>
              <w:lang w:val="it-IT"/>
            </w:rPr>
          </w:pPr>
          <w:hyperlink r:id="rId1" w:history="1">
            <w:r w:rsidR="00351228" w:rsidRPr="00934D7D">
              <w:rPr>
                <w:color w:val="FF0000"/>
                <w:sz w:val="16"/>
                <w:szCs w:val="16"/>
                <w:lang w:val="it-IT"/>
              </w:rPr>
              <w:t>http://acp.provincia.bz.it</w:t>
            </w:r>
          </w:hyperlink>
        </w:p>
        <w:p w14:paraId="196ADE1C" w14:textId="77777777" w:rsidR="00351228" w:rsidRPr="00934D7D" w:rsidRDefault="00351228" w:rsidP="00D840E7">
          <w:pPr>
            <w:spacing w:line="180" w:lineRule="exact"/>
            <w:rPr>
              <w:color w:val="FF0000"/>
              <w:sz w:val="16"/>
              <w:lang w:val="it-IT"/>
            </w:rPr>
          </w:pPr>
          <w:r w:rsidRPr="00934D7D">
            <w:rPr>
              <w:color w:val="FF0000"/>
              <w:sz w:val="16"/>
              <w:lang w:val="it-IT"/>
            </w:rPr>
            <w:t>aov-acp.servicesupply@pec.prov.bz.it</w:t>
          </w:r>
        </w:p>
        <w:p w14:paraId="33D79ADC" w14:textId="77777777" w:rsidR="00351228" w:rsidRPr="00934D7D" w:rsidRDefault="00351228" w:rsidP="00D840E7">
          <w:pPr>
            <w:spacing w:line="180" w:lineRule="exact"/>
            <w:rPr>
              <w:color w:val="FF0000"/>
              <w:sz w:val="16"/>
              <w:lang w:val="it-IT"/>
            </w:rPr>
          </w:pPr>
          <w:r w:rsidRPr="00934D7D">
            <w:rPr>
              <w:color w:val="FF0000"/>
              <w:sz w:val="16"/>
              <w:lang w:val="it-IT"/>
            </w:rPr>
            <w:t>acp.serv-forniture@provincia.bz.it</w:t>
          </w:r>
        </w:p>
        <w:p w14:paraId="715CB6B8" w14:textId="77777777" w:rsidR="00351228" w:rsidRPr="00934D7D" w:rsidRDefault="00351228"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351228" w:rsidRPr="00DD5DDA" w:rsidRDefault="0035122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7819" w14:textId="77777777" w:rsidR="00351228" w:rsidRDefault="0035122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B86E" w14:textId="77777777" w:rsidR="00351228" w:rsidRDefault="0035122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1751" w14:textId="77777777" w:rsidR="00351228" w:rsidRDefault="00351228">
    <w:pPr>
      <w:rPr>
        <w:sz w:val="16"/>
      </w:rPr>
    </w:pPr>
  </w:p>
  <w:p w14:paraId="6A777004" w14:textId="77777777" w:rsidR="00351228" w:rsidRDefault="0035122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0726" w14:textId="77777777" w:rsidR="00351228" w:rsidRDefault="00351228">
      <w:r>
        <w:separator/>
      </w:r>
    </w:p>
  </w:footnote>
  <w:footnote w:type="continuationSeparator" w:id="0">
    <w:p w14:paraId="2AEA5807" w14:textId="77777777" w:rsidR="00351228" w:rsidRDefault="0035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60A1" w14:textId="77777777" w:rsidR="00384AED" w:rsidRDefault="00384A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51228" w:rsidRPr="00B94C46" w14:paraId="7DC8B10F" w14:textId="77777777">
      <w:trPr>
        <w:cantSplit/>
        <w:trHeight w:hRule="exact" w:val="460"/>
      </w:trPr>
      <w:tc>
        <w:tcPr>
          <w:tcW w:w="5245" w:type="dxa"/>
        </w:tcPr>
        <w:p w14:paraId="6A8C6004" w14:textId="77777777" w:rsidR="00351228" w:rsidRDefault="00351228">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351228" w:rsidRDefault="00351228">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351228" w:rsidRPr="00E743D8" w:rsidRDefault="0035122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51228" w14:paraId="1089B8CD" w14:textId="77777777">
      <w:trPr>
        <w:cantSplit/>
      </w:trPr>
      <w:tc>
        <w:tcPr>
          <w:tcW w:w="5245" w:type="dxa"/>
          <w:tcBorders>
            <w:top w:val="single" w:sz="2" w:space="0" w:color="auto"/>
          </w:tcBorders>
        </w:tcPr>
        <w:p w14:paraId="173D75CD" w14:textId="77777777" w:rsidR="00351228" w:rsidRPr="00E743D8" w:rsidRDefault="00351228">
          <w:pPr>
            <w:spacing w:before="80" w:line="180" w:lineRule="exact"/>
            <w:jc w:val="right"/>
            <w:rPr>
              <w:sz w:val="16"/>
              <w:lang w:val="it-IT"/>
            </w:rPr>
          </w:pPr>
        </w:p>
      </w:tc>
      <w:tc>
        <w:tcPr>
          <w:tcW w:w="851" w:type="dxa"/>
          <w:vMerge/>
        </w:tcPr>
        <w:p w14:paraId="2BDCFBF0" w14:textId="77777777" w:rsidR="00351228" w:rsidRPr="00E743D8" w:rsidRDefault="00351228">
          <w:pPr>
            <w:spacing w:line="180" w:lineRule="exact"/>
            <w:jc w:val="center"/>
            <w:rPr>
              <w:sz w:val="16"/>
              <w:lang w:val="it-IT"/>
            </w:rPr>
          </w:pPr>
        </w:p>
      </w:tc>
      <w:tc>
        <w:tcPr>
          <w:tcW w:w="5245" w:type="dxa"/>
          <w:tcBorders>
            <w:top w:val="single" w:sz="2" w:space="0" w:color="auto"/>
          </w:tcBorders>
        </w:tcPr>
        <w:p w14:paraId="57B9DE15" w14:textId="77777777" w:rsidR="00351228" w:rsidRDefault="0035122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351228" w:rsidRDefault="0035122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B94C46" w14:paraId="1490ACBC" w14:textId="77777777" w:rsidTr="0084183B">
      <w:trPr>
        <w:cantSplit/>
        <w:trHeight w:hRule="exact" w:val="460"/>
      </w:trPr>
      <w:tc>
        <w:tcPr>
          <w:tcW w:w="4990" w:type="dxa"/>
        </w:tcPr>
        <w:p w14:paraId="28EDB2F6" w14:textId="77777777" w:rsidR="00351228" w:rsidRPr="00744D8D" w:rsidRDefault="00351228"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351228" w:rsidRPr="00744D8D" w:rsidRDefault="00351228"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351228" w:rsidRPr="00744D8D" w:rsidRDefault="00351228" w:rsidP="0084183B">
          <w:pPr>
            <w:spacing w:before="200" w:after="40"/>
            <w:rPr>
              <w:color w:val="FF0000"/>
              <w:spacing w:val="-2"/>
              <w:lang w:val="it-IT"/>
            </w:rPr>
          </w:pPr>
          <w:r w:rsidRPr="00744D8D">
            <w:rPr>
              <w:color w:val="FF0000"/>
              <w:spacing w:val="-2"/>
              <w:lang w:val="it-IT"/>
            </w:rPr>
            <w:t>PROVINCIA AUTONOMA DI BOLZANO - ALTO ADIGE</w:t>
          </w:r>
        </w:p>
      </w:tc>
    </w:tr>
    <w:tr w:rsidR="00351228" w:rsidRPr="00B94C46" w14:paraId="65C71811" w14:textId="77777777" w:rsidTr="0084183B">
      <w:trPr>
        <w:cantSplit/>
        <w:trHeight w:hRule="exact" w:val="1242"/>
      </w:trPr>
      <w:tc>
        <w:tcPr>
          <w:tcW w:w="4990" w:type="dxa"/>
          <w:tcBorders>
            <w:top w:val="single" w:sz="2" w:space="0" w:color="auto"/>
          </w:tcBorders>
        </w:tcPr>
        <w:p w14:paraId="0D3F72EE" w14:textId="77777777" w:rsidR="00351228" w:rsidRPr="00744D8D" w:rsidRDefault="00351228"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351228" w:rsidRPr="00744D8D" w:rsidRDefault="00351228"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351228" w:rsidRPr="00744D8D" w:rsidRDefault="00351228" w:rsidP="0084183B">
          <w:pPr>
            <w:spacing w:before="60" w:line="200" w:lineRule="exact"/>
            <w:jc w:val="right"/>
            <w:rPr>
              <w:b/>
              <w:color w:val="FF0000"/>
              <w:sz w:val="18"/>
              <w:lang w:val="de-DE"/>
            </w:rPr>
          </w:pPr>
        </w:p>
      </w:tc>
      <w:tc>
        <w:tcPr>
          <w:tcW w:w="1361" w:type="dxa"/>
          <w:vMerge/>
        </w:tcPr>
        <w:p w14:paraId="7F6B851E" w14:textId="77777777" w:rsidR="00351228" w:rsidRPr="00744D8D" w:rsidRDefault="00351228" w:rsidP="0084183B">
          <w:pPr>
            <w:jc w:val="center"/>
            <w:rPr>
              <w:color w:val="FF0000"/>
              <w:sz w:val="17"/>
              <w:lang w:val="de-DE"/>
            </w:rPr>
          </w:pPr>
        </w:p>
      </w:tc>
      <w:tc>
        <w:tcPr>
          <w:tcW w:w="4990" w:type="dxa"/>
          <w:tcBorders>
            <w:top w:val="single" w:sz="2" w:space="0" w:color="auto"/>
          </w:tcBorders>
        </w:tcPr>
        <w:p w14:paraId="5ADEDA71" w14:textId="77777777" w:rsidR="00351228" w:rsidRPr="00744D8D" w:rsidRDefault="00351228"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351228" w:rsidRPr="00744D8D" w:rsidRDefault="00351228"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351228" w:rsidRPr="00DD5DDA" w:rsidRDefault="0035122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33B2" w14:textId="77777777" w:rsidR="00351228" w:rsidRDefault="0035122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51228" w:rsidRPr="00B94C46" w14:paraId="63E1B82B" w14:textId="77777777" w:rsidTr="0084183B">
      <w:trPr>
        <w:cantSplit/>
        <w:trHeight w:hRule="exact" w:val="460"/>
      </w:trPr>
      <w:tc>
        <w:tcPr>
          <w:tcW w:w="4320" w:type="dxa"/>
        </w:tcPr>
        <w:p w14:paraId="0D24FB6B" w14:textId="77777777" w:rsidR="00351228" w:rsidRPr="00744D8D" w:rsidRDefault="00351228">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351228" w:rsidRPr="00744D8D" w:rsidRDefault="00351228">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351228" w:rsidRPr="00744D8D" w:rsidRDefault="00351228">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351228" w:rsidRPr="00744D8D" w14:paraId="23F67E29" w14:textId="77777777" w:rsidTr="0084183B">
      <w:trPr>
        <w:cantSplit/>
      </w:trPr>
      <w:tc>
        <w:tcPr>
          <w:tcW w:w="4320" w:type="dxa"/>
          <w:tcBorders>
            <w:top w:val="single" w:sz="2" w:space="0" w:color="auto"/>
          </w:tcBorders>
        </w:tcPr>
        <w:p w14:paraId="65632FBF" w14:textId="77777777" w:rsidR="00351228" w:rsidRPr="00744D8D" w:rsidRDefault="00351228">
          <w:pPr>
            <w:spacing w:before="80" w:line="180" w:lineRule="exact"/>
            <w:jc w:val="right"/>
            <w:rPr>
              <w:color w:val="FF0000"/>
              <w:sz w:val="16"/>
              <w:lang w:val="it-IT"/>
            </w:rPr>
          </w:pPr>
        </w:p>
      </w:tc>
      <w:tc>
        <w:tcPr>
          <w:tcW w:w="1260" w:type="dxa"/>
          <w:vMerge/>
        </w:tcPr>
        <w:p w14:paraId="292BA255" w14:textId="77777777" w:rsidR="00351228" w:rsidRPr="00744D8D" w:rsidRDefault="00351228">
          <w:pPr>
            <w:spacing w:line="180" w:lineRule="exact"/>
            <w:jc w:val="center"/>
            <w:rPr>
              <w:color w:val="FF0000"/>
              <w:sz w:val="16"/>
              <w:lang w:val="it-IT"/>
            </w:rPr>
          </w:pPr>
        </w:p>
      </w:tc>
      <w:tc>
        <w:tcPr>
          <w:tcW w:w="4140" w:type="dxa"/>
          <w:tcBorders>
            <w:top w:val="single" w:sz="2" w:space="0" w:color="auto"/>
          </w:tcBorders>
        </w:tcPr>
        <w:p w14:paraId="09FF5898" w14:textId="10956157" w:rsidR="00351228" w:rsidRPr="00744D8D" w:rsidRDefault="00351228">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Pr>
              <w:rStyle w:val="Numeropagina"/>
              <w:color w:val="FF0000"/>
              <w:sz w:val="16"/>
            </w:rPr>
            <w:t>83</w:t>
          </w:r>
          <w:r w:rsidRPr="00744D8D">
            <w:rPr>
              <w:rStyle w:val="Numeropagina"/>
              <w:color w:val="FF0000"/>
              <w:sz w:val="16"/>
            </w:rPr>
            <w:fldChar w:fldCharType="end"/>
          </w:r>
        </w:p>
      </w:tc>
    </w:tr>
  </w:tbl>
  <w:p w14:paraId="4252B48D" w14:textId="77777777" w:rsidR="00351228" w:rsidRPr="00744D8D" w:rsidRDefault="00351228">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5605F" w:rsidRPr="00B94C46" w14:paraId="7D30D792" w14:textId="77777777" w:rsidTr="00304D0F">
      <w:trPr>
        <w:cantSplit/>
        <w:trHeight w:hRule="exact" w:val="460"/>
      </w:trPr>
      <w:tc>
        <w:tcPr>
          <w:tcW w:w="5245" w:type="dxa"/>
        </w:tcPr>
        <w:p w14:paraId="09B282ED" w14:textId="77777777" w:rsidR="0055605F" w:rsidRPr="00BB0450" w:rsidRDefault="0055605F" w:rsidP="0055605F">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20556F54" w14:textId="77777777" w:rsidR="0055605F" w:rsidRPr="00BB0450" w:rsidRDefault="0055605F" w:rsidP="0055605F">
          <w:pPr>
            <w:jc w:val="center"/>
            <w:rPr>
              <w:color w:val="FF0000"/>
              <w:sz w:val="15"/>
            </w:rPr>
          </w:pPr>
          <w:r w:rsidRPr="00BB0450">
            <w:rPr>
              <w:color w:val="FF0000"/>
              <w:lang w:val="it-IT" w:eastAsia="it-IT"/>
            </w:rPr>
            <w:drawing>
              <wp:inline distT="0" distB="0" distL="0" distR="0" wp14:anchorId="6E41382D" wp14:editId="5714FAAD">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89CA9F5" w14:textId="77777777" w:rsidR="0055605F" w:rsidRPr="00BB0450" w:rsidRDefault="0055605F" w:rsidP="0055605F">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55605F" w14:paraId="55EFDEBF" w14:textId="77777777" w:rsidTr="00304D0F">
      <w:trPr>
        <w:cantSplit/>
      </w:trPr>
      <w:tc>
        <w:tcPr>
          <w:tcW w:w="5245" w:type="dxa"/>
          <w:tcBorders>
            <w:top w:val="single" w:sz="2" w:space="0" w:color="auto"/>
          </w:tcBorders>
        </w:tcPr>
        <w:p w14:paraId="55CAE563" w14:textId="77777777" w:rsidR="0055605F" w:rsidRPr="00BB0450" w:rsidRDefault="0055605F" w:rsidP="0055605F">
          <w:pPr>
            <w:spacing w:before="80" w:line="180" w:lineRule="exact"/>
            <w:jc w:val="right"/>
            <w:rPr>
              <w:color w:val="FF0000"/>
              <w:sz w:val="16"/>
              <w:lang w:val="it-IT"/>
            </w:rPr>
          </w:pPr>
        </w:p>
      </w:tc>
      <w:tc>
        <w:tcPr>
          <w:tcW w:w="851" w:type="dxa"/>
          <w:vMerge/>
        </w:tcPr>
        <w:p w14:paraId="63CEEFCA" w14:textId="77777777" w:rsidR="0055605F" w:rsidRPr="00BB0450" w:rsidRDefault="0055605F" w:rsidP="0055605F">
          <w:pPr>
            <w:spacing w:line="180" w:lineRule="exact"/>
            <w:jc w:val="center"/>
            <w:rPr>
              <w:color w:val="FF0000"/>
              <w:sz w:val="16"/>
              <w:lang w:val="it-IT"/>
            </w:rPr>
          </w:pPr>
        </w:p>
      </w:tc>
      <w:tc>
        <w:tcPr>
          <w:tcW w:w="5245" w:type="dxa"/>
          <w:tcBorders>
            <w:top w:val="single" w:sz="2" w:space="0" w:color="auto"/>
          </w:tcBorders>
        </w:tcPr>
        <w:p w14:paraId="14D1F6A5" w14:textId="77777777" w:rsidR="0055605F" w:rsidRPr="00BB0450" w:rsidRDefault="0055605F" w:rsidP="0055605F">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503C3A9A" w14:textId="77777777" w:rsidR="00351228" w:rsidRPr="0055605F" w:rsidRDefault="00351228" w:rsidP="005560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6EF3925"/>
    <w:multiLevelType w:val="multilevel"/>
    <w:tmpl w:val="8402B47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3"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5"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7"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8938CA"/>
    <w:multiLevelType w:val="hybridMultilevel"/>
    <w:tmpl w:val="A1CC96D4"/>
    <w:lvl w:ilvl="0" w:tplc="DA9E7366">
      <w:start w:val="5"/>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1BD33381"/>
    <w:multiLevelType w:val="hybridMultilevel"/>
    <w:tmpl w:val="B6A0C60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396888E">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3"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6"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1"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5"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7"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9"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9"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2"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3"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6"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60"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1"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2"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3"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5"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6"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0"/>
  </w:num>
  <w:num w:numId="3">
    <w:abstractNumId w:val="50"/>
  </w:num>
  <w:num w:numId="4">
    <w:abstractNumId w:val="36"/>
  </w:num>
  <w:num w:numId="5">
    <w:abstractNumId w:val="54"/>
  </w:num>
  <w:num w:numId="6">
    <w:abstractNumId w:val="59"/>
  </w:num>
  <w:num w:numId="7">
    <w:abstractNumId w:val="12"/>
  </w:num>
  <w:num w:numId="8">
    <w:abstractNumId w:val="61"/>
  </w:num>
  <w:num w:numId="9">
    <w:abstractNumId w:val="14"/>
  </w:num>
  <w:num w:numId="10">
    <w:abstractNumId w:val="15"/>
  </w:num>
  <w:num w:numId="11">
    <w:abstractNumId w:val="19"/>
  </w:num>
  <w:num w:numId="12">
    <w:abstractNumId w:val="66"/>
  </w:num>
  <w:num w:numId="13">
    <w:abstractNumId w:val="34"/>
  </w:num>
  <w:num w:numId="14">
    <w:abstractNumId w:val="64"/>
  </w:num>
  <w:num w:numId="15">
    <w:abstractNumId w:val="56"/>
  </w:num>
  <w:num w:numId="16">
    <w:abstractNumId w:val="39"/>
  </w:num>
  <w:num w:numId="17">
    <w:abstractNumId w:val="41"/>
  </w:num>
  <w:num w:numId="18">
    <w:abstractNumId w:val="58"/>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num>
  <w:num w:numId="22">
    <w:abstractNumId w:val="46"/>
  </w:num>
  <w:num w:numId="23">
    <w:abstractNumId w:val="55"/>
  </w:num>
  <w:num w:numId="24">
    <w:abstractNumId w:val="60"/>
  </w:num>
  <w:num w:numId="25">
    <w:abstractNumId w:val="18"/>
  </w:num>
  <w:num w:numId="26">
    <w:abstractNumId w:val="45"/>
  </w:num>
  <w:num w:numId="27">
    <w:abstractNumId w:val="32"/>
  </w:num>
  <w:num w:numId="28">
    <w:abstractNumId w:val="25"/>
  </w:num>
  <w:num w:numId="29">
    <w:abstractNumId w:val="65"/>
  </w:num>
  <w:num w:numId="30">
    <w:abstractNumId w:val="16"/>
  </w:num>
  <w:num w:numId="31">
    <w:abstractNumId w:val="20"/>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57"/>
  </w:num>
  <w:num w:numId="35">
    <w:abstractNumId w:val="42"/>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8"/>
  </w:num>
  <w:num w:numId="41">
    <w:abstractNumId w:val="43"/>
  </w:num>
  <w:num w:numId="42">
    <w:abstractNumId w:val="52"/>
  </w:num>
  <w:num w:numId="43">
    <w:abstractNumId w:val="37"/>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63"/>
  </w:num>
  <w:num w:numId="48">
    <w:abstractNumId w:val="23"/>
  </w:num>
  <w:num w:numId="49">
    <w:abstractNumId w:val="68"/>
  </w:num>
  <w:num w:numId="50">
    <w:abstractNumId w:val="7"/>
  </w:num>
  <w:num w:numId="51">
    <w:abstractNumId w:val="17"/>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21"/>
  </w:num>
  <w:num w:numId="55">
    <w:abstractNumId w:val="67"/>
  </w:num>
  <w:num w:numId="56">
    <w:abstractNumId w:val="27"/>
  </w:num>
  <w:num w:numId="57">
    <w:abstractNumId w:val="28"/>
  </w:num>
  <w:num w:numId="58">
    <w:abstractNumId w:val="29"/>
  </w:num>
  <w:num w:numId="59">
    <w:abstractNumId w:val="33"/>
  </w:num>
  <w:num w:numId="60">
    <w:abstractNumId w:val="11"/>
  </w:num>
  <w:num w:numId="61">
    <w:abstractNumId w:val="24"/>
  </w:num>
  <w:num w:numId="62">
    <w:abstractNumId w:val="5"/>
  </w:num>
  <w:num w:numId="63">
    <w:abstractNumId w:val="8"/>
  </w:num>
  <w:num w:numId="64">
    <w:abstractNumId w:val="47"/>
  </w:num>
  <w:num w:numId="65">
    <w:abstractNumId w:val="9"/>
  </w:num>
  <w:num w:numId="66">
    <w:abstractNumId w:val="31"/>
  </w:num>
  <w:num w:numId="67">
    <w:abstractNumId w:val="1"/>
  </w:num>
  <w:num w:numId="68">
    <w:abstractNumId w:val="2"/>
  </w:num>
  <w:num w:numId="69">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4DF2"/>
    <w:rsid w:val="000073AD"/>
    <w:rsid w:val="00007917"/>
    <w:rsid w:val="00007B87"/>
    <w:rsid w:val="00013FA9"/>
    <w:rsid w:val="00016599"/>
    <w:rsid w:val="000306F8"/>
    <w:rsid w:val="00034EA0"/>
    <w:rsid w:val="00035AA2"/>
    <w:rsid w:val="00037127"/>
    <w:rsid w:val="00040568"/>
    <w:rsid w:val="00041B64"/>
    <w:rsid w:val="000421C6"/>
    <w:rsid w:val="00042D73"/>
    <w:rsid w:val="00045208"/>
    <w:rsid w:val="00046752"/>
    <w:rsid w:val="000518AD"/>
    <w:rsid w:val="0005438B"/>
    <w:rsid w:val="00055712"/>
    <w:rsid w:val="00061CE3"/>
    <w:rsid w:val="00062C7B"/>
    <w:rsid w:val="00064A93"/>
    <w:rsid w:val="00065A53"/>
    <w:rsid w:val="000670B5"/>
    <w:rsid w:val="00067F71"/>
    <w:rsid w:val="00070F1C"/>
    <w:rsid w:val="0007293F"/>
    <w:rsid w:val="000734AC"/>
    <w:rsid w:val="00075CF6"/>
    <w:rsid w:val="00075F51"/>
    <w:rsid w:val="000818E3"/>
    <w:rsid w:val="000827F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7B7"/>
    <w:rsid w:val="000C78C2"/>
    <w:rsid w:val="000D5B3B"/>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3742"/>
    <w:rsid w:val="00126B06"/>
    <w:rsid w:val="00127E30"/>
    <w:rsid w:val="00130384"/>
    <w:rsid w:val="00130477"/>
    <w:rsid w:val="0013355A"/>
    <w:rsid w:val="00134FA6"/>
    <w:rsid w:val="00135FBA"/>
    <w:rsid w:val="001412E8"/>
    <w:rsid w:val="00141612"/>
    <w:rsid w:val="00143773"/>
    <w:rsid w:val="00144ABC"/>
    <w:rsid w:val="00144C84"/>
    <w:rsid w:val="00145537"/>
    <w:rsid w:val="00145DC3"/>
    <w:rsid w:val="00146A9F"/>
    <w:rsid w:val="00152F50"/>
    <w:rsid w:val="00154AA4"/>
    <w:rsid w:val="001603B3"/>
    <w:rsid w:val="001612A1"/>
    <w:rsid w:val="00163029"/>
    <w:rsid w:val="00166AFE"/>
    <w:rsid w:val="00166ED5"/>
    <w:rsid w:val="001676A9"/>
    <w:rsid w:val="00167868"/>
    <w:rsid w:val="00167E4B"/>
    <w:rsid w:val="001722D9"/>
    <w:rsid w:val="0017380E"/>
    <w:rsid w:val="00175F0E"/>
    <w:rsid w:val="00180651"/>
    <w:rsid w:val="00183F32"/>
    <w:rsid w:val="00184DAC"/>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7DE"/>
    <w:rsid w:val="00206BB1"/>
    <w:rsid w:val="00210296"/>
    <w:rsid w:val="00215DE6"/>
    <w:rsid w:val="00217F55"/>
    <w:rsid w:val="002229E7"/>
    <w:rsid w:val="002251C4"/>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57BC5"/>
    <w:rsid w:val="00260832"/>
    <w:rsid w:val="0026201F"/>
    <w:rsid w:val="00264372"/>
    <w:rsid w:val="00265C1A"/>
    <w:rsid w:val="002673A8"/>
    <w:rsid w:val="0027192E"/>
    <w:rsid w:val="00276474"/>
    <w:rsid w:val="002806C4"/>
    <w:rsid w:val="0028100C"/>
    <w:rsid w:val="00281FB9"/>
    <w:rsid w:val="00282959"/>
    <w:rsid w:val="002844A0"/>
    <w:rsid w:val="00286518"/>
    <w:rsid w:val="00292F97"/>
    <w:rsid w:val="00293462"/>
    <w:rsid w:val="00293738"/>
    <w:rsid w:val="0029552F"/>
    <w:rsid w:val="00296CEC"/>
    <w:rsid w:val="00297BFA"/>
    <w:rsid w:val="00297F04"/>
    <w:rsid w:val="002A2C04"/>
    <w:rsid w:val="002A3238"/>
    <w:rsid w:val="002B07C0"/>
    <w:rsid w:val="002B383B"/>
    <w:rsid w:val="002B4AE7"/>
    <w:rsid w:val="002B59CD"/>
    <w:rsid w:val="002C44C9"/>
    <w:rsid w:val="002C454C"/>
    <w:rsid w:val="002C4CA1"/>
    <w:rsid w:val="002C4DB0"/>
    <w:rsid w:val="002C6B87"/>
    <w:rsid w:val="002D00BC"/>
    <w:rsid w:val="002D1386"/>
    <w:rsid w:val="002D31A5"/>
    <w:rsid w:val="002D3847"/>
    <w:rsid w:val="002D699B"/>
    <w:rsid w:val="002E36A5"/>
    <w:rsid w:val="002E4B08"/>
    <w:rsid w:val="002E5CDB"/>
    <w:rsid w:val="002F06C5"/>
    <w:rsid w:val="002F4CD7"/>
    <w:rsid w:val="00305A26"/>
    <w:rsid w:val="00320BF2"/>
    <w:rsid w:val="00323FCC"/>
    <w:rsid w:val="0032416E"/>
    <w:rsid w:val="00324196"/>
    <w:rsid w:val="00324B6F"/>
    <w:rsid w:val="003262E7"/>
    <w:rsid w:val="00326954"/>
    <w:rsid w:val="00326EE0"/>
    <w:rsid w:val="00330334"/>
    <w:rsid w:val="00330B6D"/>
    <w:rsid w:val="00331D48"/>
    <w:rsid w:val="00333CA5"/>
    <w:rsid w:val="003360B7"/>
    <w:rsid w:val="00337B97"/>
    <w:rsid w:val="00337D36"/>
    <w:rsid w:val="00343E87"/>
    <w:rsid w:val="00344022"/>
    <w:rsid w:val="00346386"/>
    <w:rsid w:val="00350340"/>
    <w:rsid w:val="00351228"/>
    <w:rsid w:val="00356FA9"/>
    <w:rsid w:val="003606F0"/>
    <w:rsid w:val="0036070C"/>
    <w:rsid w:val="0036261E"/>
    <w:rsid w:val="00367D4E"/>
    <w:rsid w:val="00367E85"/>
    <w:rsid w:val="003734D0"/>
    <w:rsid w:val="00375401"/>
    <w:rsid w:val="003755BE"/>
    <w:rsid w:val="00375B98"/>
    <w:rsid w:val="0037755F"/>
    <w:rsid w:val="00377DFE"/>
    <w:rsid w:val="00380A42"/>
    <w:rsid w:val="00382767"/>
    <w:rsid w:val="00384460"/>
    <w:rsid w:val="00384AED"/>
    <w:rsid w:val="00385B48"/>
    <w:rsid w:val="003879DB"/>
    <w:rsid w:val="00390723"/>
    <w:rsid w:val="00393ABC"/>
    <w:rsid w:val="00395D31"/>
    <w:rsid w:val="00397807"/>
    <w:rsid w:val="003978C4"/>
    <w:rsid w:val="003A013A"/>
    <w:rsid w:val="003A4390"/>
    <w:rsid w:val="003A79E4"/>
    <w:rsid w:val="003B2836"/>
    <w:rsid w:val="003C231A"/>
    <w:rsid w:val="003C2D84"/>
    <w:rsid w:val="003C48F8"/>
    <w:rsid w:val="003C700A"/>
    <w:rsid w:val="003C7793"/>
    <w:rsid w:val="003D1941"/>
    <w:rsid w:val="003D2137"/>
    <w:rsid w:val="003D22A9"/>
    <w:rsid w:val="003E3061"/>
    <w:rsid w:val="003E67F7"/>
    <w:rsid w:val="003F350C"/>
    <w:rsid w:val="003F35E6"/>
    <w:rsid w:val="003F626D"/>
    <w:rsid w:val="0040151B"/>
    <w:rsid w:val="00401803"/>
    <w:rsid w:val="00403495"/>
    <w:rsid w:val="004054AD"/>
    <w:rsid w:val="00412512"/>
    <w:rsid w:val="00415623"/>
    <w:rsid w:val="00417ACC"/>
    <w:rsid w:val="00420DD3"/>
    <w:rsid w:val="004358E0"/>
    <w:rsid w:val="0043650C"/>
    <w:rsid w:val="00436F0A"/>
    <w:rsid w:val="00437E4C"/>
    <w:rsid w:val="00441B95"/>
    <w:rsid w:val="004462A5"/>
    <w:rsid w:val="00452AE8"/>
    <w:rsid w:val="004545F2"/>
    <w:rsid w:val="00456318"/>
    <w:rsid w:val="00456BBE"/>
    <w:rsid w:val="004603C3"/>
    <w:rsid w:val="00460BFF"/>
    <w:rsid w:val="0046238B"/>
    <w:rsid w:val="00462A13"/>
    <w:rsid w:val="00464C46"/>
    <w:rsid w:val="00464F79"/>
    <w:rsid w:val="00470E4A"/>
    <w:rsid w:val="00477E75"/>
    <w:rsid w:val="00480CCB"/>
    <w:rsid w:val="00480D56"/>
    <w:rsid w:val="00482112"/>
    <w:rsid w:val="00485462"/>
    <w:rsid w:val="004869B4"/>
    <w:rsid w:val="00490E23"/>
    <w:rsid w:val="004915C0"/>
    <w:rsid w:val="00492B56"/>
    <w:rsid w:val="00493EAC"/>
    <w:rsid w:val="004973D1"/>
    <w:rsid w:val="004A1DE6"/>
    <w:rsid w:val="004A53B5"/>
    <w:rsid w:val="004A7791"/>
    <w:rsid w:val="004B0BEB"/>
    <w:rsid w:val="004C3F3A"/>
    <w:rsid w:val="004E2FF9"/>
    <w:rsid w:val="004E75E4"/>
    <w:rsid w:val="004F474F"/>
    <w:rsid w:val="004F781C"/>
    <w:rsid w:val="005003CA"/>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1824"/>
    <w:rsid w:val="0055605F"/>
    <w:rsid w:val="00557A06"/>
    <w:rsid w:val="00563647"/>
    <w:rsid w:val="005659E8"/>
    <w:rsid w:val="00567438"/>
    <w:rsid w:val="00570110"/>
    <w:rsid w:val="005702DD"/>
    <w:rsid w:val="0057596F"/>
    <w:rsid w:val="00577DE2"/>
    <w:rsid w:val="00582B69"/>
    <w:rsid w:val="005844B2"/>
    <w:rsid w:val="0058522B"/>
    <w:rsid w:val="00587DCA"/>
    <w:rsid w:val="005905C4"/>
    <w:rsid w:val="00590856"/>
    <w:rsid w:val="005914AE"/>
    <w:rsid w:val="005945F3"/>
    <w:rsid w:val="00597A6A"/>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0F40"/>
    <w:rsid w:val="005F1F72"/>
    <w:rsid w:val="005F34B4"/>
    <w:rsid w:val="006008D9"/>
    <w:rsid w:val="00601E89"/>
    <w:rsid w:val="00602C67"/>
    <w:rsid w:val="00605568"/>
    <w:rsid w:val="00605C74"/>
    <w:rsid w:val="00606D61"/>
    <w:rsid w:val="0060771E"/>
    <w:rsid w:val="00610ED7"/>
    <w:rsid w:val="0061264F"/>
    <w:rsid w:val="00612BB8"/>
    <w:rsid w:val="006142CF"/>
    <w:rsid w:val="006145FE"/>
    <w:rsid w:val="00615BAB"/>
    <w:rsid w:val="00625A54"/>
    <w:rsid w:val="00625B2B"/>
    <w:rsid w:val="00625E60"/>
    <w:rsid w:val="0063173F"/>
    <w:rsid w:val="00632D09"/>
    <w:rsid w:val="0063446D"/>
    <w:rsid w:val="00634AA2"/>
    <w:rsid w:val="00640E36"/>
    <w:rsid w:val="006415C0"/>
    <w:rsid w:val="00641B08"/>
    <w:rsid w:val="00646FAF"/>
    <w:rsid w:val="006471BC"/>
    <w:rsid w:val="00650BBE"/>
    <w:rsid w:val="006551A6"/>
    <w:rsid w:val="00657BDB"/>
    <w:rsid w:val="00661301"/>
    <w:rsid w:val="00661F70"/>
    <w:rsid w:val="00663A28"/>
    <w:rsid w:val="0066577C"/>
    <w:rsid w:val="00666456"/>
    <w:rsid w:val="00666504"/>
    <w:rsid w:val="006669B6"/>
    <w:rsid w:val="00670C88"/>
    <w:rsid w:val="00671B71"/>
    <w:rsid w:val="00673C70"/>
    <w:rsid w:val="006768CC"/>
    <w:rsid w:val="006779D8"/>
    <w:rsid w:val="006813EF"/>
    <w:rsid w:val="00682D9F"/>
    <w:rsid w:val="00684BD2"/>
    <w:rsid w:val="006900B6"/>
    <w:rsid w:val="0069328E"/>
    <w:rsid w:val="00695045"/>
    <w:rsid w:val="006A0D92"/>
    <w:rsid w:val="006A1A3E"/>
    <w:rsid w:val="006A21DD"/>
    <w:rsid w:val="006A4C09"/>
    <w:rsid w:val="006A5EA2"/>
    <w:rsid w:val="006A7095"/>
    <w:rsid w:val="006A7283"/>
    <w:rsid w:val="006A7D06"/>
    <w:rsid w:val="006B0158"/>
    <w:rsid w:val="006B2AE8"/>
    <w:rsid w:val="006B4063"/>
    <w:rsid w:val="006B7894"/>
    <w:rsid w:val="006C20F1"/>
    <w:rsid w:val="006C3BD6"/>
    <w:rsid w:val="006C46B2"/>
    <w:rsid w:val="006C6BAE"/>
    <w:rsid w:val="006D1BAB"/>
    <w:rsid w:val="006D4BD7"/>
    <w:rsid w:val="006D4CF2"/>
    <w:rsid w:val="006D7FD0"/>
    <w:rsid w:val="006E2DE5"/>
    <w:rsid w:val="006E2F41"/>
    <w:rsid w:val="006E598C"/>
    <w:rsid w:val="006F07D9"/>
    <w:rsid w:val="006F201B"/>
    <w:rsid w:val="006F694E"/>
    <w:rsid w:val="006F698A"/>
    <w:rsid w:val="006F6EB0"/>
    <w:rsid w:val="006F72E4"/>
    <w:rsid w:val="006F7938"/>
    <w:rsid w:val="006F7E33"/>
    <w:rsid w:val="00703A5E"/>
    <w:rsid w:val="00704F40"/>
    <w:rsid w:val="007052F6"/>
    <w:rsid w:val="00710238"/>
    <w:rsid w:val="0071178F"/>
    <w:rsid w:val="00712DF5"/>
    <w:rsid w:val="00713373"/>
    <w:rsid w:val="00716D35"/>
    <w:rsid w:val="0072305A"/>
    <w:rsid w:val="00726E5E"/>
    <w:rsid w:val="007279F7"/>
    <w:rsid w:val="007304EE"/>
    <w:rsid w:val="00740376"/>
    <w:rsid w:val="00742198"/>
    <w:rsid w:val="00742DC1"/>
    <w:rsid w:val="00743119"/>
    <w:rsid w:val="007443BF"/>
    <w:rsid w:val="00744D8D"/>
    <w:rsid w:val="00744E95"/>
    <w:rsid w:val="0074766E"/>
    <w:rsid w:val="00756DB2"/>
    <w:rsid w:val="00760249"/>
    <w:rsid w:val="00760464"/>
    <w:rsid w:val="00761E08"/>
    <w:rsid w:val="0076372B"/>
    <w:rsid w:val="0076406D"/>
    <w:rsid w:val="00781114"/>
    <w:rsid w:val="007822B3"/>
    <w:rsid w:val="00782BAF"/>
    <w:rsid w:val="0078301A"/>
    <w:rsid w:val="00783C04"/>
    <w:rsid w:val="007902E0"/>
    <w:rsid w:val="007913FB"/>
    <w:rsid w:val="00791C79"/>
    <w:rsid w:val="007926AC"/>
    <w:rsid w:val="00795F4F"/>
    <w:rsid w:val="007A217C"/>
    <w:rsid w:val="007A4FDC"/>
    <w:rsid w:val="007A72DB"/>
    <w:rsid w:val="007A76BA"/>
    <w:rsid w:val="007B1AE0"/>
    <w:rsid w:val="007B7AD8"/>
    <w:rsid w:val="007C0B48"/>
    <w:rsid w:val="007C2315"/>
    <w:rsid w:val="007C3055"/>
    <w:rsid w:val="007C366F"/>
    <w:rsid w:val="007C58E0"/>
    <w:rsid w:val="007C61C4"/>
    <w:rsid w:val="007D2356"/>
    <w:rsid w:val="007D247F"/>
    <w:rsid w:val="007D3267"/>
    <w:rsid w:val="007D60B3"/>
    <w:rsid w:val="007E2454"/>
    <w:rsid w:val="007E24B1"/>
    <w:rsid w:val="007E2F1D"/>
    <w:rsid w:val="007E3081"/>
    <w:rsid w:val="007E5DED"/>
    <w:rsid w:val="007E6B7C"/>
    <w:rsid w:val="007F163A"/>
    <w:rsid w:val="007F3B3A"/>
    <w:rsid w:val="007F66EE"/>
    <w:rsid w:val="00800D93"/>
    <w:rsid w:val="008032D1"/>
    <w:rsid w:val="00805BCF"/>
    <w:rsid w:val="00806F1C"/>
    <w:rsid w:val="00806F9C"/>
    <w:rsid w:val="00810582"/>
    <w:rsid w:val="00813664"/>
    <w:rsid w:val="00814FCB"/>
    <w:rsid w:val="008172ED"/>
    <w:rsid w:val="00830763"/>
    <w:rsid w:val="00830E13"/>
    <w:rsid w:val="00831E55"/>
    <w:rsid w:val="008332BE"/>
    <w:rsid w:val="00833713"/>
    <w:rsid w:val="00833D46"/>
    <w:rsid w:val="00834AA9"/>
    <w:rsid w:val="00835203"/>
    <w:rsid w:val="00840784"/>
    <w:rsid w:val="0084183B"/>
    <w:rsid w:val="008458F7"/>
    <w:rsid w:val="008459C0"/>
    <w:rsid w:val="008477D9"/>
    <w:rsid w:val="00847862"/>
    <w:rsid w:val="0085065C"/>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B0C57"/>
    <w:rsid w:val="008C35AB"/>
    <w:rsid w:val="008D0D5A"/>
    <w:rsid w:val="008D11A6"/>
    <w:rsid w:val="008D1469"/>
    <w:rsid w:val="008D14A2"/>
    <w:rsid w:val="008D1BCE"/>
    <w:rsid w:val="008D2E76"/>
    <w:rsid w:val="008D592F"/>
    <w:rsid w:val="008E41F5"/>
    <w:rsid w:val="00900A93"/>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68C6"/>
    <w:rsid w:val="0094369E"/>
    <w:rsid w:val="00943B00"/>
    <w:rsid w:val="00943D64"/>
    <w:rsid w:val="0094531D"/>
    <w:rsid w:val="00947B31"/>
    <w:rsid w:val="0095087E"/>
    <w:rsid w:val="00957F97"/>
    <w:rsid w:val="009613B3"/>
    <w:rsid w:val="0096574C"/>
    <w:rsid w:val="009718FD"/>
    <w:rsid w:val="00972F07"/>
    <w:rsid w:val="009769CF"/>
    <w:rsid w:val="009778BD"/>
    <w:rsid w:val="00981839"/>
    <w:rsid w:val="00982988"/>
    <w:rsid w:val="009835BE"/>
    <w:rsid w:val="00986423"/>
    <w:rsid w:val="00993FA7"/>
    <w:rsid w:val="009A3BFC"/>
    <w:rsid w:val="009A5204"/>
    <w:rsid w:val="009A6B06"/>
    <w:rsid w:val="009B22C6"/>
    <w:rsid w:val="009B2CDC"/>
    <w:rsid w:val="009B33DF"/>
    <w:rsid w:val="009B446B"/>
    <w:rsid w:val="009B47C9"/>
    <w:rsid w:val="009B4DEE"/>
    <w:rsid w:val="009B75F2"/>
    <w:rsid w:val="009C1028"/>
    <w:rsid w:val="009E0964"/>
    <w:rsid w:val="009E137D"/>
    <w:rsid w:val="009E22B8"/>
    <w:rsid w:val="009E287C"/>
    <w:rsid w:val="009E32D7"/>
    <w:rsid w:val="009F0CFC"/>
    <w:rsid w:val="009F1E78"/>
    <w:rsid w:val="009F341F"/>
    <w:rsid w:val="009F345B"/>
    <w:rsid w:val="009F6FF5"/>
    <w:rsid w:val="00A00A34"/>
    <w:rsid w:val="00A02A98"/>
    <w:rsid w:val="00A03817"/>
    <w:rsid w:val="00A05722"/>
    <w:rsid w:val="00A14E0B"/>
    <w:rsid w:val="00A17474"/>
    <w:rsid w:val="00A2109C"/>
    <w:rsid w:val="00A2128A"/>
    <w:rsid w:val="00A22483"/>
    <w:rsid w:val="00A24292"/>
    <w:rsid w:val="00A2620E"/>
    <w:rsid w:val="00A279F3"/>
    <w:rsid w:val="00A30AA8"/>
    <w:rsid w:val="00A32287"/>
    <w:rsid w:val="00A3300F"/>
    <w:rsid w:val="00A36255"/>
    <w:rsid w:val="00A36625"/>
    <w:rsid w:val="00A37829"/>
    <w:rsid w:val="00A40140"/>
    <w:rsid w:val="00A44567"/>
    <w:rsid w:val="00A45BFB"/>
    <w:rsid w:val="00A50BDA"/>
    <w:rsid w:val="00A53557"/>
    <w:rsid w:val="00A539BC"/>
    <w:rsid w:val="00A53D60"/>
    <w:rsid w:val="00A579A9"/>
    <w:rsid w:val="00A60159"/>
    <w:rsid w:val="00A669AD"/>
    <w:rsid w:val="00A71EFE"/>
    <w:rsid w:val="00A76EC8"/>
    <w:rsid w:val="00A8011E"/>
    <w:rsid w:val="00A842EB"/>
    <w:rsid w:val="00A84CB4"/>
    <w:rsid w:val="00A85D6A"/>
    <w:rsid w:val="00A86B96"/>
    <w:rsid w:val="00A87871"/>
    <w:rsid w:val="00A928B9"/>
    <w:rsid w:val="00A95284"/>
    <w:rsid w:val="00AA1AA8"/>
    <w:rsid w:val="00AA32E4"/>
    <w:rsid w:val="00AA351E"/>
    <w:rsid w:val="00AB5153"/>
    <w:rsid w:val="00AB5FBE"/>
    <w:rsid w:val="00AB6D8D"/>
    <w:rsid w:val="00AC17B4"/>
    <w:rsid w:val="00AC1BC0"/>
    <w:rsid w:val="00AC3EB0"/>
    <w:rsid w:val="00AC46B0"/>
    <w:rsid w:val="00AC5BA5"/>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3925"/>
    <w:rsid w:val="00B162BD"/>
    <w:rsid w:val="00B16E55"/>
    <w:rsid w:val="00B2252D"/>
    <w:rsid w:val="00B30A89"/>
    <w:rsid w:val="00B30B1A"/>
    <w:rsid w:val="00B370FE"/>
    <w:rsid w:val="00B37AD6"/>
    <w:rsid w:val="00B41F89"/>
    <w:rsid w:val="00B437FF"/>
    <w:rsid w:val="00B46BD2"/>
    <w:rsid w:val="00B527C1"/>
    <w:rsid w:val="00B56C02"/>
    <w:rsid w:val="00B573E8"/>
    <w:rsid w:val="00B578F7"/>
    <w:rsid w:val="00B615FE"/>
    <w:rsid w:val="00B61CFC"/>
    <w:rsid w:val="00B62987"/>
    <w:rsid w:val="00B63C72"/>
    <w:rsid w:val="00B63F7B"/>
    <w:rsid w:val="00B678D9"/>
    <w:rsid w:val="00B711FF"/>
    <w:rsid w:val="00B728FE"/>
    <w:rsid w:val="00B758E3"/>
    <w:rsid w:val="00B76102"/>
    <w:rsid w:val="00B7702F"/>
    <w:rsid w:val="00B77312"/>
    <w:rsid w:val="00B8299E"/>
    <w:rsid w:val="00B8385C"/>
    <w:rsid w:val="00B84C69"/>
    <w:rsid w:val="00B87516"/>
    <w:rsid w:val="00B9112F"/>
    <w:rsid w:val="00B91182"/>
    <w:rsid w:val="00B927FD"/>
    <w:rsid w:val="00B94C46"/>
    <w:rsid w:val="00B95072"/>
    <w:rsid w:val="00BA43C6"/>
    <w:rsid w:val="00BB03C8"/>
    <w:rsid w:val="00BB1060"/>
    <w:rsid w:val="00BB2500"/>
    <w:rsid w:val="00BB2770"/>
    <w:rsid w:val="00BB32B9"/>
    <w:rsid w:val="00BB3883"/>
    <w:rsid w:val="00BB42B8"/>
    <w:rsid w:val="00BB5BE8"/>
    <w:rsid w:val="00BB5D24"/>
    <w:rsid w:val="00BC1AE1"/>
    <w:rsid w:val="00BC5A56"/>
    <w:rsid w:val="00BC7B47"/>
    <w:rsid w:val="00BD2130"/>
    <w:rsid w:val="00BD372A"/>
    <w:rsid w:val="00BD41DA"/>
    <w:rsid w:val="00BD4948"/>
    <w:rsid w:val="00BE06C0"/>
    <w:rsid w:val="00BE5622"/>
    <w:rsid w:val="00BF0F4E"/>
    <w:rsid w:val="00BF1F7B"/>
    <w:rsid w:val="00BF3958"/>
    <w:rsid w:val="00BF53B2"/>
    <w:rsid w:val="00BF5A8C"/>
    <w:rsid w:val="00BF741B"/>
    <w:rsid w:val="00BF748E"/>
    <w:rsid w:val="00BF79B3"/>
    <w:rsid w:val="00BF7BC9"/>
    <w:rsid w:val="00C0013F"/>
    <w:rsid w:val="00C00DC1"/>
    <w:rsid w:val="00C117D1"/>
    <w:rsid w:val="00C13067"/>
    <w:rsid w:val="00C13C8C"/>
    <w:rsid w:val="00C15460"/>
    <w:rsid w:val="00C167B7"/>
    <w:rsid w:val="00C203CF"/>
    <w:rsid w:val="00C25046"/>
    <w:rsid w:val="00C255A4"/>
    <w:rsid w:val="00C32528"/>
    <w:rsid w:val="00C346A3"/>
    <w:rsid w:val="00C35C33"/>
    <w:rsid w:val="00C37128"/>
    <w:rsid w:val="00C41429"/>
    <w:rsid w:val="00C41A2A"/>
    <w:rsid w:val="00C42744"/>
    <w:rsid w:val="00C4747D"/>
    <w:rsid w:val="00C477F5"/>
    <w:rsid w:val="00C5165E"/>
    <w:rsid w:val="00C53679"/>
    <w:rsid w:val="00C606FB"/>
    <w:rsid w:val="00C610FE"/>
    <w:rsid w:val="00C63E74"/>
    <w:rsid w:val="00C654FF"/>
    <w:rsid w:val="00C658C0"/>
    <w:rsid w:val="00C67081"/>
    <w:rsid w:val="00C70336"/>
    <w:rsid w:val="00C70F7E"/>
    <w:rsid w:val="00C71529"/>
    <w:rsid w:val="00C71DAB"/>
    <w:rsid w:val="00C735DB"/>
    <w:rsid w:val="00C80AED"/>
    <w:rsid w:val="00C8164B"/>
    <w:rsid w:val="00C822D3"/>
    <w:rsid w:val="00C82E9F"/>
    <w:rsid w:val="00C83EF7"/>
    <w:rsid w:val="00C84204"/>
    <w:rsid w:val="00C86A8F"/>
    <w:rsid w:val="00C916AE"/>
    <w:rsid w:val="00C92B6A"/>
    <w:rsid w:val="00C93AD4"/>
    <w:rsid w:val="00C96F69"/>
    <w:rsid w:val="00CA0761"/>
    <w:rsid w:val="00CA6BC3"/>
    <w:rsid w:val="00CB2B03"/>
    <w:rsid w:val="00CB3E57"/>
    <w:rsid w:val="00CB7B7F"/>
    <w:rsid w:val="00CB7EE9"/>
    <w:rsid w:val="00CC0196"/>
    <w:rsid w:val="00CC4F4E"/>
    <w:rsid w:val="00CC71C4"/>
    <w:rsid w:val="00CC7A2C"/>
    <w:rsid w:val="00CD0E73"/>
    <w:rsid w:val="00CD254B"/>
    <w:rsid w:val="00CD2B92"/>
    <w:rsid w:val="00CD557D"/>
    <w:rsid w:val="00CD5EC2"/>
    <w:rsid w:val="00CE042A"/>
    <w:rsid w:val="00CE0524"/>
    <w:rsid w:val="00CE0D01"/>
    <w:rsid w:val="00CE3BF3"/>
    <w:rsid w:val="00CE594E"/>
    <w:rsid w:val="00CF229A"/>
    <w:rsid w:val="00CF6088"/>
    <w:rsid w:val="00CF6182"/>
    <w:rsid w:val="00CF6BC0"/>
    <w:rsid w:val="00CF7B9E"/>
    <w:rsid w:val="00D00144"/>
    <w:rsid w:val="00D02392"/>
    <w:rsid w:val="00D02C2F"/>
    <w:rsid w:val="00D03486"/>
    <w:rsid w:val="00D045D5"/>
    <w:rsid w:val="00D06706"/>
    <w:rsid w:val="00D06C0B"/>
    <w:rsid w:val="00D07250"/>
    <w:rsid w:val="00D10029"/>
    <w:rsid w:val="00D137A2"/>
    <w:rsid w:val="00D158C3"/>
    <w:rsid w:val="00D1632C"/>
    <w:rsid w:val="00D208AD"/>
    <w:rsid w:val="00D25137"/>
    <w:rsid w:val="00D27436"/>
    <w:rsid w:val="00D27FE3"/>
    <w:rsid w:val="00D318AB"/>
    <w:rsid w:val="00D34DD8"/>
    <w:rsid w:val="00D36C1C"/>
    <w:rsid w:val="00D404C8"/>
    <w:rsid w:val="00D41BB7"/>
    <w:rsid w:val="00D458A3"/>
    <w:rsid w:val="00D52890"/>
    <w:rsid w:val="00D53EAB"/>
    <w:rsid w:val="00D56E73"/>
    <w:rsid w:val="00D6355D"/>
    <w:rsid w:val="00D6677B"/>
    <w:rsid w:val="00D70E70"/>
    <w:rsid w:val="00D723E6"/>
    <w:rsid w:val="00D81E41"/>
    <w:rsid w:val="00D840E7"/>
    <w:rsid w:val="00D86704"/>
    <w:rsid w:val="00D875BE"/>
    <w:rsid w:val="00D94890"/>
    <w:rsid w:val="00D97B64"/>
    <w:rsid w:val="00DA0258"/>
    <w:rsid w:val="00DA0FC8"/>
    <w:rsid w:val="00DA15FD"/>
    <w:rsid w:val="00DA3EE2"/>
    <w:rsid w:val="00DB2820"/>
    <w:rsid w:val="00DB4F35"/>
    <w:rsid w:val="00DB5FFC"/>
    <w:rsid w:val="00DC0EF4"/>
    <w:rsid w:val="00DC300C"/>
    <w:rsid w:val="00DC3C60"/>
    <w:rsid w:val="00DC3DDB"/>
    <w:rsid w:val="00DC6524"/>
    <w:rsid w:val="00DC7199"/>
    <w:rsid w:val="00DD1DEB"/>
    <w:rsid w:val="00DD2BAD"/>
    <w:rsid w:val="00DD3457"/>
    <w:rsid w:val="00DD4AB4"/>
    <w:rsid w:val="00DD579F"/>
    <w:rsid w:val="00DD6760"/>
    <w:rsid w:val="00DE03AD"/>
    <w:rsid w:val="00DE0D33"/>
    <w:rsid w:val="00DE5EAF"/>
    <w:rsid w:val="00DE771C"/>
    <w:rsid w:val="00DF0148"/>
    <w:rsid w:val="00DF0884"/>
    <w:rsid w:val="00DF1307"/>
    <w:rsid w:val="00DF34C6"/>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08BD"/>
    <w:rsid w:val="00EA2B17"/>
    <w:rsid w:val="00EA61EA"/>
    <w:rsid w:val="00EA7A7B"/>
    <w:rsid w:val="00EB1DB1"/>
    <w:rsid w:val="00EC0769"/>
    <w:rsid w:val="00EC236F"/>
    <w:rsid w:val="00EC5785"/>
    <w:rsid w:val="00ED0484"/>
    <w:rsid w:val="00ED08D4"/>
    <w:rsid w:val="00ED0E1B"/>
    <w:rsid w:val="00ED3FB6"/>
    <w:rsid w:val="00ED4BDD"/>
    <w:rsid w:val="00ED567A"/>
    <w:rsid w:val="00ED62DB"/>
    <w:rsid w:val="00EF10DE"/>
    <w:rsid w:val="00EF3FFF"/>
    <w:rsid w:val="00EF7A45"/>
    <w:rsid w:val="00EF7FAA"/>
    <w:rsid w:val="00F02252"/>
    <w:rsid w:val="00F05504"/>
    <w:rsid w:val="00F065A4"/>
    <w:rsid w:val="00F10FD3"/>
    <w:rsid w:val="00F11767"/>
    <w:rsid w:val="00F169F1"/>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B67DB"/>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20833"/>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uiPriority w:val="99"/>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95292590">
      <w:bodyDiv w:val="1"/>
      <w:marLeft w:val="0"/>
      <w:marRight w:val="0"/>
      <w:marTop w:val="0"/>
      <w:marBottom w:val="0"/>
      <w:divBdr>
        <w:top w:val="none" w:sz="0" w:space="0" w:color="auto"/>
        <w:left w:val="none" w:sz="0" w:space="0" w:color="auto"/>
        <w:bottom w:val="none" w:sz="0" w:space="0" w:color="auto"/>
        <w:right w:val="none" w:sz="0" w:space="0" w:color="auto"/>
      </w:divBdr>
    </w:div>
    <w:div w:id="176240371">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79070284">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07924511">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11843530">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89126260">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4333301">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024983518">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36624610">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46717500">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896352098">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regional_policy/information-sources/logo-download-center_en?etrans=it" TargetMode="External"/><Relationship Id="rId18" Type="http://schemas.openxmlformats.org/officeDocument/2006/relationships/header" Target="header3.xml"/><Relationship Id="rId26" Type="http://schemas.openxmlformats.org/officeDocument/2006/relationships/hyperlink" Target="http://www.ausschreibungen-suedtirol.it" TargetMode="External"/><Relationship Id="rId39" Type="http://schemas.openxmlformats.org/officeDocument/2006/relationships/hyperlink" Target="http://www.microsoft.com/windows/ie/downloads/recommended/128bit/default.mspx" TargetMode="External"/><Relationship Id="rId21" Type="http://schemas.openxmlformats.org/officeDocument/2006/relationships/hyperlink" Target="mailto:aov-acp.servicesupply@pec.prov.bz.it" TargetMode="External"/><Relationship Id="rId34" Type="http://schemas.openxmlformats.org/officeDocument/2006/relationships/hyperlink" Target="http://www.ausschreibungen-suedtirol.it" TargetMode="External"/><Relationship Id="rId42" Type="http://schemas.openxmlformats.org/officeDocument/2006/relationships/hyperlink" Target="http://www.bandi-altoadige.it/" TargetMode="External"/><Relationship Id="rId47" Type="http://schemas.openxmlformats.org/officeDocument/2006/relationships/hyperlink" Target="http://www.ausschreibungen-suedtirol.it" TargetMode="External"/><Relationship Id="rId50" Type="http://schemas.openxmlformats.org/officeDocument/2006/relationships/hyperlink" Target="http://www.bancaditalia.it/compiti/vigilanza/intermediari/index.html" TargetMode="External"/><Relationship Id="rId55" Type="http://schemas.openxmlformats.org/officeDocument/2006/relationships/hyperlink" Target="http://www.pagopa.gov.it/" TargetMode="External"/><Relationship Id="rId63" Type="http://schemas.openxmlformats.org/officeDocument/2006/relationships/hyperlink" Target="http://www.bandi-altoadige.it" TargetMode="External"/><Relationship Id="rId68" Type="http://schemas.openxmlformats.org/officeDocument/2006/relationships/footer" Target="footer5.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www.bandi-altoadig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regional_policy/information-sources/logo-download-center_en?etrans=it" TargetMode="External"/><Relationship Id="rId24" Type="http://schemas.openxmlformats.org/officeDocument/2006/relationships/hyperlink" Target="http://www.bandi-altoadige.it" TargetMode="External"/><Relationship Id="rId32" Type="http://schemas.openxmlformats.org/officeDocument/2006/relationships/hyperlink" Target="http://www.ausschreibungen-suedtirol.it" TargetMode="External"/><Relationship Id="rId37" Type="http://schemas.openxmlformats.org/officeDocument/2006/relationships/hyperlink" Target="mailto:help@sinfotel.bz.it" TargetMode="External"/><Relationship Id="rId40" Type="http://schemas.openxmlformats.org/officeDocument/2006/relationships/hyperlink" Target="http://www.microsoft.com/windows/ie/downloads/recommended/128bit/default.mspx" TargetMode="External"/><Relationship Id="rId45" Type="http://schemas.openxmlformats.org/officeDocument/2006/relationships/hyperlink" Target="http://www.ausschreibungen-suedtirol.it" TargetMode="External"/><Relationship Id="rId53" Type="http://schemas.openxmlformats.org/officeDocument/2006/relationships/hyperlink" Target="http://www.ivass.it/ivass/imprese_jsp/HomePage.jsp" TargetMode="External"/><Relationship Id="rId58" Type="http://schemas.openxmlformats.org/officeDocument/2006/relationships/hyperlink" Target="https://servizi.lavoro.gov.it" TargetMode="External"/><Relationship Id="rId66"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ausschreibungen-suedtirol.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ausschreibungen-suedtirol.it" TargetMode="External"/><Relationship Id="rId49" Type="http://schemas.openxmlformats.org/officeDocument/2006/relationships/hyperlink" Target="http://www.provincia.bz.it/lavoro-economia/appalti/documentazione-gara/disciplinari-e-allegati.asp" TargetMode="External"/><Relationship Id="rId57" Type="http://schemas.openxmlformats.org/officeDocument/2006/relationships/hyperlink" Target="https://servizi.lavoro.gov.it" TargetMode="External"/><Relationship Id="rId61" Type="http://schemas.openxmlformats.org/officeDocument/2006/relationships/hyperlink" Target="http://www.bandi-altoadige.it" TargetMode="External"/><Relationship Id="rId10" Type="http://schemas.openxmlformats.org/officeDocument/2006/relationships/hyperlink" Target="https://eur-lex.europa.eu/legal-content/DE/TXT/?uri=CELEX:32021R0241" TargetMode="External"/><Relationship Id="rId19" Type="http://schemas.openxmlformats.org/officeDocument/2006/relationships/footer" Target="footer3.xml"/><Relationship Id="rId31" Type="http://schemas.openxmlformats.org/officeDocument/2006/relationships/hyperlink" Target="http://www.bandi-altoadige.it" TargetMode="External"/><Relationship Id="rId44" Type="http://schemas.openxmlformats.org/officeDocument/2006/relationships/hyperlink" Target="mailto:help@sinfotel.bz.it" TargetMode="External"/><Relationship Id="rId52" Type="http://schemas.openxmlformats.org/officeDocument/2006/relationships/hyperlink" Target="http://www.bancaditalia.it/compiti/vigilanza/avvisi-pub/soggetti-non-%20legittimati/Intermediari_non_abilitati.pdf" TargetMode="External"/><Relationship Id="rId60" Type="http://schemas.openxmlformats.org/officeDocument/2006/relationships/hyperlink" Target="https://www.anticorruzione.it/-/servizio-di-registrazione-e-profilazione-utenti" TargetMode="External"/><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mailto:help@sinfotel.bz.it" TargetMode="External"/><Relationship Id="rId48" Type="http://schemas.openxmlformats.org/officeDocument/2006/relationships/hyperlink" Target="http://www.provinz.bz.it/arbeit-wirtschaft/ausschreibungen/ausschreibungsunterlagen/ausschreibungsbedingungen-anlagen.asp" TargetMode="External"/><Relationship Id="rId56" Type="http://schemas.openxmlformats.org/officeDocument/2006/relationships/hyperlink" Target="http://www.pagopa.gov.it/" TargetMode="External"/><Relationship Id="rId64" Type="http://schemas.openxmlformats.org/officeDocument/2006/relationships/hyperlink" Target="http://www.bandi-altoadige.it" TargetMode="External"/><Relationship Id="rId69" Type="http://schemas.openxmlformats.org/officeDocument/2006/relationships/header" Target="header6.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bancaditalia.it/compiti/vigilanza/avvisi-pub/garanzie-finanziarie/"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hyperlink" Target="http://www.ausschreibungen-suedtirol.it" TargetMode="External"/><Relationship Id="rId33" Type="http://schemas.openxmlformats.org/officeDocument/2006/relationships/hyperlink" Target="http://www.bandi-altoadige.it" TargetMode="External"/><Relationship Id="rId38" Type="http://schemas.openxmlformats.org/officeDocument/2006/relationships/hyperlink" Target="mailto:help@sinfotel.bz.it" TargetMode="External"/><Relationship Id="rId46" Type="http://schemas.openxmlformats.org/officeDocument/2006/relationships/hyperlink" Target="http://www.bandi-altoadige.it" TargetMode="External"/><Relationship Id="rId59" Type="http://schemas.openxmlformats.org/officeDocument/2006/relationships/hyperlink" Target="https://www.anticorruzione.it/-/servizio-di-registrazione-e-profilazione-utenti" TargetMode="External"/><Relationship Id="rId67" Type="http://schemas.openxmlformats.org/officeDocument/2006/relationships/footer" Target="footer4.xml"/><Relationship Id="rId20" Type="http://schemas.openxmlformats.org/officeDocument/2006/relationships/hyperlink" Target="mailto:aov-acp.servicesupply@pec.prov.bz.it" TargetMode="External"/><Relationship Id="rId41" Type="http://schemas.openxmlformats.org/officeDocument/2006/relationships/hyperlink" Target="http://www.bandi-altoadige.it" TargetMode="External"/><Relationship Id="rId54" Type="http://schemas.openxmlformats.org/officeDocument/2006/relationships/hyperlink" Target="http://www.anticorruzione.it/portal/public/classic/Servizi/ServiziOnline/Portaledeipagamenti" TargetMode="External"/><Relationship Id="rId62" Type="http://schemas.openxmlformats.org/officeDocument/2006/relationships/hyperlink" Target="http://www.bandi-altoadige.it" TargetMode="External"/><Relationship Id="rId70"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44274</Words>
  <Characters>288660</Characters>
  <Application>Microsoft Office Word</Application>
  <DocSecurity>0</DocSecurity>
  <Lines>2405</Lines>
  <Paragraphs>664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332270</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Segatto, Marica</cp:lastModifiedBy>
  <cp:revision>82</cp:revision>
  <cp:lastPrinted>2018-05-17T07:06:00Z</cp:lastPrinted>
  <dcterms:created xsi:type="dcterms:W3CDTF">2022-04-15T12:18:00Z</dcterms:created>
  <dcterms:modified xsi:type="dcterms:W3CDTF">2023-03-14T14:11:00Z</dcterms:modified>
</cp:coreProperties>
</file>