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C3A9D" w14:textId="77777777" w:rsidR="007B6A0B" w:rsidRPr="00B12ED2" w:rsidRDefault="007B6A0B" w:rsidP="00B12ED2">
      <w:pPr>
        <w:rPr>
          <w:rFonts w:cs="Arial"/>
          <w:lang w:val="de-DE"/>
        </w:rPr>
      </w:pPr>
    </w:p>
    <w:tbl>
      <w:tblPr>
        <w:tblW w:w="9687" w:type="dxa"/>
        <w:tblLayout w:type="fixed"/>
        <w:tblCellMar>
          <w:left w:w="0" w:type="dxa"/>
          <w:right w:w="0" w:type="dxa"/>
        </w:tblCellMar>
        <w:tblLook w:val="0000" w:firstRow="0" w:lastRow="0" w:firstColumn="0" w:lastColumn="0" w:noHBand="0" w:noVBand="0"/>
      </w:tblPr>
      <w:tblGrid>
        <w:gridCol w:w="4138"/>
        <w:gridCol w:w="1392"/>
        <w:gridCol w:w="4157"/>
      </w:tblGrid>
      <w:tr w:rsidR="003D43C3" w:rsidRPr="000E7C18" w14:paraId="507670B5" w14:textId="77777777" w:rsidTr="006A522D">
        <w:trPr>
          <w:cantSplit/>
        </w:trPr>
        <w:tc>
          <w:tcPr>
            <w:tcW w:w="9687" w:type="dxa"/>
            <w:gridSpan w:val="3"/>
            <w:shd w:val="clear" w:color="auto" w:fill="E7E6E6" w:themeFill="background2"/>
          </w:tcPr>
          <w:p w14:paraId="624371ED" w14:textId="77777777" w:rsidR="003D43C3" w:rsidRPr="001024BC" w:rsidRDefault="003D43C3" w:rsidP="00935D9E">
            <w:pPr>
              <w:pStyle w:val="ThemadesSchreibens"/>
              <w:spacing w:line="240" w:lineRule="auto"/>
              <w:jc w:val="center"/>
              <w:rPr>
                <w:lang w:val="it-IT"/>
              </w:rPr>
            </w:pPr>
          </w:p>
        </w:tc>
      </w:tr>
      <w:tr w:rsidR="009D001B" w:rsidRPr="00633A6B" w14:paraId="4A6EB3CA" w14:textId="77777777">
        <w:tblPrEx>
          <w:shd w:val="clear" w:color="auto" w:fill="E7E6E6" w:themeFill="background2"/>
        </w:tblPrEx>
        <w:tc>
          <w:tcPr>
            <w:tcW w:w="9687" w:type="dxa"/>
            <w:gridSpan w:val="3"/>
            <w:shd w:val="clear" w:color="auto" w:fill="E7E6E6" w:themeFill="background2"/>
          </w:tcPr>
          <w:p w14:paraId="56A24368" w14:textId="77777777" w:rsidR="00A85E8A" w:rsidRDefault="007027F4" w:rsidP="007027F4">
            <w:pPr>
              <w:jc w:val="center"/>
              <w:rPr>
                <w:b/>
                <w:bCs/>
                <w:u w:val="single"/>
                <w:lang w:val="it-IT"/>
              </w:rPr>
            </w:pPr>
            <w:r w:rsidRPr="007027F4">
              <w:rPr>
                <w:b/>
                <w:bCs/>
                <w:u w:val="single"/>
                <w:lang w:val="it-IT"/>
              </w:rPr>
              <w:t xml:space="preserve">Verifica attendibilità </w:t>
            </w:r>
            <w:r w:rsidR="00A85E8A">
              <w:rPr>
                <w:b/>
                <w:bCs/>
                <w:u w:val="single"/>
                <w:lang w:val="it-IT"/>
              </w:rPr>
              <w:t>del RUP</w:t>
            </w:r>
          </w:p>
          <w:p w14:paraId="708763F8" w14:textId="68558F54" w:rsidR="00A85E8A" w:rsidRDefault="007027F4" w:rsidP="007027F4">
            <w:pPr>
              <w:jc w:val="center"/>
              <w:rPr>
                <w:b/>
                <w:bCs/>
                <w:u w:val="single"/>
                <w:lang w:val="it-IT"/>
              </w:rPr>
            </w:pPr>
            <w:r w:rsidRPr="007027F4">
              <w:rPr>
                <w:b/>
                <w:bCs/>
                <w:u w:val="single"/>
                <w:lang w:val="it-IT"/>
              </w:rPr>
              <w:t>ai sensi dell’art</w:t>
            </w:r>
            <w:r w:rsidR="00A85E8A">
              <w:rPr>
                <w:b/>
                <w:bCs/>
                <w:u w:val="single"/>
                <w:lang w:val="it-IT"/>
              </w:rPr>
              <w:t>. 27 commi 4, 4 bis, 4 ter, 4 quater della LP 16/2025</w:t>
            </w:r>
          </w:p>
          <w:p w14:paraId="062C9E93" w14:textId="77777777" w:rsidR="00A85E8A" w:rsidRDefault="00A85E8A" w:rsidP="007027F4">
            <w:pPr>
              <w:jc w:val="center"/>
              <w:rPr>
                <w:b/>
                <w:bCs/>
                <w:u w:val="single"/>
                <w:lang w:val="it-IT"/>
              </w:rPr>
            </w:pPr>
          </w:p>
          <w:p w14:paraId="492D53E3" w14:textId="77777777" w:rsidR="00A85E8A" w:rsidRDefault="00A85E8A" w:rsidP="007027F4">
            <w:pPr>
              <w:jc w:val="center"/>
              <w:rPr>
                <w:b/>
                <w:bCs/>
                <w:u w:val="single"/>
                <w:lang w:val="it-IT"/>
              </w:rPr>
            </w:pPr>
            <w:r>
              <w:rPr>
                <w:b/>
                <w:bCs/>
                <w:u w:val="single"/>
                <w:lang w:val="it-IT"/>
              </w:rPr>
              <w:t>CCNL</w:t>
            </w:r>
          </w:p>
          <w:p w14:paraId="48B6A963" w14:textId="77777777" w:rsidR="00A85E8A" w:rsidRDefault="00A85E8A" w:rsidP="007027F4">
            <w:pPr>
              <w:jc w:val="center"/>
              <w:rPr>
                <w:b/>
                <w:bCs/>
                <w:u w:val="single"/>
                <w:lang w:val="it-IT"/>
              </w:rPr>
            </w:pPr>
          </w:p>
          <w:p w14:paraId="486E1913" w14:textId="77777777" w:rsidR="00A85E8A" w:rsidRDefault="00A85E8A" w:rsidP="007027F4">
            <w:pPr>
              <w:jc w:val="center"/>
              <w:rPr>
                <w:b/>
                <w:bCs/>
                <w:u w:val="single"/>
                <w:lang w:val="it-IT"/>
              </w:rPr>
            </w:pPr>
            <w:r>
              <w:rPr>
                <w:b/>
                <w:bCs/>
                <w:u w:val="single"/>
                <w:lang w:val="it-IT"/>
              </w:rPr>
              <w:t>COSTI DELLA MANODOPERA</w:t>
            </w:r>
          </w:p>
          <w:p w14:paraId="17980934" w14:textId="77777777" w:rsidR="00A85E8A" w:rsidRDefault="00A85E8A" w:rsidP="007027F4">
            <w:pPr>
              <w:jc w:val="center"/>
              <w:rPr>
                <w:b/>
                <w:bCs/>
                <w:u w:val="single"/>
                <w:lang w:val="it-IT"/>
              </w:rPr>
            </w:pPr>
          </w:p>
          <w:p w14:paraId="7B3EF4F3" w14:textId="77777777" w:rsidR="00A85E8A" w:rsidRDefault="00A85E8A" w:rsidP="007027F4">
            <w:pPr>
              <w:jc w:val="center"/>
              <w:rPr>
                <w:b/>
                <w:bCs/>
                <w:u w:val="single"/>
                <w:lang w:val="it-IT"/>
              </w:rPr>
            </w:pPr>
            <w:r>
              <w:rPr>
                <w:b/>
                <w:bCs/>
                <w:u w:val="single"/>
                <w:lang w:val="it-IT"/>
              </w:rPr>
              <w:t>COSTI SICUREZZA AZIENDALI</w:t>
            </w:r>
          </w:p>
          <w:p w14:paraId="1885358A" w14:textId="77777777" w:rsidR="00A85E8A" w:rsidRDefault="00A85E8A" w:rsidP="007027F4">
            <w:pPr>
              <w:jc w:val="center"/>
              <w:rPr>
                <w:b/>
                <w:bCs/>
                <w:u w:val="single"/>
                <w:lang w:val="it-IT"/>
              </w:rPr>
            </w:pPr>
          </w:p>
          <w:p w14:paraId="38C11B6F" w14:textId="071B2D62" w:rsidR="00A85E8A" w:rsidRDefault="00A85E8A" w:rsidP="007027F4">
            <w:pPr>
              <w:jc w:val="center"/>
              <w:rPr>
                <w:b/>
                <w:bCs/>
                <w:u w:val="single"/>
                <w:lang w:val="it-IT"/>
              </w:rPr>
            </w:pPr>
            <w:r>
              <w:rPr>
                <w:b/>
                <w:bCs/>
                <w:u w:val="single"/>
                <w:lang w:val="it-IT"/>
              </w:rPr>
              <w:t>IMPEGNI PER GAR</w:t>
            </w:r>
            <w:r w:rsidR="001D2001">
              <w:rPr>
                <w:b/>
                <w:bCs/>
                <w:u w:val="single"/>
                <w:lang w:val="it-IT"/>
              </w:rPr>
              <w:t>A</w:t>
            </w:r>
            <w:r>
              <w:rPr>
                <w:b/>
                <w:bCs/>
                <w:u w:val="single"/>
                <w:lang w:val="it-IT"/>
              </w:rPr>
              <w:t xml:space="preserve">NTIRE </w:t>
            </w:r>
          </w:p>
          <w:p w14:paraId="1C5FD221" w14:textId="77777777" w:rsidR="00A85E8A" w:rsidRDefault="00A85E8A" w:rsidP="007027F4">
            <w:pPr>
              <w:jc w:val="center"/>
              <w:rPr>
                <w:b/>
                <w:bCs/>
                <w:u w:val="single"/>
                <w:lang w:val="it-IT"/>
              </w:rPr>
            </w:pPr>
            <w:r>
              <w:rPr>
                <w:b/>
                <w:bCs/>
                <w:u w:val="single"/>
                <w:lang w:val="it-IT"/>
              </w:rPr>
              <w:t xml:space="preserve">LA STABILITÀ OCCUPAZIONALE </w:t>
            </w:r>
          </w:p>
          <w:p w14:paraId="248A067A" w14:textId="716CA9C7" w:rsidR="009D001B" w:rsidRPr="007027F4" w:rsidRDefault="00A85E8A" w:rsidP="007027F4">
            <w:pPr>
              <w:jc w:val="center"/>
              <w:rPr>
                <w:b/>
                <w:bCs/>
                <w:u w:val="single"/>
                <w:lang w:val="it-IT"/>
              </w:rPr>
            </w:pPr>
            <w:r>
              <w:rPr>
                <w:b/>
                <w:bCs/>
                <w:u w:val="single"/>
                <w:lang w:val="it-IT"/>
              </w:rPr>
              <w:t>PARI OPPORTUNITÀ GENERAZIONALI, DI GENERE E INCLUSIONE LAVORATIVA PER LE PERSONE CON DISABILITÀ O SVANTAGGIATE</w:t>
            </w:r>
          </w:p>
          <w:p w14:paraId="17EDD145" w14:textId="77777777" w:rsidR="00935D9E" w:rsidRPr="00D14037" w:rsidRDefault="00935D9E" w:rsidP="00935D9E">
            <w:pPr>
              <w:pStyle w:val="ThemadesSchreibens"/>
              <w:spacing w:line="240" w:lineRule="auto"/>
              <w:jc w:val="center"/>
              <w:rPr>
                <w:rFonts w:cs="Arial"/>
                <w:color w:val="FF0000"/>
                <w:szCs w:val="26"/>
                <w:lang w:val="it-IT"/>
              </w:rPr>
            </w:pPr>
          </w:p>
          <w:p w14:paraId="047E5401" w14:textId="2D6959FC" w:rsidR="00935D9E" w:rsidRPr="00A85E8A" w:rsidRDefault="00935D9E" w:rsidP="00935D9E">
            <w:pPr>
              <w:pStyle w:val="ThemadesSchreibens"/>
              <w:spacing w:line="240" w:lineRule="auto"/>
              <w:jc w:val="center"/>
              <w:rPr>
                <w:rFonts w:cs="Arial"/>
                <w:color w:val="FF0000"/>
                <w:szCs w:val="26"/>
                <w:lang w:val="de-DE"/>
              </w:rPr>
            </w:pPr>
            <w:r>
              <w:rPr>
                <w:rFonts w:cs="Arial"/>
                <w:color w:val="FF0000"/>
                <w:szCs w:val="26"/>
                <w:lang w:val="de-DE"/>
              </w:rPr>
              <w:t>g</w:t>
            </w:r>
            <w:r w:rsidRPr="00A85E8A">
              <w:rPr>
                <w:rFonts w:cs="Arial"/>
                <w:color w:val="FF0000"/>
                <w:szCs w:val="26"/>
                <w:lang w:val="de-DE"/>
              </w:rPr>
              <w:t>ara/affidamento diretto:</w:t>
            </w:r>
          </w:p>
          <w:p w14:paraId="7D6964CE" w14:textId="77777777" w:rsidR="00935D9E" w:rsidRPr="00B12ED2" w:rsidRDefault="00935D9E" w:rsidP="00935D9E">
            <w:pPr>
              <w:pStyle w:val="ThemadesSchreibens"/>
              <w:spacing w:line="240" w:lineRule="auto"/>
              <w:jc w:val="center"/>
              <w:rPr>
                <w:b w:val="0"/>
                <w:color w:val="FF0000"/>
                <w:lang w:val="de-DE"/>
              </w:rPr>
            </w:pPr>
            <w:r w:rsidRPr="00B12ED2">
              <w:rPr>
                <w:b w:val="0"/>
                <w:color w:val="FF0000"/>
                <w:lang w:val="de-DE"/>
              </w:rPr>
              <w:fldChar w:fldCharType="begin">
                <w:ffData>
                  <w:name w:val="Testo70"/>
                  <w:enabled/>
                  <w:calcOnExit w:val="0"/>
                  <w:textInput/>
                </w:ffData>
              </w:fldChar>
            </w:r>
            <w:r w:rsidRPr="00B12ED2">
              <w:rPr>
                <w:color w:val="FF0000"/>
                <w:lang w:val="de-DE"/>
              </w:rPr>
              <w:instrText xml:space="preserve"> FORMTEXT </w:instrText>
            </w:r>
            <w:r w:rsidRPr="00B12ED2">
              <w:rPr>
                <w:b w:val="0"/>
                <w:color w:val="FF0000"/>
                <w:lang w:val="de-DE"/>
              </w:rPr>
            </w:r>
            <w:r w:rsidRPr="00B12ED2">
              <w:rPr>
                <w:b w:val="0"/>
                <w:color w:val="FF0000"/>
                <w:lang w:val="de-DE"/>
              </w:rPr>
              <w:fldChar w:fldCharType="separate"/>
            </w:r>
            <w:r w:rsidRPr="00B12ED2">
              <w:rPr>
                <w:color w:val="FF0000"/>
                <w:lang w:val="de-DE"/>
              </w:rPr>
              <w:t> </w:t>
            </w:r>
            <w:r w:rsidRPr="00B12ED2">
              <w:rPr>
                <w:color w:val="FF0000"/>
                <w:lang w:val="de-DE"/>
              </w:rPr>
              <w:t> </w:t>
            </w:r>
            <w:r w:rsidRPr="00B12ED2">
              <w:rPr>
                <w:color w:val="FF0000"/>
                <w:lang w:val="de-DE"/>
              </w:rPr>
              <w:t> </w:t>
            </w:r>
            <w:r w:rsidRPr="00B12ED2">
              <w:rPr>
                <w:color w:val="FF0000"/>
                <w:lang w:val="de-DE"/>
              </w:rPr>
              <w:t> </w:t>
            </w:r>
            <w:r w:rsidRPr="00B12ED2">
              <w:rPr>
                <w:color w:val="FF0000"/>
                <w:lang w:val="de-DE"/>
              </w:rPr>
              <w:t> </w:t>
            </w:r>
            <w:r w:rsidRPr="00B12ED2">
              <w:rPr>
                <w:b w:val="0"/>
                <w:color w:val="FF0000"/>
                <w:lang w:val="de-DE"/>
              </w:rPr>
              <w:fldChar w:fldCharType="end"/>
            </w:r>
          </w:p>
          <w:p w14:paraId="4F4D26C0" w14:textId="77777777" w:rsidR="00935D9E" w:rsidRPr="00B12ED2" w:rsidRDefault="00935D9E" w:rsidP="00935D9E">
            <w:pPr>
              <w:pStyle w:val="ThemadesSchreibens"/>
              <w:spacing w:line="240" w:lineRule="auto"/>
              <w:jc w:val="center"/>
              <w:rPr>
                <w:lang w:val="it-IT"/>
              </w:rPr>
            </w:pPr>
          </w:p>
          <w:p w14:paraId="5DD46D96" w14:textId="77777777" w:rsidR="00935D9E" w:rsidRPr="00F21DCE" w:rsidRDefault="00935D9E" w:rsidP="00935D9E">
            <w:pPr>
              <w:pStyle w:val="ThemadesSchreibens"/>
              <w:spacing w:line="240" w:lineRule="auto"/>
              <w:jc w:val="center"/>
              <w:rPr>
                <w:color w:val="000000" w:themeColor="text1"/>
                <w:lang w:val="it-IT"/>
              </w:rPr>
            </w:pPr>
            <w:r w:rsidRPr="00F21DCE">
              <w:rPr>
                <w:color w:val="000000" w:themeColor="text1"/>
                <w:lang w:val="it-IT"/>
              </w:rPr>
              <w:t xml:space="preserve">CIG: </w:t>
            </w:r>
            <w:r w:rsidRPr="00F21DCE">
              <w:rPr>
                <w:b w:val="0"/>
                <w:color w:val="000000" w:themeColor="text1"/>
                <w:lang w:val="de-DE"/>
              </w:rPr>
              <w:fldChar w:fldCharType="begin">
                <w:ffData>
                  <w:name w:val="Testo70"/>
                  <w:enabled/>
                  <w:calcOnExit w:val="0"/>
                  <w:textInput/>
                </w:ffData>
              </w:fldChar>
            </w:r>
            <w:r w:rsidRPr="00F21DCE">
              <w:rPr>
                <w:color w:val="000000" w:themeColor="text1"/>
                <w:lang w:val="it-IT"/>
              </w:rPr>
              <w:instrText xml:space="preserve"> FORMTEXT </w:instrText>
            </w:r>
            <w:r w:rsidRPr="00F21DCE">
              <w:rPr>
                <w:b w:val="0"/>
                <w:color w:val="000000" w:themeColor="text1"/>
                <w:lang w:val="de-DE"/>
              </w:rPr>
            </w:r>
            <w:r w:rsidRPr="00F21DCE">
              <w:rPr>
                <w:b w:val="0"/>
                <w:color w:val="000000" w:themeColor="text1"/>
                <w:lang w:val="de-DE"/>
              </w:rPr>
              <w:fldChar w:fldCharType="separate"/>
            </w:r>
            <w:r w:rsidRPr="00F21DCE">
              <w:rPr>
                <w:color w:val="000000" w:themeColor="text1"/>
                <w:lang w:val="de-DE"/>
              </w:rPr>
              <w:t> </w:t>
            </w:r>
            <w:r w:rsidRPr="00F21DCE">
              <w:rPr>
                <w:color w:val="000000" w:themeColor="text1"/>
                <w:lang w:val="de-DE"/>
              </w:rPr>
              <w:t> </w:t>
            </w:r>
            <w:r w:rsidRPr="00F21DCE">
              <w:rPr>
                <w:color w:val="000000" w:themeColor="text1"/>
                <w:lang w:val="de-DE"/>
              </w:rPr>
              <w:t> </w:t>
            </w:r>
            <w:r w:rsidRPr="00F21DCE">
              <w:rPr>
                <w:color w:val="000000" w:themeColor="text1"/>
                <w:lang w:val="de-DE"/>
              </w:rPr>
              <w:t> </w:t>
            </w:r>
            <w:r w:rsidRPr="00F21DCE">
              <w:rPr>
                <w:color w:val="000000" w:themeColor="text1"/>
                <w:lang w:val="de-DE"/>
              </w:rPr>
              <w:t> </w:t>
            </w:r>
            <w:r w:rsidRPr="00F21DCE">
              <w:rPr>
                <w:b w:val="0"/>
                <w:color w:val="000000" w:themeColor="text1"/>
                <w:lang w:val="de-DE"/>
              </w:rPr>
              <w:fldChar w:fldCharType="end"/>
            </w:r>
          </w:p>
          <w:p w14:paraId="397D0B87" w14:textId="77777777" w:rsidR="00935D9E" w:rsidRPr="00A85E8A" w:rsidRDefault="00935D9E" w:rsidP="00935D9E">
            <w:pPr>
              <w:pStyle w:val="ThemadesSchreibens"/>
              <w:spacing w:line="240" w:lineRule="auto"/>
              <w:jc w:val="center"/>
              <w:rPr>
                <w:b w:val="0"/>
                <w:color w:val="FF0000"/>
                <w:lang w:val="de-DE"/>
              </w:rPr>
            </w:pPr>
            <w:r w:rsidRPr="00F21DCE">
              <w:rPr>
                <w:color w:val="000000" w:themeColor="text1"/>
                <w:lang w:val="it-IT"/>
              </w:rPr>
              <w:t xml:space="preserve">CUP: </w:t>
            </w:r>
            <w:r w:rsidRPr="00F21DCE">
              <w:rPr>
                <w:b w:val="0"/>
                <w:color w:val="000000" w:themeColor="text1"/>
                <w:lang w:val="de-DE"/>
              </w:rPr>
              <w:fldChar w:fldCharType="begin">
                <w:ffData>
                  <w:name w:val="Testo70"/>
                  <w:enabled/>
                  <w:calcOnExit w:val="0"/>
                  <w:textInput/>
                </w:ffData>
              </w:fldChar>
            </w:r>
            <w:r w:rsidRPr="00F21DCE">
              <w:rPr>
                <w:color w:val="000000" w:themeColor="text1"/>
                <w:lang w:val="it-IT"/>
              </w:rPr>
              <w:instrText xml:space="preserve"> FORMTEXT </w:instrText>
            </w:r>
            <w:r w:rsidRPr="00F21DCE">
              <w:rPr>
                <w:b w:val="0"/>
                <w:color w:val="000000" w:themeColor="text1"/>
                <w:lang w:val="de-DE"/>
              </w:rPr>
            </w:r>
            <w:r w:rsidRPr="00F21DCE">
              <w:rPr>
                <w:b w:val="0"/>
                <w:color w:val="000000" w:themeColor="text1"/>
                <w:lang w:val="de-DE"/>
              </w:rPr>
              <w:fldChar w:fldCharType="separate"/>
            </w:r>
            <w:r w:rsidRPr="00F21DCE">
              <w:rPr>
                <w:color w:val="000000" w:themeColor="text1"/>
                <w:lang w:val="de-DE"/>
              </w:rPr>
              <w:t> </w:t>
            </w:r>
            <w:r w:rsidRPr="00F21DCE">
              <w:rPr>
                <w:color w:val="000000" w:themeColor="text1"/>
                <w:lang w:val="de-DE"/>
              </w:rPr>
              <w:t> </w:t>
            </w:r>
            <w:r w:rsidRPr="00F21DCE">
              <w:rPr>
                <w:color w:val="000000" w:themeColor="text1"/>
                <w:lang w:val="de-DE"/>
              </w:rPr>
              <w:t> </w:t>
            </w:r>
            <w:r w:rsidRPr="00F21DCE">
              <w:rPr>
                <w:color w:val="000000" w:themeColor="text1"/>
                <w:lang w:val="de-DE"/>
              </w:rPr>
              <w:t> </w:t>
            </w:r>
            <w:r w:rsidRPr="00F21DCE">
              <w:rPr>
                <w:color w:val="000000" w:themeColor="text1"/>
                <w:lang w:val="de-DE"/>
              </w:rPr>
              <w:t> </w:t>
            </w:r>
            <w:r w:rsidRPr="00F21DCE">
              <w:rPr>
                <w:b w:val="0"/>
                <w:color w:val="000000" w:themeColor="text1"/>
                <w:lang w:val="de-DE"/>
              </w:rPr>
              <w:fldChar w:fldCharType="end"/>
            </w:r>
          </w:p>
          <w:p w14:paraId="4DCCF20D" w14:textId="365E7C17" w:rsidR="007027F4" w:rsidRPr="003D43C3" w:rsidRDefault="007027F4" w:rsidP="007027F4">
            <w:pPr>
              <w:jc w:val="center"/>
              <w:rPr>
                <w:rFonts w:cs="Arial"/>
                <w:lang w:val="it-IT"/>
              </w:rPr>
            </w:pPr>
          </w:p>
        </w:tc>
      </w:tr>
      <w:tr w:rsidR="007B6A0B" w:rsidRPr="00A00FEC" w14:paraId="33C81698" w14:textId="77777777" w:rsidTr="006A522D">
        <w:tc>
          <w:tcPr>
            <w:tcW w:w="4138" w:type="dxa"/>
          </w:tcPr>
          <w:p w14:paraId="1DF9607B" w14:textId="77777777" w:rsidR="001471CF" w:rsidRPr="00085960" w:rsidRDefault="001471CF" w:rsidP="001471CF">
            <w:pPr>
              <w:widowControl w:val="0"/>
              <w:suppressAutoHyphens/>
              <w:spacing w:line="360" w:lineRule="auto"/>
              <w:jc w:val="both"/>
              <w:rPr>
                <w:rFonts w:cs="Arial"/>
                <w:i/>
                <w:noProof w:val="0"/>
                <w:color w:val="FF0000"/>
                <w:lang w:val="it-IT" w:eastAsia="ar-SA"/>
              </w:rPr>
            </w:pPr>
            <w:r w:rsidRPr="00085960">
              <w:rPr>
                <w:rFonts w:cs="Arial"/>
                <w:i/>
                <w:noProof w:val="0"/>
                <w:color w:val="FF0000"/>
                <w:lang w:val="it-IT" w:eastAsia="ar-SA"/>
              </w:rPr>
              <w:t xml:space="preserve">Rosso: parti da scegliere </w:t>
            </w:r>
          </w:p>
          <w:p w14:paraId="13F428C6" w14:textId="67D3F3D6" w:rsidR="007B6A0B" w:rsidRPr="00085960" w:rsidRDefault="001471CF" w:rsidP="001471CF">
            <w:pPr>
              <w:jc w:val="both"/>
              <w:rPr>
                <w:rFonts w:cs="Arial"/>
                <w:color w:val="00B050"/>
                <w:lang w:val="it-IT"/>
              </w:rPr>
            </w:pPr>
            <w:r w:rsidRPr="00085960">
              <w:rPr>
                <w:rFonts w:cs="Arial"/>
                <w:i/>
                <w:color w:val="00B050"/>
                <w:lang w:val="it-IT" w:eastAsia="ar-SA"/>
              </w:rPr>
              <w:t>Verde: istruzioni da togliere</w:t>
            </w:r>
          </w:p>
          <w:p w14:paraId="18CCE5FC" w14:textId="77777777" w:rsidR="005E44DC" w:rsidRDefault="005E44DC" w:rsidP="00097BFC">
            <w:pPr>
              <w:jc w:val="both"/>
              <w:rPr>
                <w:rFonts w:cs="Arial"/>
                <w:highlight w:val="yellow"/>
                <w:lang w:val="it-IT"/>
              </w:rPr>
            </w:pPr>
          </w:p>
        </w:tc>
        <w:tc>
          <w:tcPr>
            <w:tcW w:w="1392" w:type="dxa"/>
          </w:tcPr>
          <w:p w14:paraId="079FB4EA" w14:textId="77777777" w:rsidR="007B6A0B" w:rsidRDefault="007B6A0B" w:rsidP="00097BFC">
            <w:pPr>
              <w:jc w:val="both"/>
              <w:rPr>
                <w:rFonts w:cs="Arial"/>
                <w:lang w:val="it-IT"/>
              </w:rPr>
            </w:pPr>
          </w:p>
        </w:tc>
        <w:tc>
          <w:tcPr>
            <w:tcW w:w="4157" w:type="dxa"/>
            <w:vAlign w:val="center"/>
          </w:tcPr>
          <w:p w14:paraId="14EC299C" w14:textId="77777777" w:rsidR="007B6A0B" w:rsidRDefault="007B6A0B" w:rsidP="00097BFC">
            <w:pPr>
              <w:tabs>
                <w:tab w:val="left" w:pos="5103"/>
              </w:tabs>
              <w:jc w:val="both"/>
              <w:rPr>
                <w:rFonts w:cs="Arial"/>
                <w:lang w:val="it-IT"/>
              </w:rPr>
            </w:pPr>
          </w:p>
          <w:p w14:paraId="43050CC7" w14:textId="77777777" w:rsidR="005E44DC" w:rsidRDefault="005E44DC" w:rsidP="00097BFC">
            <w:pPr>
              <w:tabs>
                <w:tab w:val="left" w:pos="5103"/>
              </w:tabs>
              <w:jc w:val="both"/>
              <w:rPr>
                <w:rFonts w:cs="Arial"/>
                <w:lang w:val="it-IT"/>
              </w:rPr>
            </w:pPr>
          </w:p>
        </w:tc>
      </w:tr>
      <w:tr w:rsidR="009D001B" w:rsidRPr="00A00FEC" w14:paraId="266AFEAC" w14:textId="77777777">
        <w:tc>
          <w:tcPr>
            <w:tcW w:w="9687" w:type="dxa"/>
            <w:gridSpan w:val="3"/>
          </w:tcPr>
          <w:p w14:paraId="67FE6B65" w14:textId="62320259" w:rsidR="009D001B" w:rsidRPr="006A522D" w:rsidRDefault="009D001B" w:rsidP="00097BFC">
            <w:pPr>
              <w:pStyle w:val="DeutscherText"/>
              <w:spacing w:line="240" w:lineRule="auto"/>
              <w:rPr>
                <w:noProof w:val="0"/>
                <w:lang w:val="it-IT"/>
              </w:rPr>
            </w:pPr>
            <w:r>
              <w:rPr>
                <w:noProof w:val="0"/>
                <w:color w:val="FF0000"/>
                <w:lang w:val="it-IT"/>
              </w:rPr>
              <w:t>La</w:t>
            </w:r>
            <w:r w:rsidRPr="002A265F">
              <w:rPr>
                <w:noProof w:val="0"/>
                <w:color w:val="FF0000"/>
                <w:lang w:val="it-IT"/>
              </w:rPr>
              <w:t xml:space="preserve"> Il </w:t>
            </w:r>
            <w:r>
              <w:rPr>
                <w:noProof w:val="0"/>
                <w:lang w:val="it-IT"/>
              </w:rPr>
              <w:t xml:space="preserve">responsabile </w:t>
            </w:r>
            <w:r w:rsidRPr="00097BFC">
              <w:rPr>
                <w:noProof w:val="0"/>
                <w:color w:val="FF0000"/>
                <w:lang w:val="it-IT"/>
              </w:rPr>
              <w:t>unico</w:t>
            </w:r>
            <w:r w:rsidR="00633A6B">
              <w:rPr>
                <w:noProof w:val="0"/>
                <w:color w:val="FF0000"/>
                <w:lang w:val="it-IT"/>
              </w:rPr>
              <w:t xml:space="preserve">/ </w:t>
            </w:r>
            <w:r w:rsidRPr="006A522D">
              <w:rPr>
                <w:noProof w:val="0"/>
                <w:color w:val="FF0000"/>
                <w:lang w:val="it-IT"/>
              </w:rPr>
              <w:t xml:space="preserve">unica </w:t>
            </w:r>
            <w:r>
              <w:rPr>
                <w:noProof w:val="0"/>
                <w:lang w:val="it-IT"/>
              </w:rPr>
              <w:t xml:space="preserve">del </w:t>
            </w:r>
            <w:r w:rsidRPr="00876A21">
              <w:rPr>
                <w:noProof w:val="0"/>
                <w:lang w:val="it-IT"/>
              </w:rPr>
              <w:t>progetto</w:t>
            </w:r>
            <w:r>
              <w:rPr>
                <w:noProof w:val="0"/>
                <w:lang w:val="it-IT"/>
              </w:rPr>
              <w:t xml:space="preserve"> (RUP) </w:t>
            </w:r>
            <w:r w:rsidR="00633A6B" w:rsidRPr="00097BFC">
              <w:rPr>
                <w:rFonts w:cs="Arial"/>
              </w:rPr>
              <w:fldChar w:fldCharType="begin">
                <w:ffData>
                  <w:name w:val="Text50"/>
                  <w:enabled/>
                  <w:calcOnExit w:val="0"/>
                  <w:textInput/>
                </w:ffData>
              </w:fldChar>
            </w:r>
            <w:r w:rsidR="00633A6B" w:rsidRPr="00097BFC">
              <w:rPr>
                <w:rFonts w:cs="Arial"/>
                <w:lang w:val="it-IT"/>
              </w:rPr>
              <w:instrText xml:space="preserve"> FORMTEXT </w:instrText>
            </w:r>
            <w:r w:rsidR="00633A6B" w:rsidRPr="00097BFC">
              <w:rPr>
                <w:rFonts w:cs="Arial"/>
              </w:rPr>
            </w:r>
            <w:r w:rsidR="00633A6B" w:rsidRPr="00097BFC">
              <w:rPr>
                <w:rFonts w:cs="Arial"/>
              </w:rPr>
              <w:fldChar w:fldCharType="separate"/>
            </w:r>
            <w:r w:rsidR="00633A6B" w:rsidRPr="00097BFC">
              <w:rPr>
                <w:rFonts w:cs="Arial"/>
              </w:rPr>
              <w:t> </w:t>
            </w:r>
            <w:r w:rsidR="00633A6B" w:rsidRPr="00097BFC">
              <w:rPr>
                <w:rFonts w:cs="Arial"/>
              </w:rPr>
              <w:t> </w:t>
            </w:r>
            <w:r w:rsidR="00633A6B" w:rsidRPr="00097BFC">
              <w:rPr>
                <w:rFonts w:cs="Arial"/>
              </w:rPr>
              <w:t> </w:t>
            </w:r>
            <w:r w:rsidR="00633A6B" w:rsidRPr="00097BFC">
              <w:rPr>
                <w:rFonts w:cs="Arial"/>
              </w:rPr>
              <w:t> </w:t>
            </w:r>
            <w:r w:rsidR="00633A6B" w:rsidRPr="00097BFC">
              <w:rPr>
                <w:rFonts w:cs="Arial"/>
              </w:rPr>
              <w:t> </w:t>
            </w:r>
            <w:r w:rsidR="00633A6B" w:rsidRPr="00097BFC">
              <w:rPr>
                <w:rFonts w:cs="Arial"/>
              </w:rPr>
              <w:fldChar w:fldCharType="end"/>
            </w:r>
            <w:r w:rsidR="00633A6B" w:rsidRPr="00633A6B">
              <w:rPr>
                <w:rFonts w:cs="Arial"/>
                <w:lang w:val="it-IT"/>
              </w:rPr>
              <w:t xml:space="preserve"> </w:t>
            </w:r>
            <w:r w:rsidRPr="00935D9E">
              <w:rPr>
                <w:noProof w:val="0"/>
                <w:color w:val="FF0000"/>
                <w:lang w:val="it-IT"/>
              </w:rPr>
              <w:t>per la gara</w:t>
            </w:r>
            <w:r w:rsidR="00935D9E" w:rsidRPr="00935D9E">
              <w:rPr>
                <w:noProof w:val="0"/>
                <w:color w:val="FF0000"/>
                <w:lang w:val="it-IT"/>
              </w:rPr>
              <w:t xml:space="preserve">/affidamento </w:t>
            </w:r>
            <w:r w:rsidR="00935D9E">
              <w:rPr>
                <w:noProof w:val="0"/>
                <w:lang w:val="it-IT"/>
              </w:rPr>
              <w:t>diretto</w:t>
            </w:r>
            <w:r>
              <w:rPr>
                <w:noProof w:val="0"/>
                <w:lang w:val="it-IT"/>
              </w:rPr>
              <w:t xml:space="preserve"> in oggetto</w:t>
            </w:r>
          </w:p>
        </w:tc>
      </w:tr>
    </w:tbl>
    <w:p w14:paraId="69408A26" w14:textId="31C3F0D7" w:rsidR="00097BFC" w:rsidRPr="00487496" w:rsidRDefault="00097BFC" w:rsidP="00097BFC">
      <w:pPr>
        <w:jc w:val="both"/>
        <w:rPr>
          <w:rFonts w:cs="Arial"/>
          <w:lang w:val="it-IT"/>
        </w:rPr>
      </w:pPr>
    </w:p>
    <w:p w14:paraId="4A07F154" w14:textId="48A98164" w:rsidR="00C1338D" w:rsidRDefault="00C1338D" w:rsidP="00097BFC">
      <w:pPr>
        <w:jc w:val="both"/>
        <w:rPr>
          <w:rFonts w:cs="Arial"/>
          <w:lang w:val="it-IT"/>
        </w:rPr>
      </w:pPr>
      <w:r w:rsidRPr="00487496">
        <w:rPr>
          <w:rFonts w:cs="Arial"/>
          <w:b/>
          <w:bCs/>
          <w:u w:val="single"/>
          <w:lang w:val="it-IT"/>
        </w:rPr>
        <w:t>premesso</w:t>
      </w:r>
      <w:r>
        <w:rPr>
          <w:rFonts w:cs="Arial"/>
          <w:lang w:val="it-IT"/>
        </w:rPr>
        <w:t>:</w:t>
      </w:r>
    </w:p>
    <w:p w14:paraId="55F0A42E" w14:textId="52DF49BE" w:rsidR="00935D9E" w:rsidRDefault="00C1338D" w:rsidP="00097BFC">
      <w:pPr>
        <w:jc w:val="both"/>
        <w:rPr>
          <w:rFonts w:cs="Arial"/>
          <w:lang w:val="it-IT"/>
        </w:rPr>
      </w:pPr>
      <w:r w:rsidRPr="00097BFC">
        <w:rPr>
          <w:rFonts w:cs="Arial"/>
          <w:lang w:val="it-IT"/>
        </w:rPr>
        <w:t xml:space="preserve">- </w:t>
      </w:r>
      <w:r w:rsidR="00477D98" w:rsidRPr="00097BFC">
        <w:rPr>
          <w:rFonts w:cs="Arial"/>
          <w:lang w:val="it-IT"/>
        </w:rPr>
        <w:t xml:space="preserve">che </w:t>
      </w:r>
      <w:r w:rsidR="00647947" w:rsidRPr="00647947">
        <w:rPr>
          <w:rFonts w:cs="Arial"/>
          <w:color w:val="FF0000"/>
          <w:lang w:val="it-IT"/>
        </w:rPr>
        <w:t>il primo concorrente collocatosi in graduatoria</w:t>
      </w:r>
      <w:r w:rsidR="00FC564E">
        <w:rPr>
          <w:rFonts w:cs="Arial"/>
          <w:lang w:val="it-IT"/>
        </w:rPr>
        <w:t>/</w:t>
      </w:r>
      <w:r w:rsidR="00A85E8A" w:rsidRPr="00A85E8A">
        <w:rPr>
          <w:rFonts w:cs="Arial"/>
          <w:color w:val="FF0000"/>
          <w:lang w:val="it-IT"/>
        </w:rPr>
        <w:t xml:space="preserve"> </w:t>
      </w:r>
      <w:r w:rsidR="0046151C">
        <w:rPr>
          <w:rFonts w:cs="Arial"/>
          <w:color w:val="FF0000"/>
          <w:lang w:val="it-IT"/>
        </w:rPr>
        <w:t xml:space="preserve">il futuro </w:t>
      </w:r>
      <w:r w:rsidR="00A85E8A" w:rsidRPr="00A85E8A">
        <w:rPr>
          <w:rFonts w:cs="Arial"/>
          <w:color w:val="FF0000"/>
          <w:lang w:val="it-IT"/>
        </w:rPr>
        <w:t xml:space="preserve">affidatario diretto </w:t>
      </w:r>
      <w:r w:rsidRPr="00097BFC">
        <w:rPr>
          <w:rFonts w:cs="Arial"/>
          <w:lang w:val="it-IT"/>
        </w:rPr>
        <w:t xml:space="preserve">della </w:t>
      </w:r>
      <w:r w:rsidR="00477D98" w:rsidRPr="00097BFC">
        <w:rPr>
          <w:rFonts w:cs="Arial"/>
          <w:lang w:val="it-IT"/>
        </w:rPr>
        <w:t xml:space="preserve">presente </w:t>
      </w:r>
      <w:r w:rsidRPr="00097BFC">
        <w:rPr>
          <w:rFonts w:cs="Arial"/>
          <w:lang w:val="it-IT"/>
        </w:rPr>
        <w:t xml:space="preserve">gara è </w:t>
      </w:r>
      <w:r w:rsidRPr="00097BFC">
        <w:rPr>
          <w:rFonts w:cs="Arial"/>
        </w:rPr>
        <w:fldChar w:fldCharType="begin">
          <w:ffData>
            <w:name w:val="Text50"/>
            <w:enabled/>
            <w:calcOnExit w:val="0"/>
            <w:textInput/>
          </w:ffData>
        </w:fldChar>
      </w:r>
      <w:r w:rsidRPr="00097BFC">
        <w:rPr>
          <w:rFonts w:cs="Arial"/>
          <w:lang w:val="it-IT"/>
        </w:rPr>
        <w:instrText xml:space="preserve"> FORMTEXT </w:instrText>
      </w:r>
      <w:r w:rsidRPr="00097BFC">
        <w:rPr>
          <w:rFonts w:cs="Arial"/>
        </w:rPr>
      </w:r>
      <w:r w:rsidRPr="00097BFC">
        <w:rPr>
          <w:rFonts w:cs="Arial"/>
        </w:rPr>
        <w:fldChar w:fldCharType="separate"/>
      </w:r>
      <w:r w:rsidRPr="00097BFC">
        <w:rPr>
          <w:rFonts w:cs="Arial"/>
        </w:rPr>
        <w:t> </w:t>
      </w:r>
      <w:r w:rsidRPr="00097BFC">
        <w:rPr>
          <w:rFonts w:cs="Arial"/>
        </w:rPr>
        <w:t> </w:t>
      </w:r>
      <w:r w:rsidRPr="00097BFC">
        <w:rPr>
          <w:rFonts w:cs="Arial"/>
        </w:rPr>
        <w:t> </w:t>
      </w:r>
      <w:r w:rsidRPr="00097BFC">
        <w:rPr>
          <w:rFonts w:cs="Arial"/>
        </w:rPr>
        <w:t> </w:t>
      </w:r>
      <w:r w:rsidRPr="00097BFC">
        <w:rPr>
          <w:rFonts w:cs="Arial"/>
        </w:rPr>
        <w:t> </w:t>
      </w:r>
      <w:r w:rsidRPr="00097BFC">
        <w:rPr>
          <w:rFonts w:cs="Arial"/>
        </w:rPr>
        <w:fldChar w:fldCharType="end"/>
      </w:r>
      <w:r w:rsidRPr="00097BFC">
        <w:rPr>
          <w:rFonts w:cs="Arial"/>
          <w:lang w:val="it-IT"/>
        </w:rPr>
        <w:t>;</w:t>
      </w:r>
    </w:p>
    <w:p w14:paraId="4FE0F6A1" w14:textId="1C74CCC1" w:rsidR="00633A6B" w:rsidRDefault="00935D9E" w:rsidP="00097BFC">
      <w:pPr>
        <w:jc w:val="both"/>
        <w:rPr>
          <w:rFonts w:cs="Arial"/>
          <w:lang w:val="it-IT"/>
        </w:rPr>
      </w:pPr>
      <w:r>
        <w:rPr>
          <w:rFonts w:cs="Arial"/>
          <w:lang w:val="it-IT"/>
        </w:rPr>
        <w:t xml:space="preserve">- </w:t>
      </w:r>
      <w:r w:rsidR="00633A6B">
        <w:rPr>
          <w:rFonts w:cs="Arial"/>
          <w:lang w:val="it-IT"/>
        </w:rPr>
        <w:t>che l’art 27, commi 4</w:t>
      </w:r>
      <w:r w:rsidR="001B0DB0">
        <w:rPr>
          <w:rFonts w:cs="Arial"/>
          <w:lang w:val="it-IT"/>
        </w:rPr>
        <w:t>, bis , ter</w:t>
      </w:r>
      <w:r w:rsidR="00633A6B">
        <w:rPr>
          <w:rFonts w:cs="Arial"/>
          <w:lang w:val="it-IT"/>
        </w:rPr>
        <w:t xml:space="preserve"> e quater della LP 16/2015 preve</w:t>
      </w:r>
      <w:r>
        <w:rPr>
          <w:rFonts w:cs="Arial"/>
          <w:lang w:val="it-IT"/>
        </w:rPr>
        <w:t>de</w:t>
      </w:r>
      <w:r w:rsidR="00633A6B">
        <w:rPr>
          <w:rFonts w:cs="Arial"/>
          <w:lang w:val="it-IT"/>
        </w:rPr>
        <w:t xml:space="preserve"> quanto segue:</w:t>
      </w:r>
    </w:p>
    <w:p w14:paraId="5F55CEE9" w14:textId="77777777" w:rsidR="00395A1F" w:rsidRPr="00097BFC" w:rsidRDefault="00395A1F" w:rsidP="00097BFC">
      <w:pPr>
        <w:jc w:val="both"/>
        <w:rPr>
          <w:rFonts w:cs="Arial"/>
          <w:lang w:val="it-IT"/>
        </w:rPr>
      </w:pPr>
    </w:p>
    <w:p w14:paraId="5A02A45D" w14:textId="77777777" w:rsidR="00A9056F" w:rsidRDefault="001B0DB0" w:rsidP="00633A6B">
      <w:pPr>
        <w:jc w:val="both"/>
        <w:rPr>
          <w:rFonts w:cs="Arial"/>
          <w:i/>
          <w:iCs/>
          <w:sz w:val="16"/>
          <w:szCs w:val="16"/>
          <w:lang w:val="it-IT"/>
        </w:rPr>
      </w:pPr>
      <w:r w:rsidRPr="00A85E8A">
        <w:rPr>
          <w:rFonts w:cs="Arial"/>
          <w:i/>
          <w:iCs/>
          <w:sz w:val="16"/>
          <w:szCs w:val="16"/>
          <w:lang w:val="it-IT"/>
        </w:rPr>
        <w:t>“</w:t>
      </w:r>
      <w:r w:rsidRPr="001B0DB0">
        <w:rPr>
          <w:rFonts w:cs="Arial"/>
          <w:i/>
          <w:iCs/>
          <w:sz w:val="16"/>
          <w:szCs w:val="16"/>
          <w:lang w:val="it-IT"/>
        </w:rPr>
        <w:t xml:space="preserve">(4) </w:t>
      </w:r>
      <w:r w:rsidR="00A9056F" w:rsidRPr="00A9056F">
        <w:rPr>
          <w:rFonts w:cs="Arial"/>
          <w:i/>
          <w:iCs/>
          <w:sz w:val="16"/>
          <w:szCs w:val="16"/>
          <w:lang w:val="it-IT"/>
        </w:rPr>
        <w:t xml:space="preserve">In fase di procedura di gara la stazione appaltante richiede al solo concorrente collocatosi primo in graduatoria di indicare il </w:t>
      </w:r>
      <w:r w:rsidR="00A9056F" w:rsidRPr="00A9056F">
        <w:rPr>
          <w:rFonts w:cs="Arial"/>
          <w:b/>
          <w:bCs/>
          <w:i/>
          <w:iCs/>
          <w:sz w:val="16"/>
          <w:szCs w:val="16"/>
          <w:lang w:val="it-IT"/>
        </w:rPr>
        <w:t>costo della manodopera e del personale nonché gli oneri aziendali concernenti l’adempimento delle disposizioni in materia di salute e sicurezza sui luoghi di lavoro</w:t>
      </w:r>
      <w:r w:rsidR="00A9056F" w:rsidRPr="00A9056F">
        <w:rPr>
          <w:rFonts w:cs="Arial"/>
          <w:i/>
          <w:iCs/>
          <w:sz w:val="16"/>
          <w:szCs w:val="16"/>
          <w:lang w:val="it-IT"/>
        </w:rPr>
        <w:t xml:space="preserve">. Il costo della manodopera e del personale nonché gli oneri aziendali non sono richiesti nelle forniture senza posa in opera e nei servizi di natura intellettuale. Prima </w:t>
      </w:r>
      <w:r w:rsidR="00A9056F" w:rsidRPr="00A9056F">
        <w:rPr>
          <w:rFonts w:cs="Arial"/>
          <w:b/>
          <w:bCs/>
          <w:i/>
          <w:iCs/>
          <w:sz w:val="16"/>
          <w:szCs w:val="16"/>
          <w:lang w:val="it-IT"/>
        </w:rPr>
        <w:t>dell’aggiudicazione la stazione appaltante verifica la congruità del costo e degli oneri indicati</w:t>
      </w:r>
      <w:r w:rsidR="00A9056F" w:rsidRPr="00A9056F">
        <w:rPr>
          <w:rFonts w:cs="Arial"/>
          <w:i/>
          <w:iCs/>
          <w:sz w:val="16"/>
          <w:szCs w:val="16"/>
          <w:lang w:val="it-IT"/>
        </w:rPr>
        <w:t xml:space="preserve">. In caso di esito negativo della verifica, si procede con l’esclusione del concorrente e lo scorrimento della graduatoria. I nominativi dei subappaltatori vengono richiesti esclusivamente in fase di esecuzione del contratto. </w:t>
      </w:r>
    </w:p>
    <w:p w14:paraId="6C54CCD5" w14:textId="77777777" w:rsidR="00A9056F" w:rsidRDefault="00A9056F" w:rsidP="00633A6B">
      <w:pPr>
        <w:jc w:val="both"/>
        <w:rPr>
          <w:rFonts w:cs="Arial"/>
          <w:i/>
          <w:iCs/>
          <w:sz w:val="16"/>
          <w:szCs w:val="16"/>
          <w:lang w:val="it-IT"/>
        </w:rPr>
      </w:pPr>
    </w:p>
    <w:p w14:paraId="68C8424C" w14:textId="77777777" w:rsidR="00A9056F" w:rsidRDefault="001B0DB0" w:rsidP="00633A6B">
      <w:pPr>
        <w:jc w:val="both"/>
        <w:rPr>
          <w:rFonts w:cs="Arial"/>
          <w:i/>
          <w:iCs/>
          <w:sz w:val="16"/>
          <w:szCs w:val="16"/>
          <w:lang w:val="it-IT"/>
        </w:rPr>
      </w:pPr>
      <w:r w:rsidRPr="001B0DB0">
        <w:rPr>
          <w:rFonts w:cs="Arial"/>
          <w:i/>
          <w:iCs/>
          <w:sz w:val="16"/>
          <w:szCs w:val="16"/>
          <w:lang w:val="it-IT"/>
        </w:rPr>
        <w:t>(4-bis)</w:t>
      </w:r>
      <w:r w:rsidRPr="00A85E8A">
        <w:rPr>
          <w:rFonts w:cs="Arial"/>
          <w:i/>
          <w:iCs/>
          <w:sz w:val="16"/>
          <w:szCs w:val="16"/>
          <w:lang w:val="it-IT"/>
        </w:rPr>
        <w:t xml:space="preserve"> </w:t>
      </w:r>
      <w:r w:rsidR="00A9056F" w:rsidRPr="00A9056F">
        <w:rPr>
          <w:rFonts w:cs="Arial"/>
          <w:i/>
          <w:iCs/>
          <w:sz w:val="16"/>
          <w:szCs w:val="16"/>
          <w:lang w:val="it-IT"/>
        </w:rPr>
        <w:t xml:space="preserve">Ferma restando l’indicazione, nei bandi e negli inviti, del contratto collettivo applicabile al personale dipendente impiegato nell’appalto o nella concessione, viene richiesto al solo concorrente collocatosi primo in graduatoria di </w:t>
      </w:r>
      <w:r w:rsidR="00A9056F" w:rsidRPr="00A9056F">
        <w:rPr>
          <w:rFonts w:cs="Arial"/>
          <w:b/>
          <w:bCs/>
          <w:i/>
          <w:iCs/>
          <w:sz w:val="16"/>
          <w:szCs w:val="16"/>
          <w:lang w:val="it-IT"/>
        </w:rPr>
        <w:t>indicare il contratto collettivo nazionale e territoriale applicato</w:t>
      </w:r>
      <w:r w:rsidR="00A9056F" w:rsidRPr="00A9056F">
        <w:rPr>
          <w:rFonts w:cs="Arial"/>
          <w:i/>
          <w:iCs/>
          <w:sz w:val="16"/>
          <w:szCs w:val="16"/>
          <w:lang w:val="it-IT"/>
        </w:rPr>
        <w:t xml:space="preserve"> al personale dipendente impiegato nell’appalto o nella concessione. L’indicazione del contratto collettivo non è richiesta nelle forniture senza posa in opera e nei servizi di natura intellettuale</w:t>
      </w:r>
      <w:r w:rsidR="00A9056F" w:rsidRPr="00A9056F">
        <w:rPr>
          <w:rFonts w:cs="Arial"/>
          <w:b/>
          <w:bCs/>
          <w:i/>
          <w:iCs/>
          <w:sz w:val="16"/>
          <w:szCs w:val="16"/>
          <w:lang w:val="it-IT"/>
        </w:rPr>
        <w:t>. La stazione appaltante, prima dell’aggiudicazione, verifica il contratto collettivo indicato</w:t>
      </w:r>
      <w:r w:rsidR="00A9056F" w:rsidRPr="00A9056F">
        <w:rPr>
          <w:rFonts w:cs="Arial"/>
          <w:i/>
          <w:iCs/>
          <w:sz w:val="16"/>
          <w:szCs w:val="16"/>
          <w:lang w:val="it-IT"/>
        </w:rPr>
        <w:t xml:space="preserve">. Se viene indicato un contratto collettivo differente da quello individuato dalla stazione appaltante, il concorrente collocatosi primo in graduatoria produce la dichiarazione di equivalenza delle tutele. In caso di esito negativo della verifica, si procede con l’esclusione del concorrente e lo scorrimento della graduatoria. </w:t>
      </w:r>
    </w:p>
    <w:p w14:paraId="6D5F49DA" w14:textId="77777777" w:rsidR="00A9056F" w:rsidRDefault="00A9056F" w:rsidP="00633A6B">
      <w:pPr>
        <w:jc w:val="both"/>
        <w:rPr>
          <w:rFonts w:cs="Arial"/>
          <w:i/>
          <w:iCs/>
          <w:sz w:val="16"/>
          <w:szCs w:val="16"/>
          <w:lang w:val="it-IT"/>
        </w:rPr>
      </w:pPr>
    </w:p>
    <w:p w14:paraId="7BBCA27D" w14:textId="65A45BB6" w:rsidR="00633A6B" w:rsidRPr="00633A6B" w:rsidRDefault="00633A6B" w:rsidP="00633A6B">
      <w:pPr>
        <w:jc w:val="both"/>
        <w:rPr>
          <w:rFonts w:cs="Arial"/>
          <w:i/>
          <w:iCs/>
          <w:sz w:val="16"/>
          <w:szCs w:val="16"/>
          <w:lang w:val="it-IT"/>
        </w:rPr>
      </w:pPr>
      <w:r w:rsidRPr="00633A6B">
        <w:rPr>
          <w:rFonts w:cs="Arial"/>
          <w:i/>
          <w:iCs/>
          <w:sz w:val="16"/>
          <w:szCs w:val="16"/>
          <w:lang w:val="it-IT"/>
        </w:rPr>
        <w:t>4-ter)</w:t>
      </w:r>
      <w:r w:rsidRPr="00A85E8A">
        <w:rPr>
          <w:rFonts w:cs="Arial"/>
          <w:i/>
          <w:iCs/>
          <w:sz w:val="16"/>
          <w:szCs w:val="16"/>
          <w:lang w:val="it-IT"/>
        </w:rPr>
        <w:t xml:space="preserve"> </w:t>
      </w:r>
      <w:r w:rsidRPr="00633A6B">
        <w:rPr>
          <w:rFonts w:cs="Arial"/>
          <w:i/>
          <w:iCs/>
          <w:sz w:val="16"/>
          <w:szCs w:val="16"/>
          <w:lang w:val="it-IT"/>
        </w:rPr>
        <w:t xml:space="preserve">Nei bandi, negli avvisi e negli inviti le stazioni appaltanti, tenuto conto della prestazione oggetto del contratto, richiedono agli </w:t>
      </w:r>
      <w:r w:rsidRPr="00633A6B">
        <w:rPr>
          <w:rFonts w:cs="Arial"/>
          <w:b/>
          <w:bCs/>
          <w:i/>
          <w:iCs/>
          <w:sz w:val="16"/>
          <w:szCs w:val="16"/>
          <w:lang w:val="it-IT"/>
        </w:rPr>
        <w:t>operatori economici di assumere i seguenti impegni</w:t>
      </w:r>
      <w:r w:rsidRPr="00633A6B">
        <w:rPr>
          <w:rFonts w:cs="Arial"/>
          <w:i/>
          <w:iCs/>
          <w:sz w:val="16"/>
          <w:szCs w:val="16"/>
          <w:lang w:val="it-IT"/>
        </w:rPr>
        <w:t>:</w:t>
      </w:r>
    </w:p>
    <w:p w14:paraId="0EB28EB9" w14:textId="3ACEDB70" w:rsidR="00633A6B" w:rsidRPr="00A85E8A" w:rsidRDefault="00633A6B" w:rsidP="001B0DB0">
      <w:pPr>
        <w:pStyle w:val="Paragrafoelenco"/>
        <w:numPr>
          <w:ilvl w:val="0"/>
          <w:numId w:val="35"/>
        </w:numPr>
        <w:jc w:val="both"/>
        <w:rPr>
          <w:rFonts w:cs="Arial"/>
          <w:b/>
          <w:bCs/>
          <w:i/>
          <w:iCs/>
          <w:sz w:val="16"/>
          <w:szCs w:val="16"/>
          <w:lang w:val="it-IT"/>
        </w:rPr>
      </w:pPr>
      <w:r w:rsidRPr="00A85E8A">
        <w:rPr>
          <w:rFonts w:cs="Arial"/>
          <w:b/>
          <w:bCs/>
          <w:i/>
          <w:iCs/>
          <w:sz w:val="16"/>
          <w:szCs w:val="16"/>
          <w:lang w:val="it-IT"/>
        </w:rPr>
        <w:t>garantire la stabilità occupazionale del personale impiegato;</w:t>
      </w:r>
    </w:p>
    <w:p w14:paraId="731A05AD" w14:textId="51C2D077" w:rsidR="00633A6B" w:rsidRDefault="00633A6B" w:rsidP="001B0DB0">
      <w:pPr>
        <w:pStyle w:val="Paragrafoelenco"/>
        <w:numPr>
          <w:ilvl w:val="0"/>
          <w:numId w:val="35"/>
        </w:numPr>
        <w:jc w:val="both"/>
        <w:rPr>
          <w:rFonts w:cs="Arial"/>
          <w:i/>
          <w:iCs/>
          <w:sz w:val="16"/>
          <w:szCs w:val="16"/>
          <w:lang w:val="it-IT"/>
        </w:rPr>
      </w:pPr>
      <w:r w:rsidRPr="00A85E8A">
        <w:rPr>
          <w:rFonts w:cs="Arial"/>
          <w:b/>
          <w:bCs/>
          <w:i/>
          <w:iCs/>
          <w:sz w:val="16"/>
          <w:szCs w:val="16"/>
          <w:lang w:val="it-IT"/>
        </w:rPr>
        <w:t>garantire le pari opportunità generazionali, di genere e di inclusione lavorativa per le persone con disabilità o svantaggiate</w:t>
      </w:r>
      <w:r w:rsidRPr="00A85E8A">
        <w:rPr>
          <w:rFonts w:cs="Arial"/>
          <w:i/>
          <w:iCs/>
          <w:sz w:val="16"/>
          <w:szCs w:val="16"/>
          <w:lang w:val="it-IT"/>
        </w:rPr>
        <w:t xml:space="preserve">. </w:t>
      </w:r>
    </w:p>
    <w:p w14:paraId="2336572F" w14:textId="77777777" w:rsidR="00A9056F" w:rsidRPr="00A9056F" w:rsidRDefault="00A9056F" w:rsidP="00A9056F">
      <w:pPr>
        <w:ind w:left="360"/>
        <w:jc w:val="both"/>
        <w:rPr>
          <w:rFonts w:cs="Arial"/>
          <w:i/>
          <w:iCs/>
          <w:sz w:val="16"/>
          <w:szCs w:val="16"/>
          <w:lang w:val="it-IT"/>
        </w:rPr>
      </w:pPr>
    </w:p>
    <w:p w14:paraId="7F2DF0F9" w14:textId="222329DD" w:rsidR="00633A6B" w:rsidRDefault="00633A6B" w:rsidP="00097BFC">
      <w:pPr>
        <w:jc w:val="both"/>
        <w:rPr>
          <w:rFonts w:cs="Arial"/>
          <w:i/>
          <w:iCs/>
          <w:sz w:val="16"/>
          <w:szCs w:val="16"/>
          <w:lang w:val="it-IT"/>
        </w:rPr>
      </w:pPr>
      <w:r w:rsidRPr="00633A6B">
        <w:rPr>
          <w:rFonts w:cs="Arial"/>
          <w:i/>
          <w:iCs/>
          <w:sz w:val="16"/>
          <w:szCs w:val="16"/>
          <w:lang w:val="it-IT"/>
        </w:rPr>
        <w:t>4-quater)</w:t>
      </w:r>
      <w:r w:rsidR="001B0DB0" w:rsidRPr="00A85E8A">
        <w:rPr>
          <w:rFonts w:cs="Arial"/>
          <w:i/>
          <w:iCs/>
          <w:sz w:val="16"/>
          <w:szCs w:val="16"/>
          <w:lang w:val="it-IT"/>
        </w:rPr>
        <w:t xml:space="preserve"> </w:t>
      </w:r>
      <w:r w:rsidR="00A9056F" w:rsidRPr="00A9056F">
        <w:rPr>
          <w:rFonts w:cs="Arial"/>
          <w:i/>
          <w:iCs/>
          <w:sz w:val="16"/>
          <w:szCs w:val="16"/>
          <w:lang w:val="it-IT"/>
        </w:rPr>
        <w:t xml:space="preserve">Le stazioni appaltanti richiedono solo al concorrente collocatosi primo in graduatoria di indicare le </w:t>
      </w:r>
      <w:r w:rsidR="00A9056F" w:rsidRPr="00A9056F">
        <w:rPr>
          <w:rFonts w:cs="Arial"/>
          <w:b/>
          <w:bCs/>
          <w:i/>
          <w:iCs/>
          <w:sz w:val="16"/>
          <w:szCs w:val="16"/>
          <w:lang w:val="it-IT"/>
        </w:rPr>
        <w:t>modalità con le quali intende adempiere agli impegni</w:t>
      </w:r>
      <w:r w:rsidR="00A9056F" w:rsidRPr="00A9056F">
        <w:rPr>
          <w:rFonts w:cs="Arial"/>
          <w:i/>
          <w:iCs/>
          <w:sz w:val="16"/>
          <w:szCs w:val="16"/>
          <w:lang w:val="it-IT"/>
        </w:rPr>
        <w:t xml:space="preserve"> di cui al comma 4-ter. </w:t>
      </w:r>
      <w:r w:rsidR="00A9056F" w:rsidRPr="00A9056F">
        <w:rPr>
          <w:rFonts w:cs="Arial"/>
          <w:b/>
          <w:bCs/>
          <w:i/>
          <w:iCs/>
          <w:sz w:val="16"/>
          <w:szCs w:val="16"/>
          <w:lang w:val="it-IT"/>
        </w:rPr>
        <w:t>La stazione appaltante verifica l’attendibilità degli impegni assunti</w:t>
      </w:r>
      <w:r w:rsidR="00A9056F" w:rsidRPr="00A9056F">
        <w:rPr>
          <w:rFonts w:cs="Arial"/>
          <w:i/>
          <w:iCs/>
          <w:sz w:val="16"/>
          <w:szCs w:val="16"/>
          <w:lang w:val="it-IT"/>
        </w:rPr>
        <w:t xml:space="preserve"> con ogni mezzo adeguato. In caso di esito negativo della verifica, si procede con l’esclusione del concorrente e lo scorrimento della graduatoria.</w:t>
      </w:r>
      <w:r w:rsidR="00A9056F">
        <w:rPr>
          <w:rFonts w:cs="Arial"/>
          <w:i/>
          <w:iCs/>
          <w:sz w:val="16"/>
          <w:szCs w:val="16"/>
          <w:lang w:val="it-IT"/>
        </w:rPr>
        <w:t>”</w:t>
      </w:r>
    </w:p>
    <w:p w14:paraId="4D48FBFD" w14:textId="77777777" w:rsidR="00A9056F" w:rsidRPr="00A9056F" w:rsidRDefault="00A9056F" w:rsidP="00097BFC">
      <w:pPr>
        <w:jc w:val="both"/>
        <w:rPr>
          <w:rFonts w:cs="Arial"/>
          <w:lang w:val="it-IT"/>
        </w:rPr>
      </w:pPr>
    </w:p>
    <w:p w14:paraId="78007E4A" w14:textId="308A6A02" w:rsidR="00E70245" w:rsidRPr="003875EC" w:rsidRDefault="001B0DB0" w:rsidP="003875EC">
      <w:pPr>
        <w:pStyle w:val="xmsonormal"/>
        <w:jc w:val="both"/>
        <w:rPr>
          <w:rFonts w:ascii="Arial" w:hAnsi="Arial" w:cs="Arial"/>
          <w:sz w:val="20"/>
          <w:szCs w:val="20"/>
          <w:lang w:val="it-IT"/>
        </w:rPr>
      </w:pPr>
      <w:r>
        <w:rPr>
          <w:rFonts w:ascii="Arial" w:hAnsi="Arial" w:cs="Arial"/>
          <w:b/>
          <w:bCs/>
          <w:sz w:val="20"/>
          <w:szCs w:val="20"/>
          <w:u w:val="single"/>
          <w:lang w:val="it-IT"/>
        </w:rPr>
        <w:t>p</w:t>
      </w:r>
      <w:r w:rsidR="009906D1" w:rsidRPr="003875EC">
        <w:rPr>
          <w:rFonts w:ascii="Arial" w:hAnsi="Arial" w:cs="Arial"/>
          <w:b/>
          <w:bCs/>
          <w:sz w:val="20"/>
          <w:szCs w:val="20"/>
          <w:u w:val="single"/>
          <w:lang w:val="it-IT"/>
        </w:rPr>
        <w:t xml:space="preserve">remesso </w:t>
      </w:r>
      <w:r w:rsidR="00F00463" w:rsidRPr="003875EC">
        <w:rPr>
          <w:rFonts w:ascii="Arial" w:hAnsi="Arial" w:cs="Arial"/>
          <w:b/>
          <w:bCs/>
          <w:sz w:val="20"/>
          <w:szCs w:val="20"/>
          <w:u w:val="single"/>
          <w:lang w:val="it-IT"/>
        </w:rPr>
        <w:t>inoltre</w:t>
      </w:r>
      <w:r w:rsidR="00E70245" w:rsidRPr="003875EC">
        <w:rPr>
          <w:rFonts w:ascii="Arial" w:hAnsi="Arial" w:cs="Arial"/>
          <w:sz w:val="20"/>
          <w:szCs w:val="20"/>
          <w:lang w:val="it-IT"/>
        </w:rPr>
        <w:t>:</w:t>
      </w:r>
    </w:p>
    <w:p w14:paraId="04BAFF1C" w14:textId="6EB6705D" w:rsidR="001B0DB0" w:rsidRPr="003875EC" w:rsidRDefault="001B0DB0" w:rsidP="001B0DB0">
      <w:pPr>
        <w:pStyle w:val="xmsonormal"/>
        <w:jc w:val="both"/>
        <w:rPr>
          <w:rFonts w:ascii="Arial" w:hAnsi="Arial" w:cs="Arial"/>
          <w:sz w:val="20"/>
          <w:szCs w:val="20"/>
          <w:lang w:val="it-IT"/>
        </w:rPr>
      </w:pPr>
      <w:r w:rsidRPr="003875EC">
        <w:rPr>
          <w:rFonts w:ascii="Arial" w:hAnsi="Arial" w:cs="Arial"/>
          <w:i/>
          <w:iCs/>
          <w:sz w:val="20"/>
          <w:szCs w:val="20"/>
          <w:lang w:val="it-IT"/>
        </w:rPr>
        <w:t> </w:t>
      </w:r>
      <w:r w:rsidRPr="003875EC">
        <w:rPr>
          <w:rFonts w:ascii="Arial" w:hAnsi="Arial" w:cs="Arial"/>
          <w:sz w:val="20"/>
          <w:szCs w:val="20"/>
          <w:lang w:val="it-IT"/>
        </w:rPr>
        <w:t xml:space="preserve">- che </w:t>
      </w:r>
      <w:r w:rsidRPr="001B0DB0">
        <w:rPr>
          <w:rFonts w:ascii="Arial" w:hAnsi="Arial" w:cs="Arial"/>
          <w:color w:val="FF0000"/>
          <w:sz w:val="20"/>
          <w:szCs w:val="20"/>
          <w:lang w:val="it-IT"/>
        </w:rPr>
        <w:t>ne</w:t>
      </w:r>
      <w:r>
        <w:rPr>
          <w:rFonts w:ascii="Arial" w:hAnsi="Arial" w:cs="Arial"/>
          <w:color w:val="FF0000"/>
          <w:sz w:val="20"/>
          <w:szCs w:val="20"/>
          <w:lang w:val="it-IT"/>
        </w:rPr>
        <w:t xml:space="preserve">l </w:t>
      </w:r>
      <w:r w:rsidRPr="001B0DB0">
        <w:rPr>
          <w:rFonts w:ascii="Arial" w:hAnsi="Arial" w:cs="Arial"/>
          <w:color w:val="FF0000"/>
          <w:sz w:val="20"/>
          <w:szCs w:val="20"/>
          <w:lang w:val="it-IT"/>
        </w:rPr>
        <w:t>CSA/capitolato d’oneri/</w:t>
      </w:r>
      <w:r w:rsidRPr="001B0DB0">
        <w:rPr>
          <w:rFonts w:ascii="Arial" w:hAnsi="Arial" w:cs="Arial"/>
          <w:color w:val="FF0000"/>
          <w:sz w:val="20"/>
          <w:szCs w:val="20"/>
          <w:lang w:val="it-IT"/>
        </w:rPr>
        <w:fldChar w:fldCharType="begin">
          <w:ffData>
            <w:name w:val="Text50"/>
            <w:enabled/>
            <w:calcOnExit w:val="0"/>
            <w:textInput/>
          </w:ffData>
        </w:fldChar>
      </w:r>
      <w:r w:rsidRPr="001B0DB0">
        <w:rPr>
          <w:rFonts w:ascii="Arial" w:hAnsi="Arial" w:cs="Arial"/>
          <w:color w:val="FF0000"/>
          <w:sz w:val="20"/>
          <w:szCs w:val="20"/>
          <w:lang w:val="it-IT"/>
        </w:rPr>
        <w:instrText xml:space="preserve"> FORMTEXT </w:instrText>
      </w:r>
      <w:r w:rsidRPr="001B0DB0">
        <w:rPr>
          <w:rFonts w:ascii="Arial" w:hAnsi="Arial" w:cs="Arial"/>
          <w:color w:val="FF0000"/>
          <w:sz w:val="20"/>
          <w:szCs w:val="20"/>
          <w:lang w:val="it-IT"/>
        </w:rPr>
      </w:r>
      <w:r w:rsidRPr="001B0DB0">
        <w:rPr>
          <w:rFonts w:ascii="Arial" w:hAnsi="Arial" w:cs="Arial"/>
          <w:color w:val="FF0000"/>
          <w:sz w:val="20"/>
          <w:szCs w:val="20"/>
          <w:lang w:val="it-IT"/>
        </w:rPr>
        <w:fldChar w:fldCharType="separate"/>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fldChar w:fldCharType="end"/>
      </w:r>
      <w:r w:rsidRPr="001B0DB0">
        <w:rPr>
          <w:rFonts w:cs="Arial"/>
          <w:lang w:val="it-IT"/>
        </w:rPr>
        <w:t xml:space="preserve"> </w:t>
      </w:r>
      <w:r>
        <w:rPr>
          <w:rFonts w:cs="Arial"/>
          <w:lang w:val="it-IT"/>
        </w:rPr>
        <w:t>(</w:t>
      </w:r>
      <w:r w:rsidRPr="001B0DB0">
        <w:rPr>
          <w:rFonts w:ascii="Arial" w:hAnsi="Arial" w:cs="Arial"/>
          <w:color w:val="00B050"/>
          <w:sz w:val="20"/>
          <w:szCs w:val="20"/>
          <w:lang w:val="it-IT"/>
        </w:rPr>
        <w:t xml:space="preserve">o altro documento </w:t>
      </w:r>
      <w:r w:rsidR="00216DBF">
        <w:rPr>
          <w:rFonts w:ascii="Arial" w:hAnsi="Arial" w:cs="Arial"/>
          <w:color w:val="00B050"/>
          <w:sz w:val="20"/>
          <w:szCs w:val="20"/>
          <w:lang w:val="it-IT"/>
        </w:rPr>
        <w:t>nel quale</w:t>
      </w:r>
      <w:r w:rsidRPr="001B0DB0">
        <w:rPr>
          <w:rFonts w:ascii="Arial" w:hAnsi="Arial" w:cs="Arial"/>
          <w:color w:val="00B050"/>
          <w:sz w:val="20"/>
          <w:szCs w:val="20"/>
          <w:lang w:val="it-IT"/>
        </w:rPr>
        <w:t xml:space="preserve"> sono state inserite le clausole sociali)</w:t>
      </w:r>
      <w:r>
        <w:rPr>
          <w:rFonts w:ascii="Arial" w:hAnsi="Arial" w:cs="Arial"/>
          <w:color w:val="00B050"/>
          <w:sz w:val="20"/>
          <w:szCs w:val="20"/>
          <w:lang w:val="it-IT"/>
        </w:rPr>
        <w:t xml:space="preserve"> </w:t>
      </w:r>
      <w:r w:rsidRPr="003875EC">
        <w:rPr>
          <w:rFonts w:ascii="Arial" w:hAnsi="Arial" w:cs="Arial"/>
          <w:sz w:val="20"/>
          <w:szCs w:val="20"/>
          <w:lang w:val="it-IT"/>
        </w:rPr>
        <w:t>sono state previste le seguenti clausole sociali:</w:t>
      </w:r>
    </w:p>
    <w:p w14:paraId="14D97BEA" w14:textId="433CEDDD" w:rsidR="001B0DB0" w:rsidRPr="003875EC" w:rsidRDefault="00A85E8A" w:rsidP="001B0DB0">
      <w:pPr>
        <w:pStyle w:val="xmsonormal"/>
        <w:jc w:val="both"/>
        <w:rPr>
          <w:rFonts w:ascii="Arial" w:hAnsi="Arial" w:cs="Arial"/>
          <w:color w:val="00B050"/>
          <w:sz w:val="20"/>
          <w:szCs w:val="20"/>
          <w:lang w:val="it-IT"/>
        </w:rPr>
      </w:pPr>
      <w:r w:rsidRPr="001B0DB0">
        <w:rPr>
          <w:rFonts w:ascii="Arial" w:hAnsi="Arial" w:cs="Arial"/>
          <w:color w:val="FF0000"/>
          <w:sz w:val="20"/>
          <w:szCs w:val="20"/>
          <w:lang w:val="it-IT"/>
        </w:rPr>
        <w:fldChar w:fldCharType="begin">
          <w:ffData>
            <w:name w:val="Text50"/>
            <w:enabled/>
            <w:calcOnExit w:val="0"/>
            <w:textInput/>
          </w:ffData>
        </w:fldChar>
      </w:r>
      <w:r w:rsidRPr="001B0DB0">
        <w:rPr>
          <w:rFonts w:ascii="Arial" w:hAnsi="Arial" w:cs="Arial"/>
          <w:color w:val="FF0000"/>
          <w:sz w:val="20"/>
          <w:szCs w:val="20"/>
          <w:lang w:val="it-IT"/>
        </w:rPr>
        <w:instrText xml:space="preserve"> FORMTEXT </w:instrText>
      </w:r>
      <w:r w:rsidRPr="001B0DB0">
        <w:rPr>
          <w:rFonts w:ascii="Arial" w:hAnsi="Arial" w:cs="Arial"/>
          <w:color w:val="FF0000"/>
          <w:sz w:val="20"/>
          <w:szCs w:val="20"/>
          <w:lang w:val="it-IT"/>
        </w:rPr>
      </w:r>
      <w:r w:rsidRPr="001B0DB0">
        <w:rPr>
          <w:rFonts w:ascii="Arial" w:hAnsi="Arial" w:cs="Arial"/>
          <w:color w:val="FF0000"/>
          <w:sz w:val="20"/>
          <w:szCs w:val="20"/>
          <w:lang w:val="it-IT"/>
        </w:rPr>
        <w:fldChar w:fldCharType="separate"/>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fldChar w:fldCharType="end"/>
      </w:r>
      <w:r w:rsidRPr="003875EC">
        <w:rPr>
          <w:rFonts w:ascii="Arial" w:hAnsi="Arial" w:cs="Arial"/>
          <w:color w:val="00B050"/>
          <w:sz w:val="20"/>
          <w:szCs w:val="20"/>
          <w:lang w:val="it-IT"/>
        </w:rPr>
        <w:t xml:space="preserve"> </w:t>
      </w:r>
      <w:r w:rsidR="001B0DB0" w:rsidRPr="003875EC">
        <w:rPr>
          <w:rFonts w:ascii="Arial" w:hAnsi="Arial" w:cs="Arial"/>
          <w:color w:val="00B050"/>
          <w:sz w:val="20"/>
          <w:szCs w:val="20"/>
          <w:lang w:val="it-IT"/>
        </w:rPr>
        <w:t>(</w:t>
      </w:r>
      <w:r w:rsidR="001B0DB0">
        <w:rPr>
          <w:rFonts w:ascii="Arial" w:hAnsi="Arial" w:cs="Arial"/>
          <w:color w:val="00B050"/>
          <w:sz w:val="20"/>
          <w:szCs w:val="20"/>
          <w:lang w:val="it-IT"/>
        </w:rPr>
        <w:t>riportare</w:t>
      </w:r>
      <w:r>
        <w:rPr>
          <w:rFonts w:ascii="Arial" w:hAnsi="Arial" w:cs="Arial"/>
          <w:color w:val="00B050"/>
          <w:sz w:val="20"/>
          <w:szCs w:val="20"/>
          <w:lang w:val="it-IT"/>
        </w:rPr>
        <w:t xml:space="preserve"> qui di seguito</w:t>
      </w:r>
      <w:r w:rsidR="001B0DB0" w:rsidRPr="003875EC">
        <w:rPr>
          <w:rFonts w:ascii="Arial" w:hAnsi="Arial" w:cs="Arial"/>
          <w:color w:val="00B050"/>
          <w:sz w:val="20"/>
          <w:szCs w:val="20"/>
          <w:lang w:val="it-IT"/>
        </w:rPr>
        <w:t xml:space="preserve"> le clausole sociali)</w:t>
      </w:r>
    </w:p>
    <w:p w14:paraId="368DDB30" w14:textId="4DAB4F29" w:rsidR="00A85E8A" w:rsidRDefault="009906D1" w:rsidP="00A85E8A">
      <w:pPr>
        <w:pStyle w:val="xmsonormal"/>
        <w:jc w:val="both"/>
        <w:rPr>
          <w:rFonts w:ascii="Arial" w:hAnsi="Arial" w:cs="Arial"/>
          <w:sz w:val="20"/>
          <w:szCs w:val="20"/>
          <w:lang w:val="it-IT"/>
        </w:rPr>
      </w:pPr>
      <w:r w:rsidRPr="003875EC">
        <w:rPr>
          <w:rFonts w:ascii="Arial" w:hAnsi="Arial" w:cs="Arial"/>
          <w:i/>
          <w:iCs/>
          <w:sz w:val="20"/>
          <w:szCs w:val="20"/>
          <w:lang w:val="it-IT"/>
        </w:rPr>
        <w:t> </w:t>
      </w:r>
      <w:r w:rsidR="00EA0516" w:rsidRPr="003875EC">
        <w:rPr>
          <w:rFonts w:ascii="Arial" w:hAnsi="Arial" w:cs="Arial"/>
          <w:sz w:val="20"/>
          <w:szCs w:val="20"/>
          <w:lang w:val="it-IT"/>
        </w:rPr>
        <w:t xml:space="preserve">- che </w:t>
      </w:r>
      <w:r w:rsidR="00A9056F" w:rsidRPr="00A9056F">
        <w:rPr>
          <w:rFonts w:ascii="Arial" w:hAnsi="Arial" w:cs="Arial"/>
          <w:color w:val="FF0000"/>
          <w:sz w:val="20"/>
          <w:szCs w:val="20"/>
          <w:lang w:val="it-IT"/>
        </w:rPr>
        <w:t>il primo concorrente collocatosi in graduatoria</w:t>
      </w:r>
      <w:r w:rsidR="001B0DB0" w:rsidRPr="001B0DB0">
        <w:rPr>
          <w:rFonts w:ascii="Arial" w:hAnsi="Arial" w:cs="Arial"/>
          <w:color w:val="FF0000"/>
          <w:sz w:val="20"/>
          <w:szCs w:val="20"/>
          <w:lang w:val="it-IT"/>
        </w:rPr>
        <w:t>/</w:t>
      </w:r>
      <w:r w:rsidR="00A9056F">
        <w:rPr>
          <w:rFonts w:ascii="Arial" w:hAnsi="Arial" w:cs="Arial"/>
          <w:color w:val="FF0000"/>
          <w:sz w:val="20"/>
          <w:szCs w:val="20"/>
          <w:lang w:val="it-IT"/>
        </w:rPr>
        <w:t xml:space="preserve"> </w:t>
      </w:r>
      <w:r w:rsidR="0046151C">
        <w:rPr>
          <w:rFonts w:ascii="Arial" w:hAnsi="Arial" w:cs="Arial"/>
          <w:color w:val="FF0000"/>
          <w:sz w:val="20"/>
          <w:szCs w:val="20"/>
          <w:lang w:val="it-IT"/>
        </w:rPr>
        <w:t>il futuro affidatario</w:t>
      </w:r>
      <w:r w:rsidR="001B0DB0" w:rsidRPr="001B0DB0">
        <w:rPr>
          <w:rFonts w:ascii="Arial" w:hAnsi="Arial" w:cs="Arial"/>
          <w:color w:val="FF0000"/>
          <w:sz w:val="20"/>
          <w:szCs w:val="20"/>
          <w:lang w:val="it-IT"/>
        </w:rPr>
        <w:t xml:space="preserve"> diretto</w:t>
      </w:r>
      <w:r w:rsidR="00EA0516" w:rsidRPr="001B0DB0">
        <w:rPr>
          <w:rFonts w:ascii="Arial" w:hAnsi="Arial" w:cs="Arial"/>
          <w:color w:val="FF0000"/>
          <w:sz w:val="20"/>
          <w:szCs w:val="20"/>
          <w:lang w:val="it-IT"/>
        </w:rPr>
        <w:t xml:space="preserve"> </w:t>
      </w:r>
      <w:r w:rsidR="00EA0516" w:rsidRPr="003875EC">
        <w:rPr>
          <w:rFonts w:ascii="Arial" w:hAnsi="Arial" w:cs="Arial"/>
          <w:sz w:val="20"/>
          <w:szCs w:val="20"/>
          <w:lang w:val="it-IT"/>
        </w:rPr>
        <w:t xml:space="preserve">ha dichiarato espressamente in sede di </w:t>
      </w:r>
      <w:r w:rsidR="00EA0516" w:rsidRPr="001B0DB0">
        <w:rPr>
          <w:rFonts w:ascii="Arial" w:hAnsi="Arial" w:cs="Arial"/>
          <w:color w:val="FF0000"/>
          <w:sz w:val="20"/>
          <w:szCs w:val="20"/>
          <w:lang w:val="it-IT"/>
        </w:rPr>
        <w:t>offerta</w:t>
      </w:r>
      <w:r w:rsidR="001B0DB0" w:rsidRPr="001B0DB0">
        <w:rPr>
          <w:rFonts w:ascii="Arial" w:hAnsi="Arial" w:cs="Arial"/>
          <w:color w:val="FF0000"/>
          <w:sz w:val="20"/>
          <w:szCs w:val="20"/>
          <w:lang w:val="it-IT"/>
        </w:rPr>
        <w:t>/inoltro del preventivo</w:t>
      </w:r>
      <w:r w:rsidR="00EA0516" w:rsidRPr="001B0DB0">
        <w:rPr>
          <w:rFonts w:ascii="Arial" w:hAnsi="Arial" w:cs="Arial"/>
          <w:color w:val="FF0000"/>
          <w:sz w:val="20"/>
          <w:szCs w:val="20"/>
          <w:lang w:val="it-IT"/>
        </w:rPr>
        <w:t xml:space="preserve"> </w:t>
      </w:r>
      <w:r w:rsidR="00682879" w:rsidRPr="003875EC">
        <w:rPr>
          <w:rFonts w:ascii="Arial" w:hAnsi="Arial" w:cs="Arial"/>
          <w:sz w:val="20"/>
          <w:szCs w:val="20"/>
          <w:lang w:val="it-IT"/>
        </w:rPr>
        <w:t xml:space="preserve">di </w:t>
      </w:r>
      <w:r w:rsidR="00935D9E">
        <w:rPr>
          <w:rFonts w:ascii="Arial" w:hAnsi="Arial" w:cs="Arial"/>
          <w:sz w:val="20"/>
          <w:szCs w:val="20"/>
          <w:lang w:val="it-IT"/>
        </w:rPr>
        <w:t xml:space="preserve">accettare le </w:t>
      </w:r>
      <w:r w:rsidR="00A85E8A">
        <w:rPr>
          <w:rFonts w:ascii="Arial" w:hAnsi="Arial" w:cs="Arial"/>
          <w:sz w:val="20"/>
          <w:szCs w:val="20"/>
          <w:lang w:val="it-IT"/>
        </w:rPr>
        <w:t>soprariportate</w:t>
      </w:r>
      <w:r w:rsidR="00682879" w:rsidRPr="003875EC">
        <w:rPr>
          <w:rFonts w:ascii="Arial" w:hAnsi="Arial" w:cs="Arial"/>
          <w:sz w:val="20"/>
          <w:szCs w:val="20"/>
          <w:lang w:val="it-IT"/>
        </w:rPr>
        <w:t xml:space="preserve"> </w:t>
      </w:r>
      <w:r w:rsidR="00EF1E89" w:rsidRPr="003875EC">
        <w:rPr>
          <w:rFonts w:ascii="Arial" w:hAnsi="Arial" w:cs="Arial"/>
          <w:sz w:val="20"/>
          <w:szCs w:val="20"/>
          <w:lang w:val="it-IT"/>
        </w:rPr>
        <w:t>clausole sociali</w:t>
      </w:r>
      <w:r w:rsidR="00682879" w:rsidRPr="003875EC">
        <w:rPr>
          <w:rFonts w:ascii="Arial" w:hAnsi="Arial" w:cs="Arial"/>
          <w:sz w:val="20"/>
          <w:szCs w:val="20"/>
          <w:lang w:val="it-IT"/>
        </w:rPr>
        <w:t xml:space="preserve"> </w:t>
      </w:r>
      <w:r w:rsidR="00EF1E89" w:rsidRPr="003875EC">
        <w:rPr>
          <w:rFonts w:ascii="Arial" w:hAnsi="Arial" w:cs="Arial"/>
          <w:color w:val="00B050"/>
          <w:sz w:val="20"/>
          <w:szCs w:val="20"/>
          <w:lang w:val="it-IT"/>
        </w:rPr>
        <w:t xml:space="preserve">(il RUP deve verificare la presenza </w:t>
      </w:r>
      <w:r w:rsidR="001B0DB0">
        <w:rPr>
          <w:rFonts w:ascii="Arial" w:hAnsi="Arial" w:cs="Arial"/>
          <w:color w:val="00B050"/>
          <w:sz w:val="20"/>
          <w:szCs w:val="20"/>
          <w:lang w:val="it-IT"/>
        </w:rPr>
        <w:t xml:space="preserve">della dichiarazione </w:t>
      </w:r>
      <w:r w:rsidR="00EF1E89" w:rsidRPr="003875EC">
        <w:rPr>
          <w:rFonts w:ascii="Arial" w:hAnsi="Arial" w:cs="Arial"/>
          <w:color w:val="00B050"/>
          <w:sz w:val="20"/>
          <w:szCs w:val="20"/>
          <w:lang w:val="it-IT"/>
        </w:rPr>
        <w:t xml:space="preserve">degli allegati </w:t>
      </w:r>
      <w:r w:rsidR="00097BFC" w:rsidRPr="003875EC">
        <w:rPr>
          <w:rFonts w:ascii="Arial" w:hAnsi="Arial" w:cs="Arial"/>
          <w:color w:val="00B050"/>
          <w:sz w:val="20"/>
          <w:szCs w:val="20"/>
          <w:lang w:val="it-IT"/>
        </w:rPr>
        <w:t>A</w:t>
      </w:r>
      <w:r w:rsidR="00EF1E89" w:rsidRPr="003875EC">
        <w:rPr>
          <w:rFonts w:ascii="Arial" w:hAnsi="Arial" w:cs="Arial"/>
          <w:color w:val="00B050"/>
          <w:sz w:val="20"/>
          <w:szCs w:val="20"/>
          <w:lang w:val="it-IT"/>
        </w:rPr>
        <w:t>1 e A1 bis</w:t>
      </w:r>
      <w:r w:rsidR="001B0DB0">
        <w:rPr>
          <w:rFonts w:ascii="Arial" w:hAnsi="Arial" w:cs="Arial"/>
          <w:color w:val="00B050"/>
          <w:sz w:val="20"/>
          <w:szCs w:val="20"/>
          <w:lang w:val="it-IT"/>
        </w:rPr>
        <w:t xml:space="preserve"> per le gare </w:t>
      </w:r>
      <w:r w:rsidR="001B0DB0" w:rsidRPr="00A85E8A">
        <w:rPr>
          <w:rFonts w:ascii="Arial" w:hAnsi="Arial" w:cs="Arial"/>
          <w:color w:val="00B050"/>
          <w:sz w:val="20"/>
          <w:szCs w:val="20"/>
          <w:lang w:val="it-IT"/>
        </w:rPr>
        <w:t>o dell’accettazione delle clausole in sede di riscontro al preventivo</w:t>
      </w:r>
      <w:r w:rsidR="00A85E8A" w:rsidRPr="00A85E8A">
        <w:rPr>
          <w:rFonts w:ascii="Arial" w:hAnsi="Arial" w:cs="Arial"/>
          <w:color w:val="00B050"/>
          <w:sz w:val="20"/>
          <w:szCs w:val="20"/>
          <w:lang w:val="it-IT"/>
        </w:rPr>
        <w:t xml:space="preserve"> e allegarle alla presente </w:t>
      </w:r>
      <w:r w:rsidR="00A85E8A" w:rsidRPr="00085960">
        <w:rPr>
          <w:rFonts w:ascii="Arial" w:hAnsi="Arial" w:cs="Arial"/>
          <w:color w:val="00B050"/>
          <w:sz w:val="20"/>
          <w:szCs w:val="20"/>
          <w:lang w:val="it-IT"/>
        </w:rPr>
        <w:t>attestazione</w:t>
      </w:r>
      <w:r w:rsidR="00EF1E89" w:rsidRPr="00085960">
        <w:rPr>
          <w:rFonts w:ascii="Arial" w:hAnsi="Arial" w:cs="Arial"/>
          <w:color w:val="00B050"/>
          <w:sz w:val="20"/>
          <w:szCs w:val="20"/>
          <w:lang w:val="it-IT"/>
        </w:rPr>
        <w:t>)</w:t>
      </w:r>
      <w:r w:rsidR="00216DBF" w:rsidRPr="00085960">
        <w:rPr>
          <w:rFonts w:ascii="Arial" w:hAnsi="Arial" w:cs="Arial"/>
          <w:color w:val="00B050"/>
          <w:sz w:val="20"/>
          <w:szCs w:val="20"/>
          <w:lang w:val="it-IT"/>
        </w:rPr>
        <w:t xml:space="preserve"> </w:t>
      </w:r>
      <w:r w:rsidR="00216DBF" w:rsidRPr="00085960">
        <w:rPr>
          <w:rFonts w:ascii="Arial" w:hAnsi="Arial" w:cs="Arial"/>
          <w:sz w:val="20"/>
          <w:szCs w:val="20"/>
          <w:lang w:val="it-IT"/>
        </w:rPr>
        <w:t xml:space="preserve">e che </w:t>
      </w:r>
      <w:r w:rsidR="00FD5D00" w:rsidRPr="00085960">
        <w:rPr>
          <w:rFonts w:ascii="Arial" w:hAnsi="Arial" w:cs="Arial"/>
          <w:sz w:val="20"/>
          <w:szCs w:val="20"/>
          <w:lang w:val="it-IT"/>
        </w:rPr>
        <w:t>gli impegni assunti in tal senso risultano attendibili</w:t>
      </w:r>
      <w:r w:rsidR="00A85E8A">
        <w:rPr>
          <w:rFonts w:ascii="Arial" w:hAnsi="Arial" w:cs="Arial"/>
          <w:sz w:val="20"/>
          <w:szCs w:val="20"/>
          <w:lang w:val="it-IT"/>
        </w:rPr>
        <w:t xml:space="preserve">; </w:t>
      </w:r>
    </w:p>
    <w:p w14:paraId="77802ABD" w14:textId="3265F670" w:rsidR="00D14037" w:rsidRPr="00D14037" w:rsidRDefault="0060703D" w:rsidP="0060703D">
      <w:pPr>
        <w:pStyle w:val="xmsonormal"/>
        <w:jc w:val="both"/>
        <w:rPr>
          <w:rFonts w:ascii="Arial" w:hAnsi="Arial" w:cs="Arial"/>
          <w:sz w:val="20"/>
          <w:szCs w:val="20"/>
          <w:lang w:val="it-IT"/>
        </w:rPr>
      </w:pPr>
      <w:r>
        <w:rPr>
          <w:rFonts w:ascii="Arial" w:eastAsia="Times New Roman" w:hAnsi="Arial" w:cs="Arial"/>
          <w:sz w:val="20"/>
          <w:szCs w:val="20"/>
          <w:lang w:val="it-IT"/>
        </w:rPr>
        <w:t xml:space="preserve">- </w:t>
      </w:r>
      <w:r w:rsidR="00D14037">
        <w:rPr>
          <w:rFonts w:ascii="Arial" w:eastAsia="Times New Roman" w:hAnsi="Arial" w:cs="Arial"/>
          <w:sz w:val="20"/>
          <w:szCs w:val="20"/>
          <w:lang w:val="it-IT"/>
        </w:rPr>
        <w:t>(</w:t>
      </w:r>
      <w:r w:rsidR="00D14037" w:rsidRPr="00216DBF">
        <w:rPr>
          <w:rFonts w:ascii="Arial" w:eastAsia="Times New Roman" w:hAnsi="Arial" w:cs="Arial"/>
          <w:color w:val="00B050"/>
          <w:sz w:val="20"/>
          <w:szCs w:val="20"/>
          <w:lang w:val="it-IT"/>
        </w:rPr>
        <w:t>per gare di servizi</w:t>
      </w:r>
      <w:r w:rsidR="00D14037">
        <w:rPr>
          <w:rFonts w:ascii="Arial" w:eastAsia="Times New Roman" w:hAnsi="Arial" w:cs="Arial"/>
          <w:color w:val="00B050"/>
          <w:sz w:val="20"/>
          <w:szCs w:val="20"/>
          <w:lang w:val="it-IT"/>
        </w:rPr>
        <w:t xml:space="preserve"> che prevedono il progetto di riassorbimento</w:t>
      </w:r>
      <w:r w:rsidR="00D14037" w:rsidRPr="00216DBF">
        <w:rPr>
          <w:rFonts w:ascii="Arial" w:eastAsia="Times New Roman" w:hAnsi="Arial" w:cs="Arial"/>
          <w:color w:val="00B050"/>
          <w:sz w:val="20"/>
          <w:szCs w:val="20"/>
          <w:lang w:val="it-IT"/>
        </w:rPr>
        <w:t>)</w:t>
      </w:r>
      <w:r w:rsidR="00D14037">
        <w:rPr>
          <w:rFonts w:ascii="Arial" w:eastAsia="Times New Roman" w:hAnsi="Arial" w:cs="Arial"/>
          <w:color w:val="00B050"/>
          <w:sz w:val="20"/>
          <w:szCs w:val="20"/>
          <w:lang w:val="it-IT"/>
        </w:rPr>
        <w:t xml:space="preserve"> </w:t>
      </w:r>
      <w:r w:rsidR="00732BA3" w:rsidRPr="00FD5D00">
        <w:rPr>
          <w:rFonts w:ascii="Arial" w:eastAsia="Times New Roman" w:hAnsi="Arial" w:cs="Arial"/>
          <w:color w:val="FF0000"/>
          <w:sz w:val="20"/>
          <w:szCs w:val="20"/>
          <w:lang w:val="it-IT"/>
        </w:rPr>
        <w:t xml:space="preserve">che </w:t>
      </w:r>
      <w:r w:rsidR="00216DBF" w:rsidRPr="00FD5D00">
        <w:rPr>
          <w:rFonts w:ascii="Arial" w:eastAsia="Times New Roman" w:hAnsi="Arial" w:cs="Arial"/>
          <w:color w:val="FF0000"/>
          <w:sz w:val="20"/>
          <w:szCs w:val="20"/>
          <w:lang w:val="it-IT"/>
        </w:rPr>
        <w:t xml:space="preserve">con riferimento all’assunzione dell’impegno a garantire la stabilità occupazionale si attesta l’attendibilità del progetto di assorbimento </w:t>
      </w:r>
      <w:r w:rsidR="00216DBF" w:rsidRPr="00FD5D00">
        <w:rPr>
          <w:rFonts w:ascii="Arial" w:eastAsia="Times New Roman" w:hAnsi="Arial" w:cs="Arial"/>
          <w:color w:val="FF0000"/>
          <w:sz w:val="20"/>
          <w:szCs w:val="20"/>
          <w:lang w:val="it-IT"/>
        </w:rPr>
        <w:lastRenderedPageBreak/>
        <w:t>allegato in sede di offerta</w:t>
      </w:r>
      <w:r w:rsidR="00216DBF" w:rsidRPr="00D14037">
        <w:rPr>
          <w:rFonts w:ascii="Arial" w:eastAsia="Times New Roman" w:hAnsi="Arial" w:cs="Arial"/>
          <w:sz w:val="20"/>
          <w:szCs w:val="20"/>
          <w:lang w:val="it-IT"/>
        </w:rPr>
        <w:t xml:space="preserve"> </w:t>
      </w:r>
      <w:r w:rsidR="00216DBF" w:rsidRPr="0064688E">
        <w:rPr>
          <w:rFonts w:ascii="Arial" w:eastAsia="Times New Roman" w:hAnsi="Arial" w:cs="Arial"/>
          <w:color w:val="FF0000"/>
          <w:sz w:val="20"/>
          <w:szCs w:val="20"/>
          <w:lang w:val="it-IT"/>
        </w:rPr>
        <w:t>e valutato positivamente dalla commissione tecnica</w:t>
      </w:r>
      <w:r w:rsidR="00D14037">
        <w:rPr>
          <w:rFonts w:ascii="Arial" w:eastAsia="Times New Roman" w:hAnsi="Arial" w:cs="Arial"/>
          <w:color w:val="FF0000"/>
          <w:sz w:val="20"/>
          <w:szCs w:val="20"/>
          <w:lang w:val="it-IT"/>
        </w:rPr>
        <w:t xml:space="preserve"> </w:t>
      </w:r>
      <w:r w:rsidR="00D14037" w:rsidRPr="0064688E">
        <w:rPr>
          <w:rFonts w:ascii="Arial" w:eastAsia="Times New Roman" w:hAnsi="Arial" w:cs="Arial"/>
          <w:color w:val="00B050"/>
          <w:sz w:val="20"/>
          <w:szCs w:val="20"/>
          <w:lang w:val="it-IT"/>
        </w:rPr>
        <w:t>(</w:t>
      </w:r>
      <w:r w:rsidR="00D14037">
        <w:rPr>
          <w:rFonts w:ascii="Arial" w:eastAsia="Times New Roman" w:hAnsi="Arial" w:cs="Arial"/>
          <w:color w:val="00B050"/>
          <w:sz w:val="20"/>
          <w:szCs w:val="20"/>
          <w:lang w:val="it-IT"/>
        </w:rPr>
        <w:t>solo in caso di</w:t>
      </w:r>
      <w:r w:rsidR="00D14037" w:rsidRPr="0064688E">
        <w:rPr>
          <w:rFonts w:ascii="Arial" w:eastAsia="Times New Roman" w:hAnsi="Arial" w:cs="Arial"/>
          <w:color w:val="00B050"/>
          <w:sz w:val="20"/>
          <w:szCs w:val="20"/>
          <w:lang w:val="it-IT"/>
        </w:rPr>
        <w:t xml:space="preserve"> gara qualità/prezzo</w:t>
      </w:r>
      <w:r w:rsidR="00D14037">
        <w:rPr>
          <w:rFonts w:ascii="Arial" w:eastAsia="Times New Roman" w:hAnsi="Arial" w:cs="Arial"/>
          <w:color w:val="00B050"/>
          <w:sz w:val="20"/>
          <w:szCs w:val="20"/>
          <w:lang w:val="it-IT"/>
        </w:rPr>
        <w:t xml:space="preserve"> con valutazione del progetto da parte della commissione di valutazione</w:t>
      </w:r>
      <w:r w:rsidR="00D14037" w:rsidRPr="0064688E">
        <w:rPr>
          <w:rFonts w:ascii="Arial" w:eastAsia="Times New Roman" w:hAnsi="Arial" w:cs="Arial"/>
          <w:color w:val="00B050"/>
          <w:sz w:val="20"/>
          <w:szCs w:val="20"/>
          <w:lang w:val="it-IT"/>
        </w:rPr>
        <w:t>)</w:t>
      </w:r>
      <w:r w:rsidR="00D14037">
        <w:rPr>
          <w:rFonts w:ascii="Arial" w:eastAsia="Times New Roman" w:hAnsi="Arial" w:cs="Arial"/>
          <w:color w:val="00B050"/>
          <w:sz w:val="20"/>
          <w:szCs w:val="20"/>
          <w:lang w:val="it-IT"/>
        </w:rPr>
        <w:t xml:space="preserve"> </w:t>
      </w:r>
      <w:r w:rsidR="00216DBF">
        <w:rPr>
          <w:rFonts w:ascii="Arial" w:eastAsia="Times New Roman" w:hAnsi="Arial" w:cs="Arial"/>
          <w:color w:val="00B050"/>
          <w:sz w:val="20"/>
          <w:szCs w:val="20"/>
          <w:lang w:val="it-IT"/>
        </w:rPr>
        <w:t xml:space="preserve">/ </w:t>
      </w:r>
    </w:p>
    <w:p w14:paraId="47E72F04" w14:textId="04E74689" w:rsidR="00216DBF" w:rsidRPr="00085960" w:rsidRDefault="0060703D" w:rsidP="0060703D">
      <w:pPr>
        <w:pStyle w:val="xmsonormal"/>
        <w:jc w:val="both"/>
        <w:rPr>
          <w:rFonts w:ascii="Arial" w:eastAsia="Times New Roman" w:hAnsi="Arial" w:cs="Arial"/>
          <w:color w:val="FF0000"/>
          <w:sz w:val="20"/>
          <w:szCs w:val="20"/>
          <w:lang w:val="it-IT"/>
        </w:rPr>
      </w:pPr>
      <w:r>
        <w:rPr>
          <w:rFonts w:ascii="Arial" w:eastAsia="Times New Roman" w:hAnsi="Arial" w:cs="Arial"/>
          <w:color w:val="00B050"/>
          <w:sz w:val="20"/>
          <w:szCs w:val="20"/>
          <w:lang w:val="it-IT"/>
        </w:rPr>
        <w:t xml:space="preserve">- </w:t>
      </w:r>
      <w:r w:rsidR="00D14037" w:rsidRPr="0064688E">
        <w:rPr>
          <w:rFonts w:ascii="Arial" w:eastAsia="Times New Roman" w:hAnsi="Arial" w:cs="Arial"/>
          <w:color w:val="00B050"/>
          <w:sz w:val="20"/>
          <w:szCs w:val="20"/>
          <w:lang w:val="it-IT"/>
        </w:rPr>
        <w:t>(</w:t>
      </w:r>
      <w:r w:rsidR="00D14037">
        <w:rPr>
          <w:rFonts w:ascii="Arial" w:eastAsia="Times New Roman" w:hAnsi="Arial" w:cs="Arial"/>
          <w:color w:val="00B050"/>
          <w:sz w:val="20"/>
          <w:szCs w:val="20"/>
          <w:lang w:val="it-IT"/>
        </w:rPr>
        <w:t>per tutte le ipotesi di clausole atte a garantire la stabilità occupazione senza allegazione di un progetto di riassorbimento in corso di gara</w:t>
      </w:r>
      <w:r w:rsidR="00D14037" w:rsidRPr="0064688E">
        <w:rPr>
          <w:rFonts w:ascii="Arial" w:eastAsia="Times New Roman" w:hAnsi="Arial" w:cs="Arial"/>
          <w:color w:val="00B050"/>
          <w:sz w:val="20"/>
          <w:szCs w:val="20"/>
          <w:lang w:val="it-IT"/>
        </w:rPr>
        <w:t>)</w:t>
      </w:r>
      <w:r w:rsidR="00D14037">
        <w:rPr>
          <w:rFonts w:ascii="Arial" w:eastAsia="Times New Roman" w:hAnsi="Arial" w:cs="Arial"/>
          <w:color w:val="00B050"/>
          <w:sz w:val="20"/>
          <w:szCs w:val="20"/>
          <w:lang w:val="it-IT"/>
        </w:rPr>
        <w:t xml:space="preserve"> </w:t>
      </w:r>
      <w:r w:rsidR="00732BA3" w:rsidRPr="00732BA3">
        <w:rPr>
          <w:rFonts w:ascii="Arial" w:eastAsia="Times New Roman" w:hAnsi="Arial" w:cs="Arial"/>
          <w:color w:val="FF0000"/>
          <w:sz w:val="20"/>
          <w:szCs w:val="20"/>
          <w:lang w:val="it-IT"/>
        </w:rPr>
        <w:t>che</w:t>
      </w:r>
      <w:r w:rsidR="00732BA3" w:rsidRPr="00D14037">
        <w:rPr>
          <w:rFonts w:ascii="Arial" w:eastAsia="Times New Roman" w:hAnsi="Arial" w:cs="Arial"/>
          <w:color w:val="FF0000"/>
          <w:sz w:val="20"/>
          <w:szCs w:val="20"/>
          <w:lang w:val="it-IT"/>
        </w:rPr>
        <w:t xml:space="preserve"> </w:t>
      </w:r>
      <w:r w:rsidR="00D14037" w:rsidRPr="00D14037">
        <w:rPr>
          <w:rFonts w:ascii="Arial" w:eastAsia="Times New Roman" w:hAnsi="Arial" w:cs="Arial"/>
          <w:color w:val="FF0000"/>
          <w:sz w:val="20"/>
          <w:szCs w:val="20"/>
          <w:lang w:val="it-IT"/>
        </w:rPr>
        <w:t xml:space="preserve">con riferimento all’assunzione dell’impegno a garantire la stabilità occupazionale si attesta </w:t>
      </w:r>
      <w:r w:rsidR="00216DBF" w:rsidRPr="00D14037">
        <w:rPr>
          <w:rFonts w:ascii="Arial" w:eastAsia="Times New Roman" w:hAnsi="Arial" w:cs="Arial"/>
          <w:color w:val="FF0000"/>
          <w:sz w:val="20"/>
          <w:szCs w:val="20"/>
          <w:lang w:val="it-IT"/>
        </w:rPr>
        <w:t xml:space="preserve">che </w:t>
      </w:r>
      <w:r w:rsidR="00395A1F">
        <w:rPr>
          <w:rFonts w:ascii="Arial" w:eastAsia="Times New Roman" w:hAnsi="Arial" w:cs="Arial"/>
          <w:color w:val="FF0000"/>
          <w:sz w:val="20"/>
          <w:szCs w:val="20"/>
          <w:lang w:val="it-IT"/>
        </w:rPr>
        <w:t>il primo concorrente in graduatoria</w:t>
      </w:r>
      <w:r w:rsidR="00D14037">
        <w:rPr>
          <w:rFonts w:ascii="Arial" w:eastAsia="Times New Roman" w:hAnsi="Arial" w:cs="Arial"/>
          <w:color w:val="FF0000"/>
          <w:sz w:val="20"/>
          <w:szCs w:val="20"/>
          <w:lang w:val="it-IT"/>
        </w:rPr>
        <w:t xml:space="preserve">/ </w:t>
      </w:r>
      <w:r w:rsidR="00395A1F">
        <w:rPr>
          <w:rFonts w:ascii="Arial" w:hAnsi="Arial" w:cs="Arial"/>
          <w:color w:val="FF0000"/>
          <w:sz w:val="20"/>
          <w:szCs w:val="20"/>
          <w:lang w:val="it-IT"/>
        </w:rPr>
        <w:t>futuro affidatario</w:t>
      </w:r>
      <w:r w:rsidR="00D14037" w:rsidRPr="001B0DB0">
        <w:rPr>
          <w:rFonts w:ascii="Arial" w:hAnsi="Arial" w:cs="Arial"/>
          <w:color w:val="FF0000"/>
          <w:sz w:val="20"/>
          <w:szCs w:val="20"/>
          <w:lang w:val="it-IT"/>
        </w:rPr>
        <w:t xml:space="preserve"> </w:t>
      </w:r>
      <w:r w:rsidR="00216DBF" w:rsidRPr="0064688E">
        <w:rPr>
          <w:rFonts w:ascii="Arial" w:eastAsia="Times New Roman" w:hAnsi="Arial" w:cs="Arial"/>
          <w:color w:val="FF0000"/>
          <w:sz w:val="20"/>
          <w:szCs w:val="20"/>
          <w:lang w:val="it-IT"/>
        </w:rPr>
        <w:t xml:space="preserve">ha accettato la clausola sociale a garanzia della stabilità occupazionale </w:t>
      </w:r>
      <w:r w:rsidR="00FD5D00" w:rsidRPr="00085960">
        <w:rPr>
          <w:rFonts w:ascii="Arial" w:eastAsia="Times New Roman" w:hAnsi="Arial" w:cs="Arial"/>
          <w:color w:val="FF0000"/>
          <w:sz w:val="20"/>
          <w:szCs w:val="20"/>
          <w:lang w:val="it-IT"/>
        </w:rPr>
        <w:t>e che gli impegni assunti in tal senso risultano attendibili</w:t>
      </w:r>
      <w:r w:rsidR="00085960">
        <w:rPr>
          <w:rFonts w:ascii="Arial" w:eastAsia="Times New Roman" w:hAnsi="Arial" w:cs="Arial"/>
          <w:color w:val="FF0000"/>
          <w:sz w:val="20"/>
          <w:szCs w:val="20"/>
          <w:lang w:val="it-IT"/>
        </w:rPr>
        <w:t>;</w:t>
      </w:r>
    </w:p>
    <w:p w14:paraId="5BC2710A" w14:textId="77777777" w:rsidR="0060703D" w:rsidRPr="00A85E8A" w:rsidRDefault="0060703D" w:rsidP="0060703D">
      <w:pPr>
        <w:pStyle w:val="xmsonormal"/>
        <w:jc w:val="both"/>
        <w:rPr>
          <w:rFonts w:ascii="Arial" w:hAnsi="Arial" w:cs="Arial"/>
          <w:sz w:val="20"/>
          <w:szCs w:val="20"/>
          <w:lang w:val="it-IT"/>
        </w:rPr>
      </w:pPr>
    </w:p>
    <w:p w14:paraId="658391D1" w14:textId="77777777" w:rsidR="00A85E8A" w:rsidRPr="00216DBF" w:rsidRDefault="00A85E8A" w:rsidP="0060703D">
      <w:pPr>
        <w:pStyle w:val="xmsonormal"/>
        <w:jc w:val="both"/>
        <w:rPr>
          <w:rFonts w:ascii="Arial" w:hAnsi="Arial" w:cs="Arial"/>
          <w:sz w:val="20"/>
          <w:szCs w:val="20"/>
          <w:lang w:val="it-IT"/>
        </w:rPr>
      </w:pPr>
    </w:p>
    <w:p w14:paraId="7B878957" w14:textId="3D0059C5" w:rsidR="00216DBF" w:rsidRPr="00216DBF" w:rsidRDefault="0060703D" w:rsidP="0060703D">
      <w:pPr>
        <w:pStyle w:val="xmsonormal"/>
        <w:ind w:left="142" w:hanging="142"/>
        <w:jc w:val="both"/>
        <w:rPr>
          <w:rFonts w:ascii="Arial" w:hAnsi="Arial" w:cs="Arial"/>
          <w:color w:val="FF0000"/>
          <w:sz w:val="20"/>
          <w:szCs w:val="20"/>
          <w:lang w:val="it-IT"/>
        </w:rPr>
      </w:pPr>
      <w:r w:rsidRPr="0060703D">
        <w:rPr>
          <w:rFonts w:ascii="Arial" w:eastAsia="Times New Roman" w:hAnsi="Arial" w:cs="Arial"/>
          <w:sz w:val="20"/>
          <w:szCs w:val="20"/>
          <w:lang w:val="it-IT"/>
        </w:rPr>
        <w:t>-</w:t>
      </w:r>
      <w:r>
        <w:rPr>
          <w:rFonts w:ascii="Arial" w:eastAsia="Times New Roman" w:hAnsi="Arial" w:cs="Arial"/>
          <w:sz w:val="20"/>
          <w:szCs w:val="20"/>
          <w:lang w:val="it-IT"/>
        </w:rPr>
        <w:t xml:space="preserve"> </w:t>
      </w:r>
      <w:r w:rsidRPr="00085960">
        <w:rPr>
          <w:rFonts w:ascii="Arial" w:eastAsia="Times New Roman" w:hAnsi="Arial" w:cs="Arial"/>
          <w:sz w:val="20"/>
          <w:szCs w:val="20"/>
          <w:lang w:val="it-IT"/>
        </w:rPr>
        <w:t xml:space="preserve">che </w:t>
      </w:r>
      <w:r w:rsidR="00633A6B" w:rsidRPr="00085960">
        <w:rPr>
          <w:rFonts w:ascii="Arial" w:eastAsia="Times New Roman" w:hAnsi="Arial" w:cs="Arial"/>
          <w:sz w:val="20"/>
          <w:szCs w:val="20"/>
          <w:lang w:val="it-IT"/>
        </w:rPr>
        <w:t xml:space="preserve">l’operatore economico </w:t>
      </w:r>
      <w:r w:rsidR="00395A1F" w:rsidRPr="00A00FEC">
        <w:rPr>
          <w:rFonts w:ascii="Arial" w:eastAsia="Times New Roman" w:hAnsi="Arial" w:cs="Arial"/>
          <w:color w:val="FF0000"/>
          <w:sz w:val="20"/>
          <w:szCs w:val="20"/>
          <w:lang w:val="it-IT"/>
        </w:rPr>
        <w:t>collocatosi primo in graduatoria</w:t>
      </w:r>
      <w:r w:rsidR="00633A6B" w:rsidRPr="00A00FEC">
        <w:rPr>
          <w:rFonts w:ascii="Arial" w:eastAsia="Times New Roman" w:hAnsi="Arial" w:cs="Arial"/>
          <w:color w:val="FF0000"/>
          <w:sz w:val="20"/>
          <w:szCs w:val="20"/>
          <w:lang w:val="it-IT"/>
        </w:rPr>
        <w:t>/</w:t>
      </w:r>
      <w:r w:rsidR="00D14037" w:rsidRPr="00A00FEC">
        <w:rPr>
          <w:rFonts w:ascii="Arial" w:hAnsi="Arial" w:cs="Arial"/>
          <w:color w:val="FF0000"/>
          <w:sz w:val="20"/>
          <w:szCs w:val="20"/>
          <w:lang w:val="it-IT"/>
        </w:rPr>
        <w:t xml:space="preserve"> </w:t>
      </w:r>
      <w:r w:rsidR="00395A1F" w:rsidRPr="00A00FEC">
        <w:rPr>
          <w:rFonts w:ascii="Arial" w:hAnsi="Arial" w:cs="Arial"/>
          <w:color w:val="FF0000"/>
          <w:sz w:val="20"/>
          <w:szCs w:val="20"/>
          <w:lang w:val="it-IT"/>
        </w:rPr>
        <w:t xml:space="preserve">futuro affidatario </w:t>
      </w:r>
      <w:r w:rsidR="00633A6B" w:rsidRPr="00085960">
        <w:rPr>
          <w:rFonts w:ascii="Arial" w:eastAsia="Times New Roman" w:hAnsi="Arial" w:cs="Arial"/>
          <w:sz w:val="20"/>
          <w:szCs w:val="20"/>
          <w:lang w:val="it-IT"/>
        </w:rPr>
        <w:t xml:space="preserve">ha </w:t>
      </w:r>
      <w:r w:rsidR="00A85E8A" w:rsidRPr="00085960">
        <w:rPr>
          <w:rFonts w:ascii="Arial" w:eastAsia="Times New Roman" w:hAnsi="Arial" w:cs="Arial"/>
          <w:sz w:val="20"/>
          <w:szCs w:val="20"/>
          <w:lang w:val="it-IT"/>
        </w:rPr>
        <w:t xml:space="preserve">dichiarato di applicare al personale dipendente impiegato nell’appalto o nella concessione </w:t>
      </w:r>
      <w:r w:rsidR="00633A6B" w:rsidRPr="00085960">
        <w:rPr>
          <w:rFonts w:ascii="Arial" w:eastAsia="Times New Roman" w:hAnsi="Arial" w:cs="Arial"/>
          <w:sz w:val="20"/>
          <w:szCs w:val="20"/>
          <w:lang w:val="it-IT"/>
        </w:rPr>
        <w:t>il contratto collettivo nazionale e territoriale individuato dalla stazione appaltante</w:t>
      </w:r>
      <w:r w:rsidR="00A85E8A" w:rsidRPr="00085960">
        <w:rPr>
          <w:rFonts w:ascii="Arial" w:eastAsia="Times New Roman" w:hAnsi="Arial" w:cs="Arial"/>
          <w:sz w:val="20"/>
          <w:szCs w:val="20"/>
          <w:lang w:val="it-IT"/>
        </w:rPr>
        <w:t xml:space="preserve"> </w:t>
      </w:r>
      <w:r w:rsidR="00A85E8A" w:rsidRPr="00085960">
        <w:rPr>
          <w:rFonts w:ascii="Arial" w:hAnsi="Arial" w:cs="Arial"/>
          <w:sz w:val="20"/>
          <w:szCs w:val="20"/>
          <w:lang w:val="it-IT"/>
        </w:rPr>
        <w:fldChar w:fldCharType="begin">
          <w:ffData>
            <w:name w:val="Text50"/>
            <w:enabled/>
            <w:calcOnExit w:val="0"/>
            <w:textInput/>
          </w:ffData>
        </w:fldChar>
      </w:r>
      <w:r w:rsidR="00A85E8A" w:rsidRPr="00085960">
        <w:rPr>
          <w:rFonts w:ascii="Arial" w:hAnsi="Arial" w:cs="Arial"/>
          <w:sz w:val="20"/>
          <w:szCs w:val="20"/>
          <w:lang w:val="it-IT"/>
        </w:rPr>
        <w:instrText xml:space="preserve"> FORMTEXT </w:instrText>
      </w:r>
      <w:r w:rsidR="00A85E8A" w:rsidRPr="00085960">
        <w:rPr>
          <w:rFonts w:ascii="Arial" w:hAnsi="Arial" w:cs="Arial"/>
          <w:sz w:val="20"/>
          <w:szCs w:val="20"/>
          <w:lang w:val="it-IT"/>
        </w:rPr>
      </w:r>
      <w:r w:rsidR="00A85E8A" w:rsidRPr="00085960">
        <w:rPr>
          <w:rFonts w:ascii="Arial" w:hAnsi="Arial" w:cs="Arial"/>
          <w:sz w:val="20"/>
          <w:szCs w:val="20"/>
          <w:lang w:val="it-IT"/>
        </w:rPr>
        <w:fldChar w:fldCharType="separate"/>
      </w:r>
      <w:r w:rsidR="00A85E8A" w:rsidRPr="00085960">
        <w:rPr>
          <w:rFonts w:ascii="Arial" w:hAnsi="Arial" w:cs="Arial"/>
          <w:sz w:val="20"/>
          <w:szCs w:val="20"/>
          <w:lang w:val="it-IT"/>
        </w:rPr>
        <w:t> </w:t>
      </w:r>
      <w:r w:rsidR="00A85E8A" w:rsidRPr="00085960">
        <w:rPr>
          <w:rFonts w:ascii="Arial" w:hAnsi="Arial" w:cs="Arial"/>
          <w:sz w:val="20"/>
          <w:szCs w:val="20"/>
          <w:lang w:val="it-IT"/>
        </w:rPr>
        <w:t> </w:t>
      </w:r>
      <w:r w:rsidR="00A85E8A" w:rsidRPr="00085960">
        <w:rPr>
          <w:rFonts w:ascii="Arial" w:hAnsi="Arial" w:cs="Arial"/>
          <w:sz w:val="20"/>
          <w:szCs w:val="20"/>
          <w:lang w:val="it-IT"/>
        </w:rPr>
        <w:t> </w:t>
      </w:r>
      <w:r w:rsidR="00A85E8A" w:rsidRPr="00085960">
        <w:rPr>
          <w:rFonts w:ascii="Arial" w:hAnsi="Arial" w:cs="Arial"/>
          <w:sz w:val="20"/>
          <w:szCs w:val="20"/>
          <w:lang w:val="it-IT"/>
        </w:rPr>
        <w:t> </w:t>
      </w:r>
      <w:r w:rsidR="00A85E8A" w:rsidRPr="00085960">
        <w:rPr>
          <w:rFonts w:ascii="Arial" w:hAnsi="Arial" w:cs="Arial"/>
          <w:sz w:val="20"/>
          <w:szCs w:val="20"/>
          <w:lang w:val="it-IT"/>
        </w:rPr>
        <w:t> </w:t>
      </w:r>
      <w:r w:rsidR="00A85E8A" w:rsidRPr="00085960">
        <w:rPr>
          <w:rFonts w:ascii="Arial" w:hAnsi="Arial" w:cs="Arial"/>
          <w:sz w:val="20"/>
          <w:szCs w:val="20"/>
          <w:lang w:val="it-IT"/>
        </w:rPr>
        <w:fldChar w:fldCharType="end"/>
      </w:r>
      <w:r w:rsidR="00A85E8A" w:rsidRPr="00085960">
        <w:rPr>
          <w:rFonts w:ascii="Arial" w:hAnsi="Arial" w:cs="Arial"/>
          <w:sz w:val="20"/>
          <w:szCs w:val="20"/>
          <w:lang w:val="it-IT"/>
        </w:rPr>
        <w:t xml:space="preserve"> e/o</w:t>
      </w:r>
      <w:r w:rsidR="00633A6B" w:rsidRPr="00085960">
        <w:rPr>
          <w:rFonts w:ascii="Arial" w:eastAsia="Times New Roman" w:hAnsi="Arial" w:cs="Arial"/>
          <w:sz w:val="20"/>
          <w:szCs w:val="20"/>
          <w:lang w:val="it-IT"/>
        </w:rPr>
        <w:t xml:space="preserve"> ha indicato </w:t>
      </w:r>
      <w:r w:rsidR="00216DBF" w:rsidRPr="00085960">
        <w:rPr>
          <w:rFonts w:ascii="Arial" w:eastAsia="Times New Roman" w:hAnsi="Arial" w:cs="Arial"/>
          <w:sz w:val="20"/>
          <w:szCs w:val="20"/>
          <w:lang w:val="it-IT"/>
        </w:rPr>
        <w:t xml:space="preserve">il seguente </w:t>
      </w:r>
      <w:r w:rsidR="00633A6B" w:rsidRPr="00085960">
        <w:rPr>
          <w:rFonts w:ascii="Arial" w:eastAsia="Times New Roman" w:hAnsi="Arial" w:cs="Arial"/>
          <w:sz w:val="20"/>
          <w:szCs w:val="20"/>
          <w:lang w:val="it-IT"/>
        </w:rPr>
        <w:t>contratto collettivo nazionale e territoriale</w:t>
      </w:r>
      <w:r w:rsidR="00216DBF" w:rsidRPr="00085960">
        <w:rPr>
          <w:rFonts w:ascii="Arial" w:eastAsia="Times New Roman" w:hAnsi="Arial" w:cs="Arial"/>
          <w:sz w:val="20"/>
          <w:szCs w:val="20"/>
          <w:lang w:val="it-IT"/>
        </w:rPr>
        <w:t xml:space="preserve"> </w:t>
      </w:r>
      <w:bookmarkStart w:id="0" w:name="_Hlk169194659"/>
      <w:r w:rsidR="00216DBF" w:rsidRPr="00085960">
        <w:rPr>
          <w:rFonts w:ascii="Arial" w:hAnsi="Arial" w:cs="Arial"/>
          <w:sz w:val="20"/>
          <w:szCs w:val="20"/>
          <w:lang w:val="it-IT"/>
        </w:rPr>
        <w:fldChar w:fldCharType="begin">
          <w:ffData>
            <w:name w:val="Text50"/>
            <w:enabled/>
            <w:calcOnExit w:val="0"/>
            <w:textInput/>
          </w:ffData>
        </w:fldChar>
      </w:r>
      <w:r w:rsidR="00216DBF" w:rsidRPr="00085960">
        <w:rPr>
          <w:rFonts w:ascii="Arial" w:hAnsi="Arial" w:cs="Arial"/>
          <w:sz w:val="20"/>
          <w:szCs w:val="20"/>
          <w:lang w:val="it-IT"/>
        </w:rPr>
        <w:instrText xml:space="preserve"> FORMTEXT </w:instrText>
      </w:r>
      <w:r w:rsidR="00216DBF" w:rsidRPr="00085960">
        <w:rPr>
          <w:rFonts w:ascii="Arial" w:hAnsi="Arial" w:cs="Arial"/>
          <w:sz w:val="20"/>
          <w:szCs w:val="20"/>
          <w:lang w:val="it-IT"/>
        </w:rPr>
      </w:r>
      <w:r w:rsidR="00216DBF" w:rsidRPr="00085960">
        <w:rPr>
          <w:rFonts w:ascii="Arial" w:hAnsi="Arial" w:cs="Arial"/>
          <w:sz w:val="20"/>
          <w:szCs w:val="20"/>
          <w:lang w:val="it-IT"/>
        </w:rPr>
        <w:fldChar w:fldCharType="separate"/>
      </w:r>
      <w:r w:rsidR="00216DBF" w:rsidRPr="00085960">
        <w:rPr>
          <w:rFonts w:ascii="Arial" w:hAnsi="Arial" w:cs="Arial"/>
          <w:sz w:val="20"/>
          <w:szCs w:val="20"/>
          <w:lang w:val="it-IT"/>
        </w:rPr>
        <w:t> </w:t>
      </w:r>
      <w:r w:rsidR="00216DBF" w:rsidRPr="00085960">
        <w:rPr>
          <w:rFonts w:ascii="Arial" w:hAnsi="Arial" w:cs="Arial"/>
          <w:sz w:val="20"/>
          <w:szCs w:val="20"/>
          <w:lang w:val="it-IT"/>
        </w:rPr>
        <w:t> </w:t>
      </w:r>
      <w:r w:rsidR="00216DBF" w:rsidRPr="00085960">
        <w:rPr>
          <w:rFonts w:ascii="Arial" w:hAnsi="Arial" w:cs="Arial"/>
          <w:sz w:val="20"/>
          <w:szCs w:val="20"/>
          <w:lang w:val="it-IT"/>
        </w:rPr>
        <w:t> </w:t>
      </w:r>
      <w:r w:rsidR="00216DBF" w:rsidRPr="00085960">
        <w:rPr>
          <w:rFonts w:ascii="Arial" w:hAnsi="Arial" w:cs="Arial"/>
          <w:sz w:val="20"/>
          <w:szCs w:val="20"/>
          <w:lang w:val="it-IT"/>
        </w:rPr>
        <w:t> </w:t>
      </w:r>
      <w:r w:rsidR="00216DBF" w:rsidRPr="00085960">
        <w:rPr>
          <w:rFonts w:ascii="Arial" w:hAnsi="Arial" w:cs="Arial"/>
          <w:sz w:val="20"/>
          <w:szCs w:val="20"/>
          <w:lang w:val="it-IT"/>
        </w:rPr>
        <w:t> </w:t>
      </w:r>
      <w:r w:rsidR="00216DBF" w:rsidRPr="00085960">
        <w:rPr>
          <w:rFonts w:ascii="Arial" w:hAnsi="Arial" w:cs="Arial"/>
          <w:sz w:val="20"/>
          <w:szCs w:val="20"/>
          <w:lang w:val="it-IT"/>
        </w:rPr>
        <w:fldChar w:fldCharType="end"/>
      </w:r>
      <w:bookmarkEnd w:id="0"/>
      <w:r w:rsidR="00BA3469" w:rsidRPr="00085960">
        <w:rPr>
          <w:rFonts w:ascii="Arial" w:hAnsi="Arial" w:cs="Arial"/>
          <w:sz w:val="20"/>
          <w:szCs w:val="20"/>
          <w:lang w:val="it-IT"/>
        </w:rPr>
        <w:t xml:space="preserve"> che viene</w:t>
      </w:r>
      <w:r w:rsidR="00633A6B" w:rsidRPr="00085960">
        <w:rPr>
          <w:rFonts w:ascii="Arial" w:eastAsia="Times New Roman" w:hAnsi="Arial" w:cs="Arial"/>
          <w:sz w:val="20"/>
          <w:szCs w:val="20"/>
          <w:lang w:val="it-IT"/>
        </w:rPr>
        <w:t xml:space="preserve"> </w:t>
      </w:r>
      <w:r w:rsidR="00216DBF" w:rsidRPr="00085960">
        <w:rPr>
          <w:rFonts w:ascii="Arial" w:eastAsia="Times New Roman" w:hAnsi="Arial" w:cs="Arial"/>
          <w:sz w:val="20"/>
          <w:szCs w:val="20"/>
          <w:lang w:val="it-IT"/>
        </w:rPr>
        <w:t xml:space="preserve">considerato </w:t>
      </w:r>
      <w:r w:rsidR="00633A6B" w:rsidRPr="00085960">
        <w:rPr>
          <w:rFonts w:ascii="Arial" w:eastAsia="Times New Roman" w:hAnsi="Arial" w:cs="Arial"/>
          <w:sz w:val="20"/>
          <w:szCs w:val="20"/>
          <w:lang w:val="it-IT"/>
        </w:rPr>
        <w:t>equivalente</w:t>
      </w:r>
      <w:r w:rsidR="00633A6B" w:rsidRPr="00216DBF">
        <w:rPr>
          <w:rFonts w:ascii="Arial" w:eastAsia="Times New Roman" w:hAnsi="Arial" w:cs="Arial"/>
          <w:color w:val="FF0000"/>
          <w:sz w:val="20"/>
          <w:szCs w:val="20"/>
          <w:lang w:val="it-IT"/>
        </w:rPr>
        <w:t>;</w:t>
      </w:r>
    </w:p>
    <w:p w14:paraId="19ACBDCD" w14:textId="77777777" w:rsidR="00216DBF" w:rsidRDefault="00216DBF" w:rsidP="0060703D">
      <w:pPr>
        <w:pStyle w:val="Paragrafoelenco"/>
        <w:ind w:left="0" w:hanging="11"/>
        <w:rPr>
          <w:rFonts w:cs="Arial"/>
          <w:lang w:val="it-IT"/>
        </w:rPr>
      </w:pPr>
    </w:p>
    <w:p w14:paraId="519E36B6" w14:textId="4F42DB22" w:rsidR="00633A6B" w:rsidRPr="00216DBF" w:rsidRDefault="0060703D" w:rsidP="0060703D">
      <w:pPr>
        <w:pStyle w:val="xmsonormal"/>
        <w:ind w:left="142" w:hanging="142"/>
        <w:jc w:val="both"/>
        <w:rPr>
          <w:rFonts w:ascii="Arial" w:hAnsi="Arial" w:cs="Arial"/>
          <w:color w:val="FF0000"/>
          <w:sz w:val="20"/>
          <w:szCs w:val="20"/>
          <w:lang w:val="it-IT"/>
        </w:rPr>
      </w:pPr>
      <w:r w:rsidRPr="0060703D">
        <w:rPr>
          <w:rFonts w:ascii="Arial" w:eastAsia="Times New Roman" w:hAnsi="Arial" w:cs="Arial"/>
          <w:sz w:val="20"/>
          <w:szCs w:val="20"/>
          <w:lang w:val="it-IT"/>
        </w:rPr>
        <w:t>-</w:t>
      </w:r>
      <w:r>
        <w:rPr>
          <w:rFonts w:ascii="Arial" w:eastAsia="Times New Roman" w:hAnsi="Arial" w:cs="Arial"/>
          <w:sz w:val="20"/>
          <w:szCs w:val="20"/>
          <w:lang w:val="it-IT"/>
        </w:rPr>
        <w:t xml:space="preserve"> </w:t>
      </w:r>
      <w:r w:rsidR="00633A6B" w:rsidRPr="00216DBF">
        <w:rPr>
          <w:rFonts w:ascii="Arial" w:eastAsia="Times New Roman" w:hAnsi="Arial" w:cs="Arial"/>
          <w:sz w:val="20"/>
          <w:szCs w:val="20"/>
          <w:lang w:val="it-IT"/>
        </w:rPr>
        <w:t xml:space="preserve">che i costi della manodopera e gli oneri di </w:t>
      </w:r>
      <w:r w:rsidR="00FD5D00">
        <w:rPr>
          <w:rFonts w:ascii="Arial" w:eastAsia="Times New Roman" w:hAnsi="Arial" w:cs="Arial"/>
          <w:sz w:val="20"/>
          <w:szCs w:val="20"/>
          <w:lang w:val="it-IT"/>
        </w:rPr>
        <w:t xml:space="preserve">salute e </w:t>
      </w:r>
      <w:r w:rsidR="00633A6B" w:rsidRPr="00216DBF">
        <w:rPr>
          <w:rFonts w:ascii="Arial" w:eastAsia="Times New Roman" w:hAnsi="Arial" w:cs="Arial"/>
          <w:sz w:val="20"/>
          <w:szCs w:val="20"/>
          <w:lang w:val="it-IT"/>
        </w:rPr>
        <w:t>sicurezza aziendali indicati sono</w:t>
      </w:r>
      <w:r w:rsidR="00216DBF">
        <w:rPr>
          <w:rFonts w:ascii="Arial" w:eastAsia="Times New Roman" w:hAnsi="Arial" w:cs="Arial"/>
          <w:sz w:val="20"/>
          <w:szCs w:val="20"/>
          <w:lang w:val="it-IT"/>
        </w:rPr>
        <w:t xml:space="preserve"> </w:t>
      </w:r>
      <w:r w:rsidR="00A85E8A">
        <w:rPr>
          <w:rFonts w:ascii="Arial" w:eastAsia="Times New Roman" w:hAnsi="Arial" w:cs="Arial"/>
          <w:sz w:val="20"/>
          <w:szCs w:val="20"/>
          <w:lang w:val="it-IT"/>
        </w:rPr>
        <w:t>considerat</w:t>
      </w:r>
      <w:r w:rsidR="004B1D2C">
        <w:rPr>
          <w:rFonts w:ascii="Arial" w:eastAsia="Times New Roman" w:hAnsi="Arial" w:cs="Arial"/>
          <w:sz w:val="20"/>
          <w:szCs w:val="20"/>
          <w:lang w:val="it-IT"/>
        </w:rPr>
        <w:t>i</w:t>
      </w:r>
      <w:r w:rsidR="00A85E8A">
        <w:rPr>
          <w:rFonts w:ascii="Arial" w:eastAsia="Times New Roman" w:hAnsi="Arial" w:cs="Arial"/>
          <w:sz w:val="20"/>
          <w:szCs w:val="20"/>
          <w:lang w:val="it-IT"/>
        </w:rPr>
        <w:t xml:space="preserve"> congrui </w:t>
      </w:r>
      <w:proofErr w:type="gramStart"/>
      <w:r w:rsidR="00A85E8A">
        <w:rPr>
          <w:rFonts w:ascii="Arial" w:eastAsia="Times New Roman" w:hAnsi="Arial" w:cs="Arial"/>
          <w:sz w:val="20"/>
          <w:szCs w:val="20"/>
          <w:lang w:val="it-IT"/>
        </w:rPr>
        <w:t>ed</w:t>
      </w:r>
      <w:proofErr w:type="gramEnd"/>
      <w:r w:rsidR="00A85E8A">
        <w:rPr>
          <w:rFonts w:ascii="Arial" w:eastAsia="Times New Roman" w:hAnsi="Arial" w:cs="Arial"/>
          <w:sz w:val="20"/>
          <w:szCs w:val="20"/>
          <w:lang w:val="it-IT"/>
        </w:rPr>
        <w:t xml:space="preserve"> adeguati al corretto svolgimento delle prestazioni.</w:t>
      </w:r>
      <w:r w:rsidR="00633A6B" w:rsidRPr="00216DBF">
        <w:rPr>
          <w:rFonts w:ascii="Arial" w:eastAsia="Times New Roman" w:hAnsi="Arial" w:cs="Arial"/>
          <w:sz w:val="20"/>
          <w:szCs w:val="20"/>
          <w:lang w:val="it-IT"/>
        </w:rPr>
        <w:t xml:space="preserve"> </w:t>
      </w:r>
    </w:p>
    <w:p w14:paraId="50C4C10A" w14:textId="77777777" w:rsidR="00682879" w:rsidRPr="009906D1" w:rsidRDefault="00682879" w:rsidP="0060703D">
      <w:pPr>
        <w:ind w:hanging="11"/>
        <w:rPr>
          <w:lang w:val="it-IT"/>
        </w:rPr>
      </w:pPr>
    </w:p>
    <w:p w14:paraId="5E173056" w14:textId="77777777" w:rsidR="00AE0759" w:rsidRPr="009906D1" w:rsidRDefault="00AE0759" w:rsidP="00AE0759">
      <w:pPr>
        <w:rPr>
          <w:lang w:val="it-IT"/>
        </w:rPr>
      </w:pPr>
    </w:p>
    <w:p w14:paraId="17526B51" w14:textId="20D04302" w:rsidR="003D43C3" w:rsidRPr="0037261D" w:rsidRDefault="003D43C3" w:rsidP="00B12ED2">
      <w:pPr>
        <w:tabs>
          <w:tab w:val="left" w:pos="1276"/>
          <w:tab w:val="left" w:pos="5103"/>
        </w:tabs>
        <w:ind w:right="51"/>
        <w:jc w:val="center"/>
        <w:rPr>
          <w:rFonts w:cs="Arial"/>
          <w:noProof w:val="0"/>
          <w:lang w:val="it-IT"/>
        </w:rPr>
      </w:pPr>
      <w:r w:rsidRPr="003A4249">
        <w:rPr>
          <w:rFonts w:cs="Arial"/>
          <w:noProof w:val="0"/>
          <w:color w:val="FF0000"/>
          <w:lang w:val="it-IT"/>
        </w:rPr>
        <w:t xml:space="preserve">Il </w:t>
      </w:r>
      <w:r w:rsidR="00244545">
        <w:rPr>
          <w:rFonts w:cs="Arial"/>
          <w:noProof w:val="0"/>
          <w:color w:val="FF0000"/>
          <w:lang w:val="it-IT"/>
        </w:rPr>
        <w:t xml:space="preserve">/ </w:t>
      </w:r>
      <w:r w:rsidRPr="003B484F">
        <w:rPr>
          <w:rFonts w:cs="Arial"/>
          <w:color w:val="FF0000"/>
          <w:lang w:val="it-IT"/>
        </w:rPr>
        <w:t>La</w:t>
      </w:r>
      <w:r w:rsidRPr="0037261D">
        <w:rPr>
          <w:rFonts w:cs="Arial"/>
          <w:noProof w:val="0"/>
          <w:lang w:val="it-IT"/>
        </w:rPr>
        <w:t xml:space="preserve"> Responsabile </w:t>
      </w:r>
      <w:r w:rsidRPr="00682879">
        <w:rPr>
          <w:rFonts w:cs="Arial"/>
          <w:noProof w:val="0"/>
          <w:color w:val="FF0000"/>
          <w:lang w:val="it-IT"/>
        </w:rPr>
        <w:t>unico</w:t>
      </w:r>
      <w:r w:rsidR="00DB0A1F" w:rsidRPr="00682879">
        <w:rPr>
          <w:rFonts w:cs="Arial"/>
          <w:noProof w:val="0"/>
          <w:color w:val="FF0000"/>
          <w:lang w:val="it-IT"/>
        </w:rPr>
        <w:t>/unica</w:t>
      </w:r>
      <w:r w:rsidRPr="0037261D">
        <w:rPr>
          <w:rFonts w:cs="Arial"/>
          <w:noProof w:val="0"/>
          <w:lang w:val="it-IT"/>
        </w:rPr>
        <w:t xml:space="preserve"> del </w:t>
      </w:r>
      <w:r w:rsidR="003731D9" w:rsidRPr="00DB0A1F">
        <w:rPr>
          <w:rFonts w:cs="Arial"/>
          <w:noProof w:val="0"/>
          <w:lang w:val="it-IT"/>
        </w:rPr>
        <w:t>progetto</w:t>
      </w:r>
      <w:r w:rsidRPr="0037261D">
        <w:rPr>
          <w:rFonts w:cs="Arial"/>
          <w:noProof w:val="0"/>
          <w:lang w:val="it-IT"/>
        </w:rPr>
        <w:t xml:space="preserve"> </w:t>
      </w:r>
    </w:p>
    <w:p w14:paraId="4FEBC017" w14:textId="77777777" w:rsidR="003D43C3" w:rsidRPr="003D43C3" w:rsidRDefault="003D43C3" w:rsidP="00B12ED2">
      <w:pPr>
        <w:tabs>
          <w:tab w:val="left" w:pos="1276"/>
          <w:tab w:val="left" w:pos="5103"/>
        </w:tabs>
        <w:jc w:val="center"/>
        <w:rPr>
          <w:rFonts w:cs="Arial"/>
          <w:noProof w:val="0"/>
          <w:lang w:val="it-IT"/>
        </w:rPr>
      </w:pPr>
      <w:r w:rsidRPr="003D43C3">
        <w:rPr>
          <w:rFonts w:cs="Arial"/>
          <w:noProof w:val="0"/>
          <w:lang w:val="it-IT"/>
        </w:rPr>
        <w:fldChar w:fldCharType="begin">
          <w:ffData>
            <w:name w:val="Text52"/>
            <w:enabled/>
            <w:calcOnExit w:val="0"/>
            <w:textInput/>
          </w:ffData>
        </w:fldChar>
      </w:r>
      <w:r w:rsidRPr="003D43C3">
        <w:rPr>
          <w:rFonts w:cs="Arial"/>
          <w:noProof w:val="0"/>
          <w:lang w:val="it-IT"/>
        </w:rPr>
        <w:instrText xml:space="preserve"> FORMTEXT </w:instrText>
      </w:r>
      <w:r w:rsidRPr="003D43C3">
        <w:rPr>
          <w:rFonts w:cs="Arial"/>
          <w:noProof w:val="0"/>
          <w:lang w:val="it-IT"/>
        </w:rPr>
      </w:r>
      <w:r w:rsidRPr="003D43C3">
        <w:rPr>
          <w:rFonts w:cs="Arial"/>
          <w:noProof w:val="0"/>
          <w:lang w:val="it-IT"/>
        </w:rPr>
        <w:fldChar w:fldCharType="separate"/>
      </w:r>
      <w:r w:rsidRPr="003D43C3">
        <w:rPr>
          <w:rFonts w:cs="Arial"/>
          <w:noProof w:val="0"/>
          <w:lang w:val="it-IT"/>
        </w:rPr>
        <w:t> </w:t>
      </w:r>
      <w:r w:rsidRPr="003D43C3">
        <w:rPr>
          <w:rFonts w:cs="Arial"/>
          <w:noProof w:val="0"/>
          <w:lang w:val="it-IT"/>
        </w:rPr>
        <w:t> </w:t>
      </w:r>
      <w:r w:rsidRPr="003D43C3">
        <w:rPr>
          <w:rFonts w:cs="Arial"/>
          <w:noProof w:val="0"/>
          <w:lang w:val="it-IT"/>
        </w:rPr>
        <w:t> </w:t>
      </w:r>
      <w:r w:rsidRPr="003D43C3">
        <w:rPr>
          <w:rFonts w:cs="Arial"/>
          <w:noProof w:val="0"/>
          <w:lang w:val="it-IT"/>
        </w:rPr>
        <w:t> </w:t>
      </w:r>
      <w:r w:rsidRPr="003D43C3">
        <w:rPr>
          <w:rFonts w:cs="Arial"/>
          <w:noProof w:val="0"/>
          <w:lang w:val="it-IT"/>
        </w:rPr>
        <w:t> </w:t>
      </w:r>
      <w:r w:rsidRPr="003D43C3">
        <w:rPr>
          <w:rFonts w:cs="Arial"/>
          <w:noProof w:val="0"/>
          <w:lang w:val="it-IT"/>
        </w:rPr>
        <w:fldChar w:fldCharType="end"/>
      </w:r>
    </w:p>
    <w:p w14:paraId="3A6C2735" w14:textId="44D3B1A0" w:rsidR="005640F2" w:rsidRPr="00682879" w:rsidRDefault="009D001B" w:rsidP="00682879">
      <w:pPr>
        <w:jc w:val="center"/>
        <w:rPr>
          <w:lang w:val="de-DE"/>
        </w:rPr>
      </w:pPr>
      <w:r>
        <w:rPr>
          <w:sz w:val="18"/>
          <w:szCs w:val="18"/>
          <w:lang w:val="de-DE"/>
        </w:rPr>
        <w:t>(</w:t>
      </w:r>
      <w:proofErr w:type="spellStart"/>
      <w:r w:rsidR="003D43C3" w:rsidRPr="003D43C3">
        <w:rPr>
          <w:noProof w:val="0"/>
          <w:sz w:val="18"/>
          <w:szCs w:val="18"/>
          <w:lang w:val="de-DE"/>
        </w:rPr>
        <w:t>sottoscritto</w:t>
      </w:r>
      <w:proofErr w:type="spellEnd"/>
      <w:r w:rsidR="003D43C3" w:rsidRPr="003D43C3">
        <w:rPr>
          <w:noProof w:val="0"/>
          <w:sz w:val="18"/>
          <w:szCs w:val="18"/>
          <w:lang w:val="de-DE"/>
        </w:rPr>
        <w:t xml:space="preserve"> </w:t>
      </w:r>
      <w:proofErr w:type="spellStart"/>
      <w:r w:rsidR="003D43C3" w:rsidRPr="003D43C3">
        <w:rPr>
          <w:noProof w:val="0"/>
          <w:sz w:val="18"/>
          <w:szCs w:val="18"/>
          <w:lang w:val="de-DE"/>
        </w:rPr>
        <w:t>con</w:t>
      </w:r>
      <w:proofErr w:type="spellEnd"/>
      <w:r w:rsidR="003D43C3" w:rsidRPr="003D43C3">
        <w:rPr>
          <w:noProof w:val="0"/>
          <w:sz w:val="18"/>
          <w:szCs w:val="18"/>
          <w:lang w:val="de-DE"/>
        </w:rPr>
        <w:t xml:space="preserve"> </w:t>
      </w:r>
      <w:proofErr w:type="spellStart"/>
      <w:r w:rsidR="003D43C3" w:rsidRPr="003D43C3">
        <w:rPr>
          <w:noProof w:val="0"/>
          <w:sz w:val="18"/>
          <w:szCs w:val="18"/>
          <w:lang w:val="de-DE"/>
        </w:rPr>
        <w:t>firma</w:t>
      </w:r>
      <w:proofErr w:type="spellEnd"/>
      <w:r w:rsidR="003D43C3" w:rsidRPr="003D43C3">
        <w:rPr>
          <w:noProof w:val="0"/>
          <w:sz w:val="18"/>
          <w:szCs w:val="18"/>
          <w:lang w:val="de-DE"/>
        </w:rPr>
        <w:t xml:space="preserve"> digitale</w:t>
      </w:r>
      <w:r w:rsidR="00682879">
        <w:rPr>
          <w:noProof w:val="0"/>
          <w:sz w:val="18"/>
          <w:szCs w:val="18"/>
          <w:lang w:val="de-DE"/>
        </w:rPr>
        <w:t>)</w:t>
      </w:r>
    </w:p>
    <w:p w14:paraId="6228EF33" w14:textId="77777777" w:rsidR="001E7021" w:rsidRDefault="001E7021" w:rsidP="00B12ED2">
      <w:pPr>
        <w:jc w:val="center"/>
        <w:rPr>
          <w:noProof w:val="0"/>
          <w:sz w:val="18"/>
          <w:szCs w:val="18"/>
          <w:lang w:val="de-DE"/>
        </w:rPr>
      </w:pPr>
    </w:p>
    <w:p w14:paraId="18476FC8" w14:textId="77777777" w:rsidR="005640F2" w:rsidRPr="003D43C3" w:rsidRDefault="005640F2" w:rsidP="0064688E">
      <w:pPr>
        <w:rPr>
          <w:lang w:val="de-DE"/>
        </w:rPr>
      </w:pPr>
    </w:p>
    <w:tbl>
      <w:tblPr>
        <w:tblW w:w="9639" w:type="dxa"/>
        <w:tblLayout w:type="fixed"/>
        <w:tblCellMar>
          <w:left w:w="0" w:type="dxa"/>
          <w:right w:w="0" w:type="dxa"/>
        </w:tblCellMar>
        <w:tblLook w:val="0000" w:firstRow="0" w:lastRow="0" w:firstColumn="0" w:lastColumn="0" w:noHBand="0" w:noVBand="0"/>
      </w:tblPr>
      <w:tblGrid>
        <w:gridCol w:w="4137"/>
        <w:gridCol w:w="1361"/>
        <w:gridCol w:w="4141"/>
      </w:tblGrid>
      <w:tr w:rsidR="00C02906" w:rsidRPr="000E7C18" w14:paraId="48C98287" w14:textId="77777777" w:rsidTr="000A46CC">
        <w:tc>
          <w:tcPr>
            <w:tcW w:w="4137" w:type="dxa"/>
          </w:tcPr>
          <w:p w14:paraId="0797F76B" w14:textId="77777777" w:rsidR="00C02906" w:rsidRPr="003A4249" w:rsidRDefault="00C02906" w:rsidP="00B12ED2">
            <w:pPr>
              <w:rPr>
                <w:rFonts w:cs="Arial"/>
                <w:color w:val="FF0000"/>
                <w:lang w:val="de-DE"/>
              </w:rPr>
            </w:pPr>
          </w:p>
        </w:tc>
        <w:tc>
          <w:tcPr>
            <w:tcW w:w="1361" w:type="dxa"/>
          </w:tcPr>
          <w:p w14:paraId="6BFB7A57" w14:textId="77777777" w:rsidR="00C02906" w:rsidRPr="0075425B" w:rsidRDefault="00C02906" w:rsidP="00B12ED2">
            <w:pPr>
              <w:rPr>
                <w:rFonts w:cs="Arial"/>
                <w:lang w:val="de-DE"/>
              </w:rPr>
            </w:pPr>
          </w:p>
        </w:tc>
        <w:tc>
          <w:tcPr>
            <w:tcW w:w="4141" w:type="dxa"/>
          </w:tcPr>
          <w:p w14:paraId="29915DD5" w14:textId="77777777" w:rsidR="00C02906" w:rsidRPr="0075425B" w:rsidRDefault="00C02906" w:rsidP="00B12ED2">
            <w:pPr>
              <w:tabs>
                <w:tab w:val="left" w:pos="1276"/>
                <w:tab w:val="left" w:pos="5103"/>
              </w:tabs>
              <w:ind w:right="51"/>
              <w:jc w:val="both"/>
              <w:rPr>
                <w:rFonts w:cs="Arial"/>
                <w:noProof w:val="0"/>
                <w:color w:val="FF0000"/>
                <w:lang w:val="de-DE"/>
              </w:rPr>
            </w:pPr>
          </w:p>
        </w:tc>
      </w:tr>
      <w:tr w:rsidR="009D001B" w:rsidRPr="00A00FEC" w14:paraId="10CEA3D3" w14:textId="77777777">
        <w:tc>
          <w:tcPr>
            <w:tcW w:w="9639" w:type="dxa"/>
            <w:gridSpan w:val="3"/>
          </w:tcPr>
          <w:p w14:paraId="3E1994B9" w14:textId="77777777" w:rsidR="009D001B" w:rsidRPr="005640F2" w:rsidRDefault="009D001B" w:rsidP="00B12ED2">
            <w:pPr>
              <w:tabs>
                <w:tab w:val="left" w:pos="1276"/>
                <w:tab w:val="left" w:pos="5103"/>
              </w:tabs>
              <w:ind w:right="51"/>
              <w:jc w:val="both"/>
              <w:rPr>
                <w:rFonts w:cs="Arial"/>
                <w:noProof w:val="0"/>
                <w:color w:val="FF0000"/>
                <w:u w:val="single"/>
                <w:lang w:val="it-IT"/>
              </w:rPr>
            </w:pPr>
            <w:r w:rsidRPr="005640F2">
              <w:rPr>
                <w:rFonts w:cs="Arial"/>
                <w:noProof w:val="0"/>
                <w:color w:val="FF0000"/>
                <w:u w:val="single"/>
                <w:lang w:val="it-IT"/>
              </w:rPr>
              <w:t>Allegati:</w:t>
            </w:r>
          </w:p>
          <w:p w14:paraId="543FF01D" w14:textId="2D6F7D50" w:rsidR="009D001B" w:rsidRPr="00216DBF" w:rsidRDefault="0060209C" w:rsidP="0060209C">
            <w:pPr>
              <w:pStyle w:val="Paragrafoelenco"/>
              <w:numPr>
                <w:ilvl w:val="0"/>
                <w:numId w:val="33"/>
              </w:numPr>
              <w:tabs>
                <w:tab w:val="left" w:pos="1276"/>
                <w:tab w:val="left" w:pos="5103"/>
              </w:tabs>
              <w:ind w:right="51"/>
              <w:jc w:val="both"/>
              <w:rPr>
                <w:rFonts w:cs="Arial"/>
                <w:noProof w:val="0"/>
                <w:lang w:val="it-IT"/>
              </w:rPr>
            </w:pPr>
            <w:r w:rsidRPr="00216DBF">
              <w:rPr>
                <w:rFonts w:cs="Arial"/>
                <w:noProof w:val="0"/>
                <w:color w:val="FF0000"/>
                <w:lang w:val="it-IT"/>
              </w:rPr>
              <w:t xml:space="preserve">dichiarazione </w:t>
            </w:r>
            <w:r w:rsidR="00FC564E">
              <w:rPr>
                <w:rFonts w:cs="Arial"/>
                <w:noProof w:val="0"/>
                <w:color w:val="FF0000"/>
                <w:lang w:val="it-IT"/>
              </w:rPr>
              <w:t>del</w:t>
            </w:r>
            <w:r w:rsidR="00395A1F">
              <w:rPr>
                <w:rFonts w:cs="Arial"/>
                <w:noProof w:val="0"/>
                <w:color w:val="FF0000"/>
                <w:lang w:val="it-IT"/>
              </w:rPr>
              <w:t xml:space="preserve"> primo concorrente in graduatoria</w:t>
            </w:r>
            <w:r w:rsidR="00935D9E">
              <w:rPr>
                <w:rFonts w:cs="Arial"/>
                <w:noProof w:val="0"/>
                <w:color w:val="FF0000"/>
                <w:lang w:val="it-IT"/>
              </w:rPr>
              <w:t>/</w:t>
            </w:r>
            <w:r w:rsidR="00395A1F">
              <w:rPr>
                <w:rFonts w:cs="Arial"/>
                <w:noProof w:val="0"/>
                <w:color w:val="FF0000"/>
                <w:lang w:val="it-IT"/>
              </w:rPr>
              <w:t xml:space="preserve">futuro </w:t>
            </w:r>
            <w:r w:rsidR="00935D9E">
              <w:rPr>
                <w:rFonts w:cs="Arial"/>
                <w:noProof w:val="0"/>
                <w:color w:val="FF0000"/>
                <w:lang w:val="it-IT"/>
              </w:rPr>
              <w:t>affidatario diretto</w:t>
            </w:r>
            <w:r w:rsidR="00216DBF" w:rsidRPr="00216DBF">
              <w:rPr>
                <w:rFonts w:cs="Arial"/>
                <w:noProof w:val="0"/>
                <w:color w:val="FF0000"/>
                <w:lang w:val="it-IT"/>
              </w:rPr>
              <w:t xml:space="preserve"> </w:t>
            </w:r>
          </w:p>
          <w:p w14:paraId="6D470C91" w14:textId="77777777" w:rsidR="00216DBF" w:rsidRPr="00216DBF" w:rsidRDefault="00216DBF" w:rsidP="0060209C">
            <w:pPr>
              <w:pStyle w:val="Paragrafoelenco"/>
              <w:numPr>
                <w:ilvl w:val="0"/>
                <w:numId w:val="33"/>
              </w:numPr>
              <w:tabs>
                <w:tab w:val="left" w:pos="1276"/>
                <w:tab w:val="left" w:pos="5103"/>
              </w:tabs>
              <w:ind w:right="51"/>
              <w:jc w:val="both"/>
              <w:rPr>
                <w:rFonts w:cs="Arial"/>
                <w:noProof w:val="0"/>
                <w:lang w:val="it-IT"/>
              </w:rPr>
            </w:pPr>
            <w:r>
              <w:rPr>
                <w:rFonts w:cs="Arial"/>
                <w:noProof w:val="0"/>
                <w:color w:val="FF0000"/>
                <w:lang w:val="it-IT"/>
              </w:rPr>
              <w:t>progetto di riassorbimento</w:t>
            </w:r>
          </w:p>
          <w:p w14:paraId="766B6355" w14:textId="40CE8DC9" w:rsidR="00216DBF" w:rsidRPr="0060209C" w:rsidRDefault="00216DBF" w:rsidP="0060209C">
            <w:pPr>
              <w:pStyle w:val="Paragrafoelenco"/>
              <w:numPr>
                <w:ilvl w:val="0"/>
                <w:numId w:val="33"/>
              </w:numPr>
              <w:tabs>
                <w:tab w:val="left" w:pos="1276"/>
                <w:tab w:val="left" w:pos="5103"/>
              </w:tabs>
              <w:ind w:right="51"/>
              <w:jc w:val="both"/>
              <w:rPr>
                <w:rFonts w:cs="Arial"/>
                <w:noProof w:val="0"/>
                <w:lang w:val="it-IT"/>
              </w:rPr>
            </w:pPr>
            <w:r>
              <w:rPr>
                <w:rFonts w:cs="Arial"/>
                <w:noProof w:val="0"/>
                <w:color w:val="FF0000"/>
                <w:lang w:val="it-IT"/>
              </w:rPr>
              <w:t>dichiarazione CCNL, costi della manodopera e oneri della sicurezza aziendali</w:t>
            </w:r>
          </w:p>
        </w:tc>
      </w:tr>
    </w:tbl>
    <w:p w14:paraId="626F9783" w14:textId="77777777" w:rsidR="007B6A0B" w:rsidRDefault="007B6A0B" w:rsidP="00B12ED2">
      <w:pPr>
        <w:tabs>
          <w:tab w:val="left" w:pos="4137"/>
          <w:tab w:val="left" w:pos="5498"/>
        </w:tabs>
        <w:rPr>
          <w:rFonts w:cs="Arial"/>
          <w:lang w:val="it-IT"/>
        </w:rPr>
      </w:pPr>
    </w:p>
    <w:p w14:paraId="6E146FD4" w14:textId="77777777" w:rsidR="00634218" w:rsidRDefault="00634218" w:rsidP="00B12ED2">
      <w:pPr>
        <w:tabs>
          <w:tab w:val="left" w:pos="4137"/>
          <w:tab w:val="left" w:pos="5498"/>
        </w:tabs>
        <w:rPr>
          <w:rFonts w:cs="Arial"/>
          <w:lang w:val="it-IT"/>
        </w:rPr>
      </w:pPr>
    </w:p>
    <w:p w14:paraId="2112FFCB" w14:textId="77777777" w:rsidR="00634218" w:rsidRDefault="00634218" w:rsidP="00B12ED2">
      <w:pPr>
        <w:tabs>
          <w:tab w:val="left" w:pos="4137"/>
          <w:tab w:val="left" w:pos="5498"/>
        </w:tabs>
        <w:rPr>
          <w:rFonts w:cs="Arial"/>
          <w:lang w:val="it-IT"/>
        </w:rPr>
      </w:pPr>
    </w:p>
    <w:sectPr w:rsidR="00634218" w:rsidSect="00B12ED2">
      <w:footerReference w:type="default" r:id="rId11"/>
      <w:headerReference w:type="first" r:id="rId12"/>
      <w:footerReference w:type="first" r:id="rId13"/>
      <w:pgSz w:w="11907" w:h="16840" w:code="9"/>
      <w:pgMar w:top="1135" w:right="1417" w:bottom="907" w:left="1134" w:header="425"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20036" w14:textId="77777777" w:rsidR="0014792D" w:rsidRDefault="0014792D">
      <w:r>
        <w:separator/>
      </w:r>
    </w:p>
  </w:endnote>
  <w:endnote w:type="continuationSeparator" w:id="0">
    <w:p w14:paraId="1CA415DB" w14:textId="77777777" w:rsidR="0014792D" w:rsidRDefault="0014792D">
      <w:r>
        <w:continuationSeparator/>
      </w:r>
    </w:p>
  </w:endnote>
  <w:endnote w:type="continuationNotice" w:id="1">
    <w:p w14:paraId="0B0DA1F4" w14:textId="77777777" w:rsidR="0014792D" w:rsidRDefault="00147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9605" w14:textId="77777777" w:rsidR="000B2C44" w:rsidRPr="000252F9" w:rsidRDefault="000B2C44">
    <w:pPr>
      <w:pStyle w:val="Pidipagina"/>
      <w:tabs>
        <w:tab w:val="clear" w:pos="4536"/>
        <w:tab w:val="clear" w:pos="9072"/>
      </w:tabs>
      <w:spacing w:line="20" w:lineRule="exact"/>
      <w:rPr>
        <w:sz w:val="16"/>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1A66" w14:textId="15B14B88" w:rsidR="000B2C44" w:rsidRPr="000252F9" w:rsidRDefault="00ED4905" w:rsidP="00ED4905">
    <w:pPr>
      <w:jc w:val="right"/>
      <w:rPr>
        <w:sz w:val="16"/>
        <w:lang w:val="it-IT"/>
      </w:rPr>
    </w:pPr>
    <w:r>
      <w:rPr>
        <w:sz w:val="16"/>
        <w:lang w:val="it-IT"/>
      </w:rPr>
      <w:t>Versione 2</w:t>
    </w:r>
    <w:r w:rsidR="00085960">
      <w:rPr>
        <w:sz w:val="16"/>
        <w:lang w:val="it-IT"/>
      </w:rPr>
      <w:t>6</w:t>
    </w:r>
    <w:r>
      <w:rPr>
        <w:sz w:val="16"/>
        <w:lang w:val="it-IT"/>
      </w:rPr>
      <w:t>/07/2024</w:t>
    </w:r>
  </w:p>
  <w:p w14:paraId="178E8C81" w14:textId="77777777" w:rsidR="000B2C44" w:rsidRPr="000252F9" w:rsidRDefault="000B2C44">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9D18A" w14:textId="77777777" w:rsidR="0014792D" w:rsidRDefault="0014792D">
      <w:r>
        <w:separator/>
      </w:r>
    </w:p>
  </w:footnote>
  <w:footnote w:type="continuationSeparator" w:id="0">
    <w:p w14:paraId="1CE65CC8" w14:textId="77777777" w:rsidR="0014792D" w:rsidRDefault="0014792D">
      <w:r>
        <w:continuationSeparator/>
      </w:r>
    </w:p>
  </w:footnote>
  <w:footnote w:type="continuationNotice" w:id="1">
    <w:p w14:paraId="35AB249C" w14:textId="77777777" w:rsidR="0014792D" w:rsidRDefault="001479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1447" w14:textId="4BE332BF" w:rsidR="000B2C44" w:rsidRPr="007027F4" w:rsidRDefault="00DD7C60">
    <w:pPr>
      <w:pStyle w:val="Intestazione"/>
      <w:tabs>
        <w:tab w:val="clear" w:pos="4536"/>
        <w:tab w:val="clear" w:pos="9072"/>
      </w:tabs>
      <w:spacing w:line="140" w:lineRule="exact"/>
      <w:rPr>
        <w:color w:val="FF0000"/>
        <w:sz w:val="14"/>
        <w:szCs w:val="14"/>
        <w:lang w:val="it-IT"/>
      </w:rPr>
    </w:pPr>
    <w:r>
      <w:rPr>
        <w:color w:val="FF0000"/>
        <w:sz w:val="14"/>
        <w:szCs w:val="14"/>
        <w:lang w:val="it-IT"/>
      </w:rPr>
      <w:t>Intestazione Stazione appaltante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86A"/>
    <w:multiLevelType w:val="hybridMultilevel"/>
    <w:tmpl w:val="48EE6068"/>
    <w:lvl w:ilvl="0" w:tplc="187CCE42">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26E6F73"/>
    <w:multiLevelType w:val="hybridMultilevel"/>
    <w:tmpl w:val="028AE64E"/>
    <w:lvl w:ilvl="0" w:tplc="6FE4E656">
      <w:numFmt w:val="bullet"/>
      <w:lvlText w:val="-"/>
      <w:lvlJc w:val="left"/>
      <w:pPr>
        <w:ind w:left="720" w:hanging="360"/>
      </w:pPr>
      <w:rPr>
        <w:rFonts w:ascii="Arial" w:eastAsiaTheme="minorHAnsi" w:hAnsi="Arial" w:cs="Arial" w:hint="default"/>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9563FF"/>
    <w:multiLevelType w:val="hybridMultilevel"/>
    <w:tmpl w:val="88C0A23C"/>
    <w:lvl w:ilvl="0" w:tplc="408EF16E">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2F59B9"/>
    <w:multiLevelType w:val="hybridMultilevel"/>
    <w:tmpl w:val="80E8C1D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48C739E"/>
    <w:multiLevelType w:val="hybridMultilevel"/>
    <w:tmpl w:val="4412B9FA"/>
    <w:lvl w:ilvl="0" w:tplc="0258399A">
      <w:start w:val="24"/>
      <w:numFmt w:val="bullet"/>
      <w:lvlText w:val="-"/>
      <w:lvlJc w:val="left"/>
      <w:pPr>
        <w:ind w:left="720" w:hanging="360"/>
      </w:pPr>
      <w:rPr>
        <w:rFonts w:ascii="Calibri" w:eastAsiaTheme="minorHAnsi" w:hAnsi="Calibri" w:cs="Calibri" w:hint="default"/>
        <w: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5B16286"/>
    <w:multiLevelType w:val="hybridMultilevel"/>
    <w:tmpl w:val="AA06521C"/>
    <w:lvl w:ilvl="0" w:tplc="71B46414">
      <w:numFmt w:val="bullet"/>
      <w:lvlText w:val="-"/>
      <w:lvlJc w:val="left"/>
      <w:pPr>
        <w:ind w:left="720" w:hanging="360"/>
      </w:pPr>
      <w:rPr>
        <w:rFonts w:ascii="Arial" w:eastAsia="Times New Roman"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B53E4F"/>
    <w:multiLevelType w:val="hybridMultilevel"/>
    <w:tmpl w:val="5582D35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E2C2545"/>
    <w:multiLevelType w:val="hybridMultilevel"/>
    <w:tmpl w:val="0E180F24"/>
    <w:lvl w:ilvl="0" w:tplc="6D6A08F4">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9256ED"/>
    <w:multiLevelType w:val="multilevel"/>
    <w:tmpl w:val="F618B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DD2214"/>
    <w:multiLevelType w:val="hybridMultilevel"/>
    <w:tmpl w:val="0C9AE14A"/>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6E72C86"/>
    <w:multiLevelType w:val="hybridMultilevel"/>
    <w:tmpl w:val="81E6B5F0"/>
    <w:lvl w:ilvl="0" w:tplc="A050A970">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67C7D"/>
    <w:multiLevelType w:val="hybridMultilevel"/>
    <w:tmpl w:val="9CEECA72"/>
    <w:lvl w:ilvl="0" w:tplc="5D5876A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3D1210"/>
    <w:multiLevelType w:val="hybridMultilevel"/>
    <w:tmpl w:val="28F8F79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93B01C4"/>
    <w:multiLevelType w:val="hybridMultilevel"/>
    <w:tmpl w:val="FBB64106"/>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AC50AE6"/>
    <w:multiLevelType w:val="hybridMultilevel"/>
    <w:tmpl w:val="3E62B994"/>
    <w:lvl w:ilvl="0" w:tplc="A5A63950">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ADA2D9F"/>
    <w:multiLevelType w:val="hybridMultilevel"/>
    <w:tmpl w:val="D5BC46C4"/>
    <w:lvl w:ilvl="0" w:tplc="A050A970">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E309ED"/>
    <w:multiLevelType w:val="hybridMultilevel"/>
    <w:tmpl w:val="FEF0093A"/>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6E81D45"/>
    <w:multiLevelType w:val="hybridMultilevel"/>
    <w:tmpl w:val="047C40C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F0318B4"/>
    <w:multiLevelType w:val="hybridMultilevel"/>
    <w:tmpl w:val="D0B657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421862D5"/>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4827CE0"/>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4BA6572"/>
    <w:multiLevelType w:val="hybridMultilevel"/>
    <w:tmpl w:val="239EE4CC"/>
    <w:lvl w:ilvl="0" w:tplc="C1045FE8">
      <w:start w:val="1"/>
      <w:numFmt w:val="lowerLetter"/>
      <w:lvlText w:val="%1)"/>
      <w:lvlJc w:val="left"/>
      <w:pPr>
        <w:tabs>
          <w:tab w:val="num" w:pos="720"/>
        </w:tabs>
        <w:ind w:left="720" w:hanging="360"/>
      </w:pPr>
      <w:rPr>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A8B6AD0"/>
    <w:multiLevelType w:val="hybridMultilevel"/>
    <w:tmpl w:val="D762535A"/>
    <w:lvl w:ilvl="0" w:tplc="130E68FA">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CF64983"/>
    <w:multiLevelType w:val="hybridMultilevel"/>
    <w:tmpl w:val="0422CB2C"/>
    <w:lvl w:ilvl="0" w:tplc="C9821092">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FBC22A5"/>
    <w:multiLevelType w:val="hybridMultilevel"/>
    <w:tmpl w:val="0EF075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1D347D8"/>
    <w:multiLevelType w:val="hybridMultilevel"/>
    <w:tmpl w:val="F616456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2FD6DCA"/>
    <w:multiLevelType w:val="hybridMultilevel"/>
    <w:tmpl w:val="47505702"/>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5590470"/>
    <w:multiLevelType w:val="hybridMultilevel"/>
    <w:tmpl w:val="B644F296"/>
    <w:lvl w:ilvl="0" w:tplc="6BB476E0">
      <w:start w:val="1"/>
      <w:numFmt w:val="lowerLetter"/>
      <w:lvlText w:val="%1)"/>
      <w:lvlJc w:val="left"/>
      <w:pPr>
        <w:tabs>
          <w:tab w:val="num" w:pos="741"/>
        </w:tabs>
        <w:ind w:left="741"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9A97E35"/>
    <w:multiLevelType w:val="multilevel"/>
    <w:tmpl w:val="248218C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5B9E7630"/>
    <w:multiLevelType w:val="hybridMultilevel"/>
    <w:tmpl w:val="F496A2CA"/>
    <w:lvl w:ilvl="0" w:tplc="FE1872BC">
      <w:numFmt w:val="bullet"/>
      <w:lvlText w:val="-"/>
      <w:lvlJc w:val="left"/>
      <w:pPr>
        <w:ind w:left="720" w:hanging="360"/>
      </w:pPr>
      <w:rPr>
        <w:rFonts w:ascii="Arial" w:eastAsiaTheme="minorHAnsi" w:hAnsi="Arial" w:cs="Arial" w:hint="default"/>
        <w:color w:val="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5FE221EF"/>
    <w:multiLevelType w:val="hybridMultilevel"/>
    <w:tmpl w:val="FD50A15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3B43053"/>
    <w:multiLevelType w:val="hybridMultilevel"/>
    <w:tmpl w:val="50CCF392"/>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823B06"/>
    <w:multiLevelType w:val="hybridMultilevel"/>
    <w:tmpl w:val="4FC81188"/>
    <w:lvl w:ilvl="0" w:tplc="ECF87E4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6F910DA"/>
    <w:multiLevelType w:val="hybridMultilevel"/>
    <w:tmpl w:val="79820A38"/>
    <w:lvl w:ilvl="0" w:tplc="C1045FE8">
      <w:start w:val="1"/>
      <w:numFmt w:val="lowerLetter"/>
      <w:lvlText w:val="%1)"/>
      <w:lvlJc w:val="left"/>
      <w:pPr>
        <w:tabs>
          <w:tab w:val="num" w:pos="720"/>
        </w:tabs>
        <w:ind w:left="720" w:hanging="360"/>
      </w:pPr>
      <w:rPr>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D5E4F79"/>
    <w:multiLevelType w:val="hybridMultilevel"/>
    <w:tmpl w:val="229AB68A"/>
    <w:lvl w:ilvl="0" w:tplc="6BB476E0">
      <w:start w:val="1"/>
      <w:numFmt w:val="lowerLetter"/>
      <w:lvlText w:val="%1)"/>
      <w:lvlJc w:val="left"/>
      <w:pPr>
        <w:tabs>
          <w:tab w:val="num" w:pos="741"/>
        </w:tabs>
        <w:ind w:left="741"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395325692">
    <w:abstractNumId w:val="15"/>
  </w:num>
  <w:num w:numId="2" w16cid:durableId="409817673">
    <w:abstractNumId w:val="32"/>
  </w:num>
  <w:num w:numId="3" w16cid:durableId="602223865">
    <w:abstractNumId w:val="10"/>
  </w:num>
  <w:num w:numId="4" w16cid:durableId="683090429">
    <w:abstractNumId w:val="19"/>
  </w:num>
  <w:num w:numId="5" w16cid:durableId="405298738">
    <w:abstractNumId w:val="20"/>
  </w:num>
  <w:num w:numId="6" w16cid:durableId="1449347341">
    <w:abstractNumId w:val="7"/>
  </w:num>
  <w:num w:numId="7" w16cid:durableId="190342312">
    <w:abstractNumId w:val="33"/>
  </w:num>
  <w:num w:numId="8" w16cid:durableId="379087231">
    <w:abstractNumId w:val="21"/>
  </w:num>
  <w:num w:numId="9" w16cid:durableId="3240170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63950">
    <w:abstractNumId w:val="6"/>
  </w:num>
  <w:num w:numId="11" w16cid:durableId="1157310260">
    <w:abstractNumId w:val="30"/>
  </w:num>
  <w:num w:numId="12" w16cid:durableId="350303706">
    <w:abstractNumId w:val="12"/>
  </w:num>
  <w:num w:numId="13" w16cid:durableId="965429939">
    <w:abstractNumId w:val="18"/>
  </w:num>
  <w:num w:numId="14" w16cid:durableId="1798522341">
    <w:abstractNumId w:val="25"/>
  </w:num>
  <w:num w:numId="15" w16cid:durableId="1917546655">
    <w:abstractNumId w:val="13"/>
  </w:num>
  <w:num w:numId="16" w16cid:durableId="765618171">
    <w:abstractNumId w:val="26"/>
  </w:num>
  <w:num w:numId="17" w16cid:durableId="1184327011">
    <w:abstractNumId w:val="16"/>
  </w:num>
  <w:num w:numId="18" w16cid:durableId="456677147">
    <w:abstractNumId w:val="9"/>
  </w:num>
  <w:num w:numId="19" w16cid:durableId="2118937325">
    <w:abstractNumId w:val="11"/>
  </w:num>
  <w:num w:numId="20" w16cid:durableId="177237188">
    <w:abstractNumId w:val="17"/>
  </w:num>
  <w:num w:numId="21" w16cid:durableId="1274098506">
    <w:abstractNumId w:val="3"/>
  </w:num>
  <w:num w:numId="22" w16cid:durableId="110245687">
    <w:abstractNumId w:val="27"/>
  </w:num>
  <w:num w:numId="23" w16cid:durableId="1943607349">
    <w:abstractNumId w:val="34"/>
  </w:num>
  <w:num w:numId="24" w16cid:durableId="1902406383">
    <w:abstractNumId w:val="31"/>
  </w:num>
  <w:num w:numId="25" w16cid:durableId="1425343316">
    <w:abstractNumId w:val="2"/>
  </w:num>
  <w:num w:numId="26" w16cid:durableId="3961316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1555559">
    <w:abstractNumId w:val="4"/>
  </w:num>
  <w:num w:numId="28" w16cid:durableId="1580942996">
    <w:abstractNumId w:val="23"/>
  </w:num>
  <w:num w:numId="29" w16cid:durableId="1403066048">
    <w:abstractNumId w:val="22"/>
  </w:num>
  <w:num w:numId="30" w16cid:durableId="74323036">
    <w:abstractNumId w:val="14"/>
  </w:num>
  <w:num w:numId="31" w16cid:durableId="900211413">
    <w:abstractNumId w:val="29"/>
  </w:num>
  <w:num w:numId="32" w16cid:durableId="1125662301">
    <w:abstractNumId w:val="1"/>
  </w:num>
  <w:num w:numId="33" w16cid:durableId="1662539568">
    <w:abstractNumId w:val="0"/>
  </w:num>
  <w:num w:numId="34" w16cid:durableId="1437602570">
    <w:abstractNumId w:val="8"/>
  </w:num>
  <w:num w:numId="35" w16cid:durableId="1956667007">
    <w:abstractNumId w:val="24"/>
  </w:num>
  <w:num w:numId="36" w16cid:durableId="1730154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DD"/>
    <w:rsid w:val="00003E88"/>
    <w:rsid w:val="00011C8F"/>
    <w:rsid w:val="000165C9"/>
    <w:rsid w:val="000252F9"/>
    <w:rsid w:val="000434BD"/>
    <w:rsid w:val="00053126"/>
    <w:rsid w:val="000536A3"/>
    <w:rsid w:val="00061084"/>
    <w:rsid w:val="00071AF6"/>
    <w:rsid w:val="00073A58"/>
    <w:rsid w:val="00081F92"/>
    <w:rsid w:val="00085960"/>
    <w:rsid w:val="00097BFC"/>
    <w:rsid w:val="000A46CC"/>
    <w:rsid w:val="000B2C44"/>
    <w:rsid w:val="000C0A14"/>
    <w:rsid w:val="000E4B35"/>
    <w:rsid w:val="000E7C18"/>
    <w:rsid w:val="000F5450"/>
    <w:rsid w:val="00104301"/>
    <w:rsid w:val="001052FF"/>
    <w:rsid w:val="0010619A"/>
    <w:rsid w:val="00115D9A"/>
    <w:rsid w:val="001209DE"/>
    <w:rsid w:val="001221C6"/>
    <w:rsid w:val="00125F2D"/>
    <w:rsid w:val="00132825"/>
    <w:rsid w:val="001440A3"/>
    <w:rsid w:val="001471CF"/>
    <w:rsid w:val="0014792D"/>
    <w:rsid w:val="001543AB"/>
    <w:rsid w:val="00155CB1"/>
    <w:rsid w:val="00160E80"/>
    <w:rsid w:val="00164CA1"/>
    <w:rsid w:val="00183840"/>
    <w:rsid w:val="00186897"/>
    <w:rsid w:val="001941A3"/>
    <w:rsid w:val="001A2617"/>
    <w:rsid w:val="001B0DB0"/>
    <w:rsid w:val="001B225E"/>
    <w:rsid w:val="001D2001"/>
    <w:rsid w:val="001D2AE5"/>
    <w:rsid w:val="001E1195"/>
    <w:rsid w:val="001E7021"/>
    <w:rsid w:val="001F1ED1"/>
    <w:rsid w:val="001F4097"/>
    <w:rsid w:val="001F7FE4"/>
    <w:rsid w:val="00216DBF"/>
    <w:rsid w:val="00223DB3"/>
    <w:rsid w:val="00234CA2"/>
    <w:rsid w:val="00241B95"/>
    <w:rsid w:val="00241D34"/>
    <w:rsid w:val="00244545"/>
    <w:rsid w:val="00251020"/>
    <w:rsid w:val="0026523C"/>
    <w:rsid w:val="002667FE"/>
    <w:rsid w:val="002A2F46"/>
    <w:rsid w:val="002A31DC"/>
    <w:rsid w:val="002D3E71"/>
    <w:rsid w:val="002D7D44"/>
    <w:rsid w:val="00300007"/>
    <w:rsid w:val="003125DA"/>
    <w:rsid w:val="00313A0B"/>
    <w:rsid w:val="003307A8"/>
    <w:rsid w:val="003372FD"/>
    <w:rsid w:val="00343505"/>
    <w:rsid w:val="003504BB"/>
    <w:rsid w:val="00363586"/>
    <w:rsid w:val="0036605C"/>
    <w:rsid w:val="0037261D"/>
    <w:rsid w:val="003731D9"/>
    <w:rsid w:val="003771BF"/>
    <w:rsid w:val="00380334"/>
    <w:rsid w:val="00383443"/>
    <w:rsid w:val="003852F6"/>
    <w:rsid w:val="003875EC"/>
    <w:rsid w:val="00392346"/>
    <w:rsid w:val="00395A1F"/>
    <w:rsid w:val="00395A65"/>
    <w:rsid w:val="003A1F5E"/>
    <w:rsid w:val="003A4249"/>
    <w:rsid w:val="003A6A25"/>
    <w:rsid w:val="003A71A4"/>
    <w:rsid w:val="003B484F"/>
    <w:rsid w:val="003C07CB"/>
    <w:rsid w:val="003D1199"/>
    <w:rsid w:val="003D43C3"/>
    <w:rsid w:val="003E7A14"/>
    <w:rsid w:val="00401F6A"/>
    <w:rsid w:val="004069AA"/>
    <w:rsid w:val="00411630"/>
    <w:rsid w:val="00422AA6"/>
    <w:rsid w:val="00446B7B"/>
    <w:rsid w:val="004604E9"/>
    <w:rsid w:val="0046151C"/>
    <w:rsid w:val="0046277C"/>
    <w:rsid w:val="00477D98"/>
    <w:rsid w:val="00480663"/>
    <w:rsid w:val="00483B99"/>
    <w:rsid w:val="00487496"/>
    <w:rsid w:val="0049785A"/>
    <w:rsid w:val="004A23B7"/>
    <w:rsid w:val="004A2F55"/>
    <w:rsid w:val="004A6277"/>
    <w:rsid w:val="004A72BD"/>
    <w:rsid w:val="004A7E75"/>
    <w:rsid w:val="004B1534"/>
    <w:rsid w:val="004B17D2"/>
    <w:rsid w:val="004B1D2C"/>
    <w:rsid w:val="004B2851"/>
    <w:rsid w:val="004C223D"/>
    <w:rsid w:val="004D3947"/>
    <w:rsid w:val="004E31DE"/>
    <w:rsid w:val="004F21FF"/>
    <w:rsid w:val="005120B2"/>
    <w:rsid w:val="005142DC"/>
    <w:rsid w:val="00516636"/>
    <w:rsid w:val="005170F8"/>
    <w:rsid w:val="00523E17"/>
    <w:rsid w:val="00560E3D"/>
    <w:rsid w:val="005640F2"/>
    <w:rsid w:val="00565B09"/>
    <w:rsid w:val="00593D03"/>
    <w:rsid w:val="005A118A"/>
    <w:rsid w:val="005B02E9"/>
    <w:rsid w:val="005C02CB"/>
    <w:rsid w:val="005C76E4"/>
    <w:rsid w:val="005D4A70"/>
    <w:rsid w:val="005E44DC"/>
    <w:rsid w:val="005E4795"/>
    <w:rsid w:val="005F530E"/>
    <w:rsid w:val="0060209C"/>
    <w:rsid w:val="00605311"/>
    <w:rsid w:val="0060703D"/>
    <w:rsid w:val="006204C3"/>
    <w:rsid w:val="00633A6B"/>
    <w:rsid w:val="00634218"/>
    <w:rsid w:val="00635B66"/>
    <w:rsid w:val="0063692B"/>
    <w:rsid w:val="0064688E"/>
    <w:rsid w:val="00647947"/>
    <w:rsid w:val="00682879"/>
    <w:rsid w:val="006856BB"/>
    <w:rsid w:val="0069004A"/>
    <w:rsid w:val="006900B6"/>
    <w:rsid w:val="006946E2"/>
    <w:rsid w:val="006A00BF"/>
    <w:rsid w:val="006A522D"/>
    <w:rsid w:val="006C7142"/>
    <w:rsid w:val="006C7295"/>
    <w:rsid w:val="006D786B"/>
    <w:rsid w:val="006E54D1"/>
    <w:rsid w:val="006F3297"/>
    <w:rsid w:val="006F732A"/>
    <w:rsid w:val="007027F4"/>
    <w:rsid w:val="00703EAB"/>
    <w:rsid w:val="00710264"/>
    <w:rsid w:val="00712FDD"/>
    <w:rsid w:val="00720B87"/>
    <w:rsid w:val="00724D94"/>
    <w:rsid w:val="00732BA3"/>
    <w:rsid w:val="00743880"/>
    <w:rsid w:val="00744884"/>
    <w:rsid w:val="00745ADC"/>
    <w:rsid w:val="00747F16"/>
    <w:rsid w:val="0075425B"/>
    <w:rsid w:val="0076605A"/>
    <w:rsid w:val="007672D9"/>
    <w:rsid w:val="0077064B"/>
    <w:rsid w:val="00774AAE"/>
    <w:rsid w:val="007806E4"/>
    <w:rsid w:val="007852F2"/>
    <w:rsid w:val="007864F8"/>
    <w:rsid w:val="00796351"/>
    <w:rsid w:val="00796D1C"/>
    <w:rsid w:val="007A3E27"/>
    <w:rsid w:val="007B6A0B"/>
    <w:rsid w:val="007C3C1D"/>
    <w:rsid w:val="007D1836"/>
    <w:rsid w:val="007D2AF1"/>
    <w:rsid w:val="007E072E"/>
    <w:rsid w:val="007E10EE"/>
    <w:rsid w:val="007E5267"/>
    <w:rsid w:val="007E6BB8"/>
    <w:rsid w:val="007E7902"/>
    <w:rsid w:val="00807B1F"/>
    <w:rsid w:val="008103C1"/>
    <w:rsid w:val="00813FC0"/>
    <w:rsid w:val="00822CD6"/>
    <w:rsid w:val="00832FA0"/>
    <w:rsid w:val="00836793"/>
    <w:rsid w:val="008418B2"/>
    <w:rsid w:val="00843FDD"/>
    <w:rsid w:val="0085097C"/>
    <w:rsid w:val="00862CF1"/>
    <w:rsid w:val="0087231D"/>
    <w:rsid w:val="00876A21"/>
    <w:rsid w:val="008778B5"/>
    <w:rsid w:val="00882F9F"/>
    <w:rsid w:val="00890E98"/>
    <w:rsid w:val="00894832"/>
    <w:rsid w:val="008B33EC"/>
    <w:rsid w:val="008C13B6"/>
    <w:rsid w:val="008E70AE"/>
    <w:rsid w:val="00906E99"/>
    <w:rsid w:val="009079A7"/>
    <w:rsid w:val="00915E8C"/>
    <w:rsid w:val="00921026"/>
    <w:rsid w:val="0092627A"/>
    <w:rsid w:val="00926CC8"/>
    <w:rsid w:val="00931475"/>
    <w:rsid w:val="00935D9E"/>
    <w:rsid w:val="00940697"/>
    <w:rsid w:val="00942355"/>
    <w:rsid w:val="0095193F"/>
    <w:rsid w:val="00957EF7"/>
    <w:rsid w:val="00963E43"/>
    <w:rsid w:val="00974D8E"/>
    <w:rsid w:val="00980384"/>
    <w:rsid w:val="00984D54"/>
    <w:rsid w:val="009906D1"/>
    <w:rsid w:val="00991ADE"/>
    <w:rsid w:val="009A10C7"/>
    <w:rsid w:val="009A6A74"/>
    <w:rsid w:val="009B189B"/>
    <w:rsid w:val="009D001B"/>
    <w:rsid w:val="009E1CC4"/>
    <w:rsid w:val="009E770F"/>
    <w:rsid w:val="009F0395"/>
    <w:rsid w:val="009F0E57"/>
    <w:rsid w:val="009F5107"/>
    <w:rsid w:val="009F52E0"/>
    <w:rsid w:val="00A00FEC"/>
    <w:rsid w:val="00A1174D"/>
    <w:rsid w:val="00A2178D"/>
    <w:rsid w:val="00A32869"/>
    <w:rsid w:val="00A32AD0"/>
    <w:rsid w:val="00A32EDE"/>
    <w:rsid w:val="00A53E45"/>
    <w:rsid w:val="00A56B54"/>
    <w:rsid w:val="00A85E8A"/>
    <w:rsid w:val="00A9056F"/>
    <w:rsid w:val="00AA656D"/>
    <w:rsid w:val="00AA6847"/>
    <w:rsid w:val="00AB4969"/>
    <w:rsid w:val="00AD322A"/>
    <w:rsid w:val="00AE0759"/>
    <w:rsid w:val="00B12ED2"/>
    <w:rsid w:val="00B15A26"/>
    <w:rsid w:val="00B23FE8"/>
    <w:rsid w:val="00B252D5"/>
    <w:rsid w:val="00B264B6"/>
    <w:rsid w:val="00B7736F"/>
    <w:rsid w:val="00B93380"/>
    <w:rsid w:val="00BA3469"/>
    <w:rsid w:val="00BA6537"/>
    <w:rsid w:val="00BB49F3"/>
    <w:rsid w:val="00BC0EEB"/>
    <w:rsid w:val="00BD406C"/>
    <w:rsid w:val="00BF1223"/>
    <w:rsid w:val="00C02906"/>
    <w:rsid w:val="00C11A78"/>
    <w:rsid w:val="00C1338D"/>
    <w:rsid w:val="00C13BD4"/>
    <w:rsid w:val="00C23564"/>
    <w:rsid w:val="00C25A11"/>
    <w:rsid w:val="00C27381"/>
    <w:rsid w:val="00C411ED"/>
    <w:rsid w:val="00C5556F"/>
    <w:rsid w:val="00C7264C"/>
    <w:rsid w:val="00C95978"/>
    <w:rsid w:val="00C97526"/>
    <w:rsid w:val="00CA0EAA"/>
    <w:rsid w:val="00CB634C"/>
    <w:rsid w:val="00CC5AF5"/>
    <w:rsid w:val="00CE0D5E"/>
    <w:rsid w:val="00CE7A8F"/>
    <w:rsid w:val="00CF4A37"/>
    <w:rsid w:val="00CF644A"/>
    <w:rsid w:val="00D11CDA"/>
    <w:rsid w:val="00D14037"/>
    <w:rsid w:val="00D20258"/>
    <w:rsid w:val="00D22449"/>
    <w:rsid w:val="00D239CB"/>
    <w:rsid w:val="00D3248F"/>
    <w:rsid w:val="00D403BA"/>
    <w:rsid w:val="00D4721D"/>
    <w:rsid w:val="00D81C73"/>
    <w:rsid w:val="00D856B7"/>
    <w:rsid w:val="00D873F5"/>
    <w:rsid w:val="00D94491"/>
    <w:rsid w:val="00DA268A"/>
    <w:rsid w:val="00DA5E4E"/>
    <w:rsid w:val="00DA7D3A"/>
    <w:rsid w:val="00DB0A1F"/>
    <w:rsid w:val="00DB15C9"/>
    <w:rsid w:val="00DB1DA3"/>
    <w:rsid w:val="00DB3874"/>
    <w:rsid w:val="00DC295F"/>
    <w:rsid w:val="00DC4311"/>
    <w:rsid w:val="00DC7C56"/>
    <w:rsid w:val="00DD7C60"/>
    <w:rsid w:val="00DE2898"/>
    <w:rsid w:val="00DE3825"/>
    <w:rsid w:val="00DF6655"/>
    <w:rsid w:val="00DF7BF3"/>
    <w:rsid w:val="00E17B6C"/>
    <w:rsid w:val="00E23DCD"/>
    <w:rsid w:val="00E23FD1"/>
    <w:rsid w:val="00E44F2F"/>
    <w:rsid w:val="00E606D7"/>
    <w:rsid w:val="00E70245"/>
    <w:rsid w:val="00E847C3"/>
    <w:rsid w:val="00E877EE"/>
    <w:rsid w:val="00E92613"/>
    <w:rsid w:val="00EA0516"/>
    <w:rsid w:val="00EB2308"/>
    <w:rsid w:val="00EC128C"/>
    <w:rsid w:val="00ED34A2"/>
    <w:rsid w:val="00ED4905"/>
    <w:rsid w:val="00ED6F82"/>
    <w:rsid w:val="00EE19B9"/>
    <w:rsid w:val="00EE2987"/>
    <w:rsid w:val="00EE3497"/>
    <w:rsid w:val="00EF0C21"/>
    <w:rsid w:val="00EF1E89"/>
    <w:rsid w:val="00F00463"/>
    <w:rsid w:val="00F03A07"/>
    <w:rsid w:val="00F17B4E"/>
    <w:rsid w:val="00F21DCE"/>
    <w:rsid w:val="00F249CA"/>
    <w:rsid w:val="00F31639"/>
    <w:rsid w:val="00F3473B"/>
    <w:rsid w:val="00F56865"/>
    <w:rsid w:val="00F57D2C"/>
    <w:rsid w:val="00F61F9E"/>
    <w:rsid w:val="00F67E52"/>
    <w:rsid w:val="00F71097"/>
    <w:rsid w:val="00F83F32"/>
    <w:rsid w:val="00F96CD8"/>
    <w:rsid w:val="00FA34EC"/>
    <w:rsid w:val="00FC564E"/>
    <w:rsid w:val="00FD1185"/>
    <w:rsid w:val="00FD4FC7"/>
    <w:rsid w:val="00FD5D00"/>
    <w:rsid w:val="00FF48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5C7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qFormat/>
    <w:pPr>
      <w:keepNext/>
      <w:spacing w:before="240" w:after="60"/>
      <w:outlineLvl w:val="3"/>
    </w:pPr>
    <w:rPr>
      <w:rFonts w:ascii="Times New Roman" w:hAnsi="Times New Roman"/>
      <w:b/>
      <w:bCs/>
      <w:noProof w:val="0"/>
      <w:sz w:val="28"/>
      <w:szCs w:val="28"/>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DatumOrt">
    <w:name w:val="Datum (Ort)"/>
    <w:basedOn w:val="Normale"/>
    <w:pPr>
      <w:spacing w:line="220" w:lineRule="exact"/>
    </w:pPr>
    <w:rPr>
      <w:sz w:val="16"/>
    </w:rPr>
  </w:style>
  <w:style w:type="paragraph" w:customStyle="1" w:styleId="VersandformundAdresse">
    <w:name w:val="Versandform und Adresse"/>
    <w:basedOn w:val="Normale"/>
    <w:pPr>
      <w:spacing w:line="240" w:lineRule="exact"/>
    </w:pPr>
  </w:style>
  <w:style w:type="paragraph" w:customStyle="1" w:styleId="NameBearbeitetvon">
    <w:name w:val="Name (Bearbeitet von)"/>
    <w:basedOn w:val="Normale"/>
    <w:pPr>
      <w:spacing w:line="200" w:lineRule="exact"/>
    </w:pPr>
    <w:rPr>
      <w:sz w:val="18"/>
    </w:rPr>
  </w:style>
  <w:style w:type="paragraph" w:customStyle="1" w:styleId="TelBearbeitetvon">
    <w:name w:val="Tel. (Bearbeitet von)"/>
    <w:basedOn w:val="Normale"/>
    <w:pPr>
      <w:spacing w:line="200" w:lineRule="exact"/>
    </w:pPr>
    <w:rPr>
      <w:sz w:val="16"/>
    </w:rPr>
  </w:style>
  <w:style w:type="paragraph" w:customStyle="1" w:styleId="E-MailBearbeitetvon">
    <w:name w:val="E-Mail (Bearbeitet von)"/>
    <w:basedOn w:val="Normale"/>
    <w:pPr>
      <w:spacing w:line="200" w:lineRule="exact"/>
    </w:pPr>
    <w:rPr>
      <w:sz w:val="16"/>
    </w:rPr>
  </w:style>
  <w:style w:type="paragraph" w:customStyle="1" w:styleId="ZurKenntnis">
    <w:name w:val="Zur Kenntnis"/>
    <w:basedOn w:val="Normale"/>
    <w:pPr>
      <w:spacing w:line="200" w:lineRule="exact"/>
    </w:pPr>
    <w:rPr>
      <w:sz w:val="16"/>
    </w:rPr>
  </w:style>
  <w:style w:type="paragraph" w:customStyle="1" w:styleId="NameNachname">
    <w:name w:val="Name Nachname"/>
    <w:basedOn w:val="Normale"/>
    <w:pPr>
      <w:spacing w:line="240" w:lineRule="exact"/>
      <w:jc w:val="right"/>
    </w:pPr>
  </w:style>
  <w:style w:type="paragraph" w:customStyle="1" w:styleId="stand">
    <w:name w:val="stand"/>
    <w:basedOn w:val="Normale"/>
    <w:pPr>
      <w:jc w:val="both"/>
    </w:pPr>
    <w:rPr>
      <w:rFonts w:ascii="Times New Roman" w:hAnsi="Times New Roman"/>
      <w:noProof w:val="0"/>
      <w:sz w:val="24"/>
      <w:lang w:val="de-DE" w:eastAsia="it-IT"/>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Pr>
      <w:rFonts w:ascii="Tahoma" w:hAnsi="Tahoma" w:cs="Tahoma"/>
      <w:sz w:val="16"/>
      <w:szCs w:val="16"/>
    </w:rPr>
  </w:style>
  <w:style w:type="paragraph" w:styleId="Titolo">
    <w:name w:val="Title"/>
    <w:basedOn w:val="Normale"/>
    <w:link w:val="TitoloCarattere"/>
    <w:qFormat/>
    <w:pPr>
      <w:jc w:val="center"/>
    </w:pPr>
    <w:rPr>
      <w:b/>
      <w:noProof w:val="0"/>
      <w:sz w:val="18"/>
      <w:lang w:val="de-DE" w:eastAsia="it-IT"/>
    </w:rPr>
  </w:style>
  <w:style w:type="paragraph" w:styleId="Corpotesto">
    <w:name w:val="Body Text"/>
    <w:aliases w:val="Corpo testo-n,Corpo del testo-n"/>
    <w:basedOn w:val="Normale"/>
    <w:pPr>
      <w:jc w:val="both"/>
    </w:pPr>
    <w:rPr>
      <w:noProof w:val="0"/>
      <w:sz w:val="18"/>
      <w:lang w:val="de-DE" w:eastAsia="it-IT"/>
    </w:rPr>
  </w:style>
  <w:style w:type="paragraph" w:styleId="Corpodeltesto3">
    <w:name w:val="Body Text 3"/>
    <w:basedOn w:val="Normale"/>
    <w:pPr>
      <w:tabs>
        <w:tab w:val="left" w:leader="underscore" w:pos="8505"/>
      </w:tabs>
    </w:pPr>
    <w:rPr>
      <w:noProof w:val="0"/>
      <w:sz w:val="18"/>
      <w:lang w:val="it-IT" w:eastAsia="it-IT"/>
    </w:rPr>
  </w:style>
  <w:style w:type="paragraph" w:styleId="Sottotitolo">
    <w:name w:val="Subtitle"/>
    <w:basedOn w:val="Normale"/>
    <w:qFormat/>
    <w:pPr>
      <w:jc w:val="center"/>
    </w:pPr>
    <w:rPr>
      <w:b/>
      <w:noProof w:val="0"/>
      <w:sz w:val="24"/>
      <w:lang w:val="it-IT" w:eastAsia="it-IT"/>
    </w:rPr>
  </w:style>
  <w:style w:type="paragraph" w:customStyle="1" w:styleId="CharCarattere1CharCarattereZchnZchn">
    <w:name w:val="Char Carattere1 Char Carattere Zchn Zchn"/>
    <w:basedOn w:val="Normale"/>
    <w:pPr>
      <w:spacing w:after="160" w:line="240" w:lineRule="exact"/>
    </w:pPr>
    <w:rPr>
      <w:rFonts w:ascii="Tahoma" w:hAnsi="Tahoma" w:cs="Tahoma"/>
      <w:noProof w:val="0"/>
    </w:rPr>
  </w:style>
  <w:style w:type="paragraph" w:styleId="NormaleWeb">
    <w:name w:val="Normal (Web)"/>
    <w:basedOn w:val="Normale"/>
    <w:pPr>
      <w:spacing w:before="100" w:beforeAutospacing="1" w:after="100" w:afterAutospacing="1"/>
    </w:pPr>
    <w:rPr>
      <w:rFonts w:ascii="Times New Roman" w:hAnsi="Times New Roman"/>
      <w:noProof w:val="0"/>
      <w:sz w:val="24"/>
      <w:szCs w:val="24"/>
      <w:lang w:val="it-IT" w:eastAsia="it-IT"/>
    </w:rPr>
  </w:style>
  <w:style w:type="character" w:styleId="Enfasigrassetto">
    <w:name w:val="Strong"/>
    <w:uiPriority w:val="22"/>
    <w:qFormat/>
    <w:rPr>
      <w:b/>
      <w:bCs/>
    </w:rPr>
  </w:style>
  <w:style w:type="paragraph" w:customStyle="1" w:styleId="CharCarattere">
    <w:name w:val="Char Carattere"/>
    <w:basedOn w:val="Normale"/>
    <w:pPr>
      <w:spacing w:after="160" w:line="240" w:lineRule="exact"/>
    </w:pPr>
    <w:rPr>
      <w:rFonts w:ascii="Tahoma" w:hAnsi="Tahoma" w:cs="Tahoma"/>
      <w:noProof w:val="0"/>
    </w:rPr>
  </w:style>
  <w:style w:type="paragraph" w:customStyle="1" w:styleId="CharCarattereCharCarattereCharCarattere">
    <w:name w:val="Char Carattere Char Carattere Char Carattere"/>
    <w:basedOn w:val="Normale"/>
    <w:pPr>
      <w:spacing w:after="160" w:line="240" w:lineRule="exact"/>
    </w:pPr>
    <w:rPr>
      <w:rFonts w:ascii="Tahoma" w:hAnsi="Tahoma" w:cs="Tahoma"/>
      <w:noProof w:val="0"/>
    </w:rPr>
  </w:style>
  <w:style w:type="paragraph" w:customStyle="1" w:styleId="E-Mailredattoda">
    <w:name w:val="E-Mail (redatto da)"/>
    <w:basedOn w:val="Normale"/>
    <w:pPr>
      <w:spacing w:line="200" w:lineRule="exact"/>
    </w:pPr>
    <w:rPr>
      <w:noProof w:val="0"/>
      <w:sz w:val="16"/>
      <w:lang w:val="de-DE"/>
    </w:rPr>
  </w:style>
  <w:style w:type="paragraph" w:customStyle="1" w:styleId="Dataluogo">
    <w:name w:val="Data (luogo)"/>
    <w:basedOn w:val="Normale"/>
    <w:pPr>
      <w:spacing w:line="220" w:lineRule="exact"/>
    </w:pPr>
    <w:rPr>
      <w:sz w:val="16"/>
    </w:rPr>
  </w:style>
  <w:style w:type="paragraph" w:styleId="Mappadocumento">
    <w:name w:val="Document Map"/>
    <w:basedOn w:val="Normale"/>
    <w:semiHidden/>
    <w:pPr>
      <w:shd w:val="clear" w:color="auto" w:fill="000080"/>
    </w:pPr>
    <w:rPr>
      <w:rFonts w:ascii="Tahoma" w:hAnsi="Tahoma" w:cs="Tahoma"/>
    </w:r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customStyle="1" w:styleId="CharCarattereCharCarattere1CharCarattereZchnZchnCarattereCarattereZchnZchnCarattereCarattereZchnZchnCarattereCarattereZchnZchnCarattereCarattere">
    <w:name w:val="Char Carattere Char Carattere1 Char Carattere Zchn Zchn Carattere Carattere Zchn Zchn Carattere Carattere Zchn Zchn Carattere Carattere Zchn Zchn Carattere Carattere"/>
    <w:basedOn w:val="Normale"/>
    <w:pPr>
      <w:spacing w:after="160" w:line="240" w:lineRule="exact"/>
    </w:pPr>
    <w:rPr>
      <w:rFonts w:ascii="Tahoma" w:hAnsi="Tahoma" w:cs="Tahoma"/>
      <w:noProof w:val="0"/>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Normale"/>
    <w:pPr>
      <w:spacing w:after="160" w:line="240" w:lineRule="exact"/>
    </w:pPr>
    <w:rPr>
      <w:rFonts w:ascii="Tahoma" w:hAnsi="Tahoma" w:cs="Tahoma"/>
      <w:noProof w:val="0"/>
    </w:rPr>
  </w:style>
  <w:style w:type="paragraph" w:customStyle="1" w:styleId="ECVText">
    <w:name w:val="_ECV_Text"/>
    <w:basedOn w:val="Normale"/>
    <w:pPr>
      <w:spacing w:line="100" w:lineRule="atLeast"/>
    </w:pPr>
    <w:rPr>
      <w:rFonts w:eastAsia="Calibri" w:cs="Arial"/>
      <w:noProof w:val="0"/>
      <w:color w:val="3F3A38"/>
      <w:spacing w:val="-6"/>
      <w:sz w:val="16"/>
      <w:szCs w:val="16"/>
      <w:lang w:val="de-DE" w:eastAsia="hi-IN"/>
    </w:rPr>
  </w:style>
  <w:style w:type="paragraph" w:customStyle="1" w:styleId="CharCarattere1CharZchnZchnCarattereCarattereZchnZchnCarattereCarattereZchnZchnCarattereCarattereZchnZchnCarattereCarattere">
    <w:name w:val="Char Carattere1 Char Zchn Zchn Carattere Carattere Zchn Zchn Carattere Carattere Zchn Zchn Carattere Carattere Zchn Zchn Carattere Carattere"/>
    <w:basedOn w:val="Normale"/>
    <w:pPr>
      <w:spacing w:after="160" w:line="240" w:lineRule="exact"/>
    </w:pPr>
    <w:rPr>
      <w:rFonts w:ascii="Tahoma" w:hAnsi="Tahoma" w:cs="Tahoma"/>
      <w:noProof w:val="0"/>
    </w:rPr>
  </w:style>
  <w:style w:type="character" w:customStyle="1" w:styleId="TitoloCarattere">
    <w:name w:val="Titolo Carattere"/>
    <w:basedOn w:val="Carpredefinitoparagrafo"/>
    <w:link w:val="Titolo"/>
    <w:rsid w:val="003D43C3"/>
    <w:rPr>
      <w:rFonts w:ascii="Arial" w:hAnsi="Arial"/>
      <w:b/>
      <w:sz w:val="18"/>
      <w:lang w:eastAsia="it-IT"/>
    </w:rPr>
  </w:style>
  <w:style w:type="paragraph" w:styleId="Paragrafoelenco">
    <w:name w:val="List Paragraph"/>
    <w:basedOn w:val="Normale"/>
    <w:uiPriority w:val="34"/>
    <w:qFormat/>
    <w:rsid w:val="00B12ED2"/>
    <w:pPr>
      <w:ind w:left="720"/>
      <w:contextualSpacing/>
    </w:pPr>
  </w:style>
  <w:style w:type="paragraph" w:styleId="Revisione">
    <w:name w:val="Revision"/>
    <w:hidden/>
    <w:uiPriority w:val="99"/>
    <w:semiHidden/>
    <w:rsid w:val="00E92613"/>
    <w:rPr>
      <w:rFonts w:ascii="Arial" w:hAnsi="Arial"/>
      <w:noProof/>
      <w:lang w:val="en-US" w:eastAsia="en-US"/>
    </w:rPr>
  </w:style>
  <w:style w:type="paragraph" w:customStyle="1" w:styleId="xmsonormal">
    <w:name w:val="x_msonormal"/>
    <w:basedOn w:val="Normale"/>
    <w:rsid w:val="009906D1"/>
    <w:rPr>
      <w:rFonts w:ascii="Calibri" w:eastAsiaTheme="minorHAnsi" w:hAnsi="Calibri" w:cs="Calibri"/>
      <w:noProof w:val="0"/>
      <w:sz w:val="22"/>
      <w:szCs w:val="22"/>
      <w:lang w:val="de-AT" w:eastAsia="de-AT"/>
    </w:rPr>
  </w:style>
  <w:style w:type="paragraph" w:customStyle="1" w:styleId="xmsolistparagraph">
    <w:name w:val="x_msolistparagraph"/>
    <w:basedOn w:val="Normale"/>
    <w:rsid w:val="009906D1"/>
    <w:pPr>
      <w:ind w:left="720"/>
    </w:pPr>
    <w:rPr>
      <w:rFonts w:ascii="Calibri" w:eastAsiaTheme="minorHAnsi" w:hAnsi="Calibri" w:cs="Calibri"/>
      <w:noProof w:val="0"/>
      <w:sz w:val="22"/>
      <w:szCs w:val="22"/>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5515">
      <w:bodyDiv w:val="1"/>
      <w:marLeft w:val="0"/>
      <w:marRight w:val="0"/>
      <w:marTop w:val="0"/>
      <w:marBottom w:val="0"/>
      <w:divBdr>
        <w:top w:val="none" w:sz="0" w:space="0" w:color="auto"/>
        <w:left w:val="none" w:sz="0" w:space="0" w:color="auto"/>
        <w:bottom w:val="none" w:sz="0" w:space="0" w:color="auto"/>
        <w:right w:val="none" w:sz="0" w:space="0" w:color="auto"/>
      </w:divBdr>
      <w:divsChild>
        <w:div w:id="922297970">
          <w:marLeft w:val="0"/>
          <w:marRight w:val="0"/>
          <w:marTop w:val="0"/>
          <w:marBottom w:val="0"/>
          <w:divBdr>
            <w:top w:val="none" w:sz="0" w:space="0" w:color="auto"/>
            <w:left w:val="none" w:sz="0" w:space="0" w:color="auto"/>
            <w:bottom w:val="none" w:sz="0" w:space="0" w:color="auto"/>
            <w:right w:val="none" w:sz="0" w:space="0" w:color="auto"/>
          </w:divBdr>
          <w:divsChild>
            <w:div w:id="14550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9368">
      <w:bodyDiv w:val="1"/>
      <w:marLeft w:val="0"/>
      <w:marRight w:val="0"/>
      <w:marTop w:val="0"/>
      <w:marBottom w:val="0"/>
      <w:divBdr>
        <w:top w:val="none" w:sz="0" w:space="0" w:color="auto"/>
        <w:left w:val="none" w:sz="0" w:space="0" w:color="auto"/>
        <w:bottom w:val="none" w:sz="0" w:space="0" w:color="auto"/>
        <w:right w:val="none" w:sz="0" w:space="0" w:color="auto"/>
      </w:divBdr>
    </w:div>
    <w:div w:id="206063937">
      <w:bodyDiv w:val="1"/>
      <w:marLeft w:val="0"/>
      <w:marRight w:val="0"/>
      <w:marTop w:val="0"/>
      <w:marBottom w:val="0"/>
      <w:divBdr>
        <w:top w:val="none" w:sz="0" w:space="0" w:color="auto"/>
        <w:left w:val="none" w:sz="0" w:space="0" w:color="auto"/>
        <w:bottom w:val="none" w:sz="0" w:space="0" w:color="auto"/>
        <w:right w:val="none" w:sz="0" w:space="0" w:color="auto"/>
      </w:divBdr>
    </w:div>
    <w:div w:id="334962583">
      <w:bodyDiv w:val="1"/>
      <w:marLeft w:val="0"/>
      <w:marRight w:val="0"/>
      <w:marTop w:val="0"/>
      <w:marBottom w:val="0"/>
      <w:divBdr>
        <w:top w:val="none" w:sz="0" w:space="0" w:color="auto"/>
        <w:left w:val="none" w:sz="0" w:space="0" w:color="auto"/>
        <w:bottom w:val="none" w:sz="0" w:space="0" w:color="auto"/>
        <w:right w:val="none" w:sz="0" w:space="0" w:color="auto"/>
      </w:divBdr>
    </w:div>
    <w:div w:id="934510272">
      <w:bodyDiv w:val="1"/>
      <w:marLeft w:val="0"/>
      <w:marRight w:val="0"/>
      <w:marTop w:val="0"/>
      <w:marBottom w:val="0"/>
      <w:divBdr>
        <w:top w:val="none" w:sz="0" w:space="0" w:color="auto"/>
        <w:left w:val="none" w:sz="0" w:space="0" w:color="auto"/>
        <w:bottom w:val="none" w:sz="0" w:space="0" w:color="auto"/>
        <w:right w:val="none" w:sz="0" w:space="0" w:color="auto"/>
      </w:divBdr>
    </w:div>
    <w:div w:id="1024016022">
      <w:bodyDiv w:val="1"/>
      <w:marLeft w:val="0"/>
      <w:marRight w:val="0"/>
      <w:marTop w:val="0"/>
      <w:marBottom w:val="0"/>
      <w:divBdr>
        <w:top w:val="none" w:sz="0" w:space="0" w:color="auto"/>
        <w:left w:val="none" w:sz="0" w:space="0" w:color="auto"/>
        <w:bottom w:val="none" w:sz="0" w:space="0" w:color="auto"/>
        <w:right w:val="none" w:sz="0" w:space="0" w:color="auto"/>
      </w:divBdr>
      <w:divsChild>
        <w:div w:id="784273207">
          <w:marLeft w:val="0"/>
          <w:marRight w:val="0"/>
          <w:marTop w:val="0"/>
          <w:marBottom w:val="0"/>
          <w:divBdr>
            <w:top w:val="none" w:sz="0" w:space="0" w:color="auto"/>
            <w:left w:val="none" w:sz="0" w:space="0" w:color="auto"/>
            <w:bottom w:val="none" w:sz="0" w:space="0" w:color="auto"/>
            <w:right w:val="none" w:sz="0" w:space="0" w:color="auto"/>
          </w:divBdr>
          <w:divsChild>
            <w:div w:id="736173499">
              <w:marLeft w:val="0"/>
              <w:marRight w:val="0"/>
              <w:marTop w:val="0"/>
              <w:marBottom w:val="0"/>
              <w:divBdr>
                <w:top w:val="none" w:sz="0" w:space="0" w:color="auto"/>
                <w:left w:val="none" w:sz="0" w:space="0" w:color="auto"/>
                <w:bottom w:val="none" w:sz="0" w:space="0" w:color="auto"/>
                <w:right w:val="none" w:sz="0" w:space="0" w:color="auto"/>
              </w:divBdr>
              <w:divsChild>
                <w:div w:id="177233294">
                  <w:marLeft w:val="0"/>
                  <w:marRight w:val="0"/>
                  <w:marTop w:val="0"/>
                  <w:marBottom w:val="0"/>
                  <w:divBdr>
                    <w:top w:val="none" w:sz="0" w:space="0" w:color="auto"/>
                    <w:left w:val="none" w:sz="0" w:space="0" w:color="auto"/>
                    <w:bottom w:val="none" w:sz="0" w:space="0" w:color="auto"/>
                    <w:right w:val="none" w:sz="0" w:space="0" w:color="auto"/>
                  </w:divBdr>
                  <w:divsChild>
                    <w:div w:id="1807815118">
                      <w:marLeft w:val="0"/>
                      <w:marRight w:val="0"/>
                      <w:marTop w:val="0"/>
                      <w:marBottom w:val="0"/>
                      <w:divBdr>
                        <w:top w:val="none" w:sz="0" w:space="0" w:color="auto"/>
                        <w:left w:val="none" w:sz="0" w:space="0" w:color="auto"/>
                        <w:bottom w:val="none" w:sz="0" w:space="0" w:color="auto"/>
                        <w:right w:val="none" w:sz="0" w:space="0" w:color="auto"/>
                      </w:divBdr>
                      <w:divsChild>
                        <w:div w:id="1213924445">
                          <w:marLeft w:val="0"/>
                          <w:marRight w:val="0"/>
                          <w:marTop w:val="0"/>
                          <w:marBottom w:val="0"/>
                          <w:divBdr>
                            <w:top w:val="none" w:sz="0" w:space="0" w:color="auto"/>
                            <w:left w:val="none" w:sz="0" w:space="0" w:color="auto"/>
                            <w:bottom w:val="none" w:sz="0" w:space="0" w:color="auto"/>
                            <w:right w:val="none" w:sz="0" w:space="0" w:color="auto"/>
                          </w:divBdr>
                          <w:divsChild>
                            <w:div w:id="563638889">
                              <w:marLeft w:val="0"/>
                              <w:marRight w:val="0"/>
                              <w:marTop w:val="0"/>
                              <w:marBottom w:val="0"/>
                              <w:divBdr>
                                <w:top w:val="none" w:sz="0" w:space="0" w:color="auto"/>
                                <w:left w:val="none" w:sz="0" w:space="0" w:color="auto"/>
                                <w:bottom w:val="none" w:sz="0" w:space="0" w:color="auto"/>
                                <w:right w:val="none" w:sz="0" w:space="0" w:color="auto"/>
                              </w:divBdr>
                              <w:divsChild>
                                <w:div w:id="1622806930">
                                  <w:marLeft w:val="0"/>
                                  <w:marRight w:val="0"/>
                                  <w:marTop w:val="0"/>
                                  <w:marBottom w:val="0"/>
                                  <w:divBdr>
                                    <w:top w:val="none" w:sz="0" w:space="0" w:color="auto"/>
                                    <w:left w:val="none" w:sz="0" w:space="0" w:color="auto"/>
                                    <w:bottom w:val="none" w:sz="0" w:space="0" w:color="auto"/>
                                    <w:right w:val="none" w:sz="0" w:space="0" w:color="auto"/>
                                  </w:divBdr>
                                  <w:divsChild>
                                    <w:div w:id="18127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801898">
      <w:bodyDiv w:val="1"/>
      <w:marLeft w:val="0"/>
      <w:marRight w:val="0"/>
      <w:marTop w:val="0"/>
      <w:marBottom w:val="0"/>
      <w:divBdr>
        <w:top w:val="none" w:sz="0" w:space="0" w:color="auto"/>
        <w:left w:val="none" w:sz="0" w:space="0" w:color="auto"/>
        <w:bottom w:val="none" w:sz="0" w:space="0" w:color="auto"/>
        <w:right w:val="none" w:sz="0" w:space="0" w:color="auto"/>
      </w:divBdr>
    </w:div>
    <w:div w:id="1095250996">
      <w:bodyDiv w:val="1"/>
      <w:marLeft w:val="0"/>
      <w:marRight w:val="0"/>
      <w:marTop w:val="0"/>
      <w:marBottom w:val="0"/>
      <w:divBdr>
        <w:top w:val="none" w:sz="0" w:space="0" w:color="auto"/>
        <w:left w:val="none" w:sz="0" w:space="0" w:color="auto"/>
        <w:bottom w:val="none" w:sz="0" w:space="0" w:color="auto"/>
        <w:right w:val="none" w:sz="0" w:space="0" w:color="auto"/>
      </w:divBdr>
    </w:div>
    <w:div w:id="1354725162">
      <w:bodyDiv w:val="1"/>
      <w:marLeft w:val="0"/>
      <w:marRight w:val="0"/>
      <w:marTop w:val="0"/>
      <w:marBottom w:val="0"/>
      <w:divBdr>
        <w:top w:val="none" w:sz="0" w:space="0" w:color="auto"/>
        <w:left w:val="none" w:sz="0" w:space="0" w:color="auto"/>
        <w:bottom w:val="none" w:sz="0" w:space="0" w:color="auto"/>
        <w:right w:val="none" w:sz="0" w:space="0" w:color="auto"/>
      </w:divBdr>
    </w:div>
    <w:div w:id="1755668570">
      <w:bodyDiv w:val="1"/>
      <w:marLeft w:val="0"/>
      <w:marRight w:val="0"/>
      <w:marTop w:val="0"/>
      <w:marBottom w:val="0"/>
      <w:divBdr>
        <w:top w:val="none" w:sz="0" w:space="0" w:color="auto"/>
        <w:left w:val="none" w:sz="0" w:space="0" w:color="auto"/>
        <w:bottom w:val="none" w:sz="0" w:space="0" w:color="auto"/>
        <w:right w:val="none" w:sz="0" w:space="0" w:color="auto"/>
      </w:divBdr>
    </w:div>
    <w:div w:id="1885361531">
      <w:bodyDiv w:val="1"/>
      <w:marLeft w:val="0"/>
      <w:marRight w:val="0"/>
      <w:marTop w:val="0"/>
      <w:marBottom w:val="0"/>
      <w:divBdr>
        <w:top w:val="none" w:sz="0" w:space="0" w:color="auto"/>
        <w:left w:val="none" w:sz="0" w:space="0" w:color="auto"/>
        <w:bottom w:val="none" w:sz="0" w:space="0" w:color="auto"/>
        <w:right w:val="none" w:sz="0" w:space="0" w:color="auto"/>
      </w:divBdr>
    </w:div>
    <w:div w:id="2124423696">
      <w:bodyDiv w:val="1"/>
      <w:marLeft w:val="0"/>
      <w:marRight w:val="0"/>
      <w:marTop w:val="0"/>
      <w:marBottom w:val="0"/>
      <w:divBdr>
        <w:top w:val="none" w:sz="0" w:space="0" w:color="auto"/>
        <w:left w:val="none" w:sz="0" w:space="0" w:color="auto"/>
        <w:bottom w:val="none" w:sz="0" w:space="0" w:color="auto"/>
        <w:right w:val="none" w:sz="0" w:space="0" w:color="auto"/>
      </w:divBdr>
      <w:divsChild>
        <w:div w:id="39370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bfe36-f01d-498e-96ea-de6bff11b04a">
      <Terms xmlns="http://schemas.microsoft.com/office/infopath/2007/PartnerControls"/>
    </lcf76f155ced4ddcb4097134ff3c332f>
    <TaxCatchAll xmlns="58f2cb46-84e2-4e48-aad8-2c1296a3b946" xsi:nil="true"/>
    <SharedWithUsers xmlns="58f2cb46-84e2-4e48-aad8-2c1296a3b946">
      <UserInfo>
        <DisplayName>Veit Bertagnolli</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9D5E6DC19644C4B9713645DC2851138" ma:contentTypeVersion="15" ma:contentTypeDescription="Ein neues Dokument erstellen." ma:contentTypeScope="" ma:versionID="505a1a8a10408e87f544a4d92f5d4be3">
  <xsd:schema xmlns:xsd="http://www.w3.org/2001/XMLSchema" xmlns:xs="http://www.w3.org/2001/XMLSchema" xmlns:p="http://schemas.microsoft.com/office/2006/metadata/properties" xmlns:ns2="8babfe36-f01d-498e-96ea-de6bff11b04a" xmlns:ns3="58f2cb46-84e2-4e48-aad8-2c1296a3b946" targetNamespace="http://schemas.microsoft.com/office/2006/metadata/properties" ma:root="true" ma:fieldsID="1b4a8aec14bed91013e8f8bf6008a0b8" ns2:_="" ns3:_="">
    <xsd:import namespace="8babfe36-f01d-498e-96ea-de6bff11b04a"/>
    <xsd:import namespace="58f2cb46-84e2-4e48-aad8-2c1296a3b9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bfe36-f01d-498e-96ea-de6bff11b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5087018e-d50b-4ac8-9855-8841fc192fb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f2cb46-84e2-4e48-aad8-2c1296a3b94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022f24-f9cc-4a93-af40-843cbbcab0bb}" ma:internalName="TaxCatchAll" ma:showField="CatchAllData" ma:web="58f2cb46-84e2-4e48-aad8-2c1296a3b9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CFBD2-7E06-475E-8132-F1482A443A6C}">
  <ds:schemaRefs>
    <ds:schemaRef ds:uri="http://schemas.openxmlformats.org/officeDocument/2006/bibliography"/>
  </ds:schemaRefs>
</ds:datastoreItem>
</file>

<file path=customXml/itemProps2.xml><?xml version="1.0" encoding="utf-8"?>
<ds:datastoreItem xmlns:ds="http://schemas.openxmlformats.org/officeDocument/2006/customXml" ds:itemID="{F067D5D9-0E3D-4B19-A6A5-871257EF2FFF}">
  <ds:schemaRefs>
    <ds:schemaRef ds:uri="http://schemas.microsoft.com/office/2006/metadata/properties"/>
    <ds:schemaRef ds:uri="http://schemas.microsoft.com/office/infopath/2007/PartnerControls"/>
    <ds:schemaRef ds:uri="8babfe36-f01d-498e-96ea-de6bff11b04a"/>
    <ds:schemaRef ds:uri="58f2cb46-84e2-4e48-aad8-2c1296a3b946"/>
  </ds:schemaRefs>
</ds:datastoreItem>
</file>

<file path=customXml/itemProps3.xml><?xml version="1.0" encoding="utf-8"?>
<ds:datastoreItem xmlns:ds="http://schemas.openxmlformats.org/officeDocument/2006/customXml" ds:itemID="{F24FCF68-A7DF-4BCC-8BB6-FDB4E64EC1FA}">
  <ds:schemaRefs>
    <ds:schemaRef ds:uri="http://schemas.microsoft.com/sharepoint/v3/contenttype/forms"/>
  </ds:schemaRefs>
</ds:datastoreItem>
</file>

<file path=customXml/itemProps4.xml><?xml version="1.0" encoding="utf-8"?>
<ds:datastoreItem xmlns:ds="http://schemas.openxmlformats.org/officeDocument/2006/customXml" ds:itemID="{2CCCD28A-A1BB-46C7-A5C8-80995A037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bfe36-f01d-498e-96ea-de6bff11b04a"/>
    <ds:schemaRef ds:uri="58f2cb46-84e2-4e48-aad8-2c1296a3b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5006</Characters>
  <Application>Microsoft Office Word</Application>
  <DocSecurity>0</DocSecurity>
  <Lines>41</Lines>
  <Paragraphs>11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2024-07-25T06:58:00Z</dcterms:created>
  <dcterms:modified xsi:type="dcterms:W3CDTF">2024-07-26T10:07:00Z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0x01010099D5E6DC19644C4B9713645DC2851138</vt:lpwstr>
  </property>
  <property fmtid="{D5CDD505-2E9C-101B-9397-08002B2CF9AE}" pid="3" name="MediaServiceImageTags">
    <vt:lpwstr/>
  </property>
</Properties>
</file>