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91" w:type="pct"/>
        <w:tblInd w:w="-284" w:type="dxa"/>
        <w:tblCellMar>
          <w:left w:w="0" w:type="dxa"/>
          <w:right w:w="0" w:type="dxa"/>
        </w:tblCellMar>
        <w:tblLook w:val="0000" w:firstRow="0" w:lastRow="0" w:firstColumn="0" w:lastColumn="0" w:noHBand="0" w:noVBand="0"/>
      </w:tblPr>
      <w:tblGrid>
        <w:gridCol w:w="4670"/>
        <w:gridCol w:w="1056"/>
        <w:gridCol w:w="4666"/>
      </w:tblGrid>
      <w:tr w:rsidR="00B625ED" w:rsidRPr="009B6709" w:rsidTr="0023319D">
        <w:trPr>
          <w:cantSplit/>
        </w:trPr>
        <w:tc>
          <w:tcPr>
            <w:tcW w:w="4670" w:type="dxa"/>
          </w:tcPr>
          <w:p w:rsidR="00B625ED" w:rsidRPr="00D15BFE" w:rsidRDefault="00B625ED" w:rsidP="0023319D">
            <w:pPr>
              <w:spacing w:line="240" w:lineRule="auto"/>
              <w:rPr>
                <w:rFonts w:cs="Arial"/>
                <w:color w:val="3366FF"/>
                <w:sz w:val="18"/>
                <w:szCs w:val="18"/>
                <w:lang w:val="de-DE"/>
              </w:rPr>
            </w:pPr>
            <w:r w:rsidRPr="00D15BFE">
              <w:rPr>
                <w:rFonts w:cs="Arial"/>
                <w:color w:val="3366FF"/>
                <w:sz w:val="18"/>
                <w:szCs w:val="18"/>
                <w:lang w:val="de-DE"/>
              </w:rPr>
              <w:t>Für die Handhabung und das Ausfüllen der Vordrucke geben wir folgende Hinweise:</w:t>
            </w:r>
          </w:p>
          <w:p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rPr>
            </w:pPr>
            <w:r w:rsidRPr="00403100">
              <w:rPr>
                <w:rFonts w:ascii="Arial" w:hAnsi="Arial" w:cs="Arial"/>
                <w:i/>
                <w:sz w:val="18"/>
                <w:szCs w:val="18"/>
              </w:rPr>
              <w:t xml:space="preserve">die </w:t>
            </w:r>
            <w:r w:rsidRPr="00403100">
              <w:rPr>
                <w:rFonts w:ascii="Arial" w:hAnsi="Arial" w:cs="Arial"/>
                <w:b/>
                <w:i/>
                <w:color w:val="3366FF"/>
                <w:sz w:val="18"/>
                <w:szCs w:val="18"/>
              </w:rPr>
              <w:t>blauen</w:t>
            </w:r>
            <w:r w:rsidRPr="00403100">
              <w:rPr>
                <w:rFonts w:ascii="Arial" w:hAnsi="Arial" w:cs="Arial"/>
                <w:i/>
                <w:sz w:val="18"/>
                <w:szCs w:val="18"/>
              </w:rPr>
              <w:t xml:space="preserve"> Abschnitte sind Anleitungen, die zu berücksichtigen, dann aber zu löschen sind,</w:t>
            </w:r>
          </w:p>
          <w:p w:rsidR="00B625ED" w:rsidRPr="008A38E3" w:rsidRDefault="00B625ED" w:rsidP="004158EC">
            <w:pPr>
              <w:pStyle w:val="Paragrafoelenco"/>
              <w:widowControl w:val="0"/>
              <w:numPr>
                <w:ilvl w:val="0"/>
                <w:numId w:val="71"/>
              </w:numPr>
              <w:autoSpaceDE w:val="0"/>
              <w:autoSpaceDN w:val="0"/>
              <w:spacing w:line="240" w:lineRule="auto"/>
              <w:ind w:left="367" w:hanging="283"/>
              <w:rPr>
                <w:rFonts w:cs="Arial"/>
                <w:b/>
              </w:rPr>
            </w:pPr>
            <w:r w:rsidRPr="00403100">
              <w:rPr>
                <w:rFonts w:ascii="Arial" w:hAnsi="Arial" w:cs="Arial"/>
                <w:i/>
                <w:sz w:val="18"/>
                <w:szCs w:val="18"/>
              </w:rPr>
              <w:t xml:space="preserve">die </w:t>
            </w:r>
            <w:r w:rsidRPr="00403100">
              <w:rPr>
                <w:rFonts w:ascii="Arial" w:hAnsi="Arial" w:cs="Arial"/>
                <w:b/>
                <w:i/>
                <w:iCs/>
                <w:color w:val="FF0000"/>
                <w:sz w:val="18"/>
                <w:szCs w:val="18"/>
              </w:rPr>
              <w:t>roten</w:t>
            </w:r>
            <w:r w:rsidRPr="00403100">
              <w:rPr>
                <w:rFonts w:ascii="Arial" w:hAnsi="Arial" w:cs="Arial"/>
                <w:i/>
                <w:sz w:val="18"/>
                <w:szCs w:val="18"/>
              </w:rPr>
              <w:t xml:space="preserve"> Abschnitte sind optional, nach Bedarf zu wählen, zu ändern oder zu löschen, je nach Beson</w:t>
            </w:r>
            <w:r w:rsidRPr="00403100">
              <w:rPr>
                <w:rFonts w:ascii="Arial" w:hAnsi="Arial" w:cs="Arial"/>
                <w:sz w:val="18"/>
                <w:szCs w:val="18"/>
                <w:lang w:eastAsia="it-IT"/>
              </w:rPr>
              <w:softHyphen/>
            </w:r>
            <w:r w:rsidRPr="00403100">
              <w:rPr>
                <w:rFonts w:ascii="Arial" w:hAnsi="Arial" w:cs="Arial"/>
                <w:i/>
                <w:sz w:val="18"/>
                <w:szCs w:val="18"/>
              </w:rPr>
              <w:t>derheit des Verfahrens und der Vergabestelle.</w:t>
            </w:r>
          </w:p>
        </w:tc>
        <w:tc>
          <w:tcPr>
            <w:tcW w:w="1056" w:type="dxa"/>
          </w:tcPr>
          <w:p w:rsidR="00B625ED" w:rsidRPr="008A38E3" w:rsidRDefault="00B625ED" w:rsidP="0023319D">
            <w:pPr>
              <w:widowControl w:val="0"/>
              <w:spacing w:line="240" w:lineRule="auto"/>
              <w:jc w:val="center"/>
              <w:rPr>
                <w:rFonts w:cs="Arial"/>
                <w:b/>
                <w:lang w:val="de-DE"/>
              </w:rPr>
            </w:pPr>
          </w:p>
        </w:tc>
        <w:tc>
          <w:tcPr>
            <w:tcW w:w="4666" w:type="dxa"/>
          </w:tcPr>
          <w:p w:rsidR="00B625ED" w:rsidRPr="00D15BFE" w:rsidRDefault="00B625ED" w:rsidP="0023319D">
            <w:pPr>
              <w:spacing w:line="240" w:lineRule="auto"/>
              <w:rPr>
                <w:rFonts w:cs="Arial"/>
                <w:color w:val="3366FF"/>
                <w:sz w:val="18"/>
                <w:szCs w:val="18"/>
                <w:lang w:val="it-IT"/>
              </w:rPr>
            </w:pPr>
            <w:r w:rsidRPr="00D15BFE">
              <w:rPr>
                <w:rFonts w:cs="Arial"/>
                <w:color w:val="3366FF"/>
                <w:sz w:val="18"/>
                <w:szCs w:val="18"/>
                <w:lang w:val="it-IT"/>
              </w:rPr>
              <w:t>Per l’utilizzo e la compilazione dei modelli si forniscono le seguenti informazioni:</w:t>
            </w:r>
          </w:p>
          <w:p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lang w:val="it-IT"/>
              </w:rPr>
            </w:pPr>
            <w:r w:rsidRPr="00403100">
              <w:rPr>
                <w:rFonts w:ascii="Arial" w:hAnsi="Arial" w:cs="Arial"/>
                <w:i/>
                <w:sz w:val="18"/>
                <w:szCs w:val="18"/>
                <w:lang w:val="it-IT"/>
              </w:rPr>
              <w:t xml:space="preserve">le parti in </w:t>
            </w:r>
            <w:r w:rsidRPr="00403100">
              <w:rPr>
                <w:rFonts w:ascii="Arial" w:hAnsi="Arial" w:cs="Arial"/>
                <w:b/>
                <w:i/>
                <w:color w:val="3366FF"/>
                <w:sz w:val="18"/>
                <w:szCs w:val="18"/>
                <w:lang w:val="it-IT"/>
              </w:rPr>
              <w:t>blu</w:t>
            </w:r>
            <w:r w:rsidRPr="00403100">
              <w:rPr>
                <w:rFonts w:ascii="Arial" w:hAnsi="Arial" w:cs="Arial"/>
                <w:i/>
                <w:sz w:val="18"/>
                <w:szCs w:val="18"/>
                <w:lang w:val="it-IT"/>
              </w:rPr>
              <w:t xml:space="preserve"> sono istruzioni da tenere in considerazione e cancellare;</w:t>
            </w:r>
          </w:p>
          <w:p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b/>
                <w:lang w:val="it-IT"/>
              </w:rPr>
            </w:pPr>
            <w:r w:rsidRPr="00403100">
              <w:rPr>
                <w:rFonts w:ascii="Arial" w:hAnsi="Arial" w:cs="Arial"/>
                <w:i/>
                <w:sz w:val="18"/>
                <w:szCs w:val="18"/>
                <w:lang w:val="it-IT"/>
              </w:rPr>
              <w:t xml:space="preserve">le parti in </w:t>
            </w:r>
            <w:r w:rsidRPr="00403100">
              <w:rPr>
                <w:rFonts w:ascii="Arial" w:hAnsi="Arial" w:cs="Arial"/>
                <w:b/>
                <w:i/>
                <w:iCs/>
                <w:color w:val="FF0000"/>
                <w:sz w:val="18"/>
                <w:szCs w:val="18"/>
                <w:lang w:val="it-IT"/>
              </w:rPr>
              <w:t>rosso</w:t>
            </w:r>
            <w:r w:rsidRPr="00403100">
              <w:rPr>
                <w:rFonts w:ascii="Arial" w:hAnsi="Arial" w:cs="Arial"/>
                <w:i/>
                <w:sz w:val="18"/>
                <w:szCs w:val="18"/>
                <w:lang w:val="it-IT"/>
              </w:rPr>
              <w:t xml:space="preserve"> sono eventuali, alternative, da modificare e/o cancellare in base alle specificità di ciascuna procedura e di ciascuna stazione appaltante.</w:t>
            </w:r>
          </w:p>
        </w:tc>
      </w:tr>
    </w:tbl>
    <w:p w:rsidR="00BE66E5" w:rsidRPr="00B625ED" w:rsidRDefault="00BE66E5">
      <w:pPr>
        <w:rPr>
          <w:lang w:val="it-IT"/>
        </w:rPr>
      </w:pPr>
    </w:p>
    <w:p w:rsidR="00B625ED" w:rsidRDefault="00B625ED">
      <w:pPr>
        <w:rPr>
          <w:lang w:val="it-IT"/>
        </w:rPr>
      </w:pPr>
    </w:p>
    <w:p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(Modulo lavori – disciplinare -</w:t>
      </w:r>
      <w:r w:rsidRPr="00D15BFE">
        <w:rPr>
          <w:rFonts w:cs="Arial"/>
          <w:b/>
          <w:i/>
          <w:iCs/>
          <w:color w:val="FF0000"/>
          <w:sz w:val="18"/>
          <w:szCs w:val="18"/>
          <w:u w:val="single"/>
          <w:lang w:val="it-IT"/>
        </w:rPr>
        <w:t xml:space="preserve"> offerta economicamente più vantaggiosa</w:t>
      </w:r>
      <w:r w:rsidRPr="00D15BFE">
        <w:rPr>
          <w:rFonts w:cs="Arial"/>
          <w:b/>
          <w:i/>
          <w:iCs/>
          <w:color w:val="FF0000"/>
          <w:sz w:val="18"/>
          <w:szCs w:val="18"/>
          <w:lang w:val="it-IT"/>
        </w:rPr>
        <w:t xml:space="preserve"> QUALITÀ/PREZZO –</w:t>
      </w:r>
    </w:p>
    <w:p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con metodo prezzi unitari o ribasso percentuale)</w:t>
      </w:r>
    </w:p>
    <w:p w:rsidR="00B625ED" w:rsidRPr="00F54505" w:rsidRDefault="00B625ED" w:rsidP="00B625ED">
      <w:pPr>
        <w:jc w:val="center"/>
        <w:rPr>
          <w:rFonts w:cs="Arial"/>
          <w:b/>
          <w:i/>
          <w:iCs/>
          <w:color w:val="FF0000"/>
          <w:sz w:val="18"/>
          <w:szCs w:val="18"/>
          <w:lang w:val="de-DE"/>
        </w:rPr>
      </w:pPr>
      <w:r w:rsidRPr="00F54505">
        <w:rPr>
          <w:rFonts w:cs="Arial"/>
          <w:b/>
          <w:i/>
          <w:iCs/>
          <w:color w:val="FF0000"/>
          <w:sz w:val="18"/>
          <w:szCs w:val="18"/>
          <w:lang w:val="de-DE"/>
        </w:rPr>
        <w:t>(Formular Bauar</w:t>
      </w:r>
      <w:r>
        <w:rPr>
          <w:rFonts w:cs="Arial"/>
          <w:b/>
          <w:i/>
          <w:iCs/>
          <w:color w:val="FF0000"/>
          <w:sz w:val="18"/>
          <w:szCs w:val="18"/>
          <w:lang w:val="de-DE"/>
        </w:rPr>
        <w:t>b</w:t>
      </w:r>
      <w:r w:rsidRPr="00F54505">
        <w:rPr>
          <w:rFonts w:cs="Arial"/>
          <w:b/>
          <w:i/>
          <w:iCs/>
          <w:color w:val="FF0000"/>
          <w:sz w:val="18"/>
          <w:szCs w:val="18"/>
          <w:lang w:val="de-DE"/>
        </w:rPr>
        <w:t xml:space="preserve">eiten – Ausschreibungsbedingungen – </w:t>
      </w:r>
      <w:r w:rsidRPr="00191EE6">
        <w:rPr>
          <w:rFonts w:cs="Arial"/>
          <w:b/>
          <w:i/>
          <w:iCs/>
          <w:color w:val="FF0000"/>
          <w:sz w:val="18"/>
          <w:szCs w:val="18"/>
          <w:u w:val="single"/>
          <w:lang w:val="de-DE"/>
        </w:rPr>
        <w:t>wirtschaftlich günstigstes Angebot</w:t>
      </w:r>
      <w:r w:rsidRPr="00F54505">
        <w:rPr>
          <w:rFonts w:cs="Arial"/>
          <w:b/>
          <w:i/>
          <w:iCs/>
          <w:color w:val="FF0000"/>
          <w:sz w:val="18"/>
          <w:szCs w:val="18"/>
          <w:lang w:val="de-DE"/>
        </w:rPr>
        <w:t xml:space="preserve"> QUALITÄT-PREIS</w:t>
      </w:r>
    </w:p>
    <w:p w:rsidR="00B625ED" w:rsidRPr="00B625ED" w:rsidRDefault="00B625ED" w:rsidP="00B625ED">
      <w:pPr>
        <w:jc w:val="center"/>
        <w:rPr>
          <w:lang w:val="de-DE"/>
        </w:rPr>
      </w:pPr>
      <w:r w:rsidRPr="00F54505">
        <w:rPr>
          <w:rFonts w:cs="Arial"/>
          <w:b/>
          <w:i/>
          <w:iCs/>
          <w:color w:val="FF0000"/>
          <w:sz w:val="18"/>
          <w:szCs w:val="18"/>
          <w:lang w:val="de-DE"/>
        </w:rPr>
        <w:t>nach Einheitspreisen oder prozentuellem Abschlag)</w:t>
      </w:r>
    </w:p>
    <w:p w:rsidR="00B625ED" w:rsidRPr="00B625ED" w:rsidRDefault="00B625ED">
      <w:pPr>
        <w:rPr>
          <w:lang w:val="de-DE"/>
        </w:rPr>
      </w:pPr>
    </w:p>
    <w:tbl>
      <w:tblPr>
        <w:tblW w:w="5391" w:type="pct"/>
        <w:tblInd w:w="-284" w:type="dxa"/>
        <w:tblCellMar>
          <w:left w:w="0" w:type="dxa"/>
          <w:right w:w="0" w:type="dxa"/>
        </w:tblCellMar>
        <w:tblLook w:val="0000" w:firstRow="0" w:lastRow="0" w:firstColumn="0" w:lastColumn="0" w:noHBand="0" w:noVBand="0"/>
      </w:tblPr>
      <w:tblGrid>
        <w:gridCol w:w="4626"/>
        <w:gridCol w:w="44"/>
        <w:gridCol w:w="1056"/>
        <w:gridCol w:w="148"/>
        <w:gridCol w:w="4518"/>
      </w:tblGrid>
      <w:tr w:rsidR="008A38E3" w:rsidRPr="008A38E3" w:rsidTr="009B74D3">
        <w:trPr>
          <w:cantSplit/>
        </w:trPr>
        <w:tc>
          <w:tcPr>
            <w:tcW w:w="4670" w:type="dxa"/>
            <w:gridSpan w:val="2"/>
          </w:tcPr>
          <w:p w:rsidR="008A38E3" w:rsidRPr="00D15BFE" w:rsidRDefault="008A38E3" w:rsidP="008A38E3">
            <w:pPr>
              <w:pStyle w:val="Corpodeltesto3"/>
              <w:widowControl w:val="0"/>
              <w:tabs>
                <w:tab w:val="center" w:pos="4536"/>
                <w:tab w:val="right" w:pos="9072"/>
              </w:tabs>
              <w:spacing w:after="0" w:line="480" w:lineRule="auto"/>
              <w:ind w:right="181"/>
              <w:jc w:val="center"/>
              <w:rPr>
                <w:rFonts w:cs="Arial"/>
                <w:b/>
                <w:sz w:val="20"/>
                <w:szCs w:val="20"/>
                <w:lang w:val="de-DE"/>
              </w:rPr>
            </w:pPr>
            <w:r w:rsidRPr="00D15BFE">
              <w:rPr>
                <w:rFonts w:cs="Arial"/>
                <w:b/>
                <w:sz w:val="20"/>
                <w:szCs w:val="20"/>
                <w:lang w:val="de-DE"/>
              </w:rPr>
              <w:t>Code Ausschreibung</w:t>
            </w:r>
          </w:p>
          <w:p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2"/>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w:t>
            </w:r>
            <w:r w:rsidRPr="00D15BFE">
              <w:rPr>
                <w:rFonts w:cs="Arial"/>
                <w:b/>
                <w:noProof w:val="0"/>
                <w:lang w:val="it-IT"/>
              </w:rPr>
              <w:fldChar w:fldCharType="begin">
                <w:ffData>
                  <w:name w:val="Text21"/>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 xml:space="preserve"> - </w:t>
            </w:r>
            <w:r w:rsidRPr="00D15BFE">
              <w:rPr>
                <w:rFonts w:cs="Arial"/>
                <w:b/>
                <w:noProof w:val="0"/>
                <w:lang w:val="it-IT"/>
              </w:rPr>
              <w:fldChar w:fldCharType="begin">
                <w:ffData>
                  <w:name w:val="Testo183"/>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rsidR="008A38E3" w:rsidRPr="008A38E3" w:rsidRDefault="008A38E3" w:rsidP="008A38E3">
            <w:pPr>
              <w:widowControl w:val="0"/>
              <w:spacing w:line="480" w:lineRule="auto"/>
              <w:jc w:val="center"/>
              <w:rPr>
                <w:rFonts w:cs="Arial"/>
                <w:b/>
                <w:lang w:val="de-DE"/>
              </w:rPr>
            </w:pPr>
          </w:p>
        </w:tc>
        <w:tc>
          <w:tcPr>
            <w:tcW w:w="4666" w:type="dxa"/>
            <w:gridSpan w:val="2"/>
          </w:tcPr>
          <w:p w:rsidR="008A38E3" w:rsidRPr="00D15BFE" w:rsidRDefault="008A38E3" w:rsidP="008A38E3">
            <w:pPr>
              <w:pStyle w:val="DeutscherText"/>
              <w:widowControl w:val="0"/>
              <w:spacing w:line="480" w:lineRule="auto"/>
              <w:ind w:right="181"/>
              <w:jc w:val="center"/>
              <w:rPr>
                <w:rFonts w:cs="Arial"/>
                <w:b/>
                <w:noProof w:val="0"/>
                <w:lang w:val="it-IT"/>
              </w:rPr>
            </w:pPr>
            <w:r w:rsidRPr="00D15BFE">
              <w:rPr>
                <w:rFonts w:cs="Arial"/>
                <w:b/>
                <w:noProof w:val="0"/>
                <w:lang w:val="it-IT"/>
              </w:rPr>
              <w:t>Codice gara</w:t>
            </w:r>
          </w:p>
          <w:p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1"/>
                  <w:enabled/>
                  <w:calcOnExit w:val="0"/>
                  <w:textInput/>
                </w:ffData>
              </w:fldChar>
            </w:r>
            <w:bookmarkStart w:id="0" w:name="Testo181"/>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0"/>
            <w:r w:rsidRPr="00D15BFE">
              <w:rPr>
                <w:rFonts w:cs="Arial"/>
                <w:b/>
                <w:noProof w:val="0"/>
                <w:lang w:val="it-IT"/>
              </w:rPr>
              <w:t>/</w:t>
            </w:r>
            <w:r w:rsidRPr="00D15BFE">
              <w:rPr>
                <w:rFonts w:cs="Arial"/>
                <w:b/>
                <w:noProof w:val="0"/>
                <w:lang w:val="it-IT"/>
              </w:rPr>
              <w:fldChar w:fldCharType="begin">
                <w:ffData>
                  <w:name w:val="Testo182"/>
                  <w:enabled/>
                  <w:calcOnExit w:val="0"/>
                  <w:textInput/>
                </w:ffData>
              </w:fldChar>
            </w:r>
            <w:bookmarkStart w:id="1" w:name="Testo182"/>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1"/>
            <w:r w:rsidRPr="00D15BFE">
              <w:rPr>
                <w:rFonts w:cs="Arial"/>
                <w:b/>
                <w:noProof w:val="0"/>
                <w:lang w:val="it-IT"/>
              </w:rPr>
              <w:t xml:space="preserve"> - </w:t>
            </w:r>
            <w:r w:rsidRPr="00D15BFE">
              <w:rPr>
                <w:rFonts w:cs="Arial"/>
                <w:b/>
                <w:noProof w:val="0"/>
                <w:lang w:val="it-IT"/>
              </w:rPr>
              <w:fldChar w:fldCharType="begin">
                <w:ffData>
                  <w:name w:val="Testo183"/>
                  <w:enabled/>
                  <w:calcOnExit w:val="0"/>
                  <w:textInput/>
                </w:ffData>
              </w:fldChar>
            </w:r>
            <w:bookmarkStart w:id="2" w:name="Testo183"/>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2"/>
          </w:p>
        </w:tc>
      </w:tr>
      <w:tr w:rsidR="008A38E3" w:rsidRPr="008A38E3" w:rsidTr="009B74D3">
        <w:trPr>
          <w:cantSplit/>
        </w:trPr>
        <w:tc>
          <w:tcPr>
            <w:tcW w:w="4670" w:type="dxa"/>
            <w:gridSpan w:val="2"/>
          </w:tcPr>
          <w:p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lang w:val="de-DE"/>
              </w:rPr>
              <w:t>CIG</w:t>
            </w:r>
            <w:r>
              <w:rPr>
                <w:rFonts w:cs="Arial"/>
                <w:b/>
                <w:lang w:val="de-DE"/>
              </w:rPr>
              <w:t>-</w:t>
            </w:r>
            <w:r w:rsidRPr="00D15BFE">
              <w:rPr>
                <w:rFonts w:cs="Arial"/>
                <w:b/>
                <w:lang w:val="de-DE"/>
              </w:rPr>
              <w:t>Code</w:t>
            </w:r>
          </w:p>
        </w:tc>
        <w:tc>
          <w:tcPr>
            <w:tcW w:w="1056" w:type="dxa"/>
          </w:tcPr>
          <w:p w:rsidR="008A38E3" w:rsidRPr="008A38E3" w:rsidRDefault="008A38E3" w:rsidP="008A38E3">
            <w:pPr>
              <w:widowControl w:val="0"/>
              <w:spacing w:line="480" w:lineRule="auto"/>
              <w:jc w:val="center"/>
              <w:rPr>
                <w:rFonts w:cs="Arial"/>
                <w:b/>
                <w:lang w:val="de-DE"/>
              </w:rPr>
            </w:pPr>
            <w:r w:rsidRPr="00D15BFE">
              <w:rPr>
                <w:rFonts w:cs="Arial"/>
                <w:b/>
                <w:noProof w:val="0"/>
                <w:lang w:val="it-IT"/>
              </w:rPr>
              <w:fldChar w:fldCharType="begin">
                <w:ffData>
                  <w:name w:val="Testo185"/>
                  <w:enabled/>
                  <w:calcOnExit w:val="0"/>
                  <w:textInput/>
                </w:ffData>
              </w:fldChar>
            </w:r>
            <w:bookmarkStart w:id="3" w:name="Testo185"/>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3"/>
          </w:p>
        </w:tc>
        <w:tc>
          <w:tcPr>
            <w:tcW w:w="4666" w:type="dxa"/>
            <w:gridSpan w:val="2"/>
          </w:tcPr>
          <w:p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t>Codice CIG</w:t>
            </w:r>
          </w:p>
        </w:tc>
      </w:tr>
      <w:tr w:rsidR="008A38E3" w:rsidRPr="00D15BFE" w:rsidTr="009B74D3">
        <w:trPr>
          <w:cantSplit/>
        </w:trPr>
        <w:tc>
          <w:tcPr>
            <w:tcW w:w="4670" w:type="dxa"/>
            <w:gridSpan w:val="2"/>
          </w:tcPr>
          <w:p w:rsidR="008A38E3" w:rsidRPr="00D15BFE" w:rsidRDefault="008A38E3" w:rsidP="008A38E3">
            <w:pPr>
              <w:pStyle w:val="DeutscherText"/>
              <w:widowControl w:val="0"/>
              <w:spacing w:line="480" w:lineRule="auto"/>
              <w:ind w:right="180"/>
              <w:jc w:val="center"/>
              <w:rPr>
                <w:rFonts w:cs="Arial"/>
                <w:b/>
                <w:noProof w:val="0"/>
                <w:lang w:val="it-IT"/>
              </w:rPr>
            </w:pPr>
            <w:r w:rsidRPr="00D15BFE">
              <w:rPr>
                <w:rFonts w:cs="Arial"/>
                <w:b/>
                <w:noProof w:val="0"/>
                <w:lang w:val="it-IT"/>
              </w:rPr>
              <w:t>Einheitscode CUP</w:t>
            </w:r>
          </w:p>
        </w:tc>
        <w:tc>
          <w:tcPr>
            <w:tcW w:w="1056" w:type="dxa"/>
          </w:tcPr>
          <w:p w:rsidR="008A38E3" w:rsidRPr="00D15BFE" w:rsidRDefault="008A38E3" w:rsidP="008A38E3">
            <w:pPr>
              <w:widowControl w:val="0"/>
              <w:spacing w:line="480" w:lineRule="auto"/>
              <w:jc w:val="center"/>
              <w:rPr>
                <w:rFonts w:cs="Arial"/>
                <w:b/>
                <w:noProof w:val="0"/>
                <w:lang w:val="it-IT"/>
              </w:rPr>
            </w:pP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4666" w:type="dxa"/>
            <w:gridSpan w:val="2"/>
          </w:tcPr>
          <w:p w:rsidR="008A38E3" w:rsidRPr="00D15BFE" w:rsidRDefault="008A38E3" w:rsidP="008A38E3">
            <w:pPr>
              <w:pStyle w:val="DeutscherText"/>
              <w:widowControl w:val="0"/>
              <w:spacing w:line="480" w:lineRule="auto"/>
              <w:ind w:right="180"/>
              <w:jc w:val="center"/>
              <w:rPr>
                <w:rFonts w:cs="Arial"/>
                <w:b/>
                <w:noProof w:val="0"/>
                <w:lang w:val="it-IT"/>
              </w:rPr>
            </w:pPr>
            <w:r w:rsidRPr="00D15BFE">
              <w:rPr>
                <w:rFonts w:cs="Arial"/>
                <w:b/>
                <w:noProof w:val="0"/>
                <w:lang w:val="it-IT"/>
              </w:rPr>
              <w:t>Codice CUP</w:t>
            </w:r>
          </w:p>
        </w:tc>
      </w:tr>
      <w:tr w:rsidR="00A46711" w:rsidRPr="00D15BFE" w:rsidTr="009B74D3">
        <w:trPr>
          <w:cantSplit/>
        </w:trPr>
        <w:tc>
          <w:tcPr>
            <w:tcW w:w="4670" w:type="dxa"/>
            <w:gridSpan w:val="2"/>
          </w:tcPr>
          <w:p w:rsidR="00A46711" w:rsidRPr="00D15BFE" w:rsidRDefault="00A46711" w:rsidP="00D206C5">
            <w:pPr>
              <w:pStyle w:val="Corpodeltesto3"/>
              <w:widowControl w:val="0"/>
              <w:tabs>
                <w:tab w:val="center" w:pos="4536"/>
                <w:tab w:val="right" w:pos="9072"/>
              </w:tabs>
              <w:spacing w:after="0" w:line="480" w:lineRule="auto"/>
              <w:ind w:right="180"/>
              <w:jc w:val="center"/>
              <w:rPr>
                <w:rFonts w:cs="Arial"/>
                <w:b/>
                <w:sz w:val="20"/>
                <w:szCs w:val="20"/>
                <w:lang w:val="de-DE"/>
              </w:rPr>
            </w:pPr>
            <w:r w:rsidRPr="00D15BFE">
              <w:rPr>
                <w:rFonts w:cs="Arial"/>
                <w:b/>
                <w:sz w:val="20"/>
                <w:szCs w:val="20"/>
                <w:lang w:val="de-DE"/>
              </w:rPr>
              <w:t xml:space="preserve">Kenndaten der Projektvalidierung: </w:t>
            </w: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rsidR="00A46711" w:rsidRPr="00D15BFE" w:rsidRDefault="00A46711" w:rsidP="00D206C5">
            <w:pPr>
              <w:widowControl w:val="0"/>
              <w:spacing w:line="480" w:lineRule="auto"/>
              <w:jc w:val="center"/>
              <w:rPr>
                <w:rFonts w:cs="Arial"/>
                <w:lang w:val="it-IT"/>
              </w:rPr>
            </w:pPr>
          </w:p>
        </w:tc>
        <w:tc>
          <w:tcPr>
            <w:tcW w:w="4666" w:type="dxa"/>
            <w:gridSpan w:val="2"/>
          </w:tcPr>
          <w:p w:rsidR="00A46711" w:rsidRPr="00D15BFE" w:rsidRDefault="00A46711" w:rsidP="00D206C5">
            <w:pPr>
              <w:pStyle w:val="DeutscherText"/>
              <w:widowControl w:val="0"/>
              <w:spacing w:line="480" w:lineRule="auto"/>
              <w:ind w:right="180"/>
              <w:jc w:val="center"/>
              <w:rPr>
                <w:rFonts w:cs="Arial"/>
              </w:rPr>
            </w:pPr>
            <w:r w:rsidRPr="00D15BFE">
              <w:rPr>
                <w:rFonts w:cs="Arial"/>
                <w:b/>
                <w:noProof w:val="0"/>
                <w:lang w:val="it-IT"/>
              </w:rPr>
              <w:t>Estremi validazione progetto:</w:t>
            </w:r>
            <w:r w:rsidRPr="00D15BFE">
              <w:rPr>
                <w:rFonts w:cs="Arial"/>
              </w:rPr>
              <w:t xml:space="preserve"> </w:t>
            </w:r>
            <w:r w:rsidRPr="00D15BFE">
              <w:rPr>
                <w:rFonts w:cs="Arial"/>
                <w:b/>
                <w:noProof w:val="0"/>
                <w:lang w:val="it-IT"/>
              </w:rPr>
              <w:fldChar w:fldCharType="begin">
                <w:ffData>
                  <w:name w:val="Testo184"/>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r>
      <w:tr w:rsidR="00A46711" w:rsidRPr="00D15BFE" w:rsidTr="009B74D3">
        <w:trPr>
          <w:cantSplit/>
        </w:trPr>
        <w:tc>
          <w:tcPr>
            <w:tcW w:w="4670" w:type="dxa"/>
            <w:gridSpan w:val="2"/>
          </w:tcPr>
          <w:p w:rsidR="00A46711" w:rsidRPr="00D15BFE" w:rsidRDefault="007F3343" w:rsidP="00D206C5">
            <w:pPr>
              <w:pStyle w:val="DeutscherText"/>
              <w:widowControl w:val="0"/>
              <w:spacing w:line="240" w:lineRule="auto"/>
              <w:jc w:val="center"/>
              <w:rPr>
                <w:rFonts w:cs="Arial"/>
                <w:noProof w:val="0"/>
                <w:lang w:val="de-DE"/>
              </w:rPr>
            </w:pPr>
            <w:r w:rsidRPr="00D15BFE">
              <w:rPr>
                <w:rFonts w:cs="Arial"/>
                <w:noProof w:val="0"/>
                <w:lang w:val="de-DE"/>
              </w:rPr>
              <w:t xml:space="preserve">Entscheid </w:t>
            </w:r>
            <w:r w:rsidR="00635F47">
              <w:rPr>
                <w:rFonts w:cs="Arial"/>
                <w:noProof w:val="0"/>
                <w:lang w:val="de-DE"/>
              </w:rPr>
              <w:t>zur Einleitung des Vergabeverfahrens</w:t>
            </w:r>
            <w:r w:rsidR="00A46711" w:rsidRPr="00D15BFE">
              <w:rPr>
                <w:rFonts w:cs="Arial"/>
                <w:noProof w:val="0"/>
                <w:lang w:val="de-DE"/>
              </w:rPr>
              <w:t>:</w:t>
            </w:r>
          </w:p>
          <w:p w:rsidR="009052F3" w:rsidRDefault="00A46711" w:rsidP="00D206C5">
            <w:pPr>
              <w:pStyle w:val="DeutscherText"/>
              <w:widowControl w:val="0"/>
              <w:ind w:right="180"/>
              <w:jc w:val="center"/>
              <w:rPr>
                <w:rFonts w:eastAsia="MS Mincho" w:cs="Arial"/>
                <w:bCs/>
                <w:noProof w:val="0"/>
                <w:color w:val="FF0000"/>
                <w:lang w:val="de-DE" w:eastAsia="ja-JP"/>
              </w:rPr>
            </w:pPr>
            <w:r w:rsidRPr="00D15BFE">
              <w:rPr>
                <w:rFonts w:cs="Arial"/>
                <w:noProof w:val="0"/>
                <w:color w:val="FF0000"/>
                <w:lang w:val="de-DE"/>
              </w:rPr>
              <w:t>Entscheid/Beschluss/Dekret der (z.B.</w:t>
            </w:r>
            <w:r w:rsidR="003264C9" w:rsidRPr="00D15BFE">
              <w:rPr>
                <w:rFonts w:cs="Arial"/>
                <w:noProof w:val="0"/>
                <w:color w:val="FF0000"/>
                <w:lang w:val="de-DE"/>
              </w:rPr>
              <w:t xml:space="preserve"> </w:t>
            </w:r>
            <w:r w:rsidRPr="00D15BFE">
              <w:rPr>
                <w:rFonts w:cs="Arial"/>
                <w:noProof w:val="0"/>
                <w:color w:val="FF0000"/>
                <w:lang w:val="de-DE"/>
              </w:rPr>
              <w:t xml:space="preserve">Landesregierung)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9D6DA6" w:rsidRPr="009D6DA6">
              <w:rPr>
                <w:rFonts w:eastAsia="MS Mincho" w:cs="Arial"/>
                <w:bCs/>
                <w:noProof w:val="0"/>
                <w:color w:val="FF0000"/>
                <w:lang w:val="de-DE" w:eastAsia="ja-JP"/>
              </w:rPr>
              <w:t xml:space="preserve"> </w:t>
            </w:r>
          </w:p>
          <w:p w:rsidR="00A46711" w:rsidRPr="009D6DA6" w:rsidRDefault="00A46711" w:rsidP="00D206C5">
            <w:pPr>
              <w:pStyle w:val="DeutscherText"/>
              <w:widowControl w:val="0"/>
              <w:ind w:right="180"/>
              <w:jc w:val="center"/>
              <w:rPr>
                <w:rFonts w:cs="Arial"/>
                <w:noProof w:val="0"/>
                <w:lang w:val="de-DE"/>
              </w:rPr>
            </w:pP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056" w:type="dxa"/>
          </w:tcPr>
          <w:p w:rsidR="00A46711" w:rsidRPr="009D6DA6" w:rsidRDefault="00A46711" w:rsidP="00D206C5">
            <w:pPr>
              <w:widowControl w:val="0"/>
              <w:jc w:val="center"/>
              <w:rPr>
                <w:rFonts w:cs="Arial"/>
                <w:lang w:val="de-DE"/>
              </w:rPr>
            </w:pPr>
          </w:p>
        </w:tc>
        <w:tc>
          <w:tcPr>
            <w:tcW w:w="4666" w:type="dxa"/>
            <w:gridSpan w:val="2"/>
          </w:tcPr>
          <w:p w:rsidR="00A46711" w:rsidRPr="00D15BFE" w:rsidRDefault="00A46711" w:rsidP="00D206C5">
            <w:pPr>
              <w:pStyle w:val="DeutscherText"/>
              <w:widowControl w:val="0"/>
              <w:jc w:val="center"/>
              <w:rPr>
                <w:rFonts w:cs="Arial"/>
                <w:lang w:val="it-IT"/>
              </w:rPr>
            </w:pPr>
            <w:r w:rsidRPr="00D15BFE">
              <w:rPr>
                <w:rFonts w:cs="Arial"/>
                <w:lang w:val="it-IT"/>
              </w:rPr>
              <w:t>Determina a contrarre:</w:t>
            </w:r>
          </w:p>
          <w:p w:rsidR="009052F3" w:rsidRDefault="00A46711" w:rsidP="00D206C5">
            <w:pPr>
              <w:pStyle w:val="Testoitaliano"/>
              <w:widowControl w:val="0"/>
              <w:ind w:right="180"/>
              <w:jc w:val="center"/>
              <w:rPr>
                <w:rFonts w:eastAsia="MS Mincho" w:cs="Arial"/>
                <w:b/>
                <w:bCs/>
                <w:color w:val="FF0000"/>
                <w:lang w:eastAsia="ja-JP"/>
              </w:rPr>
            </w:pPr>
            <w:r w:rsidRPr="00D15BFE">
              <w:rPr>
                <w:rFonts w:cs="Arial"/>
                <w:color w:val="FF0000"/>
              </w:rPr>
              <w:t xml:space="preserve">determina/delibera/decreto di/della </w:t>
            </w:r>
            <w:r w:rsidRPr="00D15BFE">
              <w:rPr>
                <w:rFonts w:cs="Arial"/>
                <w:i/>
                <w:color w:val="FF0000"/>
              </w:rPr>
              <w:t>[es. Giunta Provinciale]</w:t>
            </w:r>
            <w:r w:rsidRPr="00D15BFE">
              <w:rPr>
                <w:rFonts w:cs="Arial"/>
                <w:color w:val="FF0000"/>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009D6DA6">
              <w:rPr>
                <w:rFonts w:eastAsia="MS Mincho" w:cs="Arial"/>
                <w:b/>
                <w:bCs/>
                <w:color w:val="FF0000"/>
                <w:lang w:eastAsia="ja-JP"/>
              </w:rPr>
              <w:t xml:space="preserve"> </w:t>
            </w:r>
          </w:p>
          <w:p w:rsidR="00A46711" w:rsidRPr="00D15BFE" w:rsidRDefault="00A46711" w:rsidP="00D206C5">
            <w:pPr>
              <w:pStyle w:val="Testoitaliano"/>
              <w:widowControl w:val="0"/>
              <w:ind w:right="180"/>
              <w:jc w:val="center"/>
              <w:rPr>
                <w:rFonts w:cs="Arial"/>
              </w:rPr>
            </w:pPr>
            <w:r w:rsidRPr="00D15BFE">
              <w:rPr>
                <w:rFonts w:cs="Arial"/>
              </w:rPr>
              <w:t>n.</w:t>
            </w:r>
            <w:r w:rsidRPr="00D15BFE">
              <w:rPr>
                <w:rFonts w:eastAsia="MS Mincho" w:cs="Arial"/>
                <w:b/>
                <w:bCs/>
                <w:color w:val="FF0000"/>
                <w:lang w:eastAsia="ja-JP"/>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Pr="00D15BFE">
              <w:rPr>
                <w:rFonts w:cs="Arial"/>
              </w:rPr>
              <w:t xml:space="preserve"> dd.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p>
        </w:tc>
      </w:tr>
      <w:tr w:rsidR="00A46711" w:rsidRPr="00D15BFE" w:rsidTr="009B74D3">
        <w:trPr>
          <w:cantSplit/>
        </w:trPr>
        <w:tc>
          <w:tcPr>
            <w:tcW w:w="4670" w:type="dxa"/>
            <w:gridSpan w:val="2"/>
          </w:tcPr>
          <w:p w:rsidR="00A46711" w:rsidRPr="00D15BFE" w:rsidRDefault="00A46711" w:rsidP="00D206C5">
            <w:pPr>
              <w:pStyle w:val="DeutscherText"/>
              <w:widowControl w:val="0"/>
              <w:spacing w:line="240" w:lineRule="auto"/>
              <w:rPr>
                <w:rFonts w:cs="Arial"/>
                <w:noProof w:val="0"/>
                <w:lang w:val="de-DE"/>
              </w:rPr>
            </w:pPr>
          </w:p>
        </w:tc>
        <w:tc>
          <w:tcPr>
            <w:tcW w:w="1056" w:type="dxa"/>
          </w:tcPr>
          <w:p w:rsidR="00A46711" w:rsidRPr="00D15BFE" w:rsidRDefault="00A46711" w:rsidP="00D206C5">
            <w:pPr>
              <w:widowControl w:val="0"/>
              <w:rPr>
                <w:rFonts w:cs="Arial"/>
                <w:lang w:val="it-IT"/>
              </w:rPr>
            </w:pPr>
          </w:p>
        </w:tc>
        <w:tc>
          <w:tcPr>
            <w:tcW w:w="4666" w:type="dxa"/>
            <w:gridSpan w:val="2"/>
          </w:tcPr>
          <w:p w:rsidR="00A46711" w:rsidRPr="00D15BFE" w:rsidRDefault="00A46711" w:rsidP="00D206C5">
            <w:pPr>
              <w:pStyle w:val="DeutscherText"/>
              <w:widowControl w:val="0"/>
              <w:rPr>
                <w:rFonts w:cs="Arial"/>
                <w:lang w:val="it-IT"/>
              </w:rPr>
            </w:pPr>
          </w:p>
        </w:tc>
      </w:tr>
      <w:tr w:rsidR="00A46711" w:rsidRPr="009B6709" w:rsidTr="00D141C9">
        <w:trPr>
          <w:cantSplit/>
          <w:trHeight w:val="3728"/>
        </w:trPr>
        <w:tc>
          <w:tcPr>
            <w:tcW w:w="4670" w:type="dxa"/>
            <w:gridSpan w:val="2"/>
          </w:tcPr>
          <w:p w:rsidR="00A46711" w:rsidRPr="009379B8" w:rsidRDefault="00A46711" w:rsidP="00D206C5">
            <w:pPr>
              <w:widowControl w:val="0"/>
              <w:ind w:right="180"/>
              <w:jc w:val="center"/>
              <w:rPr>
                <w:rFonts w:cs="Arial"/>
                <w:b/>
                <w:bCs/>
                <w:caps/>
                <w:lang w:val="de-DE"/>
              </w:rPr>
            </w:pPr>
            <w:r w:rsidRPr="009379B8">
              <w:rPr>
                <w:rFonts w:cs="Arial"/>
                <w:b/>
                <w:bCs/>
                <w:caps/>
                <w:lang w:val="de-DE"/>
              </w:rPr>
              <w:t>AUSSCHREIBUNGSBEDINGUNGEN</w:t>
            </w:r>
          </w:p>
          <w:p w:rsidR="00A46711" w:rsidRPr="009379B8" w:rsidRDefault="00A46711" w:rsidP="00D206C5">
            <w:pPr>
              <w:widowControl w:val="0"/>
              <w:tabs>
                <w:tab w:val="left" w:pos="360"/>
              </w:tabs>
              <w:ind w:right="180"/>
              <w:jc w:val="center"/>
              <w:rPr>
                <w:rFonts w:cs="Arial"/>
                <w:b/>
                <w:bCs/>
                <w:caps/>
                <w:lang w:val="de-DE"/>
              </w:rPr>
            </w:pPr>
          </w:p>
          <w:p w:rsidR="00B16D54" w:rsidRPr="009379B8" w:rsidRDefault="00A46711" w:rsidP="00B16D54">
            <w:pPr>
              <w:widowControl w:val="0"/>
              <w:ind w:right="180"/>
              <w:jc w:val="center"/>
              <w:rPr>
                <w:rFonts w:cs="Arial"/>
                <w:b/>
                <w:bCs/>
                <w:caps/>
                <w:color w:val="FF0000"/>
                <w:lang w:val="de-DE"/>
              </w:rPr>
            </w:pPr>
            <w:r w:rsidRPr="009379B8">
              <w:rPr>
                <w:rFonts w:cs="Arial"/>
                <w:b/>
                <w:bCs/>
                <w:caps/>
                <w:color w:val="FF0000"/>
                <w:lang w:val="de-DE"/>
              </w:rPr>
              <w:t xml:space="preserve">OFFENES VERFAHREN </w:t>
            </w:r>
          </w:p>
          <w:p w:rsidR="00A46711" w:rsidRPr="009379B8" w:rsidRDefault="00A46711" w:rsidP="00D206C5">
            <w:pPr>
              <w:widowControl w:val="0"/>
              <w:ind w:right="180"/>
              <w:jc w:val="center"/>
              <w:rPr>
                <w:rFonts w:cs="Arial"/>
                <w:b/>
                <w:bCs/>
                <w:caps/>
                <w:sz w:val="24"/>
                <w:szCs w:val="24"/>
                <w:lang w:val="de-DE"/>
              </w:rPr>
            </w:pPr>
            <w:r w:rsidRPr="009379B8">
              <w:rPr>
                <w:rFonts w:cs="Arial"/>
                <w:b/>
                <w:bCs/>
                <w:caps/>
                <w:color w:val="FF0000"/>
                <w:lang w:val="de-DE"/>
              </w:rPr>
              <w:t>UNTER</w:t>
            </w:r>
            <w:r w:rsidRPr="009379B8">
              <w:rPr>
                <w:rFonts w:cs="Arial"/>
                <w:b/>
                <w:bCs/>
                <w:caps/>
                <w:lang w:val="de-DE"/>
              </w:rPr>
              <w:t xml:space="preserve"> EU- Schwelle</w:t>
            </w:r>
            <w:r w:rsidR="006C0D1E">
              <w:rPr>
                <w:rFonts w:cs="Arial"/>
                <w:b/>
                <w:bCs/>
                <w:caps/>
                <w:lang w:val="de-DE"/>
              </w:rPr>
              <w:t xml:space="preserve"> / </w:t>
            </w:r>
            <w:r w:rsidR="006C0D1E" w:rsidRPr="00E41672">
              <w:rPr>
                <w:rFonts w:cs="Arial"/>
                <w:b/>
                <w:bCs/>
                <w:caps/>
                <w:color w:val="FF0000"/>
                <w:lang w:val="de-DE"/>
              </w:rPr>
              <w:t>Verhandlungsverfahren</w:t>
            </w:r>
          </w:p>
          <w:p w:rsidR="00A46711" w:rsidRPr="009379B8" w:rsidRDefault="00A46711" w:rsidP="00D206C5">
            <w:pPr>
              <w:widowControl w:val="0"/>
              <w:ind w:right="180"/>
              <w:jc w:val="center"/>
              <w:rPr>
                <w:rFonts w:cs="Arial"/>
                <w:b/>
                <w:bCs/>
                <w:caps/>
                <w:lang w:val="de-DE"/>
              </w:rPr>
            </w:pPr>
          </w:p>
          <w:p w:rsidR="00A46711" w:rsidRPr="009379B8" w:rsidRDefault="00A46711" w:rsidP="00D206C5">
            <w:pPr>
              <w:widowControl w:val="0"/>
              <w:ind w:right="180"/>
              <w:jc w:val="center"/>
              <w:rPr>
                <w:rFonts w:cs="Arial"/>
                <w:b/>
                <w:bCs/>
                <w:caps/>
                <w:lang w:val="de-DE"/>
              </w:rPr>
            </w:pPr>
            <w:r w:rsidRPr="009379B8">
              <w:rPr>
                <w:rFonts w:cs="Arial"/>
                <w:b/>
                <w:bCs/>
                <w:caps/>
                <w:lang w:val="de-DE"/>
              </w:rPr>
              <w:t xml:space="preserve">FÜR BAUArbeiten </w:t>
            </w:r>
            <w:r w:rsidRPr="009379B8">
              <w:rPr>
                <w:rFonts w:cs="Arial"/>
                <w:b/>
                <w:bCs/>
                <w:caps/>
                <w:lang w:val="de-DE"/>
              </w:rPr>
              <w:fldChar w:fldCharType="begin">
                <w:ffData>
                  <w:name w:val="Text10"/>
                  <w:enabled/>
                  <w:calcOnExit w:val="0"/>
                  <w:textInput/>
                </w:ffData>
              </w:fldChar>
            </w:r>
            <w:bookmarkStart w:id="4" w:name="Text10"/>
            <w:r w:rsidRPr="009379B8">
              <w:rPr>
                <w:rFonts w:cs="Arial"/>
                <w:b/>
                <w:bCs/>
                <w:caps/>
                <w:lang w:val="de-DE"/>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bookmarkEnd w:id="4"/>
          </w:p>
          <w:p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MIT GERINGER UMWELTBELASTUNG</w:t>
            </w:r>
          </w:p>
          <w:p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p>
          <w:p w:rsidR="00A46711" w:rsidRPr="009379B8" w:rsidRDefault="009B6709"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hyperlink r:id="rId8" w:tgtFrame="_blank" w:tooltip="DM 13 dicembre 2013" w:history="1">
              <w:r w:rsidR="00A46711" w:rsidRPr="009379B8">
                <w:rPr>
                  <w:rFonts w:ascii="Helvetica-Bold" w:eastAsia="MS Mincho" w:hAnsi="Helvetica-Bold" w:cs="Helvetica-Bold"/>
                  <w:b/>
                  <w:bCs/>
                  <w:noProof w:val="0"/>
                  <w:color w:val="FF0000"/>
                  <w:lang w:val="de-DE" w:eastAsia="ja-JP"/>
                </w:rPr>
                <w:t xml:space="preserve">MD </w:t>
              </w:r>
            </w:hyperlink>
            <w:r w:rsidR="00A46711" w:rsidRPr="009379B8">
              <w:rPr>
                <w:rFonts w:cs="Arial"/>
                <w:b/>
                <w:bCs/>
                <w:caps/>
                <w:color w:val="FF0000"/>
                <w:lang w:val="de-DE"/>
              </w:rPr>
              <w:fldChar w:fldCharType="begin">
                <w:ffData>
                  <w:name w:val="Text10"/>
                  <w:enabled/>
                  <w:calcOnExit w:val="0"/>
                  <w:textInput/>
                </w:ffData>
              </w:fldChar>
            </w:r>
            <w:r w:rsidR="00A46711" w:rsidRPr="009379B8">
              <w:rPr>
                <w:rFonts w:cs="Arial"/>
                <w:b/>
                <w:bCs/>
                <w:caps/>
                <w:color w:val="FF0000"/>
                <w:lang w:val="de-DE"/>
              </w:rPr>
              <w:instrText xml:space="preserve"> FORMTEXT </w:instrText>
            </w:r>
            <w:r w:rsidR="00A46711" w:rsidRPr="009379B8">
              <w:rPr>
                <w:rFonts w:cs="Arial"/>
                <w:b/>
                <w:bCs/>
                <w:caps/>
                <w:color w:val="FF0000"/>
                <w:lang w:val="de-DE"/>
              </w:rPr>
            </w:r>
            <w:r w:rsidR="00A46711" w:rsidRPr="009379B8">
              <w:rPr>
                <w:rFonts w:cs="Arial"/>
                <w:b/>
                <w:bCs/>
                <w:caps/>
                <w:color w:val="FF0000"/>
                <w:lang w:val="de-DE"/>
              </w:rPr>
              <w:fldChar w:fldCharType="separate"/>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fldChar w:fldCharType="end"/>
            </w:r>
          </w:p>
          <w:p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w:t>
            </w:r>
            <w:r w:rsidR="003C5E21">
              <w:rPr>
                <w:rFonts w:ascii="Helvetica-Bold" w:eastAsia="MS Mincho" w:hAnsi="Helvetica-Bold" w:cs="Helvetica-Bold"/>
                <w:b/>
                <w:bCs/>
                <w:noProof w:val="0"/>
                <w:color w:val="FF0000"/>
                <w:lang w:val="de-DE" w:eastAsia="ja-JP"/>
              </w:rPr>
              <w:t>GA</w:t>
            </w:r>
            <w:r w:rsidRPr="009379B8">
              <w:rPr>
                <w:rFonts w:ascii="Helvetica-Bold" w:eastAsia="MS Mincho" w:hAnsi="Helvetica-Bold" w:cs="Helvetica-Bold"/>
                <w:b/>
                <w:bCs/>
                <w:noProof w:val="0"/>
                <w:color w:val="FF0000"/>
                <w:lang w:val="de-DE" w:eastAsia="ja-JP"/>
              </w:rPr>
              <w:t xml:space="preserve"> Nr.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vom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w:t>
            </w:r>
          </w:p>
          <w:p w:rsidR="00A46711" w:rsidRPr="009379B8" w:rsidRDefault="00A46711" w:rsidP="00D206C5">
            <w:pPr>
              <w:widowControl w:val="0"/>
              <w:jc w:val="center"/>
              <w:rPr>
                <w:rFonts w:cs="Arial"/>
                <w:b/>
                <w:bCs/>
                <w:caps/>
                <w:color w:val="FF0000"/>
                <w:lang w:val="de-DE"/>
              </w:rPr>
            </w:pPr>
            <w:r w:rsidRPr="009379B8">
              <w:rPr>
                <w:rFonts w:ascii="Helvetica-Bold" w:eastAsia="MS Mincho" w:hAnsi="Helvetica-Bold" w:cs="Helvetica-Bold"/>
                <w:b/>
                <w:bCs/>
                <w:noProof w:val="0"/>
                <w:color w:val="FF0000"/>
                <w:lang w:val="de-DE" w:eastAsia="ja-JP"/>
              </w:rPr>
              <w:t xml:space="preserve">Anlage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 –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p>
          <w:p w:rsidR="00935F00" w:rsidRPr="009379B8" w:rsidRDefault="00935F00" w:rsidP="00935F00">
            <w:pPr>
              <w:widowControl w:val="0"/>
              <w:jc w:val="center"/>
              <w:rPr>
                <w:i/>
                <w:noProof w:val="0"/>
                <w:color w:val="FF0000"/>
                <w:lang w:val="de-DE"/>
              </w:rPr>
            </w:pPr>
          </w:p>
          <w:p w:rsidR="00935F00" w:rsidRDefault="00FD16B4" w:rsidP="00935F00">
            <w:pPr>
              <w:widowControl w:val="0"/>
              <w:jc w:val="center"/>
              <w:rPr>
                <w:i/>
                <w:noProof w:val="0"/>
                <w:color w:val="FF0000"/>
                <w:lang w:val="de-DE"/>
              </w:rPr>
            </w:pPr>
            <w:r>
              <w:rPr>
                <w:i/>
                <w:noProof w:val="0"/>
                <w:color w:val="FF0000"/>
                <w:lang w:val="de-DE"/>
              </w:rPr>
              <w:t>[NB: D</w:t>
            </w:r>
            <w:r w:rsidR="00935F00" w:rsidRPr="009379B8">
              <w:rPr>
                <w:i/>
                <w:noProof w:val="0"/>
                <w:color w:val="FF0000"/>
                <w:lang w:val="de-DE"/>
              </w:rPr>
              <w:t xml:space="preserve">as teilweise oder gänzlich im Rahmen dieser Vergabe angewandte MD angeben] </w:t>
            </w:r>
          </w:p>
          <w:p w:rsidR="00D141C9" w:rsidRPr="009379B8" w:rsidRDefault="00D141C9" w:rsidP="00935F00">
            <w:pPr>
              <w:widowControl w:val="0"/>
              <w:jc w:val="center"/>
              <w:rPr>
                <w:i/>
                <w:noProof w:val="0"/>
                <w:color w:val="FF0000"/>
                <w:lang w:val="de-DE"/>
              </w:rPr>
            </w:pPr>
          </w:p>
          <w:p w:rsidR="00A46711" w:rsidRPr="009379B8" w:rsidRDefault="00A46711" w:rsidP="00D206C5">
            <w:pPr>
              <w:widowControl w:val="0"/>
              <w:autoSpaceDE w:val="0"/>
              <w:autoSpaceDN w:val="0"/>
              <w:rPr>
                <w:i/>
                <w:color w:val="FF0000"/>
                <w:lang w:val="de-DE"/>
              </w:rPr>
            </w:pPr>
          </w:p>
        </w:tc>
        <w:tc>
          <w:tcPr>
            <w:tcW w:w="1056" w:type="dxa"/>
          </w:tcPr>
          <w:p w:rsidR="00A46711" w:rsidRPr="009379B8" w:rsidRDefault="00A46711" w:rsidP="00D206C5">
            <w:pPr>
              <w:widowControl w:val="0"/>
              <w:rPr>
                <w:rFonts w:cs="Arial"/>
                <w:lang w:val="de-DE"/>
              </w:rPr>
            </w:pPr>
          </w:p>
        </w:tc>
        <w:tc>
          <w:tcPr>
            <w:tcW w:w="4666" w:type="dxa"/>
            <w:gridSpan w:val="2"/>
          </w:tcPr>
          <w:p w:rsidR="00A46711" w:rsidRPr="009379B8" w:rsidRDefault="00A46711" w:rsidP="00D206C5">
            <w:pPr>
              <w:widowControl w:val="0"/>
              <w:tabs>
                <w:tab w:val="right" w:pos="9072"/>
              </w:tabs>
              <w:jc w:val="center"/>
              <w:rPr>
                <w:rFonts w:cs="Arial"/>
                <w:b/>
                <w:bCs/>
                <w:caps/>
                <w:lang w:val="it-IT"/>
              </w:rPr>
            </w:pPr>
            <w:r w:rsidRPr="009379B8">
              <w:rPr>
                <w:rFonts w:cs="Arial"/>
                <w:b/>
                <w:bCs/>
                <w:caps/>
                <w:lang w:val="it-IT"/>
              </w:rPr>
              <w:t xml:space="preserve">DISCIPLINARE DI GARA </w:t>
            </w:r>
          </w:p>
          <w:p w:rsidR="00A46711" w:rsidRPr="009379B8" w:rsidRDefault="00A46711" w:rsidP="00D206C5">
            <w:pPr>
              <w:widowControl w:val="0"/>
              <w:tabs>
                <w:tab w:val="left" w:pos="360"/>
                <w:tab w:val="center" w:pos="4536"/>
                <w:tab w:val="right" w:pos="9072"/>
              </w:tabs>
              <w:ind w:right="180"/>
              <w:rPr>
                <w:rFonts w:cs="Arial"/>
                <w:b/>
                <w:bCs/>
                <w:caps/>
                <w:lang w:val="it-IT"/>
              </w:rPr>
            </w:pPr>
          </w:p>
          <w:p w:rsidR="00B16D54" w:rsidRPr="009379B8" w:rsidRDefault="00A46711" w:rsidP="00B16D54">
            <w:pPr>
              <w:widowControl w:val="0"/>
              <w:ind w:right="180"/>
              <w:jc w:val="center"/>
              <w:rPr>
                <w:rFonts w:cs="Arial"/>
                <w:b/>
                <w:bCs/>
                <w:caps/>
                <w:color w:val="FF0000"/>
                <w:lang w:val="it-IT"/>
              </w:rPr>
            </w:pPr>
            <w:r w:rsidRPr="009379B8">
              <w:rPr>
                <w:rFonts w:cs="Arial"/>
                <w:b/>
                <w:bCs/>
                <w:caps/>
                <w:lang w:val="it-IT"/>
              </w:rPr>
              <w:t xml:space="preserve">PROCEDURA </w:t>
            </w:r>
            <w:r w:rsidRPr="009379B8">
              <w:rPr>
                <w:rFonts w:cs="Arial"/>
                <w:b/>
                <w:bCs/>
                <w:caps/>
                <w:color w:val="FF0000"/>
                <w:lang w:val="it-IT"/>
              </w:rPr>
              <w:t xml:space="preserve">APERTA </w:t>
            </w:r>
          </w:p>
          <w:p w:rsidR="00A46711" w:rsidRPr="00EF35DF" w:rsidRDefault="00A46711" w:rsidP="00D206C5">
            <w:pPr>
              <w:widowControl w:val="0"/>
              <w:ind w:right="180"/>
              <w:jc w:val="center"/>
              <w:rPr>
                <w:rFonts w:cs="Arial"/>
                <w:b/>
                <w:bCs/>
                <w:caps/>
                <w:color w:val="FF0000"/>
                <w:lang w:val="it-IT"/>
              </w:rPr>
            </w:pPr>
            <w:r w:rsidRPr="009379B8">
              <w:rPr>
                <w:rFonts w:cs="Arial"/>
                <w:b/>
                <w:bCs/>
                <w:caps/>
                <w:color w:val="FF0000"/>
                <w:lang w:val="it-IT"/>
              </w:rPr>
              <w:t xml:space="preserve">SOTTO </w:t>
            </w:r>
            <w:r w:rsidRPr="009379B8">
              <w:rPr>
                <w:rFonts w:cs="Arial"/>
                <w:b/>
                <w:bCs/>
                <w:caps/>
                <w:lang w:val="it-IT"/>
              </w:rPr>
              <w:t>soglia EUROPEA</w:t>
            </w:r>
            <w:r w:rsidR="00EF35DF">
              <w:rPr>
                <w:rFonts w:cs="Arial"/>
                <w:b/>
                <w:bCs/>
                <w:caps/>
                <w:lang w:val="it-IT"/>
              </w:rPr>
              <w:t xml:space="preserve"> / </w:t>
            </w:r>
            <w:r w:rsidR="00EF35DF" w:rsidRPr="00EF35DF">
              <w:rPr>
                <w:rFonts w:cs="Arial"/>
                <w:b/>
                <w:bCs/>
                <w:caps/>
                <w:color w:val="FF0000"/>
                <w:lang w:val="it-IT"/>
              </w:rPr>
              <w:t>PROCEDURA NEGOZIATA</w:t>
            </w:r>
          </w:p>
          <w:p w:rsidR="00A46711" w:rsidRPr="009379B8" w:rsidRDefault="00A46711" w:rsidP="00D206C5">
            <w:pPr>
              <w:widowControl w:val="0"/>
              <w:ind w:right="180"/>
              <w:jc w:val="center"/>
              <w:rPr>
                <w:rFonts w:cs="Arial"/>
                <w:b/>
                <w:bCs/>
                <w:caps/>
                <w:color w:val="FF0000"/>
                <w:lang w:val="it-IT"/>
              </w:rPr>
            </w:pPr>
          </w:p>
          <w:p w:rsidR="00A46711" w:rsidRPr="009379B8" w:rsidRDefault="00A46711" w:rsidP="00D206C5">
            <w:pPr>
              <w:widowControl w:val="0"/>
              <w:ind w:right="180"/>
              <w:jc w:val="center"/>
              <w:rPr>
                <w:rFonts w:cs="Arial"/>
                <w:b/>
                <w:bCs/>
                <w:caps/>
                <w:lang w:val="it-IT"/>
              </w:rPr>
            </w:pPr>
            <w:r w:rsidRPr="009379B8">
              <w:rPr>
                <w:rFonts w:cs="Arial"/>
                <w:b/>
                <w:bCs/>
                <w:caps/>
                <w:lang w:val="it-IT"/>
              </w:rPr>
              <w:t xml:space="preserve">PER I LAVORI </w:t>
            </w:r>
            <w:r w:rsidRPr="009379B8">
              <w:rPr>
                <w:rFonts w:cs="Arial"/>
                <w:b/>
                <w:bCs/>
                <w:caps/>
                <w:lang w:val="it-IT"/>
              </w:rPr>
              <w:fldChar w:fldCharType="begin">
                <w:ffData>
                  <w:name w:val="Text9"/>
                  <w:enabled/>
                  <w:calcOnExit w:val="0"/>
                  <w:textInput/>
                </w:ffData>
              </w:fldChar>
            </w:r>
            <w:bookmarkStart w:id="5" w:name="Text9"/>
            <w:r w:rsidRPr="009379B8">
              <w:rPr>
                <w:rFonts w:cs="Arial"/>
                <w:b/>
                <w:bCs/>
                <w:caps/>
                <w:lang w:val="it-IT"/>
              </w:rPr>
              <w:instrText xml:space="preserve"> FORMTEXT </w:instrText>
            </w:r>
            <w:r w:rsidRPr="009379B8">
              <w:rPr>
                <w:rFonts w:cs="Arial"/>
                <w:b/>
                <w:bCs/>
                <w:caps/>
                <w:lang w:val="it-IT"/>
              </w:rPr>
            </w:r>
            <w:r w:rsidRPr="009379B8">
              <w:rPr>
                <w:rFonts w:cs="Arial"/>
                <w:b/>
                <w:bCs/>
                <w:caps/>
                <w:lang w:val="it-IT"/>
              </w:rPr>
              <w:fldChar w:fldCharType="separate"/>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fldChar w:fldCharType="end"/>
            </w:r>
            <w:bookmarkEnd w:id="5"/>
          </w:p>
          <w:p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A RIDOTTO IMPATTO AMBIENTALE</w:t>
            </w:r>
          </w:p>
          <w:p w:rsidR="00A46711" w:rsidRPr="009379B8" w:rsidRDefault="00A46711" w:rsidP="00D206C5">
            <w:pPr>
              <w:widowControl w:val="0"/>
              <w:autoSpaceDE w:val="0"/>
              <w:autoSpaceDN w:val="0"/>
              <w:adjustRightInd w:val="0"/>
              <w:jc w:val="center"/>
              <w:rPr>
                <w:color w:val="FF0000"/>
                <w:lang w:val="it-IT"/>
              </w:rPr>
            </w:pPr>
          </w:p>
          <w:p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b/>
                <w:color w:val="FF0000"/>
                <w:lang w:val="it-IT"/>
              </w:rPr>
              <w:t>DM</w:t>
            </w:r>
            <w:r w:rsidRPr="009379B8">
              <w:rPr>
                <w:rFonts w:ascii="Helvetica-Bold" w:eastAsia="MS Mincho" w:hAnsi="Helvetica-Bold" w:cs="Helvetica-Bold"/>
                <w:b/>
                <w:bCs/>
                <w:noProof w:val="0"/>
                <w:color w:val="FF0000"/>
                <w:lang w:val="it-IT" w:eastAsia="ja-JP"/>
              </w:rPr>
              <w:t xml:space="preserve">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rFonts w:ascii="Helvetica-Bold" w:eastAsia="MS Mincho" w:hAnsi="Helvetica-Bold" w:cs="Helvetica-Bold"/>
                <w:b/>
                <w:bCs/>
                <w:noProof w:val="0"/>
                <w:color w:val="FF0000"/>
                <w:lang w:val="it-IT" w:eastAsia="ja-JP"/>
              </w:rPr>
              <w:t xml:space="preserve">(G.U. n.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del </w:t>
            </w:r>
            <w:r w:rsidRPr="009379B8">
              <w:rPr>
                <w:rFonts w:cs="Arial"/>
                <w:b/>
                <w:bCs/>
                <w:caps/>
                <w:lang w:val="de-DE"/>
              </w:rPr>
              <w:fldChar w:fldCharType="begin">
                <w:ffData>
                  <w:name w:val="Text10"/>
                  <w:enabled/>
                  <w:calcOnExit w:val="0"/>
                  <w:textInput/>
                </w:ffData>
              </w:fldChar>
            </w:r>
            <w:r w:rsidRPr="009379B8">
              <w:rPr>
                <w:rFonts w:cs="Arial"/>
                <w:b/>
                <w:bCs/>
                <w:caps/>
                <w:lang w:val="it-IT"/>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r w:rsidRPr="009379B8">
              <w:rPr>
                <w:rFonts w:ascii="Helvetica-Bold" w:eastAsia="MS Mincho" w:hAnsi="Helvetica-Bold" w:cs="Helvetica-Bold"/>
                <w:b/>
                <w:bCs/>
                <w:noProof w:val="0"/>
                <w:color w:val="FF0000"/>
                <w:lang w:val="it-IT" w:eastAsia="ja-JP"/>
              </w:rPr>
              <w:t>)</w:t>
            </w:r>
          </w:p>
          <w:p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 xml:space="preserve">allegato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 –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rsidR="00935F00" w:rsidRPr="009379B8" w:rsidRDefault="00935F00" w:rsidP="00D206C5">
            <w:pPr>
              <w:widowControl w:val="0"/>
              <w:jc w:val="center"/>
              <w:rPr>
                <w:rFonts w:cs="Arial"/>
                <w:b/>
                <w:bCs/>
                <w:caps/>
                <w:color w:val="FF0000"/>
                <w:lang w:val="it-IT"/>
              </w:rPr>
            </w:pPr>
          </w:p>
          <w:p w:rsidR="00935F00" w:rsidRPr="009379B8" w:rsidRDefault="00935F00" w:rsidP="00935F00">
            <w:pPr>
              <w:widowControl w:val="0"/>
              <w:jc w:val="center"/>
              <w:rPr>
                <w:rFonts w:cs="Arial"/>
                <w:b/>
                <w:bCs/>
                <w:caps/>
                <w:noProof w:val="0"/>
                <w:color w:val="FF0000"/>
                <w:lang w:val="it-IT"/>
              </w:rPr>
            </w:pPr>
            <w:r w:rsidRPr="009379B8">
              <w:rPr>
                <w:i/>
                <w:noProof w:val="0"/>
                <w:color w:val="FF0000"/>
                <w:lang w:val="it-IT"/>
              </w:rPr>
              <w:t>[NB: indicare il DM di riferimento applicato, in tutto o in parte, all’appalto in oggetto]</w:t>
            </w:r>
          </w:p>
          <w:p w:rsidR="00A46711" w:rsidRPr="009379B8" w:rsidRDefault="00A46711" w:rsidP="00D206C5">
            <w:pPr>
              <w:widowControl w:val="0"/>
              <w:ind w:right="180"/>
              <w:rPr>
                <w:rFonts w:cs="Arial"/>
                <w:noProof w:val="0"/>
                <w:lang w:val="it-IT"/>
              </w:rPr>
            </w:pPr>
          </w:p>
        </w:tc>
      </w:tr>
      <w:tr w:rsidR="005E4F24" w:rsidRPr="001A5909" w:rsidTr="00D141C9">
        <w:trPr>
          <w:cantSplit/>
          <w:trHeight w:val="593"/>
        </w:trPr>
        <w:tc>
          <w:tcPr>
            <w:tcW w:w="4670" w:type="dxa"/>
            <w:gridSpan w:val="2"/>
          </w:tcPr>
          <w:p w:rsidR="009052F3" w:rsidRPr="00C32C19" w:rsidRDefault="009052F3" w:rsidP="005E4F24">
            <w:pPr>
              <w:widowControl w:val="0"/>
              <w:ind w:right="180"/>
              <w:jc w:val="center"/>
              <w:rPr>
                <w:b/>
                <w:noProof w:val="0"/>
                <w:color w:val="FF0000"/>
                <w:lang w:val="it-IT"/>
              </w:rPr>
            </w:pPr>
          </w:p>
          <w:p w:rsidR="005E4F24" w:rsidRPr="009379B8" w:rsidRDefault="005E4F24" w:rsidP="005E4F24">
            <w:pPr>
              <w:widowControl w:val="0"/>
              <w:ind w:right="180"/>
              <w:jc w:val="center"/>
              <w:rPr>
                <w:rFonts w:cs="Arial"/>
                <w:b/>
                <w:bCs/>
                <w:caps/>
                <w:lang w:val="de-DE"/>
              </w:rPr>
            </w:pPr>
            <w:r w:rsidRPr="009379B8">
              <w:rPr>
                <w:b/>
                <w:color w:val="FF0000"/>
                <w:lang w:val="it-IT" w:eastAsia="it-IT"/>
              </w:rPr>
              <w:drawing>
                <wp:inline distT="0" distB="0" distL="0" distR="0" wp14:anchorId="3D373C65" wp14:editId="0B14C7A3">
                  <wp:extent cx="226695" cy="241300"/>
                  <wp:effectExtent l="0" t="0" r="0" b="0"/>
                  <wp:docPr id="12"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b/>
                <w:noProof w:val="0"/>
                <w:color w:val="FF0000"/>
                <w:lang w:val="de-DE"/>
              </w:rPr>
              <w:t>GRÜNE AUSCHREIBUNG</w:t>
            </w:r>
          </w:p>
        </w:tc>
        <w:tc>
          <w:tcPr>
            <w:tcW w:w="1056" w:type="dxa"/>
          </w:tcPr>
          <w:p w:rsidR="005E4F24" w:rsidRPr="009379B8" w:rsidRDefault="005E4F24" w:rsidP="005E4F24">
            <w:pPr>
              <w:widowControl w:val="0"/>
              <w:rPr>
                <w:rFonts w:cs="Arial"/>
                <w:lang w:val="de-DE"/>
              </w:rPr>
            </w:pPr>
          </w:p>
        </w:tc>
        <w:tc>
          <w:tcPr>
            <w:tcW w:w="4666" w:type="dxa"/>
            <w:gridSpan w:val="2"/>
          </w:tcPr>
          <w:p w:rsidR="009052F3" w:rsidRDefault="009052F3"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p>
          <w:p w:rsidR="005E4F24" w:rsidRPr="009379B8" w:rsidRDefault="005E4F24"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color w:val="FF0000"/>
                <w:lang w:val="it-IT" w:eastAsia="it-IT"/>
              </w:rPr>
              <w:drawing>
                <wp:inline distT="0" distB="0" distL="0" distR="0" wp14:anchorId="373B5CA2" wp14:editId="7B5D70F7">
                  <wp:extent cx="226695" cy="241300"/>
                  <wp:effectExtent l="0" t="0" r="0" b="0"/>
                  <wp:docPr id="13"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rFonts w:ascii="Helvetica-Bold" w:eastAsia="MS Mincho" w:hAnsi="Helvetica-Bold" w:cs="Helvetica-Bold"/>
                <w:b/>
                <w:bCs/>
                <w:noProof w:val="0"/>
                <w:color w:val="FF0000"/>
                <w:lang w:val="it-IT" w:eastAsia="ja-JP"/>
              </w:rPr>
              <w:t>APPALTO VERDE</w:t>
            </w:r>
          </w:p>
        </w:tc>
      </w:tr>
      <w:tr w:rsidR="005E4F24" w:rsidRPr="001A5909" w:rsidTr="009B74D3">
        <w:trPr>
          <w:cantSplit/>
        </w:trPr>
        <w:tc>
          <w:tcPr>
            <w:tcW w:w="4670" w:type="dxa"/>
            <w:gridSpan w:val="2"/>
          </w:tcPr>
          <w:p w:rsidR="005E4F24" w:rsidRPr="009379B8" w:rsidRDefault="005E4F24" w:rsidP="005E4F24">
            <w:pPr>
              <w:widowControl w:val="0"/>
              <w:ind w:right="180"/>
              <w:jc w:val="center"/>
              <w:rPr>
                <w:rFonts w:cs="Arial"/>
                <w:b/>
                <w:bCs/>
                <w:caps/>
                <w:lang w:val="it-IT"/>
              </w:rPr>
            </w:pPr>
          </w:p>
        </w:tc>
        <w:tc>
          <w:tcPr>
            <w:tcW w:w="1056" w:type="dxa"/>
          </w:tcPr>
          <w:p w:rsidR="005E4F24" w:rsidRPr="009379B8" w:rsidRDefault="005E4F24" w:rsidP="005E4F24">
            <w:pPr>
              <w:widowControl w:val="0"/>
              <w:rPr>
                <w:rFonts w:cs="Arial"/>
                <w:lang w:val="it-IT"/>
              </w:rPr>
            </w:pPr>
          </w:p>
        </w:tc>
        <w:tc>
          <w:tcPr>
            <w:tcW w:w="4666" w:type="dxa"/>
            <w:gridSpan w:val="2"/>
          </w:tcPr>
          <w:p w:rsidR="005E4F24" w:rsidRPr="009379B8" w:rsidRDefault="005E4F24" w:rsidP="005E4F24">
            <w:pPr>
              <w:widowControl w:val="0"/>
              <w:tabs>
                <w:tab w:val="right" w:pos="9072"/>
              </w:tabs>
              <w:jc w:val="center"/>
              <w:rPr>
                <w:rFonts w:cs="Arial"/>
                <w:b/>
                <w:bCs/>
                <w:caps/>
                <w:lang w:val="it-IT"/>
              </w:rPr>
            </w:pPr>
          </w:p>
        </w:tc>
      </w:tr>
      <w:tr w:rsidR="005E4F24" w:rsidRPr="009B6709" w:rsidTr="005E4F24">
        <w:trPr>
          <w:cantSplit/>
        </w:trPr>
        <w:tc>
          <w:tcPr>
            <w:tcW w:w="4626" w:type="dxa"/>
          </w:tcPr>
          <w:p w:rsidR="005E4F24" w:rsidRPr="0036324B" w:rsidRDefault="005E4F24" w:rsidP="00D74735">
            <w:pPr>
              <w:pStyle w:val="DeutscherText"/>
              <w:widowControl w:val="0"/>
              <w:spacing w:line="240" w:lineRule="auto"/>
              <w:rPr>
                <w:rFonts w:cs="Arial"/>
                <w:noProof w:val="0"/>
                <w:lang w:val="de-DE"/>
              </w:rPr>
            </w:pPr>
            <w:r w:rsidRPr="0036324B">
              <w:rPr>
                <w:i/>
                <w:noProof w:val="0"/>
                <w:color w:val="FF0000"/>
                <w:lang w:val="de-DE"/>
              </w:rPr>
              <w:lastRenderedPageBreak/>
              <w:t xml:space="preserve">[NB: </w:t>
            </w:r>
            <w:r w:rsidR="001D2F6E" w:rsidRPr="0036324B">
              <w:rPr>
                <w:i/>
                <w:noProof w:val="0"/>
                <w:color w:val="FF0000"/>
                <w:lang w:val="de-DE"/>
              </w:rPr>
              <w:t xml:space="preserve">Das grüne Blatt wird nur dann in die Ausschreibungsbedingungen und ins Portal aufgenommen, wenn die grundlegenden technischen Spezifikationen und Vertragsbedingungen </w:t>
            </w:r>
            <w:r w:rsidR="00D74735">
              <w:rPr>
                <w:i/>
                <w:noProof w:val="0"/>
                <w:color w:val="FF0000"/>
                <w:lang w:val="de-DE"/>
              </w:rPr>
              <w:t>gänzlich</w:t>
            </w:r>
            <w:r w:rsidR="001D2F6E" w:rsidRPr="0036324B">
              <w:rPr>
                <w:i/>
                <w:noProof w:val="0"/>
                <w:color w:val="FF0000"/>
                <w:lang w:val="de-DE"/>
              </w:rPr>
              <w:t xml:space="preserve"> erfüllt </w:t>
            </w:r>
            <w:r w:rsidR="00D74735">
              <w:rPr>
                <w:i/>
                <w:noProof w:val="0"/>
                <w:color w:val="FF0000"/>
                <w:lang w:val="de-DE"/>
              </w:rPr>
              <w:t>werden</w:t>
            </w:r>
            <w:r w:rsidR="001D2F6E" w:rsidRPr="0036324B">
              <w:rPr>
                <w:i/>
                <w:noProof w:val="0"/>
                <w:color w:val="FF0000"/>
                <w:lang w:val="de-DE"/>
              </w:rPr>
              <w:t xml:space="preserve">. </w:t>
            </w:r>
            <w:r w:rsidR="00D74735">
              <w:rPr>
                <w:i/>
                <w:noProof w:val="0"/>
                <w:color w:val="FF0000"/>
                <w:lang w:val="de-DE"/>
              </w:rPr>
              <w:t>Wurden</w:t>
            </w:r>
            <w:r w:rsidR="001D2F6E" w:rsidRPr="0036324B">
              <w:rPr>
                <w:i/>
                <w:noProof w:val="0"/>
                <w:color w:val="FF0000"/>
                <w:lang w:val="de-DE"/>
              </w:rPr>
              <w:t xml:space="preserve"> sie teilweise (mit entsprechende</w:t>
            </w:r>
            <w:r w:rsidR="008E2CAB">
              <w:rPr>
                <w:i/>
                <w:noProof w:val="0"/>
                <w:color w:val="FF0000"/>
                <w:lang w:val="de-DE"/>
              </w:rPr>
              <w:t>r</w:t>
            </w:r>
            <w:r w:rsidR="001D2F6E" w:rsidRPr="0036324B">
              <w:rPr>
                <w:i/>
                <w:noProof w:val="0"/>
                <w:color w:val="FF0000"/>
                <w:lang w:val="de-DE"/>
              </w:rPr>
              <w:t xml:space="preserve"> Begründung) eingehalten, muss nur das angewandte </w:t>
            </w:r>
            <w:r w:rsidR="008E2CAB">
              <w:rPr>
                <w:i/>
                <w:noProof w:val="0"/>
                <w:color w:val="FF0000"/>
                <w:lang w:val="de-DE"/>
              </w:rPr>
              <w:t>MD</w:t>
            </w:r>
            <w:r w:rsidR="001D2F6E" w:rsidRPr="0036324B">
              <w:rPr>
                <w:i/>
                <w:noProof w:val="0"/>
                <w:color w:val="FF0000"/>
                <w:lang w:val="de-DE"/>
              </w:rPr>
              <w:t xml:space="preserve"> angegeben werden,</w:t>
            </w:r>
            <w:r w:rsidR="00D74735">
              <w:rPr>
                <w:i/>
                <w:noProof w:val="0"/>
                <w:color w:val="FF0000"/>
                <w:lang w:val="de-DE"/>
              </w:rPr>
              <w:t xml:space="preserve"> während</w:t>
            </w:r>
            <w:r w:rsidR="001D2F6E" w:rsidRPr="0036324B">
              <w:rPr>
                <w:i/>
                <w:noProof w:val="0"/>
                <w:color w:val="FF0000"/>
                <w:lang w:val="de-DE"/>
              </w:rPr>
              <w:t xml:space="preserve"> das grüne Blatt nicht eingefügt werden</w:t>
            </w:r>
            <w:r w:rsidR="00D74735">
              <w:rPr>
                <w:i/>
                <w:noProof w:val="0"/>
                <w:color w:val="FF0000"/>
                <w:lang w:val="de-DE"/>
              </w:rPr>
              <w:t xml:space="preserve"> darf.</w:t>
            </w:r>
            <w:r w:rsidRPr="0036324B">
              <w:rPr>
                <w:i/>
                <w:noProof w:val="0"/>
                <w:color w:val="FF0000"/>
                <w:lang w:val="de-DE"/>
              </w:rPr>
              <w:t>]</w:t>
            </w:r>
          </w:p>
        </w:tc>
        <w:tc>
          <w:tcPr>
            <w:tcW w:w="1248" w:type="dxa"/>
            <w:gridSpan w:val="3"/>
          </w:tcPr>
          <w:p w:rsidR="005E4F24" w:rsidRPr="0036324B" w:rsidRDefault="005E4F24" w:rsidP="008319F7">
            <w:pPr>
              <w:widowControl w:val="0"/>
              <w:rPr>
                <w:rFonts w:cs="Arial"/>
                <w:noProof w:val="0"/>
                <w:lang w:val="de-DE"/>
              </w:rPr>
            </w:pPr>
          </w:p>
        </w:tc>
        <w:tc>
          <w:tcPr>
            <w:tcW w:w="4518" w:type="dxa"/>
          </w:tcPr>
          <w:p w:rsidR="005E4F24" w:rsidRPr="009379B8" w:rsidRDefault="005E4F24" w:rsidP="001D2F6E">
            <w:pPr>
              <w:pStyle w:val="DeutscherText"/>
              <w:widowControl w:val="0"/>
              <w:spacing w:line="240" w:lineRule="auto"/>
              <w:rPr>
                <w:rFonts w:cs="Arial"/>
                <w:noProof w:val="0"/>
                <w:lang w:val="it-IT"/>
              </w:rPr>
            </w:pPr>
            <w:r w:rsidRPr="0036324B">
              <w:rPr>
                <w:i/>
                <w:noProof w:val="0"/>
                <w:color w:val="FF0000"/>
                <w:lang w:val="it-IT"/>
              </w:rPr>
              <w:t>[NB:</w:t>
            </w:r>
            <w:r w:rsidR="001D2F6E" w:rsidRPr="0036324B">
              <w:rPr>
                <w:i/>
                <w:noProof w:val="0"/>
                <w:color w:val="FF0000"/>
                <w:lang w:val="it-IT"/>
              </w:rPr>
              <w:t xml:space="preserve"> Si inserisce nel disciplinare e nel portale la foglia verde solo quando sono state rispettate totalmente le specifiche tecniche di base e le condizioni contrattuali. Se le stesse sono state rispettate parzialmente (e motivatamente) dovrà essere indicato solo il decreto di riferimento ma non potrà essere inserita la foglia verde</w:t>
            </w:r>
            <w:r w:rsidRPr="0036324B">
              <w:rPr>
                <w:i/>
                <w:noProof w:val="0"/>
                <w:color w:val="FF0000"/>
                <w:lang w:val="it-IT"/>
              </w:rPr>
              <w:t>]</w:t>
            </w:r>
          </w:p>
        </w:tc>
      </w:tr>
      <w:tr w:rsidR="005E4F24" w:rsidRPr="009B6709" w:rsidTr="009B74D3">
        <w:trPr>
          <w:cantSplit/>
        </w:trPr>
        <w:tc>
          <w:tcPr>
            <w:tcW w:w="4670" w:type="dxa"/>
            <w:gridSpan w:val="2"/>
          </w:tcPr>
          <w:p w:rsidR="005E4F24" w:rsidRPr="00D15BFE" w:rsidRDefault="005E4F24" w:rsidP="005E4F24">
            <w:pPr>
              <w:widowControl w:val="0"/>
              <w:ind w:right="180"/>
              <w:jc w:val="center"/>
              <w:rPr>
                <w:rFonts w:cs="Arial"/>
                <w:b/>
                <w:bCs/>
                <w:caps/>
                <w:lang w:val="it-IT"/>
              </w:rPr>
            </w:pPr>
          </w:p>
        </w:tc>
        <w:tc>
          <w:tcPr>
            <w:tcW w:w="1056" w:type="dxa"/>
          </w:tcPr>
          <w:p w:rsidR="005E4F24" w:rsidRPr="00D15BFE" w:rsidRDefault="005E4F24" w:rsidP="005E4F24">
            <w:pPr>
              <w:widowControl w:val="0"/>
              <w:rPr>
                <w:rFonts w:cs="Arial"/>
                <w:lang w:val="it-IT"/>
              </w:rPr>
            </w:pPr>
          </w:p>
        </w:tc>
        <w:tc>
          <w:tcPr>
            <w:tcW w:w="4666" w:type="dxa"/>
            <w:gridSpan w:val="2"/>
          </w:tcPr>
          <w:p w:rsidR="005E4F24" w:rsidRPr="00D15BFE" w:rsidRDefault="005E4F24" w:rsidP="005E4F24">
            <w:pPr>
              <w:widowControl w:val="0"/>
              <w:tabs>
                <w:tab w:val="right" w:pos="9072"/>
              </w:tabs>
              <w:jc w:val="center"/>
              <w:rPr>
                <w:rFonts w:cs="Arial"/>
                <w:b/>
                <w:bCs/>
                <w:caps/>
                <w:lang w:val="it-IT"/>
              </w:rPr>
            </w:pPr>
          </w:p>
        </w:tc>
      </w:tr>
      <w:tr w:rsidR="005E4F24" w:rsidRPr="009D50DC" w:rsidTr="009B74D3">
        <w:trPr>
          <w:cantSplit/>
        </w:trPr>
        <w:tc>
          <w:tcPr>
            <w:tcW w:w="4670" w:type="dxa"/>
            <w:gridSpan w:val="2"/>
          </w:tcPr>
          <w:p w:rsidR="005E4F24" w:rsidRPr="00D15BFE" w:rsidRDefault="005E4F24" w:rsidP="005E4F24">
            <w:pPr>
              <w:widowControl w:val="0"/>
              <w:ind w:right="180"/>
              <w:jc w:val="center"/>
              <w:rPr>
                <w:rFonts w:cs="Arial"/>
                <w:b/>
                <w:bCs/>
                <w:caps/>
                <w:lang w:val="de-DE"/>
              </w:rPr>
            </w:pPr>
            <w:r w:rsidRPr="00D15BFE">
              <w:rPr>
                <w:rFonts w:cs="Arial"/>
                <w:b/>
                <w:bCs/>
                <w:caps/>
                <w:lang w:val="de-DE"/>
              </w:rPr>
              <w:t>AUSWAHL DES ANGEBOTS NACH DEM KRITERIUM DES WIRTSCHAFTLICH GÜNSTIGSTEN ANGEBOTS</w:t>
            </w:r>
          </w:p>
          <w:p w:rsidR="005E4F24" w:rsidRPr="00D15BFE" w:rsidRDefault="005E4F24" w:rsidP="005E4F24">
            <w:pPr>
              <w:widowControl w:val="0"/>
              <w:ind w:right="180"/>
              <w:jc w:val="center"/>
              <w:rPr>
                <w:rFonts w:cs="Arial"/>
                <w:b/>
                <w:bCs/>
                <w:caps/>
                <w:lang w:val="de-DE"/>
              </w:rPr>
            </w:pPr>
            <w:r w:rsidRPr="00D15BFE">
              <w:rPr>
                <w:rFonts w:cs="Arial"/>
                <w:b/>
                <w:bCs/>
                <w:caps/>
                <w:lang w:val="de-DE"/>
              </w:rPr>
              <w:t xml:space="preserve">auf der grundlage </w:t>
            </w:r>
          </w:p>
          <w:p w:rsidR="005E4F24" w:rsidRPr="00D15BFE" w:rsidRDefault="005E4F24" w:rsidP="005E4F24">
            <w:pPr>
              <w:widowControl w:val="0"/>
              <w:ind w:right="180"/>
              <w:jc w:val="center"/>
              <w:rPr>
                <w:rFonts w:cs="Arial"/>
                <w:b/>
                <w:bCs/>
                <w:caps/>
                <w:lang w:val="de-DE"/>
              </w:rPr>
            </w:pPr>
            <w:r w:rsidRPr="00D15BFE">
              <w:rPr>
                <w:rFonts w:cs="Arial"/>
                <w:b/>
                <w:bCs/>
                <w:caps/>
                <w:lang w:val="de-DE"/>
              </w:rPr>
              <w:t>der qualität und des Preises</w:t>
            </w:r>
          </w:p>
          <w:p w:rsidR="005E4F24" w:rsidRPr="00D15BFE" w:rsidRDefault="005E4F24" w:rsidP="005E4F24">
            <w:pPr>
              <w:widowControl w:val="0"/>
              <w:ind w:right="180"/>
              <w:rPr>
                <w:rFonts w:cs="Arial"/>
                <w:b/>
                <w:bCs/>
                <w:caps/>
                <w:lang w:val="de-DE"/>
              </w:rPr>
            </w:pPr>
          </w:p>
          <w:p w:rsidR="005E4F24" w:rsidRPr="00D15BFE" w:rsidRDefault="005E4F24" w:rsidP="005E4F24">
            <w:pPr>
              <w:widowControl w:val="0"/>
              <w:ind w:right="180"/>
              <w:jc w:val="center"/>
              <w:rPr>
                <w:rFonts w:cs="Arial"/>
                <w:b/>
                <w:noProof w:val="0"/>
                <w:lang w:val="de-DE"/>
              </w:rPr>
            </w:pPr>
            <w:r w:rsidRPr="00D15BFE">
              <w:rPr>
                <w:rFonts w:cs="Arial"/>
                <w:b/>
                <w:noProof w:val="0"/>
                <w:lang w:val="de-DE"/>
              </w:rPr>
              <w:t xml:space="preserve">ELEKTRONISCHES </w:t>
            </w:r>
          </w:p>
          <w:p w:rsidR="005E4F24" w:rsidRDefault="005E4F24" w:rsidP="005E4F24">
            <w:pPr>
              <w:widowControl w:val="0"/>
              <w:ind w:right="180"/>
              <w:jc w:val="center"/>
              <w:rPr>
                <w:rFonts w:cs="Arial"/>
                <w:b/>
                <w:noProof w:val="0"/>
                <w:lang w:val="de-DE"/>
              </w:rPr>
            </w:pPr>
            <w:r w:rsidRPr="00D15BFE">
              <w:rPr>
                <w:rFonts w:cs="Arial"/>
                <w:b/>
                <w:noProof w:val="0"/>
                <w:lang w:val="de-DE"/>
              </w:rPr>
              <w:t>AUSSCHREIBUNGVERFAHREN</w:t>
            </w:r>
          </w:p>
          <w:p w:rsidR="0014350E" w:rsidRPr="00D15BFE" w:rsidRDefault="0014350E" w:rsidP="005E4F24">
            <w:pPr>
              <w:widowControl w:val="0"/>
              <w:ind w:right="180"/>
              <w:jc w:val="center"/>
              <w:rPr>
                <w:rFonts w:cs="Arial"/>
                <w:b/>
                <w:noProof w:val="0"/>
                <w:lang w:val="de-DE"/>
              </w:rPr>
            </w:pPr>
          </w:p>
        </w:tc>
        <w:tc>
          <w:tcPr>
            <w:tcW w:w="1056" w:type="dxa"/>
          </w:tcPr>
          <w:p w:rsidR="005E4F24" w:rsidRPr="00D15BFE" w:rsidRDefault="005E4F24" w:rsidP="005E4F24">
            <w:pPr>
              <w:widowControl w:val="0"/>
              <w:rPr>
                <w:rFonts w:cs="Arial"/>
                <w:lang w:val="de-DE"/>
              </w:rPr>
            </w:pPr>
          </w:p>
        </w:tc>
        <w:tc>
          <w:tcPr>
            <w:tcW w:w="4666" w:type="dxa"/>
            <w:gridSpan w:val="2"/>
          </w:tcPr>
          <w:p w:rsidR="005E4F24" w:rsidRPr="00D15BFE" w:rsidRDefault="005E4F24" w:rsidP="005E4F24">
            <w:pPr>
              <w:widowControl w:val="0"/>
              <w:ind w:right="180"/>
              <w:jc w:val="center"/>
              <w:rPr>
                <w:rFonts w:cs="Arial"/>
                <w:b/>
                <w:bCs/>
                <w:caps/>
                <w:lang w:val="it-IT"/>
              </w:rPr>
            </w:pPr>
            <w:r w:rsidRPr="00D15BFE">
              <w:rPr>
                <w:rFonts w:cs="Arial"/>
                <w:b/>
                <w:bCs/>
                <w:caps/>
                <w:lang w:val="it-IT"/>
              </w:rPr>
              <w:t>SELEZIONE DELL’OFFERTA</w:t>
            </w:r>
          </w:p>
          <w:p w:rsidR="005E4F24" w:rsidRPr="00D15BFE" w:rsidRDefault="005E4F24" w:rsidP="005E4F24">
            <w:pPr>
              <w:widowControl w:val="0"/>
              <w:ind w:right="180"/>
              <w:jc w:val="center"/>
              <w:rPr>
                <w:rFonts w:cs="Arial"/>
                <w:b/>
                <w:bCs/>
                <w:caps/>
                <w:lang w:val="it-IT"/>
              </w:rPr>
            </w:pPr>
            <w:r w:rsidRPr="00D15BFE">
              <w:rPr>
                <w:rFonts w:cs="Arial"/>
                <w:b/>
                <w:bCs/>
                <w:caps/>
                <w:lang w:val="it-IT"/>
              </w:rPr>
              <w:t xml:space="preserve">SECONDO IL CRITERIO DELL’OFFERTA ECONOMICAMENTE PIÚ VANTAGGIOSA sulla base </w:t>
            </w:r>
          </w:p>
          <w:p w:rsidR="005E4F24" w:rsidRPr="00D15BFE" w:rsidRDefault="005E4F24" w:rsidP="005E4F24">
            <w:pPr>
              <w:widowControl w:val="0"/>
              <w:ind w:right="180"/>
              <w:jc w:val="center"/>
              <w:rPr>
                <w:rFonts w:cs="Arial"/>
                <w:b/>
                <w:bCs/>
                <w:caps/>
                <w:lang w:val="it-IT"/>
              </w:rPr>
            </w:pPr>
            <w:r w:rsidRPr="00D15BFE">
              <w:rPr>
                <w:rFonts w:cs="Arial"/>
                <w:b/>
                <w:bCs/>
                <w:caps/>
                <w:lang w:val="it-IT"/>
              </w:rPr>
              <w:t>della Qualità e del Prezzo</w:t>
            </w:r>
          </w:p>
          <w:p w:rsidR="005E4F24" w:rsidRPr="00D15BFE" w:rsidRDefault="005E4F24" w:rsidP="005E4F24">
            <w:pPr>
              <w:widowControl w:val="0"/>
              <w:ind w:right="180"/>
              <w:jc w:val="center"/>
              <w:rPr>
                <w:rFonts w:cs="Arial"/>
                <w:b/>
                <w:bCs/>
                <w:caps/>
                <w:lang w:val="it-IT"/>
              </w:rPr>
            </w:pPr>
          </w:p>
          <w:p w:rsidR="005E4F24" w:rsidRPr="00D15BFE" w:rsidRDefault="005E4F24" w:rsidP="005E4F24">
            <w:pPr>
              <w:widowControl w:val="0"/>
              <w:ind w:right="180"/>
              <w:jc w:val="center"/>
              <w:rPr>
                <w:rFonts w:cs="Arial"/>
                <w:b/>
                <w:noProof w:val="0"/>
                <w:lang w:val="it-IT"/>
              </w:rPr>
            </w:pPr>
            <w:r w:rsidRPr="00D15BFE">
              <w:rPr>
                <w:rFonts w:cs="Arial"/>
                <w:b/>
                <w:noProof w:val="0"/>
                <w:lang w:val="it-IT"/>
              </w:rPr>
              <w:t>PROCEDURA DI GARA TELEMATICA</w:t>
            </w:r>
          </w:p>
          <w:p w:rsidR="005E4F24" w:rsidRPr="00D15BFE" w:rsidRDefault="005E4F24" w:rsidP="005E4F24">
            <w:pPr>
              <w:widowControl w:val="0"/>
              <w:ind w:right="180"/>
              <w:rPr>
                <w:rFonts w:cs="Arial"/>
                <w:b/>
                <w:noProof w:val="0"/>
                <w:lang w:val="it-IT"/>
              </w:rPr>
            </w:pPr>
          </w:p>
        </w:tc>
      </w:tr>
      <w:tr w:rsidR="005E4F24" w:rsidRPr="00A237F3" w:rsidTr="009B74D3">
        <w:trPr>
          <w:cantSplit/>
        </w:trPr>
        <w:tc>
          <w:tcPr>
            <w:tcW w:w="4670" w:type="dxa"/>
            <w:gridSpan w:val="2"/>
          </w:tcPr>
          <w:p w:rsidR="005E4F24" w:rsidRPr="00671C17" w:rsidRDefault="00B77BDF" w:rsidP="005E4F24">
            <w:pPr>
              <w:pStyle w:val="DeutscherText"/>
              <w:widowControl w:val="0"/>
              <w:ind w:right="180"/>
              <w:jc w:val="center"/>
              <w:rPr>
                <w:rFonts w:cs="Arial"/>
                <w:noProof w:val="0"/>
                <w:color w:val="00B0F0"/>
                <w:sz w:val="16"/>
                <w:szCs w:val="16"/>
                <w:lang w:val="de-DE"/>
              </w:rPr>
            </w:pPr>
            <w:r w:rsidRPr="00475837">
              <w:rPr>
                <w:rFonts w:cs="Arial"/>
                <w:b/>
                <w:bCs/>
                <w:noProof w:val="0"/>
                <w:color w:val="2E74B5" w:themeColor="accent5" w:themeShade="BF"/>
                <w:sz w:val="16"/>
                <w:szCs w:val="16"/>
                <w:lang w:val="de-DE"/>
              </w:rPr>
              <w:t xml:space="preserve">Aktualisiert: </w:t>
            </w:r>
            <w:r w:rsidR="000D7583">
              <w:rPr>
                <w:rFonts w:cs="Arial"/>
                <w:b/>
                <w:bCs/>
                <w:noProof w:val="0"/>
                <w:color w:val="2E74B5" w:themeColor="accent5" w:themeShade="BF"/>
                <w:sz w:val="16"/>
                <w:szCs w:val="16"/>
                <w:lang w:val="de-DE"/>
              </w:rPr>
              <w:t>0</w:t>
            </w:r>
            <w:r w:rsidR="00C4329C">
              <w:rPr>
                <w:rFonts w:cs="Arial"/>
                <w:b/>
                <w:bCs/>
                <w:noProof w:val="0"/>
                <w:color w:val="2E74B5" w:themeColor="accent5" w:themeShade="BF"/>
                <w:sz w:val="16"/>
                <w:szCs w:val="16"/>
                <w:lang w:val="de-DE"/>
              </w:rPr>
              <w:t>1</w:t>
            </w:r>
            <w:r w:rsidRPr="00475837">
              <w:rPr>
                <w:rFonts w:cs="Arial"/>
                <w:b/>
                <w:bCs/>
                <w:color w:val="2E74B5" w:themeColor="accent5" w:themeShade="BF"/>
                <w:sz w:val="16"/>
                <w:szCs w:val="16"/>
                <w:lang w:val="de-DE"/>
              </w:rPr>
              <w:t>/202</w:t>
            </w:r>
            <w:r w:rsidR="000D7583">
              <w:rPr>
                <w:rFonts w:cs="Arial"/>
                <w:b/>
                <w:bCs/>
                <w:color w:val="2E74B5" w:themeColor="accent5" w:themeShade="BF"/>
                <w:sz w:val="16"/>
                <w:szCs w:val="16"/>
                <w:lang w:val="de-DE"/>
              </w:rPr>
              <w:t>1</w:t>
            </w:r>
          </w:p>
        </w:tc>
        <w:tc>
          <w:tcPr>
            <w:tcW w:w="1056" w:type="dxa"/>
          </w:tcPr>
          <w:p w:rsidR="005E4F24" w:rsidRPr="00671C17" w:rsidRDefault="005E4F24" w:rsidP="005E4F24">
            <w:pPr>
              <w:widowControl w:val="0"/>
              <w:jc w:val="center"/>
              <w:rPr>
                <w:rFonts w:cs="Arial"/>
                <w:color w:val="00B0F0"/>
                <w:sz w:val="16"/>
                <w:szCs w:val="16"/>
                <w:lang w:val="de-DE"/>
              </w:rPr>
            </w:pPr>
          </w:p>
        </w:tc>
        <w:tc>
          <w:tcPr>
            <w:tcW w:w="4666" w:type="dxa"/>
            <w:gridSpan w:val="2"/>
          </w:tcPr>
          <w:p w:rsidR="005E4F24" w:rsidRPr="00671C17" w:rsidRDefault="00B77BDF" w:rsidP="005E4F24">
            <w:pPr>
              <w:pStyle w:val="Testoitaliano"/>
              <w:widowControl w:val="0"/>
              <w:ind w:right="180"/>
              <w:jc w:val="center"/>
              <w:rPr>
                <w:rFonts w:cs="Arial"/>
                <w:color w:val="00B0F0"/>
                <w:sz w:val="16"/>
                <w:szCs w:val="16"/>
                <w:lang w:val="de-DE"/>
              </w:rPr>
            </w:pPr>
            <w:r w:rsidRPr="00475837">
              <w:rPr>
                <w:rFonts w:cs="Arial"/>
                <w:b/>
                <w:bCs/>
                <w:color w:val="2E74B5" w:themeColor="accent5" w:themeShade="BF"/>
                <w:sz w:val="16"/>
                <w:szCs w:val="16"/>
                <w:lang w:val="de-DE"/>
              </w:rPr>
              <w:t xml:space="preserve">Versione </w:t>
            </w:r>
            <w:r w:rsidR="000D7583">
              <w:rPr>
                <w:rFonts w:cs="Arial"/>
                <w:b/>
                <w:bCs/>
                <w:color w:val="2E74B5" w:themeColor="accent5" w:themeShade="BF"/>
                <w:sz w:val="16"/>
                <w:szCs w:val="16"/>
                <w:lang w:val="de-DE"/>
              </w:rPr>
              <w:t>0</w:t>
            </w:r>
            <w:r w:rsidR="00C4329C">
              <w:rPr>
                <w:rFonts w:cs="Arial"/>
                <w:b/>
                <w:bCs/>
                <w:color w:val="2E74B5" w:themeColor="accent5" w:themeShade="BF"/>
                <w:sz w:val="16"/>
                <w:szCs w:val="16"/>
                <w:lang w:val="de-DE"/>
              </w:rPr>
              <w:t>1</w:t>
            </w:r>
            <w:r w:rsidRPr="00475837">
              <w:rPr>
                <w:rFonts w:cs="Arial"/>
                <w:b/>
                <w:bCs/>
                <w:color w:val="2E74B5" w:themeColor="accent5" w:themeShade="BF"/>
                <w:sz w:val="16"/>
                <w:szCs w:val="16"/>
                <w:lang w:val="de-DE"/>
              </w:rPr>
              <w:t>/202</w:t>
            </w:r>
            <w:r w:rsidR="000D7583">
              <w:rPr>
                <w:rFonts w:cs="Arial"/>
                <w:b/>
                <w:bCs/>
                <w:color w:val="2E74B5" w:themeColor="accent5" w:themeShade="BF"/>
                <w:sz w:val="16"/>
                <w:szCs w:val="16"/>
                <w:lang w:val="de-DE"/>
              </w:rPr>
              <w:t>1</w:t>
            </w:r>
          </w:p>
        </w:tc>
      </w:tr>
    </w:tbl>
    <w:p w:rsidR="007F4DA6" w:rsidRDefault="007F4DA6" w:rsidP="00D206C5">
      <w:pPr>
        <w:widowControl w:val="0"/>
        <w:rPr>
          <w:rFonts w:cs="Arial"/>
          <w:lang w:val="de-DE"/>
        </w:rPr>
      </w:pPr>
    </w:p>
    <w:p w:rsidR="00543054" w:rsidRPr="00D15BFE" w:rsidRDefault="00543054" w:rsidP="00D206C5">
      <w:pPr>
        <w:widowControl w:val="0"/>
        <w:rPr>
          <w:rFonts w:cs="Arial"/>
          <w:lang w:val="de-DE"/>
        </w:rPr>
        <w:sectPr w:rsidR="00543054" w:rsidRPr="00D15BFE" w:rsidSect="005B6DFC">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docGrid w:linePitch="272"/>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0"/>
        <w:gridCol w:w="1037"/>
        <w:gridCol w:w="4394"/>
      </w:tblGrid>
      <w:tr w:rsidR="004866C1" w:rsidRPr="00BC050C" w:rsidTr="00F54D1D">
        <w:tc>
          <w:tcPr>
            <w:tcW w:w="4350" w:type="dxa"/>
            <w:tcBorders>
              <w:top w:val="nil"/>
              <w:left w:val="nil"/>
              <w:bottom w:val="nil"/>
              <w:right w:val="nil"/>
            </w:tcBorders>
            <w:shd w:val="clear" w:color="auto" w:fill="auto"/>
          </w:tcPr>
          <w:p w:rsidR="001D71A6" w:rsidRPr="00D15BFE" w:rsidRDefault="00543054" w:rsidP="00D206C5">
            <w:pPr>
              <w:pStyle w:val="Corpodeltesto3"/>
              <w:widowControl w:val="0"/>
              <w:spacing w:after="0"/>
              <w:jc w:val="center"/>
              <w:rPr>
                <w:rFonts w:cs="Arial"/>
                <w:b/>
                <w:sz w:val="22"/>
                <w:szCs w:val="22"/>
                <w:lang w:val="it-IT"/>
              </w:rPr>
            </w:pPr>
            <w:r>
              <w:br w:type="page"/>
            </w:r>
            <w:r w:rsidR="009762C9" w:rsidRPr="00D15BFE">
              <w:rPr>
                <w:rFonts w:cs="Arial"/>
                <w:lang w:val="de-DE"/>
              </w:rPr>
              <w:br w:type="page"/>
            </w:r>
            <w:r w:rsidR="001D71A6" w:rsidRPr="00D15BFE">
              <w:rPr>
                <w:rFonts w:cs="Arial"/>
                <w:b/>
                <w:sz w:val="22"/>
                <w:szCs w:val="22"/>
                <w:lang w:val="it-IT"/>
              </w:rPr>
              <w:t>INHALTS</w:t>
            </w:r>
            <w:r w:rsidR="00D206C5">
              <w:rPr>
                <w:rFonts w:cs="Arial"/>
                <w:b/>
                <w:sz w:val="22"/>
                <w:szCs w:val="22"/>
                <w:lang w:val="it-IT"/>
              </w:rPr>
              <w:t>Ü</w:t>
            </w:r>
            <w:r w:rsidR="001D71A6" w:rsidRPr="00D15BFE">
              <w:rPr>
                <w:rFonts w:cs="Arial"/>
                <w:b/>
                <w:sz w:val="22"/>
                <w:szCs w:val="22"/>
                <w:lang w:val="it-IT"/>
              </w:rPr>
              <w:t>BERSICHT</w:t>
            </w:r>
          </w:p>
          <w:p w:rsidR="00C679AA" w:rsidRPr="00D15BFE" w:rsidRDefault="00C679AA" w:rsidP="00D206C5">
            <w:pPr>
              <w:pStyle w:val="Corpodeltesto3"/>
              <w:widowControl w:val="0"/>
              <w:spacing w:after="0"/>
              <w:ind w:left="792" w:hanging="792"/>
              <w:rPr>
                <w:rFonts w:cs="Arial"/>
                <w:b/>
                <w:sz w:val="20"/>
                <w:szCs w:val="20"/>
                <w:lang w:val="it-IT"/>
              </w:rPr>
            </w:pPr>
          </w:p>
          <w:p w:rsidR="001D71A6" w:rsidRPr="00D15BFE" w:rsidRDefault="001D71A6" w:rsidP="00D206C5">
            <w:pPr>
              <w:pStyle w:val="Corpodeltesto3"/>
              <w:widowControl w:val="0"/>
              <w:spacing w:after="0"/>
              <w:ind w:left="637" w:hanging="709"/>
              <w:rPr>
                <w:rFonts w:cs="Arial"/>
                <w:b/>
                <w:sz w:val="20"/>
                <w:szCs w:val="20"/>
                <w:lang w:val="it-IT"/>
              </w:rPr>
            </w:pPr>
            <w:r w:rsidRPr="00D15BFE">
              <w:rPr>
                <w:rFonts w:cs="Arial"/>
                <w:b/>
                <w:sz w:val="20"/>
                <w:szCs w:val="20"/>
                <w:lang w:val="it-IT"/>
              </w:rPr>
              <w:t>ART. 1</w:t>
            </w:r>
            <w:r w:rsidRPr="00D15BFE">
              <w:rPr>
                <w:rFonts w:cs="Arial"/>
                <w:b/>
                <w:sz w:val="20"/>
                <w:szCs w:val="20"/>
                <w:lang w:val="it-IT"/>
              </w:rPr>
              <w:tab/>
              <w:t>EINLEITUNG</w:t>
            </w:r>
          </w:p>
          <w:p w:rsidR="001D71A6" w:rsidRPr="00D15BFE" w:rsidRDefault="001D71A6"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sidRPr="00D15BFE">
              <w:rPr>
                <w:rFonts w:cs="Arial"/>
                <w:sz w:val="20"/>
                <w:szCs w:val="20"/>
                <w:lang w:val="de-DE"/>
              </w:rPr>
              <w:t>Vorinformationen und Ausschreibungs</w:t>
            </w:r>
            <w:r w:rsidR="00A23A8D" w:rsidRPr="002B333A">
              <w:rPr>
                <w:lang w:val="de-DE" w:eastAsia="it-IT"/>
              </w:rPr>
              <w:softHyphen/>
            </w:r>
            <w:r w:rsidRPr="00D15BFE">
              <w:rPr>
                <w:rFonts w:cs="Arial"/>
                <w:sz w:val="20"/>
                <w:szCs w:val="20"/>
                <w:lang w:val="de-DE"/>
              </w:rPr>
              <w:t>unterlagen</w:t>
            </w:r>
          </w:p>
          <w:p w:rsidR="001D71A6" w:rsidRPr="00D15BFE" w:rsidRDefault="00A23A8D"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Pr>
                <w:rFonts w:cs="Arial"/>
                <w:sz w:val="20"/>
                <w:szCs w:val="20"/>
                <w:lang w:val="de-DE"/>
              </w:rPr>
              <w:t>Vergabege</w:t>
            </w:r>
            <w:r w:rsidR="001D71A6" w:rsidRPr="00D15BFE">
              <w:rPr>
                <w:rFonts w:cs="Arial"/>
                <w:sz w:val="20"/>
                <w:szCs w:val="20"/>
                <w:lang w:val="de-DE"/>
              </w:rPr>
              <w:t xml:space="preserve">genstand und </w:t>
            </w:r>
            <w:r>
              <w:rPr>
                <w:rFonts w:cs="Arial"/>
                <w:sz w:val="20"/>
                <w:szCs w:val="20"/>
                <w:lang w:val="de-DE"/>
              </w:rPr>
              <w:t>-b</w:t>
            </w:r>
            <w:r w:rsidR="001D71A6" w:rsidRPr="00D15BFE">
              <w:rPr>
                <w:rFonts w:cs="Arial"/>
                <w:sz w:val="20"/>
                <w:szCs w:val="20"/>
                <w:lang w:val="de-DE"/>
              </w:rPr>
              <w:t xml:space="preserve">etrag </w:t>
            </w:r>
          </w:p>
          <w:p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2.1</w:t>
            </w:r>
            <w:r w:rsidRPr="00D15BFE">
              <w:rPr>
                <w:rFonts w:cs="Arial"/>
                <w:sz w:val="20"/>
                <w:szCs w:val="20"/>
                <w:lang w:val="de-DE"/>
              </w:rPr>
              <w:tab/>
            </w:r>
            <w:r w:rsidR="00333EB3">
              <w:rPr>
                <w:rFonts w:cs="Arial"/>
                <w:sz w:val="20"/>
                <w:szCs w:val="20"/>
                <w:lang w:val="de-DE"/>
              </w:rPr>
              <w:t>B</w:t>
            </w:r>
            <w:r w:rsidRPr="00D15BFE">
              <w:rPr>
                <w:rFonts w:cs="Arial"/>
                <w:sz w:val="20"/>
                <w:szCs w:val="20"/>
                <w:lang w:val="de-DE"/>
              </w:rPr>
              <w:t xml:space="preserve">eschreibung und Beträge der </w:t>
            </w:r>
            <w:r w:rsidR="00833B5D">
              <w:rPr>
                <w:rFonts w:cs="Arial"/>
                <w:sz w:val="20"/>
                <w:szCs w:val="20"/>
                <w:lang w:val="de-DE"/>
              </w:rPr>
              <w:t>Bauleistungen</w:t>
            </w:r>
          </w:p>
          <w:p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2.2</w:t>
            </w:r>
            <w:r w:rsidRPr="00D15BFE">
              <w:rPr>
                <w:rFonts w:cs="Arial"/>
                <w:sz w:val="20"/>
                <w:szCs w:val="20"/>
                <w:lang w:val="de-DE"/>
              </w:rPr>
              <w:tab/>
            </w:r>
            <w:r w:rsidR="00A23A8D">
              <w:rPr>
                <w:rFonts w:cs="Arial"/>
                <w:sz w:val="20"/>
                <w:szCs w:val="20"/>
                <w:lang w:val="de-DE"/>
              </w:rPr>
              <w:t>Vergütung des Auftrags</w:t>
            </w:r>
          </w:p>
          <w:p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2.3</w:t>
            </w:r>
            <w:r w:rsidRPr="00D15BFE">
              <w:rPr>
                <w:rFonts w:cs="Arial"/>
                <w:sz w:val="20"/>
                <w:szCs w:val="20"/>
                <w:lang w:val="de-DE"/>
              </w:rPr>
              <w:tab/>
              <w:t>Wirtschaftlich günstigstes Angebot - Bewertungskriterien</w:t>
            </w:r>
          </w:p>
          <w:p w:rsidR="003957E4"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2.4</w:t>
            </w:r>
            <w:r w:rsidRPr="00D15BFE">
              <w:rPr>
                <w:rFonts w:cs="Arial"/>
                <w:sz w:val="20"/>
                <w:szCs w:val="20"/>
                <w:lang w:val="de-DE"/>
              </w:rPr>
              <w:tab/>
            </w:r>
            <w:r w:rsidR="003957E4" w:rsidRPr="003957E4">
              <w:rPr>
                <w:rFonts w:cs="Arial"/>
                <w:sz w:val="20"/>
                <w:szCs w:val="20"/>
                <w:lang w:val="de-DE"/>
              </w:rPr>
              <w:t>Arbeiten, aus denen sich das Bauvorhaben zusammensetzt – Auswahlkriterien (besondere Teilnahmeanforderungen)</w:t>
            </w:r>
          </w:p>
          <w:p w:rsidR="004866C1" w:rsidRPr="00D15BFE" w:rsidRDefault="001D71A6" w:rsidP="00D206C5">
            <w:pPr>
              <w:pStyle w:val="Corpodeltesto3"/>
              <w:widowControl w:val="0"/>
              <w:spacing w:after="0"/>
              <w:ind w:left="631" w:hanging="425"/>
              <w:rPr>
                <w:rFonts w:cs="Arial"/>
                <w:b/>
                <w:sz w:val="20"/>
                <w:szCs w:val="20"/>
                <w:lang w:val="de-DE"/>
              </w:rPr>
            </w:pPr>
            <w:r w:rsidRPr="00D15BFE">
              <w:rPr>
                <w:rFonts w:cs="Arial"/>
                <w:sz w:val="20"/>
                <w:szCs w:val="20"/>
                <w:lang w:val="de-DE"/>
              </w:rPr>
              <w:t>2.5</w:t>
            </w:r>
            <w:r w:rsidRPr="00D15BFE">
              <w:rPr>
                <w:rFonts w:cs="Arial"/>
                <w:sz w:val="20"/>
                <w:szCs w:val="20"/>
                <w:lang w:val="de-DE"/>
              </w:rPr>
              <w:tab/>
              <w:t>Mitteilungen, Auskünfte und Erläuterungen</w:t>
            </w:r>
          </w:p>
        </w:tc>
        <w:tc>
          <w:tcPr>
            <w:tcW w:w="1037" w:type="dxa"/>
            <w:tcBorders>
              <w:top w:val="nil"/>
              <w:left w:val="nil"/>
              <w:bottom w:val="nil"/>
              <w:right w:val="nil"/>
            </w:tcBorders>
            <w:shd w:val="clear" w:color="auto" w:fill="auto"/>
          </w:tcPr>
          <w:p w:rsidR="004866C1" w:rsidRPr="00D15BFE" w:rsidRDefault="004866C1" w:rsidP="00D206C5">
            <w:pPr>
              <w:widowControl w:val="0"/>
              <w:rPr>
                <w:rFonts w:cs="Arial"/>
                <w:lang w:val="de-DE"/>
              </w:rPr>
            </w:pPr>
          </w:p>
        </w:tc>
        <w:tc>
          <w:tcPr>
            <w:tcW w:w="4394" w:type="dxa"/>
            <w:tcBorders>
              <w:top w:val="nil"/>
              <w:left w:val="nil"/>
              <w:bottom w:val="nil"/>
              <w:right w:val="nil"/>
            </w:tcBorders>
            <w:shd w:val="clear" w:color="auto" w:fill="auto"/>
          </w:tcPr>
          <w:p w:rsidR="004866C1" w:rsidRPr="00D15BFE" w:rsidRDefault="004866C1" w:rsidP="00D206C5">
            <w:pPr>
              <w:pStyle w:val="Corpodeltesto3"/>
              <w:widowControl w:val="0"/>
              <w:spacing w:after="0"/>
              <w:jc w:val="center"/>
              <w:rPr>
                <w:rFonts w:cs="Arial"/>
                <w:b/>
                <w:sz w:val="22"/>
                <w:szCs w:val="22"/>
                <w:lang w:val="it-IT"/>
              </w:rPr>
            </w:pPr>
            <w:r w:rsidRPr="00D15BFE">
              <w:rPr>
                <w:rFonts w:cs="Arial"/>
                <w:b/>
                <w:sz w:val="22"/>
                <w:szCs w:val="22"/>
                <w:lang w:val="it-IT"/>
              </w:rPr>
              <w:t>INDICE</w:t>
            </w:r>
          </w:p>
          <w:p w:rsidR="004866C1" w:rsidRPr="00D15BFE" w:rsidRDefault="004866C1" w:rsidP="00D206C5">
            <w:pPr>
              <w:pStyle w:val="Default"/>
              <w:widowControl w:val="0"/>
              <w:ind w:left="-709"/>
              <w:rPr>
                <w:rFonts w:cs="Arial"/>
                <w:b/>
                <w:sz w:val="10"/>
                <w:szCs w:val="10"/>
              </w:rPr>
            </w:pPr>
          </w:p>
          <w:p w:rsidR="004866C1" w:rsidRPr="00D15BFE" w:rsidRDefault="004866C1" w:rsidP="00D206C5">
            <w:pPr>
              <w:pStyle w:val="Default"/>
              <w:widowControl w:val="0"/>
              <w:ind w:left="792" w:hanging="792"/>
              <w:rPr>
                <w:rFonts w:cs="Arial"/>
                <w:b/>
                <w:sz w:val="20"/>
                <w:szCs w:val="20"/>
              </w:rPr>
            </w:pPr>
            <w:r w:rsidRPr="00D15BFE">
              <w:rPr>
                <w:rFonts w:cs="Arial"/>
                <w:b/>
                <w:sz w:val="20"/>
                <w:szCs w:val="20"/>
              </w:rPr>
              <w:t>ART. 1</w:t>
            </w:r>
            <w:r w:rsidRPr="00D15BFE">
              <w:rPr>
                <w:rFonts w:cs="Arial"/>
                <w:b/>
                <w:sz w:val="20"/>
                <w:szCs w:val="20"/>
              </w:rPr>
              <w:tab/>
              <w:t>INTRODUZIONE</w:t>
            </w:r>
          </w:p>
          <w:p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Informazioni preliminari e documentazione di gara</w:t>
            </w:r>
          </w:p>
          <w:p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Oggetto e ammontare dell’appalto</w:t>
            </w:r>
          </w:p>
          <w:p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15BFE">
              <w:rPr>
                <w:rFonts w:cs="Arial"/>
                <w:sz w:val="20"/>
                <w:szCs w:val="20"/>
                <w:lang w:val="it-IT"/>
              </w:rPr>
              <w:t>Descrizione ed importi dei lavori</w:t>
            </w:r>
          </w:p>
          <w:p w:rsidR="00D01D7F" w:rsidRPr="00633DD2" w:rsidRDefault="00A23A8D"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Corrispettivo dell’appalto</w:t>
            </w:r>
          </w:p>
          <w:p w:rsidR="00D01D7F" w:rsidRPr="00633DD2"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Offerta economicamente più vantaggiosa – criteri di valutazione</w:t>
            </w:r>
          </w:p>
          <w:p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Lavorazioni di cui si compone l’intervento –</w:t>
            </w:r>
            <w:r w:rsidR="002676FD" w:rsidRPr="00633DD2">
              <w:rPr>
                <w:rFonts w:cs="Arial"/>
                <w:sz w:val="20"/>
                <w:szCs w:val="20"/>
                <w:lang w:val="it-IT"/>
              </w:rPr>
              <w:t xml:space="preserve"> criteri di selezione (</w:t>
            </w:r>
            <w:r w:rsidRPr="00633DD2">
              <w:rPr>
                <w:rFonts w:cs="Arial"/>
                <w:sz w:val="20"/>
                <w:szCs w:val="20"/>
                <w:lang w:val="it-IT"/>
              </w:rPr>
              <w:t>requisiti speciali di partecipazione</w:t>
            </w:r>
            <w:r w:rsidR="002676FD">
              <w:rPr>
                <w:rFonts w:cs="Arial"/>
                <w:sz w:val="20"/>
                <w:szCs w:val="20"/>
                <w:lang w:val="it-IT"/>
              </w:rPr>
              <w:t>)</w:t>
            </w:r>
          </w:p>
          <w:p w:rsidR="004866C1" w:rsidRP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01D7F">
              <w:rPr>
                <w:rFonts w:cs="Arial"/>
                <w:sz w:val="20"/>
                <w:szCs w:val="20"/>
                <w:lang w:val="it-IT"/>
              </w:rPr>
              <w:t>Comunicazioni, informazioni e chiarimenti</w:t>
            </w:r>
          </w:p>
        </w:tc>
      </w:tr>
      <w:tr w:rsidR="00F16FA1" w:rsidRPr="00BC050C" w:rsidTr="00F54D1D">
        <w:tc>
          <w:tcPr>
            <w:tcW w:w="4350" w:type="dxa"/>
            <w:tcBorders>
              <w:top w:val="nil"/>
              <w:left w:val="nil"/>
              <w:bottom w:val="nil"/>
              <w:right w:val="nil"/>
            </w:tcBorders>
            <w:shd w:val="clear" w:color="auto" w:fill="auto"/>
          </w:tcPr>
          <w:p w:rsidR="00F16FA1" w:rsidRPr="00D15BFE" w:rsidRDefault="00F16FA1"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rsidR="00F16FA1" w:rsidRPr="00D15BFE" w:rsidRDefault="00F16FA1" w:rsidP="00D206C5">
            <w:pPr>
              <w:pStyle w:val="Corpodeltesto3"/>
              <w:widowControl w:val="0"/>
              <w:spacing w:after="0"/>
              <w:jc w:val="center"/>
              <w:rPr>
                <w:rFonts w:cs="Arial"/>
                <w:b/>
                <w:sz w:val="22"/>
                <w:szCs w:val="22"/>
                <w:lang w:val="it-IT"/>
              </w:rPr>
            </w:pPr>
          </w:p>
        </w:tc>
      </w:tr>
      <w:tr w:rsidR="00BF1D41" w:rsidRPr="0047745D" w:rsidTr="00F54D1D">
        <w:tc>
          <w:tcPr>
            <w:tcW w:w="4350" w:type="dxa"/>
            <w:tcBorders>
              <w:top w:val="nil"/>
              <w:left w:val="nil"/>
              <w:bottom w:val="nil"/>
              <w:right w:val="nil"/>
            </w:tcBorders>
            <w:shd w:val="clear" w:color="auto" w:fill="auto"/>
          </w:tcPr>
          <w:p w:rsidR="00F16FA1" w:rsidRPr="0047745D" w:rsidRDefault="00F16FA1" w:rsidP="00D206C5">
            <w:pPr>
              <w:pStyle w:val="Corpodeltesto3"/>
              <w:widowControl w:val="0"/>
              <w:spacing w:after="0"/>
              <w:ind w:left="353" w:right="-42" w:hanging="439"/>
              <w:rPr>
                <w:rFonts w:cs="Arial"/>
                <w:b/>
                <w:sz w:val="20"/>
                <w:szCs w:val="20"/>
                <w:lang w:val="de-DE"/>
              </w:rPr>
            </w:pPr>
            <w:r w:rsidRPr="0047745D">
              <w:rPr>
                <w:rFonts w:cs="Arial"/>
                <w:b/>
                <w:sz w:val="20"/>
                <w:szCs w:val="20"/>
                <w:lang w:val="de-DE"/>
              </w:rPr>
              <w:t>ART. 2</w:t>
            </w:r>
            <w:r w:rsidRPr="0047745D">
              <w:rPr>
                <w:rFonts w:cs="Arial"/>
                <w:b/>
                <w:sz w:val="20"/>
                <w:szCs w:val="20"/>
                <w:lang w:val="de-DE"/>
              </w:rPr>
              <w:tab/>
            </w:r>
            <w:r w:rsidR="00055E4D" w:rsidRPr="0047745D">
              <w:rPr>
                <w:rFonts w:cs="Arial"/>
                <w:b/>
                <w:sz w:val="20"/>
                <w:szCs w:val="20"/>
                <w:lang w:val="de-DE"/>
              </w:rPr>
              <w:t xml:space="preserve">ANWEISUNGEN ZUM ELEKTRONI-SCHEN VERGABEVERFAHREN UND </w:t>
            </w:r>
            <w:r w:rsidR="003B7F53" w:rsidRPr="0047745D">
              <w:rPr>
                <w:rFonts w:cs="Arial"/>
                <w:b/>
                <w:sz w:val="20"/>
                <w:szCs w:val="20"/>
                <w:lang w:val="de-DE"/>
              </w:rPr>
              <w:t>ANGEBOTSABGABE</w:t>
            </w:r>
            <w:r w:rsidR="00152597" w:rsidRPr="0047745D">
              <w:rPr>
                <w:rFonts w:cs="Arial"/>
                <w:b/>
                <w:sz w:val="20"/>
                <w:szCs w:val="20"/>
                <w:lang w:val="de-DE"/>
              </w:rPr>
              <w:t>M</w:t>
            </w:r>
            <w:r w:rsidR="00055E4D" w:rsidRPr="0047745D">
              <w:rPr>
                <w:rFonts w:cs="Arial"/>
                <w:b/>
                <w:sz w:val="20"/>
                <w:szCs w:val="20"/>
                <w:lang w:val="de-DE"/>
              </w:rPr>
              <w:t xml:space="preserve">ODALITÄTEN </w:t>
            </w:r>
          </w:p>
          <w:p w:rsidR="00F16FA1"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 xml:space="preserve">Anweisungen </w:t>
            </w:r>
            <w:r w:rsidR="00833B5D" w:rsidRPr="0047745D">
              <w:rPr>
                <w:rFonts w:cs="Arial"/>
                <w:sz w:val="20"/>
                <w:szCs w:val="20"/>
                <w:lang w:val="de-DE"/>
              </w:rPr>
              <w:t>zur</w:t>
            </w:r>
            <w:r w:rsidRPr="0047745D">
              <w:rPr>
                <w:rFonts w:cs="Arial"/>
                <w:sz w:val="20"/>
                <w:szCs w:val="20"/>
                <w:lang w:val="de-DE"/>
              </w:rPr>
              <w:t xml:space="preserve"> Teilnahme an der elektronischen Ausschreibung</w:t>
            </w:r>
          </w:p>
          <w:p w:rsidR="00F16FA1" w:rsidRPr="0047745D" w:rsidRDefault="00152597"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Angebotsabgabemodalitäten</w:t>
            </w:r>
          </w:p>
          <w:p w:rsidR="008248B7"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Teilnahme</w:t>
            </w:r>
            <w:r w:rsidR="0040429C" w:rsidRPr="0047745D">
              <w:rPr>
                <w:rFonts w:cs="Arial"/>
                <w:sz w:val="20"/>
                <w:szCs w:val="20"/>
                <w:lang w:val="de-DE"/>
              </w:rPr>
              <w:t>erklärung</w:t>
            </w:r>
            <w:r w:rsidR="00B12FE1" w:rsidRPr="0047745D">
              <w:rPr>
                <w:rFonts w:cs="Arial"/>
                <w:sz w:val="20"/>
                <w:szCs w:val="20"/>
                <w:lang w:val="de-DE"/>
              </w:rPr>
              <w:t xml:space="preserve"> zum</w:t>
            </w:r>
            <w:r w:rsidRPr="0047745D">
              <w:rPr>
                <w:rFonts w:cs="Arial"/>
                <w:sz w:val="20"/>
                <w:szCs w:val="20"/>
                <w:lang w:val="de-DE"/>
              </w:rPr>
              <w:t xml:space="preserve"> Ausschrei</w:t>
            </w:r>
            <w:r w:rsidR="00302E12" w:rsidRPr="0047745D">
              <w:rPr>
                <w:lang w:val="de-DE" w:eastAsia="it-IT"/>
              </w:rPr>
              <w:softHyphen/>
            </w:r>
            <w:r w:rsidRPr="0047745D">
              <w:rPr>
                <w:rFonts w:cs="Arial"/>
                <w:sz w:val="20"/>
                <w:szCs w:val="20"/>
                <w:lang w:val="de-DE"/>
              </w:rPr>
              <w:t>bungsverfahren</w:t>
            </w:r>
          </w:p>
          <w:p w:rsidR="00610BBC" w:rsidRPr="00DF2794" w:rsidRDefault="00610BBC" w:rsidP="00690CC8">
            <w:pPr>
              <w:pStyle w:val="Corpodeltesto3"/>
              <w:widowControl w:val="0"/>
              <w:numPr>
                <w:ilvl w:val="1"/>
                <w:numId w:val="1"/>
              </w:numPr>
              <w:tabs>
                <w:tab w:val="left" w:pos="631"/>
              </w:tabs>
              <w:spacing w:after="0"/>
              <w:ind w:right="-42" w:hanging="1006"/>
              <w:rPr>
                <w:rFonts w:cs="Arial"/>
                <w:sz w:val="20"/>
                <w:szCs w:val="20"/>
                <w:highlight w:val="yellow"/>
                <w:lang w:val="de-DE"/>
              </w:rPr>
            </w:pPr>
            <w:r w:rsidRPr="00DF2794">
              <w:rPr>
                <w:rFonts w:cs="Arial"/>
                <w:sz w:val="20"/>
                <w:szCs w:val="20"/>
                <w:highlight w:val="yellow"/>
                <w:lang w:val="de-DE"/>
              </w:rPr>
              <w:t>Vorläufige Sicherheit</w:t>
            </w:r>
            <w:r w:rsidR="00690CC8" w:rsidRPr="00DF2794">
              <w:rPr>
                <w:rFonts w:cs="Arial"/>
                <w:sz w:val="20"/>
                <w:szCs w:val="20"/>
                <w:highlight w:val="yellow"/>
                <w:lang w:val="de-DE"/>
              </w:rPr>
              <w:t xml:space="preserve"> </w:t>
            </w:r>
          </w:p>
          <w:p w:rsidR="008248B7" w:rsidRPr="0047745D" w:rsidRDefault="00872A18" w:rsidP="00D206C5">
            <w:pPr>
              <w:pStyle w:val="Corpodeltesto3"/>
              <w:widowControl w:val="0"/>
              <w:numPr>
                <w:ilvl w:val="1"/>
                <w:numId w:val="1"/>
              </w:numPr>
              <w:tabs>
                <w:tab w:val="left" w:pos="631"/>
              </w:tabs>
              <w:spacing w:after="0"/>
              <w:ind w:right="-42" w:hanging="1006"/>
              <w:rPr>
                <w:rFonts w:cs="Arial"/>
                <w:sz w:val="20"/>
                <w:szCs w:val="20"/>
                <w:lang w:val="de-DE"/>
              </w:rPr>
            </w:pPr>
            <w:r w:rsidRPr="0047745D">
              <w:rPr>
                <w:rFonts w:cs="Arial"/>
                <w:sz w:val="20"/>
                <w:szCs w:val="20"/>
                <w:lang w:val="de-DE"/>
              </w:rPr>
              <w:t xml:space="preserve">Einzahlung an die ANAC </w:t>
            </w:r>
          </w:p>
          <w:p w:rsidR="008248B7"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Unterlagen </w:t>
            </w:r>
            <w:r w:rsidR="00B12FE1" w:rsidRPr="0047745D">
              <w:rPr>
                <w:rFonts w:cs="Arial"/>
                <w:sz w:val="20"/>
                <w:szCs w:val="20"/>
                <w:lang w:val="de-DE"/>
              </w:rPr>
              <w:t>bei</w:t>
            </w:r>
            <w:r w:rsidRPr="0047745D">
              <w:rPr>
                <w:rFonts w:cs="Arial"/>
                <w:sz w:val="20"/>
                <w:szCs w:val="20"/>
                <w:lang w:val="de-DE"/>
              </w:rPr>
              <w:t xml:space="preserve"> Nutzung der Kapazitäten </w:t>
            </w:r>
            <w:r w:rsidR="005936E4" w:rsidRPr="0047745D">
              <w:rPr>
                <w:rFonts w:cs="Arial"/>
                <w:sz w:val="20"/>
                <w:szCs w:val="20"/>
                <w:lang w:val="de-DE"/>
              </w:rPr>
              <w:t>Dritter</w:t>
            </w:r>
            <w:r w:rsidRPr="0047745D">
              <w:rPr>
                <w:rFonts w:cs="Arial"/>
                <w:sz w:val="20"/>
                <w:szCs w:val="20"/>
                <w:lang w:val="de-DE"/>
              </w:rPr>
              <w:t xml:space="preserve"> </w:t>
            </w:r>
          </w:p>
          <w:p w:rsidR="007B5CB1" w:rsidRPr="00811D99" w:rsidRDefault="00811D99" w:rsidP="00D206C5">
            <w:pPr>
              <w:pStyle w:val="Corpodeltesto3"/>
              <w:widowControl w:val="0"/>
              <w:numPr>
                <w:ilvl w:val="1"/>
                <w:numId w:val="1"/>
              </w:numPr>
              <w:tabs>
                <w:tab w:val="left" w:pos="631"/>
              </w:tabs>
              <w:spacing w:after="0"/>
              <w:ind w:left="631" w:right="-42" w:hanging="425"/>
              <w:rPr>
                <w:rFonts w:cs="Arial"/>
                <w:sz w:val="20"/>
                <w:szCs w:val="20"/>
                <w:highlight w:val="yellow"/>
                <w:lang w:val="de-DE"/>
              </w:rPr>
            </w:pPr>
            <w:r w:rsidRPr="00811D99">
              <w:rPr>
                <w:rFonts w:cs="Arial"/>
                <w:sz w:val="20"/>
                <w:szCs w:val="20"/>
                <w:highlight w:val="yellow"/>
                <w:lang w:val="de-DE"/>
              </w:rPr>
              <w:t>Unterlagen bei Kooptierung</w:t>
            </w:r>
          </w:p>
          <w:p w:rsidR="008248B7"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Unterlagen </w:t>
            </w:r>
            <w:r w:rsidR="00F37519" w:rsidRPr="0047745D">
              <w:rPr>
                <w:rFonts w:cs="Arial"/>
                <w:sz w:val="20"/>
                <w:szCs w:val="20"/>
                <w:lang w:val="de-DE"/>
              </w:rPr>
              <w:t>bei</w:t>
            </w:r>
            <w:r w:rsidRPr="0047745D">
              <w:rPr>
                <w:rFonts w:cs="Arial"/>
                <w:sz w:val="20"/>
                <w:szCs w:val="20"/>
                <w:lang w:val="de-DE"/>
              </w:rPr>
              <w:t xml:space="preserve"> Ausgleich mit Unterneh</w:t>
            </w:r>
            <w:r w:rsidR="00302E12" w:rsidRPr="0047745D">
              <w:rPr>
                <w:lang w:val="de-DE" w:eastAsia="it-IT"/>
              </w:rPr>
              <w:softHyphen/>
            </w:r>
            <w:r w:rsidRPr="0047745D">
              <w:rPr>
                <w:rFonts w:cs="Arial"/>
                <w:sz w:val="20"/>
                <w:szCs w:val="20"/>
                <w:lang w:val="de-DE"/>
              </w:rPr>
              <w:t>mensfort</w:t>
            </w:r>
            <w:r w:rsidR="00A4047F" w:rsidRPr="0047745D">
              <w:rPr>
                <w:rFonts w:cs="Arial"/>
                <w:sz w:val="20"/>
                <w:szCs w:val="20"/>
                <w:lang w:val="de-DE"/>
              </w:rPr>
              <w:t>führ</w:t>
            </w:r>
            <w:r w:rsidRPr="0047745D">
              <w:rPr>
                <w:rFonts w:cs="Arial"/>
                <w:sz w:val="20"/>
                <w:szCs w:val="20"/>
                <w:lang w:val="de-DE"/>
              </w:rPr>
              <w:t>ung</w:t>
            </w:r>
            <w:r w:rsidR="00275E1B" w:rsidRPr="0047745D">
              <w:rPr>
                <w:rFonts w:cs="Arial"/>
                <w:sz w:val="20"/>
                <w:szCs w:val="20"/>
                <w:lang w:val="de-DE"/>
              </w:rPr>
              <w:t xml:space="preserve"> und Ausgleich mit Vorbehalt</w:t>
            </w:r>
          </w:p>
          <w:p w:rsidR="00F16FA1"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Über das Portal generiertes wirtschaftliches Angebot</w:t>
            </w:r>
            <w:r w:rsidR="00F37519" w:rsidRPr="0047745D">
              <w:rPr>
                <w:rFonts w:cs="Arial"/>
                <w:sz w:val="20"/>
                <w:szCs w:val="20"/>
                <w:lang w:val="de-DE"/>
              </w:rPr>
              <w:t xml:space="preserve"> – Anlage C</w:t>
            </w:r>
          </w:p>
          <w:p w:rsidR="00F16FA1" w:rsidRPr="0047745D" w:rsidRDefault="00AC68E3"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lastRenderedPageBreak/>
              <w:t xml:space="preserve">Technisches Angebot </w:t>
            </w:r>
            <w:r w:rsidR="00F16FA1" w:rsidRPr="0047745D">
              <w:rPr>
                <w:rFonts w:cs="Arial"/>
                <w:sz w:val="20"/>
                <w:szCs w:val="20"/>
                <w:lang w:val="de-DE"/>
              </w:rPr>
              <w:t>(telematischer Umschlag B)</w:t>
            </w:r>
          </w:p>
          <w:p w:rsidR="00F16FA1" w:rsidRPr="0047745D" w:rsidRDefault="00F16FA1" w:rsidP="00D206C5">
            <w:pPr>
              <w:pStyle w:val="Corpodeltesto3"/>
              <w:widowControl w:val="0"/>
              <w:spacing w:after="0"/>
              <w:ind w:left="1198" w:right="-42" w:hanging="567"/>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.1</w:t>
            </w:r>
            <w:r w:rsidRPr="0047745D">
              <w:rPr>
                <w:rFonts w:cs="Arial"/>
                <w:sz w:val="20"/>
                <w:szCs w:val="20"/>
                <w:lang w:val="de-DE"/>
              </w:rPr>
              <w:tab/>
              <w:t>Qualitäts</w:t>
            </w:r>
            <w:r w:rsidR="00624975" w:rsidRPr="0047745D">
              <w:rPr>
                <w:rFonts w:cs="Arial"/>
                <w:sz w:val="20"/>
                <w:szCs w:val="20"/>
                <w:lang w:val="de-DE"/>
              </w:rPr>
              <w:t>faszikel</w:t>
            </w:r>
          </w:p>
          <w:p w:rsidR="00F16FA1" w:rsidRPr="0047745D" w:rsidRDefault="00F16FA1" w:rsidP="00655ADF">
            <w:pPr>
              <w:pStyle w:val="Corpodeltesto3"/>
              <w:widowControl w:val="0"/>
              <w:spacing w:after="0"/>
              <w:ind w:left="1198" w:right="-42" w:hanging="567"/>
              <w:jc w:val="left"/>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.2</w:t>
            </w:r>
            <w:r w:rsidRPr="0047745D">
              <w:rPr>
                <w:rFonts w:cs="Arial"/>
                <w:sz w:val="20"/>
                <w:szCs w:val="20"/>
                <w:lang w:val="de-DE"/>
              </w:rPr>
              <w:tab/>
              <w:t xml:space="preserve">Technische Unterlagen </w:t>
            </w:r>
          </w:p>
          <w:p w:rsidR="00535545"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Allgemeine Hinweise</w:t>
            </w:r>
          </w:p>
          <w:p w:rsidR="002F6578" w:rsidRPr="0047745D" w:rsidRDefault="002F6578" w:rsidP="004E519E">
            <w:pPr>
              <w:pStyle w:val="Corpodeltesto3"/>
              <w:widowControl w:val="0"/>
              <w:spacing w:after="0"/>
              <w:ind w:right="-42"/>
              <w:rPr>
                <w:rFonts w:cs="Arial"/>
                <w:sz w:val="20"/>
                <w:szCs w:val="20"/>
                <w:lang w:val="de-DE"/>
              </w:rPr>
            </w:pPr>
          </w:p>
        </w:tc>
        <w:tc>
          <w:tcPr>
            <w:tcW w:w="1037" w:type="dxa"/>
            <w:tcBorders>
              <w:top w:val="nil"/>
              <w:left w:val="nil"/>
              <w:bottom w:val="nil"/>
              <w:right w:val="nil"/>
            </w:tcBorders>
            <w:shd w:val="clear" w:color="auto" w:fill="auto"/>
          </w:tcPr>
          <w:p w:rsidR="002F6578" w:rsidRPr="0047745D" w:rsidRDefault="002F6578" w:rsidP="00D206C5">
            <w:pPr>
              <w:widowControl w:val="0"/>
              <w:rPr>
                <w:rFonts w:cs="Arial"/>
                <w:lang w:val="de-DE"/>
              </w:rPr>
            </w:pPr>
          </w:p>
        </w:tc>
        <w:tc>
          <w:tcPr>
            <w:tcW w:w="4394" w:type="dxa"/>
            <w:tcBorders>
              <w:top w:val="nil"/>
              <w:left w:val="nil"/>
              <w:bottom w:val="nil"/>
              <w:right w:val="nil"/>
            </w:tcBorders>
            <w:shd w:val="clear" w:color="auto" w:fill="auto"/>
          </w:tcPr>
          <w:p w:rsidR="00F16FA1" w:rsidRPr="0047745D" w:rsidRDefault="00F16FA1" w:rsidP="00D206C5">
            <w:pPr>
              <w:pStyle w:val="Default"/>
              <w:widowControl w:val="0"/>
              <w:tabs>
                <w:tab w:val="left" w:pos="792"/>
              </w:tabs>
              <w:ind w:left="792" w:hanging="792"/>
              <w:rPr>
                <w:rFonts w:cs="Arial"/>
                <w:b/>
                <w:color w:val="auto"/>
                <w:sz w:val="20"/>
                <w:szCs w:val="20"/>
              </w:rPr>
            </w:pPr>
            <w:r w:rsidRPr="0047745D">
              <w:rPr>
                <w:rFonts w:cs="Arial"/>
                <w:b/>
                <w:color w:val="auto"/>
                <w:sz w:val="20"/>
                <w:szCs w:val="20"/>
              </w:rPr>
              <w:t>ART. 2</w:t>
            </w:r>
            <w:r w:rsidRPr="0047745D">
              <w:rPr>
                <w:rFonts w:cs="Arial"/>
                <w:b/>
                <w:color w:val="auto"/>
                <w:sz w:val="20"/>
                <w:szCs w:val="20"/>
              </w:rPr>
              <w:tab/>
              <w:t>ISTRUZIONI PER LA GARA TELEMATICA E MODALITÀ DI PRESENTAZIONE DELL’OFFERTA</w:t>
            </w:r>
          </w:p>
          <w:p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 xml:space="preserve">Indicazioni per la partecipazione alla gara telematica </w:t>
            </w:r>
          </w:p>
          <w:p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Modalità di presentazione dell’offerta</w:t>
            </w:r>
          </w:p>
          <w:p w:rsidR="00951A8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Dichiarazione di partecipazione alla procedura di gara</w:t>
            </w:r>
          </w:p>
          <w:p w:rsidR="00892D9D" w:rsidRPr="00DF2794" w:rsidRDefault="00610BBC" w:rsidP="004158EC">
            <w:pPr>
              <w:pStyle w:val="Corpodeltesto3"/>
              <w:widowControl w:val="0"/>
              <w:numPr>
                <w:ilvl w:val="1"/>
                <w:numId w:val="62"/>
              </w:numPr>
              <w:spacing w:after="0"/>
              <w:ind w:left="637" w:hanging="425"/>
              <w:rPr>
                <w:rFonts w:cs="Arial"/>
                <w:sz w:val="20"/>
                <w:szCs w:val="20"/>
                <w:highlight w:val="yellow"/>
                <w:lang w:val="it-IT"/>
              </w:rPr>
            </w:pPr>
            <w:r w:rsidRPr="00DF2794">
              <w:rPr>
                <w:rFonts w:cs="Arial"/>
                <w:sz w:val="20"/>
                <w:szCs w:val="20"/>
                <w:highlight w:val="yellow"/>
                <w:lang w:val="it-IT"/>
              </w:rPr>
              <w:t xml:space="preserve">Garanzia provvisoria </w:t>
            </w:r>
          </w:p>
          <w:p w:rsidR="00892D9D" w:rsidRPr="0047745D" w:rsidRDefault="00380643"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Versamento</w:t>
            </w:r>
            <w:r w:rsidR="00872A18" w:rsidRPr="0047745D">
              <w:rPr>
                <w:rFonts w:cs="Arial"/>
                <w:sz w:val="20"/>
                <w:szCs w:val="20"/>
                <w:lang w:val="it-IT"/>
              </w:rPr>
              <w:t xml:space="preserve"> all’ANAC</w:t>
            </w:r>
          </w:p>
          <w:p w:rsidR="00820368"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Documentazione relativa all’avvalimento</w:t>
            </w:r>
          </w:p>
          <w:p w:rsidR="007B5CB1" w:rsidRPr="007B5CB1" w:rsidRDefault="007B5CB1" w:rsidP="007B5CB1">
            <w:pPr>
              <w:pStyle w:val="Corpodeltesto3"/>
              <w:widowControl w:val="0"/>
              <w:numPr>
                <w:ilvl w:val="1"/>
                <w:numId w:val="62"/>
              </w:numPr>
              <w:spacing w:after="0"/>
              <w:ind w:left="637" w:hanging="425"/>
              <w:rPr>
                <w:rFonts w:cs="Arial"/>
                <w:sz w:val="20"/>
                <w:szCs w:val="20"/>
                <w:highlight w:val="yellow"/>
                <w:lang w:val="it-IT"/>
              </w:rPr>
            </w:pPr>
            <w:r w:rsidRPr="00922CE7">
              <w:rPr>
                <w:rFonts w:cs="Arial"/>
                <w:sz w:val="20"/>
                <w:szCs w:val="20"/>
                <w:highlight w:val="yellow"/>
                <w:lang w:val="it-IT"/>
              </w:rPr>
              <w:t xml:space="preserve">Documentazione relativa alla cooptazione </w:t>
            </w:r>
          </w:p>
          <w:p w:rsidR="0082036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Documentazione in caso di concordato preventivo con continuità aziendale</w:t>
            </w:r>
            <w:r w:rsidR="00275E1B" w:rsidRPr="0047745D">
              <w:rPr>
                <w:rFonts w:cs="Arial"/>
                <w:sz w:val="20"/>
                <w:szCs w:val="20"/>
                <w:lang w:val="it-IT"/>
              </w:rPr>
              <w:t xml:space="preserve"> e concordato in bianco</w:t>
            </w:r>
          </w:p>
          <w:p w:rsidR="009B6232"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 xml:space="preserve">Offerta economica generata dal </w:t>
            </w:r>
            <w:r w:rsidR="00175AFB" w:rsidRPr="0047745D">
              <w:rPr>
                <w:rFonts w:cs="Arial"/>
                <w:sz w:val="20"/>
                <w:szCs w:val="20"/>
                <w:lang w:val="it-IT"/>
              </w:rPr>
              <w:t>portale</w:t>
            </w:r>
            <w:r w:rsidR="00F37519" w:rsidRPr="0047745D">
              <w:rPr>
                <w:rFonts w:cs="Arial"/>
                <w:sz w:val="20"/>
                <w:szCs w:val="20"/>
                <w:lang w:val="it-IT"/>
              </w:rPr>
              <w:t xml:space="preserve"> </w:t>
            </w:r>
            <w:r w:rsidR="00F37519" w:rsidRPr="0047745D">
              <w:rPr>
                <w:rFonts w:cs="Arial"/>
                <w:sz w:val="20"/>
                <w:szCs w:val="20"/>
                <w:lang w:val="it-IT"/>
              </w:rPr>
              <w:lastRenderedPageBreak/>
              <w:t>– Allegato C</w:t>
            </w:r>
          </w:p>
          <w:p w:rsidR="00F16FA1" w:rsidRPr="0047745D" w:rsidRDefault="00AC68E3"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 xml:space="preserve">Offerta tecnica (busta </w:t>
            </w:r>
            <w:r w:rsidR="00F16FA1" w:rsidRPr="0047745D">
              <w:rPr>
                <w:rFonts w:cs="Arial"/>
                <w:sz w:val="20"/>
                <w:szCs w:val="20"/>
                <w:lang w:val="it-IT"/>
              </w:rPr>
              <w:t>B telematica)</w:t>
            </w:r>
          </w:p>
          <w:p w:rsidR="009712C5" w:rsidRPr="0047745D" w:rsidRDefault="009712C5" w:rsidP="009D6DA6">
            <w:pPr>
              <w:pStyle w:val="Corpodeltesto3"/>
              <w:widowControl w:val="0"/>
              <w:spacing w:after="0"/>
              <w:ind w:left="1194" w:hanging="567"/>
              <w:rPr>
                <w:rFonts w:cs="Arial"/>
                <w:sz w:val="20"/>
                <w:szCs w:val="20"/>
                <w:lang w:val="it-IT"/>
              </w:rPr>
            </w:pPr>
          </w:p>
          <w:p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.1</w:t>
            </w:r>
            <w:r w:rsidRPr="0047745D">
              <w:rPr>
                <w:rFonts w:cs="Arial"/>
                <w:sz w:val="20"/>
                <w:szCs w:val="20"/>
                <w:lang w:val="it-IT"/>
              </w:rPr>
              <w:tab/>
              <w:t>Fascicolo valutazione qualità</w:t>
            </w:r>
          </w:p>
          <w:p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.2</w:t>
            </w:r>
            <w:r w:rsidRPr="0047745D">
              <w:rPr>
                <w:rFonts w:cs="Arial"/>
                <w:sz w:val="20"/>
                <w:szCs w:val="20"/>
                <w:lang w:val="it-IT"/>
              </w:rPr>
              <w:tab/>
              <w:t>Documentazione tecnica</w:t>
            </w:r>
          </w:p>
          <w:p w:rsidR="002F6578" w:rsidRPr="0047745D" w:rsidRDefault="00F16FA1" w:rsidP="00B6759D">
            <w:pPr>
              <w:pStyle w:val="Corpodeltesto3"/>
              <w:widowControl w:val="0"/>
              <w:numPr>
                <w:ilvl w:val="0"/>
                <w:numId w:val="29"/>
              </w:numPr>
              <w:tabs>
                <w:tab w:val="clear" w:pos="1154"/>
              </w:tabs>
              <w:spacing w:after="0"/>
              <w:ind w:left="214" w:hanging="214"/>
              <w:rPr>
                <w:rFonts w:cs="Arial"/>
                <w:sz w:val="20"/>
                <w:szCs w:val="20"/>
                <w:lang w:val="it-IT"/>
              </w:rPr>
            </w:pPr>
            <w:r w:rsidRPr="0047745D">
              <w:rPr>
                <w:rFonts w:cs="Arial"/>
                <w:sz w:val="20"/>
                <w:szCs w:val="20"/>
                <w:lang w:val="it-IT"/>
              </w:rPr>
              <w:t>Istruzioni di tipo generale</w:t>
            </w:r>
          </w:p>
        </w:tc>
      </w:tr>
      <w:tr w:rsidR="00F16FA1" w:rsidRPr="00BC050C" w:rsidTr="00F54D1D">
        <w:tc>
          <w:tcPr>
            <w:tcW w:w="4350" w:type="dxa"/>
            <w:tcBorders>
              <w:top w:val="nil"/>
              <w:left w:val="nil"/>
              <w:bottom w:val="nil"/>
              <w:right w:val="nil"/>
            </w:tcBorders>
            <w:shd w:val="clear" w:color="auto" w:fill="auto"/>
          </w:tcPr>
          <w:p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rsidR="00F16FA1" w:rsidRPr="00D15BFE" w:rsidRDefault="00F16FA1" w:rsidP="004E519E">
            <w:pPr>
              <w:pStyle w:val="Corpodeltesto3"/>
              <w:widowControl w:val="0"/>
              <w:spacing w:after="0"/>
              <w:rPr>
                <w:rFonts w:cs="Arial"/>
                <w:b/>
                <w:sz w:val="22"/>
                <w:szCs w:val="22"/>
                <w:lang w:val="it-IT"/>
              </w:rPr>
            </w:pPr>
          </w:p>
        </w:tc>
      </w:tr>
      <w:tr w:rsidR="00F16FA1" w:rsidRPr="00D15BFE" w:rsidTr="00F54D1D">
        <w:tc>
          <w:tcPr>
            <w:tcW w:w="4350" w:type="dxa"/>
            <w:tcBorders>
              <w:top w:val="nil"/>
              <w:left w:val="nil"/>
              <w:bottom w:val="nil"/>
              <w:right w:val="nil"/>
            </w:tcBorders>
            <w:shd w:val="clear" w:color="auto" w:fill="auto"/>
          </w:tcPr>
          <w:p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3</w:t>
            </w:r>
            <w:r w:rsidRPr="00D15BFE">
              <w:rPr>
                <w:rFonts w:cs="Arial"/>
                <w:b/>
                <w:sz w:val="20"/>
                <w:szCs w:val="20"/>
                <w:lang w:val="de-DE"/>
              </w:rPr>
              <w:tab/>
              <w:t>ZUR AUSSCHREIBU</w:t>
            </w:r>
            <w:r w:rsidR="005C0F45" w:rsidRPr="00D15BFE">
              <w:rPr>
                <w:rFonts w:cs="Arial"/>
                <w:b/>
                <w:sz w:val="20"/>
                <w:szCs w:val="20"/>
                <w:lang w:val="de-DE"/>
              </w:rPr>
              <w:t>N</w:t>
            </w:r>
            <w:r w:rsidRPr="00D15BFE">
              <w:rPr>
                <w:rFonts w:cs="Arial"/>
                <w:b/>
                <w:sz w:val="20"/>
                <w:szCs w:val="20"/>
                <w:lang w:val="de-DE"/>
              </w:rPr>
              <w:t>G ZUGELAS</w:t>
            </w:r>
            <w:r w:rsidR="001D120A" w:rsidRPr="002B333A">
              <w:rPr>
                <w:lang w:val="de-DE"/>
              </w:rPr>
              <w:softHyphen/>
            </w:r>
            <w:r w:rsidRPr="00D15BFE">
              <w:rPr>
                <w:rFonts w:cs="Arial"/>
                <w:b/>
                <w:sz w:val="20"/>
                <w:szCs w:val="20"/>
                <w:lang w:val="de-DE"/>
              </w:rPr>
              <w:t xml:space="preserve">SENE </w:t>
            </w:r>
            <w:r w:rsidR="001D120A">
              <w:rPr>
                <w:rFonts w:cs="Arial"/>
                <w:b/>
                <w:sz w:val="20"/>
                <w:szCs w:val="20"/>
                <w:lang w:val="de-DE"/>
              </w:rPr>
              <w:t>SUBJEKTE</w:t>
            </w:r>
          </w:p>
        </w:tc>
        <w:tc>
          <w:tcPr>
            <w:tcW w:w="1037" w:type="dxa"/>
            <w:tcBorders>
              <w:top w:val="nil"/>
              <w:left w:val="nil"/>
              <w:bottom w:val="nil"/>
              <w:right w:val="nil"/>
            </w:tcBorders>
            <w:shd w:val="clear" w:color="auto" w:fill="auto"/>
          </w:tcPr>
          <w:p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rsidR="00F16FA1" w:rsidRPr="00D15BFE"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3</w:t>
            </w:r>
            <w:r w:rsidR="00191C04" w:rsidRPr="00D15BFE">
              <w:rPr>
                <w:rFonts w:cs="Arial"/>
                <w:b/>
                <w:sz w:val="20"/>
                <w:szCs w:val="20"/>
              </w:rPr>
              <w:tab/>
            </w:r>
            <w:r w:rsidRPr="00D15BFE">
              <w:rPr>
                <w:rFonts w:cs="Arial"/>
                <w:b/>
                <w:sz w:val="20"/>
                <w:szCs w:val="20"/>
              </w:rPr>
              <w:t>SOGGETTI AMMESSI ALLA GARA</w:t>
            </w:r>
          </w:p>
          <w:p w:rsidR="00F16FA1" w:rsidRPr="00D15BFE" w:rsidRDefault="00F16FA1" w:rsidP="00D206C5">
            <w:pPr>
              <w:pStyle w:val="Corpodeltesto3"/>
              <w:widowControl w:val="0"/>
              <w:spacing w:after="0"/>
              <w:jc w:val="center"/>
              <w:rPr>
                <w:rFonts w:cs="Arial"/>
                <w:b/>
                <w:sz w:val="22"/>
                <w:szCs w:val="22"/>
                <w:lang w:val="it-IT"/>
              </w:rPr>
            </w:pPr>
          </w:p>
        </w:tc>
      </w:tr>
      <w:tr w:rsidR="00F16FA1" w:rsidRPr="00D15BFE" w:rsidTr="00F54D1D">
        <w:tc>
          <w:tcPr>
            <w:tcW w:w="4350" w:type="dxa"/>
            <w:tcBorders>
              <w:top w:val="nil"/>
              <w:left w:val="nil"/>
              <w:bottom w:val="nil"/>
              <w:right w:val="nil"/>
            </w:tcBorders>
            <w:shd w:val="clear" w:color="auto" w:fill="auto"/>
          </w:tcPr>
          <w:p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rsidR="00F16FA1" w:rsidRPr="00D15BFE" w:rsidRDefault="00F16FA1" w:rsidP="00D206C5">
            <w:pPr>
              <w:pStyle w:val="Corpodeltesto3"/>
              <w:widowControl w:val="0"/>
              <w:spacing w:after="0"/>
              <w:jc w:val="center"/>
              <w:rPr>
                <w:rFonts w:cs="Arial"/>
                <w:b/>
                <w:sz w:val="22"/>
                <w:szCs w:val="22"/>
                <w:lang w:val="it-IT"/>
              </w:rPr>
            </w:pPr>
          </w:p>
        </w:tc>
      </w:tr>
      <w:tr w:rsidR="00F16FA1" w:rsidRPr="00AD3C26" w:rsidTr="00F54D1D">
        <w:tc>
          <w:tcPr>
            <w:tcW w:w="4350" w:type="dxa"/>
            <w:tcBorders>
              <w:top w:val="nil"/>
              <w:left w:val="nil"/>
              <w:bottom w:val="nil"/>
              <w:right w:val="nil"/>
            </w:tcBorders>
            <w:shd w:val="clear" w:color="auto" w:fill="auto"/>
          </w:tcPr>
          <w:p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4</w:t>
            </w:r>
            <w:r w:rsidRPr="00D15BFE">
              <w:rPr>
                <w:rFonts w:cs="Arial"/>
                <w:b/>
                <w:sz w:val="20"/>
                <w:szCs w:val="20"/>
                <w:lang w:val="de-DE"/>
              </w:rPr>
              <w:tab/>
            </w:r>
            <w:r w:rsidR="00884F1E">
              <w:rPr>
                <w:rFonts w:cs="Arial"/>
                <w:b/>
                <w:sz w:val="20"/>
                <w:szCs w:val="20"/>
                <w:lang w:val="de-DE"/>
              </w:rPr>
              <w:t>WEITERE HINWEISE</w:t>
            </w:r>
          </w:p>
          <w:p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Rechtsmittelbelehrung</w:t>
            </w:r>
          </w:p>
          <w:p w:rsidR="00F16FA1" w:rsidRPr="00D15BFE" w:rsidRDefault="00884F1E"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Ausführung</w:t>
            </w:r>
            <w:r w:rsidR="00302E12">
              <w:rPr>
                <w:rFonts w:cs="Arial"/>
                <w:sz w:val="20"/>
                <w:szCs w:val="20"/>
                <w:lang w:val="de-DE"/>
              </w:rPr>
              <w:t>so</w:t>
            </w:r>
            <w:r w:rsidR="002D47D1" w:rsidRPr="00D15BFE">
              <w:rPr>
                <w:rFonts w:cs="Arial"/>
                <w:sz w:val="20"/>
                <w:szCs w:val="20"/>
                <w:lang w:val="de-DE"/>
              </w:rPr>
              <w:t xml:space="preserve">rt der Arbeiten </w:t>
            </w:r>
            <w:r w:rsidR="00F16FA1" w:rsidRPr="00D15BFE">
              <w:rPr>
                <w:rFonts w:cs="Arial"/>
                <w:sz w:val="20"/>
                <w:szCs w:val="20"/>
                <w:lang w:val="de-DE"/>
              </w:rPr>
              <w:t>und Lokalaugenschein</w:t>
            </w:r>
          </w:p>
          <w:p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Projektunterlagen</w:t>
            </w:r>
          </w:p>
          <w:p w:rsidR="00F16FA1" w:rsidRPr="00D15BFE" w:rsidRDefault="0056410D"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Unter</w:t>
            </w:r>
            <w:r w:rsidR="004A50C0">
              <w:rPr>
                <w:rFonts w:cs="Arial"/>
                <w:sz w:val="20"/>
                <w:szCs w:val="20"/>
                <w:lang w:val="de-DE"/>
              </w:rPr>
              <w:t>auftrag</w:t>
            </w:r>
          </w:p>
          <w:p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Verfolgbarkeit der Zahlungen</w:t>
            </w:r>
          </w:p>
        </w:tc>
        <w:tc>
          <w:tcPr>
            <w:tcW w:w="1037" w:type="dxa"/>
            <w:tcBorders>
              <w:top w:val="nil"/>
              <w:left w:val="nil"/>
              <w:bottom w:val="nil"/>
              <w:right w:val="nil"/>
            </w:tcBorders>
            <w:shd w:val="clear" w:color="auto" w:fill="auto"/>
          </w:tcPr>
          <w:p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rsidR="00F16FA1"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4</w:t>
            </w:r>
            <w:r w:rsidRPr="00D15BFE">
              <w:rPr>
                <w:rFonts w:cs="Arial"/>
                <w:b/>
                <w:sz w:val="20"/>
                <w:szCs w:val="20"/>
              </w:rPr>
              <w:tab/>
              <w:t>ALTRE INFORMAZIONI</w:t>
            </w:r>
          </w:p>
          <w:p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Tutela giurisdizionale</w:t>
            </w:r>
          </w:p>
          <w:p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Luogo dell'esecuzione </w:t>
            </w:r>
            <w:r w:rsidR="008A7C30" w:rsidRPr="00D15BFE">
              <w:rPr>
                <w:rFonts w:cs="Arial"/>
                <w:sz w:val="20"/>
                <w:szCs w:val="20"/>
                <w:lang w:val="it-IT"/>
              </w:rPr>
              <w:t xml:space="preserve">dei lavori </w:t>
            </w:r>
            <w:r w:rsidRPr="00D15BFE">
              <w:rPr>
                <w:rFonts w:cs="Arial"/>
                <w:sz w:val="20"/>
                <w:szCs w:val="20"/>
                <w:lang w:val="it-IT"/>
              </w:rPr>
              <w:t>e sopralluogo</w:t>
            </w:r>
          </w:p>
          <w:p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Elaborati di progetto </w:t>
            </w:r>
          </w:p>
          <w:p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Subappalto</w:t>
            </w:r>
          </w:p>
          <w:p w:rsidR="00F16FA1" w:rsidRPr="00D15BFE" w:rsidRDefault="00F16FA1" w:rsidP="004158EC">
            <w:pPr>
              <w:pStyle w:val="Corpodeltesto3"/>
              <w:widowControl w:val="0"/>
              <w:numPr>
                <w:ilvl w:val="0"/>
                <w:numId w:val="60"/>
              </w:numPr>
              <w:spacing w:after="0"/>
              <w:ind w:left="212" w:hanging="212"/>
              <w:rPr>
                <w:rFonts w:cs="Arial"/>
                <w:b/>
                <w:sz w:val="22"/>
                <w:szCs w:val="22"/>
                <w:lang w:val="it-IT"/>
              </w:rPr>
            </w:pPr>
            <w:r w:rsidRPr="00D15BFE">
              <w:rPr>
                <w:rFonts w:cs="Arial"/>
                <w:sz w:val="20"/>
                <w:szCs w:val="20"/>
                <w:lang w:val="it-IT"/>
              </w:rPr>
              <w:t>Tracciabilità dei pagamenti</w:t>
            </w:r>
          </w:p>
        </w:tc>
      </w:tr>
      <w:tr w:rsidR="002F6578" w:rsidRPr="00AD3C26" w:rsidTr="00F54D1D">
        <w:tc>
          <w:tcPr>
            <w:tcW w:w="4350" w:type="dxa"/>
            <w:tcBorders>
              <w:top w:val="nil"/>
              <w:left w:val="nil"/>
              <w:bottom w:val="nil"/>
              <w:right w:val="nil"/>
            </w:tcBorders>
            <w:shd w:val="clear" w:color="auto" w:fill="auto"/>
          </w:tcPr>
          <w:p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rsidR="002F6578" w:rsidRPr="00D15BFE" w:rsidRDefault="002F6578" w:rsidP="00D206C5">
            <w:pPr>
              <w:pStyle w:val="Corpodeltesto3"/>
              <w:widowControl w:val="0"/>
              <w:spacing w:after="0"/>
              <w:jc w:val="center"/>
              <w:rPr>
                <w:rFonts w:cs="Arial"/>
                <w:b/>
                <w:sz w:val="22"/>
                <w:szCs w:val="22"/>
                <w:lang w:val="it-IT"/>
              </w:rPr>
            </w:pPr>
          </w:p>
        </w:tc>
      </w:tr>
      <w:tr w:rsidR="002F6578" w:rsidRPr="00D15BFE" w:rsidTr="00F54D1D">
        <w:tc>
          <w:tcPr>
            <w:tcW w:w="4350" w:type="dxa"/>
            <w:tcBorders>
              <w:top w:val="nil"/>
              <w:left w:val="nil"/>
              <w:bottom w:val="nil"/>
              <w:right w:val="nil"/>
            </w:tcBorders>
            <w:shd w:val="clear" w:color="auto" w:fill="auto"/>
          </w:tcPr>
          <w:p w:rsidR="002F6578" w:rsidRPr="00ED672C" w:rsidRDefault="002F6578" w:rsidP="00D206C5">
            <w:pPr>
              <w:pStyle w:val="Default"/>
              <w:widowControl w:val="0"/>
              <w:ind w:right="-42"/>
              <w:rPr>
                <w:rFonts w:cs="Arial"/>
                <w:b/>
                <w:sz w:val="20"/>
                <w:szCs w:val="20"/>
                <w:lang w:val="de-DE"/>
              </w:rPr>
            </w:pPr>
            <w:r w:rsidRPr="00ED672C">
              <w:rPr>
                <w:rFonts w:cs="Arial"/>
                <w:b/>
                <w:sz w:val="20"/>
                <w:szCs w:val="20"/>
                <w:lang w:val="de-DE"/>
              </w:rPr>
              <w:t>ART. 5</w:t>
            </w:r>
            <w:r w:rsidRPr="00ED672C">
              <w:rPr>
                <w:rFonts w:cs="Arial"/>
                <w:b/>
                <w:sz w:val="20"/>
                <w:szCs w:val="20"/>
                <w:lang w:val="de-DE"/>
              </w:rPr>
              <w:tab/>
              <w:t>ABLAUF DER AUSSCHREIBUNG</w:t>
            </w:r>
          </w:p>
          <w:p w:rsidR="002F6578" w:rsidRPr="00ED672C" w:rsidRDefault="00897DCD"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Wettbewerbsbehörde</w:t>
            </w:r>
            <w:r w:rsidR="002F6578" w:rsidRPr="00ED672C">
              <w:rPr>
                <w:rFonts w:cs="Arial"/>
                <w:sz w:val="20"/>
                <w:szCs w:val="20"/>
                <w:lang w:val="de-DE"/>
              </w:rPr>
              <w:t xml:space="preserve"> und </w:t>
            </w:r>
            <w:r w:rsidR="00047653" w:rsidRPr="00ED672C">
              <w:rPr>
                <w:rFonts w:cs="Arial"/>
                <w:sz w:val="20"/>
                <w:szCs w:val="20"/>
                <w:lang w:val="de-DE"/>
              </w:rPr>
              <w:t>Bewertungsk</w:t>
            </w:r>
            <w:r w:rsidR="002F6578" w:rsidRPr="00ED672C">
              <w:rPr>
                <w:rFonts w:cs="Arial"/>
                <w:sz w:val="20"/>
                <w:szCs w:val="20"/>
                <w:lang w:val="de-DE"/>
              </w:rPr>
              <w:t>ommission</w:t>
            </w:r>
          </w:p>
          <w:p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Gleiche Angebote und einziges Angebot</w:t>
            </w:r>
          </w:p>
          <w:p w:rsidR="002F6578" w:rsidRPr="00ED672C" w:rsidRDefault="00F37607"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Ungewöhnlich</w:t>
            </w:r>
            <w:r w:rsidR="002F6578" w:rsidRPr="00ED672C">
              <w:rPr>
                <w:rFonts w:cs="Arial"/>
                <w:sz w:val="20"/>
                <w:szCs w:val="20"/>
                <w:lang w:val="de-DE"/>
              </w:rPr>
              <w:t xml:space="preserve"> niedrige Angebote</w:t>
            </w:r>
          </w:p>
          <w:p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Kontrollen und Überprüfungen</w:t>
            </w:r>
          </w:p>
          <w:p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Endgültige Rangordnung</w:t>
            </w:r>
            <w:r w:rsidR="00884F1E" w:rsidRPr="00ED672C">
              <w:rPr>
                <w:rFonts w:cs="Arial"/>
                <w:sz w:val="20"/>
                <w:szCs w:val="20"/>
                <w:lang w:val="de-DE"/>
              </w:rPr>
              <w:t xml:space="preserve"> und Zuschlag</w:t>
            </w:r>
          </w:p>
        </w:tc>
        <w:tc>
          <w:tcPr>
            <w:tcW w:w="1037" w:type="dxa"/>
            <w:tcBorders>
              <w:top w:val="nil"/>
              <w:left w:val="nil"/>
              <w:bottom w:val="nil"/>
              <w:right w:val="nil"/>
            </w:tcBorders>
            <w:shd w:val="clear" w:color="auto" w:fill="auto"/>
          </w:tcPr>
          <w:p w:rsidR="002F6578" w:rsidRPr="00ED672C" w:rsidRDefault="002F6578" w:rsidP="00D206C5">
            <w:pPr>
              <w:widowControl w:val="0"/>
              <w:rPr>
                <w:rFonts w:cs="Arial"/>
                <w:lang w:val="de-DE"/>
              </w:rPr>
            </w:pPr>
          </w:p>
        </w:tc>
        <w:tc>
          <w:tcPr>
            <w:tcW w:w="4394" w:type="dxa"/>
            <w:tcBorders>
              <w:top w:val="nil"/>
              <w:left w:val="nil"/>
              <w:bottom w:val="nil"/>
              <w:right w:val="nil"/>
            </w:tcBorders>
            <w:shd w:val="clear" w:color="auto" w:fill="auto"/>
          </w:tcPr>
          <w:p w:rsidR="002F6578" w:rsidRPr="00ED672C" w:rsidRDefault="002F6578" w:rsidP="00D206C5">
            <w:pPr>
              <w:pStyle w:val="Default"/>
              <w:widowControl w:val="0"/>
              <w:ind w:left="792" w:hanging="792"/>
              <w:rPr>
                <w:rFonts w:cs="Arial"/>
                <w:b/>
                <w:sz w:val="20"/>
                <w:szCs w:val="20"/>
              </w:rPr>
            </w:pPr>
            <w:r w:rsidRPr="00ED672C">
              <w:rPr>
                <w:rFonts w:cs="Arial"/>
                <w:b/>
                <w:sz w:val="20"/>
                <w:szCs w:val="20"/>
              </w:rPr>
              <w:t>ART. 5</w:t>
            </w:r>
            <w:r w:rsidRPr="00ED672C">
              <w:rPr>
                <w:rFonts w:cs="Arial"/>
                <w:b/>
                <w:sz w:val="20"/>
                <w:szCs w:val="20"/>
              </w:rPr>
              <w:tab/>
              <w:t>SVOLGIMENTO DELLA GARA</w:t>
            </w:r>
          </w:p>
          <w:p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Autorità di gara e commissione </w:t>
            </w:r>
            <w:r w:rsidR="00047653" w:rsidRPr="00ED672C">
              <w:rPr>
                <w:rFonts w:cs="Arial"/>
                <w:sz w:val="20"/>
                <w:szCs w:val="20"/>
                <w:lang w:val="it-IT"/>
              </w:rPr>
              <w:t>di valutazione</w:t>
            </w:r>
          </w:p>
          <w:p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uguali ed offerta unica </w:t>
            </w:r>
          </w:p>
          <w:p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anomale </w:t>
            </w:r>
          </w:p>
          <w:p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Controlli e verifiche </w:t>
            </w:r>
          </w:p>
          <w:p w:rsidR="002F6578" w:rsidRPr="00ED672C" w:rsidRDefault="002F6578" w:rsidP="004158EC">
            <w:pPr>
              <w:pStyle w:val="Corpodeltesto3"/>
              <w:widowControl w:val="0"/>
              <w:numPr>
                <w:ilvl w:val="0"/>
                <w:numId w:val="61"/>
              </w:numPr>
              <w:spacing w:after="0"/>
              <w:ind w:left="212" w:hanging="212"/>
              <w:rPr>
                <w:rFonts w:cs="Arial"/>
                <w:b/>
                <w:sz w:val="22"/>
                <w:szCs w:val="22"/>
                <w:lang w:val="it-IT"/>
              </w:rPr>
            </w:pPr>
            <w:r w:rsidRPr="00ED672C">
              <w:rPr>
                <w:rFonts w:cs="Arial"/>
                <w:sz w:val="20"/>
                <w:szCs w:val="20"/>
                <w:lang w:val="it-IT"/>
              </w:rPr>
              <w:t>Graduatoria finale</w:t>
            </w:r>
            <w:r w:rsidR="00884F1E" w:rsidRPr="00ED672C">
              <w:rPr>
                <w:rFonts w:cs="Arial"/>
                <w:sz w:val="20"/>
                <w:szCs w:val="20"/>
                <w:lang w:val="it-IT"/>
              </w:rPr>
              <w:t xml:space="preserve"> e aggiudicazione</w:t>
            </w:r>
          </w:p>
        </w:tc>
      </w:tr>
      <w:tr w:rsidR="002F6578" w:rsidRPr="00D15BFE" w:rsidTr="00F54D1D">
        <w:tc>
          <w:tcPr>
            <w:tcW w:w="4350" w:type="dxa"/>
            <w:tcBorders>
              <w:top w:val="nil"/>
              <w:left w:val="nil"/>
              <w:bottom w:val="nil"/>
              <w:right w:val="nil"/>
            </w:tcBorders>
            <w:shd w:val="clear" w:color="auto" w:fill="auto"/>
          </w:tcPr>
          <w:p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rsidR="002F6578" w:rsidRPr="00D15BFE" w:rsidRDefault="002F6578" w:rsidP="00D206C5">
            <w:pPr>
              <w:pStyle w:val="Corpodeltesto3"/>
              <w:widowControl w:val="0"/>
              <w:spacing w:after="0"/>
              <w:jc w:val="center"/>
              <w:rPr>
                <w:rFonts w:cs="Arial"/>
                <w:b/>
                <w:sz w:val="22"/>
                <w:szCs w:val="22"/>
                <w:lang w:val="it-IT"/>
              </w:rPr>
            </w:pPr>
          </w:p>
        </w:tc>
      </w:tr>
      <w:tr w:rsidR="002F6578" w:rsidRPr="00CE3F1A" w:rsidTr="00F54D1D">
        <w:tc>
          <w:tcPr>
            <w:tcW w:w="4350" w:type="dxa"/>
            <w:tcBorders>
              <w:top w:val="nil"/>
              <w:left w:val="nil"/>
              <w:bottom w:val="nil"/>
              <w:right w:val="nil"/>
            </w:tcBorders>
            <w:shd w:val="clear" w:color="auto" w:fill="auto"/>
          </w:tcPr>
          <w:p w:rsidR="00DB7C63" w:rsidRPr="004E519E" w:rsidRDefault="00DB7C63" w:rsidP="00884F1E">
            <w:pPr>
              <w:pStyle w:val="Default"/>
              <w:widowControl w:val="0"/>
              <w:ind w:left="632" w:right="-42" w:hanging="632"/>
              <w:rPr>
                <w:rFonts w:cs="Arial"/>
                <w:b/>
                <w:sz w:val="20"/>
                <w:szCs w:val="20"/>
                <w:lang w:val="de-DE"/>
              </w:rPr>
            </w:pPr>
            <w:r w:rsidRPr="004E519E">
              <w:rPr>
                <w:rFonts w:cs="Arial"/>
                <w:b/>
                <w:sz w:val="20"/>
                <w:szCs w:val="20"/>
                <w:lang w:val="de-DE"/>
              </w:rPr>
              <w:t>ART. 6</w:t>
            </w:r>
            <w:r w:rsidRPr="004E519E">
              <w:rPr>
                <w:rFonts w:cs="Arial"/>
                <w:b/>
                <w:sz w:val="20"/>
                <w:szCs w:val="20"/>
                <w:lang w:val="de-DE"/>
              </w:rPr>
              <w:tab/>
            </w:r>
            <w:r w:rsidR="00884F1E" w:rsidRPr="004E519E">
              <w:rPr>
                <w:rFonts w:cs="Arial"/>
                <w:b/>
                <w:sz w:val="20"/>
                <w:szCs w:val="20"/>
                <w:lang w:val="de-DE"/>
              </w:rPr>
              <w:t>AUFLAGEN</w:t>
            </w:r>
            <w:r w:rsidRPr="004E519E">
              <w:rPr>
                <w:rFonts w:cs="Arial"/>
                <w:b/>
                <w:sz w:val="20"/>
                <w:szCs w:val="20"/>
                <w:lang w:val="de-DE"/>
              </w:rPr>
              <w:t xml:space="preserve"> NACH DEM ZUSCHLAG</w:t>
            </w:r>
            <w:r w:rsidR="00884F1E" w:rsidRPr="004E519E">
              <w:rPr>
                <w:rFonts w:cs="Arial"/>
                <w:b/>
                <w:sz w:val="20"/>
                <w:szCs w:val="20"/>
                <w:lang w:val="de-DE"/>
              </w:rPr>
              <w:t>,</w:t>
            </w:r>
            <w:r w:rsidRPr="004E519E">
              <w:rPr>
                <w:rFonts w:cs="Arial"/>
                <w:b/>
                <w:sz w:val="20"/>
                <w:szCs w:val="20"/>
                <w:lang w:val="de-DE"/>
              </w:rPr>
              <w:t xml:space="preserve"> VERTRAGSABSCHLUSS</w:t>
            </w:r>
          </w:p>
          <w:p w:rsidR="00353791" w:rsidRPr="004E519E" w:rsidRDefault="00353791" w:rsidP="00884F1E">
            <w:pPr>
              <w:pStyle w:val="Default"/>
              <w:widowControl w:val="0"/>
              <w:ind w:left="632" w:right="-42" w:hanging="632"/>
              <w:rPr>
                <w:rFonts w:cs="Arial"/>
                <w:b/>
                <w:sz w:val="20"/>
                <w:szCs w:val="20"/>
                <w:lang w:val="de-DE"/>
              </w:rPr>
            </w:pPr>
          </w:p>
          <w:p w:rsidR="00884F1E" w:rsidRPr="004E519E" w:rsidRDefault="007758DA" w:rsidP="004158EC">
            <w:pPr>
              <w:pStyle w:val="Default"/>
              <w:widowControl w:val="0"/>
              <w:numPr>
                <w:ilvl w:val="0"/>
                <w:numId w:val="56"/>
              </w:numPr>
              <w:tabs>
                <w:tab w:val="clear" w:pos="1778"/>
                <w:tab w:val="num" w:pos="1418"/>
              </w:tabs>
              <w:ind w:left="216" w:right="-42" w:hanging="222"/>
              <w:rPr>
                <w:rFonts w:cs="Arial"/>
                <w:sz w:val="20"/>
                <w:szCs w:val="20"/>
                <w:lang w:val="de-DE"/>
              </w:rPr>
            </w:pPr>
            <w:r w:rsidRPr="004E519E">
              <w:rPr>
                <w:rFonts w:cs="Arial"/>
                <w:sz w:val="20"/>
                <w:szCs w:val="20"/>
                <w:lang w:val="de-DE"/>
              </w:rPr>
              <w:t>Kosten für Arbeitskräfte und betriebliche</w:t>
            </w:r>
            <w:r w:rsidR="00C21964" w:rsidRPr="004E519E">
              <w:rPr>
                <w:rFonts w:cs="Arial"/>
                <w:sz w:val="20"/>
                <w:szCs w:val="20"/>
                <w:lang w:val="de-DE"/>
              </w:rPr>
              <w:t xml:space="preserve"> Sicherheits</w:t>
            </w:r>
            <w:r w:rsidRPr="004E519E">
              <w:rPr>
                <w:rFonts w:cs="Arial"/>
                <w:sz w:val="20"/>
                <w:szCs w:val="20"/>
                <w:lang w:val="de-DE"/>
              </w:rPr>
              <w:t>kos</w:t>
            </w:r>
            <w:r w:rsidR="00C21964" w:rsidRPr="004E519E">
              <w:rPr>
                <w:rFonts w:cs="Arial"/>
                <w:sz w:val="20"/>
                <w:szCs w:val="20"/>
                <w:lang w:val="de-DE"/>
              </w:rPr>
              <w:t>ten</w:t>
            </w:r>
          </w:p>
          <w:p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Sicherheiten</w:t>
            </w:r>
          </w:p>
          <w:p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 xml:space="preserve">Aufhebung </w:t>
            </w:r>
            <w:r w:rsidR="00884F1E" w:rsidRPr="004E519E">
              <w:rPr>
                <w:rFonts w:cs="Arial"/>
                <w:sz w:val="20"/>
                <w:szCs w:val="20"/>
                <w:lang w:val="de-DE"/>
              </w:rPr>
              <w:t>des Zuschlags aus dem</w:t>
            </w:r>
            <w:r w:rsidRPr="004E519E">
              <w:rPr>
                <w:rFonts w:cs="Arial"/>
                <w:sz w:val="20"/>
                <w:szCs w:val="20"/>
                <w:lang w:val="de-DE"/>
              </w:rPr>
              <w:t xml:space="preserve"> Zu</w:t>
            </w:r>
            <w:r w:rsidR="00B80F97" w:rsidRPr="004E519E">
              <w:rPr>
                <w:lang w:val="de-DE" w:eastAsia="it-IT"/>
              </w:rPr>
              <w:softHyphen/>
            </w:r>
            <w:r w:rsidRPr="004E519E">
              <w:rPr>
                <w:rFonts w:cs="Arial"/>
                <w:sz w:val="20"/>
                <w:szCs w:val="20"/>
                <w:lang w:val="de-DE"/>
              </w:rPr>
              <w:t xml:space="preserve">schlagsempfänger </w:t>
            </w:r>
            <w:r w:rsidR="00884F1E" w:rsidRPr="004E519E">
              <w:rPr>
                <w:rFonts w:cs="Arial"/>
                <w:sz w:val="20"/>
                <w:szCs w:val="20"/>
                <w:lang w:val="de-DE"/>
              </w:rPr>
              <w:t>anzulastenden Gründen</w:t>
            </w:r>
            <w:r w:rsidRPr="004E519E">
              <w:rPr>
                <w:rFonts w:cs="Arial"/>
                <w:sz w:val="20"/>
                <w:szCs w:val="20"/>
                <w:lang w:val="de-DE"/>
              </w:rPr>
              <w:t xml:space="preserve"> </w:t>
            </w:r>
          </w:p>
          <w:p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Vertragsabschluss</w:t>
            </w:r>
          </w:p>
          <w:p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Konkurs oder Vertragsaufhebung</w:t>
            </w:r>
          </w:p>
          <w:p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Streit</w:t>
            </w:r>
            <w:r w:rsidR="00884F1E" w:rsidRPr="004E519E">
              <w:rPr>
                <w:rFonts w:cs="Arial"/>
                <w:sz w:val="20"/>
                <w:szCs w:val="20"/>
                <w:lang w:val="de-DE"/>
              </w:rPr>
              <w:t>verfahren</w:t>
            </w:r>
            <w:r w:rsidRPr="004E519E">
              <w:rPr>
                <w:rFonts w:cs="Arial"/>
                <w:sz w:val="20"/>
                <w:szCs w:val="20"/>
                <w:lang w:val="de-DE"/>
              </w:rPr>
              <w:t xml:space="preserve"> in der Ausführungsphase</w:t>
            </w:r>
          </w:p>
          <w:p w:rsidR="002F6578" w:rsidRPr="004E519E" w:rsidRDefault="00FE5CDC"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Vorauszahlung</w:t>
            </w:r>
            <w:r w:rsidR="00884F1E" w:rsidRPr="004E519E">
              <w:rPr>
                <w:rFonts w:cs="Arial"/>
                <w:sz w:val="20"/>
                <w:szCs w:val="20"/>
                <w:lang w:val="de-DE"/>
              </w:rPr>
              <w:t xml:space="preserve"> </w:t>
            </w:r>
            <w:r w:rsidR="00DB7C63" w:rsidRPr="004E519E">
              <w:rPr>
                <w:rFonts w:cs="Arial"/>
                <w:sz w:val="20"/>
                <w:szCs w:val="20"/>
                <w:lang w:val="de-DE"/>
              </w:rPr>
              <w:t>des Vertragswertes</w:t>
            </w:r>
          </w:p>
        </w:tc>
        <w:tc>
          <w:tcPr>
            <w:tcW w:w="1037" w:type="dxa"/>
            <w:tcBorders>
              <w:top w:val="nil"/>
              <w:left w:val="nil"/>
              <w:bottom w:val="nil"/>
              <w:right w:val="nil"/>
            </w:tcBorders>
            <w:shd w:val="clear" w:color="auto" w:fill="auto"/>
          </w:tcPr>
          <w:p w:rsidR="002F6578" w:rsidRPr="004E519E" w:rsidRDefault="002F6578" w:rsidP="00D206C5">
            <w:pPr>
              <w:widowControl w:val="0"/>
              <w:rPr>
                <w:rFonts w:cs="Arial"/>
                <w:lang w:val="de-DE"/>
              </w:rPr>
            </w:pPr>
          </w:p>
        </w:tc>
        <w:tc>
          <w:tcPr>
            <w:tcW w:w="4394" w:type="dxa"/>
            <w:tcBorders>
              <w:top w:val="nil"/>
              <w:left w:val="nil"/>
              <w:bottom w:val="nil"/>
              <w:right w:val="nil"/>
            </w:tcBorders>
            <w:shd w:val="clear" w:color="auto" w:fill="auto"/>
          </w:tcPr>
          <w:p w:rsidR="00D4391A" w:rsidRPr="004E519E" w:rsidRDefault="00DB7C63" w:rsidP="00D206C5">
            <w:pPr>
              <w:pStyle w:val="Default"/>
              <w:widowControl w:val="0"/>
              <w:ind w:left="792" w:hanging="792"/>
              <w:rPr>
                <w:rFonts w:cs="Arial"/>
                <w:b/>
                <w:sz w:val="20"/>
                <w:szCs w:val="20"/>
              </w:rPr>
            </w:pPr>
            <w:r w:rsidRPr="004E519E">
              <w:rPr>
                <w:rFonts w:cs="Arial"/>
                <w:b/>
                <w:sz w:val="20"/>
                <w:szCs w:val="20"/>
              </w:rPr>
              <w:t>ART.</w:t>
            </w:r>
            <w:r w:rsidR="00B06A58" w:rsidRPr="004E519E">
              <w:rPr>
                <w:rFonts w:cs="Arial"/>
                <w:b/>
                <w:sz w:val="20"/>
                <w:szCs w:val="20"/>
              </w:rPr>
              <w:t xml:space="preserve"> </w:t>
            </w:r>
            <w:r w:rsidRPr="004E519E">
              <w:rPr>
                <w:rFonts w:cs="Arial"/>
                <w:b/>
                <w:sz w:val="20"/>
                <w:szCs w:val="20"/>
              </w:rPr>
              <w:t>6</w:t>
            </w:r>
            <w:bookmarkStart w:id="6" w:name="_Hlk10818740"/>
            <w:r w:rsidR="00B06A58" w:rsidRPr="004E519E">
              <w:rPr>
                <w:rFonts w:cs="Arial"/>
                <w:b/>
                <w:sz w:val="20"/>
                <w:szCs w:val="20"/>
              </w:rPr>
              <w:tab/>
            </w:r>
            <w:bookmarkEnd w:id="6"/>
            <w:r w:rsidRPr="004E519E">
              <w:rPr>
                <w:rFonts w:cs="Arial"/>
                <w:b/>
                <w:sz w:val="20"/>
                <w:szCs w:val="20"/>
              </w:rPr>
              <w:t xml:space="preserve">ADEMPIMENTI SUCCESSIVI </w:t>
            </w:r>
          </w:p>
          <w:p w:rsidR="00DB7C63" w:rsidRPr="004E519E" w:rsidRDefault="00DB7C63" w:rsidP="00D206C5">
            <w:pPr>
              <w:pStyle w:val="Default"/>
              <w:widowControl w:val="0"/>
              <w:ind w:left="747"/>
              <w:rPr>
                <w:rFonts w:cs="Arial"/>
                <w:b/>
                <w:sz w:val="20"/>
                <w:szCs w:val="20"/>
              </w:rPr>
            </w:pPr>
            <w:r w:rsidRPr="004E519E">
              <w:rPr>
                <w:rFonts w:cs="Arial"/>
                <w:b/>
                <w:sz w:val="20"/>
                <w:szCs w:val="20"/>
              </w:rPr>
              <w:t xml:space="preserve">ALL’ AGGIUDICAZIONE E STIPULA DEL CONTRATTO </w:t>
            </w:r>
          </w:p>
          <w:p w:rsidR="00C21964" w:rsidRPr="004E519E" w:rsidRDefault="00C21964"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Costo per la manodopera e costi di sicurezza interna aziendali</w:t>
            </w:r>
          </w:p>
          <w:p w:rsidR="00DB7C63" w:rsidRPr="004E519E" w:rsidRDefault="00DB7C63"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Garanzie</w:t>
            </w:r>
          </w:p>
          <w:p w:rsidR="00DB7C63" w:rsidRPr="004E519E" w:rsidRDefault="00DB7C63" w:rsidP="004158EC">
            <w:pPr>
              <w:widowControl w:val="0"/>
              <w:numPr>
                <w:ilvl w:val="0"/>
                <w:numId w:val="55"/>
              </w:numPr>
              <w:ind w:left="212" w:hanging="212"/>
              <w:rPr>
                <w:rFonts w:cs="Arial"/>
                <w:lang w:val="it-IT"/>
              </w:rPr>
            </w:pPr>
            <w:r w:rsidRPr="004E519E">
              <w:rPr>
                <w:rFonts w:cs="Arial"/>
                <w:lang w:val="it-IT"/>
              </w:rPr>
              <w:t>Annullamento dell’aggiudicazione per causa imputabile all’aggiudicatario</w:t>
            </w:r>
          </w:p>
          <w:p w:rsidR="00DB7C63" w:rsidRPr="004E519E" w:rsidRDefault="00DB7C63" w:rsidP="004158EC">
            <w:pPr>
              <w:widowControl w:val="0"/>
              <w:numPr>
                <w:ilvl w:val="0"/>
                <w:numId w:val="55"/>
              </w:numPr>
              <w:ind w:left="212" w:hanging="212"/>
              <w:rPr>
                <w:rFonts w:cs="Arial"/>
                <w:lang w:val="it-IT"/>
              </w:rPr>
            </w:pPr>
            <w:r w:rsidRPr="004E519E">
              <w:rPr>
                <w:rFonts w:cs="Arial"/>
                <w:lang w:val="it-IT"/>
              </w:rPr>
              <w:t>Stipula del contratto</w:t>
            </w:r>
          </w:p>
          <w:p w:rsidR="00DB7C63" w:rsidRPr="004E519E" w:rsidRDefault="00DB7C63" w:rsidP="004158EC">
            <w:pPr>
              <w:widowControl w:val="0"/>
              <w:numPr>
                <w:ilvl w:val="0"/>
                <w:numId w:val="55"/>
              </w:numPr>
              <w:ind w:left="212" w:hanging="212"/>
              <w:rPr>
                <w:rFonts w:cs="Arial"/>
                <w:lang w:val="it-IT"/>
              </w:rPr>
            </w:pPr>
            <w:r w:rsidRPr="004E519E">
              <w:rPr>
                <w:rFonts w:cs="Arial"/>
                <w:lang w:val="it-IT"/>
              </w:rPr>
              <w:t>Fallimento o risoluzione</w:t>
            </w:r>
          </w:p>
          <w:p w:rsidR="00DB7C63" w:rsidRPr="004E519E" w:rsidRDefault="00DB7C63" w:rsidP="004158EC">
            <w:pPr>
              <w:widowControl w:val="0"/>
              <w:numPr>
                <w:ilvl w:val="0"/>
                <w:numId w:val="55"/>
              </w:numPr>
              <w:ind w:left="212" w:hanging="212"/>
              <w:rPr>
                <w:rFonts w:cs="Arial"/>
                <w:lang w:val="it-IT"/>
              </w:rPr>
            </w:pPr>
            <w:r w:rsidRPr="004E519E">
              <w:rPr>
                <w:rFonts w:cs="Arial"/>
                <w:lang w:val="it-IT"/>
              </w:rPr>
              <w:t>Contenzioso in sede di esecuzione del contratto</w:t>
            </w:r>
          </w:p>
          <w:p w:rsidR="002F6578" w:rsidRPr="004E519E" w:rsidRDefault="00DB7C63" w:rsidP="004158EC">
            <w:pPr>
              <w:widowControl w:val="0"/>
              <w:numPr>
                <w:ilvl w:val="0"/>
                <w:numId w:val="55"/>
              </w:numPr>
              <w:ind w:left="212" w:hanging="212"/>
              <w:rPr>
                <w:rFonts w:cs="Arial"/>
                <w:lang w:val="it-IT"/>
              </w:rPr>
            </w:pPr>
            <w:r w:rsidRPr="004E519E">
              <w:rPr>
                <w:rFonts w:cs="Arial"/>
                <w:lang w:val="it-IT"/>
              </w:rPr>
              <w:t>Acconto sul valore contrattuale</w:t>
            </w:r>
          </w:p>
        </w:tc>
      </w:tr>
      <w:tr w:rsidR="002F6578" w:rsidRPr="00CE3F1A" w:rsidTr="00F54D1D">
        <w:tc>
          <w:tcPr>
            <w:tcW w:w="4350" w:type="dxa"/>
            <w:tcBorders>
              <w:top w:val="nil"/>
              <w:left w:val="nil"/>
              <w:bottom w:val="nil"/>
              <w:right w:val="nil"/>
            </w:tcBorders>
            <w:shd w:val="clear" w:color="auto" w:fill="auto"/>
          </w:tcPr>
          <w:p w:rsidR="002F6578" w:rsidRPr="00D15BFE" w:rsidRDefault="002F6578"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rsidR="002F6578" w:rsidRPr="00D15BFE" w:rsidRDefault="002F6578" w:rsidP="00D206C5">
            <w:pPr>
              <w:pStyle w:val="Corpodeltesto3"/>
              <w:widowControl w:val="0"/>
              <w:spacing w:after="0"/>
              <w:jc w:val="center"/>
              <w:rPr>
                <w:rFonts w:cs="Arial"/>
                <w:b/>
                <w:sz w:val="22"/>
                <w:szCs w:val="22"/>
                <w:lang w:val="it-IT"/>
              </w:rPr>
            </w:pPr>
          </w:p>
        </w:tc>
      </w:tr>
      <w:tr w:rsidR="002F6578" w:rsidRPr="00D15BFE" w:rsidTr="00F54D1D">
        <w:tc>
          <w:tcPr>
            <w:tcW w:w="4350" w:type="dxa"/>
            <w:tcBorders>
              <w:top w:val="nil"/>
              <w:left w:val="nil"/>
              <w:bottom w:val="nil"/>
              <w:right w:val="nil"/>
            </w:tcBorders>
            <w:shd w:val="clear" w:color="auto" w:fill="auto"/>
          </w:tcPr>
          <w:p w:rsidR="002F6578" w:rsidRPr="00D15BFE" w:rsidRDefault="002F6578" w:rsidP="00D206C5">
            <w:pPr>
              <w:pStyle w:val="Default"/>
              <w:widowControl w:val="0"/>
              <w:rPr>
                <w:rFonts w:cs="Arial"/>
                <w:b/>
                <w:sz w:val="20"/>
                <w:szCs w:val="20"/>
                <w:lang w:val="de-DE"/>
              </w:rPr>
            </w:pPr>
            <w:r w:rsidRPr="00D15BFE">
              <w:rPr>
                <w:rFonts w:cs="Arial"/>
                <w:b/>
                <w:sz w:val="20"/>
                <w:szCs w:val="20"/>
                <w:lang w:val="de-DE"/>
              </w:rPr>
              <w:t>ART. 7</w:t>
            </w:r>
            <w:r w:rsidR="00B06A58" w:rsidRPr="00D15BFE">
              <w:rPr>
                <w:rFonts w:cs="Arial"/>
                <w:b/>
                <w:sz w:val="20"/>
                <w:szCs w:val="20"/>
                <w:lang w:val="de-DE"/>
              </w:rPr>
              <w:tab/>
            </w:r>
            <w:r w:rsidRPr="00D15BFE">
              <w:rPr>
                <w:rFonts w:cs="Arial"/>
                <w:b/>
                <w:sz w:val="20"/>
                <w:szCs w:val="20"/>
                <w:lang w:val="de-DE"/>
              </w:rPr>
              <w:t>ANLAGEN</w:t>
            </w:r>
          </w:p>
        </w:tc>
        <w:tc>
          <w:tcPr>
            <w:tcW w:w="1037" w:type="dxa"/>
            <w:tcBorders>
              <w:top w:val="nil"/>
              <w:left w:val="nil"/>
              <w:bottom w:val="nil"/>
              <w:right w:val="nil"/>
            </w:tcBorders>
            <w:shd w:val="clear" w:color="auto" w:fill="auto"/>
          </w:tcPr>
          <w:p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rsidR="002F6578" w:rsidRPr="00D15BFE" w:rsidRDefault="002F6578" w:rsidP="00D206C5">
            <w:pPr>
              <w:pStyle w:val="Default"/>
              <w:widowControl w:val="0"/>
              <w:rPr>
                <w:rFonts w:cs="Arial"/>
                <w:b/>
                <w:sz w:val="20"/>
                <w:szCs w:val="20"/>
              </w:rPr>
            </w:pPr>
            <w:r w:rsidRPr="00D15BFE">
              <w:rPr>
                <w:rFonts w:cs="Arial"/>
                <w:b/>
                <w:sz w:val="20"/>
                <w:szCs w:val="20"/>
              </w:rPr>
              <w:t>ART. 7</w:t>
            </w:r>
            <w:r w:rsidR="00B06A58" w:rsidRPr="00D15BFE">
              <w:rPr>
                <w:rFonts w:cs="Arial"/>
                <w:b/>
                <w:sz w:val="20"/>
                <w:szCs w:val="20"/>
                <w:lang w:val="de-DE"/>
              </w:rPr>
              <w:tab/>
            </w:r>
            <w:r w:rsidRPr="00D15BFE">
              <w:rPr>
                <w:rFonts w:cs="Arial"/>
                <w:b/>
                <w:sz w:val="20"/>
                <w:szCs w:val="20"/>
              </w:rPr>
              <w:t>ALLEGATI</w:t>
            </w:r>
          </w:p>
        </w:tc>
      </w:tr>
    </w:tbl>
    <w:p w:rsidR="00F80EF5" w:rsidRPr="00D15BFE" w:rsidRDefault="00D96B2C" w:rsidP="00D206C5">
      <w:pPr>
        <w:widowControl w:val="0"/>
        <w:rPr>
          <w:rFonts w:cs="Arial"/>
          <w:lang w:val="it-IT"/>
        </w:rPr>
      </w:pPr>
      <w:r w:rsidRPr="00D15BFE">
        <w:rPr>
          <w:rFonts w:cs="Arial"/>
          <w:lang w:val="it-IT"/>
        </w:rPr>
        <w:br w:type="page"/>
      </w:r>
    </w:p>
    <w:tbl>
      <w:tblPr>
        <w:tblW w:w="9781" w:type="dxa"/>
        <w:tblLayout w:type="fixed"/>
        <w:tblLook w:val="01E0" w:firstRow="1" w:lastRow="1" w:firstColumn="1" w:lastColumn="1" w:noHBand="0" w:noVBand="0"/>
      </w:tblPr>
      <w:tblGrid>
        <w:gridCol w:w="851"/>
        <w:gridCol w:w="4074"/>
        <w:gridCol w:w="887"/>
        <w:gridCol w:w="3969"/>
      </w:tblGrid>
      <w:tr w:rsidR="008C770C" w:rsidRPr="00384544" w:rsidTr="000C20A3">
        <w:tc>
          <w:tcPr>
            <w:tcW w:w="4925" w:type="dxa"/>
            <w:gridSpan w:val="2"/>
            <w:tcBorders>
              <w:top w:val="nil"/>
              <w:left w:val="nil"/>
              <w:bottom w:val="nil"/>
              <w:right w:val="nil"/>
            </w:tcBorders>
            <w:shd w:val="clear" w:color="auto" w:fill="auto"/>
          </w:tcPr>
          <w:p w:rsidR="0047461A" w:rsidRPr="00D742CE" w:rsidRDefault="00070FCB" w:rsidP="00D206C5">
            <w:pPr>
              <w:pStyle w:val="Nessunaspaziatura"/>
              <w:widowControl w:val="0"/>
              <w:ind w:left="-107"/>
              <w:jc w:val="both"/>
              <w:rPr>
                <w:rFonts w:ascii="Arial" w:eastAsia="Times New Roman" w:hAnsi="Arial" w:cs="Arial"/>
                <w:i/>
                <w:noProof/>
                <w:sz w:val="16"/>
                <w:szCs w:val="16"/>
                <w:lang w:val="de-DE"/>
              </w:rPr>
            </w:pPr>
            <w:bookmarkStart w:id="7" w:name="_Hlk11139676"/>
            <w:bookmarkStart w:id="8" w:name="_Hlk8986573"/>
            <w:r>
              <w:rPr>
                <w:rFonts w:ascii="Arial" w:eastAsia="Times New Roman" w:hAnsi="Arial" w:cs="Arial"/>
                <w:i/>
                <w:noProof/>
                <w:sz w:val="16"/>
                <w:szCs w:val="16"/>
                <w:lang w:val="de-DE"/>
              </w:rPr>
              <w:lastRenderedPageBreak/>
              <w:t>An</w:t>
            </w:r>
            <w:r w:rsidR="0047461A" w:rsidRPr="00D742CE">
              <w:rPr>
                <w:rFonts w:ascii="Arial" w:eastAsia="Times New Roman" w:hAnsi="Arial" w:cs="Arial"/>
                <w:i/>
                <w:noProof/>
                <w:sz w:val="16"/>
                <w:szCs w:val="16"/>
                <w:lang w:val="de-DE"/>
              </w:rPr>
              <w:t>merkung zum Sprachgebrauch</w:t>
            </w:r>
          </w:p>
          <w:p w:rsidR="00E508A9" w:rsidRPr="00D742CE" w:rsidRDefault="0047461A" w:rsidP="00D206C5">
            <w:pPr>
              <w:pStyle w:val="Nessunaspaziatura"/>
              <w:widowControl w:val="0"/>
              <w:ind w:left="-107"/>
              <w:jc w:val="both"/>
              <w:rPr>
                <w:rFonts w:cs="Arial"/>
                <w:i/>
                <w:sz w:val="16"/>
                <w:szCs w:val="16"/>
                <w:lang w:val="de-DE"/>
              </w:rPr>
            </w:pPr>
            <w:r w:rsidRPr="00D742CE">
              <w:rPr>
                <w:rFonts w:ascii="Arial" w:eastAsia="Times New Roman" w:hAnsi="Arial" w:cs="Arial"/>
                <w:i/>
                <w:noProof/>
                <w:sz w:val="16"/>
                <w:szCs w:val="16"/>
                <w:lang w:val="de-DE"/>
              </w:rPr>
              <w:t xml:space="preserve">In Anbetracht der hohen Komplexität sowohl inhaltlicher </w:t>
            </w:r>
            <w:r w:rsidR="00E508A9">
              <w:rPr>
                <w:rFonts w:ascii="Arial" w:eastAsia="Times New Roman" w:hAnsi="Arial" w:cs="Arial"/>
                <w:i/>
                <w:noProof/>
                <w:sz w:val="16"/>
                <w:szCs w:val="16"/>
                <w:lang w:val="de-DE"/>
              </w:rPr>
              <w:t>als auch</w:t>
            </w:r>
            <w:r w:rsidRPr="00D742CE">
              <w:rPr>
                <w:rFonts w:ascii="Arial" w:eastAsia="Times New Roman" w:hAnsi="Arial" w:cs="Arial"/>
                <w:i/>
                <w:noProof/>
                <w:sz w:val="16"/>
                <w:szCs w:val="16"/>
                <w:lang w:val="de-DE"/>
              </w:rPr>
              <w:t xml:space="preserve"> terminologischer Natur des Vergaberechts </w:t>
            </w:r>
            <w:r w:rsidR="00E508A9">
              <w:rPr>
                <w:rFonts w:ascii="Arial" w:eastAsia="Times New Roman" w:hAnsi="Arial" w:cs="Arial"/>
                <w:i/>
                <w:noProof/>
                <w:sz w:val="16"/>
                <w:szCs w:val="16"/>
                <w:lang w:val="de-DE"/>
              </w:rPr>
              <w:t>wurde aus</w:t>
            </w:r>
            <w:r w:rsidRPr="00D742CE">
              <w:rPr>
                <w:rFonts w:ascii="Arial" w:eastAsia="Times New Roman" w:hAnsi="Arial" w:cs="Arial"/>
                <w:i/>
                <w:noProof/>
                <w:sz w:val="16"/>
                <w:szCs w:val="16"/>
                <w:lang w:val="de-DE"/>
              </w:rPr>
              <w:t xml:space="preserve"> </w:t>
            </w:r>
            <w:r w:rsidR="00E508A9" w:rsidRPr="00E508A9">
              <w:rPr>
                <w:rFonts w:ascii="Arial" w:eastAsia="Times New Roman" w:hAnsi="Arial" w:cs="Arial"/>
                <w:i/>
                <w:noProof/>
                <w:sz w:val="16"/>
                <w:szCs w:val="16"/>
                <w:lang w:val="de-DE"/>
              </w:rPr>
              <w:t xml:space="preserve">Gründen der Übersichtlichkeit und </w:t>
            </w:r>
            <w:r w:rsidRPr="00D742CE">
              <w:rPr>
                <w:rFonts w:ascii="Arial" w:eastAsia="Times New Roman" w:hAnsi="Arial" w:cs="Arial"/>
                <w:i/>
                <w:noProof/>
                <w:sz w:val="16"/>
                <w:szCs w:val="16"/>
                <w:lang w:val="de-DE"/>
              </w:rPr>
              <w:t xml:space="preserve">Verständlichkeit nur die männliche Form angewandt. </w:t>
            </w:r>
            <w:r w:rsidR="00E508A9" w:rsidRPr="00E508A9">
              <w:rPr>
                <w:rFonts w:ascii="Arial" w:eastAsia="Times New Roman" w:hAnsi="Arial" w:cs="Arial"/>
                <w:i/>
                <w:noProof/>
                <w:sz w:val="16"/>
                <w:szCs w:val="16"/>
                <w:lang w:val="de-DE"/>
              </w:rPr>
              <w:t>Die männliche Form soll in jedem Falle Männer und Frauen gleichermaßen bezeichnen.</w:t>
            </w:r>
          </w:p>
        </w:tc>
        <w:tc>
          <w:tcPr>
            <w:tcW w:w="4856" w:type="dxa"/>
            <w:gridSpan w:val="2"/>
            <w:tcBorders>
              <w:top w:val="nil"/>
              <w:left w:val="nil"/>
              <w:bottom w:val="nil"/>
              <w:right w:val="nil"/>
            </w:tcBorders>
            <w:shd w:val="clear" w:color="auto" w:fill="auto"/>
          </w:tcPr>
          <w:p w:rsidR="0047461A" w:rsidRPr="00E508A9" w:rsidRDefault="0047461A" w:rsidP="00D206C5">
            <w:pPr>
              <w:widowControl w:val="0"/>
              <w:spacing w:line="240" w:lineRule="auto"/>
              <w:rPr>
                <w:rFonts w:cs="Arial"/>
                <w:i/>
                <w:sz w:val="16"/>
                <w:szCs w:val="16"/>
                <w:lang w:val="it-IT"/>
              </w:rPr>
            </w:pPr>
            <w:r w:rsidRPr="00E508A9">
              <w:rPr>
                <w:rFonts w:cs="Arial"/>
                <w:i/>
                <w:sz w:val="16"/>
                <w:szCs w:val="16"/>
                <w:lang w:val="it-IT"/>
              </w:rPr>
              <w:t>Premessa per l’uso linguistico</w:t>
            </w:r>
          </w:p>
          <w:p w:rsidR="008C770C" w:rsidRPr="00D742CE" w:rsidRDefault="0047461A" w:rsidP="00D206C5">
            <w:pPr>
              <w:pStyle w:val="Nessunaspaziatura"/>
              <w:widowControl w:val="0"/>
              <w:jc w:val="both"/>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00E508A9"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sidR="00E508A9">
              <w:rPr>
                <w:rFonts w:ascii="Arial" w:hAnsi="Arial" w:cs="Arial"/>
                <w:i/>
                <w:sz w:val="16"/>
                <w:szCs w:val="16"/>
              </w:rPr>
              <w:t xml:space="preserve"> </w:t>
            </w:r>
            <w:r w:rsidR="00E508A9" w:rsidRPr="00781399">
              <w:rPr>
                <w:rFonts w:ascii="Arial" w:hAnsi="Arial" w:cs="Arial"/>
                <w:i/>
                <w:sz w:val="16"/>
                <w:szCs w:val="16"/>
              </w:rPr>
              <w:t xml:space="preserve">La forma maschile ha pertanto valore generico e riguarda in ogni caso persone di entrambi i sessi. </w:t>
            </w:r>
          </w:p>
        </w:tc>
      </w:tr>
      <w:bookmarkEnd w:id="7"/>
      <w:tr w:rsidR="00E21A10" w:rsidRPr="00C030F1" w:rsidTr="000C20A3">
        <w:tc>
          <w:tcPr>
            <w:tcW w:w="4925" w:type="dxa"/>
            <w:gridSpan w:val="2"/>
            <w:tcBorders>
              <w:top w:val="nil"/>
              <w:left w:val="nil"/>
              <w:bottom w:val="nil"/>
              <w:right w:val="nil"/>
            </w:tcBorders>
            <w:shd w:val="clear" w:color="auto" w:fill="auto"/>
          </w:tcPr>
          <w:p w:rsidR="00E21A10" w:rsidRPr="00D742CE" w:rsidRDefault="00E21A10" w:rsidP="00D206C5">
            <w:pPr>
              <w:pStyle w:val="Nessunaspaziatura"/>
              <w:widowControl w:val="0"/>
              <w:jc w:val="center"/>
              <w:rPr>
                <w:rFonts w:ascii="Arial" w:eastAsia="Times New Roman" w:hAnsi="Arial" w:cs="Arial"/>
                <w:noProof/>
                <w:sz w:val="16"/>
                <w:szCs w:val="16"/>
              </w:rPr>
            </w:pPr>
          </w:p>
          <w:p w:rsidR="00E21A10" w:rsidRPr="00C030F1" w:rsidRDefault="00E21A10" w:rsidP="00C87DB7">
            <w:pPr>
              <w:pStyle w:val="Nessunaspaziatura"/>
              <w:widowControl w:val="0"/>
              <w:jc w:val="center"/>
              <w:rPr>
                <w:rFonts w:ascii="Arial" w:eastAsia="Times New Roman" w:hAnsi="Arial" w:cs="Arial"/>
                <w:noProof/>
                <w:sz w:val="16"/>
                <w:szCs w:val="16"/>
                <w:lang w:val="en-US"/>
              </w:rPr>
            </w:pPr>
            <w:r w:rsidRPr="00C030F1">
              <w:rPr>
                <w:rFonts w:ascii="Arial" w:eastAsia="Times New Roman" w:hAnsi="Arial" w:cs="Arial"/>
                <w:noProof/>
                <w:sz w:val="16"/>
                <w:szCs w:val="16"/>
                <w:lang w:val="en-US"/>
              </w:rPr>
              <w:t>Abkürzungen</w:t>
            </w:r>
          </w:p>
        </w:tc>
        <w:tc>
          <w:tcPr>
            <w:tcW w:w="4856" w:type="dxa"/>
            <w:gridSpan w:val="2"/>
            <w:tcBorders>
              <w:top w:val="nil"/>
              <w:left w:val="nil"/>
              <w:bottom w:val="nil"/>
              <w:right w:val="nil"/>
            </w:tcBorders>
            <w:shd w:val="clear" w:color="auto" w:fill="auto"/>
          </w:tcPr>
          <w:p w:rsidR="00E21A10" w:rsidRPr="00C030F1" w:rsidRDefault="00E21A10" w:rsidP="00D206C5">
            <w:pPr>
              <w:widowControl w:val="0"/>
              <w:spacing w:line="240" w:lineRule="auto"/>
              <w:rPr>
                <w:rFonts w:cs="Arial"/>
                <w:sz w:val="16"/>
                <w:szCs w:val="16"/>
              </w:rPr>
            </w:pPr>
          </w:p>
          <w:p w:rsidR="006D0FF7" w:rsidRPr="00C030F1" w:rsidRDefault="006D0FF7" w:rsidP="00D206C5">
            <w:pPr>
              <w:widowControl w:val="0"/>
              <w:spacing w:line="240" w:lineRule="auto"/>
              <w:jc w:val="center"/>
              <w:rPr>
                <w:rFonts w:cs="Arial"/>
                <w:sz w:val="16"/>
                <w:szCs w:val="16"/>
              </w:rPr>
            </w:pPr>
            <w:r w:rsidRPr="00C030F1">
              <w:rPr>
                <w:rFonts w:cs="Arial"/>
                <w:sz w:val="16"/>
                <w:szCs w:val="16"/>
              </w:rPr>
              <w:t>Abbreviazioni</w:t>
            </w:r>
          </w:p>
        </w:tc>
      </w:tr>
      <w:bookmarkEnd w:id="8"/>
      <w:tr w:rsidR="009762B8" w:rsidRPr="00C030F1" w:rsidTr="000C20A3">
        <w:tc>
          <w:tcPr>
            <w:tcW w:w="4925" w:type="dxa"/>
            <w:gridSpan w:val="2"/>
            <w:tcBorders>
              <w:top w:val="nil"/>
              <w:left w:val="nil"/>
              <w:bottom w:val="nil"/>
              <w:right w:val="nil"/>
            </w:tcBorders>
            <w:shd w:val="clear" w:color="auto" w:fill="auto"/>
          </w:tcPr>
          <w:p w:rsidR="005C2011" w:rsidRPr="00C030F1" w:rsidRDefault="00E21A10" w:rsidP="00D206C5">
            <w:pPr>
              <w:pStyle w:val="Nessunaspaziatura"/>
              <w:widowControl w:val="0"/>
              <w:jc w:val="center"/>
              <w:rPr>
                <w:rFonts w:ascii="Arial" w:eastAsia="Times New Roman" w:hAnsi="Arial" w:cs="Arial"/>
                <w:b/>
                <w:noProof/>
                <w:sz w:val="16"/>
                <w:szCs w:val="16"/>
                <w:lang w:val="en-US"/>
              </w:rPr>
            </w:pPr>
            <w:r w:rsidRPr="00C030F1">
              <w:rPr>
                <w:rFonts w:ascii="Arial" w:eastAsia="Times New Roman" w:hAnsi="Arial" w:cs="Arial"/>
                <w:b/>
                <w:noProof/>
                <w:sz w:val="16"/>
                <w:szCs w:val="16"/>
                <w:lang w:val="en-US"/>
              </w:rPr>
              <w:t>Deutsch</w:t>
            </w:r>
          </w:p>
        </w:tc>
        <w:tc>
          <w:tcPr>
            <w:tcW w:w="4856" w:type="dxa"/>
            <w:gridSpan w:val="2"/>
            <w:tcBorders>
              <w:top w:val="nil"/>
              <w:left w:val="nil"/>
              <w:bottom w:val="nil"/>
              <w:right w:val="nil"/>
            </w:tcBorders>
            <w:shd w:val="clear" w:color="auto" w:fill="auto"/>
          </w:tcPr>
          <w:p w:rsidR="00E21A10" w:rsidRPr="00C030F1" w:rsidRDefault="00E21A10" w:rsidP="00D206C5">
            <w:pPr>
              <w:widowControl w:val="0"/>
              <w:spacing w:line="240" w:lineRule="auto"/>
              <w:jc w:val="center"/>
              <w:rPr>
                <w:rFonts w:cs="Arial"/>
                <w:b/>
                <w:sz w:val="16"/>
                <w:szCs w:val="16"/>
              </w:rPr>
            </w:pPr>
            <w:r w:rsidRPr="00C030F1">
              <w:rPr>
                <w:rFonts w:cs="Arial"/>
                <w:b/>
                <w:sz w:val="16"/>
                <w:szCs w:val="16"/>
              </w:rPr>
              <w:t>Italiano</w:t>
            </w:r>
          </w:p>
        </w:tc>
      </w:tr>
      <w:tr w:rsidR="00E21A10" w:rsidRPr="00C030F1" w:rsidTr="000C20A3">
        <w:tc>
          <w:tcPr>
            <w:tcW w:w="4925" w:type="dxa"/>
            <w:gridSpan w:val="2"/>
            <w:tcBorders>
              <w:top w:val="nil"/>
              <w:left w:val="nil"/>
              <w:bottom w:val="nil"/>
              <w:right w:val="nil"/>
            </w:tcBorders>
            <w:shd w:val="clear" w:color="auto" w:fill="auto"/>
          </w:tcPr>
          <w:p w:rsidR="00E21A10" w:rsidRPr="00C030F1" w:rsidRDefault="00E21A10" w:rsidP="00D206C5">
            <w:pPr>
              <w:pStyle w:val="Nessunaspaziatura"/>
              <w:widowControl w:val="0"/>
              <w:jc w:val="both"/>
              <w:rPr>
                <w:rFonts w:ascii="Arial" w:eastAsia="Times New Roman" w:hAnsi="Arial" w:cs="Arial"/>
                <w:noProof/>
                <w:sz w:val="16"/>
                <w:szCs w:val="16"/>
                <w:lang w:val="en-US"/>
              </w:rPr>
            </w:pPr>
          </w:p>
        </w:tc>
        <w:tc>
          <w:tcPr>
            <w:tcW w:w="4856" w:type="dxa"/>
            <w:gridSpan w:val="2"/>
            <w:tcBorders>
              <w:top w:val="nil"/>
              <w:left w:val="nil"/>
              <w:bottom w:val="nil"/>
              <w:right w:val="nil"/>
            </w:tcBorders>
            <w:shd w:val="clear" w:color="auto" w:fill="auto"/>
          </w:tcPr>
          <w:p w:rsidR="00E21A10" w:rsidRPr="00C030F1" w:rsidRDefault="00E21A10" w:rsidP="00D206C5">
            <w:pPr>
              <w:widowControl w:val="0"/>
              <w:spacing w:line="240" w:lineRule="auto"/>
              <w:rPr>
                <w:rFonts w:cs="Arial"/>
                <w:sz w:val="16"/>
                <w:szCs w:val="16"/>
              </w:rPr>
            </w:pPr>
          </w:p>
        </w:tc>
      </w:tr>
      <w:tr w:rsidR="005C2011" w:rsidRPr="00384544" w:rsidTr="00C6236B">
        <w:trPr>
          <w:trHeight w:val="92"/>
        </w:trPr>
        <w:tc>
          <w:tcPr>
            <w:tcW w:w="851" w:type="dxa"/>
            <w:tcBorders>
              <w:top w:val="nil"/>
              <w:left w:val="nil"/>
              <w:bottom w:val="nil"/>
              <w:right w:val="nil"/>
            </w:tcBorders>
            <w:shd w:val="clear" w:color="auto" w:fill="auto"/>
          </w:tcPr>
          <w:p w:rsidR="005C2011" w:rsidRPr="00C030F1" w:rsidRDefault="005C2011" w:rsidP="00D206C5">
            <w:pPr>
              <w:widowControl w:val="0"/>
              <w:spacing w:line="240" w:lineRule="auto"/>
              <w:rPr>
                <w:rFonts w:cs="Arial"/>
                <w:sz w:val="16"/>
                <w:szCs w:val="16"/>
              </w:rPr>
            </w:pPr>
            <w:r w:rsidRPr="00C030F1">
              <w:rPr>
                <w:rFonts w:cs="Arial"/>
                <w:sz w:val="16"/>
                <w:szCs w:val="16"/>
              </w:rPr>
              <w:t>AOV</w:t>
            </w:r>
          </w:p>
        </w:tc>
        <w:tc>
          <w:tcPr>
            <w:tcW w:w="4074" w:type="dxa"/>
            <w:tcBorders>
              <w:top w:val="nil"/>
              <w:left w:val="nil"/>
              <w:bottom w:val="nil"/>
              <w:right w:val="nil"/>
            </w:tcBorders>
            <w:shd w:val="clear" w:color="auto" w:fill="auto"/>
          </w:tcPr>
          <w:p w:rsidR="005C2011" w:rsidRPr="00B63E81" w:rsidRDefault="00436385" w:rsidP="00D206C5">
            <w:pPr>
              <w:pStyle w:val="Nessunaspaziatura"/>
              <w:widowControl w:val="0"/>
              <w:ind w:left="-105"/>
              <w:jc w:val="both"/>
              <w:rPr>
                <w:rFonts w:ascii="Arial" w:hAnsi="Arial" w:cs="Arial"/>
                <w:sz w:val="16"/>
                <w:szCs w:val="16"/>
                <w:lang w:val="de-DE"/>
              </w:rPr>
            </w:pPr>
            <w:r w:rsidRPr="00B63E81">
              <w:rPr>
                <w:rFonts w:ascii="Arial" w:eastAsia="Times New Roman" w:hAnsi="Arial" w:cs="Arial"/>
                <w:noProof/>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rsidR="005C2011" w:rsidRPr="00C030F1" w:rsidRDefault="005C2011" w:rsidP="00D206C5">
            <w:pPr>
              <w:widowControl w:val="0"/>
              <w:spacing w:line="240" w:lineRule="auto"/>
              <w:rPr>
                <w:rFonts w:cs="Arial"/>
                <w:sz w:val="16"/>
                <w:szCs w:val="16"/>
              </w:rPr>
            </w:pPr>
            <w:r w:rsidRPr="00C030F1">
              <w:rPr>
                <w:rFonts w:cs="Arial"/>
                <w:sz w:val="16"/>
                <w:szCs w:val="16"/>
              </w:rPr>
              <w:t>ACP</w:t>
            </w:r>
          </w:p>
        </w:tc>
        <w:tc>
          <w:tcPr>
            <w:tcW w:w="3969" w:type="dxa"/>
            <w:tcBorders>
              <w:top w:val="nil"/>
              <w:left w:val="nil"/>
              <w:bottom w:val="nil"/>
              <w:right w:val="nil"/>
            </w:tcBorders>
            <w:shd w:val="clear" w:color="auto" w:fill="auto"/>
          </w:tcPr>
          <w:p w:rsidR="005C2011" w:rsidRPr="00B63E81" w:rsidRDefault="00436385" w:rsidP="00D206C5">
            <w:pPr>
              <w:widowControl w:val="0"/>
              <w:spacing w:line="240" w:lineRule="auto"/>
              <w:rPr>
                <w:rFonts w:cs="Arial"/>
                <w:sz w:val="16"/>
                <w:szCs w:val="16"/>
                <w:lang w:val="it-IT"/>
              </w:rPr>
            </w:pPr>
            <w:r w:rsidRPr="00B63E81">
              <w:rPr>
                <w:rFonts w:cs="Arial"/>
                <w:sz w:val="16"/>
                <w:szCs w:val="16"/>
                <w:lang w:val="it-IT"/>
              </w:rPr>
              <w:t>Agenzia per i procedimenti e la vigilanza in materia di contratti pubblici di lavori, servizi e forniture</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EVS</w:t>
            </w:r>
            <w:r w:rsidR="00460974">
              <w:rPr>
                <w:rFonts w:cs="Arial"/>
                <w:sz w:val="16"/>
                <w:szCs w:val="16"/>
              </w:rPr>
              <w:t xml:space="preserve"> A</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Einheitliche Vergabestelle Bauaufträge</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SUA</w:t>
            </w:r>
            <w:r w:rsidR="00460974">
              <w:rPr>
                <w:rFonts w:cs="Arial"/>
                <w:sz w:val="16"/>
                <w:szCs w:val="16"/>
              </w:rPr>
              <w:t xml:space="preserve"> L</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Stazione unica appaltante lavori</w:t>
            </w:r>
          </w:p>
        </w:tc>
      </w:tr>
      <w:tr w:rsidR="007C3C8E" w:rsidRPr="00384544" w:rsidTr="00C6236B">
        <w:trPr>
          <w:trHeight w:val="92"/>
        </w:trPr>
        <w:tc>
          <w:tcPr>
            <w:tcW w:w="851" w:type="dxa"/>
            <w:tcBorders>
              <w:top w:val="nil"/>
              <w:left w:val="nil"/>
              <w:bottom w:val="nil"/>
              <w:right w:val="nil"/>
            </w:tcBorders>
            <w:shd w:val="clear" w:color="auto" w:fill="auto"/>
          </w:tcPr>
          <w:p w:rsidR="007C3C8E" w:rsidRPr="00C030F1" w:rsidRDefault="003C5E21" w:rsidP="00D206C5">
            <w:pPr>
              <w:widowControl w:val="0"/>
              <w:spacing w:line="240" w:lineRule="auto"/>
              <w:rPr>
                <w:rFonts w:cs="Arial"/>
                <w:sz w:val="16"/>
                <w:szCs w:val="16"/>
              </w:rPr>
            </w:pPr>
            <w:r>
              <w:rPr>
                <w:rFonts w:cs="Arial"/>
                <w:sz w:val="16"/>
                <w:szCs w:val="16"/>
              </w:rPr>
              <w:t>GA</w:t>
            </w:r>
          </w:p>
        </w:tc>
        <w:tc>
          <w:tcPr>
            <w:tcW w:w="4074" w:type="dxa"/>
            <w:tcBorders>
              <w:top w:val="nil"/>
              <w:left w:val="nil"/>
              <w:bottom w:val="nil"/>
              <w:right w:val="nil"/>
            </w:tcBorders>
            <w:shd w:val="clear" w:color="auto" w:fill="auto"/>
          </w:tcPr>
          <w:p w:rsidR="007C3C8E" w:rsidRPr="00C030F1" w:rsidRDefault="003C5E21"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Gesetzesanzeiger</w:t>
            </w:r>
            <w:r w:rsidR="007C3C8E" w:rsidRPr="00C030F1">
              <w:rPr>
                <w:rFonts w:ascii="Arial" w:eastAsia="Times New Roman" w:hAnsi="Arial" w:cs="Arial"/>
                <w:noProof/>
                <w:sz w:val="16"/>
                <w:szCs w:val="16"/>
                <w:lang w:val="en-US"/>
              </w:rPr>
              <w:t xml:space="preserve"> der Republik Italien</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G.U.</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Gazzetta ufficiale della Repubblica italiana</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lang w:val="it-IT"/>
              </w:rPr>
            </w:pPr>
            <w:r w:rsidRPr="00C030F1">
              <w:rPr>
                <w:rFonts w:cs="Arial"/>
                <w:sz w:val="16"/>
                <w:szCs w:val="16"/>
              </w:rPr>
              <w:t>Posta elettronica certificata</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Gesetzesvertretendes Dekret</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d.lgs</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Decreto legislativo</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Landesgesetz</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l.p.</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Legge provinciale</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Ministerialdekret</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d.m.</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Decreto ministeriale</w:t>
            </w:r>
          </w:p>
        </w:tc>
      </w:tr>
      <w:tr w:rsidR="007C3C8E" w:rsidRPr="00C030F1"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cs="Arial"/>
                <w:sz w:val="16"/>
                <w:szCs w:val="16"/>
              </w:rPr>
              <w:t>Einziger Verfahrensverantwortlicher</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RUP</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Responsabile unico del procedimento</w:t>
            </w:r>
          </w:p>
        </w:tc>
      </w:tr>
      <w:tr w:rsidR="007C3C8E" w:rsidRPr="00384544" w:rsidTr="00C6236B">
        <w:trPr>
          <w:trHeight w:val="92"/>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Vocabolario comune per gli appalti pubblici</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rsidR="007C3C8E" w:rsidRPr="00C030F1" w:rsidRDefault="007C3C8E" w:rsidP="00D206C5">
            <w:pPr>
              <w:widowControl w:val="0"/>
              <w:spacing w:line="240" w:lineRule="auto"/>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CAM</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Criteri minimi ambientali</w:t>
            </w:r>
          </w:p>
        </w:tc>
      </w:tr>
      <w:tr w:rsidR="007C3C8E" w:rsidRPr="00275E1B"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rsidR="007C3C8E" w:rsidRPr="00781399"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Nationale Antikorruptionsbehörde</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3969" w:type="dxa"/>
            <w:tcBorders>
              <w:top w:val="nil"/>
              <w:left w:val="nil"/>
              <w:bottom w:val="nil"/>
              <w:right w:val="nil"/>
            </w:tcBorders>
            <w:shd w:val="clear" w:color="auto" w:fill="auto"/>
          </w:tcPr>
          <w:p w:rsidR="007C3C8E" w:rsidRPr="00781399" w:rsidRDefault="007C3C8E" w:rsidP="00D206C5">
            <w:pPr>
              <w:widowControl w:val="0"/>
              <w:spacing w:line="240" w:lineRule="auto"/>
              <w:rPr>
                <w:rFonts w:cs="Arial"/>
                <w:sz w:val="16"/>
                <w:szCs w:val="16"/>
                <w:lang w:val="it-IT"/>
              </w:rPr>
            </w:pPr>
            <w:r w:rsidRPr="00C030F1">
              <w:rPr>
                <w:rFonts w:cs="Arial"/>
                <w:sz w:val="16"/>
                <w:szCs w:val="16"/>
              </w:rPr>
              <w:t>Autorità nazionale anticorruzione</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Dekret des Präsidenten der Republi</w:t>
            </w:r>
            <w:r w:rsidR="00B80F97" w:rsidRPr="00B63E81">
              <w:rPr>
                <w:rFonts w:ascii="Arial" w:eastAsia="Times New Roman" w:hAnsi="Arial" w:cs="Arial"/>
                <w:noProof/>
                <w:sz w:val="16"/>
                <w:szCs w:val="16"/>
                <w:lang w:val="de-DE"/>
              </w:rPr>
              <w:t>k</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d.p.r.</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B63E81">
              <w:rPr>
                <w:rFonts w:cs="Arial"/>
                <w:sz w:val="16"/>
                <w:szCs w:val="16"/>
                <w:lang w:val="it-IT"/>
              </w:rPr>
              <w:t>Decreto del Presidente della Repubblica</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4074" w:type="dxa"/>
            <w:tcBorders>
              <w:top w:val="nil"/>
              <w:left w:val="nil"/>
              <w:bottom w:val="nil"/>
              <w:right w:val="nil"/>
            </w:tcBorders>
            <w:shd w:val="clear" w:color="auto" w:fill="auto"/>
          </w:tcPr>
          <w:p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Besondere Tragwerke, Anlagen und Bauwerke</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Strutture impianti e opere speciali</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Qualitätszertifizierungsgesellschaften</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lang w:val="it-IT"/>
              </w:rPr>
            </w:pPr>
            <w:r w:rsidRPr="00C030F1">
              <w:rPr>
                <w:rFonts w:cs="Arial"/>
                <w:sz w:val="16"/>
                <w:szCs w:val="16"/>
              </w:rPr>
              <w:t xml:space="preserve">Società Organismo di Attestazione </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GEIE</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Gruppo europeo di interesse economico</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Bietergemeinschaft</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RTI</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Raggruppamento temporaneo di imprese</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w:t>
            </w:r>
            <w:r w:rsidR="000A3E05">
              <w:rPr>
                <w:rFonts w:ascii="Arial" w:eastAsia="Times New Roman" w:hAnsi="Arial" w:cs="Arial"/>
                <w:noProof/>
                <w:sz w:val="16"/>
                <w:szCs w:val="16"/>
                <w:lang w:val="en-US"/>
              </w:rPr>
              <w:t>inheitliche europäische Eigen</w:t>
            </w:r>
            <w:r w:rsidRPr="00C030F1">
              <w:rPr>
                <w:rFonts w:ascii="Arial" w:eastAsia="Times New Roman" w:hAnsi="Arial" w:cs="Arial"/>
                <w:noProof/>
                <w:sz w:val="16"/>
                <w:szCs w:val="16"/>
                <w:lang w:val="en-US"/>
              </w:rPr>
              <w:t xml:space="preserve">erklärung </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DGUE</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Documento di gara unico europeo</w:t>
            </w:r>
          </w:p>
        </w:tc>
      </w:tr>
      <w:tr w:rsidR="00D348AF" w:rsidRPr="00C030F1" w:rsidTr="00C6236B">
        <w:trPr>
          <w:trHeight w:val="87"/>
        </w:trPr>
        <w:tc>
          <w:tcPr>
            <w:tcW w:w="851" w:type="dxa"/>
            <w:tcBorders>
              <w:top w:val="nil"/>
              <w:left w:val="nil"/>
              <w:bottom w:val="nil"/>
              <w:right w:val="nil"/>
            </w:tcBorders>
            <w:shd w:val="clear" w:color="auto" w:fill="auto"/>
          </w:tcPr>
          <w:p w:rsidR="00D348AF" w:rsidRPr="00C030F1" w:rsidRDefault="00D348AF" w:rsidP="00D206C5">
            <w:pPr>
              <w:widowControl w:val="0"/>
              <w:spacing w:line="240" w:lineRule="auto"/>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rsidR="00D348AF" w:rsidRPr="00C030F1" w:rsidRDefault="00D348AF"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Gesetzesdekret</w:t>
            </w:r>
          </w:p>
        </w:tc>
        <w:tc>
          <w:tcPr>
            <w:tcW w:w="887" w:type="dxa"/>
            <w:tcBorders>
              <w:top w:val="nil"/>
              <w:left w:val="nil"/>
              <w:bottom w:val="nil"/>
              <w:right w:val="nil"/>
            </w:tcBorders>
            <w:shd w:val="clear" w:color="auto" w:fill="auto"/>
          </w:tcPr>
          <w:p w:rsidR="00D348AF" w:rsidRPr="00C030F1" w:rsidRDefault="00D348AF" w:rsidP="00D206C5">
            <w:pPr>
              <w:widowControl w:val="0"/>
              <w:spacing w:line="240" w:lineRule="auto"/>
              <w:rPr>
                <w:rFonts w:cs="Arial"/>
                <w:sz w:val="16"/>
                <w:szCs w:val="16"/>
              </w:rPr>
            </w:pPr>
            <w:r>
              <w:rPr>
                <w:rFonts w:cs="Arial"/>
                <w:sz w:val="16"/>
                <w:szCs w:val="16"/>
              </w:rPr>
              <w:t>d.l.</w:t>
            </w:r>
          </w:p>
        </w:tc>
        <w:tc>
          <w:tcPr>
            <w:tcW w:w="3969" w:type="dxa"/>
            <w:tcBorders>
              <w:top w:val="nil"/>
              <w:left w:val="nil"/>
              <w:bottom w:val="nil"/>
              <w:right w:val="nil"/>
            </w:tcBorders>
            <w:shd w:val="clear" w:color="auto" w:fill="auto"/>
          </w:tcPr>
          <w:p w:rsidR="00D348AF" w:rsidRPr="00C030F1" w:rsidRDefault="00D348AF" w:rsidP="00D206C5">
            <w:pPr>
              <w:widowControl w:val="0"/>
              <w:spacing w:line="240" w:lineRule="auto"/>
              <w:rPr>
                <w:rFonts w:cs="Arial"/>
                <w:sz w:val="16"/>
                <w:szCs w:val="16"/>
                <w:lang w:val="it-IT"/>
              </w:rPr>
            </w:pPr>
            <w:r>
              <w:rPr>
                <w:rFonts w:cs="Arial"/>
                <w:sz w:val="16"/>
                <w:szCs w:val="16"/>
                <w:lang w:val="it-IT"/>
              </w:rPr>
              <w:t>Decreto legge</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KMU</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Kleine und mittlere Unternehmen</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PMI</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 xml:space="preserve">Piccole e medie imprese </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Beschluss der Landesregierung</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d.g.p.</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Pr>
                <w:rFonts w:cs="Arial"/>
                <w:sz w:val="16"/>
                <w:szCs w:val="16"/>
              </w:rPr>
              <w:t>Deliberazione della Giunta provinciale</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rsidR="007C3C8E" w:rsidRPr="00B63E81" w:rsidRDefault="007C3C8E" w:rsidP="00D206C5">
            <w:pPr>
              <w:pStyle w:val="Nessunaspaziatura"/>
              <w:widowControl w:val="0"/>
              <w:ind w:left="-105"/>
              <w:jc w:val="both"/>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CCIAA</w:t>
            </w:r>
          </w:p>
        </w:tc>
        <w:tc>
          <w:tcPr>
            <w:tcW w:w="3969" w:type="dxa"/>
            <w:tcBorders>
              <w:top w:val="nil"/>
              <w:left w:val="nil"/>
              <w:bottom w:val="nil"/>
              <w:right w:val="nil"/>
            </w:tcBorders>
            <w:shd w:val="clear" w:color="auto" w:fill="auto"/>
          </w:tcPr>
          <w:p w:rsidR="007C3C8E" w:rsidRPr="00B63E81" w:rsidRDefault="007C3C8E" w:rsidP="00D206C5">
            <w:pPr>
              <w:widowControl w:val="0"/>
              <w:spacing w:line="240" w:lineRule="auto"/>
              <w:rPr>
                <w:rFonts w:cs="Arial"/>
                <w:sz w:val="16"/>
                <w:szCs w:val="16"/>
                <w:lang w:val="it-IT"/>
              </w:rPr>
            </w:pPr>
            <w:r w:rsidRPr="00781399">
              <w:rPr>
                <w:rFonts w:cs="Arial"/>
                <w:sz w:val="16"/>
                <w:szCs w:val="16"/>
                <w:lang w:val="it-IT"/>
              </w:rPr>
              <w:t>Camera di Commercio, Industria, Artigianato e Agricoltura</w:t>
            </w:r>
          </w:p>
        </w:tc>
      </w:tr>
      <w:tr w:rsidR="007C3C8E" w:rsidRPr="00C030F1" w:rsidTr="00C6236B">
        <w:trPr>
          <w:trHeight w:val="87"/>
        </w:trPr>
        <w:tc>
          <w:tcPr>
            <w:tcW w:w="851"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rsidR="007C3C8E" w:rsidRPr="00C030F1" w:rsidRDefault="007C3C8E" w:rsidP="00D206C5">
            <w:pPr>
              <w:pStyle w:val="Nessunaspaziatura"/>
              <w:widowControl w:val="0"/>
              <w:ind w:left="-105"/>
              <w:jc w:val="both"/>
              <w:rPr>
                <w:rFonts w:ascii="Arial" w:hAnsi="Arial" w:cs="Arial"/>
                <w:sz w:val="16"/>
                <w:szCs w:val="16"/>
              </w:rPr>
            </w:pPr>
            <w:r w:rsidRPr="00C030F1">
              <w:rPr>
                <w:rFonts w:ascii="Arial" w:eastAsia="Times New Roman" w:hAnsi="Arial" w:cs="Arial"/>
                <w:noProof/>
                <w:sz w:val="16"/>
                <w:szCs w:val="16"/>
                <w:lang w:val="en-US"/>
              </w:rPr>
              <w:t>Gesetz</w:t>
            </w:r>
          </w:p>
        </w:tc>
        <w:tc>
          <w:tcPr>
            <w:tcW w:w="887"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l.</w:t>
            </w:r>
          </w:p>
        </w:tc>
        <w:tc>
          <w:tcPr>
            <w:tcW w:w="3969" w:type="dxa"/>
            <w:tcBorders>
              <w:top w:val="nil"/>
              <w:left w:val="nil"/>
              <w:bottom w:val="nil"/>
              <w:right w:val="nil"/>
            </w:tcBorders>
            <w:shd w:val="clear" w:color="auto" w:fill="auto"/>
          </w:tcPr>
          <w:p w:rsidR="007C3C8E" w:rsidRPr="00C030F1" w:rsidRDefault="007C3C8E" w:rsidP="00D206C5">
            <w:pPr>
              <w:widowControl w:val="0"/>
              <w:spacing w:line="240" w:lineRule="auto"/>
              <w:rPr>
                <w:rFonts w:cs="Arial"/>
                <w:sz w:val="16"/>
                <w:szCs w:val="16"/>
              </w:rPr>
            </w:pPr>
            <w:r w:rsidRPr="00C030F1">
              <w:rPr>
                <w:rFonts w:cs="Arial"/>
                <w:sz w:val="16"/>
                <w:szCs w:val="16"/>
              </w:rPr>
              <w:t>Legge (statale)</w:t>
            </w:r>
          </w:p>
        </w:tc>
      </w:tr>
      <w:tr w:rsidR="00C81552" w:rsidRPr="00384544" w:rsidTr="00C6236B">
        <w:trPr>
          <w:trHeight w:val="87"/>
        </w:trPr>
        <w:tc>
          <w:tcPr>
            <w:tcW w:w="851" w:type="dxa"/>
            <w:tcBorders>
              <w:top w:val="nil"/>
              <w:left w:val="nil"/>
              <w:bottom w:val="nil"/>
              <w:right w:val="nil"/>
            </w:tcBorders>
            <w:shd w:val="clear" w:color="auto" w:fill="auto"/>
          </w:tcPr>
          <w:p w:rsidR="00C81552" w:rsidRPr="00C030F1" w:rsidRDefault="00C81552" w:rsidP="00D206C5">
            <w:pPr>
              <w:widowControl w:val="0"/>
              <w:spacing w:line="240" w:lineRule="auto"/>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rsidR="00C81552" w:rsidRPr="00B63E81" w:rsidRDefault="00CE6C2C"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Verordnung (EU) über</w:t>
            </w:r>
            <w:r>
              <w:rPr>
                <w:lang w:val="de-DE"/>
              </w:rPr>
              <w:t xml:space="preserve"> </w:t>
            </w:r>
            <w:r w:rsidRPr="00B63E81">
              <w:rPr>
                <w:rFonts w:ascii="Arial" w:eastAsia="Times New Roman"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rsidR="00C81552" w:rsidRPr="00C030F1" w:rsidRDefault="00C81552" w:rsidP="00D206C5">
            <w:pPr>
              <w:widowControl w:val="0"/>
              <w:spacing w:line="240" w:lineRule="auto"/>
              <w:rPr>
                <w:rFonts w:cs="Arial"/>
                <w:sz w:val="16"/>
                <w:szCs w:val="16"/>
              </w:rPr>
            </w:pPr>
            <w:r>
              <w:rPr>
                <w:rFonts w:cs="Arial"/>
                <w:sz w:val="16"/>
                <w:szCs w:val="16"/>
              </w:rPr>
              <w:t>eIDAS</w:t>
            </w:r>
          </w:p>
        </w:tc>
        <w:tc>
          <w:tcPr>
            <w:tcW w:w="3969" w:type="dxa"/>
            <w:tcBorders>
              <w:top w:val="nil"/>
              <w:left w:val="nil"/>
              <w:bottom w:val="nil"/>
              <w:right w:val="nil"/>
            </w:tcBorders>
            <w:shd w:val="clear" w:color="auto" w:fill="auto"/>
          </w:tcPr>
          <w:p w:rsidR="00C81552" w:rsidRPr="00B63E81" w:rsidRDefault="00C81552" w:rsidP="00D206C5">
            <w:pPr>
              <w:widowControl w:val="0"/>
              <w:spacing w:line="240" w:lineRule="auto"/>
              <w:rPr>
                <w:rFonts w:cs="Arial"/>
                <w:sz w:val="16"/>
                <w:szCs w:val="16"/>
                <w:lang w:val="it-IT"/>
              </w:rPr>
            </w:pPr>
            <w:r w:rsidRPr="00B63E81">
              <w:rPr>
                <w:rFonts w:cs="Arial"/>
                <w:sz w:val="16"/>
                <w:szCs w:val="16"/>
                <w:lang w:val="it-IT"/>
              </w:rPr>
              <w:t>Regolamento europeo per l'identificazione elettronica e servizi fiduciari per le transazioni elettroniche nel mercato interno</w:t>
            </w:r>
          </w:p>
        </w:tc>
      </w:tr>
      <w:tr w:rsidR="007C3C8E" w:rsidRPr="00384544" w:rsidTr="00C6236B">
        <w:trPr>
          <w:trHeight w:val="87"/>
        </w:trPr>
        <w:tc>
          <w:tcPr>
            <w:tcW w:w="851" w:type="dxa"/>
            <w:tcBorders>
              <w:top w:val="nil"/>
              <w:left w:val="nil"/>
              <w:bottom w:val="nil"/>
              <w:right w:val="nil"/>
            </w:tcBorders>
            <w:shd w:val="clear" w:color="auto" w:fill="auto"/>
          </w:tcPr>
          <w:p w:rsidR="007C3C8E" w:rsidRPr="00C030F1" w:rsidRDefault="007511AF" w:rsidP="00D206C5">
            <w:pPr>
              <w:widowControl w:val="0"/>
              <w:spacing w:line="240" w:lineRule="auto"/>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rsidR="007511AF" w:rsidRPr="00B63E81" w:rsidRDefault="007511AF" w:rsidP="007511AF">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rsidR="007C3C8E" w:rsidRPr="00C030F1" w:rsidRDefault="007511AF" w:rsidP="00D206C5">
            <w:pPr>
              <w:widowControl w:val="0"/>
              <w:spacing w:line="240" w:lineRule="auto"/>
              <w:rPr>
                <w:rFonts w:cs="Arial"/>
                <w:sz w:val="16"/>
                <w:szCs w:val="16"/>
              </w:rPr>
            </w:pPr>
            <w:r>
              <w:rPr>
                <w:rFonts w:cs="Arial"/>
                <w:sz w:val="16"/>
                <w:szCs w:val="16"/>
              </w:rPr>
              <w:t>CNIPA</w:t>
            </w:r>
          </w:p>
        </w:tc>
        <w:tc>
          <w:tcPr>
            <w:tcW w:w="3969" w:type="dxa"/>
            <w:tcBorders>
              <w:top w:val="nil"/>
              <w:left w:val="nil"/>
              <w:bottom w:val="nil"/>
              <w:right w:val="nil"/>
            </w:tcBorders>
            <w:shd w:val="clear" w:color="auto" w:fill="auto"/>
          </w:tcPr>
          <w:p w:rsidR="007C3C8E" w:rsidRPr="00B63E81" w:rsidRDefault="007511AF" w:rsidP="00D206C5">
            <w:pPr>
              <w:widowControl w:val="0"/>
              <w:spacing w:line="240" w:lineRule="auto"/>
              <w:rPr>
                <w:rFonts w:cs="Arial"/>
                <w:sz w:val="16"/>
                <w:szCs w:val="16"/>
                <w:lang w:val="it-IT"/>
              </w:rPr>
            </w:pPr>
            <w:r w:rsidRPr="00B63E81">
              <w:rPr>
                <w:rFonts w:cs="Arial"/>
                <w:sz w:val="16"/>
                <w:szCs w:val="16"/>
                <w:lang w:val="it-IT"/>
              </w:rPr>
              <w:t>Centro nazionale per l'informatica nella pubblica amministrazione, oggi:</w:t>
            </w:r>
          </w:p>
        </w:tc>
      </w:tr>
      <w:tr w:rsidR="007511AF" w:rsidRPr="00C030F1" w:rsidTr="00C6236B">
        <w:trPr>
          <w:trHeight w:val="87"/>
        </w:trPr>
        <w:tc>
          <w:tcPr>
            <w:tcW w:w="851" w:type="dxa"/>
            <w:tcBorders>
              <w:top w:val="nil"/>
              <w:left w:val="nil"/>
              <w:bottom w:val="nil"/>
              <w:right w:val="nil"/>
            </w:tcBorders>
            <w:shd w:val="clear" w:color="auto" w:fill="auto"/>
          </w:tcPr>
          <w:p w:rsidR="007511AF" w:rsidRDefault="007511AF" w:rsidP="00D206C5">
            <w:pPr>
              <w:widowControl w:val="0"/>
              <w:spacing w:line="240" w:lineRule="auto"/>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rsidR="007511AF" w:rsidRPr="007511AF" w:rsidRDefault="007511AF" w:rsidP="00D206C5">
            <w:pPr>
              <w:pStyle w:val="Nessunaspaziatura"/>
              <w:widowControl w:val="0"/>
              <w:ind w:left="-105"/>
              <w:jc w:val="both"/>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rsidR="007511AF" w:rsidRDefault="007511AF" w:rsidP="00D206C5">
            <w:pPr>
              <w:widowControl w:val="0"/>
              <w:spacing w:line="240" w:lineRule="auto"/>
              <w:rPr>
                <w:rFonts w:cs="Arial"/>
                <w:sz w:val="16"/>
                <w:szCs w:val="16"/>
              </w:rPr>
            </w:pPr>
            <w:r w:rsidRPr="007511AF">
              <w:rPr>
                <w:rFonts w:cs="Arial"/>
                <w:sz w:val="16"/>
                <w:szCs w:val="16"/>
              </w:rPr>
              <w:t>AgID</w:t>
            </w:r>
          </w:p>
        </w:tc>
        <w:tc>
          <w:tcPr>
            <w:tcW w:w="3969" w:type="dxa"/>
            <w:tcBorders>
              <w:top w:val="nil"/>
              <w:left w:val="nil"/>
              <w:bottom w:val="nil"/>
              <w:right w:val="nil"/>
            </w:tcBorders>
            <w:shd w:val="clear" w:color="auto" w:fill="auto"/>
          </w:tcPr>
          <w:p w:rsidR="007511AF" w:rsidRPr="007511AF" w:rsidRDefault="007511AF" w:rsidP="00D206C5">
            <w:pPr>
              <w:widowControl w:val="0"/>
              <w:spacing w:line="240" w:lineRule="auto"/>
              <w:rPr>
                <w:rFonts w:cs="Arial"/>
                <w:sz w:val="16"/>
                <w:szCs w:val="16"/>
              </w:rPr>
            </w:pPr>
            <w:r>
              <w:rPr>
                <w:rFonts w:cs="Arial"/>
                <w:sz w:val="16"/>
                <w:szCs w:val="16"/>
              </w:rPr>
              <w:t>Agenzia per l’Italia digitale</w:t>
            </w:r>
          </w:p>
        </w:tc>
      </w:tr>
      <w:tr w:rsidR="00B35CD3" w:rsidRPr="00384544" w:rsidTr="00B35CD3">
        <w:trPr>
          <w:trHeight w:val="236"/>
        </w:trPr>
        <w:tc>
          <w:tcPr>
            <w:tcW w:w="851" w:type="dxa"/>
            <w:tcBorders>
              <w:top w:val="nil"/>
              <w:left w:val="nil"/>
              <w:bottom w:val="nil"/>
              <w:right w:val="nil"/>
            </w:tcBorders>
            <w:shd w:val="clear" w:color="auto" w:fill="auto"/>
          </w:tcPr>
          <w:p w:rsidR="00B35CD3" w:rsidRPr="007511AF" w:rsidRDefault="00B35CD3" w:rsidP="00B35CD3">
            <w:pPr>
              <w:widowControl w:val="0"/>
              <w:spacing w:line="240" w:lineRule="auto"/>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rsidR="00B35CD3" w:rsidRPr="00B63E81" w:rsidRDefault="00B35CD3" w:rsidP="00D206C5">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rsidR="00B35CD3" w:rsidRPr="007511AF" w:rsidRDefault="00B35CD3" w:rsidP="00D206C5">
            <w:pPr>
              <w:widowControl w:val="0"/>
              <w:spacing w:line="240" w:lineRule="auto"/>
              <w:rPr>
                <w:rFonts w:cs="Arial"/>
                <w:sz w:val="16"/>
                <w:szCs w:val="16"/>
              </w:rPr>
            </w:pPr>
            <w:r>
              <w:rPr>
                <w:rFonts w:cs="Arial"/>
                <w:sz w:val="16"/>
                <w:szCs w:val="16"/>
              </w:rPr>
              <w:t>NUTS</w:t>
            </w:r>
          </w:p>
        </w:tc>
        <w:tc>
          <w:tcPr>
            <w:tcW w:w="3969" w:type="dxa"/>
            <w:tcBorders>
              <w:top w:val="nil"/>
              <w:left w:val="nil"/>
              <w:bottom w:val="nil"/>
              <w:right w:val="nil"/>
            </w:tcBorders>
            <w:shd w:val="clear" w:color="auto" w:fill="auto"/>
          </w:tcPr>
          <w:p w:rsidR="00B35CD3" w:rsidRPr="00B63E81" w:rsidRDefault="00B35CD3" w:rsidP="00D206C5">
            <w:pPr>
              <w:widowControl w:val="0"/>
              <w:spacing w:line="240" w:lineRule="auto"/>
              <w:rPr>
                <w:rFonts w:cs="Arial"/>
                <w:sz w:val="16"/>
                <w:szCs w:val="16"/>
                <w:lang w:val="it-IT"/>
              </w:rPr>
            </w:pPr>
            <w:r w:rsidRPr="00B63E81">
              <w:rPr>
                <w:rFonts w:cs="Arial"/>
                <w:sz w:val="16"/>
                <w:szCs w:val="16"/>
                <w:lang w:val="it-IT"/>
              </w:rPr>
              <w:t>nomenclatura delle unità territoriali statistiche</w:t>
            </w:r>
          </w:p>
        </w:tc>
      </w:tr>
    </w:tbl>
    <w:p w:rsidR="008C770C" w:rsidRPr="00C030F1" w:rsidRDefault="008C770C" w:rsidP="00D206C5">
      <w:pPr>
        <w:widowControl w:val="0"/>
        <w:rPr>
          <w:rFonts w:cs="Arial"/>
          <w:sz w:val="16"/>
          <w:szCs w:val="16"/>
          <w:lang w:val="it-IT"/>
        </w:rPr>
      </w:pPr>
    </w:p>
    <w:tbl>
      <w:tblPr>
        <w:tblW w:w="9806" w:type="dxa"/>
        <w:tblLayout w:type="fixed"/>
        <w:tblCellMar>
          <w:left w:w="0" w:type="dxa"/>
          <w:right w:w="0" w:type="dxa"/>
        </w:tblCellMar>
        <w:tblLook w:val="0000" w:firstRow="0" w:lastRow="0" w:firstColumn="0" w:lastColumn="0" w:noHBand="0" w:noVBand="0"/>
      </w:tblPr>
      <w:tblGrid>
        <w:gridCol w:w="20"/>
        <w:gridCol w:w="4375"/>
        <w:gridCol w:w="992"/>
        <w:gridCol w:w="4388"/>
        <w:gridCol w:w="6"/>
        <w:gridCol w:w="25"/>
      </w:tblGrid>
      <w:tr w:rsidR="002A6C17" w:rsidRPr="00D15BFE" w:rsidTr="00704683">
        <w:trPr>
          <w:gridAfter w:val="1"/>
          <w:wAfter w:w="25" w:type="dxa"/>
        </w:trPr>
        <w:tc>
          <w:tcPr>
            <w:tcW w:w="4395" w:type="dxa"/>
            <w:gridSpan w:val="2"/>
            <w:shd w:val="clear" w:color="auto" w:fill="E0E0E0"/>
          </w:tcPr>
          <w:p w:rsidR="004D1476" w:rsidRPr="00C030F1" w:rsidRDefault="00F80EF5" w:rsidP="00D206C5">
            <w:pPr>
              <w:pStyle w:val="Default"/>
              <w:widowControl w:val="0"/>
              <w:tabs>
                <w:tab w:val="center" w:pos="4536"/>
                <w:tab w:val="right" w:pos="9072"/>
              </w:tabs>
              <w:ind w:right="125"/>
              <w:jc w:val="center"/>
              <w:rPr>
                <w:rFonts w:cs="Arial"/>
                <w:b/>
                <w:bCs/>
                <w:color w:val="auto"/>
                <w:sz w:val="20"/>
                <w:szCs w:val="20"/>
              </w:rPr>
            </w:pPr>
            <w:r w:rsidRPr="00C030F1">
              <w:rPr>
                <w:rFonts w:cs="Arial"/>
              </w:rPr>
              <w:br w:type="page"/>
            </w:r>
            <w:r w:rsidR="004D1476" w:rsidRPr="00C030F1">
              <w:rPr>
                <w:rFonts w:cs="Arial"/>
                <w:b/>
                <w:bCs/>
                <w:color w:val="auto"/>
                <w:sz w:val="20"/>
                <w:szCs w:val="20"/>
              </w:rPr>
              <w:t xml:space="preserve"> </w:t>
            </w:r>
          </w:p>
          <w:p w:rsidR="002A6C17" w:rsidRPr="00C030F1" w:rsidRDefault="004D1476" w:rsidP="00D206C5">
            <w:pPr>
              <w:pStyle w:val="Default"/>
              <w:widowControl w:val="0"/>
              <w:tabs>
                <w:tab w:val="center" w:pos="4536"/>
                <w:tab w:val="right" w:pos="9072"/>
              </w:tabs>
              <w:ind w:right="125"/>
              <w:jc w:val="center"/>
              <w:rPr>
                <w:rFonts w:cs="Arial"/>
                <w:b/>
                <w:bCs/>
                <w:color w:val="auto"/>
                <w:sz w:val="20"/>
                <w:szCs w:val="20"/>
                <w:lang w:val="de-DE"/>
              </w:rPr>
            </w:pPr>
            <w:r w:rsidRPr="00C030F1">
              <w:rPr>
                <w:rFonts w:cs="Arial"/>
                <w:b/>
                <w:bCs/>
                <w:color w:val="auto"/>
                <w:sz w:val="20"/>
                <w:szCs w:val="20"/>
                <w:lang w:val="de-DE"/>
              </w:rPr>
              <w:t xml:space="preserve">ARTIKEL 1 </w:t>
            </w:r>
            <w:r w:rsidRPr="00C030F1">
              <w:rPr>
                <w:rFonts w:cs="Arial"/>
                <w:bCs/>
                <w:color w:val="auto"/>
                <w:sz w:val="20"/>
                <w:szCs w:val="20"/>
                <w:lang w:val="de-DE"/>
              </w:rPr>
              <w:t xml:space="preserve">- </w:t>
            </w:r>
            <w:r w:rsidRPr="00C030F1">
              <w:rPr>
                <w:rFonts w:cs="Arial"/>
                <w:b/>
                <w:bCs/>
                <w:color w:val="auto"/>
                <w:sz w:val="20"/>
                <w:szCs w:val="20"/>
                <w:lang w:val="de-DE"/>
              </w:rPr>
              <w:t>EINLEITUNG</w:t>
            </w:r>
          </w:p>
          <w:p w:rsidR="002A6C17" w:rsidRPr="00C030F1" w:rsidRDefault="002A6C17" w:rsidP="00D206C5">
            <w:pPr>
              <w:pStyle w:val="Default"/>
              <w:widowControl w:val="0"/>
              <w:tabs>
                <w:tab w:val="center" w:pos="4536"/>
                <w:tab w:val="right" w:pos="9072"/>
              </w:tabs>
              <w:ind w:right="125"/>
              <w:jc w:val="center"/>
              <w:rPr>
                <w:rFonts w:cs="Arial"/>
                <w:b/>
                <w:bCs/>
                <w:sz w:val="20"/>
                <w:szCs w:val="20"/>
                <w:lang w:val="de-DE"/>
              </w:rPr>
            </w:pPr>
          </w:p>
        </w:tc>
        <w:tc>
          <w:tcPr>
            <w:tcW w:w="992" w:type="dxa"/>
          </w:tcPr>
          <w:p w:rsidR="002A6C17" w:rsidRPr="00C030F1" w:rsidRDefault="002A6C17" w:rsidP="00D206C5">
            <w:pPr>
              <w:widowControl w:val="0"/>
              <w:rPr>
                <w:rFonts w:cs="Arial"/>
                <w:lang w:val="de-DE"/>
              </w:rPr>
            </w:pPr>
          </w:p>
        </w:tc>
        <w:tc>
          <w:tcPr>
            <w:tcW w:w="4394" w:type="dxa"/>
            <w:gridSpan w:val="2"/>
            <w:shd w:val="clear" w:color="auto" w:fill="E0E0E0"/>
          </w:tcPr>
          <w:p w:rsidR="001F200B" w:rsidRPr="00C030F1" w:rsidRDefault="001F200B" w:rsidP="00D206C5">
            <w:pPr>
              <w:pStyle w:val="Default"/>
              <w:widowControl w:val="0"/>
              <w:tabs>
                <w:tab w:val="center" w:pos="6078"/>
                <w:tab w:val="right" w:pos="9072"/>
              </w:tabs>
              <w:ind w:right="72"/>
              <w:jc w:val="center"/>
              <w:rPr>
                <w:rFonts w:cs="Arial"/>
                <w:b/>
                <w:bCs/>
                <w:color w:val="auto"/>
                <w:sz w:val="20"/>
                <w:szCs w:val="20"/>
                <w:lang w:val="de-DE"/>
              </w:rPr>
            </w:pPr>
          </w:p>
          <w:p w:rsidR="002A6C17" w:rsidRPr="00D15BFE" w:rsidRDefault="00EB70B1" w:rsidP="00D206C5">
            <w:pPr>
              <w:pStyle w:val="Default"/>
              <w:widowControl w:val="0"/>
              <w:tabs>
                <w:tab w:val="center" w:pos="6078"/>
                <w:tab w:val="right" w:pos="9072"/>
              </w:tabs>
              <w:ind w:right="72"/>
              <w:jc w:val="center"/>
              <w:rPr>
                <w:rFonts w:cs="Arial"/>
                <w:b/>
                <w:bCs/>
                <w:color w:val="auto"/>
                <w:sz w:val="20"/>
                <w:szCs w:val="20"/>
                <w:lang w:val="de-DE"/>
              </w:rPr>
            </w:pPr>
            <w:r w:rsidRPr="00C030F1">
              <w:rPr>
                <w:rFonts w:cs="Arial"/>
                <w:b/>
                <w:bCs/>
                <w:color w:val="auto"/>
                <w:sz w:val="20"/>
                <w:szCs w:val="20"/>
                <w:lang w:val="de-DE"/>
              </w:rPr>
              <w:t>ARTICOLO 1 - INTRODUZIONE</w:t>
            </w:r>
          </w:p>
          <w:p w:rsidR="002A6C17" w:rsidRPr="00D15BFE" w:rsidRDefault="002A6C17" w:rsidP="00D206C5">
            <w:pPr>
              <w:pStyle w:val="Default"/>
              <w:widowControl w:val="0"/>
              <w:tabs>
                <w:tab w:val="center" w:pos="6078"/>
                <w:tab w:val="right" w:pos="9072"/>
              </w:tabs>
              <w:ind w:right="142"/>
              <w:jc w:val="center"/>
              <w:rPr>
                <w:rFonts w:cs="Arial"/>
                <w:b/>
                <w:bCs/>
                <w:sz w:val="20"/>
                <w:szCs w:val="20"/>
              </w:rPr>
            </w:pPr>
          </w:p>
        </w:tc>
      </w:tr>
      <w:tr w:rsidR="007F4DA6" w:rsidRPr="00384544" w:rsidTr="00704683">
        <w:trPr>
          <w:gridAfter w:val="1"/>
          <w:wAfter w:w="25" w:type="dxa"/>
        </w:trPr>
        <w:tc>
          <w:tcPr>
            <w:tcW w:w="4395" w:type="dxa"/>
            <w:gridSpan w:val="2"/>
          </w:tcPr>
          <w:p w:rsidR="00A86642" w:rsidRPr="00D15BFE" w:rsidRDefault="00A86642" w:rsidP="00D206C5">
            <w:pPr>
              <w:pStyle w:val="Default"/>
              <w:widowControl w:val="0"/>
              <w:jc w:val="center"/>
              <w:rPr>
                <w:rFonts w:cs="Arial"/>
                <w:b/>
                <w:bCs/>
                <w:sz w:val="20"/>
                <w:szCs w:val="20"/>
                <w:lang w:val="de-DE"/>
              </w:rPr>
            </w:pPr>
          </w:p>
          <w:p w:rsidR="00EB70B1" w:rsidRPr="00D15BFE" w:rsidRDefault="00EB70B1" w:rsidP="00D206C5">
            <w:pPr>
              <w:pStyle w:val="Corpodeltesto3"/>
              <w:widowControl w:val="0"/>
              <w:numPr>
                <w:ilvl w:val="0"/>
                <w:numId w:val="15"/>
              </w:numPr>
              <w:spacing w:line="240" w:lineRule="atLeast"/>
              <w:ind w:right="180"/>
              <w:jc w:val="left"/>
              <w:rPr>
                <w:rFonts w:cs="Arial"/>
                <w:b/>
                <w:sz w:val="20"/>
                <w:szCs w:val="20"/>
                <w:lang w:val="de-DE"/>
              </w:rPr>
            </w:pPr>
            <w:r w:rsidRPr="00D15BFE">
              <w:rPr>
                <w:rFonts w:cs="Arial"/>
                <w:b/>
                <w:sz w:val="20"/>
                <w:szCs w:val="20"/>
                <w:lang w:val="de-DE"/>
              </w:rPr>
              <w:t>Vorinformationen und Ausschreibungsunterlagen</w:t>
            </w:r>
          </w:p>
          <w:p w:rsidR="007F4DA6" w:rsidRPr="00D15BFE" w:rsidRDefault="007F4DA6" w:rsidP="00D206C5">
            <w:pPr>
              <w:pStyle w:val="Testoitaliano"/>
              <w:widowControl w:val="0"/>
              <w:rPr>
                <w:rFonts w:cs="Arial"/>
                <w:bCs/>
                <w:lang w:val="de-DE"/>
              </w:rPr>
            </w:pPr>
          </w:p>
        </w:tc>
        <w:tc>
          <w:tcPr>
            <w:tcW w:w="992" w:type="dxa"/>
          </w:tcPr>
          <w:p w:rsidR="007F4DA6" w:rsidRPr="00D15BFE" w:rsidRDefault="007F4DA6" w:rsidP="00D206C5">
            <w:pPr>
              <w:widowControl w:val="0"/>
              <w:rPr>
                <w:rFonts w:cs="Arial"/>
                <w:lang w:val="de-DE"/>
              </w:rPr>
            </w:pPr>
          </w:p>
        </w:tc>
        <w:tc>
          <w:tcPr>
            <w:tcW w:w="4394" w:type="dxa"/>
            <w:gridSpan w:val="2"/>
          </w:tcPr>
          <w:p w:rsidR="0069718F" w:rsidRPr="00D15BFE" w:rsidRDefault="0069718F" w:rsidP="00D206C5">
            <w:pPr>
              <w:pStyle w:val="Default"/>
              <w:widowControl w:val="0"/>
              <w:ind w:right="180"/>
              <w:jc w:val="center"/>
              <w:rPr>
                <w:rFonts w:cs="Arial"/>
                <w:b/>
                <w:bCs/>
                <w:sz w:val="20"/>
                <w:szCs w:val="20"/>
              </w:rPr>
            </w:pPr>
          </w:p>
          <w:p w:rsidR="00D554AC" w:rsidRPr="00D15BFE" w:rsidRDefault="00D554AC" w:rsidP="00D206C5">
            <w:pPr>
              <w:pStyle w:val="Corpodeltesto3"/>
              <w:widowControl w:val="0"/>
              <w:numPr>
                <w:ilvl w:val="0"/>
                <w:numId w:val="14"/>
              </w:numPr>
              <w:spacing w:line="240" w:lineRule="atLeast"/>
              <w:ind w:right="180"/>
              <w:rPr>
                <w:rFonts w:cs="Arial"/>
                <w:b/>
                <w:sz w:val="20"/>
                <w:szCs w:val="20"/>
                <w:lang w:val="it-IT"/>
              </w:rPr>
            </w:pPr>
            <w:r w:rsidRPr="00D15BFE">
              <w:rPr>
                <w:rFonts w:cs="Arial"/>
                <w:b/>
                <w:sz w:val="20"/>
                <w:szCs w:val="20"/>
                <w:lang w:val="it-IT"/>
              </w:rPr>
              <w:t>Informazioni preliminari e docu</w:t>
            </w:r>
            <w:r w:rsidR="000E040C" w:rsidRPr="00D15BFE">
              <w:rPr>
                <w:rFonts w:cs="Arial"/>
                <w:b/>
                <w:sz w:val="20"/>
                <w:szCs w:val="20"/>
                <w:lang w:val="it-IT"/>
              </w:rPr>
              <w:t>-</w:t>
            </w:r>
            <w:r w:rsidRPr="00D15BFE">
              <w:rPr>
                <w:rFonts w:cs="Arial"/>
                <w:b/>
                <w:sz w:val="20"/>
                <w:szCs w:val="20"/>
                <w:lang w:val="it-IT"/>
              </w:rPr>
              <w:t>mentazione di gara</w:t>
            </w:r>
          </w:p>
          <w:p w:rsidR="007F4DA6" w:rsidRPr="00D15BFE" w:rsidRDefault="007F4DA6" w:rsidP="00D206C5">
            <w:pPr>
              <w:pStyle w:val="Testoitaliano"/>
              <w:widowControl w:val="0"/>
              <w:ind w:right="180"/>
              <w:rPr>
                <w:rFonts w:cs="Arial"/>
              </w:rPr>
            </w:pPr>
          </w:p>
        </w:tc>
      </w:tr>
      <w:tr w:rsidR="00FB3AA4" w:rsidRPr="00384544" w:rsidTr="00704683">
        <w:trPr>
          <w:gridAfter w:val="1"/>
          <w:wAfter w:w="25" w:type="dxa"/>
        </w:trPr>
        <w:tc>
          <w:tcPr>
            <w:tcW w:w="4395" w:type="dxa"/>
            <w:gridSpan w:val="2"/>
          </w:tcPr>
          <w:p w:rsidR="00FB3AA4" w:rsidRPr="00D15BFE" w:rsidRDefault="00FB3AA4" w:rsidP="00D206C5">
            <w:pPr>
              <w:widowControl w:val="0"/>
              <w:rPr>
                <w:rFonts w:cs="Arial"/>
                <w:bCs/>
                <w:u w:val="single"/>
                <w:lang w:val="de-DE"/>
              </w:rPr>
            </w:pPr>
            <w:r w:rsidRPr="00D15BFE">
              <w:rPr>
                <w:rFonts w:cs="Arial"/>
                <w:bCs/>
                <w:u w:val="single"/>
                <w:lang w:val="de-DE"/>
              </w:rPr>
              <w:t>Vergabestelle:</w:t>
            </w:r>
          </w:p>
          <w:p w:rsidR="00FB3AA4" w:rsidRPr="00D15BFE" w:rsidRDefault="00FB3AA4" w:rsidP="00D206C5">
            <w:pPr>
              <w:widowControl w:val="0"/>
              <w:rPr>
                <w:rFonts w:cs="Arial"/>
                <w:bCs/>
                <w:color w:val="FF0000"/>
                <w:lang w:val="de-DE"/>
              </w:rPr>
            </w:pPr>
            <w:r w:rsidRPr="00D15BFE">
              <w:rPr>
                <w:rFonts w:cs="Arial"/>
                <w:bCs/>
                <w:color w:val="FF0000"/>
                <w:lang w:val="de-DE"/>
              </w:rPr>
              <w:t>AOV - Agentur für die Verfahren und die Aufsicht im Bereich öffentliche Bau-, Dienstleistungs- und Lieferaufträge</w:t>
            </w:r>
          </w:p>
          <w:p w:rsidR="00FB3AA4" w:rsidRPr="00D15BFE" w:rsidRDefault="00FB3AA4" w:rsidP="00D206C5">
            <w:pPr>
              <w:widowControl w:val="0"/>
              <w:rPr>
                <w:rFonts w:cs="Arial"/>
                <w:bCs/>
                <w:color w:val="FF0000"/>
                <w:lang w:val="de-DE"/>
              </w:rPr>
            </w:pPr>
            <w:r w:rsidRPr="00D15BFE">
              <w:rPr>
                <w:rFonts w:cs="Arial"/>
                <w:bCs/>
                <w:color w:val="FF0000"/>
                <w:lang w:val="de-DE"/>
              </w:rPr>
              <w:t>EVS – Einheitliche Vergabestelle Bauaufträge</w:t>
            </w:r>
          </w:p>
          <w:p w:rsidR="00676510" w:rsidRDefault="00676510" w:rsidP="00676510">
            <w:pPr>
              <w:rPr>
                <w:rFonts w:cs="Arial"/>
                <w:bCs/>
                <w:noProof w:val="0"/>
                <w:color w:val="FF0000"/>
                <w:lang w:val="de-DE"/>
              </w:rPr>
            </w:pPr>
            <w:r>
              <w:rPr>
                <w:rFonts w:cs="Arial"/>
                <w:bCs/>
                <w:noProof w:val="0"/>
                <w:color w:val="FF0000"/>
                <w:lang w:val="de-DE"/>
              </w:rPr>
              <w:t>Südtiroler Straße Nr. 50</w:t>
            </w:r>
          </w:p>
          <w:p w:rsidR="00FB3AA4" w:rsidRPr="00D15BFE" w:rsidRDefault="00FB3AA4" w:rsidP="00D206C5">
            <w:pPr>
              <w:widowControl w:val="0"/>
              <w:rPr>
                <w:rFonts w:cs="Arial"/>
                <w:bCs/>
                <w:color w:val="FF0000"/>
                <w:lang w:val="de-DE"/>
              </w:rPr>
            </w:pPr>
            <w:r w:rsidRPr="00D15BFE">
              <w:rPr>
                <w:rFonts w:cs="Arial"/>
                <w:bCs/>
                <w:color w:val="FF0000"/>
                <w:lang w:val="de-DE"/>
              </w:rPr>
              <w:t>39100 Bozen</w:t>
            </w:r>
          </w:p>
          <w:p w:rsidR="00FB3AA4" w:rsidRPr="00D15BFE" w:rsidRDefault="00FB3AA4" w:rsidP="00D206C5">
            <w:pPr>
              <w:widowControl w:val="0"/>
              <w:rPr>
                <w:rFonts w:cs="Arial"/>
                <w:bCs/>
                <w:color w:val="FF0000"/>
                <w:lang w:val="de-DE"/>
              </w:rPr>
            </w:pPr>
            <w:r w:rsidRPr="00D15BFE">
              <w:rPr>
                <w:rFonts w:cs="Arial"/>
                <w:bCs/>
                <w:color w:val="FF0000"/>
                <w:lang w:val="de-DE"/>
              </w:rPr>
              <w:t>Zertifizierte E-Mail-Adresse</w:t>
            </w:r>
            <w:r w:rsidR="00A11B6C">
              <w:rPr>
                <w:rFonts w:cs="Arial"/>
                <w:bCs/>
                <w:color w:val="FF0000"/>
                <w:lang w:val="de-DE"/>
              </w:rPr>
              <w:t xml:space="preserve"> PEC</w:t>
            </w:r>
            <w:r w:rsidR="00AD3C26">
              <w:rPr>
                <w:rFonts w:cs="Arial"/>
                <w:bCs/>
                <w:color w:val="FF0000"/>
                <w:lang w:val="de-DE"/>
              </w:rPr>
              <w:t xml:space="preserve"> sowie digitales Domizil</w:t>
            </w:r>
            <w:r w:rsidRPr="00D15BFE">
              <w:rPr>
                <w:rFonts w:cs="Arial"/>
                <w:bCs/>
                <w:color w:val="FF0000"/>
                <w:lang w:val="de-DE"/>
              </w:rPr>
              <w:t xml:space="preserve">: </w:t>
            </w:r>
          </w:p>
          <w:p w:rsidR="00FB3AA4" w:rsidRPr="00D15BFE" w:rsidRDefault="009B6709" w:rsidP="00D206C5">
            <w:pPr>
              <w:widowControl w:val="0"/>
              <w:rPr>
                <w:rFonts w:cs="Arial"/>
                <w:bCs/>
                <w:u w:val="single"/>
                <w:lang w:val="de-DE"/>
              </w:rPr>
            </w:pPr>
            <w:hyperlink r:id="rId16" w:history="1">
              <w:r w:rsidR="00FB3AA4" w:rsidRPr="00D15BFE">
                <w:rPr>
                  <w:rStyle w:val="Collegamentoipertestuale"/>
                  <w:rFonts w:cs="Arial"/>
                  <w:i/>
                  <w:color w:val="FF0000"/>
                  <w:lang w:val="de-DE"/>
                </w:rPr>
                <w:t>aov-acp.works@pec.prov.bz.it</w:t>
              </w:r>
            </w:hyperlink>
          </w:p>
        </w:tc>
        <w:tc>
          <w:tcPr>
            <w:tcW w:w="992" w:type="dxa"/>
          </w:tcPr>
          <w:p w:rsidR="00FB3AA4" w:rsidRPr="00D15BFE" w:rsidRDefault="00FB3AA4" w:rsidP="00D206C5">
            <w:pPr>
              <w:widowControl w:val="0"/>
              <w:ind w:right="-180"/>
              <w:rPr>
                <w:rFonts w:cs="Arial"/>
                <w:lang w:val="de-DE"/>
              </w:rPr>
            </w:pPr>
          </w:p>
        </w:tc>
        <w:tc>
          <w:tcPr>
            <w:tcW w:w="4394" w:type="dxa"/>
            <w:gridSpan w:val="2"/>
          </w:tcPr>
          <w:p w:rsidR="00FB3AA4" w:rsidRPr="00D15BFE" w:rsidRDefault="00FB3AA4" w:rsidP="00D206C5">
            <w:pPr>
              <w:widowControl w:val="0"/>
              <w:ind w:right="180"/>
              <w:rPr>
                <w:rFonts w:cs="Arial"/>
                <w:u w:val="single"/>
                <w:lang w:val="it-IT"/>
              </w:rPr>
            </w:pPr>
            <w:r w:rsidRPr="00D15BFE">
              <w:rPr>
                <w:rFonts w:cs="Arial"/>
                <w:u w:val="single"/>
                <w:lang w:val="it-IT"/>
              </w:rPr>
              <w:t>Stazione appaltante:</w:t>
            </w:r>
          </w:p>
          <w:p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ACP - Agenzia per i procedimenti e la vigilanza in materia di contratti pubblici di lavori, servizi e forniture</w:t>
            </w:r>
          </w:p>
          <w:p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SUA – Stazione Unica Appaltante Lavori</w:t>
            </w:r>
          </w:p>
          <w:p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 xml:space="preserve">via </w:t>
            </w:r>
            <w:r w:rsidR="00676510">
              <w:rPr>
                <w:rStyle w:val="Enfasigrassetto"/>
                <w:rFonts w:cs="Arial"/>
                <w:b w:val="0"/>
                <w:color w:val="FF0000"/>
                <w:lang w:val="it-IT"/>
              </w:rPr>
              <w:t>Alto Adige</w:t>
            </w:r>
            <w:r w:rsidRPr="00D15BFE">
              <w:rPr>
                <w:rStyle w:val="Enfasigrassetto"/>
                <w:rFonts w:cs="Arial"/>
                <w:b w:val="0"/>
                <w:color w:val="FF0000"/>
                <w:lang w:val="it-IT"/>
              </w:rPr>
              <w:t xml:space="preserve"> n. </w:t>
            </w:r>
            <w:r w:rsidR="00676510">
              <w:rPr>
                <w:rStyle w:val="Enfasigrassetto"/>
                <w:rFonts w:cs="Arial"/>
                <w:b w:val="0"/>
                <w:color w:val="FF0000"/>
                <w:lang w:val="it-IT"/>
              </w:rPr>
              <w:t>50</w:t>
            </w:r>
            <w:r w:rsidRPr="00D15BFE">
              <w:rPr>
                <w:rStyle w:val="Enfasigrassetto"/>
                <w:rFonts w:cs="Arial"/>
                <w:b w:val="0"/>
                <w:color w:val="FF0000"/>
                <w:lang w:val="it-IT"/>
              </w:rPr>
              <w:t xml:space="preserve"> </w:t>
            </w:r>
          </w:p>
          <w:p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39100 Bolzano</w:t>
            </w:r>
          </w:p>
          <w:p w:rsidR="00FB3AA4" w:rsidRPr="00D15BFE" w:rsidRDefault="00FB3AA4" w:rsidP="00D206C5">
            <w:pPr>
              <w:widowControl w:val="0"/>
              <w:ind w:right="180"/>
              <w:rPr>
                <w:rFonts w:cs="Arial"/>
                <w:color w:val="FF0000"/>
                <w:lang w:val="it-IT"/>
              </w:rPr>
            </w:pPr>
            <w:r w:rsidRPr="00D15BFE">
              <w:rPr>
                <w:rFonts w:cs="Arial"/>
                <w:color w:val="FF0000"/>
                <w:lang w:val="it-IT"/>
              </w:rPr>
              <w:t>indirizzo di posta elettronica certificata</w:t>
            </w:r>
            <w:r w:rsidR="009B5C91">
              <w:rPr>
                <w:rFonts w:cs="Arial"/>
                <w:color w:val="FF0000"/>
                <w:lang w:val="it-IT"/>
              </w:rPr>
              <w:t xml:space="preserve"> PEC</w:t>
            </w:r>
            <w:r w:rsidR="00AD3C26">
              <w:rPr>
                <w:rFonts w:cs="Arial"/>
                <w:color w:val="FF0000"/>
                <w:lang w:val="it-IT"/>
              </w:rPr>
              <w:t xml:space="preserve"> e domicilio digitale</w:t>
            </w:r>
            <w:r w:rsidRPr="00D15BFE">
              <w:rPr>
                <w:rFonts w:cs="Arial"/>
                <w:color w:val="FF0000"/>
                <w:lang w:val="it-IT"/>
              </w:rPr>
              <w:t>:</w:t>
            </w:r>
          </w:p>
          <w:p w:rsidR="00FB3AA4" w:rsidRPr="00D15BFE" w:rsidRDefault="009B6709" w:rsidP="00D206C5">
            <w:pPr>
              <w:widowControl w:val="0"/>
              <w:ind w:right="180"/>
              <w:rPr>
                <w:rFonts w:cs="Arial"/>
                <w:u w:val="single"/>
                <w:lang w:val="it-IT"/>
              </w:rPr>
            </w:pPr>
            <w:hyperlink r:id="rId17" w:history="1">
              <w:r w:rsidR="00FB3AA4" w:rsidRPr="00D15BFE">
                <w:rPr>
                  <w:rStyle w:val="Collegamentoipertestuale"/>
                  <w:rFonts w:cs="Arial"/>
                  <w:i/>
                  <w:color w:val="FF0000"/>
                  <w:lang w:val="it-IT"/>
                </w:rPr>
                <w:t>aov-acp.works@pec.prov.bz.it</w:t>
              </w:r>
            </w:hyperlink>
          </w:p>
        </w:tc>
      </w:tr>
      <w:tr w:rsidR="00690791" w:rsidRPr="00384544" w:rsidTr="00704683">
        <w:trPr>
          <w:gridAfter w:val="1"/>
          <w:wAfter w:w="25" w:type="dxa"/>
        </w:trPr>
        <w:tc>
          <w:tcPr>
            <w:tcW w:w="4395" w:type="dxa"/>
            <w:gridSpan w:val="2"/>
          </w:tcPr>
          <w:p w:rsidR="00690791" w:rsidRPr="00D742CE" w:rsidRDefault="00690791" w:rsidP="00D206C5">
            <w:pPr>
              <w:widowControl w:val="0"/>
              <w:ind w:right="180"/>
              <w:rPr>
                <w:rFonts w:cs="Arial"/>
                <w:bCs/>
                <w:u w:val="single"/>
                <w:lang w:val="it-IT"/>
              </w:rPr>
            </w:pPr>
          </w:p>
        </w:tc>
        <w:tc>
          <w:tcPr>
            <w:tcW w:w="992" w:type="dxa"/>
          </w:tcPr>
          <w:p w:rsidR="00690791" w:rsidRPr="00D742CE" w:rsidRDefault="00690791" w:rsidP="00D206C5">
            <w:pPr>
              <w:widowControl w:val="0"/>
              <w:ind w:right="-180"/>
              <w:rPr>
                <w:rFonts w:cs="Arial"/>
                <w:lang w:val="it-IT"/>
              </w:rPr>
            </w:pPr>
          </w:p>
        </w:tc>
        <w:tc>
          <w:tcPr>
            <w:tcW w:w="4394" w:type="dxa"/>
            <w:gridSpan w:val="2"/>
          </w:tcPr>
          <w:p w:rsidR="00690791" w:rsidRPr="00D15BFE" w:rsidRDefault="00690791" w:rsidP="00D206C5">
            <w:pPr>
              <w:widowControl w:val="0"/>
              <w:ind w:right="180"/>
              <w:rPr>
                <w:rFonts w:cs="Arial"/>
                <w:u w:val="single"/>
                <w:lang w:val="it-IT"/>
              </w:rPr>
            </w:pPr>
          </w:p>
        </w:tc>
      </w:tr>
      <w:tr w:rsidR="00690791" w:rsidRPr="00384544" w:rsidTr="00704683">
        <w:trPr>
          <w:gridAfter w:val="1"/>
          <w:wAfter w:w="25" w:type="dxa"/>
        </w:trPr>
        <w:tc>
          <w:tcPr>
            <w:tcW w:w="4395" w:type="dxa"/>
            <w:gridSpan w:val="2"/>
          </w:tcPr>
          <w:p w:rsidR="00690791" w:rsidRPr="00D742CE" w:rsidRDefault="00690791" w:rsidP="00D206C5">
            <w:pPr>
              <w:widowControl w:val="0"/>
              <w:ind w:right="180"/>
              <w:rPr>
                <w:rFonts w:cs="Arial"/>
                <w:bCs/>
                <w:u w:val="single"/>
                <w:lang w:val="it-IT"/>
              </w:rPr>
            </w:pPr>
          </w:p>
        </w:tc>
        <w:tc>
          <w:tcPr>
            <w:tcW w:w="992" w:type="dxa"/>
          </w:tcPr>
          <w:p w:rsidR="00690791" w:rsidRPr="00D742CE" w:rsidRDefault="00690791" w:rsidP="00D206C5">
            <w:pPr>
              <w:widowControl w:val="0"/>
              <w:ind w:right="-180"/>
              <w:rPr>
                <w:rFonts w:cs="Arial"/>
                <w:lang w:val="it-IT"/>
              </w:rPr>
            </w:pPr>
          </w:p>
        </w:tc>
        <w:tc>
          <w:tcPr>
            <w:tcW w:w="4394" w:type="dxa"/>
            <w:gridSpan w:val="2"/>
          </w:tcPr>
          <w:p w:rsidR="00690791" w:rsidRPr="00D15BFE" w:rsidRDefault="00690791" w:rsidP="00D206C5">
            <w:pPr>
              <w:widowControl w:val="0"/>
              <w:ind w:right="180"/>
              <w:rPr>
                <w:rFonts w:cs="Arial"/>
                <w:u w:val="single"/>
                <w:lang w:val="it-IT"/>
              </w:rPr>
            </w:pPr>
          </w:p>
        </w:tc>
      </w:tr>
      <w:tr w:rsidR="00FB3AA4" w:rsidRPr="00D15BFE" w:rsidTr="00704683">
        <w:trPr>
          <w:gridAfter w:val="1"/>
          <w:wAfter w:w="25" w:type="dxa"/>
        </w:trPr>
        <w:tc>
          <w:tcPr>
            <w:tcW w:w="4395" w:type="dxa"/>
            <w:gridSpan w:val="2"/>
          </w:tcPr>
          <w:p w:rsidR="00FB3AA4" w:rsidRPr="00D15BFE" w:rsidRDefault="00FB3AA4" w:rsidP="00D206C5">
            <w:pPr>
              <w:widowControl w:val="0"/>
              <w:ind w:right="180"/>
              <w:jc w:val="right"/>
              <w:rPr>
                <w:rFonts w:cs="Arial"/>
                <w:bCs/>
                <w:color w:val="FF0000"/>
                <w:u w:val="single"/>
                <w:lang w:val="it-IT"/>
              </w:rPr>
            </w:pPr>
            <w:r w:rsidRPr="00D15BFE">
              <w:rPr>
                <w:rFonts w:cs="Arial"/>
                <w:bCs/>
                <w:color w:val="FF0000"/>
                <w:lang w:val="de-DE"/>
              </w:rPr>
              <w:t>Verfahrensverantwortlicher</w:t>
            </w:r>
            <w:r w:rsidR="008D636C">
              <w:rPr>
                <w:rFonts w:cs="Arial"/>
                <w:bCs/>
                <w:color w:val="FF0000"/>
                <w:lang w:val="de-DE"/>
              </w:rPr>
              <w:t xml:space="preserve"> (VV)</w:t>
            </w:r>
            <w:r w:rsidRPr="00D15BFE">
              <w:rPr>
                <w:rFonts w:cs="Arial"/>
                <w:bCs/>
                <w:color w:val="FF0000"/>
                <w:lang w:val="de-DE"/>
              </w:rPr>
              <w:t xml:space="preserve">: </w:t>
            </w:r>
          </w:p>
        </w:tc>
        <w:tc>
          <w:tcPr>
            <w:tcW w:w="992" w:type="dxa"/>
          </w:tcPr>
          <w:p w:rsidR="00FB3AA4" w:rsidRPr="00D15BFE" w:rsidRDefault="00FB3AA4" w:rsidP="00D206C5">
            <w:pPr>
              <w:widowControl w:val="0"/>
              <w:ind w:right="-180"/>
              <w:rPr>
                <w:rFonts w:cs="Arial"/>
                <w:color w:val="FF0000"/>
                <w:lang w:val="it-IT"/>
              </w:rPr>
            </w:pPr>
          </w:p>
        </w:tc>
        <w:tc>
          <w:tcPr>
            <w:tcW w:w="4394" w:type="dxa"/>
            <w:gridSpan w:val="2"/>
          </w:tcPr>
          <w:p w:rsidR="00FB3AA4" w:rsidRPr="00D15BFE" w:rsidRDefault="00FB3AA4" w:rsidP="00D206C5">
            <w:pPr>
              <w:widowControl w:val="0"/>
              <w:ind w:right="180"/>
              <w:rPr>
                <w:rFonts w:cs="Arial"/>
                <w:color w:val="FF0000"/>
                <w:u w:val="single"/>
                <w:lang w:val="it-IT"/>
              </w:rPr>
            </w:pPr>
            <w:r w:rsidRPr="00D15BFE">
              <w:rPr>
                <w:rFonts w:cs="Arial"/>
                <w:color w:val="FF0000"/>
                <w:lang w:val="it-IT"/>
              </w:rPr>
              <w:t>Responsabile del procedimento (RP):</w:t>
            </w:r>
          </w:p>
        </w:tc>
      </w:tr>
      <w:tr w:rsidR="00704683" w:rsidRPr="00D15BFE" w:rsidTr="00D206C5">
        <w:trPr>
          <w:gridAfter w:val="1"/>
          <w:wAfter w:w="25" w:type="dxa"/>
          <w:trHeight w:val="396"/>
        </w:trPr>
        <w:tc>
          <w:tcPr>
            <w:tcW w:w="9781" w:type="dxa"/>
            <w:gridSpan w:val="5"/>
          </w:tcPr>
          <w:p w:rsidR="00704683" w:rsidRPr="00D15BFE" w:rsidRDefault="00704683" w:rsidP="00D206C5">
            <w:pPr>
              <w:widowControl w:val="0"/>
              <w:ind w:right="-143"/>
              <w:jc w:val="center"/>
              <w:rPr>
                <w:rFonts w:cs="Arial"/>
                <w:color w:val="FF0000"/>
                <w:lang w:val="it-IT"/>
              </w:rPr>
            </w:pPr>
            <w:r w:rsidRPr="00D15BFE">
              <w:rPr>
                <w:rFonts w:cs="Arial"/>
                <w:b/>
                <w:bCs/>
                <w:iCs/>
                <w:color w:val="FF0000"/>
                <w:lang w:val="de-DE"/>
              </w:rPr>
              <w:fldChar w:fldCharType="begin">
                <w:ffData>
                  <w:name w:val="Dropdown64"/>
                  <w:enabled/>
                  <w:calcOnExit w:val="0"/>
                  <w:ddList/>
                </w:ffData>
              </w:fldChar>
            </w:r>
            <w:r w:rsidRPr="00D15BFE">
              <w:rPr>
                <w:rFonts w:cs="Arial"/>
                <w:b/>
                <w:bCs/>
                <w:iCs/>
                <w:color w:val="FF0000"/>
                <w:lang w:val="de-DE"/>
              </w:rPr>
              <w:instrText xml:space="preserve"> FORMDROPDOWN </w:instrText>
            </w:r>
            <w:r w:rsidR="009B6709">
              <w:rPr>
                <w:rFonts w:cs="Arial"/>
                <w:b/>
                <w:bCs/>
                <w:iCs/>
                <w:color w:val="FF0000"/>
                <w:lang w:val="de-DE"/>
              </w:rPr>
            </w:r>
            <w:r w:rsidR="009B6709">
              <w:rPr>
                <w:rFonts w:cs="Arial"/>
                <w:b/>
                <w:bCs/>
                <w:iCs/>
                <w:color w:val="FF0000"/>
                <w:lang w:val="de-DE"/>
              </w:rPr>
              <w:fldChar w:fldCharType="separate"/>
            </w:r>
            <w:r w:rsidRPr="00D15BFE">
              <w:rPr>
                <w:rFonts w:cs="Arial"/>
                <w:b/>
                <w:bCs/>
                <w:iCs/>
                <w:color w:val="FF0000"/>
                <w:lang w:val="de-DE"/>
              </w:rPr>
              <w:fldChar w:fldCharType="end"/>
            </w:r>
          </w:p>
        </w:tc>
      </w:tr>
      <w:tr w:rsidR="00FB3AA4" w:rsidRPr="00D15BFE" w:rsidTr="00D206C5">
        <w:trPr>
          <w:gridAfter w:val="1"/>
          <w:wAfter w:w="25" w:type="dxa"/>
          <w:trHeight w:val="488"/>
        </w:trPr>
        <w:tc>
          <w:tcPr>
            <w:tcW w:w="4395" w:type="dxa"/>
            <w:gridSpan w:val="2"/>
          </w:tcPr>
          <w:p w:rsidR="00FB3AA4" w:rsidRPr="00D15BFE" w:rsidRDefault="00FB3AA4" w:rsidP="00D206C5">
            <w:pPr>
              <w:widowControl w:val="0"/>
              <w:ind w:right="180"/>
              <w:rPr>
                <w:rFonts w:cs="Arial"/>
                <w:bCs/>
                <w:color w:val="FF0000"/>
                <w:u w:val="single"/>
                <w:lang w:val="de-DE"/>
              </w:rPr>
            </w:pPr>
            <w:r w:rsidRPr="00D15BFE">
              <w:rPr>
                <w:rFonts w:cs="Arial"/>
                <w:bCs/>
                <w:color w:val="FF0000"/>
                <w:u w:val="single"/>
                <w:lang w:val="de-DE"/>
              </w:rPr>
              <w:lastRenderedPageBreak/>
              <w:t>Auftraggebende Körperschaft:</w:t>
            </w:r>
          </w:p>
          <w:p w:rsidR="00FB3AA4" w:rsidRDefault="00FB3AA4" w:rsidP="00D206C5">
            <w:pPr>
              <w:widowControl w:val="0"/>
              <w:ind w:right="180"/>
              <w:rPr>
                <w:rFonts w:cs="Arial"/>
                <w:bCs/>
                <w:iCs/>
                <w:color w:val="FF0000"/>
                <w:lang w:val="de-DE"/>
              </w:rPr>
            </w:pPr>
            <w:r w:rsidRPr="00D15BFE">
              <w:rPr>
                <w:rFonts w:cs="Arial"/>
                <w:bCs/>
                <w:iCs/>
                <w:color w:val="FF0000"/>
                <w:lang w:val="de-DE"/>
              </w:rPr>
              <w:fldChar w:fldCharType="begin">
                <w:ffData>
                  <w:name w:val="Dropdown64"/>
                  <w:enabled/>
                  <w:calcOnExit w:val="0"/>
                  <w:ddList/>
                </w:ffData>
              </w:fldChar>
            </w:r>
            <w:r w:rsidRPr="00D15BFE">
              <w:rPr>
                <w:rFonts w:cs="Arial"/>
                <w:bCs/>
                <w:iCs/>
                <w:color w:val="FF0000"/>
                <w:lang w:val="de-DE"/>
              </w:rPr>
              <w:instrText xml:space="preserve"> FORMDROPDOWN </w:instrText>
            </w:r>
            <w:r w:rsidR="009B6709">
              <w:rPr>
                <w:rFonts w:cs="Arial"/>
                <w:bCs/>
                <w:iCs/>
                <w:color w:val="FF0000"/>
                <w:lang w:val="de-DE"/>
              </w:rPr>
            </w:r>
            <w:r w:rsidR="009B6709">
              <w:rPr>
                <w:rFonts w:cs="Arial"/>
                <w:bCs/>
                <w:iCs/>
                <w:color w:val="FF0000"/>
                <w:lang w:val="de-DE"/>
              </w:rPr>
              <w:fldChar w:fldCharType="separate"/>
            </w:r>
            <w:r w:rsidRPr="00D15BFE">
              <w:rPr>
                <w:rFonts w:cs="Arial"/>
                <w:bCs/>
                <w:iCs/>
                <w:color w:val="FF0000"/>
                <w:lang w:val="de-DE"/>
              </w:rPr>
              <w:fldChar w:fldCharType="end"/>
            </w:r>
          </w:p>
          <w:p w:rsidR="00D206C5" w:rsidRPr="00D15BFE" w:rsidRDefault="00D206C5" w:rsidP="00D206C5">
            <w:pPr>
              <w:widowControl w:val="0"/>
              <w:ind w:right="180"/>
              <w:rPr>
                <w:rFonts w:cs="Arial"/>
                <w:bCs/>
                <w:color w:val="FF0000"/>
                <w:u w:val="single"/>
                <w:lang w:val="it-IT"/>
              </w:rPr>
            </w:pPr>
          </w:p>
        </w:tc>
        <w:tc>
          <w:tcPr>
            <w:tcW w:w="992" w:type="dxa"/>
          </w:tcPr>
          <w:p w:rsidR="00FB3AA4" w:rsidRPr="00D15BFE" w:rsidRDefault="00FB3AA4" w:rsidP="00D206C5">
            <w:pPr>
              <w:widowControl w:val="0"/>
              <w:ind w:right="-180"/>
              <w:rPr>
                <w:rFonts w:cs="Arial"/>
                <w:color w:val="FF0000"/>
                <w:lang w:val="it-IT"/>
              </w:rPr>
            </w:pPr>
          </w:p>
        </w:tc>
        <w:tc>
          <w:tcPr>
            <w:tcW w:w="4394" w:type="dxa"/>
            <w:gridSpan w:val="2"/>
          </w:tcPr>
          <w:p w:rsidR="00FB3AA4" w:rsidRPr="00D15BFE" w:rsidRDefault="00FB3AA4" w:rsidP="00D206C5">
            <w:pPr>
              <w:widowControl w:val="0"/>
              <w:ind w:right="180"/>
              <w:rPr>
                <w:rFonts w:cs="Arial"/>
                <w:color w:val="FF0000"/>
                <w:u w:val="single"/>
                <w:lang w:val="it-IT"/>
              </w:rPr>
            </w:pPr>
            <w:r w:rsidRPr="00D15BFE">
              <w:rPr>
                <w:rFonts w:cs="Arial"/>
                <w:color w:val="FF0000"/>
                <w:u w:val="single"/>
                <w:lang w:val="it-IT"/>
              </w:rPr>
              <w:t xml:space="preserve">Ente </w:t>
            </w:r>
            <w:r w:rsidR="00F32D11">
              <w:rPr>
                <w:rFonts w:cs="Arial"/>
                <w:color w:val="FF0000"/>
                <w:u w:val="single"/>
                <w:lang w:val="it-IT"/>
              </w:rPr>
              <w:t>c</w:t>
            </w:r>
            <w:r w:rsidRPr="00D15BFE">
              <w:rPr>
                <w:rFonts w:cs="Arial"/>
                <w:color w:val="FF0000"/>
                <w:u w:val="single"/>
                <w:lang w:val="it-IT"/>
              </w:rPr>
              <w:t xml:space="preserve">ommittente: </w:t>
            </w:r>
          </w:p>
          <w:p w:rsidR="00FB3AA4" w:rsidRPr="00D15BFE" w:rsidRDefault="00FB3AA4" w:rsidP="00D206C5">
            <w:pPr>
              <w:widowControl w:val="0"/>
              <w:ind w:right="180"/>
              <w:rPr>
                <w:rFonts w:cs="Arial"/>
                <w:color w:val="FF0000"/>
                <w:u w:val="single"/>
                <w:lang w:val="it-IT"/>
              </w:rPr>
            </w:pPr>
            <w:r w:rsidRPr="00D15BFE">
              <w:rPr>
                <w:rFonts w:cs="Arial"/>
                <w:color w:val="FF0000"/>
              </w:rPr>
              <w:fldChar w:fldCharType="begin">
                <w:ffData>
                  <w:name w:val="Dropdown7"/>
                  <w:enabled/>
                  <w:calcOnExit w:val="0"/>
                  <w:ddList/>
                </w:ffData>
              </w:fldChar>
            </w:r>
            <w:r w:rsidRPr="00D15BFE">
              <w:rPr>
                <w:rFonts w:cs="Arial"/>
                <w:color w:val="FF0000"/>
              </w:rPr>
              <w:instrText xml:space="preserve"> FORMDROPDOWN </w:instrText>
            </w:r>
            <w:r w:rsidR="009B6709">
              <w:rPr>
                <w:rFonts w:cs="Arial"/>
                <w:color w:val="FF0000"/>
              </w:rPr>
            </w:r>
            <w:r w:rsidR="009B6709">
              <w:rPr>
                <w:rFonts w:cs="Arial"/>
                <w:color w:val="FF0000"/>
              </w:rPr>
              <w:fldChar w:fldCharType="separate"/>
            </w:r>
            <w:r w:rsidRPr="00D15BFE">
              <w:rPr>
                <w:rFonts w:cs="Arial"/>
                <w:color w:val="FF0000"/>
              </w:rPr>
              <w:fldChar w:fldCharType="end"/>
            </w:r>
          </w:p>
        </w:tc>
      </w:tr>
      <w:tr w:rsidR="00FB3AA4" w:rsidRPr="009D50DC" w:rsidTr="00704683">
        <w:trPr>
          <w:gridAfter w:val="1"/>
          <w:wAfter w:w="25" w:type="dxa"/>
          <w:trHeight w:val="74"/>
        </w:trPr>
        <w:tc>
          <w:tcPr>
            <w:tcW w:w="4395" w:type="dxa"/>
            <w:gridSpan w:val="2"/>
          </w:tcPr>
          <w:p w:rsidR="00FB3AA4" w:rsidRPr="00D15BFE" w:rsidRDefault="0026798A" w:rsidP="00D206C5">
            <w:pPr>
              <w:widowControl w:val="0"/>
              <w:ind w:right="180"/>
              <w:rPr>
                <w:rFonts w:cs="Arial"/>
                <w:bCs/>
                <w:u w:val="single"/>
                <w:lang w:val="it-IT"/>
              </w:rPr>
            </w:pPr>
            <w:r w:rsidRPr="00D15BFE">
              <w:rPr>
                <w:rFonts w:cs="Arial"/>
                <w:bCs/>
                <w:lang w:val="de-DE"/>
              </w:rPr>
              <w:t xml:space="preserve">Einziger </w:t>
            </w:r>
            <w:r w:rsidR="00FB3AA4" w:rsidRPr="00D15BFE">
              <w:rPr>
                <w:rFonts w:cs="Arial"/>
                <w:bCs/>
                <w:lang w:val="de-DE"/>
              </w:rPr>
              <w:t>Verfahrensverantwortliche</w:t>
            </w:r>
            <w:r w:rsidR="006B4D6E" w:rsidRPr="00D15BFE">
              <w:rPr>
                <w:rFonts w:cs="Arial"/>
                <w:bCs/>
                <w:lang w:val="de-DE"/>
              </w:rPr>
              <w:t>r</w:t>
            </w:r>
            <w:r w:rsidR="00FB3AA4" w:rsidRPr="00D15BFE">
              <w:rPr>
                <w:rFonts w:cs="Arial"/>
                <w:bCs/>
                <w:lang w:val="de-DE"/>
              </w:rPr>
              <w:t xml:space="preserve"> (</w:t>
            </w:r>
            <w:r w:rsidR="00CC6F05" w:rsidRPr="00D15BFE">
              <w:rPr>
                <w:rFonts w:cs="Arial"/>
                <w:bCs/>
                <w:lang w:val="de-DE"/>
              </w:rPr>
              <w:t>EVV</w:t>
            </w:r>
            <w:r w:rsidR="00FB3AA4" w:rsidRPr="00D15BFE">
              <w:rPr>
                <w:rFonts w:cs="Arial"/>
                <w:bCs/>
                <w:lang w:val="de-DE"/>
              </w:rPr>
              <w:t xml:space="preserve">):  </w:t>
            </w:r>
          </w:p>
        </w:tc>
        <w:tc>
          <w:tcPr>
            <w:tcW w:w="992" w:type="dxa"/>
          </w:tcPr>
          <w:p w:rsidR="00FB3AA4" w:rsidRPr="00D15BFE" w:rsidRDefault="00FB3AA4" w:rsidP="00D206C5">
            <w:pPr>
              <w:widowControl w:val="0"/>
              <w:ind w:right="-180"/>
              <w:rPr>
                <w:rFonts w:cs="Arial"/>
                <w:lang w:val="it-IT"/>
              </w:rPr>
            </w:pPr>
          </w:p>
        </w:tc>
        <w:tc>
          <w:tcPr>
            <w:tcW w:w="4394" w:type="dxa"/>
            <w:gridSpan w:val="2"/>
          </w:tcPr>
          <w:p w:rsidR="00FB3AA4" w:rsidRPr="00D15BFE" w:rsidRDefault="00FB3AA4" w:rsidP="00D206C5">
            <w:pPr>
              <w:widowControl w:val="0"/>
              <w:ind w:right="180"/>
              <w:rPr>
                <w:rFonts w:cs="Arial"/>
                <w:u w:val="single"/>
                <w:lang w:val="it-IT"/>
              </w:rPr>
            </w:pPr>
            <w:r w:rsidRPr="00D15BFE">
              <w:rPr>
                <w:rFonts w:cs="Arial"/>
                <w:lang w:val="it-IT"/>
              </w:rPr>
              <w:t>Responsabile unico del procedimento (RUP):</w:t>
            </w:r>
          </w:p>
        </w:tc>
      </w:tr>
      <w:bookmarkStart w:id="9" w:name="_Hlk38380632"/>
      <w:tr w:rsidR="00704683" w:rsidRPr="00D15BFE" w:rsidTr="00D206C5">
        <w:trPr>
          <w:gridAfter w:val="1"/>
          <w:wAfter w:w="25" w:type="dxa"/>
          <w:trHeight w:val="70"/>
        </w:trPr>
        <w:tc>
          <w:tcPr>
            <w:tcW w:w="9781" w:type="dxa"/>
            <w:gridSpan w:val="5"/>
          </w:tcPr>
          <w:p w:rsidR="00704683" w:rsidRPr="00D15BFE" w:rsidRDefault="00704683" w:rsidP="00D206C5">
            <w:pPr>
              <w:widowControl w:val="0"/>
              <w:ind w:right="-180"/>
              <w:jc w:val="center"/>
              <w:rPr>
                <w:rFonts w:cs="Arial"/>
                <w:b/>
                <w:bCs/>
                <w:iCs/>
                <w:lang w:val="de-DE"/>
              </w:rPr>
            </w:pP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9B6709">
              <w:rPr>
                <w:rFonts w:cs="Arial"/>
                <w:b/>
                <w:bCs/>
                <w:iCs/>
                <w:lang w:val="de-DE"/>
              </w:rPr>
            </w:r>
            <w:r w:rsidR="009B6709">
              <w:rPr>
                <w:rFonts w:cs="Arial"/>
                <w:b/>
                <w:bCs/>
                <w:iCs/>
                <w:lang w:val="de-DE"/>
              </w:rPr>
              <w:fldChar w:fldCharType="separate"/>
            </w:r>
            <w:r w:rsidRPr="00D15BFE">
              <w:rPr>
                <w:rFonts w:cs="Arial"/>
                <w:b/>
                <w:bCs/>
                <w:iCs/>
                <w:lang w:val="de-DE"/>
              </w:rPr>
              <w:fldChar w:fldCharType="end"/>
            </w:r>
          </w:p>
          <w:p w:rsidR="00704683" w:rsidRPr="00D15BFE" w:rsidRDefault="00704683" w:rsidP="00D206C5">
            <w:pPr>
              <w:widowControl w:val="0"/>
              <w:ind w:right="180"/>
              <w:rPr>
                <w:rFonts w:cs="Arial"/>
                <w:lang w:val="it-IT"/>
              </w:rPr>
            </w:pPr>
          </w:p>
        </w:tc>
      </w:tr>
      <w:bookmarkEnd w:id="9"/>
      <w:tr w:rsidR="002A6C17" w:rsidRPr="009D50DC" w:rsidTr="00704683">
        <w:trPr>
          <w:gridAfter w:val="1"/>
          <w:wAfter w:w="25" w:type="dxa"/>
        </w:trPr>
        <w:tc>
          <w:tcPr>
            <w:tcW w:w="4395" w:type="dxa"/>
            <w:gridSpan w:val="2"/>
          </w:tcPr>
          <w:p w:rsidR="002A6C17" w:rsidRPr="00D15BFE" w:rsidRDefault="00EB70B1" w:rsidP="00D206C5">
            <w:pPr>
              <w:widowControl w:val="0"/>
              <w:rPr>
                <w:rFonts w:cs="Arial"/>
                <w:bCs/>
                <w:lang w:val="de-DE"/>
              </w:rPr>
            </w:pPr>
            <w:r w:rsidRPr="00D15BFE">
              <w:rPr>
                <w:rFonts w:cs="Arial"/>
                <w:bCs/>
                <w:lang w:val="de-DE"/>
              </w:rPr>
              <w:t xml:space="preserve">Die </w:t>
            </w:r>
            <w:r w:rsidR="005B1A59" w:rsidRPr="00D15BFE">
              <w:rPr>
                <w:rFonts w:cs="Arial"/>
                <w:bCs/>
                <w:lang w:val="de-DE"/>
              </w:rPr>
              <w:t xml:space="preserve">Vergabestelle </w:t>
            </w:r>
            <w:r w:rsidRPr="00D15BFE">
              <w:rPr>
                <w:rFonts w:cs="Arial"/>
                <w:bCs/>
                <w:lang w:val="de-DE"/>
              </w:rPr>
              <w:t xml:space="preserve">vergibt die unter Punkt 2.1. angeführten Arbeiten </w:t>
            </w:r>
            <w:r w:rsidR="00825727" w:rsidRPr="00D15BFE">
              <w:rPr>
                <w:rFonts w:cs="Arial"/>
                <w:bCs/>
                <w:lang w:val="de-DE"/>
              </w:rPr>
              <w:t>durch</w:t>
            </w:r>
            <w:r w:rsidR="006F61CB" w:rsidRPr="00D15BFE">
              <w:rPr>
                <w:rFonts w:cs="Arial"/>
                <w:bCs/>
                <w:lang w:val="de-DE"/>
              </w:rPr>
              <w:t xml:space="preserve"> ein</w:t>
            </w:r>
            <w:r w:rsidRPr="00D15BFE">
              <w:rPr>
                <w:rFonts w:cs="Arial"/>
                <w:bCs/>
                <w:lang w:val="de-DE"/>
              </w:rPr>
              <w:t xml:space="preserve"> </w:t>
            </w:r>
            <w:r w:rsidRPr="00D15BFE">
              <w:rPr>
                <w:rFonts w:cs="Arial"/>
                <w:b/>
                <w:bCs/>
                <w:color w:val="FF0000"/>
                <w:lang w:val="de-DE"/>
              </w:rPr>
              <w:t>offene</w:t>
            </w:r>
            <w:r w:rsidR="00825727" w:rsidRPr="00D15BFE">
              <w:rPr>
                <w:rFonts w:cs="Arial"/>
                <w:b/>
                <w:bCs/>
                <w:color w:val="FF0000"/>
                <w:lang w:val="de-DE"/>
              </w:rPr>
              <w:t>s</w:t>
            </w:r>
            <w:r w:rsidRPr="00D15BFE">
              <w:rPr>
                <w:rFonts w:cs="Arial"/>
                <w:b/>
                <w:bCs/>
                <w:color w:val="FF0000"/>
                <w:lang w:val="de-DE"/>
              </w:rPr>
              <w:t xml:space="preserve"> Verfahren</w:t>
            </w:r>
            <w:r w:rsidR="006D237B" w:rsidRPr="00D15BFE">
              <w:rPr>
                <w:rFonts w:cs="Arial"/>
                <w:b/>
                <w:bCs/>
                <w:color w:val="FF0000"/>
                <w:lang w:val="de-DE"/>
              </w:rPr>
              <w:t>/Verhandlungsverfahren</w:t>
            </w:r>
            <w:r w:rsidR="006D237B" w:rsidRPr="00D15BFE">
              <w:rPr>
                <w:rFonts w:cs="Arial"/>
                <w:bCs/>
                <w:lang w:val="de-DE"/>
              </w:rPr>
              <w:t xml:space="preserve"> </w:t>
            </w:r>
            <w:r w:rsidRPr="00D15BFE">
              <w:rPr>
                <w:rFonts w:cs="Arial"/>
                <w:bCs/>
                <w:lang w:val="de-DE"/>
              </w:rPr>
              <w:t xml:space="preserve">in </w:t>
            </w:r>
            <w:r w:rsidRPr="00D15BFE">
              <w:rPr>
                <w:rFonts w:cs="Arial"/>
                <w:b/>
                <w:bCs/>
                <w:lang w:val="de-DE"/>
              </w:rPr>
              <w:t>elektronischer Form</w:t>
            </w:r>
            <w:r w:rsidRPr="00D15BFE">
              <w:rPr>
                <w:rFonts w:cs="Arial"/>
                <w:bCs/>
                <w:lang w:val="de-DE"/>
              </w:rPr>
              <w:t>.</w:t>
            </w:r>
          </w:p>
        </w:tc>
        <w:tc>
          <w:tcPr>
            <w:tcW w:w="992" w:type="dxa"/>
          </w:tcPr>
          <w:p w:rsidR="002A6C17" w:rsidRPr="00D15BFE" w:rsidRDefault="002A6C17" w:rsidP="00D206C5">
            <w:pPr>
              <w:widowControl w:val="0"/>
              <w:ind w:right="-180"/>
              <w:rPr>
                <w:rFonts w:cs="Arial"/>
                <w:lang w:val="de-DE"/>
              </w:rPr>
            </w:pPr>
          </w:p>
        </w:tc>
        <w:tc>
          <w:tcPr>
            <w:tcW w:w="4394" w:type="dxa"/>
            <w:gridSpan w:val="2"/>
          </w:tcPr>
          <w:p w:rsidR="002A6C17" w:rsidRPr="00D15BFE" w:rsidRDefault="005B1A59" w:rsidP="00D206C5">
            <w:pPr>
              <w:widowControl w:val="0"/>
              <w:ind w:right="180"/>
              <w:rPr>
                <w:rFonts w:cs="Arial"/>
                <w:lang w:val="it-IT"/>
              </w:rPr>
            </w:pPr>
            <w:r w:rsidRPr="00D15BFE">
              <w:rPr>
                <w:rFonts w:cs="Arial"/>
                <w:lang w:val="it-IT"/>
              </w:rPr>
              <w:t xml:space="preserve">La stazione appaltante </w:t>
            </w:r>
            <w:r w:rsidR="00D554AC" w:rsidRPr="00D15BFE">
              <w:rPr>
                <w:rFonts w:cs="Arial"/>
                <w:lang w:val="it-IT"/>
              </w:rPr>
              <w:t>intende procedere</w:t>
            </w:r>
            <w:r w:rsidR="00D554AC" w:rsidRPr="00D15BFE">
              <w:rPr>
                <w:rFonts w:cs="Arial"/>
                <w:b/>
                <w:lang w:val="it-IT"/>
              </w:rPr>
              <w:t xml:space="preserve"> </w:t>
            </w:r>
            <w:r w:rsidR="00D554AC" w:rsidRPr="00D15BFE">
              <w:rPr>
                <w:rFonts w:cs="Arial"/>
                <w:lang w:val="it-IT"/>
              </w:rPr>
              <w:t xml:space="preserve">all’affidamento dei lavori di cui al punto 2.1, tramite </w:t>
            </w:r>
            <w:r w:rsidR="00D554AC" w:rsidRPr="00D15BFE">
              <w:rPr>
                <w:rFonts w:cs="Arial"/>
                <w:b/>
                <w:lang w:val="it-IT"/>
              </w:rPr>
              <w:t xml:space="preserve">procedura </w:t>
            </w:r>
            <w:r w:rsidR="00D554AC" w:rsidRPr="00D15BFE">
              <w:rPr>
                <w:rFonts w:cs="Arial"/>
                <w:b/>
                <w:color w:val="FF0000"/>
                <w:lang w:val="it-IT"/>
              </w:rPr>
              <w:t>aperta</w:t>
            </w:r>
            <w:r w:rsidR="006D237B" w:rsidRPr="00D15BFE">
              <w:rPr>
                <w:rFonts w:cs="Arial"/>
                <w:b/>
                <w:color w:val="FF0000"/>
                <w:lang w:val="it-IT"/>
              </w:rPr>
              <w:t>/negoziata</w:t>
            </w:r>
            <w:r w:rsidR="006D237B" w:rsidRPr="00D15BFE">
              <w:rPr>
                <w:rFonts w:cs="Arial"/>
                <w:b/>
                <w:lang w:val="it-IT"/>
              </w:rPr>
              <w:t xml:space="preserve"> </w:t>
            </w:r>
            <w:r w:rsidR="00D554AC" w:rsidRPr="00D15BFE">
              <w:rPr>
                <w:rFonts w:cs="Arial"/>
                <w:bCs/>
                <w:lang w:val="it-IT"/>
              </w:rPr>
              <w:t xml:space="preserve">svolta con modalità </w:t>
            </w:r>
            <w:r w:rsidR="00D554AC" w:rsidRPr="00D15BFE">
              <w:rPr>
                <w:rFonts w:cs="Arial"/>
                <w:b/>
                <w:lang w:val="it-IT"/>
              </w:rPr>
              <w:t>telematica.</w:t>
            </w:r>
          </w:p>
        </w:tc>
      </w:tr>
      <w:tr w:rsidR="00BF0A97" w:rsidRPr="009D50DC" w:rsidTr="00704683">
        <w:trPr>
          <w:gridAfter w:val="1"/>
          <w:wAfter w:w="25" w:type="dxa"/>
        </w:trPr>
        <w:tc>
          <w:tcPr>
            <w:tcW w:w="4395" w:type="dxa"/>
            <w:gridSpan w:val="2"/>
          </w:tcPr>
          <w:p w:rsidR="00BF0A97" w:rsidRPr="00D15BFE" w:rsidRDefault="00BF0A97" w:rsidP="00D206C5">
            <w:pPr>
              <w:widowControl w:val="0"/>
              <w:rPr>
                <w:rFonts w:cs="Arial"/>
                <w:bCs/>
                <w:lang w:val="it-IT"/>
              </w:rPr>
            </w:pPr>
          </w:p>
        </w:tc>
        <w:tc>
          <w:tcPr>
            <w:tcW w:w="992" w:type="dxa"/>
          </w:tcPr>
          <w:p w:rsidR="00BF0A97" w:rsidRPr="00D15BFE" w:rsidRDefault="00BF0A97" w:rsidP="00D206C5">
            <w:pPr>
              <w:widowControl w:val="0"/>
              <w:ind w:right="-180"/>
              <w:rPr>
                <w:rFonts w:cs="Arial"/>
                <w:lang w:val="it-IT"/>
              </w:rPr>
            </w:pPr>
          </w:p>
        </w:tc>
        <w:tc>
          <w:tcPr>
            <w:tcW w:w="4394" w:type="dxa"/>
            <w:gridSpan w:val="2"/>
          </w:tcPr>
          <w:p w:rsidR="00BF0A97" w:rsidRPr="00D15BFE" w:rsidRDefault="00BF0A97" w:rsidP="00D206C5">
            <w:pPr>
              <w:widowControl w:val="0"/>
              <w:ind w:right="180"/>
              <w:rPr>
                <w:rFonts w:cs="Arial"/>
                <w:lang w:val="it-IT"/>
              </w:rPr>
            </w:pPr>
          </w:p>
        </w:tc>
      </w:tr>
      <w:tr w:rsidR="00072D8C" w:rsidRPr="00384544" w:rsidTr="00704683">
        <w:trPr>
          <w:gridAfter w:val="1"/>
          <w:wAfter w:w="25" w:type="dxa"/>
          <w:trHeight w:val="260"/>
        </w:trPr>
        <w:tc>
          <w:tcPr>
            <w:tcW w:w="4395" w:type="dxa"/>
            <w:gridSpan w:val="2"/>
            <w:vAlign w:val="center"/>
          </w:tcPr>
          <w:p w:rsidR="00BE59DC" w:rsidRPr="00D15BFE" w:rsidRDefault="00BF0A97" w:rsidP="00D206C5">
            <w:pPr>
              <w:widowControl w:val="0"/>
              <w:rPr>
                <w:rFonts w:cs="Arial"/>
                <w:bCs/>
                <w:lang w:val="de-DE"/>
              </w:rPr>
            </w:pPr>
            <w:r w:rsidRPr="00D15BFE">
              <w:rPr>
                <w:rFonts w:cs="Arial"/>
                <w:bCs/>
                <w:lang w:val="de-DE"/>
              </w:rPr>
              <w:t xml:space="preserve">Gegenständliche Ausschreibungsbedingungen </w:t>
            </w:r>
            <w:r w:rsidR="00825727" w:rsidRPr="00D15BFE">
              <w:rPr>
                <w:rFonts w:cs="Arial"/>
                <w:bCs/>
                <w:lang w:val="de-DE"/>
              </w:rPr>
              <w:t>und Anlagen sind integrierender</w:t>
            </w:r>
            <w:r w:rsidRPr="00D15BFE">
              <w:rPr>
                <w:rFonts w:cs="Arial"/>
                <w:bCs/>
                <w:lang w:val="de-DE"/>
              </w:rPr>
              <w:t xml:space="preserve"> Bestandteil </w:t>
            </w:r>
            <w:r w:rsidR="00BE59DC" w:rsidRPr="00D15BFE">
              <w:rPr>
                <w:rFonts w:cs="Arial"/>
                <w:bCs/>
                <w:color w:val="FF0000"/>
                <w:lang w:val="de-DE"/>
              </w:rPr>
              <w:t>der</w:t>
            </w:r>
            <w:r w:rsidR="00B50C5F" w:rsidRPr="00D15BFE">
              <w:rPr>
                <w:rFonts w:cs="Arial"/>
                <w:bCs/>
                <w:lang w:val="de-DE"/>
              </w:rPr>
              <w:t xml:space="preserve"> </w:t>
            </w:r>
            <w:r w:rsidR="00A91C93" w:rsidRPr="00D15BFE">
              <w:rPr>
                <w:rFonts w:cs="Arial"/>
                <w:bCs/>
                <w:color w:val="FF0000"/>
                <w:lang w:val="de-DE"/>
              </w:rPr>
              <w:t>Ausschreibungsb</w:t>
            </w:r>
            <w:r w:rsidR="00567507" w:rsidRPr="00D15BFE">
              <w:rPr>
                <w:rFonts w:cs="Arial"/>
                <w:bCs/>
                <w:color w:val="FF0000"/>
                <w:lang w:val="de-DE"/>
              </w:rPr>
              <w:t>ekanntmachung</w:t>
            </w:r>
            <w:r w:rsidR="00BE59DC" w:rsidRPr="00D15BFE">
              <w:rPr>
                <w:rFonts w:cs="Arial"/>
                <w:bCs/>
                <w:color w:val="FF0000"/>
                <w:lang w:val="de-DE"/>
              </w:rPr>
              <w:t xml:space="preserve">/des </w:t>
            </w:r>
            <w:r w:rsidR="0069131D">
              <w:rPr>
                <w:rFonts w:cs="Arial"/>
                <w:bCs/>
                <w:color w:val="FF0000"/>
                <w:lang w:val="de-DE"/>
              </w:rPr>
              <w:t>Aufforderungs</w:t>
            </w:r>
            <w:r w:rsidR="00BE59DC" w:rsidRPr="00D15BFE">
              <w:rPr>
                <w:rFonts w:cs="Arial"/>
                <w:bCs/>
                <w:color w:val="FF0000"/>
                <w:lang w:val="de-DE"/>
              </w:rPr>
              <w:t>schreibens</w:t>
            </w:r>
            <w:r w:rsidR="00BE59DC" w:rsidRPr="00D15BFE">
              <w:rPr>
                <w:rFonts w:cs="Arial"/>
                <w:bCs/>
                <w:lang w:val="de-DE"/>
              </w:rPr>
              <w:t>.</w:t>
            </w:r>
          </w:p>
          <w:p w:rsidR="00072D8C" w:rsidRPr="00D15BFE" w:rsidRDefault="00BE59DC" w:rsidP="00D206C5">
            <w:pPr>
              <w:widowControl w:val="0"/>
              <w:rPr>
                <w:rFonts w:cs="Arial"/>
                <w:bCs/>
                <w:lang w:val="de-DE"/>
              </w:rPr>
            </w:pPr>
            <w:r w:rsidRPr="00D15BFE">
              <w:rPr>
                <w:rFonts w:cs="Arial"/>
                <w:bCs/>
                <w:lang w:val="de-DE"/>
              </w:rPr>
              <w:t xml:space="preserve">Die Ausschreibungsunterlagen </w:t>
            </w:r>
            <w:r w:rsidR="00BF0A97" w:rsidRPr="00D15BFE">
              <w:rPr>
                <w:rFonts w:cs="Arial"/>
                <w:bCs/>
                <w:lang w:val="de-DE"/>
              </w:rPr>
              <w:t xml:space="preserve">stehen im elektronischen Vergabeportal unter </w:t>
            </w:r>
            <w:hyperlink r:id="rId18" w:history="1">
              <w:r w:rsidR="000E0B42" w:rsidRPr="00D15BFE">
                <w:rPr>
                  <w:rStyle w:val="Collegamentoipertestuale"/>
                  <w:rFonts w:cs="Arial"/>
                  <w:bCs/>
                  <w:lang w:val="de-DE"/>
                </w:rPr>
                <w:t>www.ausschreibungen-suedtirol.it</w:t>
              </w:r>
            </w:hyperlink>
            <w:r w:rsidR="00BF0A97" w:rsidRPr="00D15BFE">
              <w:rPr>
                <w:rFonts w:cs="Arial"/>
                <w:bCs/>
                <w:lang w:val="de-DE"/>
              </w:rPr>
              <w:t xml:space="preserve"> zur Verfügung.</w:t>
            </w:r>
          </w:p>
        </w:tc>
        <w:tc>
          <w:tcPr>
            <w:tcW w:w="992" w:type="dxa"/>
            <w:vAlign w:val="center"/>
          </w:tcPr>
          <w:p w:rsidR="00072D8C" w:rsidRPr="00D15BFE" w:rsidRDefault="00072D8C" w:rsidP="00D206C5">
            <w:pPr>
              <w:pStyle w:val="Default"/>
              <w:widowControl w:val="0"/>
              <w:ind w:right="180"/>
              <w:jc w:val="right"/>
              <w:rPr>
                <w:rFonts w:cs="Arial"/>
                <w:b/>
                <w:color w:val="auto"/>
                <w:sz w:val="20"/>
                <w:szCs w:val="20"/>
                <w:lang w:val="de-DE"/>
              </w:rPr>
            </w:pPr>
          </w:p>
        </w:tc>
        <w:tc>
          <w:tcPr>
            <w:tcW w:w="4394" w:type="dxa"/>
            <w:gridSpan w:val="2"/>
          </w:tcPr>
          <w:p w:rsidR="00BE59DC" w:rsidRPr="00D15BFE" w:rsidRDefault="00CD7179" w:rsidP="00D206C5">
            <w:pPr>
              <w:widowControl w:val="0"/>
              <w:autoSpaceDE w:val="0"/>
              <w:autoSpaceDN w:val="0"/>
              <w:adjustRightInd w:val="0"/>
              <w:ind w:right="180"/>
              <w:rPr>
                <w:rFonts w:cs="Arial"/>
                <w:lang w:val="it-IT"/>
              </w:rPr>
            </w:pPr>
            <w:r w:rsidRPr="00D15BFE">
              <w:rPr>
                <w:rFonts w:cs="Arial"/>
                <w:lang w:val="it-IT"/>
              </w:rPr>
              <w:t xml:space="preserve">Il presente disciplinare è, con i suoi allegati, parte integrante </w:t>
            </w:r>
            <w:r w:rsidR="00567507" w:rsidRPr="00D15BFE">
              <w:rPr>
                <w:rFonts w:cs="Arial"/>
                <w:color w:val="FF0000"/>
                <w:lang w:val="it-IT"/>
              </w:rPr>
              <w:t>del bando</w:t>
            </w:r>
            <w:r w:rsidR="00A91C93" w:rsidRPr="00D15BFE">
              <w:rPr>
                <w:rFonts w:cs="Arial"/>
                <w:color w:val="FF0000"/>
                <w:lang w:val="it-IT"/>
              </w:rPr>
              <w:t xml:space="preserve"> di gara</w:t>
            </w:r>
            <w:r w:rsidR="00BE59DC" w:rsidRPr="00D15BFE">
              <w:rPr>
                <w:rFonts w:cs="Arial"/>
                <w:color w:val="FF0000"/>
                <w:lang w:val="it-IT"/>
              </w:rPr>
              <w:t>/ della lettera di invito.</w:t>
            </w:r>
          </w:p>
          <w:p w:rsidR="00072D8C" w:rsidRPr="00D15BFE" w:rsidRDefault="00BE59DC" w:rsidP="00D206C5">
            <w:pPr>
              <w:widowControl w:val="0"/>
              <w:autoSpaceDE w:val="0"/>
              <w:autoSpaceDN w:val="0"/>
              <w:adjustRightInd w:val="0"/>
              <w:ind w:right="180"/>
              <w:rPr>
                <w:rFonts w:cs="Arial"/>
                <w:lang w:val="it-IT"/>
              </w:rPr>
            </w:pPr>
            <w:r w:rsidRPr="00D15BFE">
              <w:rPr>
                <w:rFonts w:cs="Arial"/>
                <w:lang w:val="it-IT"/>
              </w:rPr>
              <w:t>La documentazione di gara è</w:t>
            </w:r>
            <w:r w:rsidR="00CD7179" w:rsidRPr="00D15BFE">
              <w:rPr>
                <w:rFonts w:cs="Arial"/>
                <w:lang w:val="it-IT"/>
              </w:rPr>
              <w:t xml:space="preserve"> disponibil</w:t>
            </w:r>
            <w:r w:rsidRPr="00D15BFE">
              <w:rPr>
                <w:rFonts w:cs="Arial"/>
                <w:lang w:val="it-IT"/>
              </w:rPr>
              <w:t>e</w:t>
            </w:r>
            <w:r w:rsidR="00CD7179" w:rsidRPr="00D15BFE">
              <w:rPr>
                <w:rFonts w:cs="Arial"/>
                <w:lang w:val="it-IT"/>
              </w:rPr>
              <w:t xml:space="preserve"> sul portale delle gare telematiche al seguente indirizzo: </w:t>
            </w:r>
            <w:hyperlink r:id="rId19" w:history="1">
              <w:r w:rsidR="00CD7179" w:rsidRPr="00D15BFE">
                <w:rPr>
                  <w:rStyle w:val="Collegamentoipertestuale"/>
                  <w:rFonts w:cs="Arial"/>
                  <w:lang w:val="it-IT"/>
                </w:rPr>
                <w:t>www.bandi-altoadige.it</w:t>
              </w:r>
            </w:hyperlink>
            <w:r w:rsidR="00CD7179" w:rsidRPr="00D15BFE">
              <w:rPr>
                <w:rFonts w:cs="Arial"/>
                <w:lang w:val="it-IT"/>
              </w:rPr>
              <w:t>.</w:t>
            </w:r>
          </w:p>
        </w:tc>
      </w:tr>
      <w:tr w:rsidR="00BF0A97" w:rsidRPr="00384544" w:rsidTr="00704683">
        <w:trPr>
          <w:gridAfter w:val="1"/>
          <w:wAfter w:w="25" w:type="dxa"/>
          <w:trHeight w:val="260"/>
        </w:trPr>
        <w:tc>
          <w:tcPr>
            <w:tcW w:w="4395" w:type="dxa"/>
            <w:gridSpan w:val="2"/>
            <w:vAlign w:val="center"/>
          </w:tcPr>
          <w:p w:rsidR="00BF0A97" w:rsidRPr="00D15BFE" w:rsidRDefault="00BF0A97" w:rsidP="00D206C5">
            <w:pPr>
              <w:pStyle w:val="Default"/>
              <w:widowControl w:val="0"/>
              <w:rPr>
                <w:rFonts w:cs="Arial"/>
                <w:b/>
                <w:color w:val="auto"/>
                <w:sz w:val="20"/>
                <w:szCs w:val="20"/>
              </w:rPr>
            </w:pPr>
          </w:p>
        </w:tc>
        <w:tc>
          <w:tcPr>
            <w:tcW w:w="992" w:type="dxa"/>
            <w:vAlign w:val="center"/>
          </w:tcPr>
          <w:p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rsidR="00BF0A97" w:rsidRPr="00D15BFE" w:rsidRDefault="00BF0A97" w:rsidP="00D206C5">
            <w:pPr>
              <w:pStyle w:val="Default"/>
              <w:widowControl w:val="0"/>
              <w:ind w:right="180"/>
              <w:rPr>
                <w:rFonts w:cs="Arial"/>
                <w:b/>
                <w:color w:val="auto"/>
                <w:sz w:val="20"/>
                <w:szCs w:val="20"/>
              </w:rPr>
            </w:pPr>
          </w:p>
        </w:tc>
      </w:tr>
      <w:tr w:rsidR="00BF0A97" w:rsidRPr="00384544" w:rsidTr="00704683">
        <w:trPr>
          <w:gridAfter w:val="1"/>
          <w:wAfter w:w="25" w:type="dxa"/>
          <w:trHeight w:val="260"/>
        </w:trPr>
        <w:tc>
          <w:tcPr>
            <w:tcW w:w="4395" w:type="dxa"/>
            <w:gridSpan w:val="2"/>
            <w:vAlign w:val="center"/>
          </w:tcPr>
          <w:p w:rsidR="00BF0A97" w:rsidRPr="00D15BFE" w:rsidRDefault="00BF0A97" w:rsidP="00D206C5">
            <w:pPr>
              <w:widowControl w:val="0"/>
              <w:rPr>
                <w:rFonts w:cs="Arial"/>
                <w:bCs/>
                <w:color w:val="FF0000"/>
                <w:lang w:val="de-DE"/>
              </w:rPr>
            </w:pPr>
            <w:r w:rsidRPr="00781399">
              <w:rPr>
                <w:rFonts w:cs="Arial"/>
                <w:color w:val="FF0000"/>
                <w:lang w:val="de-DE"/>
              </w:rPr>
              <w:t xml:space="preserve">Projektunterlagen </w:t>
            </w:r>
            <w:r w:rsidR="000E0B42" w:rsidRPr="00781399">
              <w:rPr>
                <w:rFonts w:cs="Arial"/>
                <w:color w:val="FF0000"/>
                <w:lang w:val="de-DE"/>
              </w:rPr>
              <w:t>können</w:t>
            </w:r>
            <w:r w:rsidRPr="00781399">
              <w:rPr>
                <w:rFonts w:cs="Arial"/>
                <w:color w:val="FF0000"/>
                <w:lang w:val="de-DE"/>
              </w:rPr>
              <w:t xml:space="preserve"> am Sitz der </w:t>
            </w:r>
            <w:r w:rsidR="00A27A53" w:rsidRPr="00781399">
              <w:rPr>
                <w:rFonts w:cs="Arial"/>
                <w:color w:val="FF0000"/>
                <w:lang w:val="de-DE"/>
              </w:rPr>
              <w:t xml:space="preserve">Vergabestelle </w:t>
            </w:r>
            <w:r w:rsidRPr="00781399">
              <w:rPr>
                <w:rFonts w:cs="Arial"/>
                <w:color w:val="FF0000"/>
                <w:lang w:val="de-DE"/>
              </w:rPr>
              <w:t xml:space="preserve">von Montag bis Freitag von 09:00 bis 12:30 Uhr </w:t>
            </w:r>
            <w:r w:rsidR="000E0B42" w:rsidRPr="00781399">
              <w:rPr>
                <w:rFonts w:cs="Arial"/>
                <w:color w:val="FF0000"/>
                <w:lang w:val="de-DE"/>
              </w:rPr>
              <w:t>eingesehen</w:t>
            </w:r>
            <w:r w:rsidRPr="00781399">
              <w:rPr>
                <w:rFonts w:cs="Arial"/>
                <w:color w:val="FF0000"/>
                <w:lang w:val="de-DE"/>
              </w:rPr>
              <w:t xml:space="preserve"> werden und </w:t>
            </w:r>
            <w:r w:rsidR="000E0B42" w:rsidRPr="00781399">
              <w:rPr>
                <w:rFonts w:cs="Arial"/>
                <w:color w:val="FF0000"/>
                <w:lang w:val="de-DE"/>
              </w:rPr>
              <w:t>werden</w:t>
            </w:r>
            <w:r w:rsidRPr="00781399">
              <w:rPr>
                <w:rFonts w:cs="Arial"/>
                <w:color w:val="FF0000"/>
                <w:lang w:val="de-DE"/>
              </w:rPr>
              <w:t xml:space="preserve"> auf DVD </w:t>
            </w:r>
            <w:r w:rsidR="00E60985" w:rsidRPr="00781399">
              <w:rPr>
                <w:rFonts w:cs="Arial"/>
                <w:color w:val="FF0000"/>
                <w:lang w:val="de-DE"/>
              </w:rPr>
              <w:t>in</w:t>
            </w:r>
            <w:r w:rsidRPr="00781399">
              <w:rPr>
                <w:rFonts w:cs="Arial"/>
                <w:color w:val="FF0000"/>
                <w:lang w:val="de-DE"/>
              </w:rPr>
              <w:t xml:space="preserve"> den </w:t>
            </w:r>
            <w:r w:rsidR="00E60985" w:rsidRPr="00781399">
              <w:rPr>
                <w:rFonts w:cs="Arial"/>
                <w:color w:val="FF0000"/>
                <w:lang w:val="de-DE"/>
              </w:rPr>
              <w:t>Modalitäten und Fristen gemäß</w:t>
            </w:r>
            <w:r w:rsidRPr="00781399">
              <w:rPr>
                <w:rFonts w:cs="Arial"/>
                <w:color w:val="FF0000"/>
                <w:lang w:val="de-DE"/>
              </w:rPr>
              <w:t xml:space="preserve"> </w:t>
            </w:r>
            <w:r w:rsidR="00A91C93" w:rsidRPr="00781399">
              <w:rPr>
                <w:rFonts w:cs="Arial"/>
                <w:color w:val="FF0000"/>
                <w:lang w:val="de-DE"/>
              </w:rPr>
              <w:t>Ausschreibungs</w:t>
            </w:r>
            <w:r w:rsidRPr="00781399">
              <w:rPr>
                <w:rFonts w:cs="Arial"/>
                <w:color w:val="FF0000"/>
                <w:lang w:val="de-DE"/>
              </w:rPr>
              <w:t>bekanntmachung</w:t>
            </w:r>
            <w:r w:rsidRPr="00D15BFE">
              <w:rPr>
                <w:rFonts w:cs="Arial"/>
                <w:bCs/>
                <w:color w:val="FF0000"/>
                <w:lang w:val="de-DE"/>
              </w:rPr>
              <w:t xml:space="preserve"> </w:t>
            </w:r>
            <w:r w:rsidR="003E1604" w:rsidRPr="00D15BFE">
              <w:rPr>
                <w:rFonts w:cs="Arial"/>
                <w:bCs/>
                <w:color w:val="FF0000"/>
                <w:lang w:val="de-DE"/>
              </w:rPr>
              <w:t>bereitgestellt</w:t>
            </w:r>
            <w:r w:rsidRPr="00D15BFE">
              <w:rPr>
                <w:rFonts w:cs="Arial"/>
                <w:bCs/>
                <w:color w:val="FF0000"/>
                <w:lang w:val="de-DE"/>
              </w:rPr>
              <w:t xml:space="preserve">. </w:t>
            </w:r>
          </w:p>
        </w:tc>
        <w:tc>
          <w:tcPr>
            <w:tcW w:w="992" w:type="dxa"/>
            <w:vAlign w:val="center"/>
          </w:tcPr>
          <w:p w:rsidR="00BF0A97" w:rsidRPr="00D15BFE" w:rsidRDefault="00BF0A97" w:rsidP="00D206C5">
            <w:pPr>
              <w:pStyle w:val="Default"/>
              <w:widowControl w:val="0"/>
              <w:ind w:right="181"/>
              <w:jc w:val="right"/>
              <w:rPr>
                <w:rFonts w:cs="Arial"/>
                <w:b/>
                <w:color w:val="auto"/>
                <w:sz w:val="20"/>
                <w:szCs w:val="20"/>
                <w:lang w:val="de-DE"/>
              </w:rPr>
            </w:pPr>
          </w:p>
        </w:tc>
        <w:tc>
          <w:tcPr>
            <w:tcW w:w="4394" w:type="dxa"/>
            <w:gridSpan w:val="2"/>
            <w:vAlign w:val="center"/>
          </w:tcPr>
          <w:p w:rsidR="00BF0A97" w:rsidRPr="00D742CE" w:rsidRDefault="00BF0A97" w:rsidP="00D206C5">
            <w:pPr>
              <w:widowControl w:val="0"/>
              <w:autoSpaceDE w:val="0"/>
              <w:autoSpaceDN w:val="0"/>
              <w:adjustRightInd w:val="0"/>
              <w:ind w:right="181"/>
              <w:rPr>
                <w:rFonts w:cs="Arial"/>
                <w:b/>
                <w:lang w:val="it-IT"/>
              </w:rPr>
            </w:pPr>
            <w:r w:rsidRPr="00D15BFE">
              <w:rPr>
                <w:rFonts w:cs="Arial"/>
                <w:color w:val="FF0000"/>
                <w:lang w:val="it-IT"/>
              </w:rPr>
              <w:t>Gli elaborati progettuali possono essere visionati presso la sede</w:t>
            </w:r>
            <w:r w:rsidR="001011F3" w:rsidRPr="00D15BFE">
              <w:rPr>
                <w:rFonts w:cs="Arial"/>
                <w:color w:val="FF0000"/>
                <w:lang w:val="it-IT"/>
              </w:rPr>
              <w:t xml:space="preserve"> </w:t>
            </w:r>
            <w:r w:rsidR="00A27A53" w:rsidRPr="00D15BFE">
              <w:rPr>
                <w:rFonts w:cs="Arial"/>
                <w:color w:val="FF0000"/>
                <w:lang w:val="it-IT"/>
              </w:rPr>
              <w:t xml:space="preserve">della stazione appaltante </w:t>
            </w:r>
            <w:r w:rsidRPr="00D15BFE">
              <w:rPr>
                <w:rFonts w:cs="Arial"/>
                <w:color w:val="FF0000"/>
                <w:lang w:val="it-IT"/>
              </w:rPr>
              <w:t xml:space="preserve">da lunedì a venerdì, dalle ore 09:00 fino alle ore 12:30 e vengono forniti su DVD secondo le modalità e nei termini indicati </w:t>
            </w:r>
            <w:r w:rsidR="00E60985">
              <w:rPr>
                <w:rFonts w:cs="Arial"/>
                <w:color w:val="FF0000"/>
                <w:lang w:val="it-IT"/>
              </w:rPr>
              <w:t>nel</w:t>
            </w:r>
            <w:r w:rsidRPr="00D15BFE">
              <w:rPr>
                <w:rFonts w:cs="Arial"/>
                <w:color w:val="FF0000"/>
                <w:lang w:val="it-IT"/>
              </w:rPr>
              <w:t xml:space="preserve"> bando</w:t>
            </w:r>
            <w:r w:rsidR="009B499A">
              <w:rPr>
                <w:rFonts w:cs="Arial"/>
                <w:color w:val="FF0000"/>
                <w:lang w:val="it-IT"/>
              </w:rPr>
              <w:t xml:space="preserve"> di gara</w:t>
            </w:r>
            <w:r w:rsidRPr="00D15BFE">
              <w:rPr>
                <w:rFonts w:cs="Arial"/>
                <w:color w:val="FF0000"/>
                <w:lang w:val="it-IT"/>
              </w:rPr>
              <w:t>.</w:t>
            </w:r>
          </w:p>
        </w:tc>
      </w:tr>
      <w:tr w:rsidR="00BF0A97" w:rsidRPr="00384544" w:rsidTr="00704683">
        <w:trPr>
          <w:gridAfter w:val="1"/>
          <w:wAfter w:w="25" w:type="dxa"/>
          <w:trHeight w:val="260"/>
        </w:trPr>
        <w:tc>
          <w:tcPr>
            <w:tcW w:w="4395" w:type="dxa"/>
            <w:gridSpan w:val="2"/>
            <w:vAlign w:val="center"/>
          </w:tcPr>
          <w:p w:rsidR="00BF0A97" w:rsidRPr="00D15BFE" w:rsidRDefault="00BF0A97" w:rsidP="00D206C5">
            <w:pPr>
              <w:pStyle w:val="Default"/>
              <w:widowControl w:val="0"/>
              <w:ind w:right="180"/>
              <w:rPr>
                <w:rFonts w:cs="Arial"/>
                <w:b/>
                <w:color w:val="auto"/>
                <w:sz w:val="20"/>
                <w:szCs w:val="20"/>
              </w:rPr>
            </w:pPr>
          </w:p>
        </w:tc>
        <w:tc>
          <w:tcPr>
            <w:tcW w:w="992" w:type="dxa"/>
            <w:vAlign w:val="center"/>
          </w:tcPr>
          <w:p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rsidR="00BF0A97" w:rsidRPr="00D15BFE" w:rsidRDefault="00BF0A97" w:rsidP="00D206C5">
            <w:pPr>
              <w:pStyle w:val="Default"/>
              <w:widowControl w:val="0"/>
              <w:ind w:right="180"/>
              <w:rPr>
                <w:rFonts w:cs="Arial"/>
                <w:b/>
                <w:color w:val="auto"/>
                <w:sz w:val="20"/>
                <w:szCs w:val="20"/>
              </w:rPr>
            </w:pPr>
          </w:p>
        </w:tc>
      </w:tr>
      <w:tr w:rsidR="00BF0A97" w:rsidRPr="009D50DC" w:rsidTr="00704683">
        <w:trPr>
          <w:gridAfter w:val="1"/>
          <w:wAfter w:w="25" w:type="dxa"/>
          <w:trHeight w:val="260"/>
        </w:trPr>
        <w:tc>
          <w:tcPr>
            <w:tcW w:w="4395" w:type="dxa"/>
            <w:gridSpan w:val="2"/>
            <w:vAlign w:val="center"/>
          </w:tcPr>
          <w:p w:rsidR="00BF0A97" w:rsidRPr="00D15BFE" w:rsidRDefault="001A0C8C" w:rsidP="00D206C5">
            <w:pPr>
              <w:widowControl w:val="0"/>
              <w:rPr>
                <w:rFonts w:cs="Arial"/>
                <w:b/>
                <w:bCs/>
                <w:u w:val="single"/>
                <w:lang w:val="de-DE"/>
              </w:rPr>
            </w:pPr>
            <w:r w:rsidRPr="00D15BFE">
              <w:rPr>
                <w:rFonts w:cs="Arial"/>
                <w:b/>
                <w:bCs/>
                <w:u w:val="single"/>
                <w:lang w:val="de-DE"/>
              </w:rPr>
              <w:t>D</w:t>
            </w:r>
            <w:r w:rsidR="00BF0A97" w:rsidRPr="00D15BFE">
              <w:rPr>
                <w:rFonts w:cs="Arial"/>
                <w:b/>
                <w:bCs/>
                <w:u w:val="single"/>
                <w:lang w:val="de-DE"/>
              </w:rPr>
              <w:t xml:space="preserve">ie Ausschlussgründe </w:t>
            </w:r>
            <w:r w:rsidRPr="00D15BFE">
              <w:rPr>
                <w:rFonts w:cs="Arial"/>
                <w:b/>
                <w:bCs/>
                <w:u w:val="single"/>
                <w:lang w:val="de-DE"/>
              </w:rPr>
              <w:t xml:space="preserve">sind </w:t>
            </w:r>
            <w:r w:rsidR="00BF0A97" w:rsidRPr="00D15BFE">
              <w:rPr>
                <w:rFonts w:cs="Arial"/>
                <w:b/>
                <w:bCs/>
                <w:u w:val="single"/>
                <w:lang w:val="de-DE"/>
              </w:rPr>
              <w:t xml:space="preserve">mit </w:t>
            </w:r>
            <w:r w:rsidR="00D614CF">
              <w:rPr>
                <w:rFonts w:cs="Arial"/>
                <w:b/>
                <w:bCs/>
                <w:u w:val="single"/>
                <w:lang w:val="de-DE"/>
              </w:rPr>
              <w:t xml:space="preserve">► </w:t>
            </w:r>
            <w:r w:rsidR="00BF0A97" w:rsidRPr="00D15BFE">
              <w:rPr>
                <w:rFonts w:cs="Arial"/>
                <w:b/>
                <w:bCs/>
                <w:u w:val="single"/>
                <w:lang w:val="de-DE"/>
              </w:rPr>
              <w:t>gekennzeichnet.</w:t>
            </w:r>
          </w:p>
        </w:tc>
        <w:tc>
          <w:tcPr>
            <w:tcW w:w="992" w:type="dxa"/>
            <w:vAlign w:val="center"/>
          </w:tcPr>
          <w:p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rsidR="00BF0A97" w:rsidRPr="00D15BFE" w:rsidRDefault="001A0C8C" w:rsidP="00D206C5">
            <w:pPr>
              <w:widowControl w:val="0"/>
              <w:ind w:right="180"/>
              <w:rPr>
                <w:rFonts w:cs="Arial"/>
                <w:b/>
                <w:u w:val="single"/>
                <w:lang w:val="it-IT"/>
              </w:rPr>
            </w:pPr>
            <w:r w:rsidRPr="00D15BFE">
              <w:rPr>
                <w:rFonts w:cs="Arial"/>
                <w:b/>
                <w:u w:val="single"/>
                <w:lang w:val="it-IT"/>
              </w:rPr>
              <w:t>L</w:t>
            </w:r>
            <w:r w:rsidR="00BF0A97" w:rsidRPr="00D15BFE">
              <w:rPr>
                <w:rFonts w:cs="Arial"/>
                <w:b/>
                <w:u w:val="single"/>
                <w:lang w:val="it-IT"/>
              </w:rPr>
              <w:t>e cause di esclusione sono precedute dal simbolo “►”.</w:t>
            </w:r>
          </w:p>
        </w:tc>
      </w:tr>
      <w:tr w:rsidR="00BF0A97" w:rsidRPr="009D50DC" w:rsidTr="00704683">
        <w:trPr>
          <w:gridAfter w:val="1"/>
          <w:wAfter w:w="25" w:type="dxa"/>
          <w:trHeight w:val="260"/>
        </w:trPr>
        <w:tc>
          <w:tcPr>
            <w:tcW w:w="4395" w:type="dxa"/>
            <w:gridSpan w:val="2"/>
            <w:vAlign w:val="center"/>
          </w:tcPr>
          <w:p w:rsidR="00BF0A97" w:rsidRPr="00D15BFE" w:rsidRDefault="00BF0A97" w:rsidP="00D206C5">
            <w:pPr>
              <w:pStyle w:val="Default"/>
              <w:widowControl w:val="0"/>
              <w:rPr>
                <w:rFonts w:cs="Arial"/>
                <w:b/>
                <w:color w:val="auto"/>
                <w:sz w:val="20"/>
                <w:szCs w:val="20"/>
              </w:rPr>
            </w:pPr>
          </w:p>
        </w:tc>
        <w:tc>
          <w:tcPr>
            <w:tcW w:w="992" w:type="dxa"/>
            <w:vAlign w:val="center"/>
          </w:tcPr>
          <w:p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rsidR="00BF0A97" w:rsidRPr="00D15BFE" w:rsidRDefault="00BF0A97" w:rsidP="00D206C5">
            <w:pPr>
              <w:pStyle w:val="Default"/>
              <w:widowControl w:val="0"/>
              <w:ind w:right="180"/>
              <w:rPr>
                <w:rFonts w:cs="Arial"/>
                <w:b/>
                <w:color w:val="auto"/>
                <w:sz w:val="20"/>
                <w:szCs w:val="20"/>
              </w:rPr>
            </w:pPr>
          </w:p>
        </w:tc>
      </w:tr>
      <w:tr w:rsidR="00BF0A97" w:rsidRPr="00D15BFE" w:rsidTr="00704683">
        <w:trPr>
          <w:gridAfter w:val="1"/>
          <w:wAfter w:w="25" w:type="dxa"/>
          <w:trHeight w:val="260"/>
        </w:trPr>
        <w:tc>
          <w:tcPr>
            <w:tcW w:w="4395" w:type="dxa"/>
            <w:gridSpan w:val="2"/>
            <w:vAlign w:val="center"/>
          </w:tcPr>
          <w:p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 </w:t>
            </w:r>
            <w:r w:rsidR="003E1604" w:rsidRPr="00D15BFE">
              <w:rPr>
                <w:rFonts w:cs="Arial"/>
                <w:b/>
                <w:color w:val="auto"/>
                <w:sz w:val="20"/>
                <w:szCs w:val="20"/>
                <w:lang w:val="de-DE"/>
              </w:rPr>
              <w:t>Vergabeg</w:t>
            </w:r>
            <w:r w:rsidRPr="00D15BFE">
              <w:rPr>
                <w:rFonts w:cs="Arial"/>
                <w:b/>
                <w:color w:val="auto"/>
                <w:sz w:val="20"/>
                <w:szCs w:val="20"/>
                <w:lang w:val="de-DE"/>
              </w:rPr>
              <w:t xml:space="preserve">egenstand und </w:t>
            </w:r>
            <w:r w:rsidR="003E1604" w:rsidRPr="00D15BFE">
              <w:rPr>
                <w:rFonts w:cs="Arial"/>
                <w:b/>
                <w:color w:val="auto"/>
                <w:sz w:val="20"/>
                <w:szCs w:val="20"/>
                <w:lang w:val="de-DE"/>
              </w:rPr>
              <w:t>-b</w:t>
            </w:r>
            <w:r w:rsidRPr="00D15BFE">
              <w:rPr>
                <w:rFonts w:cs="Arial"/>
                <w:b/>
                <w:color w:val="auto"/>
                <w:sz w:val="20"/>
                <w:szCs w:val="20"/>
                <w:lang w:val="de-DE"/>
              </w:rPr>
              <w:t xml:space="preserve">etrag </w:t>
            </w:r>
          </w:p>
        </w:tc>
        <w:tc>
          <w:tcPr>
            <w:tcW w:w="992" w:type="dxa"/>
            <w:vAlign w:val="center"/>
          </w:tcPr>
          <w:p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rsidR="00BF0A97" w:rsidRPr="00D15BFE" w:rsidRDefault="00BF0A97" w:rsidP="00D206C5">
            <w:pPr>
              <w:pStyle w:val="Default"/>
              <w:widowControl w:val="0"/>
              <w:ind w:right="180"/>
              <w:rPr>
                <w:rFonts w:cs="Arial"/>
                <w:b/>
                <w:color w:val="auto"/>
                <w:sz w:val="20"/>
                <w:szCs w:val="20"/>
              </w:rPr>
            </w:pPr>
            <w:r w:rsidRPr="00D15BFE">
              <w:rPr>
                <w:rFonts w:cs="Arial"/>
                <w:b/>
                <w:color w:val="auto"/>
                <w:sz w:val="20"/>
                <w:szCs w:val="20"/>
              </w:rPr>
              <w:t>2. Oggetto e ammontare dell’appalto</w:t>
            </w:r>
          </w:p>
        </w:tc>
      </w:tr>
      <w:tr w:rsidR="00BF0A97" w:rsidRPr="00D15BFE" w:rsidTr="00704683">
        <w:trPr>
          <w:gridAfter w:val="1"/>
          <w:wAfter w:w="25" w:type="dxa"/>
          <w:trHeight w:val="260"/>
        </w:trPr>
        <w:tc>
          <w:tcPr>
            <w:tcW w:w="4395" w:type="dxa"/>
            <w:gridSpan w:val="2"/>
            <w:vAlign w:val="center"/>
          </w:tcPr>
          <w:p w:rsidR="00BF0A97" w:rsidRPr="00D15BFE" w:rsidRDefault="00BF0A97" w:rsidP="00D206C5">
            <w:pPr>
              <w:pStyle w:val="Default"/>
              <w:widowControl w:val="0"/>
              <w:rPr>
                <w:rFonts w:cs="Arial"/>
                <w:b/>
                <w:color w:val="auto"/>
                <w:sz w:val="20"/>
                <w:szCs w:val="20"/>
                <w:lang w:val="de-DE"/>
              </w:rPr>
            </w:pPr>
          </w:p>
        </w:tc>
        <w:tc>
          <w:tcPr>
            <w:tcW w:w="992" w:type="dxa"/>
            <w:vAlign w:val="center"/>
          </w:tcPr>
          <w:p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rsidR="00BF0A97" w:rsidRPr="00D15BFE" w:rsidRDefault="00BF0A97" w:rsidP="00D206C5">
            <w:pPr>
              <w:pStyle w:val="Default"/>
              <w:widowControl w:val="0"/>
              <w:ind w:right="180"/>
              <w:rPr>
                <w:rFonts w:cs="Arial"/>
                <w:b/>
                <w:color w:val="auto"/>
                <w:sz w:val="20"/>
                <w:szCs w:val="20"/>
              </w:rPr>
            </w:pPr>
          </w:p>
        </w:tc>
      </w:tr>
      <w:tr w:rsidR="00BF0A97" w:rsidRPr="009D50DC" w:rsidTr="00704683">
        <w:trPr>
          <w:gridAfter w:val="1"/>
          <w:wAfter w:w="25" w:type="dxa"/>
          <w:trHeight w:val="260"/>
        </w:trPr>
        <w:tc>
          <w:tcPr>
            <w:tcW w:w="4395" w:type="dxa"/>
            <w:gridSpan w:val="2"/>
            <w:vAlign w:val="center"/>
          </w:tcPr>
          <w:p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2.1. </w:t>
            </w:r>
            <w:r w:rsidR="00333EB3">
              <w:rPr>
                <w:rFonts w:cs="Arial"/>
                <w:b/>
                <w:color w:val="auto"/>
                <w:sz w:val="20"/>
                <w:szCs w:val="20"/>
                <w:lang w:val="de-DE"/>
              </w:rPr>
              <w:t>B</w:t>
            </w:r>
            <w:r w:rsidRPr="00D15BFE">
              <w:rPr>
                <w:rFonts w:cs="Arial"/>
                <w:b/>
                <w:color w:val="auto"/>
                <w:sz w:val="20"/>
                <w:szCs w:val="20"/>
                <w:lang w:val="de-DE"/>
              </w:rPr>
              <w:t xml:space="preserve">eschreibung und Beträge der </w:t>
            </w:r>
            <w:r w:rsidR="00FE1451" w:rsidRPr="00D15BFE">
              <w:rPr>
                <w:rFonts w:cs="Arial"/>
                <w:b/>
                <w:color w:val="auto"/>
                <w:sz w:val="20"/>
                <w:szCs w:val="20"/>
                <w:lang w:val="de-DE"/>
              </w:rPr>
              <w:t>Bau</w:t>
            </w:r>
            <w:r w:rsidR="007A38F3">
              <w:rPr>
                <w:rFonts w:cs="Arial"/>
                <w:b/>
                <w:color w:val="auto"/>
                <w:sz w:val="20"/>
                <w:szCs w:val="20"/>
                <w:lang w:val="de-DE"/>
              </w:rPr>
              <w:t>leistungen</w:t>
            </w:r>
          </w:p>
        </w:tc>
        <w:tc>
          <w:tcPr>
            <w:tcW w:w="992" w:type="dxa"/>
            <w:vAlign w:val="center"/>
          </w:tcPr>
          <w:p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rsidR="00BF0A97" w:rsidRPr="00D15BFE" w:rsidRDefault="00BF0A97" w:rsidP="00D206C5">
            <w:pPr>
              <w:pStyle w:val="Default"/>
              <w:widowControl w:val="0"/>
              <w:ind w:right="181"/>
              <w:rPr>
                <w:rFonts w:cs="Arial"/>
                <w:b/>
                <w:color w:val="auto"/>
                <w:sz w:val="20"/>
                <w:szCs w:val="20"/>
              </w:rPr>
            </w:pPr>
            <w:r w:rsidRPr="00D15BFE">
              <w:rPr>
                <w:rFonts w:cs="Arial"/>
                <w:b/>
                <w:color w:val="auto"/>
                <w:sz w:val="20"/>
                <w:szCs w:val="20"/>
              </w:rPr>
              <w:t xml:space="preserve">2.1 </w:t>
            </w:r>
            <w:r w:rsidRPr="00D742CE">
              <w:rPr>
                <w:rFonts w:cs="Arial"/>
                <w:b/>
                <w:color w:val="auto"/>
                <w:sz w:val="20"/>
                <w:szCs w:val="20"/>
              </w:rPr>
              <w:t>Descrizione ed importi</w:t>
            </w:r>
            <w:r w:rsidRPr="00D15BFE">
              <w:rPr>
                <w:rFonts w:cs="Arial"/>
                <w:b/>
                <w:color w:val="auto"/>
                <w:sz w:val="20"/>
                <w:szCs w:val="20"/>
              </w:rPr>
              <w:t xml:space="preserve"> dei lavori</w:t>
            </w:r>
          </w:p>
        </w:tc>
      </w:tr>
      <w:tr w:rsidR="00BF0A97" w:rsidRPr="009D50DC" w:rsidTr="00704683">
        <w:trPr>
          <w:gridAfter w:val="1"/>
          <w:wAfter w:w="25" w:type="dxa"/>
        </w:trPr>
        <w:tc>
          <w:tcPr>
            <w:tcW w:w="4395" w:type="dxa"/>
            <w:gridSpan w:val="2"/>
          </w:tcPr>
          <w:p w:rsidR="00BF0A97" w:rsidRPr="00D15BFE" w:rsidRDefault="00BF0A97" w:rsidP="00D206C5">
            <w:pPr>
              <w:pStyle w:val="Default"/>
              <w:widowControl w:val="0"/>
              <w:jc w:val="right"/>
              <w:rPr>
                <w:rFonts w:cs="Arial"/>
                <w:color w:val="auto"/>
                <w:sz w:val="20"/>
                <w:szCs w:val="20"/>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ind w:right="105"/>
              <w:rPr>
                <w:rFonts w:cs="Arial"/>
                <w:bCs/>
                <w:sz w:val="20"/>
                <w:szCs w:val="20"/>
              </w:rPr>
            </w:pPr>
          </w:p>
        </w:tc>
      </w:tr>
      <w:tr w:rsidR="00BF0A97" w:rsidRPr="00D15BFE" w:rsidTr="00704683">
        <w:trPr>
          <w:gridAfter w:val="1"/>
          <w:wAfter w:w="25" w:type="dxa"/>
        </w:trPr>
        <w:tc>
          <w:tcPr>
            <w:tcW w:w="4395" w:type="dxa"/>
            <w:gridSpan w:val="2"/>
          </w:tcPr>
          <w:p w:rsidR="00BF0A97" w:rsidRPr="00D15BFE" w:rsidRDefault="00BF0A97" w:rsidP="00D206C5">
            <w:pPr>
              <w:pStyle w:val="Default"/>
              <w:widowControl w:val="0"/>
              <w:jc w:val="right"/>
              <w:rPr>
                <w:rFonts w:cs="Arial"/>
                <w:color w:val="auto"/>
                <w:sz w:val="20"/>
                <w:szCs w:val="20"/>
              </w:rPr>
            </w:pPr>
            <w:r w:rsidRPr="00D15BFE">
              <w:rPr>
                <w:rFonts w:cs="Arial"/>
                <w:b/>
                <w:bCs/>
                <w:i/>
                <w:sz w:val="20"/>
                <w:szCs w:val="20"/>
              </w:rPr>
              <w:t>CPV</w:t>
            </w:r>
            <w:r w:rsidR="00183B18" w:rsidRPr="00D15BFE">
              <w:rPr>
                <w:rFonts w:cs="Arial"/>
                <w:b/>
                <w:bCs/>
                <w:i/>
                <w:sz w:val="20"/>
                <w:szCs w:val="20"/>
              </w:rPr>
              <w:t xml:space="preserve"> </w:t>
            </w:r>
            <w:r w:rsidR="00183B18" w:rsidRPr="00D15BFE">
              <w:rPr>
                <w:rFonts w:cs="Arial"/>
                <w:b/>
                <w:bCs/>
                <w:iCs/>
                <w:lang w:val="de-DE"/>
              </w:rPr>
              <w:fldChar w:fldCharType="begin">
                <w:ffData>
                  <w:name w:val="Dropdown64"/>
                  <w:enabled/>
                  <w:calcOnExit w:val="0"/>
                  <w:ddList/>
                </w:ffData>
              </w:fldChar>
            </w:r>
            <w:r w:rsidR="00183B18" w:rsidRPr="00D15BFE">
              <w:rPr>
                <w:rFonts w:cs="Arial"/>
                <w:b/>
                <w:bCs/>
                <w:iCs/>
                <w:lang w:val="de-DE"/>
              </w:rPr>
              <w:instrText xml:space="preserve"> FORMDROPDOWN </w:instrText>
            </w:r>
            <w:r w:rsidR="009B6709">
              <w:rPr>
                <w:rFonts w:cs="Arial"/>
                <w:b/>
                <w:bCs/>
                <w:iCs/>
                <w:lang w:val="de-DE"/>
              </w:rPr>
            </w:r>
            <w:r w:rsidR="009B6709">
              <w:rPr>
                <w:rFonts w:cs="Arial"/>
                <w:b/>
                <w:bCs/>
                <w:iCs/>
                <w:lang w:val="de-DE"/>
              </w:rPr>
              <w:fldChar w:fldCharType="separate"/>
            </w:r>
            <w:r w:rsidR="00183B18" w:rsidRPr="00D15BFE">
              <w:rPr>
                <w:rFonts w:cs="Arial"/>
                <w:b/>
                <w:bCs/>
                <w:iCs/>
                <w:lang w:val="de-DE"/>
              </w:rPr>
              <w:fldChar w:fldCharType="end"/>
            </w: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183B18" w:rsidP="00D206C5">
            <w:pPr>
              <w:pStyle w:val="Default"/>
              <w:widowControl w:val="0"/>
              <w:ind w:right="105"/>
              <w:rPr>
                <w:rFonts w:cs="Arial"/>
                <w:b/>
                <w:bCs/>
                <w:i/>
                <w:sz w:val="20"/>
                <w:szCs w:val="20"/>
              </w:rPr>
            </w:pPr>
            <w:r w:rsidRPr="00D15BFE">
              <w:rPr>
                <w:rFonts w:cs="Arial"/>
                <w:b/>
                <w:bCs/>
                <w:i/>
                <w:sz w:val="20"/>
                <w:szCs w:val="20"/>
              </w:rPr>
              <w:t xml:space="preserve">CPV </w:t>
            </w: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9B6709">
              <w:rPr>
                <w:rFonts w:cs="Arial"/>
                <w:b/>
                <w:bCs/>
                <w:iCs/>
                <w:lang w:val="de-DE"/>
              </w:rPr>
            </w:r>
            <w:r w:rsidR="009B6709">
              <w:rPr>
                <w:rFonts w:cs="Arial"/>
                <w:b/>
                <w:bCs/>
                <w:iCs/>
                <w:lang w:val="de-DE"/>
              </w:rPr>
              <w:fldChar w:fldCharType="separate"/>
            </w:r>
            <w:r w:rsidRPr="00D15BFE">
              <w:rPr>
                <w:rFonts w:cs="Arial"/>
                <w:b/>
                <w:bCs/>
                <w:iCs/>
                <w:lang w:val="de-DE"/>
              </w:rPr>
              <w:fldChar w:fldCharType="end"/>
            </w:r>
          </w:p>
        </w:tc>
      </w:tr>
      <w:tr w:rsidR="00BF0A97" w:rsidRPr="00D15BFE"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ind w:right="105"/>
              <w:rPr>
                <w:rFonts w:cs="Arial"/>
                <w:bCs/>
                <w:sz w:val="20"/>
                <w:szCs w:val="20"/>
              </w:rPr>
            </w:pPr>
          </w:p>
        </w:tc>
      </w:tr>
      <w:tr w:rsidR="00BF0A97" w:rsidRPr="00A237F3" w:rsidTr="00704683">
        <w:trPr>
          <w:gridAfter w:val="1"/>
          <w:wAfter w:w="25" w:type="dxa"/>
        </w:trPr>
        <w:tc>
          <w:tcPr>
            <w:tcW w:w="4395" w:type="dxa"/>
            <w:gridSpan w:val="2"/>
          </w:tcPr>
          <w:p w:rsidR="00BF0A97" w:rsidRPr="00D15BFE" w:rsidRDefault="00BF0A97" w:rsidP="00D206C5">
            <w:pPr>
              <w:widowControl w:val="0"/>
              <w:tabs>
                <w:tab w:val="left" w:pos="709"/>
              </w:tabs>
              <w:rPr>
                <w:rFonts w:cs="Arial"/>
                <w:b/>
                <w:bCs/>
                <w:i/>
                <w:iCs/>
                <w:lang w:val="de-DE"/>
              </w:rPr>
            </w:pPr>
            <w:r w:rsidRPr="00D15BFE">
              <w:rPr>
                <w:rFonts w:cs="Arial"/>
                <w:b/>
                <w:i/>
                <w:color w:val="3366FF"/>
                <w:lang w:val="de-DE"/>
              </w:rPr>
              <w:t xml:space="preserve">ACHTUNG: </w:t>
            </w:r>
            <w:r w:rsidR="00707C5A" w:rsidRPr="00D15BFE">
              <w:rPr>
                <w:rFonts w:cs="Arial"/>
                <w:b/>
                <w:i/>
                <w:color w:val="3366FF"/>
                <w:lang w:val="de-DE"/>
              </w:rPr>
              <w:t xml:space="preserve">CPV mit </w:t>
            </w:r>
            <w:r w:rsidR="00EF48A6">
              <w:rPr>
                <w:rFonts w:cs="Arial"/>
                <w:b/>
                <w:i/>
                <w:color w:val="3366FF"/>
                <w:lang w:val="de-DE"/>
              </w:rPr>
              <w:t>folgenden</w:t>
            </w:r>
            <w:r w:rsidRPr="00D15BFE">
              <w:rPr>
                <w:rFonts w:cs="Arial"/>
                <w:b/>
                <w:i/>
                <w:color w:val="3366FF"/>
                <w:lang w:val="de-DE"/>
              </w:rPr>
              <w:t xml:space="preserve"> Anleitungen </w:t>
            </w:r>
            <w:r w:rsidR="00707C5A" w:rsidRPr="00D15BFE">
              <w:rPr>
                <w:rFonts w:cs="Arial"/>
                <w:b/>
                <w:i/>
                <w:color w:val="3366FF"/>
                <w:lang w:val="de-DE"/>
              </w:rPr>
              <w:t>vergleichen</w:t>
            </w:r>
            <w:r w:rsidR="00EF48A6">
              <w:rPr>
                <w:rFonts w:cs="Arial"/>
                <w:b/>
                <w:i/>
                <w:color w:val="3366FF"/>
                <w:lang w:val="de-DE"/>
              </w:rPr>
              <w:t>:</w:t>
            </w:r>
          </w:p>
          <w:p w:rsidR="00BF0A97" w:rsidRPr="003B7620" w:rsidRDefault="00BF0A97" w:rsidP="00D206C5">
            <w:pPr>
              <w:widowControl w:val="0"/>
              <w:ind w:firstLine="1"/>
              <w:rPr>
                <w:rFonts w:cs="Arial"/>
                <w:b/>
                <w:bCs/>
                <w:iCs/>
                <w:strike/>
                <w:lang w:val="de-DE"/>
              </w:rPr>
            </w:pPr>
            <w:r w:rsidRPr="00D15BFE">
              <w:rPr>
                <w:rFonts w:cs="Arial"/>
                <w:b/>
                <w:bCs/>
                <w:i/>
                <w:iCs/>
                <w:lang w:val="de-DE"/>
              </w:rPr>
              <w:t xml:space="preserve">Kurzbeschreibung der Arbeiten: </w:t>
            </w:r>
            <w:r w:rsidRPr="00D15BFE">
              <w:rPr>
                <w:rFonts w:cs="Arial"/>
                <w:b/>
                <w:bCs/>
                <w:iCs/>
                <w:lang w:val="de-DE"/>
              </w:rPr>
              <w:fldChar w:fldCharType="begin">
                <w:ffData>
                  <w:name w:val="Dropdown64"/>
                  <w:enabled/>
                  <w:calcOnExit w:val="0"/>
                  <w:ddList/>
                </w:ffData>
              </w:fldChar>
            </w:r>
            <w:bookmarkStart w:id="10" w:name="Dropdown64"/>
            <w:r w:rsidRPr="00D15BFE">
              <w:rPr>
                <w:rFonts w:cs="Arial"/>
                <w:b/>
                <w:bCs/>
                <w:iCs/>
                <w:lang w:val="de-DE"/>
              </w:rPr>
              <w:instrText xml:space="preserve"> FORMDROPDOWN </w:instrText>
            </w:r>
            <w:r w:rsidR="009B6709">
              <w:rPr>
                <w:rFonts w:cs="Arial"/>
                <w:b/>
                <w:bCs/>
                <w:iCs/>
                <w:lang w:val="de-DE"/>
              </w:rPr>
            </w:r>
            <w:r w:rsidR="009B6709">
              <w:rPr>
                <w:rFonts w:cs="Arial"/>
                <w:b/>
                <w:bCs/>
                <w:iCs/>
                <w:lang w:val="de-DE"/>
              </w:rPr>
              <w:fldChar w:fldCharType="separate"/>
            </w:r>
            <w:r w:rsidRPr="00D15BFE">
              <w:rPr>
                <w:rFonts w:cs="Arial"/>
                <w:b/>
                <w:bCs/>
                <w:iCs/>
                <w:lang w:val="de-DE"/>
              </w:rPr>
              <w:fldChar w:fldCharType="end"/>
            </w:r>
            <w:bookmarkEnd w:id="10"/>
            <w:r w:rsidRPr="00D15BFE">
              <w:rPr>
                <w:rFonts w:cs="Arial"/>
                <w:b/>
                <w:bCs/>
                <w:iCs/>
                <w:lang w:val="de-DE"/>
              </w:rPr>
              <w:t xml:space="preserve"> </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tabs>
                <w:tab w:val="left" w:pos="709"/>
              </w:tabs>
              <w:ind w:right="180"/>
              <w:rPr>
                <w:rFonts w:cs="Arial"/>
                <w:b/>
                <w:bCs/>
                <w:i/>
                <w:iCs/>
                <w:lang w:val="it-IT"/>
              </w:rPr>
            </w:pPr>
            <w:r w:rsidRPr="00D15BFE">
              <w:rPr>
                <w:rFonts w:cs="Arial"/>
                <w:b/>
                <w:i/>
                <w:color w:val="3366FF"/>
                <w:lang w:val="it-IT"/>
              </w:rPr>
              <w:t>ATTENZIONE: confrontare</w:t>
            </w:r>
            <w:r w:rsidR="00707C5A" w:rsidRPr="00D15BFE">
              <w:rPr>
                <w:rFonts w:cs="Arial"/>
                <w:b/>
                <w:i/>
                <w:color w:val="3366FF"/>
                <w:lang w:val="it-IT"/>
              </w:rPr>
              <w:t xml:space="preserve"> il CPV con</w:t>
            </w:r>
            <w:r w:rsidRPr="00D15BFE">
              <w:rPr>
                <w:rFonts w:cs="Arial"/>
                <w:b/>
                <w:i/>
                <w:color w:val="3366FF"/>
                <w:lang w:val="it-IT"/>
              </w:rPr>
              <w:t xml:space="preserve"> le </w:t>
            </w:r>
            <w:r w:rsidR="00EF48A6">
              <w:rPr>
                <w:rFonts w:cs="Arial"/>
                <w:b/>
                <w:i/>
                <w:color w:val="3366FF"/>
                <w:lang w:val="it-IT"/>
              </w:rPr>
              <w:t xml:space="preserve">seguenti </w:t>
            </w:r>
            <w:r w:rsidRPr="00D15BFE">
              <w:rPr>
                <w:rFonts w:cs="Arial"/>
                <w:b/>
                <w:i/>
                <w:color w:val="3366FF"/>
                <w:lang w:val="it-IT"/>
              </w:rPr>
              <w:t>indicazioni</w:t>
            </w:r>
            <w:r w:rsidR="00EF48A6">
              <w:rPr>
                <w:rFonts w:cs="Arial"/>
                <w:b/>
                <w:i/>
                <w:color w:val="3366FF"/>
                <w:lang w:val="it-IT"/>
              </w:rPr>
              <w:t>:</w:t>
            </w:r>
          </w:p>
          <w:p w:rsidR="00BF0A97" w:rsidRPr="003B7620" w:rsidRDefault="00BF0A97" w:rsidP="00D206C5">
            <w:pPr>
              <w:widowControl w:val="0"/>
              <w:tabs>
                <w:tab w:val="left" w:pos="709"/>
              </w:tabs>
              <w:ind w:right="180"/>
              <w:rPr>
                <w:rFonts w:cs="Arial"/>
                <w:bCs/>
                <w:strike/>
                <w:lang w:val="it-IT"/>
              </w:rPr>
            </w:pPr>
            <w:r w:rsidRPr="00D15BFE">
              <w:rPr>
                <w:rFonts w:cs="Arial"/>
                <w:b/>
                <w:bCs/>
                <w:i/>
                <w:iCs/>
                <w:lang w:val="it-IT"/>
              </w:rPr>
              <w:t xml:space="preserve">Breve descrizione dei lavori: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lang w:val="it-IT"/>
              </w:rPr>
              <w:t xml:space="preserve"> </w:t>
            </w:r>
          </w:p>
        </w:tc>
      </w:tr>
      <w:tr w:rsidR="00BF0A97" w:rsidRPr="00A237F3"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ind w:right="105"/>
              <w:rPr>
                <w:rFonts w:cs="Arial"/>
                <w:bCs/>
                <w:sz w:val="20"/>
                <w:szCs w:val="20"/>
              </w:rPr>
            </w:pPr>
          </w:p>
        </w:tc>
      </w:tr>
      <w:tr w:rsidR="00BF0A97" w:rsidRPr="00384544" w:rsidTr="00704683">
        <w:trPr>
          <w:gridAfter w:val="1"/>
          <w:wAfter w:w="25" w:type="dxa"/>
        </w:trPr>
        <w:tc>
          <w:tcPr>
            <w:tcW w:w="4395" w:type="dxa"/>
            <w:gridSpan w:val="2"/>
          </w:tcPr>
          <w:p w:rsidR="00BF0A97" w:rsidRPr="00D15BFE" w:rsidRDefault="006800B5" w:rsidP="00D206C5">
            <w:pPr>
              <w:widowControl w:val="0"/>
              <w:tabs>
                <w:tab w:val="left" w:pos="284"/>
              </w:tabs>
              <w:rPr>
                <w:rFonts w:cs="Arial"/>
                <w:b/>
                <w:i/>
                <w:color w:val="3366FF"/>
                <w:lang w:val="de-DE"/>
              </w:rPr>
            </w:pPr>
            <w:r>
              <w:rPr>
                <w:rFonts w:cs="Arial"/>
                <w:b/>
                <w:i/>
                <w:color w:val="3366FF"/>
                <w:lang w:val="de-DE"/>
              </w:rPr>
              <w:t>Werden</w:t>
            </w:r>
            <w:r w:rsidR="00BF0A97" w:rsidRPr="00D15BFE">
              <w:rPr>
                <w:rFonts w:cs="Arial"/>
                <w:b/>
                <w:i/>
                <w:color w:val="3366FF"/>
                <w:lang w:val="de-DE"/>
              </w:rPr>
              <w:t xml:space="preserve"> Mindest</w:t>
            </w:r>
            <w:r w:rsidR="00682175" w:rsidRPr="00D15BFE">
              <w:rPr>
                <w:rFonts w:cs="Arial"/>
                <w:b/>
                <w:i/>
                <w:color w:val="3366FF"/>
                <w:lang w:val="de-DE"/>
              </w:rPr>
              <w:t>umwelt</w:t>
            </w:r>
            <w:r w:rsidR="00BF0A97" w:rsidRPr="00D15BFE">
              <w:rPr>
                <w:rFonts w:cs="Arial"/>
                <w:b/>
                <w:i/>
                <w:color w:val="3366FF"/>
                <w:lang w:val="de-DE"/>
              </w:rPr>
              <w:t>kriterien (</w:t>
            </w:r>
            <w:r w:rsidR="00682175" w:rsidRPr="00D15BFE">
              <w:rPr>
                <w:rFonts w:cs="Arial"/>
                <w:b/>
                <w:i/>
                <w:color w:val="3366FF"/>
                <w:lang w:val="de-DE"/>
              </w:rPr>
              <w:t>MUK</w:t>
            </w:r>
            <w:r w:rsidR="00BF0A97" w:rsidRPr="00D15BFE">
              <w:rPr>
                <w:rFonts w:cs="Arial"/>
                <w:b/>
                <w:i/>
                <w:color w:val="3366FF"/>
                <w:lang w:val="de-DE"/>
              </w:rPr>
              <w:t>) angewandt,</w:t>
            </w:r>
            <w:r>
              <w:rPr>
                <w:rFonts w:cs="Arial"/>
                <w:b/>
                <w:i/>
                <w:color w:val="3366FF"/>
                <w:lang w:val="de-DE"/>
              </w:rPr>
              <w:t xml:space="preserve"> ist</w:t>
            </w:r>
            <w:r w:rsidR="00BF0A97" w:rsidRPr="00D15BFE">
              <w:rPr>
                <w:rFonts w:cs="Arial"/>
                <w:b/>
                <w:i/>
                <w:color w:val="3366FF"/>
                <w:lang w:val="de-DE"/>
              </w:rPr>
              <w:t xml:space="preserve"> folgende</w:t>
            </w:r>
            <w:r>
              <w:rPr>
                <w:rFonts w:cs="Arial"/>
                <w:b/>
                <w:i/>
                <w:color w:val="3366FF"/>
                <w:lang w:val="de-DE"/>
              </w:rPr>
              <w:t>r</w:t>
            </w:r>
            <w:r w:rsidR="00BF0A97" w:rsidRPr="00D15BFE">
              <w:rPr>
                <w:rFonts w:cs="Arial"/>
                <w:b/>
                <w:i/>
                <w:color w:val="3366FF"/>
                <w:lang w:val="de-DE"/>
              </w:rPr>
              <w:t xml:space="preserve"> Absatz bei</w:t>
            </w:r>
            <w:r w:rsidR="00296C93">
              <w:rPr>
                <w:rFonts w:cs="Arial"/>
                <w:b/>
                <w:i/>
                <w:color w:val="3366FF"/>
                <w:lang w:val="de-DE"/>
              </w:rPr>
              <w:t>zu</w:t>
            </w:r>
            <w:r w:rsidR="00BF0A97" w:rsidRPr="00D15BFE">
              <w:rPr>
                <w:rFonts w:cs="Arial"/>
                <w:b/>
                <w:i/>
                <w:color w:val="3366FF"/>
                <w:lang w:val="de-DE"/>
              </w:rPr>
              <w:t xml:space="preserve">behalten, </w:t>
            </w:r>
            <w:r w:rsidR="00296C93">
              <w:rPr>
                <w:rFonts w:cs="Arial"/>
                <w:b/>
                <w:i/>
                <w:color w:val="3366FF"/>
                <w:lang w:val="de-DE"/>
              </w:rPr>
              <w:t>ansonsten</w:t>
            </w:r>
            <w:r w:rsidR="009151BD">
              <w:rPr>
                <w:rFonts w:cs="Arial"/>
                <w:b/>
                <w:i/>
                <w:color w:val="3366FF"/>
                <w:lang w:val="de-DE"/>
              </w:rPr>
              <w:t xml:space="preserve"> zu</w:t>
            </w:r>
            <w:r w:rsidR="00BF0A97" w:rsidRPr="00D15BFE">
              <w:rPr>
                <w:rFonts w:cs="Arial"/>
                <w:b/>
                <w:i/>
                <w:color w:val="3366FF"/>
                <w:lang w:val="de-DE"/>
              </w:rPr>
              <w:t xml:space="preserve"> streichen:</w:t>
            </w:r>
          </w:p>
          <w:p w:rsidR="00BF0A97" w:rsidRPr="00D15BFE" w:rsidRDefault="00BF0A97" w:rsidP="00D206C5">
            <w:pPr>
              <w:widowControl w:val="0"/>
              <w:tabs>
                <w:tab w:val="left" w:pos="284"/>
              </w:tabs>
              <w:rPr>
                <w:rFonts w:cs="Arial"/>
                <w:b/>
                <w:i/>
                <w:color w:val="3366FF"/>
                <w:lang w:val="de-DE"/>
              </w:rPr>
            </w:pPr>
            <w:r w:rsidRPr="00D15BFE">
              <w:rPr>
                <w:rFonts w:cs="Arial"/>
                <w:b/>
                <w:bCs/>
                <w:color w:val="FF0000"/>
                <w:lang w:val="de-DE"/>
              </w:rPr>
              <w:t xml:space="preserve">Die Arbeiten fallen in den Anwendungsbereich der </w:t>
            </w:r>
            <w:r w:rsidR="00682175" w:rsidRPr="00D15BFE">
              <w:rPr>
                <w:rFonts w:cs="Arial"/>
                <w:b/>
                <w:bCs/>
                <w:color w:val="FF0000"/>
                <w:lang w:val="de-DE"/>
              </w:rPr>
              <w:t>MUK</w:t>
            </w:r>
            <w:r w:rsidRPr="00D15BFE">
              <w:rPr>
                <w:rFonts w:cs="Arial"/>
                <w:b/>
                <w:bCs/>
                <w:color w:val="FF0000"/>
                <w:lang w:val="de-DE"/>
              </w:rPr>
              <w:t xml:space="preserve"> und/oder</w:t>
            </w:r>
            <w:r w:rsidR="0025353D" w:rsidRPr="00D15BFE">
              <w:rPr>
                <w:rFonts w:cs="Arial"/>
                <w:b/>
                <w:bCs/>
                <w:color w:val="FF0000"/>
                <w:lang w:val="de-DE"/>
              </w:rPr>
              <w:t xml:space="preserve"> der</w:t>
            </w:r>
            <w:r w:rsidRPr="00D15BFE">
              <w:rPr>
                <w:rFonts w:cs="Arial"/>
                <w:b/>
                <w:bCs/>
                <w:color w:val="FF0000"/>
                <w:lang w:val="de-DE"/>
              </w:rPr>
              <w:t xml:space="preserve"> sozialen Kriterien</w:t>
            </w:r>
            <w:r w:rsidR="0025353D" w:rsidRPr="00D15BFE">
              <w:rPr>
                <w:rFonts w:cs="Arial"/>
                <w:b/>
                <w:bCs/>
                <w:color w:val="FF0000"/>
                <w:lang w:val="de-DE"/>
              </w:rPr>
              <w:t xml:space="preserve"> </w:t>
            </w:r>
            <w:r w:rsidR="00307613" w:rsidRPr="00D15BFE">
              <w:rPr>
                <w:rFonts w:cs="Arial"/>
                <w:b/>
                <w:bCs/>
                <w:color w:val="FF0000"/>
                <w:lang w:val="de-DE"/>
              </w:rPr>
              <w:t>gemäß</w:t>
            </w:r>
            <w:r w:rsidRPr="00D15BFE">
              <w:rPr>
                <w:rFonts w:cs="Arial"/>
                <w:b/>
                <w:bCs/>
                <w:color w:val="FF0000"/>
                <w:lang w:val="de-DE"/>
              </w:rPr>
              <w:t xml:space="preserve"> Art. 34 </w:t>
            </w:r>
            <w:r w:rsidR="001E2D67" w:rsidRPr="00D15BFE">
              <w:rPr>
                <w:rFonts w:cs="Arial"/>
                <w:b/>
                <w:bCs/>
                <w:color w:val="FF0000"/>
                <w:lang w:val="de-DE"/>
              </w:rPr>
              <w:t>G</w:t>
            </w:r>
            <w:r w:rsidR="008F60ED" w:rsidRPr="00D15BFE">
              <w:rPr>
                <w:rFonts w:cs="Arial"/>
                <w:b/>
                <w:bCs/>
                <w:color w:val="FF0000"/>
                <w:lang w:val="de-DE"/>
              </w:rPr>
              <w:t>vD</w:t>
            </w:r>
            <w:r w:rsidRPr="00D15BFE">
              <w:rPr>
                <w:rFonts w:cs="Arial"/>
                <w:b/>
                <w:bCs/>
                <w:color w:val="FF0000"/>
                <w:lang w:val="de-DE"/>
              </w:rPr>
              <w:t xml:space="preserve"> Nr. 50/2016 sowie gemäß </w:t>
            </w:r>
            <w:r w:rsidR="00DC5ED9">
              <w:rPr>
                <w:rFonts w:cs="Arial"/>
                <w:b/>
                <w:bCs/>
                <w:color w:val="FF0000"/>
                <w:lang w:val="de-DE"/>
              </w:rPr>
              <w:t>MD</w:t>
            </w:r>
            <w:r w:rsidR="0025353D" w:rsidRPr="00D15BFE">
              <w:rPr>
                <w:rFonts w:cs="Arial"/>
                <w:b/>
                <w:bCs/>
                <w:color w:val="FF0000"/>
                <w:lang w:val="de-DE"/>
              </w:rPr>
              <w:t xml:space="preserve"> Nr.</w:t>
            </w:r>
            <w:r w:rsidRPr="00D15BFE">
              <w:rPr>
                <w:rFonts w:cs="Arial"/>
                <w:b/>
                <w:bCs/>
                <w:color w:val="FF0000"/>
                <w:lang w:val="de-DE"/>
              </w:rPr>
              <w:t xml:space="preserve"> </w:t>
            </w:r>
            <w:r w:rsidRPr="00D15BFE">
              <w:rPr>
                <w:rFonts w:cs="Arial"/>
              </w:rPr>
              <w:fldChar w:fldCharType="begin">
                <w:ffData>
                  <w:name w:val="Dropdown8"/>
                  <w:enabled/>
                  <w:calcOnExit w:val="0"/>
                  <w:ddList/>
                </w:ffData>
              </w:fldChar>
            </w:r>
            <w:r w:rsidRPr="00D15BFE">
              <w:rPr>
                <w:rFonts w:cs="Arial"/>
                <w:lang w:val="de-DE"/>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b/>
                <w:i/>
                <w:color w:val="3366FF"/>
                <w:lang w:val="de-DE"/>
              </w:rPr>
              <w:t xml:space="preserve"> (das</w:t>
            </w:r>
            <w:r w:rsidR="006D6585">
              <w:rPr>
                <w:rFonts w:cs="Arial"/>
                <w:b/>
                <w:i/>
                <w:color w:val="3366FF"/>
                <w:lang w:val="de-DE"/>
              </w:rPr>
              <w:t>/die</w:t>
            </w:r>
            <w:r w:rsidRPr="00D15BFE">
              <w:rPr>
                <w:rFonts w:cs="Arial"/>
                <w:b/>
                <w:i/>
                <w:color w:val="3366FF"/>
                <w:lang w:val="de-DE"/>
              </w:rPr>
              <w:t xml:space="preserve"> Ministerialdekret</w:t>
            </w:r>
            <w:r w:rsidR="006D6585">
              <w:rPr>
                <w:rFonts w:cs="Arial"/>
                <w:b/>
                <w:i/>
                <w:color w:val="3366FF"/>
                <w:lang w:val="de-DE"/>
              </w:rPr>
              <w:t>/e</w:t>
            </w:r>
            <w:r w:rsidRPr="00D15BFE">
              <w:rPr>
                <w:rFonts w:cs="Arial"/>
                <w:b/>
                <w:i/>
                <w:color w:val="3366FF"/>
                <w:lang w:val="de-DE"/>
              </w:rPr>
              <w:t xml:space="preserve"> angeben, mit welchem die anzuwendenden </w:t>
            </w:r>
            <w:r w:rsidR="0025353D" w:rsidRPr="00D15BFE">
              <w:rPr>
                <w:rFonts w:cs="Arial"/>
                <w:b/>
                <w:i/>
                <w:color w:val="3366FF"/>
                <w:lang w:val="de-DE"/>
              </w:rPr>
              <w:t>MUK g</w:t>
            </w:r>
            <w:r w:rsidRPr="00D15BFE">
              <w:rPr>
                <w:rFonts w:cs="Arial"/>
                <w:b/>
                <w:i/>
                <w:color w:val="3366FF"/>
                <w:lang w:val="de-DE"/>
              </w:rPr>
              <w:t>enehmigt wurden</w:t>
            </w:r>
            <w:r w:rsidR="0025353D" w:rsidRPr="00D15BFE">
              <w:rPr>
                <w:rFonts w:cs="Arial"/>
                <w:b/>
                <w:i/>
                <w:color w:val="3366FF"/>
                <w:lang w:val="de-DE"/>
              </w:rPr>
              <w:t>,</w:t>
            </w:r>
            <w:r w:rsidR="00CA1F75" w:rsidRPr="00D15BFE">
              <w:rPr>
                <w:rFonts w:cs="Arial"/>
                <w:b/>
                <w:i/>
                <w:color w:val="3366FF"/>
                <w:lang w:val="de-DE"/>
              </w:rPr>
              <w:t xml:space="preserve"> s. hierzu:</w:t>
            </w:r>
            <w:r w:rsidR="00296C93">
              <w:rPr>
                <w:rFonts w:cs="Arial"/>
                <w:b/>
                <w:i/>
                <w:color w:val="3366FF"/>
                <w:lang w:val="de-DE"/>
              </w:rPr>
              <w:t>)</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ind w:right="180"/>
              <w:rPr>
                <w:rFonts w:cs="Arial"/>
                <w:b/>
                <w:i/>
                <w:color w:val="3366FF"/>
                <w:lang w:val="it-IT"/>
              </w:rPr>
            </w:pPr>
            <w:r w:rsidRPr="00D15BFE">
              <w:rPr>
                <w:rFonts w:cs="Arial"/>
                <w:b/>
                <w:i/>
                <w:color w:val="3366FF"/>
                <w:lang w:val="it-IT"/>
              </w:rPr>
              <w:t>Se trovano applicazione i criteri ambientali minimi tenere la seguente parte, altrimenti cancellare:</w:t>
            </w:r>
          </w:p>
          <w:p w:rsidR="00BF0A97" w:rsidRDefault="00BF0A97" w:rsidP="00D206C5">
            <w:pPr>
              <w:widowControl w:val="0"/>
              <w:tabs>
                <w:tab w:val="left" w:pos="284"/>
              </w:tabs>
              <w:ind w:right="180"/>
              <w:rPr>
                <w:rFonts w:cs="Arial"/>
                <w:b/>
                <w:i/>
                <w:color w:val="3366FF"/>
                <w:lang w:val="it-IT"/>
              </w:rPr>
            </w:pPr>
            <w:r w:rsidRPr="00D15BFE">
              <w:rPr>
                <w:rFonts w:cs="Arial"/>
                <w:b/>
                <w:bCs/>
                <w:color w:val="FF0000"/>
                <w:lang w:val="it-IT"/>
              </w:rPr>
              <w:t xml:space="preserve">Lavori soggetti a criteri ambientali minimi (CAM) e/o criteri sociali, in vigore ai sensi dell’art. 34, </w:t>
            </w:r>
            <w:r w:rsidR="00182A97">
              <w:rPr>
                <w:rFonts w:cs="Arial"/>
                <w:b/>
                <w:bCs/>
                <w:color w:val="FF0000"/>
                <w:lang w:val="it-IT"/>
              </w:rPr>
              <w:t xml:space="preserve">d.lgs. </w:t>
            </w:r>
            <w:r w:rsidRPr="00D15BFE">
              <w:rPr>
                <w:rFonts w:cs="Arial"/>
                <w:b/>
                <w:bCs/>
                <w:color w:val="FF0000"/>
                <w:lang w:val="it-IT"/>
              </w:rPr>
              <w:t xml:space="preserve">50/2016, e ai sensi del </w:t>
            </w:r>
            <w:r w:rsidR="00DC5ED9">
              <w:rPr>
                <w:rFonts w:cs="Arial"/>
                <w:b/>
                <w:bCs/>
                <w:color w:val="FF0000"/>
                <w:lang w:val="it-IT"/>
              </w:rPr>
              <w:t>d.m.</w:t>
            </w:r>
            <w:r w:rsidRPr="00D15BFE">
              <w:rPr>
                <w:rFonts w:cs="Arial"/>
                <w:b/>
                <w:bCs/>
                <w:color w:val="FF0000"/>
                <w:lang w:val="it-IT"/>
              </w:rPr>
              <w:t xml:space="preserve">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b/>
                <w:i/>
                <w:color w:val="3366FF"/>
                <w:lang w:val="it-IT"/>
              </w:rPr>
              <w:t xml:space="preserve"> (indicare il</w:t>
            </w:r>
            <w:r w:rsidR="006D6585">
              <w:rPr>
                <w:rFonts w:cs="Arial"/>
                <w:b/>
                <w:i/>
                <w:color w:val="3366FF"/>
                <w:lang w:val="it-IT"/>
              </w:rPr>
              <w:t>/i</w:t>
            </w:r>
            <w:r w:rsidRPr="00D15BFE">
              <w:rPr>
                <w:rFonts w:cs="Arial"/>
                <w:b/>
                <w:i/>
                <w:color w:val="3366FF"/>
                <w:lang w:val="it-IT"/>
              </w:rPr>
              <w:t xml:space="preserve"> </w:t>
            </w:r>
            <w:r w:rsidR="00DC5ED9">
              <w:rPr>
                <w:rFonts w:cs="Arial"/>
                <w:b/>
                <w:i/>
                <w:color w:val="3366FF"/>
                <w:lang w:val="it-IT"/>
              </w:rPr>
              <w:t>d</w:t>
            </w:r>
            <w:r w:rsidRPr="00D15BFE">
              <w:rPr>
                <w:rFonts w:cs="Arial"/>
                <w:b/>
                <w:i/>
                <w:color w:val="3366FF"/>
                <w:lang w:val="it-IT"/>
              </w:rPr>
              <w:t>ecreto</w:t>
            </w:r>
            <w:r w:rsidR="006D6585">
              <w:rPr>
                <w:rFonts w:cs="Arial"/>
                <w:b/>
                <w:i/>
                <w:color w:val="3366FF"/>
                <w:lang w:val="it-IT"/>
              </w:rPr>
              <w:t>/i</w:t>
            </w:r>
            <w:r w:rsidRPr="00D15BFE">
              <w:rPr>
                <w:rFonts w:cs="Arial"/>
                <w:b/>
                <w:i/>
                <w:color w:val="3366FF"/>
                <w:lang w:val="it-IT"/>
              </w:rPr>
              <w:t xml:space="preserve"> ministeriale</w:t>
            </w:r>
            <w:r w:rsidR="006D6585">
              <w:rPr>
                <w:rFonts w:cs="Arial"/>
                <w:b/>
                <w:i/>
                <w:color w:val="3366FF"/>
                <w:lang w:val="it-IT"/>
              </w:rPr>
              <w:t>/i</w:t>
            </w:r>
            <w:r w:rsidRPr="00D15BFE">
              <w:rPr>
                <w:rFonts w:cs="Arial"/>
                <w:b/>
                <w:i/>
                <w:color w:val="3366FF"/>
                <w:lang w:val="it-IT"/>
              </w:rPr>
              <w:t xml:space="preserve"> di approvazione dei criteri ambientali minimi utilizzati – cfr:</w:t>
            </w:r>
            <w:r w:rsidR="00270ABB">
              <w:rPr>
                <w:rFonts w:cs="Arial"/>
                <w:b/>
                <w:i/>
                <w:color w:val="3366FF"/>
                <w:lang w:val="it-IT"/>
              </w:rPr>
              <w:t>)</w:t>
            </w:r>
          </w:p>
          <w:p w:rsidR="00BA10A7" w:rsidRPr="00D15BFE" w:rsidRDefault="00BA10A7" w:rsidP="00D206C5">
            <w:pPr>
              <w:widowControl w:val="0"/>
              <w:tabs>
                <w:tab w:val="left" w:pos="284"/>
              </w:tabs>
              <w:ind w:right="180"/>
              <w:rPr>
                <w:rFonts w:cs="Arial"/>
                <w:lang w:val="it-IT"/>
              </w:rPr>
            </w:pPr>
          </w:p>
        </w:tc>
      </w:tr>
      <w:tr w:rsidR="00BA10A7" w:rsidRPr="00173970" w:rsidTr="00C85B3F">
        <w:trPr>
          <w:gridAfter w:val="1"/>
          <w:wAfter w:w="25" w:type="dxa"/>
        </w:trPr>
        <w:tc>
          <w:tcPr>
            <w:tcW w:w="9781" w:type="dxa"/>
            <w:gridSpan w:val="5"/>
          </w:tcPr>
          <w:p w:rsidR="00BA10A7" w:rsidRPr="0043556D" w:rsidRDefault="00BA10A7" w:rsidP="00BA10A7">
            <w:pPr>
              <w:widowControl w:val="0"/>
              <w:ind w:right="180"/>
              <w:jc w:val="center"/>
              <w:rPr>
                <w:rFonts w:cs="Arial"/>
                <w:b/>
                <w:i/>
                <w:color w:val="3366FF"/>
              </w:rPr>
            </w:pPr>
            <w:r w:rsidRPr="0043556D">
              <w:rPr>
                <w:rFonts w:cs="Arial"/>
                <w:b/>
                <w:i/>
                <w:color w:val="3366FF"/>
              </w:rPr>
              <w:t>http://www.minambiente.it/pagina/i-criteri-ambientali-minimi</w:t>
            </w:r>
          </w:p>
        </w:tc>
      </w:tr>
      <w:tr w:rsidR="00BA10A7" w:rsidRPr="00384544" w:rsidTr="00704683">
        <w:trPr>
          <w:gridAfter w:val="1"/>
          <w:wAfter w:w="25" w:type="dxa"/>
        </w:trPr>
        <w:tc>
          <w:tcPr>
            <w:tcW w:w="4395" w:type="dxa"/>
            <w:gridSpan w:val="2"/>
          </w:tcPr>
          <w:p w:rsidR="00523EA0" w:rsidRPr="005E3444" w:rsidRDefault="00523EA0" w:rsidP="00523EA0">
            <w:pPr>
              <w:widowControl w:val="0"/>
              <w:tabs>
                <w:tab w:val="left" w:pos="284"/>
              </w:tabs>
              <w:rPr>
                <w:rFonts w:cs="Arial"/>
                <w:b/>
                <w:noProof w:val="0"/>
                <w:color w:val="3366FF"/>
                <w:lang w:val="de-DE"/>
              </w:rPr>
            </w:pPr>
            <w:r>
              <w:rPr>
                <w:rFonts w:cs="Arial"/>
                <w:b/>
                <w:noProof w:val="0"/>
                <w:color w:val="3366FF"/>
                <w:lang w:val="de-DE"/>
              </w:rPr>
              <w:t xml:space="preserve">Um </w:t>
            </w:r>
            <w:r w:rsidRPr="002E5178">
              <w:rPr>
                <w:rFonts w:cs="Arial"/>
                <w:b/>
                <w:noProof w:val="0"/>
                <w:color w:val="3366FF"/>
                <w:lang w:val="de-DE"/>
              </w:rPr>
              <w:t xml:space="preserve">von der Möglichkeit gemäß Art. 35 LG Nr. 16/2015 Gebrauch </w:t>
            </w:r>
            <w:r>
              <w:rPr>
                <w:rFonts w:cs="Arial"/>
                <w:b/>
                <w:noProof w:val="0"/>
                <w:color w:val="3366FF"/>
                <w:lang w:val="de-DE"/>
              </w:rPr>
              <w:t xml:space="preserve">zu </w:t>
            </w:r>
            <w:r w:rsidRPr="002E5178">
              <w:rPr>
                <w:rFonts w:cs="Arial"/>
                <w:b/>
                <w:noProof w:val="0"/>
                <w:color w:val="3366FF"/>
                <w:lang w:val="de-DE"/>
              </w:rPr>
              <w:t xml:space="preserve">machen, </w:t>
            </w:r>
            <w:r>
              <w:rPr>
                <w:rFonts w:cs="Arial"/>
                <w:b/>
                <w:noProof w:val="0"/>
                <w:color w:val="3366FF"/>
                <w:lang w:val="de-DE"/>
              </w:rPr>
              <w:t>muss</w:t>
            </w:r>
            <w:r w:rsidRPr="002E5178">
              <w:rPr>
                <w:rFonts w:cs="Arial"/>
                <w:b/>
                <w:noProof w:val="0"/>
                <w:color w:val="3366FF"/>
                <w:lang w:val="de-DE"/>
              </w:rPr>
              <w:t xml:space="preserve"> der EVV mit Unterstützung des Projektanten und des Projektprüfers, sofern vorhanden, einen Be</w:t>
            </w:r>
            <w:r w:rsidRPr="002E5178">
              <w:rPr>
                <w:rFonts w:cs="Arial"/>
                <w:b/>
                <w:noProof w:val="0"/>
                <w:color w:val="3366FF"/>
                <w:lang w:val="de-DE"/>
              </w:rPr>
              <w:lastRenderedPageBreak/>
              <w:t xml:space="preserve">richt verfassen, worin die technischen und </w:t>
            </w:r>
            <w:r w:rsidRPr="005E3444">
              <w:rPr>
                <w:rFonts w:cs="Arial"/>
                <w:b/>
                <w:noProof w:val="0"/>
                <w:color w:val="3366FF"/>
                <w:lang w:val="de-DE"/>
              </w:rPr>
              <w:t>Marktgründe, welche die Abweichung rechtfertigen, angeführt sind.</w:t>
            </w:r>
          </w:p>
          <w:p w:rsidR="00C14A31" w:rsidRDefault="006400FD" w:rsidP="00523EA0">
            <w:pPr>
              <w:widowControl w:val="0"/>
              <w:tabs>
                <w:tab w:val="left" w:pos="284"/>
              </w:tabs>
              <w:rPr>
                <w:rFonts w:cs="Arial"/>
                <w:b/>
                <w:noProof w:val="0"/>
                <w:color w:val="3366FF"/>
                <w:lang w:val="de-DE"/>
              </w:rPr>
            </w:pPr>
            <w:r w:rsidRPr="005E3444">
              <w:rPr>
                <w:rFonts w:cs="Arial"/>
                <w:b/>
                <w:noProof w:val="0"/>
                <w:color w:val="3366FF"/>
                <w:lang w:val="de-DE"/>
              </w:rPr>
              <w:t>Die Begründungspflicht umfasst ausschliesslich die obligatorischen Mindestumweltstandards, d.h. die technischen Spezifikationen und Vertragsbedingungen; die Anwendung der Bewertungskriterien ist hingegen fakultativ, weshalb die fehlende Berücksichtigung derselben nicht in die Begründungspflicht einfliesst.</w:t>
            </w:r>
          </w:p>
          <w:p w:rsidR="00C14A31" w:rsidRDefault="00C14A31" w:rsidP="00523EA0">
            <w:pPr>
              <w:widowControl w:val="0"/>
              <w:tabs>
                <w:tab w:val="left" w:pos="284"/>
              </w:tabs>
              <w:rPr>
                <w:rFonts w:cs="Arial"/>
                <w:b/>
                <w:noProof w:val="0"/>
                <w:color w:val="3366FF"/>
                <w:lang w:val="de-DE"/>
              </w:rPr>
            </w:pPr>
          </w:p>
          <w:p w:rsidR="00BA10A7" w:rsidRPr="004E519E" w:rsidRDefault="00CA0450" w:rsidP="00084C86">
            <w:pPr>
              <w:widowControl w:val="0"/>
              <w:tabs>
                <w:tab w:val="left" w:pos="284"/>
              </w:tabs>
              <w:ind w:right="6"/>
              <w:rPr>
                <w:rFonts w:cs="Arial"/>
                <w:b/>
                <w:i/>
                <w:color w:val="3366FF"/>
                <w:lang w:val="de-DE"/>
              </w:rPr>
            </w:pPr>
            <w:r w:rsidRPr="004E519E">
              <w:rPr>
                <w:rFonts w:cs="Arial"/>
                <w:color w:val="FF0000"/>
                <w:lang w:val="de-DE"/>
              </w:rPr>
              <w:t>Gemäß Art. 35 Abs. 5 LG</w:t>
            </w:r>
            <w:r w:rsidR="00084C86" w:rsidRPr="004E519E">
              <w:rPr>
                <w:rFonts w:cs="Arial"/>
                <w:color w:val="FF0000"/>
                <w:lang w:val="de-DE"/>
              </w:rPr>
              <w:t xml:space="preserve"> Nr.</w:t>
            </w:r>
            <w:r w:rsidRPr="004E519E">
              <w:rPr>
                <w:rFonts w:cs="Arial"/>
                <w:color w:val="FF0000"/>
                <w:lang w:val="de-DE"/>
              </w:rPr>
              <w:t xml:space="preserve"> 16/2015 sind Abweichungen von den MUK </w:t>
            </w:r>
            <w:r w:rsidR="00084C86" w:rsidRPr="004E519E">
              <w:rPr>
                <w:rFonts w:cs="Arial"/>
                <w:color w:val="FF0000"/>
              </w:rPr>
              <w:fldChar w:fldCharType="begin">
                <w:ffData>
                  <w:name w:val="Testo123"/>
                  <w:enabled/>
                  <w:calcOnExit w:val="0"/>
                  <w:textInput/>
                </w:ffData>
              </w:fldChar>
            </w:r>
            <w:r w:rsidR="00084C86" w:rsidRPr="004E519E">
              <w:rPr>
                <w:rFonts w:cs="Arial"/>
                <w:color w:val="FF0000"/>
                <w:lang w:val="de-DE"/>
              </w:rPr>
              <w:instrText xml:space="preserve"> FORMTEXT </w:instrText>
            </w:r>
            <w:r w:rsidR="00084C86" w:rsidRPr="004E519E">
              <w:rPr>
                <w:rFonts w:cs="Arial"/>
                <w:color w:val="FF0000"/>
              </w:rPr>
            </w:r>
            <w:r w:rsidR="00084C86" w:rsidRPr="004E519E">
              <w:rPr>
                <w:rFonts w:cs="Arial"/>
                <w:color w:val="FF0000"/>
              </w:rPr>
              <w:fldChar w:fldCharType="separate"/>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fldChar w:fldCharType="end"/>
            </w:r>
            <w:r w:rsidR="00084C86" w:rsidRPr="004E519E">
              <w:rPr>
                <w:rFonts w:cs="Arial"/>
                <w:color w:val="FF0000"/>
                <w:lang w:val="de-DE"/>
              </w:rPr>
              <w:t xml:space="preserve"> </w:t>
            </w:r>
            <w:r w:rsidRPr="004E519E">
              <w:rPr>
                <w:rFonts w:cs="Arial"/>
                <w:color w:val="FF0000"/>
                <w:lang w:val="de-DE"/>
              </w:rPr>
              <w:t xml:space="preserve">vorgesehen, </w:t>
            </w:r>
            <w:r w:rsidR="00084C86" w:rsidRPr="004E519E">
              <w:rPr>
                <w:rFonts w:cs="Arial"/>
                <w:color w:val="FF0000"/>
                <w:lang w:val="de-DE"/>
              </w:rPr>
              <w:t>wie</w:t>
            </w:r>
            <w:r w:rsidRPr="004E519E">
              <w:rPr>
                <w:rFonts w:cs="Arial"/>
                <w:color w:val="FF0000"/>
                <w:lang w:val="de-DE"/>
              </w:rPr>
              <w:t xml:space="preserve"> im </w:t>
            </w:r>
            <w:r w:rsidR="00084C86" w:rsidRPr="004E519E">
              <w:rPr>
                <w:rFonts w:cs="Arial"/>
                <w:color w:val="FF0000"/>
                <w:lang w:val="de-DE"/>
              </w:rPr>
              <w:t>beigelegten</w:t>
            </w:r>
            <w:r w:rsidRPr="004E519E">
              <w:rPr>
                <w:rFonts w:cs="Arial"/>
                <w:color w:val="FF0000"/>
                <w:lang w:val="de-DE"/>
              </w:rPr>
              <w:t xml:space="preserve"> Bericht </w:t>
            </w:r>
            <w:r w:rsidR="00084C86" w:rsidRPr="004E519E">
              <w:rPr>
                <w:rFonts w:cs="Arial"/>
                <w:color w:val="FF0000"/>
                <w:lang w:val="de-DE"/>
              </w:rPr>
              <w:t>näher ausgeführt.</w:t>
            </w:r>
          </w:p>
        </w:tc>
        <w:tc>
          <w:tcPr>
            <w:tcW w:w="992" w:type="dxa"/>
          </w:tcPr>
          <w:p w:rsidR="00BA10A7" w:rsidRPr="004E519E" w:rsidRDefault="00BA10A7" w:rsidP="00D206C5">
            <w:pPr>
              <w:widowControl w:val="0"/>
              <w:rPr>
                <w:rFonts w:cs="Arial"/>
                <w:lang w:val="de-DE"/>
              </w:rPr>
            </w:pPr>
          </w:p>
        </w:tc>
        <w:tc>
          <w:tcPr>
            <w:tcW w:w="4394" w:type="dxa"/>
            <w:gridSpan w:val="2"/>
          </w:tcPr>
          <w:p w:rsidR="00EB670F" w:rsidRDefault="00EB670F" w:rsidP="00EB670F">
            <w:pPr>
              <w:tabs>
                <w:tab w:val="left" w:pos="284"/>
              </w:tabs>
              <w:spacing w:line="240" w:lineRule="auto"/>
              <w:ind w:right="180"/>
              <w:rPr>
                <w:rFonts w:cs="Arial"/>
                <w:b/>
                <w:color w:val="3366FF"/>
                <w:lang w:val="it-IT"/>
              </w:rPr>
            </w:pPr>
            <w:r w:rsidRPr="004E519E">
              <w:rPr>
                <w:rFonts w:cs="Arial"/>
                <w:b/>
                <w:color w:val="3366FF"/>
                <w:lang w:val="it-IT"/>
              </w:rPr>
              <w:t xml:space="preserve">Qualora ci si intende avvalere della facoltá di cui all’art. 35 della l.p. 16/2015, il RUP deve redigere, con il supporto del progettista, e, ove presente, anche del verificatore, una relazione, indicando i </w:t>
            </w:r>
            <w:r w:rsidRPr="004E519E">
              <w:rPr>
                <w:rFonts w:cs="Arial"/>
                <w:b/>
                <w:color w:val="3366FF"/>
                <w:lang w:val="it-IT"/>
              </w:rPr>
              <w:lastRenderedPageBreak/>
              <w:t>motivi tecnici e di mercato a conforto della deroga.</w:t>
            </w:r>
          </w:p>
          <w:p w:rsidR="006400FD" w:rsidRPr="005E3444" w:rsidRDefault="006400FD" w:rsidP="00EB670F">
            <w:pPr>
              <w:tabs>
                <w:tab w:val="left" w:pos="284"/>
              </w:tabs>
              <w:spacing w:line="240" w:lineRule="auto"/>
              <w:ind w:right="180"/>
              <w:rPr>
                <w:rFonts w:cs="Arial"/>
                <w:b/>
                <w:color w:val="3366FF"/>
                <w:lang w:val="it-IT"/>
              </w:rPr>
            </w:pPr>
          </w:p>
          <w:p w:rsidR="00EB6527" w:rsidRPr="004E519E" w:rsidRDefault="005F7317" w:rsidP="00722BD0">
            <w:pPr>
              <w:tabs>
                <w:tab w:val="left" w:pos="284"/>
              </w:tabs>
              <w:ind w:right="181"/>
              <w:rPr>
                <w:rFonts w:cs="Arial"/>
                <w:color w:val="FF0000"/>
                <w:lang w:val="it-IT"/>
              </w:rPr>
            </w:pPr>
            <w:r w:rsidRPr="005E3444">
              <w:rPr>
                <w:rFonts w:cs="Arial"/>
                <w:b/>
                <w:color w:val="3366FF"/>
                <w:lang w:val="it-IT"/>
              </w:rPr>
              <w:t>La motivazione deve aver per oggetto unicamente gli elementi obbligatori del CAM</w:t>
            </w:r>
            <w:r w:rsidR="00192914" w:rsidRPr="005E3444">
              <w:rPr>
                <w:rFonts w:cs="Arial"/>
                <w:b/>
                <w:color w:val="3366FF"/>
                <w:lang w:val="it-IT"/>
              </w:rPr>
              <w:t>, e precisamente, le</w:t>
            </w:r>
            <w:r w:rsidR="00EB49C8" w:rsidRPr="005E3444">
              <w:rPr>
                <w:rFonts w:cs="Arial"/>
                <w:b/>
                <w:color w:val="3366FF"/>
                <w:lang w:val="it-IT"/>
              </w:rPr>
              <w:t xml:space="preserve"> specifiche tecniche e clausole contrattuali</w:t>
            </w:r>
            <w:r w:rsidRPr="005E3444">
              <w:rPr>
                <w:rFonts w:cs="Arial"/>
                <w:b/>
                <w:color w:val="3366FF"/>
                <w:lang w:val="it-IT"/>
              </w:rPr>
              <w:t xml:space="preserve">, mentre l’applicazione dei criteri premianti é facoltativa, </w:t>
            </w:r>
            <w:r w:rsidR="00DA6E05" w:rsidRPr="005E3444">
              <w:rPr>
                <w:rFonts w:cs="Arial"/>
                <w:b/>
                <w:color w:val="3366FF"/>
                <w:lang w:val="it-IT"/>
              </w:rPr>
              <w:t>motivo per cui la mancata applicazione dei medesimi non rientra nell’onere motivazionale.</w:t>
            </w:r>
          </w:p>
          <w:p w:rsidR="006400FD" w:rsidRDefault="006400FD" w:rsidP="00722BD0">
            <w:pPr>
              <w:widowControl w:val="0"/>
              <w:ind w:right="181"/>
              <w:rPr>
                <w:rFonts w:cs="Arial"/>
                <w:i/>
                <w:color w:val="FF0000"/>
                <w:lang w:val="it-IT"/>
              </w:rPr>
            </w:pPr>
          </w:p>
          <w:p w:rsidR="00BA10A7" w:rsidRPr="004E519E" w:rsidRDefault="00CA0450" w:rsidP="00722BD0">
            <w:pPr>
              <w:widowControl w:val="0"/>
              <w:ind w:right="181"/>
              <w:rPr>
                <w:rFonts w:cs="Arial"/>
                <w:b/>
                <w:i/>
                <w:color w:val="3366FF"/>
                <w:lang w:val="it-IT"/>
              </w:rPr>
            </w:pPr>
            <w:r w:rsidRPr="004E519E">
              <w:rPr>
                <w:rFonts w:cs="Arial"/>
                <w:color w:val="FF0000"/>
                <w:lang w:val="it-IT"/>
              </w:rPr>
              <w:t xml:space="preserve">Ai sensi dell’art. 35, comma 5 </w:t>
            </w:r>
            <w:r w:rsidR="003D5DB3" w:rsidRPr="004E519E">
              <w:rPr>
                <w:rFonts w:cs="Arial"/>
                <w:color w:val="FF0000"/>
                <w:lang w:val="it-IT"/>
              </w:rPr>
              <w:t>l.p.</w:t>
            </w:r>
            <w:r w:rsidRPr="004E519E">
              <w:rPr>
                <w:rFonts w:cs="Arial"/>
                <w:color w:val="FF0000"/>
                <w:lang w:val="it-IT"/>
              </w:rPr>
              <w:t xml:space="preserve"> 16/2015 sono presenti delle deroghe al CAM </w:t>
            </w:r>
            <w:r w:rsidRPr="004E519E">
              <w:rPr>
                <w:rFonts w:cs="Arial"/>
                <w:color w:val="FF0000"/>
              </w:rPr>
              <w:fldChar w:fldCharType="begin">
                <w:ffData>
                  <w:name w:val="Testo123"/>
                  <w:enabled/>
                  <w:calcOnExit w:val="0"/>
                  <w:textInput/>
                </w:ffData>
              </w:fldChar>
            </w:r>
            <w:r w:rsidRPr="004E519E">
              <w:rPr>
                <w:rFonts w:cs="Arial"/>
                <w:color w:val="FF0000"/>
                <w:lang w:val="it-IT"/>
              </w:rPr>
              <w:instrText xml:space="preserve"> FORMTEXT </w:instrText>
            </w:r>
            <w:r w:rsidRPr="004E519E">
              <w:rPr>
                <w:rFonts w:cs="Arial"/>
                <w:color w:val="FF0000"/>
              </w:rPr>
            </w:r>
            <w:r w:rsidRPr="004E519E">
              <w:rPr>
                <w:rFonts w:cs="Arial"/>
                <w:color w:val="FF0000"/>
              </w:rPr>
              <w:fldChar w:fldCharType="separate"/>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fldChar w:fldCharType="end"/>
            </w:r>
            <w:r w:rsidRPr="004E519E">
              <w:rPr>
                <w:rFonts w:cs="Arial"/>
                <w:color w:val="FF0000"/>
                <w:lang w:val="it-IT"/>
              </w:rPr>
              <w:t xml:space="preserve"> come specificato nella relazione di cui in allegato.  </w:t>
            </w:r>
          </w:p>
        </w:tc>
      </w:tr>
      <w:tr w:rsidR="00BF0A97" w:rsidRPr="00384544" w:rsidTr="00704683">
        <w:trPr>
          <w:gridAfter w:val="2"/>
          <w:wAfter w:w="31" w:type="dxa"/>
        </w:trPr>
        <w:tc>
          <w:tcPr>
            <w:tcW w:w="9775" w:type="dxa"/>
            <w:gridSpan w:val="4"/>
          </w:tcPr>
          <w:p w:rsidR="00BF0A97" w:rsidRPr="00CA0450" w:rsidRDefault="00BF0A97" w:rsidP="00BA10A7">
            <w:pPr>
              <w:widowControl w:val="0"/>
              <w:tabs>
                <w:tab w:val="left" w:pos="709"/>
              </w:tabs>
              <w:ind w:right="180"/>
              <w:rPr>
                <w:rFonts w:cs="Arial"/>
                <w:b/>
                <w:i/>
                <w:color w:val="3366FF"/>
                <w:u w:val="single"/>
                <w:lang w:val="it-IT"/>
              </w:rPr>
            </w:pPr>
          </w:p>
        </w:tc>
      </w:tr>
      <w:tr w:rsidR="00BF0A97" w:rsidRPr="00384544" w:rsidTr="00704683">
        <w:trPr>
          <w:gridAfter w:val="1"/>
          <w:wAfter w:w="25" w:type="dxa"/>
        </w:trPr>
        <w:tc>
          <w:tcPr>
            <w:tcW w:w="4395" w:type="dxa"/>
            <w:gridSpan w:val="2"/>
          </w:tcPr>
          <w:p w:rsidR="004F1CC5" w:rsidRPr="009A59D8" w:rsidRDefault="004F1CC5" w:rsidP="004F1CC5">
            <w:pPr>
              <w:widowControl w:val="0"/>
              <w:spacing w:line="240" w:lineRule="auto"/>
              <w:rPr>
                <w:rFonts w:cs="Arial"/>
                <w:b/>
                <w:i/>
                <w:color w:val="3366FF"/>
                <w:lang w:val="de-DE"/>
              </w:rPr>
            </w:pPr>
            <w:r w:rsidRPr="009A59D8">
              <w:rPr>
                <w:rFonts w:cs="Arial"/>
                <w:b/>
                <w:i/>
                <w:color w:val="3366FF"/>
                <w:lang w:val="de-DE"/>
              </w:rPr>
              <w:t>(Obligatorisch für Ausschreibungen sowohl über der EU-Schwelle, als auch unter der EU-Schwelle –  gemäß Art. 36, Abs. 5, Buchst. 0a-bis  des Gesetzes Nr. 120/2020)</w:t>
            </w:r>
          </w:p>
          <w:p w:rsidR="004F1CC5" w:rsidRPr="009A59D8" w:rsidRDefault="004F1CC5" w:rsidP="004F1CC5">
            <w:pPr>
              <w:widowControl w:val="0"/>
              <w:spacing w:line="240" w:lineRule="auto"/>
              <w:rPr>
                <w:b/>
                <w:bCs/>
                <w:lang w:val="de-DE"/>
              </w:rPr>
            </w:pPr>
          </w:p>
          <w:p w:rsidR="004F1CC5" w:rsidRPr="009A59D8" w:rsidRDefault="004F1CC5" w:rsidP="004F1CC5">
            <w:pPr>
              <w:widowControl w:val="0"/>
              <w:spacing w:line="240" w:lineRule="auto"/>
              <w:rPr>
                <w:b/>
                <w:bCs/>
                <w:lang w:val="de-DE"/>
              </w:rPr>
            </w:pPr>
            <w:r w:rsidRPr="009A59D8">
              <w:rPr>
                <w:b/>
                <w:bCs/>
                <w:lang w:val="de-DE"/>
              </w:rPr>
              <w:t xml:space="preserve">Gemäß Art. 50 GvD Nr. 50/2016 finden die Sozialklauseln nach </w:t>
            </w:r>
            <w:r w:rsidRPr="009A59D8">
              <w:rPr>
                <w:b/>
                <w:bCs/>
                <w:color w:val="FF0000"/>
                <w:lang w:val="de-DE"/>
              </w:rPr>
              <w:t>Art.</w:t>
            </w:r>
            <w:r w:rsidRPr="009A59D8">
              <w:rPr>
                <w:b/>
                <w:bCs/>
                <w:lang w:val="de-DE"/>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de-DE"/>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de-DE"/>
              </w:rPr>
              <w:t xml:space="preserve"> der beson</w:t>
            </w:r>
            <w:r w:rsidRPr="009A59D8">
              <w:rPr>
                <w:lang w:val="de-DE" w:eastAsia="it-IT"/>
              </w:rPr>
              <w:softHyphen/>
            </w:r>
            <w:r w:rsidRPr="009A59D8">
              <w:rPr>
                <w:b/>
                <w:bCs/>
                <w:lang w:val="de-DE"/>
              </w:rPr>
              <w:t>deren Vertragsbedingungen Anwendung.</w:t>
            </w:r>
          </w:p>
          <w:p w:rsidR="00234F19" w:rsidRPr="009A59D8" w:rsidRDefault="00234F19" w:rsidP="004F1CC5">
            <w:pPr>
              <w:widowControl w:val="0"/>
              <w:spacing w:line="240" w:lineRule="auto"/>
              <w:rPr>
                <w:rFonts w:cs="Arial"/>
                <w:b/>
                <w:color w:val="4472C4"/>
                <w:lang w:val="de-DE"/>
              </w:rPr>
            </w:pPr>
          </w:p>
          <w:p w:rsidR="004F1CC5" w:rsidRPr="009A59D8" w:rsidRDefault="004F1CC5" w:rsidP="004F1CC5">
            <w:pPr>
              <w:widowControl w:val="0"/>
              <w:spacing w:line="240" w:lineRule="auto"/>
              <w:rPr>
                <w:rFonts w:cs="Arial"/>
                <w:b/>
                <w:color w:val="4472C4"/>
                <w:lang w:val="de-DE"/>
              </w:rPr>
            </w:pPr>
            <w:r w:rsidRPr="009A59D8">
              <w:rPr>
                <w:rFonts w:cs="Arial"/>
                <w:b/>
                <w:color w:val="4472C4"/>
                <w:lang w:val="de-DE"/>
              </w:rPr>
              <w:t xml:space="preserve">(Beispiele für Sozialklauseln sind auf der Website der AOV veröffentlicht: </w:t>
            </w:r>
          </w:p>
          <w:p w:rsidR="00BF0A97" w:rsidRPr="00B70C82" w:rsidRDefault="009B6709" w:rsidP="00234F19">
            <w:pPr>
              <w:widowControl w:val="0"/>
              <w:spacing w:line="240" w:lineRule="auto"/>
              <w:rPr>
                <w:rFonts w:cs="Arial"/>
                <w:b/>
                <w:bCs/>
                <w:i/>
                <w:iCs/>
                <w:color w:val="4472C4"/>
                <w:lang w:val="de-DE"/>
              </w:rPr>
            </w:pPr>
            <w:hyperlink r:id="rId20" w:history="1">
              <w:r w:rsidR="00B70C82" w:rsidRPr="00B70C82">
                <w:rPr>
                  <w:rStyle w:val="Collegamentoipertestuale"/>
                  <w:b/>
                  <w:bCs/>
                  <w:i/>
                  <w:iCs/>
                  <w:lang w:val="de-DE"/>
                </w:rPr>
                <w:t>http://www.provinz.bz.it/arbeit-wirtschaft/ausschreibungen/vertragsunterlagen.asp</w:t>
              </w:r>
            </w:hyperlink>
            <w:r w:rsidR="00B70C82" w:rsidRPr="00B70C82">
              <w:rPr>
                <w:b/>
                <w:bCs/>
                <w:i/>
                <w:iCs/>
                <w:lang w:val="de-DE"/>
              </w:rPr>
              <w:t xml:space="preserve"> </w:t>
            </w:r>
          </w:p>
        </w:tc>
        <w:tc>
          <w:tcPr>
            <w:tcW w:w="992" w:type="dxa"/>
          </w:tcPr>
          <w:p w:rsidR="00BF0A97" w:rsidRPr="009A59D8" w:rsidRDefault="00BF0A97" w:rsidP="00D206C5">
            <w:pPr>
              <w:widowControl w:val="0"/>
              <w:rPr>
                <w:rFonts w:cs="Arial"/>
                <w:lang w:val="de-DE"/>
              </w:rPr>
            </w:pPr>
          </w:p>
        </w:tc>
        <w:tc>
          <w:tcPr>
            <w:tcW w:w="4394" w:type="dxa"/>
            <w:gridSpan w:val="2"/>
          </w:tcPr>
          <w:p w:rsidR="004F1CC5" w:rsidRPr="009A59D8" w:rsidRDefault="004F1CC5" w:rsidP="004F1CC5">
            <w:pPr>
              <w:spacing w:line="240" w:lineRule="auto"/>
              <w:rPr>
                <w:rFonts w:ascii="Calibri" w:hAnsi="Calibri"/>
                <w:b/>
                <w:bCs/>
                <w:i/>
                <w:iCs/>
                <w:noProof w:val="0"/>
                <w:color w:val="3366FF"/>
                <w:lang w:val="it-IT"/>
              </w:rPr>
            </w:pPr>
            <w:r w:rsidRPr="009A59D8">
              <w:rPr>
                <w:b/>
                <w:bCs/>
                <w:i/>
                <w:iCs/>
                <w:color w:val="3366FF"/>
                <w:lang w:val="it-IT"/>
              </w:rPr>
              <w:t>(Obbligatorio per gare pubblicate sia sopra</w:t>
            </w:r>
            <w:r w:rsidRPr="009A59D8">
              <w:rPr>
                <w:b/>
                <w:bCs/>
                <w:i/>
                <w:iCs/>
                <w:strike/>
                <w:color w:val="3366FF"/>
                <w:lang w:val="it-IT"/>
              </w:rPr>
              <w:t xml:space="preserve"> </w:t>
            </w:r>
            <w:r w:rsidRPr="009A59D8">
              <w:rPr>
                <w:b/>
                <w:bCs/>
                <w:i/>
                <w:iCs/>
                <w:color w:val="3366FF"/>
                <w:lang w:val="it-IT"/>
              </w:rPr>
              <w:t>che sotto soglia UE – art. 36, comma 1, così modificato dall'art. 8, comma 5, lettera 0a-bis), della legge n. 120 del 2020)</w:t>
            </w:r>
          </w:p>
          <w:p w:rsidR="004F1CC5" w:rsidRPr="009A59D8" w:rsidRDefault="004F1CC5" w:rsidP="004F1CC5">
            <w:pPr>
              <w:widowControl w:val="0"/>
              <w:tabs>
                <w:tab w:val="center" w:pos="4536"/>
                <w:tab w:val="right" w:pos="9072"/>
              </w:tabs>
              <w:rPr>
                <w:b/>
                <w:bCs/>
                <w:lang w:val="it-IT"/>
              </w:rPr>
            </w:pPr>
          </w:p>
          <w:p w:rsidR="004F1CC5" w:rsidRPr="009A59D8" w:rsidRDefault="004F1CC5" w:rsidP="004F1CC5">
            <w:pPr>
              <w:widowControl w:val="0"/>
              <w:tabs>
                <w:tab w:val="center" w:pos="4536"/>
                <w:tab w:val="right" w:pos="9072"/>
              </w:tabs>
              <w:rPr>
                <w:b/>
                <w:bCs/>
                <w:lang w:val="it-IT"/>
              </w:rPr>
            </w:pPr>
            <w:r w:rsidRPr="009A59D8">
              <w:rPr>
                <w:b/>
                <w:bCs/>
                <w:lang w:val="it-IT"/>
              </w:rPr>
              <w:t>Ai sensi dell’art. 50, d.lgs. 50/2016 si applica la clausola sociale richiamata all’</w:t>
            </w:r>
            <w:r w:rsidRPr="009A59D8">
              <w:rPr>
                <w:b/>
                <w:bCs/>
                <w:color w:val="FF0000"/>
                <w:lang w:val="it-IT"/>
              </w:rPr>
              <w:t>art.</w:t>
            </w:r>
            <w:r w:rsidRPr="009A59D8">
              <w:rPr>
                <w:b/>
                <w:bCs/>
                <w:lang w:val="it-IT"/>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it-IT"/>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it-IT"/>
              </w:rPr>
              <w:t xml:space="preserve"> del capitolato speciale d’appalto. </w:t>
            </w:r>
          </w:p>
          <w:p w:rsidR="00234F19" w:rsidRPr="009A59D8" w:rsidRDefault="00234F19" w:rsidP="004F1CC5">
            <w:pPr>
              <w:widowControl w:val="0"/>
              <w:rPr>
                <w:rFonts w:cs="Arial"/>
                <w:b/>
                <w:color w:val="4472C4"/>
                <w:lang w:val="it-IT"/>
              </w:rPr>
            </w:pPr>
          </w:p>
          <w:p w:rsidR="004F1CC5" w:rsidRPr="009A59D8" w:rsidRDefault="004F1CC5" w:rsidP="004F1CC5">
            <w:pPr>
              <w:widowControl w:val="0"/>
              <w:rPr>
                <w:rFonts w:cs="Arial"/>
                <w:b/>
                <w:color w:val="4472C4"/>
                <w:lang w:val="it-IT"/>
              </w:rPr>
            </w:pPr>
            <w:r w:rsidRPr="009A59D8">
              <w:rPr>
                <w:rFonts w:cs="Arial"/>
                <w:b/>
                <w:color w:val="4472C4"/>
                <w:lang w:val="it-IT"/>
              </w:rPr>
              <w:t>(Vedere esempi clausole sociali pubblicate sul sito ACP)</w:t>
            </w:r>
          </w:p>
          <w:p w:rsidR="00BF0A97" w:rsidRPr="00B70C82" w:rsidRDefault="009B6709" w:rsidP="004F1CC5">
            <w:pPr>
              <w:widowControl w:val="0"/>
              <w:rPr>
                <w:rFonts w:cs="Arial"/>
                <w:b/>
                <w:bCs/>
                <w:i/>
                <w:iCs/>
                <w:color w:val="FF0000"/>
                <w:sz w:val="16"/>
                <w:szCs w:val="16"/>
                <w:lang w:val="it-IT"/>
              </w:rPr>
            </w:pPr>
            <w:hyperlink r:id="rId21" w:history="1">
              <w:r w:rsidR="00B70C82" w:rsidRPr="00B70C82">
                <w:rPr>
                  <w:rStyle w:val="Collegamentoipertestuale"/>
                  <w:b/>
                  <w:bCs/>
                  <w:i/>
                  <w:iCs/>
                  <w:lang w:val="it-IT"/>
                </w:rPr>
                <w:t>http://www.provincia.bz.it/lavoro-economia/appalti/documentazione_contrattuale.asp</w:t>
              </w:r>
            </w:hyperlink>
            <w:r w:rsidR="00B70C82" w:rsidRPr="00B70C82">
              <w:rPr>
                <w:b/>
                <w:bCs/>
                <w:i/>
                <w:iCs/>
                <w:lang w:val="it-IT"/>
              </w:rPr>
              <w:t xml:space="preserve"> </w:t>
            </w:r>
            <w:r w:rsidR="00655ADF" w:rsidRPr="00B70C82">
              <w:rPr>
                <w:b/>
                <w:bCs/>
                <w:i/>
                <w:iCs/>
                <w:color w:val="0000FF"/>
                <w:u w:val="single"/>
                <w:lang w:val="it-IT"/>
              </w:rPr>
              <w:t xml:space="preserve"> </w:t>
            </w:r>
          </w:p>
        </w:tc>
      </w:tr>
      <w:tr w:rsidR="00BF0A97" w:rsidRPr="00384544" w:rsidTr="00704683">
        <w:trPr>
          <w:gridAfter w:val="1"/>
          <w:wAfter w:w="25" w:type="dxa"/>
        </w:trPr>
        <w:tc>
          <w:tcPr>
            <w:tcW w:w="4395" w:type="dxa"/>
            <w:gridSpan w:val="2"/>
          </w:tcPr>
          <w:p w:rsidR="00BF0A97" w:rsidRPr="00D15BFE" w:rsidRDefault="00BF0A97" w:rsidP="00D206C5">
            <w:pPr>
              <w:widowControl w:val="0"/>
              <w:tabs>
                <w:tab w:val="left" w:pos="284"/>
              </w:tabs>
              <w:rPr>
                <w:rFonts w:cs="Arial"/>
                <w:b/>
                <w:i/>
                <w:color w:val="3366FF"/>
                <w:lang w:val="it-IT"/>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widowControl w:val="0"/>
              <w:tabs>
                <w:tab w:val="left" w:pos="284"/>
              </w:tabs>
              <w:ind w:right="180"/>
              <w:rPr>
                <w:rFonts w:cs="Arial"/>
                <w:b/>
                <w:i/>
                <w:color w:val="3366FF"/>
                <w:lang w:val="it-IT"/>
              </w:rPr>
            </w:pPr>
          </w:p>
        </w:tc>
      </w:tr>
      <w:tr w:rsidR="00BF0A97" w:rsidRPr="00D15BFE" w:rsidTr="00704683">
        <w:trPr>
          <w:gridAfter w:val="1"/>
          <w:wAfter w:w="25" w:type="dxa"/>
        </w:trPr>
        <w:tc>
          <w:tcPr>
            <w:tcW w:w="4395" w:type="dxa"/>
            <w:gridSpan w:val="2"/>
          </w:tcPr>
          <w:p w:rsidR="00BF0A97" w:rsidRPr="004B2851" w:rsidRDefault="00BF0A97" w:rsidP="00D206C5">
            <w:pPr>
              <w:widowControl w:val="0"/>
              <w:rPr>
                <w:rFonts w:cs="Arial"/>
                <w:color w:val="FF0000"/>
                <w:lang w:val="de-DE"/>
              </w:rPr>
            </w:pPr>
            <w:r w:rsidRPr="004B2851">
              <w:rPr>
                <w:rFonts w:cs="Arial"/>
                <w:color w:val="FF0000"/>
                <w:lang w:val="de-DE"/>
              </w:rPr>
              <w:t xml:space="preserve">Die Begründung für die Entscheidung, keine Unterteilung in </w:t>
            </w:r>
            <w:r w:rsidR="00AC69BC" w:rsidRPr="004B2851">
              <w:rPr>
                <w:rFonts w:cs="Arial"/>
                <w:color w:val="FF0000"/>
                <w:lang w:val="de-DE"/>
              </w:rPr>
              <w:t>Baul</w:t>
            </w:r>
            <w:r w:rsidRPr="004B2851">
              <w:rPr>
                <w:rFonts w:cs="Arial"/>
                <w:color w:val="FF0000"/>
                <w:lang w:val="de-DE"/>
              </w:rPr>
              <w:t>ose vorzunehmen:</w:t>
            </w:r>
          </w:p>
          <w:p w:rsidR="00BF0A97" w:rsidRPr="004B2851" w:rsidRDefault="00BF0A97" w:rsidP="00D206C5">
            <w:pPr>
              <w:widowControl w:val="0"/>
              <w:rPr>
                <w:rFonts w:cs="Arial"/>
                <w:color w:val="FF0000"/>
                <w:lang w:val="de-DE"/>
              </w:rPr>
            </w:pPr>
            <w:r w:rsidRPr="004B2851">
              <w:rPr>
                <w:rFonts w:cs="Arial"/>
                <w:color w:val="FF0000"/>
                <w:lang w:val="de-DE"/>
              </w:rPr>
              <w:t>-</w:t>
            </w:r>
          </w:p>
          <w:p w:rsidR="00BF0A97" w:rsidRPr="004B2851" w:rsidRDefault="00BF0A97" w:rsidP="00D206C5">
            <w:pPr>
              <w:widowControl w:val="0"/>
              <w:rPr>
                <w:rFonts w:cs="Arial"/>
                <w:b/>
                <w:color w:val="4472C4"/>
                <w:lang w:val="de-DE"/>
              </w:rPr>
            </w:pPr>
            <w:r w:rsidRPr="004B2851">
              <w:rPr>
                <w:rFonts w:cs="Arial"/>
                <w:b/>
                <w:color w:val="4472C4"/>
                <w:lang w:val="de-DE"/>
              </w:rPr>
              <w:t>oder</w:t>
            </w:r>
          </w:p>
          <w:p w:rsidR="00BF0A97" w:rsidRPr="004B2851" w:rsidRDefault="00BF0A97" w:rsidP="00D206C5">
            <w:pPr>
              <w:widowControl w:val="0"/>
              <w:rPr>
                <w:rFonts w:cs="Arial"/>
                <w:color w:val="FF0000"/>
                <w:lang w:val="de-DE"/>
              </w:rPr>
            </w:pPr>
            <w:r w:rsidRPr="004B2851">
              <w:rPr>
                <w:rFonts w:cs="Arial"/>
                <w:color w:val="FF0000"/>
                <w:lang w:val="de-DE"/>
              </w:rPr>
              <w:t>- geht aus dem Vergabevermerk gemäß Art. 28</w:t>
            </w:r>
            <w:r w:rsidR="00876B35" w:rsidRPr="004B2851">
              <w:rPr>
                <w:rFonts w:cs="Arial"/>
                <w:color w:val="FF0000"/>
                <w:lang w:val="de-DE"/>
              </w:rPr>
              <w:t xml:space="preserve"> </w:t>
            </w:r>
            <w:r w:rsidRPr="004B2851">
              <w:rPr>
                <w:rFonts w:cs="Arial"/>
                <w:color w:val="FF0000"/>
                <w:lang w:val="de-DE"/>
              </w:rPr>
              <w:t>Abs. 2 LG Nr. 16/2015 hervor.</w:t>
            </w:r>
          </w:p>
          <w:p w:rsidR="00BF0A97" w:rsidRPr="004B2851" w:rsidRDefault="00707C5A" w:rsidP="00D206C5">
            <w:pPr>
              <w:widowControl w:val="0"/>
              <w:rPr>
                <w:rFonts w:cs="Arial"/>
                <w:b/>
                <w:color w:val="4472C4"/>
                <w:lang w:val="de-DE"/>
              </w:rPr>
            </w:pPr>
            <w:r w:rsidRPr="004B2851">
              <w:rPr>
                <w:rFonts w:cs="Arial"/>
                <w:b/>
                <w:color w:val="4472C4"/>
                <w:lang w:val="de-DE"/>
              </w:rPr>
              <w:t>o</w:t>
            </w:r>
            <w:r w:rsidR="00BF0A97" w:rsidRPr="004B2851">
              <w:rPr>
                <w:rFonts w:cs="Arial"/>
                <w:b/>
                <w:color w:val="4472C4"/>
                <w:lang w:val="de-DE"/>
              </w:rPr>
              <w:t>der</w:t>
            </w:r>
          </w:p>
          <w:p w:rsidR="00707C5A" w:rsidRPr="004B2851" w:rsidRDefault="00707C5A" w:rsidP="00D206C5">
            <w:pPr>
              <w:widowControl w:val="0"/>
              <w:rPr>
                <w:rFonts w:cs="Arial"/>
                <w:color w:val="4472C4"/>
                <w:lang w:val="de-DE"/>
              </w:rPr>
            </w:pPr>
            <w:r w:rsidRPr="004B2851">
              <w:rPr>
                <w:rFonts w:cs="Arial"/>
                <w:color w:val="FF0000"/>
                <w:lang w:val="de-DE"/>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p>
        </w:tc>
        <w:tc>
          <w:tcPr>
            <w:tcW w:w="992" w:type="dxa"/>
          </w:tcPr>
          <w:p w:rsidR="00BF0A97" w:rsidRPr="004B2851" w:rsidRDefault="00BF0A97" w:rsidP="00D206C5">
            <w:pPr>
              <w:widowControl w:val="0"/>
              <w:rPr>
                <w:rFonts w:cs="Arial"/>
                <w:lang w:val="de-DE"/>
              </w:rPr>
            </w:pPr>
          </w:p>
        </w:tc>
        <w:tc>
          <w:tcPr>
            <w:tcW w:w="4394" w:type="dxa"/>
            <w:gridSpan w:val="2"/>
          </w:tcPr>
          <w:p w:rsidR="00BF0A97" w:rsidRPr="004B2851" w:rsidRDefault="00BF0A97" w:rsidP="00D206C5">
            <w:pPr>
              <w:widowControl w:val="0"/>
              <w:rPr>
                <w:rFonts w:cs="Arial"/>
                <w:color w:val="FF0000"/>
                <w:lang w:val="it-IT"/>
              </w:rPr>
            </w:pPr>
            <w:r w:rsidRPr="004B2851">
              <w:rPr>
                <w:rFonts w:cs="Arial"/>
                <w:color w:val="FF0000"/>
                <w:lang w:val="it-IT"/>
              </w:rPr>
              <w:t>La motivazione dell</w:t>
            </w:r>
            <w:r w:rsidR="00271BFC" w:rsidRPr="004B2851">
              <w:rPr>
                <w:rFonts w:cs="Arial"/>
                <w:color w:val="FF0000"/>
                <w:lang w:val="it-IT"/>
              </w:rPr>
              <w:t>a mancata suddivisione in lotti</w:t>
            </w:r>
            <w:r w:rsidRPr="004B2851">
              <w:rPr>
                <w:rFonts w:cs="Arial"/>
                <w:color w:val="FF0000"/>
                <w:lang w:val="it-IT"/>
              </w:rPr>
              <w:t>:</w:t>
            </w:r>
          </w:p>
          <w:p w:rsidR="00BF0A97" w:rsidRPr="004B2851" w:rsidRDefault="00BF0A97" w:rsidP="00D206C5">
            <w:pPr>
              <w:widowControl w:val="0"/>
              <w:rPr>
                <w:rFonts w:cs="Arial"/>
                <w:color w:val="FF0000"/>
                <w:lang w:val="it-IT"/>
              </w:rPr>
            </w:pPr>
            <w:r w:rsidRPr="004B2851">
              <w:rPr>
                <w:rFonts w:cs="Arial"/>
                <w:color w:val="FF0000"/>
                <w:lang w:val="it-IT"/>
              </w:rPr>
              <w:t>-</w:t>
            </w:r>
            <w:r w:rsidR="00707C5A" w:rsidRPr="004B2851">
              <w:rPr>
                <w:rFonts w:cs="Arial"/>
                <w:color w:val="FF0000"/>
                <w:lang w:val="it-IT"/>
              </w:rPr>
              <w:t xml:space="preserve"> </w:t>
            </w:r>
            <w:r w:rsidR="00707C5A" w:rsidRPr="004B2851">
              <w:rPr>
                <w:rFonts w:cs="Arial"/>
                <w:b/>
                <w:bCs/>
                <w:color w:val="FF0000"/>
                <w:lang w:val="it-IT"/>
              </w:rPr>
              <w:fldChar w:fldCharType="begin">
                <w:ffData>
                  <w:name w:val=""/>
                  <w:enabled/>
                  <w:calcOnExit w:val="0"/>
                  <w:textInput/>
                </w:ffData>
              </w:fldChar>
            </w:r>
            <w:r w:rsidR="00707C5A" w:rsidRPr="004B2851">
              <w:rPr>
                <w:rFonts w:cs="Arial"/>
                <w:b/>
                <w:bCs/>
                <w:color w:val="FF0000"/>
                <w:lang w:val="it-IT"/>
              </w:rPr>
              <w:instrText xml:space="preserve"> FORMTEXT </w:instrText>
            </w:r>
            <w:r w:rsidR="00707C5A" w:rsidRPr="004B2851">
              <w:rPr>
                <w:rFonts w:cs="Arial"/>
                <w:b/>
                <w:bCs/>
                <w:color w:val="FF0000"/>
                <w:lang w:val="it-IT"/>
              </w:rPr>
            </w:r>
            <w:r w:rsidR="00707C5A" w:rsidRPr="004B2851">
              <w:rPr>
                <w:rFonts w:cs="Arial"/>
                <w:b/>
                <w:bCs/>
                <w:color w:val="FF0000"/>
                <w:lang w:val="it-IT"/>
              </w:rPr>
              <w:fldChar w:fldCharType="separate"/>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fldChar w:fldCharType="end"/>
            </w:r>
          </w:p>
          <w:p w:rsidR="00BF0A97" w:rsidRPr="004B2851" w:rsidRDefault="00BF0A97" w:rsidP="00D206C5">
            <w:pPr>
              <w:widowControl w:val="0"/>
              <w:rPr>
                <w:rFonts w:cs="Arial"/>
                <w:color w:val="FF0000"/>
                <w:lang w:val="it-IT"/>
              </w:rPr>
            </w:pPr>
            <w:r w:rsidRPr="004B2851">
              <w:rPr>
                <w:rFonts w:cs="Arial"/>
                <w:b/>
                <w:color w:val="4472C4"/>
                <w:lang w:val="it-IT"/>
              </w:rPr>
              <w:t>oppure</w:t>
            </w:r>
            <w:r w:rsidRPr="004B2851">
              <w:rPr>
                <w:rFonts w:cs="Arial"/>
                <w:color w:val="FF0000"/>
                <w:lang w:val="it-IT"/>
              </w:rPr>
              <w:t xml:space="preserve"> </w:t>
            </w:r>
          </w:p>
          <w:p w:rsidR="00BF0A97" w:rsidRPr="004B2851" w:rsidRDefault="00271BFC" w:rsidP="00D206C5">
            <w:pPr>
              <w:widowControl w:val="0"/>
              <w:rPr>
                <w:rFonts w:cs="Arial"/>
                <w:bCs/>
                <w:i/>
                <w:iCs/>
                <w:color w:val="FF0000"/>
                <w:sz w:val="16"/>
                <w:szCs w:val="16"/>
                <w:lang w:val="it-IT"/>
              </w:rPr>
            </w:pPr>
            <w:r w:rsidRPr="004B2851">
              <w:rPr>
                <w:rFonts w:cs="Arial"/>
                <w:color w:val="FF0000"/>
                <w:lang w:val="it-IT"/>
              </w:rPr>
              <w:t>- è</w:t>
            </w:r>
            <w:r w:rsidR="00BF0A97" w:rsidRPr="004B2851">
              <w:rPr>
                <w:rFonts w:cs="Arial"/>
                <w:color w:val="FF0000"/>
                <w:lang w:val="it-IT"/>
              </w:rPr>
              <w:t xml:space="preserve"> rinvenibile nella relazione unica ai sensi dell’art. 28 c. 2 </w:t>
            </w:r>
            <w:r w:rsidR="003D5DB3">
              <w:rPr>
                <w:rFonts w:cs="Arial"/>
                <w:color w:val="FF0000"/>
                <w:lang w:val="it-IT"/>
              </w:rPr>
              <w:t>l.p.</w:t>
            </w:r>
            <w:r w:rsidR="00BF0A97" w:rsidRPr="004B2851">
              <w:rPr>
                <w:rFonts w:cs="Arial"/>
                <w:color w:val="FF0000"/>
                <w:lang w:val="it-IT"/>
              </w:rPr>
              <w:t xml:space="preserve"> 16/2015. </w:t>
            </w:r>
          </w:p>
          <w:p w:rsidR="00BF0A97" w:rsidRPr="004B2851" w:rsidRDefault="00BF0A97" w:rsidP="00D206C5">
            <w:pPr>
              <w:widowControl w:val="0"/>
              <w:rPr>
                <w:rFonts w:cs="Arial"/>
                <w:b/>
                <w:color w:val="4472C4"/>
                <w:lang w:val="de-DE"/>
              </w:rPr>
            </w:pPr>
            <w:r w:rsidRPr="004B2851">
              <w:rPr>
                <w:rFonts w:cs="Arial"/>
                <w:b/>
                <w:color w:val="4472C4"/>
                <w:lang w:val="de-DE"/>
              </w:rPr>
              <w:t>oppure</w:t>
            </w:r>
          </w:p>
          <w:p w:rsidR="00BF0A97" w:rsidRPr="004B2851" w:rsidRDefault="00707C5A" w:rsidP="004B2851">
            <w:pPr>
              <w:widowControl w:val="0"/>
              <w:tabs>
                <w:tab w:val="left" w:pos="284"/>
                <w:tab w:val="left" w:pos="1400"/>
              </w:tabs>
              <w:ind w:right="180"/>
              <w:rPr>
                <w:rFonts w:cs="Arial"/>
                <w:b/>
                <w:i/>
                <w:color w:val="3366FF"/>
                <w:lang w:val="it-IT"/>
              </w:rPr>
            </w:pPr>
            <w:r w:rsidRPr="004B2851">
              <w:rPr>
                <w:rFonts w:cs="Arial"/>
                <w:b/>
                <w:i/>
                <w:color w:val="FF0000"/>
                <w:lang w:val="it-IT"/>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r w:rsidR="004B2851">
              <w:rPr>
                <w:rFonts w:cs="Arial"/>
                <w:b/>
                <w:bCs/>
                <w:color w:val="FF0000"/>
                <w:lang w:val="it-IT"/>
              </w:rPr>
              <w:tab/>
            </w:r>
          </w:p>
        </w:tc>
      </w:tr>
      <w:tr w:rsidR="00BF0A97" w:rsidRPr="00D15BFE" w:rsidTr="00704683">
        <w:trPr>
          <w:gridAfter w:val="1"/>
          <w:wAfter w:w="25" w:type="dxa"/>
        </w:trPr>
        <w:tc>
          <w:tcPr>
            <w:tcW w:w="4395" w:type="dxa"/>
            <w:gridSpan w:val="2"/>
          </w:tcPr>
          <w:p w:rsidR="00BF0A97" w:rsidRPr="00D15BFE" w:rsidRDefault="00BF0A97" w:rsidP="00D206C5">
            <w:pPr>
              <w:widowControl w:val="0"/>
              <w:tabs>
                <w:tab w:val="left" w:pos="284"/>
              </w:tabs>
              <w:rPr>
                <w:rFonts w:cs="Arial"/>
                <w:b/>
                <w:i/>
                <w:color w:val="3366FF"/>
                <w:lang w:val="de-DE"/>
              </w:rPr>
            </w:pP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tabs>
                <w:tab w:val="left" w:pos="284"/>
              </w:tabs>
              <w:ind w:right="180"/>
              <w:rPr>
                <w:rFonts w:cs="Arial"/>
                <w:b/>
                <w:i/>
                <w:color w:val="3366FF"/>
                <w:lang w:val="it-IT"/>
              </w:rPr>
            </w:pPr>
          </w:p>
        </w:tc>
      </w:tr>
      <w:tr w:rsidR="00BF0A97" w:rsidRPr="00D15BFE" w:rsidTr="00704683">
        <w:trPr>
          <w:gridAfter w:val="1"/>
          <w:wAfter w:w="25" w:type="dxa"/>
        </w:trPr>
        <w:tc>
          <w:tcPr>
            <w:tcW w:w="4395" w:type="dxa"/>
            <w:gridSpan w:val="2"/>
          </w:tcPr>
          <w:p w:rsidR="00BF0A97" w:rsidRPr="00D15BFE" w:rsidRDefault="00605019" w:rsidP="00D206C5">
            <w:pPr>
              <w:widowControl w:val="0"/>
              <w:rPr>
                <w:rFonts w:cs="Arial"/>
                <w:color w:val="FF0000"/>
                <w:lang w:val="de-DE"/>
              </w:rPr>
            </w:pPr>
            <w:r w:rsidRPr="00D15BFE">
              <w:rPr>
                <w:rFonts w:cs="Arial"/>
                <w:color w:val="FF0000"/>
                <w:lang w:val="de-DE"/>
              </w:rPr>
              <w:t>Die Vergabe</w:t>
            </w:r>
            <w:r w:rsidR="00BF0A97" w:rsidRPr="00D15BFE">
              <w:rPr>
                <w:rFonts w:cs="Arial"/>
                <w:color w:val="FF0000"/>
                <w:lang w:val="de-DE"/>
              </w:rPr>
              <w:t xml:space="preserve"> wurde in </w:t>
            </w:r>
            <w:r w:rsidR="00AC69BC" w:rsidRPr="00D15BFE">
              <w:rPr>
                <w:rFonts w:cs="Arial"/>
                <w:color w:val="FF0000"/>
                <w:lang w:val="de-DE"/>
              </w:rPr>
              <w:t>Baul</w:t>
            </w:r>
            <w:r w:rsidR="00BF0A97" w:rsidRPr="00D15BFE">
              <w:rPr>
                <w:rFonts w:cs="Arial"/>
                <w:color w:val="FF0000"/>
                <w:lang w:val="de-DE"/>
              </w:rPr>
              <w:t>ose unterteilt und nur folgende Lose</w:t>
            </w:r>
            <w:r w:rsidR="00AC69BC" w:rsidRPr="00D15BFE">
              <w:rPr>
                <w:rFonts w:cs="Arial"/>
                <w:color w:val="FF0000"/>
                <w:lang w:val="de-DE"/>
              </w:rPr>
              <w:t xml:space="preserve"> </w:t>
            </w:r>
            <w:r w:rsidR="00E07113" w:rsidRPr="00D15BFE">
              <w:rPr>
                <w:rFonts w:cs="Arial"/>
                <w:color w:val="FF0000"/>
                <w:lang w:val="de-DE"/>
              </w:rPr>
              <w:t>sind /</w:t>
            </w:r>
            <w:r w:rsidR="009746D2">
              <w:rPr>
                <w:rFonts w:cs="Arial"/>
                <w:color w:val="FF0000"/>
                <w:lang w:val="de-DE"/>
              </w:rPr>
              <w:t xml:space="preserve"> </w:t>
            </w:r>
            <w:r w:rsidR="00E07113" w:rsidRPr="00D15BFE">
              <w:rPr>
                <w:rFonts w:cs="Arial"/>
                <w:color w:val="FF0000"/>
                <w:lang w:val="de-DE"/>
              </w:rPr>
              <w:t>folgendes Los</w:t>
            </w:r>
            <w:r w:rsidR="00BF0A97" w:rsidRPr="00D15BFE">
              <w:rPr>
                <w:rFonts w:cs="Arial"/>
                <w:color w:val="FF0000"/>
                <w:lang w:val="de-DE"/>
              </w:rPr>
              <w:t xml:space="preserve"> </w:t>
            </w:r>
            <w:r w:rsidR="00E07113" w:rsidRPr="00D15BFE">
              <w:rPr>
                <w:rFonts w:cs="Arial"/>
                <w:color w:val="FF0000"/>
                <w:lang w:val="de-DE"/>
              </w:rPr>
              <w:t>ist</w:t>
            </w:r>
            <w:r w:rsidR="00BF0A97" w:rsidRPr="00D15BFE">
              <w:rPr>
                <w:rFonts w:cs="Arial"/>
                <w:color w:val="FF0000"/>
                <w:lang w:val="de-DE"/>
              </w:rPr>
              <w:t xml:space="preserve"> Gegens</w:t>
            </w:r>
            <w:r w:rsidR="009E1A52">
              <w:rPr>
                <w:rFonts w:cs="Arial"/>
                <w:color w:val="FF0000"/>
                <w:lang w:val="de-DE"/>
              </w:rPr>
              <w:t>t</w:t>
            </w:r>
            <w:r w:rsidR="00BF0A97" w:rsidRPr="00D15BFE">
              <w:rPr>
                <w:rFonts w:cs="Arial"/>
                <w:color w:val="FF0000"/>
                <w:lang w:val="de-DE"/>
              </w:rPr>
              <w:t>and dieser Ausschreibung:</w:t>
            </w:r>
          </w:p>
          <w:p w:rsidR="00BF0A97" w:rsidRPr="00D15BFE" w:rsidRDefault="00BF0A97" w:rsidP="00D206C5">
            <w:pPr>
              <w:widowControl w:val="0"/>
              <w:rPr>
                <w:rFonts w:cs="Arial"/>
                <w:color w:val="FF0000"/>
                <w:lang w:val="it-IT"/>
              </w:rPr>
            </w:pPr>
            <w:r w:rsidRPr="00D15BFE">
              <w:rPr>
                <w:rFonts w:cs="Arial"/>
                <w:color w:val="FF0000"/>
              </w:rPr>
              <w:fldChar w:fldCharType="begin">
                <w:ffData>
                  <w:name w:val="Testo123"/>
                  <w:enabled/>
                  <w:calcOnExit w:val="0"/>
                  <w:textInput/>
                </w:ffData>
              </w:fldChar>
            </w:r>
            <w:r w:rsidRPr="00D15BFE">
              <w:rPr>
                <w:rFonts w:cs="Arial"/>
                <w:color w:val="FF0000"/>
              </w:rPr>
              <w:instrText xml:space="preserve"> FORMTEXT </w:instrText>
            </w:r>
            <w:r w:rsidRPr="00D15BFE">
              <w:rPr>
                <w:rFonts w:cs="Arial"/>
                <w:color w:val="FF0000"/>
              </w:rPr>
            </w:r>
            <w:r w:rsidRPr="00D15BFE">
              <w:rPr>
                <w:rFonts w:cs="Arial"/>
                <w:color w:val="FF0000"/>
              </w:rPr>
              <w:fldChar w:fldCharType="separate"/>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fldChar w:fldCharType="end"/>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605019" w:rsidP="00D206C5">
            <w:pPr>
              <w:widowControl w:val="0"/>
              <w:rPr>
                <w:rFonts w:cs="Arial"/>
                <w:color w:val="FF0000"/>
                <w:lang w:val="it-IT"/>
              </w:rPr>
            </w:pPr>
            <w:r w:rsidRPr="00D15BFE">
              <w:rPr>
                <w:rFonts w:cs="Arial"/>
                <w:color w:val="FF0000"/>
                <w:lang w:val="it-IT"/>
              </w:rPr>
              <w:t>L’appalto è stato suddiviso</w:t>
            </w:r>
            <w:r w:rsidR="00BF0A97" w:rsidRPr="00D15BFE">
              <w:rPr>
                <w:rFonts w:cs="Arial"/>
                <w:color w:val="FF0000"/>
                <w:lang w:val="it-IT"/>
              </w:rPr>
              <w:t xml:space="preserve"> in lotti e oggetto della presente procedura è solo un lotto /sono solo i seguenti lotti:</w:t>
            </w:r>
          </w:p>
          <w:p w:rsidR="00BF0A97" w:rsidRPr="00D15BFE" w:rsidRDefault="00BF0A97" w:rsidP="00D206C5">
            <w:pPr>
              <w:widowControl w:val="0"/>
              <w:rPr>
                <w:rFonts w:cs="Arial"/>
                <w:color w:val="FF0000"/>
                <w:lang w:val="it-IT"/>
              </w:rPr>
            </w:pPr>
            <w:r w:rsidRPr="00D15BFE">
              <w:rPr>
                <w:rFonts w:cs="Arial"/>
                <w:color w:val="FF0000"/>
                <w:lang w:val="it-IT"/>
              </w:rPr>
              <w:fldChar w:fldCharType="begin">
                <w:ffData>
                  <w:name w:val="Testo123"/>
                  <w:enabled/>
                  <w:calcOnExit w:val="0"/>
                  <w:textInput/>
                </w:ffData>
              </w:fldChar>
            </w:r>
            <w:r w:rsidRPr="00D15BFE">
              <w:rPr>
                <w:rFonts w:cs="Arial"/>
                <w:color w:val="FF0000"/>
                <w:lang w:val="it-IT"/>
              </w:rPr>
              <w:instrText xml:space="preserve"> FORMTEXT </w:instrText>
            </w:r>
            <w:r w:rsidRPr="00D15BFE">
              <w:rPr>
                <w:rFonts w:cs="Arial"/>
                <w:color w:val="FF0000"/>
                <w:lang w:val="it-IT"/>
              </w:rPr>
            </w:r>
            <w:r w:rsidRPr="00D15BFE">
              <w:rPr>
                <w:rFonts w:cs="Arial"/>
                <w:color w:val="FF0000"/>
                <w:lang w:val="it-IT"/>
              </w:rPr>
              <w:fldChar w:fldCharType="separate"/>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fldChar w:fldCharType="end"/>
            </w:r>
          </w:p>
        </w:tc>
      </w:tr>
      <w:tr w:rsidR="00BF0A97" w:rsidRPr="00D15BFE" w:rsidTr="00704683">
        <w:trPr>
          <w:gridAfter w:val="1"/>
          <w:wAfter w:w="25" w:type="dxa"/>
        </w:trPr>
        <w:tc>
          <w:tcPr>
            <w:tcW w:w="4395" w:type="dxa"/>
            <w:gridSpan w:val="2"/>
          </w:tcPr>
          <w:p w:rsidR="00BF0A97" w:rsidRPr="00D15BFE" w:rsidRDefault="00BF0A97" w:rsidP="00D206C5">
            <w:pPr>
              <w:widowControl w:val="0"/>
              <w:tabs>
                <w:tab w:val="left" w:pos="284"/>
              </w:tabs>
              <w:rPr>
                <w:rFonts w:cs="Arial"/>
                <w:b/>
                <w:i/>
                <w:color w:val="3366FF"/>
                <w:lang w:val="de-DE"/>
              </w:rPr>
            </w:pP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tabs>
                <w:tab w:val="left" w:pos="284"/>
              </w:tabs>
              <w:ind w:right="180"/>
              <w:rPr>
                <w:rFonts w:cs="Arial"/>
                <w:b/>
                <w:i/>
                <w:color w:val="3366FF"/>
                <w:lang w:val="it-IT"/>
              </w:rPr>
            </w:pPr>
          </w:p>
        </w:tc>
      </w:tr>
      <w:tr w:rsidR="00BF0A97" w:rsidRPr="00384544" w:rsidTr="00704683">
        <w:trPr>
          <w:gridAfter w:val="1"/>
          <w:wAfter w:w="25" w:type="dxa"/>
        </w:trPr>
        <w:tc>
          <w:tcPr>
            <w:tcW w:w="4395" w:type="dxa"/>
            <w:gridSpan w:val="2"/>
          </w:tcPr>
          <w:p w:rsidR="00BF0A97" w:rsidRPr="00D15BFE" w:rsidRDefault="00BF0A97" w:rsidP="00D206C5">
            <w:pPr>
              <w:widowControl w:val="0"/>
              <w:tabs>
                <w:tab w:val="left" w:pos="284"/>
              </w:tabs>
              <w:rPr>
                <w:rFonts w:cs="Arial"/>
                <w:b/>
                <w:i/>
                <w:color w:val="FF0000"/>
                <w:lang w:val="de-DE"/>
              </w:rPr>
            </w:pPr>
            <w:r w:rsidRPr="00D15BFE">
              <w:rPr>
                <w:rFonts w:cs="Arial"/>
                <w:b/>
                <w:i/>
                <w:color w:val="FF0000"/>
                <w:lang w:val="de-DE"/>
              </w:rPr>
              <w:t>Geschätzte</w:t>
            </w:r>
            <w:r w:rsidR="00E07113" w:rsidRPr="00D15BFE">
              <w:rPr>
                <w:rFonts w:cs="Arial"/>
                <w:b/>
                <w:i/>
                <w:color w:val="FF0000"/>
                <w:lang w:val="de-DE"/>
              </w:rPr>
              <w:t>r</w:t>
            </w:r>
            <w:r w:rsidRPr="00D15BFE">
              <w:rPr>
                <w:rFonts w:cs="Arial"/>
                <w:b/>
                <w:i/>
                <w:color w:val="FF0000"/>
                <w:lang w:val="de-DE"/>
              </w:rPr>
              <w:t xml:space="preserve"> Höchstbetrag</w:t>
            </w:r>
            <w:r w:rsidRPr="00D15BFE">
              <w:rPr>
                <w:rFonts w:cs="Arial"/>
                <w:i/>
                <w:color w:val="FF0000"/>
                <w:lang w:val="de-DE"/>
              </w:rPr>
              <w:t xml:space="preserve"> (inkl. </w:t>
            </w:r>
            <w:r w:rsidR="00375597" w:rsidRPr="00D15BFE">
              <w:rPr>
                <w:rFonts w:cs="Arial"/>
                <w:i/>
                <w:color w:val="FF0000"/>
                <w:lang w:val="de-DE"/>
              </w:rPr>
              <w:t>Sicherheits</w:t>
            </w:r>
            <w:r w:rsidR="00E07113" w:rsidRPr="00D15BFE">
              <w:rPr>
                <w:lang w:val="de-DE" w:eastAsia="it-IT"/>
              </w:rPr>
              <w:softHyphen/>
            </w:r>
            <w:r w:rsidR="00375597" w:rsidRPr="00D15BFE">
              <w:rPr>
                <w:rFonts w:cs="Arial"/>
                <w:i/>
                <w:color w:val="FF0000"/>
                <w:lang w:val="de-DE"/>
              </w:rPr>
              <w:t xml:space="preserve">kosten und </w:t>
            </w:r>
            <w:r w:rsidRPr="00D15BFE">
              <w:rPr>
                <w:rFonts w:cs="Arial"/>
                <w:i/>
                <w:color w:val="FF0000"/>
                <w:lang w:val="de-DE"/>
              </w:rPr>
              <w:t xml:space="preserve">Optionen, </w:t>
            </w:r>
            <w:r w:rsidR="00657A5F" w:rsidRPr="00D15BFE">
              <w:rPr>
                <w:rFonts w:cs="Arial"/>
                <w:i/>
                <w:color w:val="FF0000"/>
                <w:lang w:val="de-DE"/>
              </w:rPr>
              <w:t>ohne</w:t>
            </w:r>
            <w:r w:rsidRPr="00D15BFE">
              <w:rPr>
                <w:rFonts w:cs="Arial"/>
                <w:i/>
                <w:color w:val="FF0000"/>
                <w:lang w:val="de-DE"/>
              </w:rPr>
              <w:t xml:space="preserve"> MwSt. </w:t>
            </w:r>
            <w:r w:rsidR="00CF2F04">
              <w:rPr>
                <w:rFonts w:cs="Arial"/>
                <w:i/>
                <w:color w:val="FF0000"/>
                <w:lang w:val="de-DE"/>
              </w:rPr>
              <w:t xml:space="preserve">bzw. </w:t>
            </w:r>
            <w:r w:rsidRPr="00D15BFE">
              <w:rPr>
                <w:rFonts w:cs="Arial"/>
                <w:i/>
                <w:color w:val="FF0000"/>
                <w:lang w:val="de-DE"/>
              </w:rPr>
              <w:t>andere gesetzlich vorgeschriebene Steuern und Abgaben):</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tabs>
                <w:tab w:val="left" w:pos="284"/>
              </w:tabs>
              <w:ind w:right="180"/>
              <w:rPr>
                <w:rFonts w:cs="Arial"/>
                <w:i/>
                <w:color w:val="FF0000"/>
                <w:lang w:val="it-IT"/>
              </w:rPr>
            </w:pPr>
            <w:r w:rsidRPr="00D15BFE">
              <w:rPr>
                <w:rFonts w:cs="Arial"/>
                <w:b/>
                <w:i/>
                <w:color w:val="FF0000"/>
                <w:lang w:val="it-IT"/>
              </w:rPr>
              <w:t>Valore massimo stimato</w:t>
            </w:r>
            <w:r w:rsidRPr="00D15BFE">
              <w:rPr>
                <w:rFonts w:cs="Arial"/>
                <w:b/>
                <w:color w:val="FF0000"/>
                <w:lang w:val="it-IT"/>
              </w:rPr>
              <w:t xml:space="preserve"> </w:t>
            </w:r>
            <w:r w:rsidR="00375597" w:rsidRPr="00D15BFE">
              <w:rPr>
                <w:rFonts w:cs="Arial"/>
                <w:i/>
                <w:color w:val="FF0000"/>
                <w:lang w:val="it-IT"/>
              </w:rPr>
              <w:t>(inclusi oneri di sicurezza ed</w:t>
            </w:r>
            <w:r w:rsidRPr="00D15BFE">
              <w:rPr>
                <w:rFonts w:cs="Arial"/>
                <w:i/>
                <w:color w:val="FF0000"/>
                <w:lang w:val="it-IT"/>
              </w:rPr>
              <w:t xml:space="preserve"> opzioni</w:t>
            </w:r>
            <w:r w:rsidRPr="00D15BFE">
              <w:rPr>
                <w:rFonts w:cs="Arial"/>
                <w:b/>
                <w:i/>
                <w:color w:val="FF0000"/>
                <w:lang w:val="it-IT"/>
              </w:rPr>
              <w:t xml:space="preserve">, </w:t>
            </w:r>
            <w:r w:rsidRPr="00D15BFE">
              <w:rPr>
                <w:rFonts w:cs="Arial"/>
                <w:i/>
                <w:color w:val="FF0000"/>
                <w:lang w:val="it-IT"/>
              </w:rPr>
              <w:t>al netto d’IVA e/o di altre imposte e contributi di legge):</w:t>
            </w:r>
          </w:p>
        </w:tc>
      </w:tr>
      <w:tr w:rsidR="00BF0A97" w:rsidRPr="00384544" w:rsidTr="00704683">
        <w:trPr>
          <w:gridAfter w:val="1"/>
          <w:wAfter w:w="25" w:type="dxa"/>
        </w:trPr>
        <w:tc>
          <w:tcPr>
            <w:tcW w:w="4395" w:type="dxa"/>
            <w:gridSpan w:val="2"/>
          </w:tcPr>
          <w:p w:rsidR="00BF0A97" w:rsidRPr="00D15BFE" w:rsidRDefault="00BF0A97" w:rsidP="00D206C5">
            <w:pPr>
              <w:widowControl w:val="0"/>
              <w:tabs>
                <w:tab w:val="left" w:pos="284"/>
              </w:tabs>
              <w:rPr>
                <w:rFonts w:cs="Arial"/>
                <w:b/>
                <w:i/>
                <w:color w:val="3366FF"/>
                <w:lang w:val="it-IT"/>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widowControl w:val="0"/>
              <w:tabs>
                <w:tab w:val="left" w:pos="284"/>
              </w:tabs>
              <w:ind w:right="180"/>
              <w:rPr>
                <w:rFonts w:cs="Arial"/>
                <w:b/>
                <w:i/>
                <w:color w:val="3366FF"/>
                <w:lang w:val="it-IT"/>
              </w:rPr>
            </w:pPr>
          </w:p>
        </w:tc>
      </w:tr>
      <w:tr w:rsidR="00BF0A97" w:rsidRPr="00D15BFE" w:rsidTr="00704683">
        <w:trPr>
          <w:gridAfter w:val="2"/>
          <w:wAfter w:w="31" w:type="dxa"/>
        </w:trPr>
        <w:tc>
          <w:tcPr>
            <w:tcW w:w="9775" w:type="dxa"/>
            <w:gridSpan w:val="4"/>
          </w:tcPr>
          <w:p w:rsidR="00BF0A97" w:rsidRPr="00D15BFE" w:rsidRDefault="00BF0A97" w:rsidP="00D206C5">
            <w:pPr>
              <w:widowControl w:val="0"/>
              <w:ind w:right="180"/>
              <w:jc w:val="center"/>
              <w:rPr>
                <w:rFonts w:cs="Arial"/>
                <w:b/>
                <w:color w:val="FF0000"/>
                <w:lang w:val="de-DE"/>
              </w:rPr>
            </w:pPr>
            <w:r w:rsidRPr="00D15BFE">
              <w:rPr>
                <w:rFonts w:cs="Arial"/>
                <w:b/>
                <w:color w:val="FF0000"/>
                <w:lang w:val="de-DE"/>
              </w:rPr>
              <w:t xml:space="preserve">Euro </w:t>
            </w:r>
            <w:r w:rsidRPr="00D15BFE">
              <w:rPr>
                <w:rFonts w:cs="Arial"/>
                <w:b/>
                <w:color w:val="FF0000"/>
              </w:rPr>
              <w:fldChar w:fldCharType="begin">
                <w:ffData>
                  <w:name w:val="Dropdown8"/>
                  <w:enabled/>
                  <w:calcOnExit w:val="0"/>
                  <w:ddList/>
                </w:ffData>
              </w:fldChar>
            </w:r>
            <w:r w:rsidRPr="00D15BFE">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D15BFE">
              <w:rPr>
                <w:rFonts w:cs="Arial"/>
                <w:b/>
                <w:color w:val="FF0000"/>
              </w:rPr>
              <w:fldChar w:fldCharType="end"/>
            </w:r>
          </w:p>
        </w:tc>
      </w:tr>
      <w:tr w:rsidR="00BF0A97" w:rsidRPr="00D15BFE" w:rsidTr="00704683">
        <w:trPr>
          <w:gridAfter w:val="1"/>
          <w:wAfter w:w="25" w:type="dxa"/>
        </w:trPr>
        <w:tc>
          <w:tcPr>
            <w:tcW w:w="4395" w:type="dxa"/>
            <w:gridSpan w:val="2"/>
          </w:tcPr>
          <w:p w:rsidR="00BF0A97" w:rsidRPr="00D15BFE" w:rsidRDefault="00BF0A97" w:rsidP="00D206C5">
            <w:pPr>
              <w:widowControl w:val="0"/>
              <w:tabs>
                <w:tab w:val="left" w:pos="284"/>
              </w:tabs>
              <w:ind w:right="180"/>
              <w:rPr>
                <w:rFonts w:cs="Arial"/>
                <w:b/>
                <w:i/>
                <w:color w:val="3366FF"/>
                <w:lang w:val="it-IT"/>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widowControl w:val="0"/>
              <w:tabs>
                <w:tab w:val="left" w:pos="284"/>
              </w:tabs>
              <w:ind w:right="180"/>
              <w:rPr>
                <w:rFonts w:cs="Arial"/>
                <w:b/>
                <w:i/>
                <w:color w:val="3366FF"/>
                <w:lang w:val="it-IT"/>
              </w:rPr>
            </w:pPr>
          </w:p>
        </w:tc>
      </w:tr>
      <w:tr w:rsidR="00BF0A97" w:rsidRPr="00384544" w:rsidTr="00704683">
        <w:trPr>
          <w:gridAfter w:val="1"/>
          <w:wAfter w:w="25" w:type="dxa"/>
        </w:trPr>
        <w:tc>
          <w:tcPr>
            <w:tcW w:w="4395" w:type="dxa"/>
            <w:gridSpan w:val="2"/>
          </w:tcPr>
          <w:p w:rsidR="00BF0A97" w:rsidRPr="00D15BFE" w:rsidRDefault="00BF0A97" w:rsidP="00D206C5">
            <w:pPr>
              <w:widowControl w:val="0"/>
              <w:rPr>
                <w:rFonts w:cs="Arial"/>
                <w:b/>
                <w:i/>
                <w:color w:val="3366FF"/>
                <w:lang w:val="de-DE"/>
              </w:rPr>
            </w:pPr>
            <w:r w:rsidRPr="00D15BFE">
              <w:rPr>
                <w:rFonts w:cs="Arial"/>
                <w:b/>
                <w:bCs/>
                <w:i/>
                <w:iCs/>
                <w:lang w:val="de-DE"/>
              </w:rPr>
              <w:t>Gesamtbetrag der ausgeschriebenen Arbeiten</w:t>
            </w:r>
            <w:r w:rsidRPr="00D15BFE">
              <w:rPr>
                <w:rFonts w:cs="Arial"/>
                <w:lang w:val="de-DE"/>
              </w:rPr>
              <w:t xml:space="preserve"> </w:t>
            </w:r>
            <w:r w:rsidRPr="00D15BFE">
              <w:rPr>
                <w:rFonts w:cs="Arial"/>
                <w:i/>
                <w:iCs/>
                <w:lang w:val="de-DE"/>
              </w:rPr>
              <w:t xml:space="preserve">(einschließlich </w:t>
            </w:r>
            <w:r w:rsidR="00657A5F" w:rsidRPr="00D15BFE">
              <w:rPr>
                <w:rFonts w:cs="Arial"/>
                <w:i/>
                <w:iCs/>
                <w:lang w:val="de-DE"/>
              </w:rPr>
              <w:t>Sicherheitsk</w:t>
            </w:r>
            <w:r w:rsidRPr="00D15BFE">
              <w:rPr>
                <w:rFonts w:cs="Arial"/>
                <w:i/>
                <w:iCs/>
                <w:lang w:val="de-DE"/>
              </w:rPr>
              <w:t>osten):</w:t>
            </w:r>
            <w:r w:rsidRPr="00D15BFE">
              <w:rPr>
                <w:rFonts w:cs="Arial"/>
                <w:lang w:val="de-DE"/>
              </w:rPr>
              <w:t xml:space="preserve"> </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ind w:right="180"/>
              <w:rPr>
                <w:rFonts w:cs="Arial"/>
                <w:b/>
                <w:i/>
                <w:color w:val="3366FF"/>
                <w:lang w:val="it-IT"/>
              </w:rPr>
            </w:pPr>
            <w:r w:rsidRPr="00D15BFE">
              <w:rPr>
                <w:rFonts w:cs="Arial"/>
                <w:b/>
                <w:bCs/>
                <w:i/>
                <w:iCs/>
                <w:lang w:val="it-IT"/>
              </w:rPr>
              <w:t>Importo complessivo dei lavori in appalto</w:t>
            </w:r>
            <w:r w:rsidRPr="00D15BFE">
              <w:rPr>
                <w:rFonts w:cs="Arial"/>
                <w:lang w:val="it-IT"/>
              </w:rPr>
              <w:t xml:space="preserve"> </w:t>
            </w:r>
            <w:r w:rsidRPr="00D15BFE">
              <w:rPr>
                <w:rFonts w:cs="Arial"/>
                <w:i/>
                <w:iCs/>
                <w:lang w:val="it-IT"/>
              </w:rPr>
              <w:t>(compresi oneri per la sicurezza):</w:t>
            </w:r>
            <w:r w:rsidRPr="00D15BFE">
              <w:rPr>
                <w:rFonts w:cs="Arial"/>
                <w:lang w:val="it-IT"/>
              </w:rPr>
              <w:t xml:space="preserve"> </w:t>
            </w:r>
          </w:p>
        </w:tc>
      </w:tr>
      <w:tr w:rsidR="00BF0A97" w:rsidRPr="00384544" w:rsidTr="00704683">
        <w:tc>
          <w:tcPr>
            <w:tcW w:w="20" w:type="dxa"/>
          </w:tcPr>
          <w:p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bookmarkStart w:id="11" w:name="Dropdown8"/>
            <w:r w:rsidRPr="00D15BFE">
              <w:rPr>
                <w:rFonts w:cs="Arial"/>
                <w:b/>
                <w:lang w:val="de-DE"/>
              </w:rPr>
              <w:instrText xml:space="preserve"> FORMDROPDOWN </w:instrText>
            </w:r>
            <w:r w:rsidR="009B6709">
              <w:rPr>
                <w:rFonts w:cs="Arial"/>
                <w:b/>
              </w:rPr>
            </w:r>
            <w:r w:rsidR="009B6709">
              <w:rPr>
                <w:rFonts w:cs="Arial"/>
                <w:b/>
              </w:rPr>
              <w:fldChar w:fldCharType="separate"/>
            </w:r>
            <w:r w:rsidRPr="00D15BFE">
              <w:rPr>
                <w:rFonts w:cs="Arial"/>
                <w:b/>
              </w:rPr>
              <w:fldChar w:fldCharType="end"/>
            </w:r>
            <w:bookmarkEnd w:id="11"/>
          </w:p>
          <w:p w:rsidR="00BF0A97" w:rsidRPr="00D15BFE" w:rsidRDefault="00BF0A97" w:rsidP="00D206C5">
            <w:pPr>
              <w:widowControl w:val="0"/>
              <w:ind w:right="180"/>
              <w:jc w:val="center"/>
              <w:rPr>
                <w:rFonts w:cs="Arial"/>
                <w:lang w:val="de-DE"/>
              </w:rPr>
            </w:pPr>
            <w:r w:rsidRPr="00D15BFE">
              <w:rPr>
                <w:rFonts w:cs="Arial"/>
                <w:lang w:val="de-DE"/>
              </w:rPr>
              <w:t>zuzüglich Mehrwertsteuer / IVA esclusa</w:t>
            </w:r>
          </w:p>
        </w:tc>
        <w:tc>
          <w:tcPr>
            <w:tcW w:w="25" w:type="dxa"/>
          </w:tcPr>
          <w:p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84544" w:rsidTr="00704683">
        <w:trPr>
          <w:gridAfter w:val="1"/>
          <w:wAfter w:w="25" w:type="dxa"/>
          <w:trHeight w:val="308"/>
        </w:trPr>
        <w:tc>
          <w:tcPr>
            <w:tcW w:w="4395" w:type="dxa"/>
            <w:gridSpan w:val="2"/>
          </w:tcPr>
          <w:p w:rsidR="00BF0A97" w:rsidRPr="00D15BFE" w:rsidRDefault="00BF0A97" w:rsidP="00D206C5">
            <w:pPr>
              <w:pStyle w:val="Default"/>
              <w:widowControl w:val="0"/>
              <w:tabs>
                <w:tab w:val="center" w:pos="4536"/>
              </w:tabs>
              <w:ind w:right="180"/>
              <w:rPr>
                <w:rFonts w:cs="Arial"/>
                <w:color w:val="auto"/>
                <w:sz w:val="20"/>
                <w:szCs w:val="20"/>
                <w:lang w:val="de-DE"/>
              </w:rPr>
            </w:pP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pStyle w:val="Default"/>
              <w:widowControl w:val="0"/>
              <w:ind w:right="105"/>
              <w:rPr>
                <w:rFonts w:cs="Arial"/>
                <w:color w:val="auto"/>
                <w:sz w:val="20"/>
                <w:szCs w:val="20"/>
                <w:lang w:val="de-DE"/>
              </w:rPr>
            </w:pPr>
          </w:p>
        </w:tc>
      </w:tr>
      <w:tr w:rsidR="00BF0A97" w:rsidRPr="00384544" w:rsidTr="00704683">
        <w:trPr>
          <w:gridAfter w:val="1"/>
          <w:wAfter w:w="25" w:type="dxa"/>
        </w:trPr>
        <w:tc>
          <w:tcPr>
            <w:tcW w:w="4395" w:type="dxa"/>
            <w:gridSpan w:val="2"/>
          </w:tcPr>
          <w:p w:rsidR="00BF0A97" w:rsidRPr="00AB4891" w:rsidRDefault="00FA38A3" w:rsidP="00D206C5">
            <w:pPr>
              <w:widowControl w:val="0"/>
              <w:rPr>
                <w:rFonts w:cs="Arial"/>
                <w:lang w:val="de-DE"/>
              </w:rPr>
            </w:pPr>
            <w:r w:rsidRPr="00AB4891">
              <w:rPr>
                <w:rFonts w:cs="Arial"/>
                <w:b/>
                <w:bCs/>
                <w:i/>
                <w:iCs/>
                <w:lang w:val="de-DE"/>
              </w:rPr>
              <w:t>Kosten für die Umsetzung des Sicherheitsplans</w:t>
            </w:r>
            <w:r>
              <w:rPr>
                <w:rFonts w:cs="Arial"/>
                <w:b/>
                <w:bCs/>
                <w:i/>
                <w:iCs/>
                <w:lang w:val="de-DE"/>
              </w:rPr>
              <w:t>, nicht abschlagfähig</w:t>
            </w:r>
            <w:r w:rsidR="0004696F" w:rsidRPr="00AB4891">
              <w:rPr>
                <w:rFonts w:cs="Arial"/>
                <w:b/>
                <w:bCs/>
                <w:i/>
                <w:iCs/>
                <w:lang w:val="de-DE"/>
              </w:rPr>
              <w:t>:</w:t>
            </w:r>
          </w:p>
          <w:p w:rsidR="00BF0A97" w:rsidRPr="00AB4891" w:rsidRDefault="00BF0A97" w:rsidP="00D206C5">
            <w:pPr>
              <w:pStyle w:val="Default"/>
              <w:widowControl w:val="0"/>
              <w:ind w:right="180"/>
              <w:rPr>
                <w:rFonts w:cs="Arial"/>
                <w:noProof w:val="0"/>
                <w:sz w:val="20"/>
                <w:szCs w:val="20"/>
                <w:lang w:val="de-DE"/>
              </w:rPr>
            </w:pPr>
          </w:p>
        </w:tc>
        <w:tc>
          <w:tcPr>
            <w:tcW w:w="992" w:type="dxa"/>
          </w:tcPr>
          <w:p w:rsidR="00BF0A97" w:rsidRPr="00AB4891" w:rsidRDefault="00BF0A97" w:rsidP="00D206C5">
            <w:pPr>
              <w:widowControl w:val="0"/>
              <w:rPr>
                <w:rFonts w:cs="Arial"/>
                <w:lang w:val="de-DE"/>
              </w:rPr>
            </w:pPr>
          </w:p>
        </w:tc>
        <w:tc>
          <w:tcPr>
            <w:tcW w:w="4394" w:type="dxa"/>
            <w:gridSpan w:val="2"/>
          </w:tcPr>
          <w:p w:rsidR="00BF0A97" w:rsidRPr="00AB4891" w:rsidRDefault="00BF0A97" w:rsidP="00D206C5">
            <w:pPr>
              <w:pStyle w:val="Testoitaliano"/>
              <w:widowControl w:val="0"/>
              <w:spacing w:line="240" w:lineRule="auto"/>
              <w:ind w:right="105"/>
              <w:jc w:val="left"/>
              <w:rPr>
                <w:rFonts w:cs="Arial"/>
              </w:rPr>
            </w:pPr>
            <w:r w:rsidRPr="00AB4891">
              <w:rPr>
                <w:rFonts w:cs="Arial"/>
                <w:b/>
                <w:bCs/>
                <w:i/>
                <w:iCs/>
              </w:rPr>
              <w:t>Oneri per l’attuazione del piano di sicurezza non soggetti a ribasso</w:t>
            </w:r>
            <w:r w:rsidR="006C62C7" w:rsidRPr="00AB4891">
              <w:rPr>
                <w:rFonts w:cs="Arial"/>
                <w:b/>
                <w:bCs/>
                <w:i/>
                <w:iCs/>
              </w:rPr>
              <w:t>:</w:t>
            </w:r>
          </w:p>
        </w:tc>
      </w:tr>
      <w:tr w:rsidR="00BF0A97" w:rsidRPr="00384544" w:rsidTr="00704683">
        <w:tc>
          <w:tcPr>
            <w:tcW w:w="20" w:type="dxa"/>
          </w:tcPr>
          <w:p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9B6709">
              <w:rPr>
                <w:rFonts w:cs="Arial"/>
                <w:b/>
              </w:rPr>
            </w:r>
            <w:r w:rsidR="009B6709">
              <w:rPr>
                <w:rFonts w:cs="Arial"/>
                <w:b/>
              </w:rPr>
              <w:fldChar w:fldCharType="separate"/>
            </w:r>
            <w:r w:rsidRPr="00D15BFE">
              <w:rPr>
                <w:rFonts w:cs="Arial"/>
                <w:b/>
              </w:rPr>
              <w:fldChar w:fldCharType="end"/>
            </w:r>
          </w:p>
          <w:p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84544" w:rsidTr="00704683">
        <w:trPr>
          <w:gridAfter w:val="1"/>
          <w:wAfter w:w="25" w:type="dxa"/>
          <w:trHeight w:val="428"/>
        </w:trPr>
        <w:tc>
          <w:tcPr>
            <w:tcW w:w="4395" w:type="dxa"/>
            <w:gridSpan w:val="2"/>
          </w:tcPr>
          <w:p w:rsidR="00BF0A97" w:rsidRPr="00E14163" w:rsidRDefault="00BF0A97" w:rsidP="00D206C5">
            <w:pPr>
              <w:pStyle w:val="Default"/>
              <w:widowControl w:val="0"/>
              <w:ind w:left="1260" w:right="180" w:hanging="1260"/>
              <w:rPr>
                <w:rFonts w:cs="Arial"/>
                <w:b/>
                <w:color w:val="auto"/>
                <w:sz w:val="20"/>
                <w:szCs w:val="20"/>
                <w:lang w:val="de-DE"/>
              </w:rPr>
            </w:pP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pStyle w:val="Default"/>
              <w:widowControl w:val="0"/>
              <w:ind w:left="1260" w:right="105" w:hanging="1260"/>
              <w:rPr>
                <w:rFonts w:cs="Arial"/>
                <w:b/>
                <w:color w:val="auto"/>
                <w:sz w:val="20"/>
                <w:szCs w:val="20"/>
                <w:lang w:val="de-DE"/>
              </w:rPr>
            </w:pPr>
          </w:p>
        </w:tc>
      </w:tr>
      <w:tr w:rsidR="00BF0A97" w:rsidRPr="00384544" w:rsidTr="00704683">
        <w:trPr>
          <w:gridAfter w:val="1"/>
          <w:wAfter w:w="25" w:type="dxa"/>
        </w:trPr>
        <w:tc>
          <w:tcPr>
            <w:tcW w:w="4395" w:type="dxa"/>
            <w:gridSpan w:val="2"/>
          </w:tcPr>
          <w:p w:rsidR="00BF0A97" w:rsidRPr="00E14163" w:rsidRDefault="00FA38A3" w:rsidP="00D206C5">
            <w:pPr>
              <w:widowControl w:val="0"/>
              <w:rPr>
                <w:rFonts w:cs="Arial"/>
                <w:b/>
                <w:lang w:val="de-DE"/>
              </w:rPr>
            </w:pPr>
            <w:r w:rsidRPr="00E14163">
              <w:rPr>
                <w:rFonts w:cs="Arial"/>
                <w:b/>
                <w:bCs/>
                <w:i/>
                <w:iCs/>
                <w:lang w:val="de-DE"/>
              </w:rPr>
              <w:t>Abschlag</w:t>
            </w:r>
            <w:r w:rsidR="005C2C27" w:rsidRPr="00E14163">
              <w:rPr>
                <w:rFonts w:cs="Arial"/>
                <w:b/>
                <w:bCs/>
                <w:i/>
                <w:iCs/>
                <w:lang w:val="de-DE"/>
              </w:rPr>
              <w:t>pflichtige</w:t>
            </w:r>
            <w:r w:rsidR="00BF0A97" w:rsidRPr="00E14163">
              <w:rPr>
                <w:rFonts w:cs="Arial"/>
                <w:b/>
                <w:bCs/>
                <w:i/>
                <w:iCs/>
                <w:lang w:val="de-DE"/>
              </w:rPr>
              <w:t xml:space="preserve"> Arbeiten </w:t>
            </w:r>
            <w:r w:rsidRPr="00E14163">
              <w:rPr>
                <w:rFonts w:cs="Arial"/>
                <w:b/>
                <w:bCs/>
                <w:i/>
                <w:iCs/>
                <w:lang w:val="de-DE"/>
              </w:rPr>
              <w:t>(</w:t>
            </w:r>
            <w:r w:rsidR="00BF0A97" w:rsidRPr="00E14163">
              <w:rPr>
                <w:rFonts w:cs="Arial"/>
                <w:i/>
                <w:lang w:val="de-DE"/>
              </w:rPr>
              <w:t xml:space="preserve">ohne MwSt. </w:t>
            </w:r>
            <w:r w:rsidR="00CF2F04">
              <w:rPr>
                <w:rFonts w:cs="Arial"/>
                <w:i/>
                <w:lang w:val="de-DE"/>
              </w:rPr>
              <w:t>bzw.</w:t>
            </w:r>
            <w:r w:rsidR="00BF0A97" w:rsidRPr="00E14163">
              <w:rPr>
                <w:rFonts w:cs="Arial"/>
                <w:i/>
                <w:lang w:val="de-DE"/>
              </w:rPr>
              <w:t xml:space="preserve"> andere gesetzlich vorgeschriebene Steuern und Abgaben</w:t>
            </w:r>
            <w:r w:rsidR="00657A5F" w:rsidRPr="00E14163">
              <w:rPr>
                <w:rFonts w:cs="Arial"/>
                <w:i/>
                <w:lang w:val="de-DE"/>
              </w:rPr>
              <w:t xml:space="preserve"> und</w:t>
            </w:r>
            <w:r w:rsidR="00BF0A97" w:rsidRPr="00E14163">
              <w:rPr>
                <w:rFonts w:cs="Arial"/>
                <w:i/>
                <w:lang w:val="de-DE"/>
              </w:rPr>
              <w:t xml:space="preserve"> </w:t>
            </w:r>
            <w:r w:rsidR="00657A5F" w:rsidRPr="00E14163">
              <w:rPr>
                <w:rFonts w:cs="Arial"/>
                <w:i/>
                <w:lang w:val="de-DE"/>
              </w:rPr>
              <w:t>ohne</w:t>
            </w:r>
            <w:r w:rsidR="00BF0A97" w:rsidRPr="00E14163">
              <w:rPr>
                <w:rFonts w:cs="Arial"/>
                <w:i/>
                <w:lang w:val="de-DE"/>
              </w:rPr>
              <w:t xml:space="preserve"> Sicherheitskosten</w:t>
            </w:r>
            <w:r w:rsidR="00BF0A97" w:rsidRPr="00E14163">
              <w:rPr>
                <w:rFonts w:cs="Arial"/>
                <w:i/>
                <w:iCs/>
                <w:lang w:val="de-DE"/>
              </w:rPr>
              <w:t>)</w:t>
            </w:r>
            <w:r w:rsidR="00657A5F" w:rsidRPr="00E14163">
              <w:rPr>
                <w:rFonts w:cs="Arial"/>
                <w:i/>
                <w:iCs/>
                <w:lang w:val="de-DE"/>
              </w:rPr>
              <w:t>,</w:t>
            </w:r>
            <w:r w:rsidR="00BF0A97" w:rsidRPr="00E14163">
              <w:rPr>
                <w:rFonts w:cs="Arial"/>
                <w:i/>
                <w:iCs/>
                <w:lang w:val="de-DE"/>
              </w:rPr>
              <w:t xml:space="preserve"> in der Folge Ausschreibungsbetrag </w:t>
            </w:r>
            <w:r w:rsidRPr="00E14163">
              <w:rPr>
                <w:rFonts w:cs="Arial"/>
                <w:i/>
                <w:iCs/>
                <w:lang w:val="de-DE"/>
              </w:rPr>
              <w:t>genannt</w:t>
            </w:r>
            <w:r w:rsidR="00BF0A97" w:rsidRPr="00E14163">
              <w:rPr>
                <w:rFonts w:cs="Arial"/>
                <w:i/>
                <w:iCs/>
                <w:lang w:val="de-DE"/>
              </w:rPr>
              <w:t>:</w:t>
            </w:r>
            <w:r w:rsidR="00BF0A97" w:rsidRPr="00E14163">
              <w:rPr>
                <w:rFonts w:cs="Arial"/>
                <w:lang w:val="de-DE"/>
              </w:rPr>
              <w:t xml:space="preserve"> </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ind w:right="180"/>
              <w:rPr>
                <w:lang w:val="it-IT" w:eastAsia="it-IT"/>
              </w:rPr>
            </w:pPr>
            <w:r w:rsidRPr="00D15BFE">
              <w:rPr>
                <w:rFonts w:cs="Arial"/>
                <w:b/>
                <w:bCs/>
                <w:i/>
                <w:iCs/>
                <w:lang w:val="it-IT"/>
              </w:rPr>
              <w:t xml:space="preserve">Importo dei lavori per il quale viene offerto un ribasso </w:t>
            </w:r>
            <w:r w:rsidRPr="00D15BFE">
              <w:rPr>
                <w:rFonts w:cs="Arial"/>
                <w:i/>
                <w:iCs/>
                <w:lang w:val="it-IT"/>
              </w:rPr>
              <w:t>(</w:t>
            </w:r>
            <w:r w:rsidRPr="00D15BFE">
              <w:rPr>
                <w:rFonts w:cs="Arial"/>
                <w:i/>
                <w:lang w:val="it-IT"/>
              </w:rPr>
              <w:t xml:space="preserve">al netto d’IVA e/o </w:t>
            </w:r>
            <w:r w:rsidRPr="00D15BFE">
              <w:rPr>
                <w:i/>
                <w:lang w:val="it-IT"/>
              </w:rPr>
              <w:t>di altre imposte e contributi di legge, nonché</w:t>
            </w:r>
            <w:r w:rsidRPr="00D15BFE">
              <w:rPr>
                <w:rFonts w:cs="Arial"/>
                <w:i/>
                <w:lang w:val="it-IT"/>
              </w:rPr>
              <w:t xml:space="preserve"> oneri di sicurezza</w:t>
            </w:r>
            <w:r w:rsidRPr="00D15BFE">
              <w:rPr>
                <w:rFonts w:cs="Arial"/>
                <w:i/>
                <w:iCs/>
                <w:lang w:val="it-IT"/>
              </w:rPr>
              <w:t>)</w:t>
            </w:r>
            <w:r w:rsidR="00657A5F" w:rsidRPr="00D15BFE">
              <w:rPr>
                <w:rFonts w:cs="Arial"/>
                <w:i/>
                <w:iCs/>
                <w:lang w:val="it-IT"/>
              </w:rPr>
              <w:t>,</w:t>
            </w:r>
            <w:r w:rsidRPr="00D15BFE">
              <w:rPr>
                <w:rFonts w:cs="Arial"/>
                <w:i/>
                <w:iCs/>
                <w:lang w:val="it-IT"/>
              </w:rPr>
              <w:t xml:space="preserve"> di seguito denominato importo dei lavori </w:t>
            </w:r>
            <w:r w:rsidRPr="00D15BFE">
              <w:rPr>
                <w:rFonts w:cs="Arial"/>
                <w:bCs/>
                <w:i/>
                <w:iCs/>
                <w:lang w:val="it-IT"/>
              </w:rPr>
              <w:t>posto a base di gara</w:t>
            </w:r>
            <w:r w:rsidR="00FA603D" w:rsidRPr="00D15BFE">
              <w:rPr>
                <w:rFonts w:cs="Arial"/>
                <w:bCs/>
                <w:i/>
                <w:iCs/>
                <w:lang w:val="it-IT"/>
              </w:rPr>
              <w:t>:</w:t>
            </w:r>
          </w:p>
        </w:tc>
      </w:tr>
      <w:tr w:rsidR="00BF0A97" w:rsidRPr="00384544" w:rsidTr="00704683">
        <w:tc>
          <w:tcPr>
            <w:tcW w:w="20" w:type="dxa"/>
          </w:tcPr>
          <w:p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9B6709">
              <w:rPr>
                <w:rFonts w:cs="Arial"/>
                <w:b/>
              </w:rPr>
            </w:r>
            <w:r w:rsidR="009B6709">
              <w:rPr>
                <w:rFonts w:cs="Arial"/>
                <w:b/>
              </w:rPr>
              <w:fldChar w:fldCharType="separate"/>
            </w:r>
            <w:r w:rsidRPr="00D15BFE">
              <w:rPr>
                <w:rFonts w:cs="Arial"/>
                <w:b/>
              </w:rPr>
              <w:fldChar w:fldCharType="end"/>
            </w:r>
          </w:p>
          <w:p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84544" w:rsidTr="00704683">
        <w:trPr>
          <w:gridAfter w:val="1"/>
          <w:wAfter w:w="25" w:type="dxa"/>
          <w:trHeight w:val="250"/>
        </w:trPr>
        <w:tc>
          <w:tcPr>
            <w:tcW w:w="4395" w:type="dxa"/>
            <w:gridSpan w:val="2"/>
          </w:tcPr>
          <w:p w:rsidR="00BF0A97" w:rsidRPr="00D15BFE" w:rsidRDefault="00BF0A97" w:rsidP="00D206C5">
            <w:pPr>
              <w:widowControl w:val="0"/>
              <w:rPr>
                <w:rFonts w:cs="Arial"/>
                <w:lang w:val="de-DE"/>
              </w:rPr>
            </w:pP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pStyle w:val="Default"/>
              <w:widowControl w:val="0"/>
              <w:ind w:right="105"/>
              <w:rPr>
                <w:rFonts w:cs="Arial"/>
                <w:color w:val="auto"/>
                <w:sz w:val="20"/>
                <w:szCs w:val="20"/>
                <w:lang w:val="de-DE"/>
              </w:rPr>
            </w:pPr>
          </w:p>
        </w:tc>
      </w:tr>
      <w:tr w:rsidR="00BF0A97" w:rsidRPr="00384544"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rPr>
              <w:t xml:space="preserve">Gemäß Art. 23 Abs. 16 </w:t>
            </w:r>
            <w:r w:rsidR="00F34937">
              <w:rPr>
                <w:rFonts w:cs="Arial"/>
                <w:color w:val="auto"/>
                <w:sz w:val="20"/>
                <w:szCs w:val="20"/>
                <w:lang w:val="de-DE"/>
              </w:rPr>
              <w:t>GvD Nr. 50/2016</w:t>
            </w:r>
            <w:r w:rsidRPr="00D15BFE">
              <w:rPr>
                <w:rFonts w:cs="Arial"/>
                <w:color w:val="auto"/>
                <w:sz w:val="20"/>
                <w:szCs w:val="20"/>
                <w:lang w:val="de-DE"/>
              </w:rPr>
              <w:t xml:space="preserve"> </w:t>
            </w:r>
            <w:r w:rsidR="000D79AD">
              <w:rPr>
                <w:rFonts w:cs="Arial"/>
                <w:color w:val="auto"/>
                <w:sz w:val="20"/>
                <w:szCs w:val="20"/>
                <w:lang w:val="de-DE"/>
              </w:rPr>
              <w:t>wurden</w:t>
            </w:r>
            <w:r w:rsidR="00AA0C48" w:rsidRPr="00D15BFE">
              <w:rPr>
                <w:rFonts w:cs="Arial"/>
                <w:color w:val="auto"/>
                <w:sz w:val="20"/>
                <w:szCs w:val="20"/>
                <w:lang w:val="de-DE"/>
              </w:rPr>
              <w:t xml:space="preserve"> im</w:t>
            </w:r>
            <w:r w:rsidRPr="00D15BFE">
              <w:rPr>
                <w:rFonts w:cs="Arial"/>
                <w:color w:val="auto"/>
                <w:sz w:val="20"/>
                <w:szCs w:val="20"/>
                <w:lang w:val="de-DE"/>
              </w:rPr>
              <w:t xml:space="preserve"> Ausschreibungs</w:t>
            </w:r>
            <w:r w:rsidR="007B4DE9" w:rsidRPr="00D15BFE">
              <w:rPr>
                <w:rFonts w:cs="Arial"/>
                <w:color w:val="auto"/>
                <w:sz w:val="20"/>
                <w:szCs w:val="20"/>
                <w:lang w:val="de-DE"/>
              </w:rPr>
              <w:t>betr</w:t>
            </w:r>
            <w:r w:rsidR="00657A5F" w:rsidRPr="00D15BFE">
              <w:rPr>
                <w:rFonts w:cs="Arial"/>
                <w:color w:val="auto"/>
                <w:sz w:val="20"/>
                <w:szCs w:val="20"/>
                <w:lang w:val="de-DE"/>
              </w:rPr>
              <w:t>a</w:t>
            </w:r>
            <w:r w:rsidR="007B4DE9" w:rsidRPr="00D15BFE">
              <w:rPr>
                <w:rFonts w:cs="Arial"/>
                <w:color w:val="auto"/>
                <w:sz w:val="20"/>
                <w:szCs w:val="20"/>
                <w:lang w:val="de-DE"/>
              </w:rPr>
              <w:t>g</w:t>
            </w:r>
            <w:r w:rsidRPr="00D15BFE">
              <w:rPr>
                <w:rFonts w:cs="Arial"/>
                <w:color w:val="auto"/>
                <w:sz w:val="20"/>
                <w:szCs w:val="20"/>
                <w:lang w:val="de-DE"/>
              </w:rPr>
              <w:t xml:space="preserve"> die Kosten für </w:t>
            </w:r>
            <w:r w:rsidR="00307613" w:rsidRPr="00D15BFE">
              <w:rPr>
                <w:rFonts w:cs="Arial"/>
                <w:color w:val="auto"/>
                <w:sz w:val="20"/>
                <w:szCs w:val="20"/>
                <w:lang w:val="de-DE"/>
              </w:rPr>
              <w:t>A</w:t>
            </w:r>
            <w:r w:rsidRPr="00D15BFE">
              <w:rPr>
                <w:rFonts w:cs="Arial"/>
                <w:color w:val="auto"/>
                <w:sz w:val="20"/>
                <w:szCs w:val="20"/>
                <w:lang w:val="de-DE"/>
              </w:rPr>
              <w:t>rbeitskr</w:t>
            </w:r>
            <w:r w:rsidR="00657A5F" w:rsidRPr="00D15BFE">
              <w:rPr>
                <w:rFonts w:cs="Arial"/>
                <w:color w:val="auto"/>
                <w:sz w:val="20"/>
                <w:szCs w:val="20"/>
                <w:lang w:val="de-DE"/>
              </w:rPr>
              <w:t>ä</w:t>
            </w:r>
            <w:r w:rsidRPr="00D15BFE">
              <w:rPr>
                <w:rFonts w:cs="Arial"/>
                <w:color w:val="auto"/>
                <w:sz w:val="20"/>
                <w:szCs w:val="20"/>
                <w:lang w:val="de-DE"/>
              </w:rPr>
              <w:t>ft</w:t>
            </w:r>
            <w:r w:rsidR="00657A5F" w:rsidRPr="00D15BFE">
              <w:rPr>
                <w:rFonts w:cs="Arial"/>
                <w:color w:val="auto"/>
                <w:sz w:val="20"/>
                <w:szCs w:val="20"/>
                <w:lang w:val="de-DE"/>
              </w:rPr>
              <w:t>e</w:t>
            </w:r>
            <w:r w:rsidRPr="00D15BFE">
              <w:rPr>
                <w:rFonts w:cs="Arial"/>
                <w:color w:val="auto"/>
                <w:sz w:val="20"/>
                <w:szCs w:val="20"/>
                <w:lang w:val="de-DE"/>
              </w:rPr>
              <w:t xml:space="preserve"> </w:t>
            </w:r>
            <w:r w:rsidR="005C2C27">
              <w:rPr>
                <w:rFonts w:cs="Arial"/>
                <w:color w:val="auto"/>
                <w:sz w:val="20"/>
                <w:szCs w:val="20"/>
                <w:lang w:val="de-DE"/>
              </w:rPr>
              <w:t>gemäß</w:t>
            </w:r>
            <w:r w:rsidR="00F34937">
              <w:rPr>
                <w:rFonts w:cs="Arial"/>
                <w:color w:val="auto"/>
                <w:sz w:val="20"/>
                <w:szCs w:val="20"/>
                <w:lang w:val="de-DE"/>
              </w:rPr>
              <w:t xml:space="preserve"> den</w:t>
            </w:r>
            <w:r w:rsidRPr="00D15BFE">
              <w:rPr>
                <w:rFonts w:cs="Arial"/>
                <w:color w:val="auto"/>
                <w:sz w:val="20"/>
                <w:szCs w:val="20"/>
                <w:lang w:val="de-DE"/>
              </w:rPr>
              <w:t xml:space="preserve"> ministerielle</w:t>
            </w:r>
            <w:r w:rsidR="005C2C27">
              <w:rPr>
                <w:rFonts w:cs="Arial"/>
                <w:color w:val="auto"/>
                <w:sz w:val="20"/>
                <w:szCs w:val="20"/>
                <w:lang w:val="de-DE"/>
              </w:rPr>
              <w:t>n</w:t>
            </w:r>
            <w:r w:rsidRPr="00D15BFE">
              <w:rPr>
                <w:rFonts w:cs="Arial"/>
                <w:color w:val="auto"/>
                <w:sz w:val="20"/>
                <w:szCs w:val="20"/>
                <w:lang w:val="de-DE"/>
              </w:rPr>
              <w:t xml:space="preserve"> Tabellen</w:t>
            </w:r>
            <w:r w:rsidR="00AA0C48" w:rsidRPr="00D15BFE">
              <w:rPr>
                <w:rFonts w:cs="Arial"/>
                <w:color w:val="auto"/>
                <w:sz w:val="20"/>
                <w:szCs w:val="20"/>
                <w:lang w:val="de-DE"/>
              </w:rPr>
              <w:t xml:space="preserve"> </w:t>
            </w:r>
            <w:r w:rsidR="000D79AD">
              <w:rPr>
                <w:rFonts w:cs="Arial"/>
                <w:color w:val="auto"/>
                <w:sz w:val="20"/>
                <w:szCs w:val="20"/>
                <w:lang w:val="de-DE"/>
              </w:rPr>
              <w:t>berücksichtigt</w:t>
            </w:r>
            <w:r w:rsidRPr="00D15BFE">
              <w:rPr>
                <w:rFonts w:cs="Arial"/>
                <w:color w:val="auto"/>
                <w:sz w:val="20"/>
                <w:szCs w:val="20"/>
                <w:lang w:val="de-DE"/>
              </w:rPr>
              <w:t>.</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rPr>
              <w:t xml:space="preserve">Ai sensi dell’art. 23, comma 16, del </w:t>
            </w:r>
            <w:r w:rsidR="005B270A" w:rsidRPr="00D15BFE">
              <w:rPr>
                <w:rFonts w:cs="Arial"/>
                <w:color w:val="auto"/>
                <w:sz w:val="20"/>
                <w:szCs w:val="20"/>
              </w:rPr>
              <w:t>d.lgs.</w:t>
            </w:r>
            <w:r w:rsidRPr="00D15BFE">
              <w:rPr>
                <w:rFonts w:cs="Arial"/>
                <w:color w:val="auto"/>
                <w:sz w:val="20"/>
                <w:szCs w:val="20"/>
              </w:rPr>
              <w:t xml:space="preserve"> 50/2016 nell’importo posto a base di gara sono stati considerati i costi della manodopera in base alle tabelle ministeriali. </w:t>
            </w:r>
          </w:p>
        </w:tc>
      </w:tr>
      <w:tr w:rsidR="00BF0A97" w:rsidRPr="00384544"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ind w:right="105"/>
              <w:rPr>
                <w:rFonts w:cs="Arial"/>
                <w:color w:val="auto"/>
                <w:sz w:val="20"/>
                <w:szCs w:val="20"/>
              </w:rPr>
            </w:pPr>
          </w:p>
        </w:tc>
      </w:tr>
      <w:tr w:rsidR="00BF0A97" w:rsidRPr="009B6709"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eastAsia="en-US"/>
              </w:rPr>
              <w:t xml:space="preserve">Die </w:t>
            </w:r>
            <w:r w:rsidR="00C80DBA" w:rsidRPr="00D15BFE">
              <w:rPr>
                <w:rFonts w:cs="Arial"/>
                <w:color w:val="auto"/>
                <w:sz w:val="20"/>
                <w:szCs w:val="20"/>
                <w:lang w:val="de-DE" w:eastAsia="en-US"/>
              </w:rPr>
              <w:t>Vergabe</w:t>
            </w:r>
            <w:r w:rsidRPr="00D15BFE">
              <w:rPr>
                <w:rFonts w:cs="Arial"/>
                <w:color w:val="auto"/>
                <w:sz w:val="20"/>
                <w:szCs w:val="20"/>
                <w:lang w:val="de-DE" w:eastAsia="en-US"/>
              </w:rPr>
              <w:t xml:space="preserve"> wird </w:t>
            </w:r>
            <w:r w:rsidR="00AA0C48" w:rsidRPr="00D15BFE">
              <w:rPr>
                <w:rFonts w:cs="Arial"/>
                <w:color w:val="auto"/>
                <w:sz w:val="20"/>
                <w:szCs w:val="20"/>
                <w:lang w:val="de-DE" w:eastAsia="en-US"/>
              </w:rPr>
              <w:t>durch</w:t>
            </w:r>
            <w:r w:rsidRPr="00D15BFE">
              <w:rPr>
                <w:rFonts w:cs="Arial"/>
                <w:color w:val="auto"/>
                <w:sz w:val="20"/>
                <w:szCs w:val="20"/>
                <w:lang w:val="de-DE" w:eastAsia="en-US"/>
              </w:rPr>
              <w:t xml:space="preserve"> </w:t>
            </w:r>
            <w:r w:rsidRPr="00D15BFE">
              <w:rPr>
                <w:rFonts w:cs="Arial"/>
                <w:b/>
                <w:color w:val="auto"/>
                <w:sz w:val="20"/>
                <w:szCs w:val="20"/>
              </w:rPr>
              <w:fldChar w:fldCharType="begin">
                <w:ffData>
                  <w:name w:val="Testo172"/>
                  <w:enabled/>
                  <w:calcOnExit w:val="0"/>
                  <w:textInput/>
                </w:ffData>
              </w:fldChar>
            </w:r>
            <w:r w:rsidRPr="00D15BFE">
              <w:rPr>
                <w:rFonts w:cs="Arial"/>
                <w:b/>
                <w:color w:val="auto"/>
                <w:sz w:val="20"/>
                <w:szCs w:val="20"/>
                <w:lang w:val="de-DE"/>
              </w:rPr>
              <w:instrText xml:space="preserve"> FORMTEXT </w:instrText>
            </w:r>
            <w:r w:rsidRPr="00D15BFE">
              <w:rPr>
                <w:rFonts w:cs="Arial"/>
                <w:b/>
                <w:color w:val="auto"/>
                <w:sz w:val="20"/>
                <w:szCs w:val="20"/>
              </w:rPr>
            </w:r>
            <w:r w:rsidRPr="00D15BFE">
              <w:rPr>
                <w:rFonts w:cs="Arial"/>
                <w:b/>
                <w:color w:val="auto"/>
                <w:sz w:val="20"/>
                <w:szCs w:val="20"/>
              </w:rPr>
              <w:fldChar w:fldCharType="separate"/>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fldChar w:fldCharType="end"/>
            </w:r>
            <w:r w:rsidRPr="00D15BFE">
              <w:rPr>
                <w:rFonts w:cs="Arial"/>
                <w:color w:val="auto"/>
                <w:sz w:val="20"/>
                <w:szCs w:val="20"/>
                <w:lang w:val="de-DE" w:eastAsia="en-US"/>
              </w:rPr>
              <w:t xml:space="preserve"> (</w:t>
            </w:r>
            <w:r w:rsidRPr="00D15BFE">
              <w:rPr>
                <w:rFonts w:cs="Arial"/>
                <w:noProof w:val="0"/>
                <w:color w:val="3366FF"/>
                <w:sz w:val="20"/>
                <w:szCs w:val="20"/>
                <w:lang w:val="de-DE"/>
              </w:rPr>
              <w:t xml:space="preserve">die Finanzierungsquellen </w:t>
            </w:r>
            <w:r w:rsidR="00AA0C48" w:rsidRPr="00D15BFE">
              <w:rPr>
                <w:rFonts w:cs="Arial"/>
                <w:noProof w:val="0"/>
                <w:color w:val="3366FF"/>
                <w:sz w:val="20"/>
                <w:szCs w:val="20"/>
                <w:lang w:val="de-DE"/>
              </w:rPr>
              <w:t>angeben</w:t>
            </w:r>
            <w:r w:rsidRPr="00D15BFE">
              <w:rPr>
                <w:rFonts w:cs="Arial"/>
                <w:noProof w:val="0"/>
                <w:color w:val="3366FF"/>
                <w:sz w:val="20"/>
                <w:szCs w:val="20"/>
                <w:lang w:val="de-DE"/>
              </w:rPr>
              <w:t>)</w:t>
            </w:r>
            <w:r w:rsidRPr="00D15BFE">
              <w:rPr>
                <w:rFonts w:cs="Arial"/>
                <w:color w:val="FF0000"/>
                <w:sz w:val="20"/>
                <w:szCs w:val="20"/>
                <w:lang w:val="de-DE" w:eastAsia="en-US"/>
              </w:rPr>
              <w:t xml:space="preserve"> </w:t>
            </w:r>
            <w:r w:rsidRPr="00D15BFE">
              <w:rPr>
                <w:rFonts w:cs="Arial"/>
                <w:color w:val="auto"/>
                <w:sz w:val="20"/>
                <w:szCs w:val="20"/>
                <w:lang w:val="de-DE" w:eastAsia="en-US"/>
              </w:rPr>
              <w:t>finanziert.</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lang w:eastAsia="en-US"/>
              </w:rPr>
              <w:t xml:space="preserve">L’appalto è finanziato con </w:t>
            </w:r>
            <w:r w:rsidRPr="00D15BFE">
              <w:rPr>
                <w:rFonts w:cs="Arial"/>
                <w:color w:val="auto"/>
                <w:sz w:val="20"/>
                <w:szCs w:val="20"/>
                <w:lang w:eastAsia="en-US"/>
              </w:rPr>
              <w:fldChar w:fldCharType="begin">
                <w:ffData>
                  <w:name w:val="Testo172"/>
                  <w:enabled/>
                  <w:calcOnExit w:val="0"/>
                  <w:textInput/>
                </w:ffData>
              </w:fldChar>
            </w:r>
            <w:r w:rsidRPr="00D15BFE">
              <w:rPr>
                <w:rFonts w:cs="Arial"/>
                <w:color w:val="auto"/>
                <w:sz w:val="20"/>
                <w:szCs w:val="20"/>
                <w:lang w:eastAsia="en-US"/>
              </w:rPr>
              <w:instrText xml:space="preserve"> FORMTEXT </w:instrText>
            </w:r>
            <w:r w:rsidRPr="00D15BFE">
              <w:rPr>
                <w:rFonts w:cs="Arial"/>
                <w:color w:val="auto"/>
                <w:sz w:val="20"/>
                <w:szCs w:val="20"/>
                <w:lang w:eastAsia="en-US"/>
              </w:rPr>
            </w:r>
            <w:r w:rsidRPr="00D15BFE">
              <w:rPr>
                <w:rFonts w:cs="Arial"/>
                <w:color w:val="auto"/>
                <w:sz w:val="20"/>
                <w:szCs w:val="20"/>
                <w:lang w:eastAsia="en-US"/>
              </w:rPr>
              <w:fldChar w:fldCharType="separate"/>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fldChar w:fldCharType="end"/>
            </w:r>
            <w:r w:rsidRPr="00D15BFE">
              <w:rPr>
                <w:rFonts w:cs="Arial"/>
                <w:color w:val="auto"/>
                <w:sz w:val="20"/>
                <w:szCs w:val="20"/>
                <w:lang w:eastAsia="en-US"/>
              </w:rPr>
              <w:t xml:space="preserve">. </w:t>
            </w:r>
            <w:r w:rsidRPr="00D15BFE">
              <w:rPr>
                <w:rFonts w:cs="Arial"/>
                <w:noProof w:val="0"/>
                <w:color w:val="3366FF"/>
                <w:sz w:val="20"/>
                <w:szCs w:val="20"/>
              </w:rPr>
              <w:t>(descrivere le fonti di finanziamento)</w:t>
            </w:r>
          </w:p>
        </w:tc>
      </w:tr>
      <w:tr w:rsidR="00BF0A97" w:rsidRPr="009B6709" w:rsidTr="00704683">
        <w:trPr>
          <w:gridAfter w:val="1"/>
          <w:wAfter w:w="25" w:type="dxa"/>
        </w:trPr>
        <w:tc>
          <w:tcPr>
            <w:tcW w:w="4395" w:type="dxa"/>
            <w:gridSpan w:val="2"/>
          </w:tcPr>
          <w:p w:rsidR="00BF0A97" w:rsidRPr="00D15BFE" w:rsidRDefault="00BF0A97" w:rsidP="00D206C5">
            <w:pPr>
              <w:pStyle w:val="Default"/>
              <w:widowControl w:val="0"/>
              <w:rPr>
                <w:rFonts w:cs="Arial"/>
                <w:color w:val="auto"/>
                <w:sz w:val="20"/>
                <w:szCs w:val="20"/>
                <w:lang w:eastAsia="en-US"/>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ind w:right="105"/>
              <w:rPr>
                <w:rFonts w:cs="Arial"/>
                <w:color w:val="auto"/>
                <w:sz w:val="20"/>
                <w:szCs w:val="20"/>
                <w:lang w:eastAsia="en-US"/>
              </w:rPr>
            </w:pPr>
          </w:p>
        </w:tc>
      </w:tr>
      <w:tr w:rsidR="00BF0A97" w:rsidRPr="009B6709" w:rsidTr="00704683">
        <w:trPr>
          <w:gridAfter w:val="1"/>
          <w:wAfter w:w="25" w:type="dxa"/>
        </w:trPr>
        <w:tc>
          <w:tcPr>
            <w:tcW w:w="4395" w:type="dxa"/>
            <w:gridSpan w:val="2"/>
          </w:tcPr>
          <w:p w:rsidR="00BF0A97" w:rsidRPr="00B31851" w:rsidRDefault="00BF0A97" w:rsidP="00D206C5">
            <w:pPr>
              <w:pStyle w:val="Default"/>
              <w:widowControl w:val="0"/>
              <w:tabs>
                <w:tab w:val="left" w:pos="1302"/>
              </w:tabs>
              <w:rPr>
                <w:rFonts w:cs="Arial"/>
                <w:color w:val="FF0000"/>
                <w:sz w:val="20"/>
                <w:szCs w:val="20"/>
                <w:lang w:val="de-DE" w:eastAsia="en-US"/>
              </w:rPr>
            </w:pPr>
            <w:r w:rsidRPr="00B31851">
              <w:rPr>
                <w:rFonts w:cs="Arial"/>
                <w:color w:val="FF0000"/>
                <w:sz w:val="20"/>
                <w:szCs w:val="20"/>
                <w:lang w:val="de-DE" w:eastAsia="en-US"/>
              </w:rPr>
              <w:t xml:space="preserve">Die Vergabe steht mit dem </w:t>
            </w:r>
            <w:r w:rsidR="0021058A" w:rsidRPr="00B31851">
              <w:rPr>
                <w:rFonts w:cs="Arial"/>
                <w:color w:val="FF0000"/>
                <w:sz w:val="20"/>
                <w:szCs w:val="20"/>
                <w:lang w:val="de-DE" w:eastAsia="en-US"/>
              </w:rPr>
              <w:t xml:space="preserve">aus dem EU-Fonds finanzierten </w:t>
            </w:r>
            <w:r w:rsidR="00FA603D" w:rsidRPr="00B31851">
              <w:rPr>
                <w:rFonts w:cs="Arial"/>
                <w:color w:val="FF0000"/>
                <w:sz w:val="20"/>
                <w:szCs w:val="20"/>
                <w:lang w:val="de-DE" w:eastAsia="en-US"/>
              </w:rPr>
              <w:t>Projekt</w:t>
            </w:r>
            <w:r w:rsidR="0021058A" w:rsidRPr="00B31851">
              <w:rPr>
                <w:rFonts w:cs="Arial"/>
                <w:color w:val="FF0000"/>
                <w:sz w:val="20"/>
                <w:szCs w:val="20"/>
                <w:lang w:val="de-DE" w:eastAsia="en-US"/>
              </w:rPr>
              <w:t>/</w:t>
            </w:r>
            <w:r w:rsidRPr="00B31851">
              <w:rPr>
                <w:rFonts w:cs="Arial"/>
                <w:color w:val="FF0000"/>
                <w:sz w:val="20"/>
                <w:szCs w:val="20"/>
                <w:lang w:val="de-DE" w:eastAsia="en-US"/>
              </w:rPr>
              <w:t xml:space="preserve">Programm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lang w:val="de-DE"/>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0021058A" w:rsidRPr="00B31851">
              <w:rPr>
                <w:rFonts w:cs="Arial"/>
                <w:color w:val="FF0000"/>
                <w:sz w:val="20"/>
                <w:szCs w:val="20"/>
                <w:lang w:val="de-DE" w:eastAsia="en-US"/>
              </w:rPr>
              <w:t xml:space="preserve"> </w:t>
            </w:r>
            <w:r w:rsidR="00736AC4" w:rsidRPr="00B31851">
              <w:rPr>
                <w:rFonts w:cs="Arial"/>
                <w:color w:val="FF0000"/>
                <w:sz w:val="20"/>
                <w:szCs w:val="20"/>
                <w:lang w:val="de-DE" w:eastAsia="en-US"/>
              </w:rPr>
              <w:t xml:space="preserve">in </w:t>
            </w:r>
            <w:r w:rsidR="00F97035" w:rsidRPr="00B31851">
              <w:rPr>
                <w:rFonts w:cs="Arial"/>
                <w:color w:val="FF0000"/>
                <w:sz w:val="20"/>
                <w:szCs w:val="20"/>
                <w:lang w:val="de-DE" w:eastAsia="en-US"/>
              </w:rPr>
              <w:t>Zusammenhang</w:t>
            </w:r>
          </w:p>
        </w:tc>
        <w:tc>
          <w:tcPr>
            <w:tcW w:w="992" w:type="dxa"/>
          </w:tcPr>
          <w:p w:rsidR="00BF0A97" w:rsidRPr="00B31851" w:rsidRDefault="00BF0A97" w:rsidP="00D206C5">
            <w:pPr>
              <w:widowControl w:val="0"/>
              <w:rPr>
                <w:rFonts w:cs="Arial"/>
                <w:lang w:val="de-DE"/>
              </w:rPr>
            </w:pPr>
          </w:p>
        </w:tc>
        <w:tc>
          <w:tcPr>
            <w:tcW w:w="4394" w:type="dxa"/>
            <w:gridSpan w:val="2"/>
          </w:tcPr>
          <w:p w:rsidR="00BF0A97" w:rsidRPr="00B31851" w:rsidRDefault="00BF0A97" w:rsidP="00D206C5">
            <w:pPr>
              <w:pStyle w:val="Default"/>
              <w:widowControl w:val="0"/>
              <w:tabs>
                <w:tab w:val="left" w:pos="1302"/>
              </w:tabs>
              <w:ind w:right="76"/>
              <w:rPr>
                <w:rFonts w:cs="Arial"/>
                <w:color w:val="FF0000"/>
                <w:sz w:val="20"/>
                <w:szCs w:val="20"/>
              </w:rPr>
            </w:pPr>
            <w:r w:rsidRPr="00B31851">
              <w:rPr>
                <w:rFonts w:cs="Arial"/>
                <w:color w:val="FF0000"/>
                <w:sz w:val="20"/>
                <w:szCs w:val="20"/>
                <w:lang w:eastAsia="en-US"/>
              </w:rPr>
              <w:t xml:space="preserve">L’appalto è connesso al progetto e/o programma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Pr="00B31851">
              <w:rPr>
                <w:rFonts w:cs="Arial"/>
                <w:b/>
                <w:color w:val="FF0000"/>
                <w:sz w:val="20"/>
                <w:szCs w:val="20"/>
              </w:rPr>
              <w:t xml:space="preserve"> </w:t>
            </w:r>
            <w:r w:rsidRPr="00B31851">
              <w:rPr>
                <w:rFonts w:cs="Arial"/>
                <w:color w:val="FF0000"/>
                <w:sz w:val="20"/>
                <w:szCs w:val="20"/>
                <w:lang w:eastAsia="en-US"/>
              </w:rPr>
              <w:t>finanziato dai fondi comunitari</w:t>
            </w:r>
            <w:r w:rsidRPr="00B31851">
              <w:rPr>
                <w:rFonts w:cs="Arial"/>
                <w:color w:val="FF0000"/>
                <w:sz w:val="20"/>
                <w:szCs w:val="20"/>
              </w:rPr>
              <w:t>.</w:t>
            </w:r>
          </w:p>
        </w:tc>
      </w:tr>
      <w:tr w:rsidR="00BF0A97" w:rsidRPr="009B6709" w:rsidTr="00704683">
        <w:trPr>
          <w:gridAfter w:val="1"/>
          <w:wAfter w:w="25" w:type="dxa"/>
        </w:trPr>
        <w:tc>
          <w:tcPr>
            <w:tcW w:w="4395" w:type="dxa"/>
            <w:gridSpan w:val="2"/>
          </w:tcPr>
          <w:p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rsidR="00BF0A97" w:rsidRPr="00B31851" w:rsidRDefault="00BF0A97" w:rsidP="00D206C5">
            <w:pPr>
              <w:widowControl w:val="0"/>
              <w:rPr>
                <w:rFonts w:cs="Arial"/>
                <w:lang w:val="it-IT"/>
              </w:rPr>
            </w:pPr>
          </w:p>
        </w:tc>
        <w:tc>
          <w:tcPr>
            <w:tcW w:w="4394" w:type="dxa"/>
            <w:gridSpan w:val="2"/>
          </w:tcPr>
          <w:p w:rsidR="00BF0A97" w:rsidRPr="00B31851" w:rsidRDefault="00BF0A97" w:rsidP="00D206C5">
            <w:pPr>
              <w:widowControl w:val="0"/>
              <w:ind w:right="105"/>
              <w:rPr>
                <w:rFonts w:cs="Arial"/>
                <w:b/>
                <w:bCs/>
                <w:iCs/>
                <w:color w:val="FF0000"/>
                <w:lang w:val="it-IT"/>
              </w:rPr>
            </w:pPr>
          </w:p>
        </w:tc>
      </w:tr>
      <w:tr w:rsidR="00BF0A97" w:rsidRPr="00AD3C26" w:rsidTr="00704683">
        <w:trPr>
          <w:gridAfter w:val="1"/>
          <w:wAfter w:w="25" w:type="dxa"/>
        </w:trPr>
        <w:tc>
          <w:tcPr>
            <w:tcW w:w="4395" w:type="dxa"/>
            <w:gridSpan w:val="2"/>
          </w:tcPr>
          <w:p w:rsidR="00BF0A97" w:rsidRPr="00B31851" w:rsidRDefault="00407489" w:rsidP="00D206C5">
            <w:pPr>
              <w:widowControl w:val="0"/>
              <w:ind w:left="425" w:hanging="425"/>
              <w:rPr>
                <w:rFonts w:cs="Arial"/>
                <w:b/>
                <w:bCs/>
                <w:i/>
                <w:iCs/>
                <w:lang w:val="de-DE"/>
              </w:rPr>
            </w:pPr>
            <w:r w:rsidRPr="00B31851">
              <w:rPr>
                <w:rFonts w:cs="Arial"/>
                <w:b/>
                <w:bCs/>
                <w:i/>
                <w:iCs/>
                <w:lang w:val="de-DE"/>
              </w:rPr>
              <w:t xml:space="preserve">2.2. </w:t>
            </w:r>
            <w:r w:rsidR="00E27214" w:rsidRPr="00B31851">
              <w:rPr>
                <w:rFonts w:cs="Arial"/>
                <w:b/>
                <w:bCs/>
                <w:i/>
                <w:iCs/>
                <w:lang w:val="de-DE"/>
              </w:rPr>
              <w:t>V</w:t>
            </w:r>
            <w:r w:rsidR="00105D2B" w:rsidRPr="00B31851">
              <w:rPr>
                <w:rFonts w:cs="Arial"/>
                <w:b/>
                <w:bCs/>
                <w:i/>
                <w:iCs/>
                <w:lang w:val="de-DE"/>
              </w:rPr>
              <w:t>ergütung</w:t>
            </w:r>
            <w:r w:rsidR="00E27214" w:rsidRPr="00B31851">
              <w:rPr>
                <w:rFonts w:cs="Arial"/>
                <w:b/>
                <w:bCs/>
                <w:i/>
                <w:iCs/>
                <w:lang w:val="de-DE"/>
              </w:rPr>
              <w:t xml:space="preserve"> des Auftrags</w:t>
            </w:r>
            <w:r w:rsidR="00BF0A97" w:rsidRPr="00B31851">
              <w:rPr>
                <w:rFonts w:cs="Arial"/>
                <w:b/>
                <w:bCs/>
                <w:i/>
                <w:iCs/>
                <w:lang w:val="de-DE"/>
              </w:rPr>
              <w:t xml:space="preserve"> </w:t>
            </w:r>
          </w:p>
        </w:tc>
        <w:tc>
          <w:tcPr>
            <w:tcW w:w="992" w:type="dxa"/>
          </w:tcPr>
          <w:p w:rsidR="00BF0A97" w:rsidRPr="00B31851" w:rsidRDefault="00BF0A97" w:rsidP="00D206C5">
            <w:pPr>
              <w:widowControl w:val="0"/>
              <w:rPr>
                <w:rFonts w:cs="Arial"/>
                <w:lang w:val="de-DE"/>
              </w:rPr>
            </w:pPr>
          </w:p>
        </w:tc>
        <w:tc>
          <w:tcPr>
            <w:tcW w:w="4394" w:type="dxa"/>
            <w:gridSpan w:val="2"/>
          </w:tcPr>
          <w:p w:rsidR="00BF0A97" w:rsidRPr="00B31851" w:rsidRDefault="00653F41" w:rsidP="00D206C5">
            <w:pPr>
              <w:widowControl w:val="0"/>
              <w:ind w:left="426" w:hanging="426"/>
              <w:rPr>
                <w:rFonts w:cs="Arial"/>
                <w:b/>
                <w:bCs/>
                <w:i/>
                <w:iCs/>
                <w:lang w:val="it-IT"/>
              </w:rPr>
            </w:pPr>
            <w:r>
              <w:rPr>
                <w:rFonts w:cs="Arial"/>
                <w:b/>
                <w:bCs/>
                <w:i/>
                <w:iCs/>
                <w:lang w:val="it-IT"/>
              </w:rPr>
              <w:t>2.2. C</w:t>
            </w:r>
            <w:r w:rsidR="00BF0A97" w:rsidRPr="00B31851">
              <w:rPr>
                <w:rFonts w:cs="Arial"/>
                <w:b/>
                <w:bCs/>
                <w:i/>
                <w:iCs/>
                <w:lang w:val="it-IT"/>
              </w:rPr>
              <w:t xml:space="preserve">orrispettivo </w:t>
            </w:r>
            <w:r>
              <w:rPr>
                <w:rFonts w:cs="Arial"/>
                <w:b/>
                <w:bCs/>
                <w:i/>
                <w:iCs/>
                <w:lang w:val="it-IT"/>
              </w:rPr>
              <w:t>dell’appalto</w:t>
            </w:r>
            <w:r w:rsidR="00BF0A97" w:rsidRPr="00B31851">
              <w:rPr>
                <w:rFonts w:cs="Arial"/>
                <w:b/>
                <w:bCs/>
                <w:i/>
                <w:iCs/>
                <w:lang w:val="it-IT"/>
              </w:rPr>
              <w:t xml:space="preserve"> </w:t>
            </w:r>
          </w:p>
        </w:tc>
      </w:tr>
      <w:tr w:rsidR="00BF0A97" w:rsidRPr="00AD3C26" w:rsidTr="00704683">
        <w:trPr>
          <w:gridAfter w:val="1"/>
          <w:wAfter w:w="25" w:type="dxa"/>
        </w:trPr>
        <w:tc>
          <w:tcPr>
            <w:tcW w:w="4395" w:type="dxa"/>
            <w:gridSpan w:val="2"/>
          </w:tcPr>
          <w:p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rsidR="00BF0A97" w:rsidRPr="00B31851" w:rsidRDefault="00BF0A97" w:rsidP="00D206C5">
            <w:pPr>
              <w:widowControl w:val="0"/>
              <w:rPr>
                <w:rFonts w:cs="Arial"/>
                <w:lang w:val="it-IT"/>
              </w:rPr>
            </w:pPr>
          </w:p>
        </w:tc>
        <w:tc>
          <w:tcPr>
            <w:tcW w:w="4394" w:type="dxa"/>
            <w:gridSpan w:val="2"/>
          </w:tcPr>
          <w:p w:rsidR="00BF0A97" w:rsidRPr="00B31851" w:rsidRDefault="00BF0A97" w:rsidP="00D206C5">
            <w:pPr>
              <w:widowControl w:val="0"/>
              <w:ind w:right="105"/>
              <w:rPr>
                <w:rFonts w:cs="Arial"/>
                <w:b/>
                <w:bCs/>
                <w:iCs/>
                <w:color w:val="FF0000"/>
                <w:lang w:val="it-IT"/>
              </w:rPr>
            </w:pPr>
          </w:p>
        </w:tc>
      </w:tr>
      <w:tr w:rsidR="00BF0A97" w:rsidRPr="009B6709" w:rsidTr="00704683">
        <w:trPr>
          <w:gridAfter w:val="1"/>
          <w:wAfter w:w="25" w:type="dxa"/>
        </w:trPr>
        <w:tc>
          <w:tcPr>
            <w:tcW w:w="4395" w:type="dxa"/>
            <w:gridSpan w:val="2"/>
          </w:tcPr>
          <w:p w:rsidR="00BF0A97" w:rsidRPr="00B31851" w:rsidRDefault="00BF0A97" w:rsidP="00D206C5">
            <w:pPr>
              <w:widowControl w:val="0"/>
              <w:tabs>
                <w:tab w:val="left" w:pos="720"/>
              </w:tabs>
              <w:autoSpaceDE w:val="0"/>
              <w:autoSpaceDN w:val="0"/>
              <w:adjustRightInd w:val="0"/>
              <w:ind w:left="1276" w:hanging="1276"/>
              <w:rPr>
                <w:rFonts w:cs="Arial"/>
                <w:color w:val="FF0000"/>
                <w:lang w:val="de-DE"/>
              </w:rPr>
            </w:pPr>
            <w:r w:rsidRPr="00B31851">
              <w:rPr>
                <w:rFonts w:cs="Arial"/>
                <w:bCs/>
                <w:iCs/>
                <w:color w:val="FF0000"/>
                <w:lang w:val="de-DE"/>
              </w:rPr>
              <w:sym w:font="Wingdings 2" w:char="F0A3"/>
            </w:r>
            <w:r w:rsidR="00AB4891">
              <w:rPr>
                <w:rFonts w:cs="Arial"/>
                <w:bCs/>
                <w:iCs/>
                <w:color w:val="FF0000"/>
                <w:lang w:val="de-DE"/>
              </w:rPr>
              <w:t xml:space="preserve"> </w:t>
            </w:r>
            <w:r w:rsidRPr="00B31851">
              <w:rPr>
                <w:rFonts w:cs="Arial"/>
                <w:b/>
                <w:bCs/>
                <w:iCs/>
                <w:color w:val="FF0000"/>
                <w:u w:val="single"/>
                <w:lang w:val="de-DE"/>
              </w:rPr>
              <w:t>pauschal</w:t>
            </w:r>
            <w:r w:rsidR="00AB4891" w:rsidRPr="00781399">
              <w:rPr>
                <w:rFonts w:cs="Arial"/>
                <w:b/>
                <w:bCs/>
                <w:iCs/>
                <w:color w:val="FF0000"/>
                <w:lang w:val="de-DE"/>
              </w:rPr>
              <w:tab/>
            </w:r>
            <w:r w:rsidRPr="00B31851">
              <w:rPr>
                <w:rFonts w:cs="Arial"/>
                <w:bCs/>
                <w:iCs/>
                <w:color w:val="FF0000"/>
                <w:lang w:val="de-DE"/>
              </w:rPr>
              <w:t xml:space="preserve">aufgrund des Kriteriums des </w:t>
            </w:r>
            <w:r w:rsidRPr="00B31851">
              <w:rPr>
                <w:rFonts w:cs="Arial"/>
                <w:color w:val="FF0000"/>
                <w:lang w:val="de-DE"/>
              </w:rPr>
              <w:t xml:space="preserve">wirtschaftlich günstigsten Angebots </w:t>
            </w:r>
            <w:r w:rsidR="00F554A6" w:rsidRPr="00B31851">
              <w:rPr>
                <w:rFonts w:cs="Arial"/>
                <w:color w:val="FF0000"/>
                <w:lang w:val="de-DE"/>
              </w:rPr>
              <w:t>gemäß A</w:t>
            </w:r>
            <w:r w:rsidRPr="00B31851">
              <w:rPr>
                <w:rFonts w:cs="Arial"/>
                <w:color w:val="FF0000"/>
                <w:lang w:val="de-DE"/>
              </w:rPr>
              <w:t>rt. 33 LG Nr. 16/2015 und</w:t>
            </w:r>
            <w:r w:rsidR="000D79AD">
              <w:rPr>
                <w:rFonts w:cs="Arial"/>
                <w:color w:val="FF0000"/>
                <w:lang w:val="de-DE"/>
              </w:rPr>
              <w:t>,</w:t>
            </w:r>
            <w:r w:rsidRPr="00B31851">
              <w:rPr>
                <w:rFonts w:cs="Arial"/>
                <w:color w:val="FF0000"/>
                <w:lang w:val="de-DE"/>
              </w:rPr>
              <w:t xml:space="preserve"> soweit vereinbar</w:t>
            </w:r>
            <w:r w:rsidR="000D79AD">
              <w:rPr>
                <w:rFonts w:cs="Arial"/>
                <w:color w:val="FF0000"/>
                <w:lang w:val="de-DE"/>
              </w:rPr>
              <w:t>, gemäß</w:t>
            </w:r>
            <w:r w:rsidRPr="00B31851">
              <w:rPr>
                <w:rFonts w:cs="Arial"/>
                <w:color w:val="FF0000"/>
                <w:lang w:val="de-DE"/>
              </w:rPr>
              <w:t xml:space="preserve"> Art. 95 </w:t>
            </w:r>
            <w:r w:rsidR="002D38B2" w:rsidRPr="00B31851">
              <w:rPr>
                <w:rFonts w:cs="Arial"/>
                <w:color w:val="FF0000"/>
                <w:lang w:val="de-DE"/>
              </w:rPr>
              <w:t>GvD</w:t>
            </w:r>
            <w:r w:rsidRPr="00B31851">
              <w:rPr>
                <w:rFonts w:cs="Arial"/>
                <w:color w:val="FF0000"/>
                <w:lang w:val="de-DE"/>
              </w:rPr>
              <w:t xml:space="preserve"> Nr. 50/2016 </w:t>
            </w:r>
            <w:r w:rsidR="00CC30A6" w:rsidRPr="00B31851">
              <w:rPr>
                <w:rFonts w:cs="Arial"/>
                <w:bCs/>
                <w:iCs/>
                <w:color w:val="FF0000"/>
                <w:lang w:val="de-DE"/>
              </w:rPr>
              <w:t xml:space="preserve">mit </w:t>
            </w:r>
            <w:r w:rsidRPr="00B31851">
              <w:rPr>
                <w:rFonts w:cs="Arial"/>
                <w:color w:val="FF0000"/>
                <w:lang w:val="de-DE"/>
              </w:rPr>
              <w:t>wirtschaftliche</w:t>
            </w:r>
            <w:r w:rsidR="00CC30A6" w:rsidRPr="00B31851">
              <w:rPr>
                <w:rFonts w:cs="Arial"/>
                <w:color w:val="FF0000"/>
                <w:lang w:val="de-DE"/>
              </w:rPr>
              <w:t>m</w:t>
            </w:r>
            <w:r w:rsidRPr="00B31851">
              <w:rPr>
                <w:rFonts w:cs="Arial"/>
                <w:color w:val="FF0000"/>
                <w:lang w:val="de-DE"/>
              </w:rPr>
              <w:t xml:space="preserve"> Angebot durch:</w:t>
            </w:r>
          </w:p>
          <w:p w:rsidR="00BF0A97" w:rsidRPr="00B31851" w:rsidRDefault="00BF0A97" w:rsidP="00D206C5">
            <w:pPr>
              <w:widowControl w:val="0"/>
              <w:autoSpaceDE w:val="0"/>
              <w:autoSpaceDN w:val="0"/>
              <w:adjustRightInd w:val="0"/>
              <w:ind w:left="1276" w:hanging="283"/>
              <w:rPr>
                <w:rFonts w:cs="Arial"/>
                <w:color w:val="FF0000"/>
                <w:lang w:val="de-DE"/>
              </w:rPr>
            </w:pPr>
            <w:r w:rsidRPr="00B31851">
              <w:rPr>
                <w:rFonts w:cs="Arial"/>
                <w:color w:val="FF0000"/>
                <w:lang w:val="de-DE"/>
              </w:rPr>
              <w:sym w:font="Wingdings 2" w:char="F0A3"/>
            </w:r>
            <w:r w:rsidRPr="00B31851">
              <w:rPr>
                <w:rFonts w:cs="Arial"/>
                <w:color w:val="FF0000"/>
                <w:lang w:val="de-DE"/>
              </w:rPr>
              <w:tab/>
            </w:r>
            <w:r w:rsidR="0078359C" w:rsidRPr="00B31851">
              <w:rPr>
                <w:rFonts w:cs="Arial"/>
                <w:color w:val="FF0000"/>
                <w:lang w:val="de-DE"/>
              </w:rPr>
              <w:t xml:space="preserve">prozentuellen </w:t>
            </w:r>
            <w:r w:rsidR="00903F14" w:rsidRPr="00B31851">
              <w:rPr>
                <w:rFonts w:cs="Arial"/>
                <w:color w:val="FF0000"/>
                <w:lang w:val="de-DE"/>
              </w:rPr>
              <w:t>A</w:t>
            </w:r>
            <w:r w:rsidRPr="00B31851">
              <w:rPr>
                <w:rFonts w:cs="Arial"/>
                <w:color w:val="FF0000"/>
                <w:lang w:val="de-DE"/>
              </w:rPr>
              <w:t>bschlag auf den Ausschreibungsbetrag</w:t>
            </w:r>
          </w:p>
          <w:p w:rsidR="00BF0A97" w:rsidRPr="00B31851" w:rsidRDefault="00BF0A97" w:rsidP="00D206C5">
            <w:pPr>
              <w:widowControl w:val="0"/>
              <w:autoSpaceDE w:val="0"/>
              <w:autoSpaceDN w:val="0"/>
              <w:adjustRightInd w:val="0"/>
              <w:ind w:left="1276" w:hanging="283"/>
              <w:rPr>
                <w:rFonts w:cs="Arial"/>
                <w:lang w:val="de-DE"/>
              </w:rPr>
            </w:pPr>
            <w:r w:rsidRPr="00B31851">
              <w:rPr>
                <w:rFonts w:cs="Arial"/>
                <w:color w:val="FF0000"/>
                <w:lang w:val="de-DE"/>
              </w:rPr>
              <w:sym w:font="Wingdings 2" w:char="F0A3"/>
            </w:r>
            <w:r w:rsidRPr="00B31851">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rsidR="00BF0A97" w:rsidRPr="00B31851" w:rsidRDefault="00BF0A97" w:rsidP="00D206C5">
            <w:pPr>
              <w:widowControl w:val="0"/>
              <w:rPr>
                <w:rFonts w:cs="Arial"/>
                <w:lang w:val="de-DE"/>
              </w:rPr>
            </w:pPr>
          </w:p>
        </w:tc>
        <w:tc>
          <w:tcPr>
            <w:tcW w:w="4394" w:type="dxa"/>
            <w:gridSpan w:val="2"/>
          </w:tcPr>
          <w:p w:rsidR="00BF0A97" w:rsidRPr="00B31851" w:rsidRDefault="00BF0A97" w:rsidP="00D206C5">
            <w:pPr>
              <w:widowControl w:val="0"/>
              <w:autoSpaceDE w:val="0"/>
              <w:autoSpaceDN w:val="0"/>
              <w:adjustRightInd w:val="0"/>
              <w:ind w:left="1137" w:right="180" w:hanging="1083"/>
              <w:rPr>
                <w:rFonts w:cs="Arial"/>
                <w:color w:val="FF0000"/>
                <w:lang w:val="it-IT"/>
              </w:rPr>
            </w:pPr>
            <w:r w:rsidRPr="00B31851">
              <w:rPr>
                <w:rFonts w:cs="Arial"/>
                <w:bCs/>
                <w:iCs/>
                <w:color w:val="FF0000"/>
              </w:rPr>
              <w:sym w:font="Wingdings 2" w:char="F0A3"/>
            </w:r>
            <w:r w:rsidRPr="00B31851">
              <w:rPr>
                <w:rFonts w:cs="Arial"/>
                <w:b/>
                <w:bCs/>
                <w:iCs/>
                <w:color w:val="FF0000"/>
                <w:lang w:val="it-IT"/>
              </w:rPr>
              <w:t xml:space="preserve"> </w:t>
            </w:r>
            <w:r w:rsidRPr="00B31851">
              <w:rPr>
                <w:rFonts w:cs="Arial"/>
                <w:b/>
                <w:bCs/>
                <w:iCs/>
                <w:color w:val="FF0000"/>
                <w:u w:val="single"/>
                <w:lang w:val="it-IT"/>
              </w:rPr>
              <w:t>a corpo</w:t>
            </w:r>
            <w:r w:rsidRPr="00B31851">
              <w:rPr>
                <w:rFonts w:cs="Arial"/>
                <w:b/>
                <w:bCs/>
                <w:iCs/>
                <w:color w:val="FF0000"/>
                <w:lang w:val="it-IT"/>
              </w:rPr>
              <w:t xml:space="preserve"> </w:t>
            </w:r>
            <w:r w:rsidRPr="00B31851">
              <w:rPr>
                <w:rFonts w:cs="Arial"/>
                <w:b/>
                <w:bCs/>
                <w:iCs/>
                <w:color w:val="FF0000"/>
                <w:lang w:val="it-IT"/>
              </w:rPr>
              <w:tab/>
            </w:r>
            <w:r w:rsidRPr="00B31851">
              <w:rPr>
                <w:rFonts w:cs="Arial"/>
                <w:color w:val="FF0000"/>
                <w:lang w:val="it-IT"/>
              </w:rPr>
              <w:t>con il criterio dell</w:t>
            </w:r>
            <w:r w:rsidR="00105D2B" w:rsidRPr="00B31851">
              <w:rPr>
                <w:rFonts w:cs="Arial"/>
                <w:color w:val="FF0000"/>
                <w:lang w:val="it-IT"/>
              </w:rPr>
              <w:t>’offerta economicamente più van</w:t>
            </w:r>
            <w:r w:rsidRPr="00B31851">
              <w:rPr>
                <w:rFonts w:cs="Arial"/>
                <w:color w:val="FF0000"/>
                <w:lang w:val="it-IT"/>
              </w:rPr>
              <w:t xml:space="preserve">taggiosa ai sensi dell’art. 33 della </w:t>
            </w:r>
            <w:r w:rsidR="005B270A" w:rsidRPr="00B31851">
              <w:rPr>
                <w:rFonts w:cs="Arial"/>
                <w:color w:val="FF0000"/>
                <w:lang w:val="it-IT"/>
              </w:rPr>
              <w:t>l.p.</w:t>
            </w:r>
            <w:r w:rsidRPr="00B31851">
              <w:rPr>
                <w:rFonts w:cs="Arial"/>
                <w:color w:val="FF0000"/>
                <w:lang w:val="it-IT"/>
              </w:rPr>
              <w:t xml:space="preserve"> 16/2015 e dell’art. 95 del </w:t>
            </w:r>
            <w:r w:rsidR="00EB25ED" w:rsidRPr="00B31851">
              <w:rPr>
                <w:rFonts w:cs="Arial"/>
                <w:color w:val="FF0000"/>
                <w:lang w:val="it-IT"/>
              </w:rPr>
              <w:t>d.lgs.</w:t>
            </w:r>
            <w:r w:rsidRPr="00B31851">
              <w:rPr>
                <w:rFonts w:cs="Arial"/>
                <w:color w:val="FF0000"/>
                <w:lang w:val="it-IT"/>
              </w:rPr>
              <w:t xml:space="preserve"> 50/2016 in quanto compatibile, con offerta economica da produrre secondo il metodo: </w:t>
            </w:r>
          </w:p>
          <w:p w:rsidR="00BF0A97" w:rsidRPr="00B31851" w:rsidRDefault="00BF0A97" w:rsidP="00D206C5">
            <w:pPr>
              <w:widowControl w:val="0"/>
              <w:autoSpaceDE w:val="0"/>
              <w:autoSpaceDN w:val="0"/>
              <w:adjustRightInd w:val="0"/>
              <w:ind w:left="1137" w:right="180" w:hanging="425"/>
              <w:rPr>
                <w:rFonts w:cs="Arial"/>
                <w:color w:val="FF0000"/>
                <w:lang w:val="it-IT"/>
              </w:rPr>
            </w:pPr>
            <w:r w:rsidRPr="00B31851">
              <w:rPr>
                <w:rFonts w:cs="Arial"/>
                <w:color w:val="FF0000"/>
              </w:rPr>
              <w:sym w:font="Wingdings 2" w:char="F0A3"/>
            </w:r>
            <w:r w:rsidRPr="00B31851">
              <w:rPr>
                <w:rFonts w:cs="Arial"/>
                <w:color w:val="FF0000"/>
                <w:lang w:val="it-IT"/>
              </w:rPr>
              <w:tab/>
              <w:t>del ribasso percentuale sull'impor</w:t>
            </w:r>
            <w:r w:rsidR="00543054" w:rsidRPr="00781399">
              <w:rPr>
                <w:lang w:val="it-IT" w:eastAsia="it-IT"/>
              </w:rPr>
              <w:softHyphen/>
            </w:r>
            <w:r w:rsidRPr="00B31851">
              <w:rPr>
                <w:rFonts w:cs="Arial"/>
                <w:color w:val="FF0000"/>
                <w:lang w:val="it-IT"/>
              </w:rPr>
              <w:t>to dei lavori posto a base di gara</w:t>
            </w:r>
          </w:p>
          <w:p w:rsidR="00BF0A97" w:rsidRPr="00B31851" w:rsidRDefault="00BF0A97" w:rsidP="00D206C5">
            <w:pPr>
              <w:widowControl w:val="0"/>
              <w:ind w:left="1137" w:right="180" w:hanging="425"/>
              <w:rPr>
                <w:rFonts w:cs="Arial"/>
                <w:b/>
                <w:bCs/>
                <w:iCs/>
                <w:color w:val="FF0000"/>
                <w:lang w:val="it-IT"/>
              </w:rPr>
            </w:pPr>
            <w:r w:rsidRPr="00B31851">
              <w:rPr>
                <w:rFonts w:cs="Arial"/>
                <w:color w:val="FF0000"/>
              </w:rPr>
              <w:sym w:font="Wingdings 2" w:char="F0A3"/>
            </w:r>
            <w:r w:rsidRPr="00B31851">
              <w:rPr>
                <w:rFonts w:cs="Arial"/>
                <w:color w:val="FF0000"/>
                <w:lang w:val="it-IT"/>
              </w:rPr>
              <w:tab/>
            </w:r>
            <w:r w:rsidRPr="000D383A">
              <w:rPr>
                <w:rFonts w:cs="Arial"/>
                <w:color w:val="FF0000"/>
                <w:lang w:val="it-IT"/>
              </w:rPr>
              <w:t>dei</w:t>
            </w:r>
            <w:r w:rsidRPr="00B31851">
              <w:rPr>
                <w:rFonts w:cs="Arial"/>
                <w:color w:val="FF0000"/>
                <w:lang w:val="it-IT"/>
              </w:rPr>
              <w:t xml:space="preserve"> prezzi unitari</w:t>
            </w:r>
            <w:r w:rsidR="000D383A">
              <w:rPr>
                <w:rFonts w:cs="Arial"/>
                <w:color w:val="FF0000"/>
                <w:lang w:val="it-IT"/>
              </w:rPr>
              <w:t xml:space="preserve"> </w:t>
            </w:r>
            <w:r w:rsidR="000D383A" w:rsidRPr="000D007F">
              <w:rPr>
                <w:rFonts w:cs="Arial"/>
                <w:color w:val="FF0000"/>
                <w:lang w:val="it-IT"/>
              </w:rPr>
              <w:t xml:space="preserve">(gara </w:t>
            </w:r>
            <w:r w:rsidR="00C70C59" w:rsidRPr="000D007F">
              <w:rPr>
                <w:rFonts w:cs="Arial"/>
                <w:color w:val="FF0000"/>
                <w:lang w:val="it-IT"/>
              </w:rPr>
              <w:t>con offerta economica formulata mediante</w:t>
            </w:r>
            <w:r w:rsidR="000D383A" w:rsidRPr="000D007F">
              <w:rPr>
                <w:rFonts w:cs="Arial"/>
                <w:color w:val="FF0000"/>
                <w:lang w:val="it-IT"/>
              </w:rPr>
              <w:t xml:space="preserve"> importo</w:t>
            </w:r>
            <w:r w:rsidR="00BE20E2" w:rsidRPr="000D007F">
              <w:rPr>
                <w:rFonts w:cs="Arial"/>
                <w:color w:val="FF0000"/>
                <w:lang w:val="it-IT"/>
              </w:rPr>
              <w:t>; a portale:</w:t>
            </w:r>
            <w:r w:rsidR="000D383A" w:rsidRPr="000D007F">
              <w:rPr>
                <w:rFonts w:cs="Arial"/>
                <w:color w:val="FF0000"/>
                <w:lang w:val="it-IT"/>
              </w:rPr>
              <w:t xml:space="preserve"> ribasso in valuta)</w:t>
            </w:r>
          </w:p>
        </w:tc>
      </w:tr>
      <w:tr w:rsidR="00BF0A97" w:rsidRPr="009B6709" w:rsidTr="00704683">
        <w:trPr>
          <w:gridAfter w:val="1"/>
          <w:wAfter w:w="25" w:type="dxa"/>
        </w:trPr>
        <w:tc>
          <w:tcPr>
            <w:tcW w:w="4395" w:type="dxa"/>
            <w:gridSpan w:val="2"/>
          </w:tcPr>
          <w:p w:rsidR="00BF0A97" w:rsidRPr="000D383A"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rsidR="00BF0A97" w:rsidRPr="000D383A" w:rsidRDefault="00BF0A97" w:rsidP="00D206C5">
            <w:pPr>
              <w:widowControl w:val="0"/>
              <w:rPr>
                <w:rFonts w:cs="Arial"/>
                <w:lang w:val="it-IT"/>
              </w:rPr>
            </w:pPr>
          </w:p>
        </w:tc>
        <w:tc>
          <w:tcPr>
            <w:tcW w:w="4394" w:type="dxa"/>
            <w:gridSpan w:val="2"/>
          </w:tcPr>
          <w:p w:rsidR="00BF0A97" w:rsidRPr="000D383A" w:rsidRDefault="00BF0A97" w:rsidP="00D206C5">
            <w:pPr>
              <w:widowControl w:val="0"/>
              <w:autoSpaceDE w:val="0"/>
              <w:autoSpaceDN w:val="0"/>
              <w:adjustRightInd w:val="0"/>
              <w:ind w:left="1083" w:right="180" w:hanging="1083"/>
              <w:rPr>
                <w:rFonts w:cs="Arial"/>
                <w:bCs/>
                <w:iCs/>
                <w:color w:val="FF0000"/>
                <w:lang w:val="it-IT"/>
              </w:rPr>
            </w:pPr>
          </w:p>
        </w:tc>
      </w:tr>
      <w:tr w:rsidR="00BF0A97" w:rsidRPr="00384544" w:rsidTr="00704683">
        <w:trPr>
          <w:gridAfter w:val="1"/>
          <w:wAfter w:w="25" w:type="dxa"/>
        </w:trPr>
        <w:tc>
          <w:tcPr>
            <w:tcW w:w="4395" w:type="dxa"/>
            <w:gridSpan w:val="2"/>
          </w:tcPr>
          <w:p w:rsidR="00BF0A97" w:rsidRPr="00D15BFE" w:rsidRDefault="00BF0A97" w:rsidP="00D206C5">
            <w:pPr>
              <w:widowControl w:val="0"/>
              <w:autoSpaceDE w:val="0"/>
              <w:autoSpaceDN w:val="0"/>
              <w:adjustRightInd w:val="0"/>
              <w:ind w:left="1134" w:hanging="1134"/>
              <w:rPr>
                <w:rFonts w:cs="Arial"/>
                <w:color w:val="FF0000"/>
                <w:lang w:val="de-DE"/>
              </w:rPr>
            </w:pPr>
            <w:r w:rsidRPr="00D15BFE">
              <w:rPr>
                <w:rFonts w:cs="Arial"/>
                <w:color w:val="FF0000"/>
                <w:lang w:val="de-DE"/>
              </w:rPr>
              <w:sym w:font="Wingdings 2" w:char="F0A3"/>
            </w:r>
            <w:r w:rsidR="00AB4891">
              <w:rPr>
                <w:rFonts w:cs="Arial"/>
                <w:color w:val="FF0000"/>
                <w:lang w:val="de-DE"/>
              </w:rPr>
              <w:t xml:space="preserve"> </w:t>
            </w:r>
            <w:r w:rsidRPr="00D15BFE">
              <w:rPr>
                <w:rFonts w:cs="Arial"/>
                <w:b/>
                <w:bCs/>
                <w:iCs/>
                <w:color w:val="FF0000"/>
                <w:u w:val="single"/>
                <w:lang w:val="de-DE"/>
              </w:rPr>
              <w:t>auf</w:t>
            </w:r>
            <w:r w:rsidR="00AB4891">
              <w:rPr>
                <w:rFonts w:cs="Arial"/>
                <w:b/>
                <w:bCs/>
                <w:iCs/>
                <w:color w:val="FF0000"/>
                <w:u w:val="single"/>
                <w:lang w:val="de-DE"/>
              </w:rPr>
              <w:t xml:space="preserve"> </w:t>
            </w:r>
            <w:r w:rsidRPr="00D15BFE">
              <w:rPr>
                <w:rFonts w:cs="Arial"/>
                <w:b/>
                <w:bCs/>
                <w:iCs/>
                <w:color w:val="FF0000"/>
                <w:u w:val="single"/>
                <w:lang w:val="de-DE"/>
              </w:rPr>
              <w:t>Maß</w:t>
            </w:r>
            <w:r w:rsidR="00AB4891" w:rsidRPr="00781399">
              <w:rPr>
                <w:rFonts w:cs="Arial"/>
                <w:b/>
                <w:bCs/>
                <w:iCs/>
                <w:color w:val="FF0000"/>
                <w:lang w:val="de-DE"/>
              </w:rPr>
              <w:tab/>
            </w:r>
            <w:r w:rsidRPr="00D15BFE">
              <w:rPr>
                <w:rFonts w:cs="Arial"/>
                <w:bCs/>
                <w:iCs/>
                <w:color w:val="FF0000"/>
                <w:lang w:val="de-DE"/>
              </w:rPr>
              <w:t xml:space="preserve">aufgrund des Kriteriums des 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0D79AD">
              <w:rPr>
                <w:rFonts w:cs="Arial"/>
                <w:color w:val="FF0000"/>
                <w:lang w:val="de-DE"/>
              </w:rPr>
              <w:t>,</w:t>
            </w:r>
            <w:r w:rsidRPr="00D15BFE">
              <w:rPr>
                <w:rFonts w:cs="Arial"/>
                <w:color w:val="FF0000"/>
                <w:lang w:val="de-DE"/>
              </w:rPr>
              <w:t xml:space="preserve"> soweit vereinbar</w:t>
            </w:r>
            <w:r w:rsidR="000D79AD">
              <w:rPr>
                <w:rFonts w:cs="Arial"/>
                <w:color w:val="FF0000"/>
                <w:lang w:val="de-DE"/>
              </w:rPr>
              <w:t>, gemäß</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bCs/>
                <w:iCs/>
                <w:color w:val="FF0000"/>
                <w:lang w:val="de-DE"/>
              </w:rPr>
              <w:t>mit</w:t>
            </w:r>
            <w:r w:rsidRPr="00D15BFE">
              <w:rPr>
                <w:rFonts w:cs="Arial"/>
                <w:bCs/>
                <w:iCs/>
                <w:color w:val="FF0000"/>
                <w:lang w:val="de-DE"/>
              </w:rPr>
              <w:t xml:space="preserve">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durch: </w:t>
            </w:r>
          </w:p>
          <w:p w:rsidR="00197A1E" w:rsidRDefault="00BF0A97" w:rsidP="00D206C5">
            <w:pPr>
              <w:widowControl w:val="0"/>
              <w:autoSpaceDE w:val="0"/>
              <w:autoSpaceDN w:val="0"/>
              <w:adjustRightInd w:val="0"/>
              <w:ind w:left="1134" w:hanging="426"/>
              <w:rPr>
                <w:rFonts w:cs="Arial"/>
                <w:color w:val="FF0000"/>
                <w:lang w:val="de-DE"/>
              </w:rPr>
            </w:pPr>
            <w:r w:rsidRPr="00D15BFE">
              <w:rPr>
                <w:rFonts w:cs="Arial"/>
                <w:color w:val="FF0000"/>
              </w:rPr>
              <w:sym w:font="Wingdings 2" w:char="F0A3"/>
            </w:r>
            <w:r w:rsidRPr="00D15BFE">
              <w:rPr>
                <w:rFonts w:cs="Arial"/>
                <w:color w:val="FF0000"/>
                <w:lang w:val="de-DE"/>
              </w:rPr>
              <w:tab/>
            </w:r>
            <w:r w:rsidR="0078359C" w:rsidRPr="00D15BFE">
              <w:rPr>
                <w:rFonts w:cs="Arial"/>
                <w:color w:val="FF0000"/>
                <w:lang w:val="de-DE"/>
              </w:rPr>
              <w:t>prozentuelle</w:t>
            </w:r>
            <w:r w:rsidR="00CC30A6" w:rsidRPr="00D15BFE">
              <w:rPr>
                <w:rFonts w:cs="Arial"/>
                <w:color w:val="FF0000"/>
                <w:lang w:val="de-DE"/>
              </w:rPr>
              <w:t>n</w:t>
            </w:r>
            <w:r w:rsidR="0078359C" w:rsidRPr="00D15BFE">
              <w:rPr>
                <w:rFonts w:cs="Arial"/>
                <w:color w:val="FF0000"/>
                <w:lang w:val="de-DE"/>
              </w:rPr>
              <w:t xml:space="preserve"> Abschlag auf </w:t>
            </w:r>
            <w:r w:rsidR="00E14163">
              <w:rPr>
                <w:rFonts w:cs="Arial"/>
                <w:color w:val="FF0000"/>
                <w:lang w:val="de-DE"/>
              </w:rPr>
              <w:t>das</w:t>
            </w:r>
            <w:r w:rsidR="0078359C" w:rsidRPr="00D15BFE">
              <w:rPr>
                <w:rFonts w:cs="Arial"/>
                <w:color w:val="FF0000"/>
                <w:lang w:val="de-DE"/>
              </w:rPr>
              <w:t xml:space="preserve"> </w:t>
            </w:r>
            <w:r w:rsidR="00197A1E">
              <w:rPr>
                <w:rFonts w:cs="Arial"/>
                <w:color w:val="FF0000"/>
                <w:lang w:val="de-DE"/>
              </w:rPr>
              <w:t>der Ausschreibung zugrunde</w:t>
            </w:r>
            <w:r w:rsidR="00E06745">
              <w:rPr>
                <w:rFonts w:cs="Arial"/>
                <w:color w:val="FF0000"/>
                <w:lang w:val="de-DE"/>
              </w:rPr>
              <w:t xml:space="preserve"> </w:t>
            </w:r>
            <w:r w:rsidR="00197A1E">
              <w:rPr>
                <w:rFonts w:cs="Arial"/>
                <w:color w:val="FF0000"/>
                <w:lang w:val="de-DE"/>
              </w:rPr>
              <w:t xml:space="preserve">gelegte </w:t>
            </w:r>
            <w:r w:rsidR="00E14163">
              <w:rPr>
                <w:rFonts w:cs="Arial"/>
                <w:color w:val="FF0000"/>
                <w:lang w:val="de-DE"/>
              </w:rPr>
              <w:t>P</w:t>
            </w:r>
            <w:r w:rsidR="00197A1E">
              <w:rPr>
                <w:rFonts w:cs="Arial"/>
                <w:color w:val="FF0000"/>
                <w:lang w:val="de-DE"/>
              </w:rPr>
              <w:t>reis</w:t>
            </w:r>
            <w:r w:rsidR="0078359C" w:rsidRPr="00D15BFE">
              <w:rPr>
                <w:rFonts w:cs="Arial"/>
                <w:color w:val="FF0000"/>
                <w:lang w:val="de-DE"/>
              </w:rPr>
              <w:t>verzeichnis</w:t>
            </w:r>
          </w:p>
          <w:p w:rsidR="00BF0A97" w:rsidRPr="00D15BFE" w:rsidRDefault="00BF0A97" w:rsidP="00D206C5">
            <w:pPr>
              <w:widowControl w:val="0"/>
              <w:autoSpaceDE w:val="0"/>
              <w:autoSpaceDN w:val="0"/>
              <w:adjustRightInd w:val="0"/>
              <w:ind w:left="1134" w:hanging="426"/>
              <w:rPr>
                <w:rFonts w:cs="Arial"/>
                <w:b/>
                <w:bCs/>
                <w:iCs/>
                <w:color w:val="FF0000"/>
                <w:lang w:val="de-DE"/>
              </w:rPr>
            </w:pPr>
            <w:r w:rsidRPr="00D15BFE">
              <w:rPr>
                <w:rFonts w:cs="Arial"/>
                <w:color w:val="FF0000"/>
              </w:rPr>
              <w:sym w:font="Wingdings 2" w:char="F0A3"/>
            </w:r>
            <w:r w:rsidRPr="00D15BFE">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 xml:space="preserve">(Ausschreibung mit wirtschaftlichem </w:t>
            </w:r>
            <w:r w:rsidR="00C70C59" w:rsidRPr="000D007F">
              <w:rPr>
                <w:rFonts w:cs="Arial"/>
                <w:color w:val="FF0000"/>
                <w:shd w:val="clear" w:color="auto" w:fill="FFFFFF" w:themeFill="background1"/>
                <w:lang w:val="de-DE"/>
              </w:rPr>
              <w:lastRenderedPageBreak/>
              <w:t>Angebot, das mittels Betrag erstellt wird; im Portal: Abschlag in Währung)</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autoSpaceDE w:val="0"/>
              <w:autoSpaceDN w:val="0"/>
              <w:adjustRightInd w:val="0"/>
              <w:ind w:left="1137" w:right="180" w:hanging="1134"/>
              <w:rPr>
                <w:rFonts w:cs="Arial"/>
                <w:color w:val="FF0000"/>
                <w:lang w:val="it-IT"/>
              </w:rPr>
            </w:pPr>
            <w:r w:rsidRPr="00D15BFE">
              <w:rPr>
                <w:rFonts w:cs="Arial"/>
                <w:color w:val="FF0000"/>
              </w:rPr>
              <w:sym w:font="Wingdings 2" w:char="F0A3"/>
            </w:r>
            <w:r w:rsidR="00AB4891">
              <w:rPr>
                <w:rFonts w:cs="Arial"/>
                <w:color w:val="FF0000"/>
                <w:lang w:val="it-IT"/>
              </w:rPr>
              <w:t xml:space="preserve"> </w:t>
            </w:r>
            <w:r w:rsidRPr="00D15BFE">
              <w:rPr>
                <w:rFonts w:cs="Arial"/>
                <w:b/>
                <w:bCs/>
                <w:iCs/>
                <w:color w:val="FF0000"/>
                <w:u w:val="single"/>
                <w:lang w:val="it-IT"/>
              </w:rPr>
              <w:t>a</w:t>
            </w:r>
            <w:r w:rsidR="00AB4891">
              <w:rPr>
                <w:rFonts w:cs="Arial"/>
                <w:b/>
                <w:bCs/>
                <w:iCs/>
                <w:color w:val="FF0000"/>
                <w:u w:val="single"/>
                <w:lang w:val="it-IT"/>
              </w:rPr>
              <w:t xml:space="preserve"> </w:t>
            </w:r>
            <w:r w:rsidRPr="00D15BFE">
              <w:rPr>
                <w:rFonts w:cs="Arial"/>
                <w:b/>
                <w:bCs/>
                <w:iCs/>
                <w:color w:val="FF0000"/>
                <w:u w:val="single"/>
                <w:lang w:val="it-IT"/>
              </w:rPr>
              <w:t>misura</w:t>
            </w:r>
            <w:r w:rsidR="00AB4891" w:rsidRPr="00B31851">
              <w:rPr>
                <w:rFonts w:cs="Arial"/>
                <w:b/>
                <w:bCs/>
                <w:iCs/>
                <w:color w:val="FF0000"/>
                <w:lang w:val="it-IT"/>
              </w:rPr>
              <w:tab/>
            </w:r>
            <w:r w:rsidRPr="00D15BFE">
              <w:rPr>
                <w:rFonts w:cs="Arial"/>
                <w:color w:val="FF0000"/>
                <w:lang w:val="it-IT"/>
              </w:rPr>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secondo il metodo: </w:t>
            </w:r>
          </w:p>
          <w:p w:rsidR="00BF0A97" w:rsidRPr="00D15BFE" w:rsidRDefault="00BF0A97" w:rsidP="00D206C5">
            <w:pPr>
              <w:widowControl w:val="0"/>
              <w:ind w:left="1137" w:right="180" w:hanging="426"/>
              <w:rPr>
                <w:rFonts w:cs="Arial"/>
                <w:color w:val="FF0000"/>
                <w:lang w:val="it-IT"/>
              </w:rPr>
            </w:pPr>
            <w:r w:rsidRPr="00D15BFE">
              <w:rPr>
                <w:rFonts w:cs="Arial"/>
                <w:color w:val="FF0000"/>
              </w:rPr>
              <w:sym w:font="Wingdings 2" w:char="F0A3"/>
            </w:r>
            <w:r w:rsidRPr="00D15BFE">
              <w:rPr>
                <w:rFonts w:cs="Arial"/>
                <w:color w:val="FF0000"/>
                <w:lang w:val="it-IT"/>
              </w:rPr>
              <w:tab/>
              <w:t>del ribasso percentuale sull’elenco prezzi posto a base di gara</w:t>
            </w:r>
          </w:p>
          <w:p w:rsidR="00BF0A97" w:rsidRPr="0023319D" w:rsidRDefault="00BF0A97" w:rsidP="00D206C5">
            <w:pPr>
              <w:widowControl w:val="0"/>
              <w:tabs>
                <w:tab w:val="left" w:pos="709"/>
                <w:tab w:val="left" w:pos="1791"/>
                <w:tab w:val="left" w:pos="2127"/>
                <w:tab w:val="left" w:pos="2836"/>
                <w:tab w:val="left" w:pos="3545"/>
                <w:tab w:val="left" w:pos="4533"/>
              </w:tabs>
              <w:ind w:left="1137" w:hanging="426"/>
              <w:rPr>
                <w:rFonts w:cs="Arial"/>
                <w:bCs/>
                <w:iCs/>
                <w:color w:val="FF0000"/>
                <w:lang w:val="it-IT"/>
              </w:rPr>
            </w:pPr>
            <w:r w:rsidRPr="00D15BFE">
              <w:rPr>
                <w:rFonts w:cs="Arial"/>
                <w:color w:val="FF0000"/>
              </w:rPr>
              <w:sym w:font="Wingdings 2" w:char="F0A3"/>
            </w:r>
            <w:r w:rsidRPr="00D15BFE">
              <w:rPr>
                <w:rFonts w:cs="Arial"/>
                <w:color w:val="FF0000"/>
                <w:lang w:val="it-IT"/>
              </w:rPr>
              <w:tab/>
              <w:t>dei prezzi unitari</w:t>
            </w:r>
            <w:r w:rsidR="0023319D">
              <w:rPr>
                <w:rFonts w:cs="Arial"/>
                <w:color w:val="FF0000"/>
                <w:lang w:val="it-IT"/>
              </w:rPr>
              <w:t xml:space="preserve"> </w:t>
            </w:r>
            <w:r w:rsidR="0023319D" w:rsidRPr="000D007F">
              <w:rPr>
                <w:rFonts w:cs="Arial"/>
                <w:color w:val="FF0000"/>
                <w:lang w:val="it-IT"/>
              </w:rPr>
              <w:t xml:space="preserve">(gara </w:t>
            </w:r>
            <w:r w:rsidR="00C70C59" w:rsidRPr="000D007F">
              <w:rPr>
                <w:rFonts w:cs="Arial"/>
                <w:color w:val="FF0000"/>
                <w:lang w:val="it-IT"/>
              </w:rPr>
              <w:t xml:space="preserve">con offerta economica formulata mediante </w:t>
            </w:r>
            <w:r w:rsidR="0023319D" w:rsidRPr="000D007F">
              <w:rPr>
                <w:rFonts w:cs="Arial"/>
                <w:color w:val="FF0000"/>
                <w:lang w:val="it-IT"/>
              </w:rPr>
              <w:lastRenderedPageBreak/>
              <w:t>importo</w:t>
            </w:r>
            <w:r w:rsidR="00BE20E2" w:rsidRPr="000D007F">
              <w:rPr>
                <w:rFonts w:cs="Arial"/>
                <w:color w:val="FF0000"/>
                <w:lang w:val="it-IT"/>
              </w:rPr>
              <w:t>;</w:t>
            </w:r>
            <w:r w:rsidR="0023319D" w:rsidRPr="000D007F">
              <w:rPr>
                <w:rFonts w:cs="Arial"/>
                <w:color w:val="FF0000"/>
                <w:lang w:val="it-IT"/>
              </w:rPr>
              <w:t xml:space="preserve"> </w:t>
            </w:r>
            <w:r w:rsidR="00BE20E2" w:rsidRPr="000D007F">
              <w:rPr>
                <w:rFonts w:cs="Arial"/>
                <w:color w:val="FF0000"/>
                <w:lang w:val="it-IT"/>
              </w:rPr>
              <w:t xml:space="preserve">a portale: </w:t>
            </w:r>
            <w:r w:rsidR="0023319D" w:rsidRPr="000D007F">
              <w:rPr>
                <w:rFonts w:cs="Arial"/>
                <w:color w:val="FF0000"/>
                <w:lang w:val="it-IT"/>
              </w:rPr>
              <w:t>ribasso in valuta)</w:t>
            </w:r>
          </w:p>
        </w:tc>
      </w:tr>
      <w:tr w:rsidR="00BF0A97" w:rsidRPr="00384544" w:rsidTr="00704683">
        <w:trPr>
          <w:gridAfter w:val="1"/>
          <w:wAfter w:w="25" w:type="dxa"/>
        </w:trPr>
        <w:tc>
          <w:tcPr>
            <w:tcW w:w="4395" w:type="dxa"/>
            <w:gridSpan w:val="2"/>
          </w:tcPr>
          <w:p w:rsidR="00BF0A97" w:rsidRPr="0023319D"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rsidR="00BF0A97" w:rsidRPr="0023319D" w:rsidRDefault="00BF0A97" w:rsidP="00D206C5">
            <w:pPr>
              <w:widowControl w:val="0"/>
              <w:rPr>
                <w:rFonts w:cs="Arial"/>
                <w:lang w:val="it-IT"/>
              </w:rPr>
            </w:pPr>
          </w:p>
        </w:tc>
        <w:tc>
          <w:tcPr>
            <w:tcW w:w="4394" w:type="dxa"/>
            <w:gridSpan w:val="2"/>
          </w:tcPr>
          <w:p w:rsidR="00BF0A97" w:rsidRPr="0023319D" w:rsidRDefault="00BF0A97" w:rsidP="00D206C5">
            <w:pPr>
              <w:widowControl w:val="0"/>
              <w:autoSpaceDE w:val="0"/>
              <w:autoSpaceDN w:val="0"/>
              <w:adjustRightInd w:val="0"/>
              <w:ind w:left="1083" w:right="180" w:hanging="1083"/>
              <w:rPr>
                <w:rFonts w:cs="Arial"/>
                <w:bCs/>
                <w:iCs/>
                <w:color w:val="FF0000"/>
                <w:lang w:val="it-IT"/>
              </w:rPr>
            </w:pPr>
          </w:p>
        </w:tc>
      </w:tr>
      <w:tr w:rsidR="00BF0A97" w:rsidRPr="00384544" w:rsidTr="00704683">
        <w:trPr>
          <w:gridAfter w:val="1"/>
          <w:wAfter w:w="25" w:type="dxa"/>
        </w:trPr>
        <w:tc>
          <w:tcPr>
            <w:tcW w:w="4395" w:type="dxa"/>
            <w:gridSpan w:val="2"/>
          </w:tcPr>
          <w:p w:rsidR="00BF0A97" w:rsidRPr="00D15BFE" w:rsidRDefault="00BF0A97" w:rsidP="00D206C5">
            <w:pPr>
              <w:widowControl w:val="0"/>
              <w:autoSpaceDE w:val="0"/>
              <w:autoSpaceDN w:val="0"/>
              <w:adjustRightInd w:val="0"/>
              <w:ind w:left="3544" w:hanging="3544"/>
              <w:rPr>
                <w:rFonts w:cs="Arial"/>
                <w:color w:val="FF0000"/>
                <w:lang w:val="de-DE"/>
              </w:rPr>
            </w:pPr>
            <w:r w:rsidRPr="00D15BFE">
              <w:rPr>
                <w:rFonts w:cs="Arial"/>
                <w:color w:val="FF0000"/>
                <w:lang w:val="de-DE"/>
              </w:rPr>
              <w:sym w:font="Wingdings 2" w:char="F0A3"/>
            </w:r>
            <w:r w:rsidRPr="00D15BFE">
              <w:rPr>
                <w:rFonts w:cs="Arial"/>
                <w:color w:val="FF0000"/>
                <w:lang w:val="de-DE"/>
              </w:rPr>
              <w:t xml:space="preserve"> </w:t>
            </w:r>
            <w:r w:rsidRPr="00D15BFE">
              <w:rPr>
                <w:rFonts w:cs="Arial"/>
                <w:b/>
                <w:color w:val="FF0000"/>
                <w:u w:val="single"/>
                <w:lang w:val="de-DE"/>
              </w:rPr>
              <w:t>teils pauschal</w:t>
            </w:r>
            <w:r w:rsidRPr="00D15BFE">
              <w:rPr>
                <w:rFonts w:cs="Arial"/>
                <w:b/>
                <w:bCs/>
                <w:iCs/>
                <w:color w:val="FF0000"/>
                <w:u w:val="single"/>
                <w:lang w:val="de-DE"/>
              </w:rPr>
              <w:t>, teils auf Maß</w:t>
            </w:r>
          </w:p>
          <w:p w:rsidR="00BF0A97" w:rsidRPr="00D15BFE" w:rsidRDefault="00BF0A97" w:rsidP="00D206C5">
            <w:pPr>
              <w:widowControl w:val="0"/>
              <w:tabs>
                <w:tab w:val="left" w:pos="1410"/>
                <w:tab w:val="left" w:pos="2385"/>
              </w:tabs>
              <w:autoSpaceDE w:val="0"/>
              <w:autoSpaceDN w:val="0"/>
              <w:adjustRightInd w:val="0"/>
              <w:ind w:left="284"/>
              <w:rPr>
                <w:rFonts w:cs="Arial"/>
                <w:color w:val="FF0000"/>
                <w:lang w:val="de-DE"/>
              </w:rPr>
            </w:pPr>
            <w:r w:rsidRPr="00D15BFE">
              <w:rPr>
                <w:rFonts w:cs="Arial"/>
                <w:color w:val="FF0000"/>
                <w:lang w:val="de-DE"/>
              </w:rPr>
              <w:t>auf</w:t>
            </w:r>
            <w:r w:rsidRPr="00D15BFE">
              <w:rPr>
                <w:rFonts w:cs="Arial"/>
                <w:bCs/>
                <w:iCs/>
                <w:color w:val="FF0000"/>
                <w:lang w:val="de-DE"/>
              </w:rPr>
              <w:t xml:space="preserve">grund des Kriteriums des </w:t>
            </w:r>
            <w:r w:rsidRPr="00D15BFE">
              <w:rPr>
                <w:rFonts w:cs="Arial"/>
                <w:color w:val="FF0000"/>
                <w:lang w:val="de-DE"/>
              </w:rPr>
              <w:t xml:space="preserve">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197A1E">
              <w:rPr>
                <w:rFonts w:cs="Arial"/>
                <w:color w:val="FF0000"/>
                <w:lang w:val="de-DE"/>
              </w:rPr>
              <w:t>,</w:t>
            </w:r>
            <w:r w:rsidRPr="00D15BFE">
              <w:rPr>
                <w:rFonts w:cs="Arial"/>
                <w:color w:val="FF0000"/>
                <w:lang w:val="de-DE"/>
              </w:rPr>
              <w:t xml:space="preserve"> soweit vereinbar</w:t>
            </w:r>
            <w:r w:rsidR="00197A1E">
              <w:rPr>
                <w:rFonts w:cs="Arial"/>
                <w:color w:val="FF0000"/>
                <w:lang w:val="de-DE"/>
              </w:rPr>
              <w:t>,</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color w:val="FF0000"/>
                <w:lang w:val="de-DE"/>
              </w:rPr>
              <w:t xml:space="preserve">mit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w:t>
            </w:r>
            <w:r w:rsidRPr="00D15BFE">
              <w:rPr>
                <w:rFonts w:cs="Arial"/>
                <w:b/>
                <w:color w:val="FF0000"/>
                <w:lang w:val="de-DE"/>
              </w:rPr>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rsidR="00BF0A97" w:rsidRPr="00D15BFE" w:rsidRDefault="00BF0A97" w:rsidP="00D206C5">
            <w:pPr>
              <w:widowControl w:val="0"/>
              <w:rPr>
                <w:rFonts w:cs="Arial"/>
                <w:lang w:val="de-DE"/>
              </w:rPr>
            </w:pPr>
          </w:p>
        </w:tc>
        <w:tc>
          <w:tcPr>
            <w:tcW w:w="4394" w:type="dxa"/>
            <w:gridSpan w:val="2"/>
          </w:tcPr>
          <w:p w:rsidR="00BF0A97" w:rsidRPr="00D15BFE" w:rsidRDefault="00BF0A97" w:rsidP="00D206C5">
            <w:pPr>
              <w:widowControl w:val="0"/>
              <w:autoSpaceDE w:val="0"/>
              <w:autoSpaceDN w:val="0"/>
              <w:adjustRightInd w:val="0"/>
              <w:ind w:left="3686" w:hanging="3686"/>
              <w:rPr>
                <w:rFonts w:cs="Arial"/>
                <w:b/>
                <w:bCs/>
                <w:iCs/>
                <w:color w:val="FF0000"/>
                <w:u w:val="single"/>
                <w:lang w:val="it-IT"/>
              </w:rPr>
            </w:pPr>
            <w:r w:rsidRPr="00D15BFE">
              <w:rPr>
                <w:rFonts w:cs="Arial"/>
                <w:color w:val="FF0000"/>
              </w:rPr>
              <w:sym w:font="Wingdings 2" w:char="F0A3"/>
            </w:r>
            <w:r w:rsidRPr="00D15BFE">
              <w:rPr>
                <w:rFonts w:cs="Arial"/>
                <w:b/>
                <w:color w:val="FF0000"/>
                <w:lang w:val="it-IT"/>
              </w:rPr>
              <w:t xml:space="preserve"> </w:t>
            </w:r>
            <w:r w:rsidRPr="00D15BFE">
              <w:rPr>
                <w:rFonts w:cs="Arial"/>
                <w:b/>
                <w:bCs/>
                <w:iCs/>
                <w:color w:val="FF0000"/>
                <w:u w:val="single"/>
                <w:lang w:val="it-IT"/>
              </w:rPr>
              <w:t>parte a corpo e parte a misura</w:t>
            </w:r>
          </w:p>
          <w:p w:rsidR="00BF0A97" w:rsidRPr="00D15BFE" w:rsidRDefault="00BF0A97" w:rsidP="00D206C5">
            <w:pPr>
              <w:widowControl w:val="0"/>
              <w:autoSpaceDE w:val="0"/>
              <w:autoSpaceDN w:val="0"/>
              <w:adjustRightInd w:val="0"/>
              <w:ind w:left="232" w:right="180" w:hanging="2772"/>
              <w:rPr>
                <w:rFonts w:cs="Arial"/>
                <w:lang w:val="it-IT"/>
              </w:rPr>
            </w:pPr>
            <w:r w:rsidRPr="00D15BFE">
              <w:rPr>
                <w:rFonts w:cs="Arial"/>
                <w:color w:val="FF0000"/>
                <w:lang w:val="it-IT"/>
              </w:rPr>
              <w:t xml:space="preserve"> </w:t>
            </w:r>
            <w:r w:rsidRPr="00D15BFE">
              <w:rPr>
                <w:rFonts w:cs="Arial"/>
                <w:color w:val="FF0000"/>
                <w:lang w:val="it-IT"/>
              </w:rPr>
              <w:tab/>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w:t>
            </w:r>
            <w:r w:rsidRPr="00D15BFE">
              <w:rPr>
                <w:rFonts w:cs="Arial"/>
                <w:b/>
                <w:color w:val="FF0000"/>
                <w:lang w:val="it-IT"/>
              </w:rPr>
              <w:t>secondo il metodo dei prezzi unitari</w:t>
            </w:r>
            <w:r w:rsidR="001A09A7">
              <w:rPr>
                <w:rFonts w:cs="Arial"/>
                <w:lang w:val="it-IT"/>
              </w:rPr>
              <w:t xml:space="preserve"> </w:t>
            </w:r>
            <w:r w:rsidR="001A09A7" w:rsidRPr="000D007F">
              <w:rPr>
                <w:rFonts w:cs="Arial"/>
                <w:color w:val="FF0000"/>
                <w:lang w:val="it-IT"/>
              </w:rPr>
              <w:t>(gara</w:t>
            </w:r>
            <w:r w:rsidR="00C70C59" w:rsidRPr="000D007F">
              <w:rPr>
                <w:rFonts w:cs="Arial"/>
                <w:color w:val="FF0000"/>
                <w:lang w:val="it-IT"/>
              </w:rPr>
              <w:t xml:space="preserve"> con offerta economica formulata mediante</w:t>
            </w:r>
            <w:r w:rsidR="001A09A7" w:rsidRPr="000D007F">
              <w:rPr>
                <w:rFonts w:cs="Arial"/>
                <w:color w:val="FF0000"/>
                <w:lang w:val="it-IT"/>
              </w:rPr>
              <w:t xml:space="preserve"> importo; a portale: ribasso in valuta)</w:t>
            </w:r>
          </w:p>
        </w:tc>
      </w:tr>
      <w:tr w:rsidR="00BF0A97" w:rsidRPr="00384544" w:rsidTr="00704683">
        <w:trPr>
          <w:gridAfter w:val="1"/>
          <w:wAfter w:w="25" w:type="dxa"/>
        </w:trPr>
        <w:tc>
          <w:tcPr>
            <w:tcW w:w="4395" w:type="dxa"/>
            <w:gridSpan w:val="2"/>
          </w:tcPr>
          <w:p w:rsidR="00BF0A97" w:rsidRPr="00D15BFE"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widowControl w:val="0"/>
              <w:autoSpaceDE w:val="0"/>
              <w:autoSpaceDN w:val="0"/>
              <w:adjustRightInd w:val="0"/>
              <w:ind w:left="1083" w:right="180" w:hanging="1083"/>
              <w:rPr>
                <w:rFonts w:cs="Arial"/>
                <w:bCs/>
                <w:iCs/>
                <w:color w:val="FF0000"/>
                <w:lang w:val="it-IT"/>
              </w:rPr>
            </w:pPr>
          </w:p>
        </w:tc>
      </w:tr>
      <w:tr w:rsidR="00BF0A97" w:rsidRPr="00384544" w:rsidTr="00704683">
        <w:trPr>
          <w:gridAfter w:val="1"/>
          <w:wAfter w:w="25" w:type="dxa"/>
        </w:trPr>
        <w:tc>
          <w:tcPr>
            <w:tcW w:w="4395" w:type="dxa"/>
            <w:gridSpan w:val="2"/>
          </w:tcPr>
          <w:p w:rsidR="00BF0A97" w:rsidRPr="00D15BFE" w:rsidRDefault="00BF0A97" w:rsidP="00D206C5">
            <w:pPr>
              <w:pStyle w:val="Default"/>
              <w:widowControl w:val="0"/>
              <w:numPr>
                <w:ilvl w:val="0"/>
                <w:numId w:val="5"/>
              </w:numPr>
              <w:rPr>
                <w:rFonts w:cs="Arial"/>
                <w:b/>
                <w:color w:val="auto"/>
                <w:sz w:val="20"/>
                <w:szCs w:val="20"/>
              </w:rPr>
            </w:pPr>
            <w:bookmarkStart w:id="12" w:name="_Hlk10545961"/>
            <w:r w:rsidRPr="00D15BFE">
              <w:rPr>
                <w:rFonts w:cs="Arial"/>
                <w:b/>
                <w:color w:val="auto"/>
                <w:sz w:val="20"/>
                <w:szCs w:val="20"/>
              </w:rPr>
              <w:t>Wirtschaf</w:t>
            </w:r>
            <w:r w:rsidR="009A4E94" w:rsidRPr="00D15BFE">
              <w:rPr>
                <w:rFonts w:cs="Arial"/>
                <w:b/>
                <w:color w:val="auto"/>
                <w:sz w:val="20"/>
                <w:szCs w:val="20"/>
              </w:rPr>
              <w:t>t</w:t>
            </w:r>
            <w:r w:rsidRPr="00D15BFE">
              <w:rPr>
                <w:rFonts w:cs="Arial"/>
                <w:b/>
                <w:color w:val="auto"/>
                <w:sz w:val="20"/>
                <w:szCs w:val="20"/>
              </w:rPr>
              <w:t>lich günstigstes Angebot</w:t>
            </w:r>
            <w:r w:rsidR="00054F51">
              <w:rPr>
                <w:rFonts w:cs="Arial"/>
                <w:b/>
                <w:color w:val="auto"/>
                <w:sz w:val="20"/>
                <w:szCs w:val="20"/>
              </w:rPr>
              <w:t xml:space="preserve"> -</w:t>
            </w:r>
            <w:r w:rsidRPr="00D15BFE">
              <w:rPr>
                <w:rFonts w:cs="Arial"/>
                <w:b/>
                <w:color w:val="auto"/>
                <w:sz w:val="20"/>
                <w:szCs w:val="20"/>
              </w:rPr>
              <w:t xml:space="preserve"> Bewertungskriterien</w:t>
            </w:r>
          </w:p>
        </w:tc>
        <w:tc>
          <w:tcPr>
            <w:tcW w:w="992" w:type="dxa"/>
          </w:tcPr>
          <w:p w:rsidR="00BF0A97" w:rsidRPr="00D15BFE" w:rsidRDefault="00BF0A97" w:rsidP="00D206C5">
            <w:pPr>
              <w:widowControl w:val="0"/>
              <w:rPr>
                <w:rFonts w:cs="Arial"/>
                <w:lang w:val="it-IT"/>
              </w:rPr>
            </w:pPr>
          </w:p>
        </w:tc>
        <w:tc>
          <w:tcPr>
            <w:tcW w:w="4394" w:type="dxa"/>
            <w:gridSpan w:val="2"/>
          </w:tcPr>
          <w:p w:rsidR="00BF0A97" w:rsidRPr="00D15BFE" w:rsidRDefault="00BF0A97" w:rsidP="00D206C5">
            <w:pPr>
              <w:pStyle w:val="Default"/>
              <w:widowControl w:val="0"/>
              <w:numPr>
                <w:ilvl w:val="0"/>
                <w:numId w:val="5"/>
              </w:numPr>
              <w:ind w:right="105"/>
              <w:rPr>
                <w:rFonts w:cs="Arial"/>
                <w:b/>
                <w:color w:val="auto"/>
                <w:sz w:val="20"/>
                <w:szCs w:val="20"/>
              </w:rPr>
            </w:pPr>
            <w:r w:rsidRPr="00D15BFE">
              <w:rPr>
                <w:rFonts w:cs="Arial"/>
                <w:b/>
                <w:color w:val="auto"/>
                <w:sz w:val="20"/>
                <w:szCs w:val="20"/>
              </w:rPr>
              <w:t>Offerta economicamente più vantaggiosa – criteri di valutazione</w:t>
            </w:r>
          </w:p>
        </w:tc>
      </w:tr>
      <w:tr w:rsidR="00BF0A97" w:rsidRPr="00384544" w:rsidTr="00704683">
        <w:trPr>
          <w:gridAfter w:val="1"/>
          <w:wAfter w:w="25" w:type="dxa"/>
        </w:trPr>
        <w:tc>
          <w:tcPr>
            <w:tcW w:w="4395" w:type="dxa"/>
            <w:gridSpan w:val="2"/>
          </w:tcPr>
          <w:p w:rsidR="00BF0A97" w:rsidRPr="00D15BFE" w:rsidRDefault="00BF0A97" w:rsidP="00D206C5">
            <w:pPr>
              <w:widowControl w:val="0"/>
              <w:tabs>
                <w:tab w:val="center" w:pos="4536"/>
                <w:tab w:val="right" w:pos="9072"/>
              </w:tabs>
              <w:rPr>
                <w:rFonts w:cs="Arial"/>
                <w:b/>
                <w:bCs/>
                <w:color w:val="FF0000"/>
                <w:lang w:val="it-IT"/>
              </w:rPr>
            </w:pPr>
          </w:p>
        </w:tc>
        <w:tc>
          <w:tcPr>
            <w:tcW w:w="992" w:type="dxa"/>
          </w:tcPr>
          <w:p w:rsidR="00BF0A97" w:rsidRPr="00D15BFE" w:rsidRDefault="00BF0A97" w:rsidP="00D206C5">
            <w:pPr>
              <w:widowControl w:val="0"/>
              <w:rPr>
                <w:rFonts w:cs="Arial"/>
                <w:color w:val="FF0000"/>
                <w:lang w:val="it-IT"/>
              </w:rPr>
            </w:pPr>
          </w:p>
        </w:tc>
        <w:tc>
          <w:tcPr>
            <w:tcW w:w="4394" w:type="dxa"/>
            <w:gridSpan w:val="2"/>
          </w:tcPr>
          <w:p w:rsidR="00BF0A97" w:rsidRPr="00D15BFE" w:rsidRDefault="00BF0A97" w:rsidP="00D206C5">
            <w:pPr>
              <w:pStyle w:val="Default"/>
              <w:widowControl w:val="0"/>
              <w:ind w:right="105"/>
              <w:rPr>
                <w:rFonts w:cs="Arial"/>
                <w:color w:val="FF0000"/>
                <w:sz w:val="20"/>
                <w:szCs w:val="20"/>
              </w:rPr>
            </w:pPr>
          </w:p>
        </w:tc>
      </w:tr>
      <w:tr w:rsidR="00BF0A97" w:rsidRPr="00384544" w:rsidTr="00704683">
        <w:trPr>
          <w:gridAfter w:val="1"/>
          <w:wAfter w:w="25" w:type="dxa"/>
        </w:trPr>
        <w:tc>
          <w:tcPr>
            <w:tcW w:w="4395" w:type="dxa"/>
            <w:gridSpan w:val="2"/>
          </w:tcPr>
          <w:p w:rsidR="00BF0A97" w:rsidRPr="00DC23BA" w:rsidRDefault="00BF0A97" w:rsidP="00D206C5">
            <w:pPr>
              <w:pStyle w:val="Stile1"/>
              <w:widowControl w:val="0"/>
              <w:rPr>
                <w:rFonts w:ascii="Arial" w:hAnsi="Arial" w:cs="Arial"/>
                <w:color w:val="FF0000"/>
                <w:sz w:val="20"/>
                <w:szCs w:val="20"/>
                <w:lang w:val="de-DE"/>
              </w:rPr>
            </w:pPr>
            <w:r w:rsidRPr="00DC23BA">
              <w:rPr>
                <w:rFonts w:ascii="Arial" w:hAnsi="Arial" w:cs="Arial"/>
                <w:color w:val="FF0000"/>
                <w:sz w:val="20"/>
                <w:szCs w:val="20"/>
                <w:lang w:val="de-DE"/>
              </w:rPr>
              <w:t xml:space="preserve">Der Auftrag wird </w:t>
            </w:r>
            <w:r w:rsidR="006D17FC">
              <w:rPr>
                <w:rFonts w:ascii="Arial" w:hAnsi="Arial" w:cs="Arial"/>
                <w:color w:val="FF0000"/>
                <w:sz w:val="20"/>
                <w:szCs w:val="20"/>
                <w:lang w:val="de-DE"/>
              </w:rPr>
              <w:t>an den</w:t>
            </w:r>
            <w:r w:rsidRPr="00DC23BA">
              <w:rPr>
                <w:rFonts w:ascii="Arial" w:hAnsi="Arial" w:cs="Arial"/>
                <w:color w:val="FF0000"/>
                <w:sz w:val="20"/>
                <w:szCs w:val="20"/>
                <w:lang w:val="de-DE"/>
              </w:rPr>
              <w:t xml:space="preserve"> </w:t>
            </w:r>
            <w:r w:rsidR="00D46E75" w:rsidRPr="00DC23BA">
              <w:rPr>
                <w:rFonts w:ascii="Arial" w:hAnsi="Arial" w:cs="Arial"/>
                <w:color w:val="FF0000"/>
                <w:sz w:val="20"/>
                <w:szCs w:val="20"/>
                <w:lang w:val="de-DE"/>
              </w:rPr>
              <w:t>Teilnehmer</w:t>
            </w:r>
            <w:r w:rsidRPr="00DC23BA">
              <w:rPr>
                <w:rFonts w:ascii="Arial" w:hAnsi="Arial" w:cs="Arial"/>
                <w:color w:val="FF0000"/>
                <w:sz w:val="20"/>
                <w:szCs w:val="20"/>
                <w:lang w:val="de-DE"/>
              </w:rPr>
              <w:t xml:space="preserve"> </w:t>
            </w:r>
            <w:r w:rsidR="007253DC">
              <w:rPr>
                <w:rFonts w:ascii="Arial" w:hAnsi="Arial" w:cs="Arial"/>
                <w:color w:val="FF0000"/>
                <w:sz w:val="20"/>
                <w:szCs w:val="20"/>
                <w:lang w:val="de-DE"/>
              </w:rPr>
              <w:t>mit dem</w:t>
            </w:r>
            <w:r w:rsidR="007253DC" w:rsidRPr="00DC23BA">
              <w:rPr>
                <w:rFonts w:ascii="Arial" w:hAnsi="Arial" w:cs="Arial"/>
                <w:color w:val="FF0000"/>
                <w:sz w:val="20"/>
                <w:szCs w:val="20"/>
                <w:lang w:val="de-DE"/>
              </w:rPr>
              <w:t xml:space="preserve"> wirtschaftlich günstigste</w:t>
            </w:r>
            <w:r w:rsidR="007253DC">
              <w:rPr>
                <w:rFonts w:ascii="Arial" w:hAnsi="Arial" w:cs="Arial"/>
                <w:color w:val="FF0000"/>
                <w:sz w:val="20"/>
                <w:szCs w:val="20"/>
                <w:lang w:val="de-DE"/>
              </w:rPr>
              <w:t>n</w:t>
            </w:r>
            <w:r w:rsidR="007253DC" w:rsidRPr="00DC23BA">
              <w:rPr>
                <w:rFonts w:ascii="Arial" w:hAnsi="Arial" w:cs="Arial"/>
                <w:color w:val="FF0000"/>
                <w:sz w:val="20"/>
                <w:szCs w:val="20"/>
                <w:lang w:val="de-DE"/>
              </w:rPr>
              <w:t xml:space="preserve"> Angebot</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bestimmt auf der Grundlage der Kriterien</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gemäß der</w:t>
            </w:r>
            <w:r w:rsidR="00FE77EB" w:rsidRPr="00DC23BA">
              <w:rPr>
                <w:rFonts w:ascii="Arial" w:hAnsi="Arial" w:cs="Arial"/>
                <w:color w:val="FF0000"/>
                <w:sz w:val="20"/>
                <w:szCs w:val="20"/>
                <w:lang w:val="de-DE"/>
              </w:rPr>
              <w:t xml:space="preserve"> Anlage </w:t>
            </w:r>
            <w:r w:rsidR="00CC30A6" w:rsidRPr="00DC23BA">
              <w:rPr>
                <w:rFonts w:ascii="Arial" w:hAnsi="Arial" w:cs="Arial"/>
                <w:color w:val="FF0000"/>
                <w:sz w:val="20"/>
                <w:szCs w:val="20"/>
                <w:lang w:val="de-DE"/>
              </w:rPr>
              <w:t>„</w:t>
            </w:r>
            <w:r w:rsidRPr="00DC23BA">
              <w:rPr>
                <w:rFonts w:ascii="Arial" w:hAnsi="Arial" w:cs="Arial"/>
                <w:color w:val="FF0000"/>
                <w:sz w:val="20"/>
                <w:szCs w:val="20"/>
                <w:lang w:val="de-DE"/>
              </w:rPr>
              <w:t>Bewertungskriterien"</w:t>
            </w:r>
            <w:r w:rsidR="006D17FC">
              <w:rPr>
                <w:rFonts w:ascii="Arial" w:hAnsi="Arial" w:cs="Arial"/>
                <w:color w:val="FF0000"/>
                <w:sz w:val="20"/>
                <w:szCs w:val="20"/>
                <w:lang w:val="de-DE"/>
              </w:rPr>
              <w:t>,</w:t>
            </w:r>
            <w:r w:rsidR="007253DC">
              <w:rPr>
                <w:rFonts w:ascii="Arial" w:hAnsi="Arial" w:cs="Arial"/>
                <w:color w:val="FF0000"/>
                <w:sz w:val="20"/>
                <w:szCs w:val="20"/>
                <w:lang w:val="de-DE"/>
              </w:rPr>
              <w:t xml:space="preserve"> </w:t>
            </w:r>
            <w:r w:rsidR="006D17FC">
              <w:rPr>
                <w:rFonts w:ascii="Arial" w:hAnsi="Arial" w:cs="Arial"/>
                <w:color w:val="FF0000"/>
                <w:sz w:val="20"/>
                <w:szCs w:val="20"/>
                <w:lang w:val="de-DE"/>
              </w:rPr>
              <w:t>vergeben</w:t>
            </w:r>
            <w:r w:rsidR="007253DC">
              <w:rPr>
                <w:rFonts w:ascii="Arial" w:hAnsi="Arial" w:cs="Arial"/>
                <w:color w:val="FF0000"/>
                <w:sz w:val="20"/>
                <w:szCs w:val="20"/>
                <w:lang w:val="de-DE"/>
              </w:rPr>
              <w:t>.</w:t>
            </w:r>
          </w:p>
        </w:tc>
        <w:tc>
          <w:tcPr>
            <w:tcW w:w="992" w:type="dxa"/>
          </w:tcPr>
          <w:p w:rsidR="00BF0A97" w:rsidRPr="00DC23BA" w:rsidRDefault="00BF0A97" w:rsidP="00D206C5">
            <w:pPr>
              <w:widowControl w:val="0"/>
              <w:rPr>
                <w:rFonts w:cs="Arial"/>
                <w:color w:val="FF0000"/>
                <w:lang w:val="de-DE"/>
              </w:rPr>
            </w:pPr>
          </w:p>
        </w:tc>
        <w:tc>
          <w:tcPr>
            <w:tcW w:w="4394" w:type="dxa"/>
            <w:gridSpan w:val="2"/>
          </w:tcPr>
          <w:p w:rsidR="00BF0A97" w:rsidRPr="00DC23BA" w:rsidRDefault="00BF0A97" w:rsidP="00D206C5">
            <w:pPr>
              <w:pStyle w:val="Stile1"/>
              <w:widowControl w:val="0"/>
              <w:ind w:right="181"/>
              <w:rPr>
                <w:rFonts w:ascii="Arial" w:hAnsi="Arial" w:cs="Arial"/>
                <w:sz w:val="20"/>
                <w:szCs w:val="20"/>
              </w:rPr>
            </w:pPr>
            <w:r w:rsidRPr="00DC23BA">
              <w:rPr>
                <w:rFonts w:ascii="Arial" w:hAnsi="Arial" w:cs="Arial"/>
                <w:color w:val="FF0000"/>
                <w:sz w:val="20"/>
                <w:szCs w:val="20"/>
              </w:rPr>
              <w:t>L’appalto sarà aggiudicato al concorrente che avrà presentato l’offerta economicamente più vantaggiosa determinata in base ai criteri previsti nell'allegato "</w:t>
            </w:r>
            <w:r w:rsidR="00FE77EB" w:rsidRPr="00DC23BA">
              <w:rPr>
                <w:rFonts w:ascii="Arial" w:hAnsi="Arial" w:cs="Arial"/>
                <w:color w:val="FF0000"/>
                <w:sz w:val="20"/>
                <w:szCs w:val="20"/>
              </w:rPr>
              <w:t>C</w:t>
            </w:r>
            <w:r w:rsidRPr="00DC23BA">
              <w:rPr>
                <w:rFonts w:ascii="Arial" w:hAnsi="Arial" w:cs="Arial"/>
                <w:color w:val="FF0000"/>
                <w:sz w:val="20"/>
                <w:szCs w:val="20"/>
              </w:rPr>
              <w:t>riteri di valutazione".</w:t>
            </w:r>
          </w:p>
        </w:tc>
      </w:tr>
      <w:bookmarkEnd w:id="12"/>
      <w:tr w:rsidR="00BF0A97" w:rsidRPr="00384544" w:rsidTr="00704683">
        <w:trPr>
          <w:gridAfter w:val="1"/>
          <w:wAfter w:w="25" w:type="dxa"/>
        </w:trPr>
        <w:tc>
          <w:tcPr>
            <w:tcW w:w="4395" w:type="dxa"/>
            <w:gridSpan w:val="2"/>
          </w:tcPr>
          <w:p w:rsidR="00BF0A97" w:rsidRPr="00D15BFE" w:rsidRDefault="00BF0A97" w:rsidP="00D206C5">
            <w:pPr>
              <w:pStyle w:val="Stile1"/>
              <w:widowControl w:val="0"/>
              <w:rPr>
                <w:rFonts w:ascii="Arial" w:hAnsi="Arial" w:cs="Arial"/>
                <w:color w:val="FF0000"/>
                <w:sz w:val="20"/>
                <w:szCs w:val="20"/>
              </w:rPr>
            </w:pPr>
          </w:p>
        </w:tc>
        <w:tc>
          <w:tcPr>
            <w:tcW w:w="992" w:type="dxa"/>
          </w:tcPr>
          <w:p w:rsidR="00BF0A97" w:rsidRPr="00D15BFE" w:rsidRDefault="00BF0A97" w:rsidP="00D206C5">
            <w:pPr>
              <w:widowControl w:val="0"/>
              <w:rPr>
                <w:rFonts w:cs="Arial"/>
                <w:color w:val="FF0000"/>
                <w:lang w:val="it-IT"/>
              </w:rPr>
            </w:pPr>
          </w:p>
        </w:tc>
        <w:tc>
          <w:tcPr>
            <w:tcW w:w="4394" w:type="dxa"/>
            <w:gridSpan w:val="2"/>
          </w:tcPr>
          <w:p w:rsidR="00BF0A97" w:rsidRPr="00D15BFE" w:rsidRDefault="00BF0A97" w:rsidP="00D206C5">
            <w:pPr>
              <w:pStyle w:val="Stile1"/>
              <w:widowControl w:val="0"/>
              <w:ind w:right="181"/>
              <w:rPr>
                <w:rFonts w:ascii="Arial" w:hAnsi="Arial" w:cs="Arial"/>
                <w:color w:val="FF0000"/>
                <w:sz w:val="20"/>
                <w:szCs w:val="20"/>
              </w:rPr>
            </w:pPr>
          </w:p>
        </w:tc>
      </w:tr>
      <w:tr w:rsidR="00BF0A97" w:rsidRPr="00384544" w:rsidTr="00704683">
        <w:trPr>
          <w:gridAfter w:val="1"/>
          <w:wAfter w:w="25" w:type="dxa"/>
        </w:trPr>
        <w:tc>
          <w:tcPr>
            <w:tcW w:w="4395" w:type="dxa"/>
            <w:gridSpan w:val="2"/>
          </w:tcPr>
          <w:p w:rsidR="00BF0A97" w:rsidRPr="00D15BFE" w:rsidRDefault="00D078DF" w:rsidP="00D206C5">
            <w:pPr>
              <w:widowControl w:val="0"/>
              <w:autoSpaceDE w:val="0"/>
              <w:autoSpaceDN w:val="0"/>
              <w:adjustRightInd w:val="0"/>
              <w:rPr>
                <w:rFonts w:cs="Arial"/>
                <w:color w:val="FF0000"/>
                <w:lang w:val="de-DE"/>
              </w:rPr>
            </w:pPr>
            <w:bookmarkStart w:id="13" w:name="_Hlk9942634"/>
            <w:r w:rsidRPr="00D15BFE">
              <w:rPr>
                <w:color w:val="FF0000"/>
                <w:lang w:val="de-DE"/>
              </w:rPr>
              <w:t>Bei</w:t>
            </w:r>
            <w:r w:rsidR="00BF0A97" w:rsidRPr="00D15BFE">
              <w:rPr>
                <w:color w:val="FF0000"/>
                <w:lang w:val="de-DE"/>
              </w:rPr>
              <w:t xml:space="preserve"> </w:t>
            </w:r>
            <w:r w:rsidR="00597314">
              <w:rPr>
                <w:color w:val="FF0000"/>
                <w:lang w:val="de-DE"/>
              </w:rPr>
              <w:t>Nichtübereinstimmung</w:t>
            </w:r>
            <w:r w:rsidR="00BF0A97" w:rsidRPr="00D15BFE">
              <w:rPr>
                <w:color w:val="FF0000"/>
                <w:lang w:val="de-DE"/>
              </w:rPr>
              <w:t xml:space="preserve"> zwischen Muster und technischem</w:t>
            </w:r>
            <w:r w:rsidR="009B28E5" w:rsidRPr="00D15BFE">
              <w:rPr>
                <w:color w:val="FF0000"/>
                <w:lang w:val="de-DE"/>
              </w:rPr>
              <w:t>, über das Portal eingereichtem</w:t>
            </w:r>
            <w:r w:rsidR="00BF0A97" w:rsidRPr="00D15BFE">
              <w:rPr>
                <w:color w:val="FF0000"/>
                <w:lang w:val="de-DE"/>
              </w:rPr>
              <w:t xml:space="preserve"> Angebot </w:t>
            </w:r>
            <w:r w:rsidR="00A66FD6" w:rsidRPr="00D15BFE">
              <w:rPr>
                <w:color w:val="FF0000"/>
                <w:lang w:val="de-DE"/>
              </w:rPr>
              <w:t>hat</w:t>
            </w:r>
            <w:r w:rsidR="004B37F2" w:rsidRPr="00D15BFE">
              <w:rPr>
                <w:color w:val="FF0000"/>
                <w:lang w:val="de-DE"/>
              </w:rPr>
              <w:t xml:space="preserve"> das</w:t>
            </w:r>
            <w:r w:rsidR="00BF0A97" w:rsidRPr="00D15BFE">
              <w:rPr>
                <w:color w:val="FF0000"/>
                <w:lang w:val="de-DE"/>
              </w:rPr>
              <w:t xml:space="preserve"> </w:t>
            </w:r>
            <w:r w:rsidR="00BF0A97" w:rsidRPr="00D15BFE">
              <w:rPr>
                <w:caps/>
                <w:color w:val="FF0000"/>
                <w:lang w:val="de-DE"/>
              </w:rPr>
              <w:fldChar w:fldCharType="begin">
                <w:ffData>
                  <w:name w:val="Text10"/>
                  <w:enabled/>
                  <w:calcOnExit w:val="0"/>
                  <w:textInput/>
                </w:ffData>
              </w:fldChar>
            </w:r>
            <w:r w:rsidR="00BF0A97" w:rsidRPr="00D15BFE">
              <w:rPr>
                <w:caps/>
                <w:color w:val="FF0000"/>
                <w:lang w:val="de-DE"/>
              </w:rPr>
              <w:instrText xml:space="preserve"> FORMTEXT </w:instrText>
            </w:r>
            <w:r w:rsidR="00BF0A97" w:rsidRPr="00D15BFE">
              <w:rPr>
                <w:caps/>
                <w:color w:val="FF0000"/>
                <w:lang w:val="de-DE"/>
              </w:rPr>
            </w:r>
            <w:r w:rsidR="00BF0A97" w:rsidRPr="00D15BFE">
              <w:rPr>
                <w:caps/>
                <w:color w:val="FF0000"/>
                <w:lang w:val="de-DE"/>
              </w:rPr>
              <w:fldChar w:fldCharType="separate"/>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fldChar w:fldCharType="end"/>
            </w:r>
            <w:r w:rsidR="00A66FD6" w:rsidRPr="00D15BFE">
              <w:rPr>
                <w:caps/>
                <w:color w:val="FF0000"/>
                <w:lang w:val="de-DE"/>
              </w:rPr>
              <w:t xml:space="preserve"> </w:t>
            </w:r>
            <w:r w:rsidR="00A66FD6" w:rsidRPr="00D15BFE">
              <w:rPr>
                <w:color w:val="FF0000"/>
                <w:lang w:val="de-DE"/>
              </w:rPr>
              <w:t>Vorrang</w:t>
            </w:r>
            <w:r w:rsidR="00BF0A97" w:rsidRPr="00D15BFE">
              <w:rPr>
                <w:caps/>
                <w:color w:val="FF0000"/>
                <w:lang w:val="de-DE"/>
              </w:rPr>
              <w:t>.</w:t>
            </w:r>
            <w:r w:rsidR="009D4042">
              <w:rPr>
                <w:caps/>
                <w:color w:val="FF0000"/>
                <w:lang w:val="de-DE"/>
              </w:rPr>
              <w:t xml:space="preserve"> </w:t>
            </w:r>
          </w:p>
        </w:tc>
        <w:tc>
          <w:tcPr>
            <w:tcW w:w="992" w:type="dxa"/>
          </w:tcPr>
          <w:p w:rsidR="00BF0A97" w:rsidRPr="00D15BFE" w:rsidRDefault="00BF0A97" w:rsidP="00D206C5">
            <w:pPr>
              <w:widowControl w:val="0"/>
              <w:rPr>
                <w:rFonts w:cs="Arial"/>
                <w:color w:val="FF0000"/>
                <w:lang w:val="de-DE"/>
              </w:rPr>
            </w:pPr>
          </w:p>
        </w:tc>
        <w:tc>
          <w:tcPr>
            <w:tcW w:w="4394" w:type="dxa"/>
            <w:gridSpan w:val="2"/>
          </w:tcPr>
          <w:p w:rsidR="00BF0A97" w:rsidRPr="00D15BFE" w:rsidRDefault="00BF0A97" w:rsidP="00D206C5">
            <w:pPr>
              <w:widowControl w:val="0"/>
              <w:ind w:right="181"/>
              <w:rPr>
                <w:rFonts w:cs="Arial"/>
                <w:b/>
                <w:bCs/>
                <w:color w:val="FF0000"/>
                <w:lang w:val="it-IT"/>
              </w:rPr>
            </w:pPr>
            <w:r w:rsidRPr="00D15BFE">
              <w:rPr>
                <w:color w:val="FF0000"/>
                <w:lang w:val="it-IT"/>
              </w:rPr>
              <w:t xml:space="preserve">In caso di discordanza tra campione e offerta tecnica presentata via portale, prevale </w:t>
            </w:r>
            <w:r w:rsidRPr="00D15BFE">
              <w:rPr>
                <w:caps/>
                <w:color w:val="FF0000"/>
                <w:lang w:val="de-DE"/>
              </w:rPr>
              <w:fldChar w:fldCharType="begin">
                <w:ffData>
                  <w:name w:val="Text10"/>
                  <w:enabled/>
                  <w:calcOnExit w:val="0"/>
                  <w:textInput/>
                </w:ffData>
              </w:fldChar>
            </w:r>
            <w:r w:rsidRPr="00D15BFE">
              <w:rPr>
                <w:caps/>
                <w:color w:val="FF0000"/>
                <w:lang w:val="it-IT"/>
              </w:rPr>
              <w:instrText xml:space="preserve"> FORMTEXT </w:instrText>
            </w:r>
            <w:r w:rsidRPr="00D15BFE">
              <w:rPr>
                <w:caps/>
                <w:color w:val="FF0000"/>
                <w:lang w:val="de-DE"/>
              </w:rPr>
            </w:r>
            <w:r w:rsidRPr="00D15BFE">
              <w:rPr>
                <w:caps/>
                <w:color w:val="FF0000"/>
                <w:lang w:val="de-DE"/>
              </w:rPr>
              <w:fldChar w:fldCharType="separate"/>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fldChar w:fldCharType="end"/>
            </w:r>
            <w:r w:rsidRPr="00D15BFE">
              <w:rPr>
                <w:caps/>
                <w:color w:val="FF0000"/>
                <w:lang w:val="it-IT"/>
              </w:rPr>
              <w:t>.</w:t>
            </w:r>
          </w:p>
        </w:tc>
      </w:tr>
      <w:tr w:rsidR="00BF0A97" w:rsidRPr="00384544" w:rsidTr="00704683">
        <w:trPr>
          <w:gridAfter w:val="1"/>
          <w:wAfter w:w="25" w:type="dxa"/>
        </w:trPr>
        <w:tc>
          <w:tcPr>
            <w:tcW w:w="4395" w:type="dxa"/>
            <w:gridSpan w:val="2"/>
          </w:tcPr>
          <w:p w:rsidR="00BF0A97" w:rsidRPr="00D15BFE" w:rsidRDefault="00BF0A97" w:rsidP="00D206C5">
            <w:pPr>
              <w:pStyle w:val="Stile1"/>
              <w:widowControl w:val="0"/>
              <w:rPr>
                <w:rFonts w:ascii="Arial" w:hAnsi="Arial" w:cs="Arial"/>
                <w:color w:val="FF0000"/>
                <w:sz w:val="20"/>
                <w:szCs w:val="20"/>
              </w:rPr>
            </w:pPr>
          </w:p>
        </w:tc>
        <w:tc>
          <w:tcPr>
            <w:tcW w:w="992" w:type="dxa"/>
          </w:tcPr>
          <w:p w:rsidR="00BF0A97" w:rsidRPr="00D15BFE" w:rsidRDefault="00BF0A97" w:rsidP="00D206C5">
            <w:pPr>
              <w:widowControl w:val="0"/>
              <w:rPr>
                <w:rFonts w:cs="Arial"/>
                <w:color w:val="FF0000"/>
                <w:lang w:val="it-IT"/>
              </w:rPr>
            </w:pPr>
          </w:p>
        </w:tc>
        <w:tc>
          <w:tcPr>
            <w:tcW w:w="4394" w:type="dxa"/>
            <w:gridSpan w:val="2"/>
          </w:tcPr>
          <w:p w:rsidR="00BF0A97" w:rsidRPr="00D15BFE" w:rsidRDefault="00BF0A97" w:rsidP="00D206C5">
            <w:pPr>
              <w:pStyle w:val="Stile1"/>
              <w:widowControl w:val="0"/>
              <w:ind w:right="181"/>
              <w:rPr>
                <w:rFonts w:ascii="Arial" w:hAnsi="Arial" w:cs="Arial"/>
                <w:color w:val="FF0000"/>
                <w:sz w:val="20"/>
                <w:szCs w:val="20"/>
              </w:rPr>
            </w:pPr>
          </w:p>
        </w:tc>
      </w:tr>
      <w:tr w:rsidR="00BF0A97" w:rsidRPr="00384544" w:rsidTr="00704683">
        <w:trPr>
          <w:gridAfter w:val="1"/>
          <w:wAfter w:w="25" w:type="dxa"/>
        </w:trPr>
        <w:tc>
          <w:tcPr>
            <w:tcW w:w="4395" w:type="dxa"/>
            <w:gridSpan w:val="2"/>
          </w:tcPr>
          <w:p w:rsidR="00BF0A97" w:rsidRPr="002A7B0B" w:rsidRDefault="00BF0A97" w:rsidP="00D206C5">
            <w:pPr>
              <w:widowControl w:val="0"/>
              <w:rPr>
                <w:rFonts w:cs="Arial"/>
                <w:b/>
                <w:color w:val="3366FF"/>
                <w:lang w:val="de-DE"/>
              </w:rPr>
            </w:pPr>
            <w:r w:rsidRPr="002A7B0B">
              <w:rPr>
                <w:rFonts w:cs="Arial"/>
                <w:b/>
                <w:color w:val="3366FF"/>
                <w:lang w:val="de-DE"/>
              </w:rPr>
              <w:t>ACHTUNG</w:t>
            </w:r>
            <w:r w:rsidR="00D35606" w:rsidRPr="002A7B0B">
              <w:rPr>
                <w:rFonts w:cs="Arial"/>
                <w:b/>
                <w:color w:val="3366FF"/>
                <w:lang w:val="de-DE"/>
              </w:rPr>
              <w:t xml:space="preserve"> – der EVV</w:t>
            </w:r>
          </w:p>
          <w:p w:rsidR="003B74BE" w:rsidRPr="002A7B0B" w:rsidRDefault="00D35606" w:rsidP="00D206C5">
            <w:pPr>
              <w:widowControl w:val="0"/>
              <w:rPr>
                <w:rFonts w:cs="Arial"/>
                <w:b/>
                <w:color w:val="3366FF"/>
                <w:lang w:val="de-DE"/>
              </w:rPr>
            </w:pPr>
            <w:r w:rsidRPr="002A7B0B">
              <w:rPr>
                <w:rFonts w:cs="Arial"/>
                <w:b/>
                <w:color w:val="3366FF"/>
                <w:lang w:val="de-DE"/>
              </w:rPr>
              <w:t>muss angeben</w:t>
            </w:r>
            <w:r w:rsidR="009746D2">
              <w:rPr>
                <w:rFonts w:cs="Arial"/>
                <w:b/>
                <w:color w:val="3366FF"/>
                <w:lang w:val="de-DE"/>
              </w:rPr>
              <w:t>,</w:t>
            </w:r>
            <w:r w:rsidRPr="002A7B0B">
              <w:rPr>
                <w:rFonts w:cs="Arial"/>
                <w:b/>
                <w:color w:val="3366FF"/>
                <w:lang w:val="de-DE"/>
              </w:rPr>
              <w:t xml:space="preserve"> in welchen Unterlagen eventuelle Mindestbedingungen bei so</w:t>
            </w:r>
            <w:r w:rsidR="00B3361A" w:rsidRPr="002A7B0B">
              <w:rPr>
                <w:rFonts w:cs="Arial"/>
                <w:b/>
                <w:color w:val="3366FF"/>
                <w:lang w:val="de-DE"/>
              </w:rPr>
              <w:t>ns</w:t>
            </w:r>
            <w:r w:rsidRPr="002A7B0B">
              <w:rPr>
                <w:rFonts w:cs="Arial"/>
                <w:b/>
                <w:color w:val="3366FF"/>
                <w:lang w:val="de-DE"/>
              </w:rPr>
              <w:t>tigem Ausschluss vorgesehen sin</w:t>
            </w:r>
            <w:r w:rsidR="009746D2">
              <w:rPr>
                <w:rFonts w:cs="Arial"/>
                <w:b/>
                <w:color w:val="3366FF"/>
                <w:lang w:val="de-DE"/>
              </w:rPr>
              <w:t xml:space="preserve">d </w:t>
            </w:r>
            <w:r w:rsidR="006D2611" w:rsidRPr="002A7B0B">
              <w:rPr>
                <w:rFonts w:cs="Arial"/>
                <w:b/>
                <w:color w:val="3366FF"/>
                <w:lang w:val="de-DE"/>
              </w:rPr>
              <w:t xml:space="preserve">und dies auch mit Bezug auf die </w:t>
            </w:r>
            <w:r w:rsidR="009746D2">
              <w:rPr>
                <w:rFonts w:cs="Arial"/>
                <w:b/>
                <w:color w:val="3366FF"/>
                <w:lang w:val="de-DE"/>
              </w:rPr>
              <w:t>MU</w:t>
            </w:r>
            <w:r w:rsidR="006D2611" w:rsidRPr="002A7B0B">
              <w:rPr>
                <w:rFonts w:cs="Arial"/>
                <w:b/>
                <w:color w:val="3366FF"/>
                <w:lang w:val="de-DE"/>
              </w:rPr>
              <w:t>K gemäß Art. 34 GvD Nr. 50/2016 (siehe</w:t>
            </w:r>
            <w:r w:rsidR="009746D2">
              <w:rPr>
                <w:rFonts w:cs="Arial"/>
                <w:b/>
                <w:color w:val="3366FF"/>
                <w:lang w:val="de-DE"/>
              </w:rPr>
              <w:t xml:space="preserve"> folgende</w:t>
            </w:r>
            <w:r w:rsidR="006D2611" w:rsidRPr="002A7B0B">
              <w:rPr>
                <w:rFonts w:cs="Arial"/>
                <w:b/>
                <w:color w:val="3366FF"/>
                <w:lang w:val="de-DE"/>
              </w:rPr>
              <w:t xml:space="preserve"> Angabe</w:t>
            </w:r>
            <w:r w:rsidR="002A7634" w:rsidRPr="002A7B0B">
              <w:rPr>
                <w:rFonts w:cs="Arial"/>
                <w:b/>
                <w:color w:val="3366FF"/>
                <w:lang w:val="de-DE"/>
              </w:rPr>
              <w:t xml:space="preserve">, </w:t>
            </w:r>
            <w:r w:rsidR="009746D2">
              <w:rPr>
                <w:rFonts w:cs="Arial"/>
                <w:b/>
                <w:color w:val="3366FF"/>
                <w:lang w:val="de-DE"/>
              </w:rPr>
              <w:t>die</w:t>
            </w:r>
            <w:r w:rsidR="002A7634" w:rsidRPr="002A7B0B">
              <w:rPr>
                <w:rFonts w:cs="Arial"/>
                <w:b/>
                <w:color w:val="3366FF"/>
                <w:lang w:val="de-DE"/>
              </w:rPr>
              <w:t xml:space="preserve"> den konkreten Erfordernissen anzupassen ist</w:t>
            </w:r>
            <w:r w:rsidR="009746D2">
              <w:rPr>
                <w:rFonts w:cs="Arial"/>
                <w:b/>
                <w:color w:val="3366FF"/>
                <w:lang w:val="de-DE"/>
              </w:rPr>
              <w:t>).</w:t>
            </w:r>
          </w:p>
          <w:p w:rsidR="00754BD7" w:rsidRPr="002A7B0B" w:rsidRDefault="00754BD7" w:rsidP="002A7B0B">
            <w:pPr>
              <w:widowControl w:val="0"/>
              <w:rPr>
                <w:rFonts w:cs="Arial"/>
                <w:b/>
                <w:color w:val="3366FF"/>
                <w:lang w:val="de-DE"/>
              </w:rPr>
            </w:pPr>
          </w:p>
        </w:tc>
        <w:tc>
          <w:tcPr>
            <w:tcW w:w="992" w:type="dxa"/>
          </w:tcPr>
          <w:p w:rsidR="00BF0A97" w:rsidRPr="002A7B0B" w:rsidRDefault="00BF0A97" w:rsidP="00D206C5">
            <w:pPr>
              <w:widowControl w:val="0"/>
              <w:rPr>
                <w:rFonts w:cs="Arial"/>
                <w:color w:val="FF0000"/>
                <w:lang w:val="de-DE"/>
              </w:rPr>
            </w:pPr>
          </w:p>
        </w:tc>
        <w:tc>
          <w:tcPr>
            <w:tcW w:w="4394" w:type="dxa"/>
            <w:gridSpan w:val="2"/>
          </w:tcPr>
          <w:p w:rsidR="00BF0A97" w:rsidRPr="002A7B0B" w:rsidRDefault="00BF0A97" w:rsidP="00D206C5">
            <w:pPr>
              <w:widowControl w:val="0"/>
              <w:ind w:right="181"/>
              <w:rPr>
                <w:rFonts w:cs="Arial"/>
                <w:b/>
                <w:color w:val="3366FF"/>
              </w:rPr>
            </w:pPr>
            <w:r w:rsidRPr="002A7B0B">
              <w:rPr>
                <w:rFonts w:cs="Arial"/>
                <w:b/>
                <w:color w:val="3366FF"/>
              </w:rPr>
              <w:t>ATTENZIONE – il RUP:</w:t>
            </w:r>
          </w:p>
          <w:p w:rsidR="00CD009D" w:rsidRPr="002A7B0B" w:rsidRDefault="00BF0A97" w:rsidP="009746D2">
            <w:pPr>
              <w:widowControl w:val="0"/>
              <w:numPr>
                <w:ilvl w:val="0"/>
                <w:numId w:val="8"/>
              </w:numPr>
              <w:tabs>
                <w:tab w:val="clear" w:pos="720"/>
                <w:tab w:val="num" w:pos="360"/>
              </w:tabs>
              <w:ind w:left="360" w:right="181"/>
              <w:rPr>
                <w:rFonts w:cs="Arial"/>
                <w:b/>
                <w:color w:val="3366FF"/>
                <w:lang w:val="it-IT"/>
              </w:rPr>
            </w:pPr>
            <w:r w:rsidRPr="0068114C">
              <w:rPr>
                <w:rFonts w:cs="Arial"/>
                <w:b/>
                <w:noProof w:val="0"/>
                <w:color w:val="3366FF"/>
                <w:lang w:val="it-IT"/>
              </w:rPr>
              <w:t>deve indicare</w:t>
            </w:r>
            <w:r w:rsidR="003E558C" w:rsidRPr="0068114C">
              <w:rPr>
                <w:rFonts w:cs="Arial"/>
                <w:b/>
                <w:noProof w:val="0"/>
                <w:color w:val="3366FF"/>
                <w:lang w:val="it-IT"/>
              </w:rPr>
              <w:t xml:space="preserve"> in quali </w:t>
            </w:r>
            <w:r w:rsidR="00BF71EC" w:rsidRPr="0068114C">
              <w:rPr>
                <w:rFonts w:cs="Arial"/>
                <w:b/>
                <w:noProof w:val="0"/>
                <w:color w:val="3366FF"/>
                <w:lang w:val="it-IT"/>
              </w:rPr>
              <w:t>documenti di progetto</w:t>
            </w:r>
            <w:r w:rsidRPr="0068114C">
              <w:rPr>
                <w:rFonts w:cs="Arial"/>
                <w:b/>
                <w:noProof w:val="0"/>
                <w:color w:val="3366FF"/>
                <w:lang w:val="it-IT"/>
              </w:rPr>
              <w:t xml:space="preserve"> sono previsti </w:t>
            </w:r>
            <w:r w:rsidR="003E558C" w:rsidRPr="0068114C">
              <w:rPr>
                <w:rFonts w:cs="Arial"/>
                <w:b/>
                <w:noProof w:val="0"/>
                <w:color w:val="3366FF"/>
                <w:lang w:val="it-IT"/>
              </w:rPr>
              <w:t xml:space="preserve"> eventuali </w:t>
            </w:r>
            <w:r w:rsidRPr="0068114C">
              <w:rPr>
                <w:rFonts w:cs="Arial"/>
                <w:b/>
                <w:noProof w:val="0"/>
                <w:color w:val="3366FF"/>
                <w:lang w:val="it-IT"/>
              </w:rPr>
              <w:t>requisiti minimi a pena di esclusione</w:t>
            </w:r>
            <w:r w:rsidR="005E22E4" w:rsidRPr="0068114C">
              <w:rPr>
                <w:rFonts w:cs="Arial"/>
                <w:b/>
                <w:noProof w:val="0"/>
                <w:color w:val="3366FF"/>
                <w:lang w:val="it-IT"/>
              </w:rPr>
              <w:t>,</w:t>
            </w:r>
            <w:r w:rsidRPr="0068114C">
              <w:rPr>
                <w:rFonts w:cs="Arial"/>
                <w:b/>
                <w:noProof w:val="0"/>
                <w:color w:val="3366FF"/>
                <w:lang w:val="it-IT"/>
              </w:rPr>
              <w:t xml:space="preserve"> </w:t>
            </w:r>
            <w:r w:rsidR="006D6585" w:rsidRPr="0068114C">
              <w:rPr>
                <w:rFonts w:cs="Arial"/>
                <w:b/>
                <w:noProof w:val="0"/>
                <w:color w:val="3366FF"/>
                <w:lang w:val="it-IT"/>
              </w:rPr>
              <w:t xml:space="preserve">eventualmente anche </w:t>
            </w:r>
            <w:r w:rsidRPr="0068114C">
              <w:rPr>
                <w:rFonts w:cs="Arial"/>
                <w:b/>
                <w:noProof w:val="0"/>
                <w:color w:val="3366FF"/>
                <w:lang w:val="it-IT"/>
              </w:rPr>
              <w:t xml:space="preserve">con riferimento ai criteri ambientali (CAM) in vigore ai sensi dell’art. 34, </w:t>
            </w:r>
            <w:r w:rsidR="00182A97" w:rsidRPr="0068114C">
              <w:rPr>
                <w:rFonts w:cs="Arial"/>
                <w:b/>
                <w:noProof w:val="0"/>
                <w:color w:val="3366FF"/>
                <w:lang w:val="it-IT"/>
              </w:rPr>
              <w:t xml:space="preserve">d.lgs. </w:t>
            </w:r>
            <w:r w:rsidRPr="0068114C">
              <w:rPr>
                <w:rFonts w:cs="Arial"/>
                <w:b/>
                <w:noProof w:val="0"/>
                <w:color w:val="3366FF"/>
                <w:lang w:val="it-IT"/>
              </w:rPr>
              <w:t>50/2016</w:t>
            </w:r>
            <w:r w:rsidR="003E558C" w:rsidRPr="0068114C">
              <w:rPr>
                <w:rFonts w:cs="Arial"/>
                <w:b/>
                <w:noProof w:val="0"/>
                <w:color w:val="3366FF"/>
                <w:lang w:val="it-IT"/>
              </w:rPr>
              <w:t xml:space="preserve"> (vedasi </w:t>
            </w:r>
            <w:r w:rsidR="00EB6527" w:rsidRPr="0068114C">
              <w:rPr>
                <w:rFonts w:cs="Arial"/>
                <w:b/>
                <w:noProof w:val="0"/>
                <w:color w:val="3366FF"/>
                <w:lang w:val="it-IT"/>
              </w:rPr>
              <w:t xml:space="preserve">indicazione </w:t>
            </w:r>
            <w:r w:rsidR="003E558C" w:rsidRPr="0068114C">
              <w:rPr>
                <w:rFonts w:cs="Arial"/>
                <w:b/>
                <w:noProof w:val="0"/>
                <w:color w:val="3366FF"/>
                <w:lang w:val="it-IT"/>
              </w:rPr>
              <w:t>sotto</w:t>
            </w:r>
            <w:r w:rsidR="002A7634" w:rsidRPr="0068114C">
              <w:rPr>
                <w:rFonts w:cs="Arial"/>
                <w:b/>
                <w:noProof w:val="0"/>
                <w:color w:val="3366FF"/>
                <w:lang w:val="it-IT"/>
              </w:rPr>
              <w:t>, da adeguare alle esigenze del caso concreto</w:t>
            </w:r>
            <w:r w:rsidR="003E558C" w:rsidRPr="0068114C">
              <w:rPr>
                <w:rFonts w:cs="Arial"/>
                <w:b/>
                <w:noProof w:val="0"/>
                <w:color w:val="3366FF"/>
                <w:lang w:val="it-IT"/>
              </w:rPr>
              <w:t>)</w:t>
            </w:r>
            <w:r w:rsidRPr="0068114C">
              <w:rPr>
                <w:rFonts w:cs="Arial"/>
                <w:b/>
                <w:noProof w:val="0"/>
                <w:color w:val="3366FF"/>
                <w:lang w:val="it-IT"/>
              </w:rPr>
              <w:t>;</w:t>
            </w:r>
          </w:p>
        </w:tc>
      </w:tr>
      <w:tr w:rsidR="00BF0A97" w:rsidRPr="00384544" w:rsidTr="00704683">
        <w:trPr>
          <w:gridAfter w:val="1"/>
          <w:wAfter w:w="25" w:type="dxa"/>
        </w:trPr>
        <w:tc>
          <w:tcPr>
            <w:tcW w:w="4395" w:type="dxa"/>
            <w:gridSpan w:val="2"/>
          </w:tcPr>
          <w:p w:rsidR="00BF0A97" w:rsidRPr="002A7B0B" w:rsidRDefault="00BF0A97" w:rsidP="00D206C5">
            <w:pPr>
              <w:pStyle w:val="Stile1"/>
              <w:widowControl w:val="0"/>
              <w:rPr>
                <w:rFonts w:ascii="Arial" w:hAnsi="Arial" w:cs="Arial"/>
                <w:color w:val="FF0000"/>
                <w:sz w:val="20"/>
                <w:szCs w:val="20"/>
              </w:rPr>
            </w:pPr>
          </w:p>
        </w:tc>
        <w:tc>
          <w:tcPr>
            <w:tcW w:w="992" w:type="dxa"/>
          </w:tcPr>
          <w:p w:rsidR="00BF0A97" w:rsidRPr="002A7B0B" w:rsidRDefault="00BF0A97" w:rsidP="00D206C5">
            <w:pPr>
              <w:widowControl w:val="0"/>
              <w:rPr>
                <w:rFonts w:cs="Arial"/>
                <w:color w:val="FF0000"/>
                <w:lang w:val="it-IT"/>
              </w:rPr>
            </w:pPr>
          </w:p>
        </w:tc>
        <w:tc>
          <w:tcPr>
            <w:tcW w:w="4394" w:type="dxa"/>
            <w:gridSpan w:val="2"/>
          </w:tcPr>
          <w:p w:rsidR="00BF0A97" w:rsidRPr="002A7B0B" w:rsidRDefault="00BF0A97" w:rsidP="00D206C5">
            <w:pPr>
              <w:pStyle w:val="Stile1"/>
              <w:widowControl w:val="0"/>
              <w:ind w:right="181"/>
              <w:rPr>
                <w:rFonts w:ascii="Arial" w:hAnsi="Arial" w:cs="Arial"/>
                <w:color w:val="FF0000"/>
                <w:sz w:val="20"/>
                <w:szCs w:val="20"/>
              </w:rPr>
            </w:pPr>
          </w:p>
        </w:tc>
      </w:tr>
      <w:tr w:rsidR="009B6CD8" w:rsidRPr="00384544" w:rsidTr="00704683">
        <w:trPr>
          <w:gridAfter w:val="1"/>
          <w:wAfter w:w="25" w:type="dxa"/>
        </w:trPr>
        <w:tc>
          <w:tcPr>
            <w:tcW w:w="4395" w:type="dxa"/>
            <w:gridSpan w:val="2"/>
          </w:tcPr>
          <w:p w:rsidR="009B6CD8" w:rsidRPr="00450AC5" w:rsidRDefault="00DD29B9" w:rsidP="00450AC5">
            <w:pPr>
              <w:widowControl w:val="0"/>
              <w:rPr>
                <w:rFonts w:cs="Arial"/>
                <w:b/>
                <w:i/>
                <w:iCs/>
                <w:color w:val="3366FF"/>
                <w:lang w:val="de-DE"/>
              </w:rPr>
            </w:pPr>
            <w:r>
              <w:rPr>
                <w:rFonts w:cs="Arial"/>
                <w:b/>
                <w:i/>
                <w:iCs/>
                <w:color w:val="3366FF"/>
                <w:lang w:val="de-DE"/>
              </w:rPr>
              <w:t>Falls Produkte/</w:t>
            </w:r>
            <w:r w:rsidR="006F7F89" w:rsidRPr="00450AC5">
              <w:rPr>
                <w:rFonts w:cs="Arial"/>
                <w:b/>
                <w:i/>
                <w:iCs/>
                <w:color w:val="3366FF"/>
                <w:lang w:val="de-DE"/>
              </w:rPr>
              <w:t>Materialien bewertet we</w:t>
            </w:r>
            <w:r w:rsidR="00761D61" w:rsidRPr="00450AC5">
              <w:rPr>
                <w:rFonts w:cs="Arial"/>
                <w:b/>
                <w:i/>
                <w:iCs/>
                <w:color w:val="3366FF"/>
                <w:lang w:val="de-DE"/>
              </w:rPr>
              <w:t>rd</w:t>
            </w:r>
            <w:r w:rsidR="000B254B">
              <w:rPr>
                <w:rFonts w:cs="Arial"/>
                <w:b/>
                <w:i/>
                <w:iCs/>
                <w:color w:val="3366FF"/>
                <w:lang w:val="de-DE"/>
              </w:rPr>
              <w:t>en</w:t>
            </w:r>
            <w:r w:rsidR="006F7F89" w:rsidRPr="00450AC5">
              <w:rPr>
                <w:rFonts w:cs="Arial"/>
                <w:b/>
                <w:i/>
                <w:iCs/>
                <w:color w:val="3366FF"/>
                <w:lang w:val="de-DE"/>
              </w:rPr>
              <w:t xml:space="preserve"> oder </w:t>
            </w:r>
            <w:r>
              <w:rPr>
                <w:rFonts w:cs="Arial"/>
                <w:b/>
                <w:i/>
                <w:iCs/>
                <w:color w:val="3366FF"/>
                <w:lang w:val="de-DE"/>
              </w:rPr>
              <w:t>generell</w:t>
            </w:r>
            <w:r w:rsidR="006F7F89" w:rsidRPr="00450AC5">
              <w:rPr>
                <w:rFonts w:cs="Arial"/>
                <w:b/>
                <w:i/>
                <w:iCs/>
                <w:color w:val="3366FF"/>
                <w:lang w:val="de-DE"/>
              </w:rPr>
              <w:t xml:space="preserve"> falls </w:t>
            </w:r>
            <w:r w:rsidR="00761D61" w:rsidRPr="00450AC5">
              <w:rPr>
                <w:rFonts w:cs="Arial"/>
                <w:b/>
                <w:i/>
                <w:iCs/>
                <w:color w:val="3366FF"/>
                <w:lang w:val="de-DE"/>
              </w:rPr>
              <w:t>es darum geht, die Einhaltung bestimmter Mindest</w:t>
            </w:r>
            <w:r w:rsidR="000B254B">
              <w:rPr>
                <w:rFonts w:cs="Arial"/>
                <w:b/>
                <w:i/>
                <w:iCs/>
                <w:color w:val="3366FF"/>
                <w:lang w:val="de-DE"/>
              </w:rPr>
              <w:t>anforderungen</w:t>
            </w:r>
            <w:r w:rsidR="00761D61" w:rsidRPr="00450AC5">
              <w:rPr>
                <w:rFonts w:cs="Arial"/>
                <w:b/>
                <w:i/>
                <w:iCs/>
                <w:color w:val="3366FF"/>
                <w:lang w:val="de-DE"/>
              </w:rPr>
              <w:t xml:space="preserve"> zu überprüfen, anso</w:t>
            </w:r>
            <w:r w:rsidR="009516FE" w:rsidRPr="00450AC5">
              <w:rPr>
                <w:rFonts w:cs="Arial"/>
                <w:b/>
                <w:i/>
                <w:iCs/>
                <w:color w:val="3366FF"/>
                <w:lang w:val="de-DE"/>
              </w:rPr>
              <w:t>n</w:t>
            </w:r>
            <w:r>
              <w:rPr>
                <w:rFonts w:cs="Arial"/>
                <w:b/>
                <w:i/>
                <w:iCs/>
                <w:color w:val="3366FF"/>
                <w:lang w:val="de-DE"/>
              </w:rPr>
              <w:t>sten löschen.</w:t>
            </w:r>
          </w:p>
          <w:p w:rsidR="00761D61" w:rsidRPr="002A7B0B" w:rsidRDefault="00761D61" w:rsidP="00D206C5">
            <w:pPr>
              <w:pStyle w:val="Stile1"/>
              <w:widowControl w:val="0"/>
              <w:rPr>
                <w:rFonts w:ascii="Arial" w:hAnsi="Arial" w:cs="Arial"/>
                <w:color w:val="FF0000"/>
                <w:sz w:val="20"/>
                <w:szCs w:val="20"/>
                <w:lang w:val="de-DE"/>
              </w:rPr>
            </w:pPr>
          </w:p>
        </w:tc>
        <w:tc>
          <w:tcPr>
            <w:tcW w:w="992" w:type="dxa"/>
          </w:tcPr>
          <w:p w:rsidR="009B6CD8" w:rsidRPr="002A7B0B" w:rsidRDefault="009B6CD8" w:rsidP="00D206C5">
            <w:pPr>
              <w:widowControl w:val="0"/>
              <w:rPr>
                <w:rFonts w:cs="Arial"/>
                <w:b/>
                <w:i/>
                <w:color w:val="0070C0"/>
                <w:lang w:val="de-DE"/>
              </w:rPr>
            </w:pPr>
          </w:p>
        </w:tc>
        <w:tc>
          <w:tcPr>
            <w:tcW w:w="4394" w:type="dxa"/>
            <w:gridSpan w:val="2"/>
          </w:tcPr>
          <w:p w:rsidR="009B6CD8" w:rsidRPr="002A7B0B" w:rsidRDefault="009B6CD8" w:rsidP="00D206C5">
            <w:pPr>
              <w:pStyle w:val="Stile1"/>
              <w:widowControl w:val="0"/>
              <w:ind w:right="181"/>
              <w:rPr>
                <w:rFonts w:ascii="Arial" w:hAnsi="Arial" w:cs="Arial"/>
                <w:b/>
                <w:i/>
                <w:color w:val="0070C0"/>
                <w:sz w:val="20"/>
                <w:szCs w:val="20"/>
              </w:rPr>
            </w:pPr>
            <w:r w:rsidRPr="00FC104C">
              <w:rPr>
                <w:rFonts w:ascii="Arial" w:hAnsi="Arial" w:cs="Arial"/>
                <w:b/>
                <w:i/>
                <w:iCs/>
                <w:noProof/>
                <w:color w:val="3366FF"/>
                <w:sz w:val="20"/>
                <w:szCs w:val="20"/>
                <w:lang w:eastAsia="en-US"/>
              </w:rPr>
              <w:t>Qualora si valutano prodotti/materiali</w:t>
            </w:r>
            <w:r w:rsidR="002A7BA7" w:rsidRPr="00FC104C">
              <w:rPr>
                <w:rFonts w:ascii="Arial" w:hAnsi="Arial" w:cs="Arial"/>
                <w:b/>
                <w:i/>
                <w:iCs/>
                <w:noProof/>
                <w:color w:val="3366FF"/>
                <w:sz w:val="20"/>
                <w:szCs w:val="20"/>
                <w:lang w:eastAsia="en-US"/>
              </w:rPr>
              <w:t>,</w:t>
            </w:r>
            <w:r w:rsidRPr="00FC104C">
              <w:rPr>
                <w:rFonts w:ascii="Arial" w:hAnsi="Arial" w:cs="Arial"/>
                <w:b/>
                <w:i/>
                <w:iCs/>
                <w:noProof/>
                <w:color w:val="3366FF"/>
                <w:sz w:val="20"/>
                <w:szCs w:val="20"/>
                <w:lang w:eastAsia="en-US"/>
              </w:rPr>
              <w:t xml:space="preserve"> </w:t>
            </w:r>
            <w:r w:rsidR="006D2611" w:rsidRPr="00FC104C">
              <w:rPr>
                <w:rFonts w:ascii="Arial" w:hAnsi="Arial" w:cs="Arial"/>
                <w:b/>
                <w:i/>
                <w:iCs/>
                <w:noProof/>
                <w:color w:val="3366FF"/>
                <w:sz w:val="20"/>
                <w:szCs w:val="20"/>
                <w:lang w:eastAsia="en-US"/>
              </w:rPr>
              <w:t xml:space="preserve">o, piú in generale, </w:t>
            </w:r>
            <w:r w:rsidRPr="00FC104C">
              <w:rPr>
                <w:rFonts w:ascii="Arial" w:hAnsi="Arial" w:cs="Arial"/>
                <w:b/>
                <w:i/>
                <w:iCs/>
                <w:noProof/>
                <w:color w:val="3366FF"/>
                <w:sz w:val="20"/>
                <w:szCs w:val="20"/>
                <w:lang w:eastAsia="en-US"/>
              </w:rPr>
              <w:t xml:space="preserve">quando si tratta di verificare il rispetto di </w:t>
            </w:r>
            <w:r w:rsidR="006D2611" w:rsidRPr="00FC104C">
              <w:rPr>
                <w:rFonts w:ascii="Arial" w:hAnsi="Arial" w:cs="Arial"/>
                <w:b/>
                <w:i/>
                <w:iCs/>
                <w:noProof/>
                <w:color w:val="3366FF"/>
                <w:sz w:val="20"/>
                <w:szCs w:val="20"/>
                <w:lang w:eastAsia="en-US"/>
              </w:rPr>
              <w:t xml:space="preserve">certi </w:t>
            </w:r>
            <w:r w:rsidRPr="00FC104C">
              <w:rPr>
                <w:rFonts w:ascii="Arial" w:hAnsi="Arial" w:cs="Arial"/>
                <w:b/>
                <w:i/>
                <w:iCs/>
                <w:noProof/>
                <w:color w:val="3366FF"/>
                <w:sz w:val="20"/>
                <w:szCs w:val="20"/>
                <w:lang w:eastAsia="en-US"/>
              </w:rPr>
              <w:t>requisiti minimi, altrimenti cancellare</w:t>
            </w:r>
            <w:r w:rsidR="0011573F" w:rsidRPr="002A7B0B">
              <w:rPr>
                <w:rFonts w:ascii="Arial" w:hAnsi="Arial" w:cs="Arial"/>
                <w:b/>
                <w:i/>
                <w:color w:val="0070C0"/>
                <w:sz w:val="20"/>
                <w:szCs w:val="20"/>
              </w:rPr>
              <w:t>;</w:t>
            </w:r>
          </w:p>
        </w:tc>
      </w:tr>
      <w:bookmarkEnd w:id="13"/>
      <w:tr w:rsidR="003E558C" w:rsidRPr="00384544" w:rsidTr="00223E5A">
        <w:trPr>
          <w:gridAfter w:val="1"/>
          <w:wAfter w:w="25" w:type="dxa"/>
        </w:trPr>
        <w:tc>
          <w:tcPr>
            <w:tcW w:w="4395" w:type="dxa"/>
            <w:gridSpan w:val="2"/>
            <w:shd w:val="clear" w:color="auto" w:fill="auto"/>
          </w:tcPr>
          <w:p w:rsidR="00C20670" w:rsidRPr="00223E5A" w:rsidRDefault="003E558C" w:rsidP="003E558C">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 xml:space="preserve">►Die wesentlichen und Mindestanforderungen und -merkmale, die im Qualitätsfaszikel, im Langtext, in den Konstruktionsdetails/Detailzeichnungen, in </w:t>
            </w:r>
            <w:r w:rsidRPr="00223E5A">
              <w:rPr>
                <w:rFonts w:ascii="Arial" w:hAnsi="Arial" w:cs="Arial"/>
                <w:b/>
                <w:color w:val="FF0000"/>
                <w:sz w:val="20"/>
                <w:szCs w:val="20"/>
              </w:rPr>
              <w:fldChar w:fldCharType="begin">
                <w:ffData>
                  <w:name w:val=""/>
                  <w:enabled/>
                  <w:calcOnExit w:val="0"/>
                  <w:ddList/>
                </w:ffData>
              </w:fldChar>
            </w:r>
            <w:r w:rsidRPr="00223E5A">
              <w:rPr>
                <w:rFonts w:ascii="Arial" w:hAnsi="Arial" w:cs="Arial"/>
                <w:b/>
                <w:color w:val="FF0000"/>
                <w:sz w:val="20"/>
                <w:szCs w:val="20"/>
                <w:lang w:val="de-DE"/>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des Musters </w:t>
            </w:r>
            <w:r w:rsidR="00F62E17" w:rsidRPr="00223E5A">
              <w:rPr>
                <w:rFonts w:ascii="Arial" w:hAnsi="Arial" w:cs="Arial"/>
                <w:b/>
                <w:color w:val="FF0000"/>
                <w:sz w:val="20"/>
                <w:szCs w:val="20"/>
                <w:lang w:val="de-DE"/>
              </w:rPr>
              <w:t xml:space="preserve">sowie, bezugnehmend auf die MUWK, in der Sektion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lang w:val="de-DE"/>
              </w:rPr>
              <w:t xml:space="preserve"> des MD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lang w:val="de-DE"/>
              </w:rPr>
              <w:t xml:space="preserve">, und in </w:t>
            </w:r>
            <w:r w:rsidR="009D6709" w:rsidRPr="00223E5A">
              <w:rPr>
                <w:rFonts w:ascii="Arial" w:hAnsi="Arial" w:cs="Arial"/>
                <w:b/>
                <w:color w:val="FF0000"/>
                <w:sz w:val="20"/>
                <w:szCs w:val="20"/>
              </w:rPr>
              <w:fldChar w:fldCharType="begin">
                <w:ffData>
                  <w:name w:val="Dropdown8"/>
                  <w:enabled/>
                  <w:calcOnExit w:val="0"/>
                  <w:ddList/>
                </w:ffData>
              </w:fldChar>
            </w:r>
            <w:r w:rsidR="009D6709" w:rsidRPr="00223E5A">
              <w:rPr>
                <w:rFonts w:ascii="Arial" w:hAnsi="Arial" w:cs="Arial"/>
                <w:b/>
                <w:color w:val="FF0000"/>
                <w:sz w:val="20"/>
                <w:szCs w:val="20"/>
                <w:lang w:val="de-DE"/>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(ACHTUNG: gemeinsam mit dem EVV muss festgelegt werden, wo diese vorgesehen sind) vorgesehen sind, sind Bestandteil der Ausschreibungsbedingungen und sind bei sonstigem Ausschluss des Angebots einzuhalten.</w:t>
            </w:r>
          </w:p>
          <w:p w:rsidR="00C20670" w:rsidRPr="00223E5A" w:rsidRDefault="00C20670" w:rsidP="003E558C">
            <w:pPr>
              <w:pStyle w:val="Stile1"/>
              <w:widowControl w:val="0"/>
              <w:rPr>
                <w:rFonts w:ascii="Arial" w:hAnsi="Arial" w:cs="Arial"/>
                <w:b/>
                <w:color w:val="FF0000"/>
                <w:sz w:val="20"/>
                <w:szCs w:val="20"/>
                <w:lang w:val="de-DE"/>
              </w:rPr>
            </w:pPr>
          </w:p>
        </w:tc>
        <w:tc>
          <w:tcPr>
            <w:tcW w:w="992" w:type="dxa"/>
            <w:shd w:val="clear" w:color="auto" w:fill="auto"/>
          </w:tcPr>
          <w:p w:rsidR="003E558C" w:rsidRPr="00223E5A" w:rsidRDefault="003E558C" w:rsidP="003E558C">
            <w:pPr>
              <w:widowControl w:val="0"/>
              <w:rPr>
                <w:rFonts w:cs="Arial"/>
                <w:b/>
                <w:color w:val="FF0000"/>
                <w:lang w:val="de-DE"/>
              </w:rPr>
            </w:pPr>
          </w:p>
        </w:tc>
        <w:tc>
          <w:tcPr>
            <w:tcW w:w="4394" w:type="dxa"/>
            <w:gridSpan w:val="2"/>
            <w:shd w:val="clear" w:color="auto" w:fill="auto"/>
          </w:tcPr>
          <w:p w:rsidR="00C20670" w:rsidRPr="00223E5A" w:rsidRDefault="003E558C"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 xml:space="preserve">►I requisiti/le caratteristiche minimi/e e/o essenziali previsti/e nel fascicolo qualità, nel testo esteso, nei dettagli costruttivi/disegni di dettaglio, nel </w:t>
            </w:r>
            <w:r w:rsidRPr="00223E5A">
              <w:rPr>
                <w:rFonts w:ascii="Arial" w:hAnsi="Arial" w:cs="Arial"/>
                <w:b/>
                <w:color w:val="FF0000"/>
                <w:sz w:val="20"/>
                <w:szCs w:val="20"/>
              </w:rPr>
              <w:fldChar w:fldCharType="begin">
                <w:ffData>
                  <w:name w:val="Dropdown8"/>
                  <w:enabled/>
                  <w:calcOnExit w:val="0"/>
                  <w:ddList/>
                </w:ffData>
              </w:fldChar>
            </w:r>
            <w:r w:rsidRPr="00223E5A">
              <w:rPr>
                <w:rFonts w:ascii="Arial" w:hAnsi="Arial" w:cs="Arial"/>
                <w:b/>
                <w:color w:val="FF0000"/>
                <w:sz w:val="20"/>
                <w:szCs w:val="20"/>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rPr>
              <w:t xml:space="preserve"> per il campione</w:t>
            </w:r>
            <w:r w:rsidR="00F62E17" w:rsidRPr="00223E5A">
              <w:rPr>
                <w:rFonts w:ascii="Arial" w:hAnsi="Arial" w:cs="Arial"/>
                <w:b/>
                <w:color w:val="FF0000"/>
                <w:sz w:val="20"/>
                <w:szCs w:val="20"/>
              </w:rPr>
              <w:t xml:space="preserve">, e con specifico riferimento ai CAM, nella sezione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del DM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rPr>
              <w:t xml:space="preserve">, e/o nel </w:t>
            </w:r>
            <w:r w:rsidR="009D6709" w:rsidRPr="00223E5A">
              <w:rPr>
                <w:rFonts w:ascii="Arial" w:hAnsi="Arial" w:cs="Arial"/>
                <w:b/>
                <w:color w:val="FF0000"/>
                <w:sz w:val="20"/>
                <w:szCs w:val="20"/>
              </w:rPr>
              <w:fldChar w:fldCharType="begin">
                <w:ffData>
                  <w:name w:val=""/>
                  <w:enabled/>
                  <w:calcOnExit w:val="0"/>
                  <w:ddList/>
                </w:ffData>
              </w:fldChar>
            </w:r>
            <w:r w:rsidR="009D6709" w:rsidRPr="00223E5A">
              <w:rPr>
                <w:rFonts w:ascii="Arial" w:hAnsi="Arial" w:cs="Arial"/>
                <w:b/>
                <w:color w:val="FF0000"/>
                <w:sz w:val="20"/>
                <w:szCs w:val="20"/>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w:t>
            </w:r>
            <w:r w:rsidRPr="00223E5A">
              <w:rPr>
                <w:rFonts w:ascii="Arial" w:hAnsi="Arial" w:cs="Arial"/>
                <w:b/>
                <w:color w:val="FF0000"/>
                <w:sz w:val="20"/>
                <w:szCs w:val="20"/>
              </w:rPr>
              <w:t xml:space="preserve"> (ATTENZIONE: definire insieme al RUP </w:t>
            </w:r>
            <w:r w:rsidR="002A7BA7" w:rsidRPr="00223E5A">
              <w:rPr>
                <w:rFonts w:ascii="Arial" w:hAnsi="Arial" w:cs="Arial"/>
                <w:b/>
                <w:color w:val="FF0000"/>
                <w:sz w:val="20"/>
                <w:szCs w:val="20"/>
              </w:rPr>
              <w:t>in quali documenti sono previsti i requisiti/le caratteristiche minimi/e</w:t>
            </w:r>
            <w:r w:rsidRPr="00223E5A">
              <w:rPr>
                <w:rFonts w:ascii="Arial" w:hAnsi="Arial" w:cs="Arial"/>
                <w:b/>
                <w:color w:val="FF0000"/>
                <w:sz w:val="20"/>
                <w:szCs w:val="20"/>
              </w:rPr>
              <w:t>) si intendono part</w:t>
            </w:r>
            <w:r w:rsidRPr="00223E5A">
              <w:rPr>
                <w:rFonts w:ascii="Arial" w:hAnsi="Arial" w:cs="Arial"/>
                <w:color w:val="FF0000"/>
                <w:sz w:val="20"/>
                <w:szCs w:val="20"/>
              </w:rPr>
              <w:t>e integrante del disciplinare e vanno rispettati a pena</w:t>
            </w:r>
            <w:r w:rsidRPr="00223E5A">
              <w:rPr>
                <w:rFonts w:ascii="Arial" w:hAnsi="Arial" w:cs="Arial"/>
                <w:b/>
                <w:color w:val="FF0000"/>
                <w:sz w:val="20"/>
                <w:szCs w:val="20"/>
              </w:rPr>
              <w:t xml:space="preserve"> di esclusione dell'offerta.</w:t>
            </w:r>
          </w:p>
        </w:tc>
      </w:tr>
      <w:tr w:rsidR="00B4771C" w:rsidRPr="00384544" w:rsidTr="00223E5A">
        <w:trPr>
          <w:gridAfter w:val="1"/>
          <w:wAfter w:w="25" w:type="dxa"/>
        </w:trPr>
        <w:tc>
          <w:tcPr>
            <w:tcW w:w="4395" w:type="dxa"/>
            <w:gridSpan w:val="2"/>
            <w:shd w:val="clear" w:color="auto" w:fill="auto"/>
          </w:tcPr>
          <w:p w:rsidR="00B4771C" w:rsidRPr="00223E5A" w:rsidRDefault="00E30790" w:rsidP="00CF7E15">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In Bezug auf diese grundlegenden Eigenschaften sind nur Eigenschaften zugelassen, welche diesen entsprechen oder Verbesse</w:t>
            </w:r>
            <w:r w:rsidRPr="00223E5A">
              <w:rPr>
                <w:rFonts w:ascii="Arial" w:hAnsi="Arial" w:cs="Arial"/>
                <w:b/>
                <w:color w:val="FF0000"/>
                <w:sz w:val="20"/>
                <w:szCs w:val="20"/>
                <w:lang w:val="de-DE"/>
              </w:rPr>
              <w:lastRenderedPageBreak/>
              <w:t>rungen darstellen.</w:t>
            </w:r>
          </w:p>
          <w:p w:rsidR="00E30790" w:rsidRPr="00223E5A" w:rsidRDefault="00E30790" w:rsidP="00CF7E15">
            <w:pPr>
              <w:pStyle w:val="Stile1"/>
              <w:widowControl w:val="0"/>
              <w:rPr>
                <w:rFonts w:ascii="Arial" w:hAnsi="Arial" w:cs="Arial"/>
                <w:i/>
                <w:color w:val="FF0000"/>
                <w:sz w:val="20"/>
                <w:szCs w:val="20"/>
                <w:lang w:val="de-DE"/>
              </w:rPr>
            </w:pPr>
          </w:p>
        </w:tc>
        <w:tc>
          <w:tcPr>
            <w:tcW w:w="992" w:type="dxa"/>
            <w:shd w:val="clear" w:color="auto" w:fill="auto"/>
          </w:tcPr>
          <w:p w:rsidR="00B4771C" w:rsidRPr="00223E5A" w:rsidRDefault="00B4771C" w:rsidP="003E558C">
            <w:pPr>
              <w:widowControl w:val="0"/>
              <w:rPr>
                <w:rFonts w:cs="Arial"/>
                <w:b/>
                <w:color w:val="FF0000"/>
                <w:lang w:val="de-DE"/>
              </w:rPr>
            </w:pPr>
          </w:p>
        </w:tc>
        <w:tc>
          <w:tcPr>
            <w:tcW w:w="4394" w:type="dxa"/>
            <w:gridSpan w:val="2"/>
            <w:shd w:val="clear" w:color="auto" w:fill="auto"/>
          </w:tcPr>
          <w:p w:rsidR="00CF6239" w:rsidRPr="00223E5A" w:rsidRDefault="00CF6239"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Rispetto a tali caratteristiche di base definite dal progetto sono ammesse solo caratteristiche corrispondenti o migliorative.</w:t>
            </w:r>
          </w:p>
          <w:p w:rsidR="00B4771C" w:rsidRPr="00223E5A" w:rsidRDefault="00B4771C" w:rsidP="00B4771C">
            <w:pPr>
              <w:pStyle w:val="Stile1"/>
              <w:widowControl w:val="0"/>
              <w:ind w:right="181"/>
              <w:rPr>
                <w:rFonts w:ascii="Arial" w:hAnsi="Arial" w:cs="Arial"/>
                <w:i/>
                <w:color w:val="FF0000"/>
                <w:sz w:val="20"/>
                <w:szCs w:val="20"/>
              </w:rPr>
            </w:pPr>
          </w:p>
        </w:tc>
      </w:tr>
      <w:tr w:rsidR="003E558C" w:rsidRPr="00384544" w:rsidTr="00704683">
        <w:trPr>
          <w:gridAfter w:val="1"/>
          <w:wAfter w:w="25" w:type="dxa"/>
        </w:trPr>
        <w:tc>
          <w:tcPr>
            <w:tcW w:w="4395" w:type="dxa"/>
            <w:gridSpan w:val="2"/>
          </w:tcPr>
          <w:p w:rsidR="003E558C" w:rsidRPr="009E1602" w:rsidRDefault="009E1602" w:rsidP="00CF7E15">
            <w:pPr>
              <w:pStyle w:val="Stile1"/>
              <w:widowControl w:val="0"/>
              <w:rPr>
                <w:rFonts w:ascii="Arial" w:hAnsi="Arial" w:cs="Arial"/>
                <w:color w:val="FF0000"/>
                <w:sz w:val="20"/>
                <w:szCs w:val="20"/>
                <w:lang w:val="de-DE"/>
              </w:rPr>
            </w:pPr>
            <w:r w:rsidRPr="009A72DE">
              <w:rPr>
                <w:rFonts w:ascii="Arial" w:hAnsi="Arial" w:cs="Arial"/>
                <w:b/>
                <w:color w:val="FF0000"/>
                <w:sz w:val="20"/>
                <w:szCs w:val="20"/>
                <w:lang w:val="de-DE"/>
              </w:rPr>
              <w:lastRenderedPageBreak/>
              <w:t xml:space="preserve">Wenn ein im Angebot gebotener Wert genau dem Mindestwert entspricht, werden </w:t>
            </w:r>
            <w:r w:rsidR="009F6500">
              <w:rPr>
                <w:rFonts w:ascii="Arial" w:hAnsi="Arial" w:cs="Arial"/>
                <w:b/>
                <w:color w:val="FF0000"/>
                <w:sz w:val="20"/>
                <w:szCs w:val="20"/>
                <w:lang w:val="de-DE"/>
              </w:rPr>
              <w:t>null</w:t>
            </w:r>
            <w:r w:rsidRPr="009A72DE">
              <w:rPr>
                <w:rFonts w:ascii="Arial" w:hAnsi="Arial" w:cs="Arial"/>
                <w:b/>
                <w:color w:val="FF0000"/>
                <w:sz w:val="20"/>
                <w:szCs w:val="20"/>
                <w:lang w:val="de-DE"/>
              </w:rPr>
              <w:t xml:space="preserve"> Punkte vergeben.</w:t>
            </w:r>
          </w:p>
        </w:tc>
        <w:tc>
          <w:tcPr>
            <w:tcW w:w="992" w:type="dxa"/>
          </w:tcPr>
          <w:p w:rsidR="003E558C" w:rsidRPr="009E1602" w:rsidRDefault="003E558C" w:rsidP="003E558C">
            <w:pPr>
              <w:widowControl w:val="0"/>
              <w:rPr>
                <w:rFonts w:cs="Arial"/>
                <w:color w:val="FF0000"/>
                <w:lang w:val="de-DE"/>
              </w:rPr>
            </w:pPr>
          </w:p>
        </w:tc>
        <w:tc>
          <w:tcPr>
            <w:tcW w:w="4394" w:type="dxa"/>
            <w:gridSpan w:val="2"/>
          </w:tcPr>
          <w:p w:rsidR="003E558C" w:rsidRPr="009E1602" w:rsidRDefault="009E1602" w:rsidP="007A72B9">
            <w:pPr>
              <w:pStyle w:val="Stile1"/>
              <w:widowControl w:val="0"/>
              <w:ind w:right="181"/>
              <w:rPr>
                <w:rFonts w:ascii="Arial" w:hAnsi="Arial" w:cs="Arial"/>
                <w:color w:val="FF0000"/>
                <w:sz w:val="20"/>
                <w:szCs w:val="20"/>
              </w:rPr>
            </w:pPr>
            <w:r w:rsidRPr="00FC104C">
              <w:rPr>
                <w:rFonts w:ascii="Arial" w:hAnsi="Arial" w:cs="Arial"/>
                <w:b/>
                <w:color w:val="FF0000"/>
                <w:sz w:val="20"/>
                <w:szCs w:val="20"/>
              </w:rPr>
              <w:t>Qualora un valore offerto corrisponde esattamente al requisito minimo, il punteggio assegnato sarà pari a 0.</w:t>
            </w:r>
          </w:p>
        </w:tc>
      </w:tr>
      <w:tr w:rsidR="009E1602" w:rsidRPr="00384544" w:rsidTr="00704683">
        <w:trPr>
          <w:gridAfter w:val="1"/>
          <w:wAfter w:w="25" w:type="dxa"/>
        </w:trPr>
        <w:tc>
          <w:tcPr>
            <w:tcW w:w="4395" w:type="dxa"/>
            <w:gridSpan w:val="2"/>
          </w:tcPr>
          <w:p w:rsidR="009E1602" w:rsidRPr="009E1602" w:rsidRDefault="009E1602" w:rsidP="00CF7E15">
            <w:pPr>
              <w:pStyle w:val="Titolo"/>
              <w:tabs>
                <w:tab w:val="left" w:pos="2552"/>
              </w:tabs>
              <w:spacing w:line="240" w:lineRule="exact"/>
              <w:jc w:val="both"/>
              <w:rPr>
                <w:rFonts w:cs="Arial"/>
                <w:color w:val="FF0000"/>
                <w:sz w:val="20"/>
                <w:szCs w:val="20"/>
                <w:lang w:val="it-IT"/>
              </w:rPr>
            </w:pPr>
          </w:p>
        </w:tc>
        <w:tc>
          <w:tcPr>
            <w:tcW w:w="992" w:type="dxa"/>
          </w:tcPr>
          <w:p w:rsidR="009E1602" w:rsidRPr="009E1602" w:rsidRDefault="009E1602" w:rsidP="009E1602">
            <w:pPr>
              <w:widowControl w:val="0"/>
              <w:rPr>
                <w:rFonts w:cs="Arial"/>
                <w:color w:val="FF0000"/>
                <w:lang w:val="it-IT"/>
              </w:rPr>
            </w:pPr>
          </w:p>
        </w:tc>
        <w:tc>
          <w:tcPr>
            <w:tcW w:w="4394" w:type="dxa"/>
            <w:gridSpan w:val="2"/>
          </w:tcPr>
          <w:p w:rsidR="009E1602" w:rsidRPr="009E1602" w:rsidRDefault="009E1602" w:rsidP="009E1602">
            <w:pPr>
              <w:widowControl w:val="0"/>
              <w:tabs>
                <w:tab w:val="left" w:pos="-2127"/>
                <w:tab w:val="left" w:pos="2552"/>
              </w:tabs>
              <w:spacing w:line="360" w:lineRule="auto"/>
              <w:ind w:right="215"/>
              <w:rPr>
                <w:rFonts w:cs="Arial"/>
                <w:color w:val="FF0000"/>
                <w:lang w:val="it-IT"/>
              </w:rPr>
            </w:pPr>
          </w:p>
        </w:tc>
      </w:tr>
      <w:tr w:rsidR="009E1602" w:rsidRPr="00384544" w:rsidTr="00704683">
        <w:trPr>
          <w:gridAfter w:val="1"/>
          <w:wAfter w:w="25" w:type="dxa"/>
        </w:trPr>
        <w:tc>
          <w:tcPr>
            <w:tcW w:w="4395" w:type="dxa"/>
            <w:gridSpan w:val="2"/>
          </w:tcPr>
          <w:p w:rsidR="009E1602" w:rsidRPr="00D15BFE" w:rsidRDefault="009E1602" w:rsidP="00CF7E15">
            <w:pPr>
              <w:widowControl w:val="0"/>
              <w:autoSpaceDE w:val="0"/>
              <w:autoSpaceDN w:val="0"/>
              <w:adjustRightInd w:val="0"/>
              <w:rPr>
                <w:rFonts w:cs="Arial"/>
                <w:color w:val="FF0000"/>
                <w:lang w:val="de-DE"/>
              </w:rPr>
            </w:pPr>
            <w:r w:rsidRPr="00D15BFE">
              <w:rPr>
                <w:lang w:val="de-DE"/>
              </w:rPr>
              <w:t>Die Feststellung der</w:t>
            </w:r>
            <w:r w:rsidRPr="00D15BFE">
              <w:rPr>
                <w:rFonts w:cs="Arial"/>
                <w:lang w:val="de-DE"/>
              </w:rPr>
              <w:t xml:space="preserve"> wesentlichen und Mindestanforderungen und -merkmale</w:t>
            </w:r>
            <w:r w:rsidRPr="00D15BFE">
              <w:rPr>
                <w:lang w:val="de-DE"/>
              </w:rPr>
              <w:t xml:space="preserve"> sowie der verbessernden </w:t>
            </w:r>
            <w:r>
              <w:rPr>
                <w:lang w:val="de-DE"/>
              </w:rPr>
              <w:t>Merkmale</w:t>
            </w:r>
            <w:r w:rsidRPr="00D15BFE">
              <w:rPr>
                <w:lang w:val="de-DE"/>
              </w:rPr>
              <w:t xml:space="preserve"> erfolgt ausschließlich auf der Grundlage der eingereichten</w:t>
            </w:r>
            <w:r w:rsidRPr="00D15BFE">
              <w:rPr>
                <w:color w:val="FF0000"/>
                <w:lang w:val="de-DE"/>
              </w:rPr>
              <w:t xml:space="preserve"> technischen Unterlagen und</w:t>
            </w:r>
            <w:r w:rsidRPr="00C4082F">
              <w:rPr>
                <w:color w:val="FF0000"/>
                <w:lang w:val="de-DE"/>
              </w:rPr>
              <w:t>/oder</w:t>
            </w:r>
            <w:r w:rsidRPr="00D15BFE">
              <w:rPr>
                <w:color w:val="FF0000"/>
                <w:lang w:val="de-DE"/>
              </w:rPr>
              <w:t xml:space="preserve"> der eingereichten Muster.</w:t>
            </w:r>
          </w:p>
        </w:tc>
        <w:tc>
          <w:tcPr>
            <w:tcW w:w="992" w:type="dxa"/>
          </w:tcPr>
          <w:p w:rsidR="009E1602" w:rsidRPr="00D15BFE" w:rsidRDefault="009E1602" w:rsidP="009E1602">
            <w:pPr>
              <w:widowControl w:val="0"/>
              <w:rPr>
                <w:rFonts w:cs="Arial"/>
                <w:color w:val="FF0000"/>
                <w:lang w:val="de-DE"/>
              </w:rPr>
            </w:pPr>
          </w:p>
        </w:tc>
        <w:tc>
          <w:tcPr>
            <w:tcW w:w="4394" w:type="dxa"/>
            <w:gridSpan w:val="2"/>
          </w:tcPr>
          <w:p w:rsidR="009E1602" w:rsidRPr="00D15BFE" w:rsidRDefault="009E1602" w:rsidP="009E1602">
            <w:pPr>
              <w:widowControl w:val="0"/>
              <w:autoSpaceDE w:val="0"/>
              <w:autoSpaceDN w:val="0"/>
              <w:adjustRightInd w:val="0"/>
              <w:ind w:right="181"/>
              <w:rPr>
                <w:rFonts w:cs="Arial"/>
                <w:color w:val="FF0000"/>
                <w:lang w:val="it-IT"/>
              </w:rPr>
            </w:pPr>
            <w:r w:rsidRPr="00D15BFE">
              <w:rPr>
                <w:lang w:val="it-IT"/>
              </w:rPr>
              <w:t>L’accertamento delle/dei caratteristiche/requisiti minime/i o essenziali e delle caratteristiche migliorative saranno svolte esclusivamente sulla</w:t>
            </w:r>
            <w:r w:rsidRPr="00D15BFE">
              <w:rPr>
                <w:color w:val="FF0000"/>
                <w:lang w:val="it-IT"/>
              </w:rPr>
              <w:t xml:space="preserve"> documentazione tecnica e</w:t>
            </w:r>
            <w:r w:rsidRPr="00C4082F">
              <w:rPr>
                <w:color w:val="FF0000"/>
                <w:lang w:val="it-IT"/>
              </w:rPr>
              <w:t>/o</w:t>
            </w:r>
            <w:r w:rsidRPr="00D15BFE">
              <w:rPr>
                <w:color w:val="FF0000"/>
                <w:lang w:val="it-IT"/>
              </w:rPr>
              <w:t xml:space="preserve"> sulla campionatura presentata.</w:t>
            </w:r>
          </w:p>
        </w:tc>
      </w:tr>
      <w:tr w:rsidR="009E1602" w:rsidRPr="00384544" w:rsidTr="00704683">
        <w:trPr>
          <w:gridAfter w:val="1"/>
          <w:wAfter w:w="25" w:type="dxa"/>
        </w:trPr>
        <w:tc>
          <w:tcPr>
            <w:tcW w:w="4395" w:type="dxa"/>
            <w:gridSpan w:val="2"/>
          </w:tcPr>
          <w:p w:rsidR="009E1602" w:rsidRPr="00D15BFE" w:rsidRDefault="009E1602" w:rsidP="009E1602">
            <w:pPr>
              <w:pStyle w:val="Stile1"/>
              <w:widowControl w:val="0"/>
              <w:rPr>
                <w:rFonts w:ascii="Arial" w:hAnsi="Arial" w:cs="Arial"/>
                <w:color w:val="FF0000"/>
                <w:sz w:val="20"/>
                <w:szCs w:val="20"/>
              </w:rPr>
            </w:pPr>
          </w:p>
        </w:tc>
        <w:tc>
          <w:tcPr>
            <w:tcW w:w="992" w:type="dxa"/>
          </w:tcPr>
          <w:p w:rsidR="009E1602" w:rsidRPr="00D15BFE" w:rsidRDefault="009E1602" w:rsidP="009E1602">
            <w:pPr>
              <w:widowControl w:val="0"/>
              <w:rPr>
                <w:rFonts w:cs="Arial"/>
                <w:color w:val="FF0000"/>
                <w:lang w:val="it-IT"/>
              </w:rPr>
            </w:pPr>
          </w:p>
        </w:tc>
        <w:tc>
          <w:tcPr>
            <w:tcW w:w="4394" w:type="dxa"/>
            <w:gridSpan w:val="2"/>
          </w:tcPr>
          <w:p w:rsidR="009E1602" w:rsidRPr="00D15BFE" w:rsidRDefault="009E1602" w:rsidP="009E1602">
            <w:pPr>
              <w:pStyle w:val="Stile1"/>
              <w:widowControl w:val="0"/>
              <w:ind w:right="181"/>
              <w:rPr>
                <w:rFonts w:ascii="Arial" w:hAnsi="Arial" w:cs="Arial"/>
                <w:color w:val="FF0000"/>
                <w:sz w:val="20"/>
                <w:szCs w:val="20"/>
              </w:rPr>
            </w:pPr>
          </w:p>
        </w:tc>
      </w:tr>
      <w:tr w:rsidR="009E1602" w:rsidRPr="00384544" w:rsidTr="00704683">
        <w:trPr>
          <w:gridAfter w:val="1"/>
          <w:wAfter w:w="25" w:type="dxa"/>
        </w:trPr>
        <w:tc>
          <w:tcPr>
            <w:tcW w:w="4395" w:type="dxa"/>
            <w:gridSpan w:val="2"/>
          </w:tcPr>
          <w:p w:rsidR="009E1602" w:rsidRPr="00D15BFE" w:rsidRDefault="0061468C" w:rsidP="009E1602">
            <w:pPr>
              <w:widowControl w:val="0"/>
              <w:rPr>
                <w:rFonts w:cs="Arial"/>
                <w:b/>
                <w:color w:val="3366FF"/>
                <w:lang w:val="de-DE"/>
              </w:rPr>
            </w:pPr>
            <w:r>
              <w:rPr>
                <w:rFonts w:cs="Arial"/>
                <w:b/>
                <w:color w:val="3366FF"/>
                <w:lang w:val="de-DE"/>
              </w:rPr>
              <w:t>Gemäß 95 Abs. 14/</w:t>
            </w:r>
            <w:r w:rsidR="009E1602" w:rsidRPr="00D15BFE">
              <w:rPr>
                <w:rFonts w:cs="Arial"/>
                <w:b/>
                <w:color w:val="3366FF"/>
                <w:lang w:val="de-DE"/>
              </w:rPr>
              <w:t xml:space="preserve">bis GvD Nr. 50/2016 dürfen die Vergabestellen für das Angebot von </w:t>
            </w:r>
            <w:r w:rsidR="009E1602">
              <w:rPr>
                <w:rFonts w:cs="Arial"/>
                <w:b/>
                <w:color w:val="3366FF"/>
                <w:lang w:val="de-DE"/>
              </w:rPr>
              <w:t>Bauleistungen</w:t>
            </w:r>
            <w:r w:rsidR="009E1602" w:rsidRPr="00D15BFE">
              <w:rPr>
                <w:rFonts w:cs="Arial"/>
                <w:b/>
                <w:color w:val="3366FF"/>
                <w:lang w:val="de-DE"/>
              </w:rPr>
              <w:t xml:space="preserve"> zusätzlich zum ausgeschriebenen Ausführungsprojekt</w:t>
            </w:r>
            <w:r w:rsidR="009E1602">
              <w:rPr>
                <w:rFonts w:cs="Arial"/>
                <w:b/>
                <w:color w:val="3366FF"/>
                <w:lang w:val="de-DE"/>
              </w:rPr>
              <w:t xml:space="preserve"> </w:t>
            </w:r>
            <w:r w:rsidR="009E1602" w:rsidRPr="00D15BFE">
              <w:rPr>
                <w:rFonts w:cs="Arial"/>
                <w:b/>
                <w:color w:val="3366FF"/>
                <w:lang w:val="de-DE"/>
              </w:rPr>
              <w:t xml:space="preserve">keine Punkte </w:t>
            </w:r>
            <w:r w:rsidR="009E1602">
              <w:rPr>
                <w:rFonts w:cs="Arial"/>
                <w:b/>
                <w:color w:val="3366FF"/>
                <w:lang w:val="de-DE"/>
              </w:rPr>
              <w:t>zuweisen</w:t>
            </w:r>
            <w:r w:rsidR="009E1602" w:rsidRPr="00D15BFE">
              <w:rPr>
                <w:rFonts w:cs="Arial"/>
                <w:b/>
                <w:color w:val="3366FF"/>
                <w:lang w:val="de-DE"/>
              </w:rPr>
              <w:t>.</w:t>
            </w:r>
          </w:p>
        </w:tc>
        <w:tc>
          <w:tcPr>
            <w:tcW w:w="992" w:type="dxa"/>
          </w:tcPr>
          <w:p w:rsidR="009E1602" w:rsidRPr="00D15BFE" w:rsidRDefault="009E1602" w:rsidP="009E1602">
            <w:pPr>
              <w:widowControl w:val="0"/>
              <w:rPr>
                <w:rFonts w:cs="Arial"/>
                <w:color w:val="FF0000"/>
                <w:lang w:val="de-DE"/>
              </w:rPr>
            </w:pPr>
          </w:p>
        </w:tc>
        <w:tc>
          <w:tcPr>
            <w:tcW w:w="4394" w:type="dxa"/>
            <w:gridSpan w:val="2"/>
          </w:tcPr>
          <w:p w:rsidR="009E1602" w:rsidRPr="00D15BFE" w:rsidRDefault="009E1602" w:rsidP="009E1602">
            <w:pPr>
              <w:widowControl w:val="0"/>
              <w:ind w:right="180"/>
              <w:rPr>
                <w:rFonts w:cs="Arial"/>
                <w:b/>
                <w:color w:val="3366FF"/>
                <w:lang w:val="it-IT"/>
              </w:rPr>
            </w:pPr>
            <w:r w:rsidRPr="00D15BFE">
              <w:rPr>
                <w:rFonts w:cs="Arial"/>
                <w:b/>
                <w:color w:val="3366FF"/>
                <w:lang w:val="it-IT"/>
              </w:rPr>
              <w:t xml:space="preserve">Ai sensi dell’art. 95, comma 14-bis, </w:t>
            </w:r>
            <w:r>
              <w:rPr>
                <w:rFonts w:cs="Arial"/>
                <w:b/>
                <w:color w:val="3366FF"/>
                <w:lang w:val="it-IT"/>
              </w:rPr>
              <w:t xml:space="preserve">d.lgs. </w:t>
            </w:r>
            <w:r w:rsidRPr="00D15BFE">
              <w:rPr>
                <w:rFonts w:cs="Arial"/>
                <w:b/>
                <w:color w:val="3366FF"/>
                <w:lang w:val="it-IT"/>
              </w:rPr>
              <w:t>50/2016, le stazioni appaltanti non possono attribuire alcun punteggio per l’offerta di opere aggiuntive rispetto a quanto previsto nel progetto esecutivo a base di gara</w:t>
            </w:r>
            <w:r>
              <w:rPr>
                <w:rFonts w:cs="Arial"/>
                <w:b/>
                <w:color w:val="3366FF"/>
                <w:lang w:val="it-IT"/>
              </w:rPr>
              <w:t>.</w:t>
            </w:r>
          </w:p>
        </w:tc>
      </w:tr>
      <w:tr w:rsidR="009E1602" w:rsidRPr="00384544" w:rsidTr="00704683">
        <w:trPr>
          <w:gridAfter w:val="1"/>
          <w:wAfter w:w="25" w:type="dxa"/>
        </w:trPr>
        <w:tc>
          <w:tcPr>
            <w:tcW w:w="4395" w:type="dxa"/>
            <w:gridSpan w:val="2"/>
          </w:tcPr>
          <w:p w:rsidR="009E1602" w:rsidRPr="0068114C" w:rsidRDefault="009E1602" w:rsidP="009E1602">
            <w:pPr>
              <w:pStyle w:val="Stile1"/>
              <w:widowControl w:val="0"/>
              <w:rPr>
                <w:rFonts w:ascii="Arial" w:hAnsi="Arial" w:cs="Arial"/>
                <w:b/>
                <w:color w:val="3366FF"/>
                <w:sz w:val="20"/>
                <w:szCs w:val="20"/>
                <w:lang w:eastAsia="en-US"/>
              </w:rPr>
            </w:pPr>
          </w:p>
        </w:tc>
        <w:tc>
          <w:tcPr>
            <w:tcW w:w="992" w:type="dxa"/>
          </w:tcPr>
          <w:p w:rsidR="009E1602" w:rsidRPr="00D15BFE" w:rsidRDefault="009E1602" w:rsidP="009E1602">
            <w:pPr>
              <w:widowControl w:val="0"/>
              <w:rPr>
                <w:rFonts w:cs="Arial"/>
                <w:color w:val="FF0000"/>
                <w:lang w:val="it-IT"/>
              </w:rPr>
            </w:pPr>
          </w:p>
        </w:tc>
        <w:tc>
          <w:tcPr>
            <w:tcW w:w="4394" w:type="dxa"/>
            <w:gridSpan w:val="2"/>
          </w:tcPr>
          <w:p w:rsidR="009E1602" w:rsidRPr="00D15BFE" w:rsidRDefault="009E1602" w:rsidP="009E1602">
            <w:pPr>
              <w:pStyle w:val="Stile1"/>
              <w:widowControl w:val="0"/>
              <w:ind w:right="181"/>
              <w:rPr>
                <w:rFonts w:ascii="Arial" w:hAnsi="Arial" w:cs="Arial"/>
                <w:color w:val="FF0000"/>
                <w:sz w:val="20"/>
                <w:szCs w:val="20"/>
              </w:rPr>
            </w:pPr>
          </w:p>
        </w:tc>
      </w:tr>
      <w:tr w:rsidR="009E1602" w:rsidRPr="00384544" w:rsidTr="00704683">
        <w:trPr>
          <w:gridAfter w:val="1"/>
          <w:wAfter w:w="25" w:type="dxa"/>
        </w:trPr>
        <w:tc>
          <w:tcPr>
            <w:tcW w:w="4395" w:type="dxa"/>
            <w:gridSpan w:val="2"/>
          </w:tcPr>
          <w:p w:rsidR="009E1602" w:rsidRPr="00CF7E15" w:rsidRDefault="009E1602" w:rsidP="009E1602">
            <w:pPr>
              <w:widowControl w:val="0"/>
              <w:rPr>
                <w:rFonts w:cs="Arial"/>
                <w:b/>
                <w:noProof w:val="0"/>
                <w:color w:val="3366FF"/>
                <w:lang w:val="de-DE"/>
              </w:rPr>
            </w:pPr>
            <w:r w:rsidRPr="00CF7E15">
              <w:rPr>
                <w:rFonts w:cs="Arial"/>
                <w:b/>
                <w:noProof w:val="0"/>
                <w:color w:val="3366FF"/>
                <w:lang w:val="de-DE"/>
              </w:rPr>
              <w:t>Gegebenenfalls gibt der EVV an, ob Varianten gemäß Art. 95 Abs. 14 GvD Nr. 50/2016 vorgeschlagen werden dürfen oder nicht.</w:t>
            </w:r>
          </w:p>
          <w:p w:rsidR="009E1602" w:rsidRPr="00CF7E15" w:rsidRDefault="009E1602" w:rsidP="009E1602">
            <w:pPr>
              <w:widowControl w:val="0"/>
              <w:rPr>
                <w:rFonts w:cs="Arial"/>
                <w:b/>
                <w:noProof w:val="0"/>
                <w:color w:val="3366FF"/>
                <w:lang w:val="de-DE"/>
              </w:rPr>
            </w:pPr>
            <w:r w:rsidRPr="00CF7E15">
              <w:rPr>
                <w:rFonts w:cs="Arial"/>
                <w:b/>
                <w:noProof w:val="0"/>
                <w:color w:val="3366FF"/>
                <w:lang w:val="de-DE"/>
              </w:rPr>
              <w:t>Aufgrund der objektiv gegebenen Schwierigkeit, zwischen Verbesserung und Variante klar zu unterscheiden und um Rechtstreitigkeiten zu vermeiden, ist darauf zu achten, in den Begründungskriterien anzugeben, welches die zugelassenen Varianten sind, wobei Voraussetzungen und Einschränkungen genau zu definieren sind.</w:t>
            </w:r>
          </w:p>
          <w:p w:rsidR="009E1602" w:rsidRPr="00CF7E15" w:rsidRDefault="009E1602" w:rsidP="009E1602">
            <w:pPr>
              <w:widowControl w:val="0"/>
              <w:rPr>
                <w:rFonts w:cs="Arial"/>
                <w:b/>
                <w:noProof w:val="0"/>
                <w:color w:val="3366FF"/>
                <w:lang w:val="de-DE"/>
              </w:rPr>
            </w:pPr>
            <w:r w:rsidRPr="00CF7E15">
              <w:rPr>
                <w:rFonts w:cs="Arial"/>
                <w:b/>
                <w:noProof w:val="0"/>
                <w:color w:val="3366FF"/>
                <w:lang w:val="de-DE"/>
              </w:rPr>
              <w:t>Gemäß vorherrschender Rechtssprechung handelt es sich bei der Variante um eine Lösung, welche eine Änderung von Struktur, Funktion und Typologie des der Ausschreibung zugrundeliegenden Projektes nach sich zieht.</w:t>
            </w:r>
          </w:p>
          <w:p w:rsidR="009E1602" w:rsidRPr="00CF7E15" w:rsidRDefault="009E1602" w:rsidP="009E1602">
            <w:pPr>
              <w:widowControl w:val="0"/>
              <w:rPr>
                <w:rFonts w:cs="Arial"/>
                <w:b/>
                <w:noProof w:val="0"/>
                <w:color w:val="3366FF"/>
                <w:lang w:val="de-DE"/>
              </w:rPr>
            </w:pPr>
            <w:r w:rsidRPr="00CF7E15">
              <w:rPr>
                <w:rFonts w:cs="Arial"/>
                <w:b/>
                <w:noProof w:val="0"/>
                <w:color w:val="3366FF"/>
                <w:lang w:val="de-DE"/>
              </w:rPr>
              <w:t>Jene Präzisierungen, Ergänzungen und Verbesserungen welche hingegen einzig darauf abzi</w:t>
            </w:r>
            <w:r w:rsidR="00CC3EB6">
              <w:rPr>
                <w:rFonts w:cs="Arial"/>
                <w:b/>
                <w:noProof w:val="0"/>
                <w:color w:val="3366FF"/>
                <w:lang w:val="de-DE"/>
              </w:rPr>
              <w:t>elen, das Projekt/die Lesitung/</w:t>
            </w:r>
            <w:r w:rsidRPr="00CF7E15">
              <w:rPr>
                <w:rFonts w:cs="Arial"/>
                <w:b/>
                <w:noProof w:val="0"/>
                <w:color w:val="3366FF"/>
                <w:lang w:val="de-DE"/>
              </w:rPr>
              <w:t xml:space="preserve">das Produkt besser mit den Bedürfnissen der Vergabestelle in Einklang zu bringen, ohne dabei die essentiellen Eigenschaften der verlangten Leistungen zu </w:t>
            </w:r>
            <w:r w:rsidR="00CC3EB6">
              <w:rPr>
                <w:rFonts w:cs="Arial"/>
                <w:b/>
                <w:noProof w:val="0"/>
                <w:color w:val="3366FF"/>
                <w:lang w:val="de-DE"/>
              </w:rPr>
              <w:t>ändern</w:t>
            </w:r>
            <w:r w:rsidRPr="00CF7E15">
              <w:rPr>
                <w:rFonts w:cs="Arial"/>
                <w:b/>
                <w:noProof w:val="0"/>
                <w:color w:val="3366FF"/>
                <w:lang w:val="de-DE"/>
              </w:rPr>
              <w:t>, werden hin</w:t>
            </w:r>
            <w:r w:rsidR="00CC3EB6">
              <w:rPr>
                <w:rFonts w:cs="Arial"/>
                <w:b/>
                <w:noProof w:val="0"/>
                <w:color w:val="3366FF"/>
                <w:lang w:val="de-DE"/>
              </w:rPr>
              <w:t>gegen als Ver</w:t>
            </w:r>
            <w:r w:rsidRPr="00CF7E15">
              <w:rPr>
                <w:rFonts w:cs="Arial"/>
                <w:b/>
                <w:noProof w:val="0"/>
                <w:color w:val="3366FF"/>
                <w:lang w:val="de-DE"/>
              </w:rPr>
              <w:t>besserungsvorschläge betrachtet.</w:t>
            </w:r>
          </w:p>
          <w:p w:rsidR="009E1602" w:rsidRPr="00CF7E15" w:rsidRDefault="009E1602" w:rsidP="009E1602">
            <w:pPr>
              <w:widowControl w:val="0"/>
              <w:autoSpaceDE w:val="0"/>
              <w:autoSpaceDN w:val="0"/>
              <w:adjustRightInd w:val="0"/>
              <w:rPr>
                <w:rFonts w:cs="Arial"/>
                <w:b/>
                <w:noProof w:val="0"/>
                <w:color w:val="3366FF"/>
                <w:lang w:val="de-DE"/>
              </w:rPr>
            </w:pPr>
            <w:r w:rsidRPr="00CF7E15">
              <w:rPr>
                <w:rFonts w:cs="Arial"/>
                <w:noProof w:val="0"/>
                <w:lang w:val="de-DE"/>
              </w:rPr>
              <w:t>Es wird darauf hingewiesen, dass jede vorge</w:t>
            </w:r>
            <w:r w:rsidRPr="00CF7E15">
              <w:rPr>
                <w:rFonts w:cs="Arial"/>
                <w:noProof w:val="0"/>
                <w:lang w:val="de-DE"/>
              </w:rPr>
              <w:softHyphen/>
              <w:t>schlagene Lösung und Verbesserung gänzlich zu Lasten des Teilnehmers gehen und somit in der Vergütung enthalten sind.</w:t>
            </w:r>
            <w:r w:rsidRPr="00CF7E15">
              <w:rPr>
                <w:rFonts w:cs="Arial"/>
                <w:b/>
                <w:noProof w:val="0"/>
                <w:color w:val="3366FF"/>
                <w:lang w:val="de-DE"/>
              </w:rPr>
              <w:t xml:space="preserve"> </w:t>
            </w:r>
          </w:p>
        </w:tc>
        <w:tc>
          <w:tcPr>
            <w:tcW w:w="992" w:type="dxa"/>
          </w:tcPr>
          <w:p w:rsidR="009E1602" w:rsidRPr="00E42762" w:rsidRDefault="009E1602" w:rsidP="009E1602">
            <w:pPr>
              <w:widowControl w:val="0"/>
              <w:rPr>
                <w:rFonts w:cs="Arial"/>
                <w:color w:val="FF0000"/>
                <w:lang w:val="de-DE"/>
              </w:rPr>
            </w:pPr>
          </w:p>
        </w:tc>
        <w:tc>
          <w:tcPr>
            <w:tcW w:w="4394" w:type="dxa"/>
            <w:gridSpan w:val="2"/>
          </w:tcPr>
          <w:p w:rsidR="009E1602" w:rsidRPr="00E42762" w:rsidRDefault="009E1602" w:rsidP="009E1602">
            <w:pPr>
              <w:widowControl w:val="0"/>
              <w:ind w:right="181"/>
              <w:rPr>
                <w:rFonts w:cs="Arial"/>
                <w:b/>
                <w:color w:val="3366FF"/>
                <w:lang w:val="it-IT"/>
              </w:rPr>
            </w:pPr>
            <w:r w:rsidRPr="00E42762">
              <w:rPr>
                <w:rFonts w:cs="Arial"/>
                <w:b/>
                <w:color w:val="3366FF"/>
                <w:lang w:val="it-IT"/>
              </w:rPr>
              <w:t>Se del caso, il RUP indica la possibilità o meno di proporre varianti ai sensi dell’art. 95, comma 14, d.lgs. 50/2016:</w:t>
            </w:r>
          </w:p>
          <w:p w:rsidR="009E1602" w:rsidRPr="00E42762" w:rsidRDefault="009E1602" w:rsidP="009E1602">
            <w:pPr>
              <w:spacing w:line="240" w:lineRule="auto"/>
              <w:rPr>
                <w:rFonts w:cs="Arial"/>
                <w:b/>
                <w:color w:val="3366FF"/>
                <w:lang w:val="it-IT"/>
              </w:rPr>
            </w:pPr>
            <w:r w:rsidRPr="00E42762">
              <w:rPr>
                <w:rFonts w:cs="Arial"/>
                <w:b/>
                <w:color w:val="3366FF"/>
                <w:lang w:val="it-IT"/>
              </w:rPr>
              <w:t>Vista l’oggettiva difficoltà di stabilire una chiara e netta distinzione tra miglioria e variante ed evitare contenzioso in merito, si deve porre particolare attenzione ad indicare nei criteri motivazionali quali siano le varianti eventualmente ammesse, con puntuale indicazione di presupposti e limiti.</w:t>
            </w:r>
          </w:p>
          <w:p w:rsidR="009E1602" w:rsidRPr="00E42762" w:rsidRDefault="009E1602" w:rsidP="009E1602">
            <w:pPr>
              <w:spacing w:line="240" w:lineRule="auto"/>
              <w:rPr>
                <w:rFonts w:cs="Arial"/>
                <w:b/>
                <w:color w:val="3366FF"/>
                <w:lang w:val="it-IT"/>
              </w:rPr>
            </w:pPr>
          </w:p>
          <w:p w:rsidR="009E1602" w:rsidRPr="00E42762" w:rsidRDefault="009E1602" w:rsidP="009E1602">
            <w:pPr>
              <w:spacing w:line="240" w:lineRule="auto"/>
              <w:rPr>
                <w:rFonts w:cs="Arial"/>
                <w:b/>
                <w:color w:val="3366FF"/>
                <w:lang w:val="it-IT"/>
              </w:rPr>
            </w:pPr>
            <w:r w:rsidRPr="00E42762">
              <w:rPr>
                <w:rFonts w:cs="Arial"/>
                <w:b/>
                <w:color w:val="3366FF"/>
                <w:lang w:val="it-IT"/>
              </w:rPr>
              <w:t xml:space="preserve">Secondo la giurisprudenza prevalente per variante si intende una soluzione che comporta un’alterazione di struttura, funzione e tipologia del progetto a base di gara; </w:t>
            </w:r>
          </w:p>
          <w:p w:rsidR="009E1602" w:rsidRDefault="009E1602" w:rsidP="009E1602">
            <w:pPr>
              <w:spacing w:line="240" w:lineRule="auto"/>
              <w:rPr>
                <w:rFonts w:cs="Arial"/>
                <w:b/>
                <w:color w:val="3366FF"/>
                <w:lang w:val="it-IT"/>
              </w:rPr>
            </w:pPr>
          </w:p>
          <w:p w:rsidR="007A72B9" w:rsidRDefault="007A72B9" w:rsidP="009E1602">
            <w:pPr>
              <w:spacing w:line="240" w:lineRule="auto"/>
              <w:rPr>
                <w:rFonts w:cs="Arial"/>
                <w:b/>
                <w:color w:val="3366FF"/>
                <w:lang w:val="it-IT"/>
              </w:rPr>
            </w:pPr>
          </w:p>
          <w:p w:rsidR="007A72B9" w:rsidRPr="00E42762" w:rsidRDefault="007A72B9" w:rsidP="009E1602">
            <w:pPr>
              <w:spacing w:line="240" w:lineRule="auto"/>
              <w:rPr>
                <w:rFonts w:cs="Arial"/>
                <w:b/>
                <w:color w:val="3366FF"/>
                <w:lang w:val="it-IT"/>
              </w:rPr>
            </w:pPr>
          </w:p>
          <w:p w:rsidR="009E1602" w:rsidRPr="00E42762" w:rsidRDefault="009E1602" w:rsidP="009E1602">
            <w:pPr>
              <w:spacing w:line="240" w:lineRule="auto"/>
              <w:rPr>
                <w:rFonts w:cs="Arial"/>
                <w:b/>
                <w:color w:val="3366FF"/>
                <w:lang w:val="it-IT"/>
              </w:rPr>
            </w:pPr>
            <w:r w:rsidRPr="00E42762">
              <w:rPr>
                <w:rFonts w:cs="Arial"/>
                <w:b/>
                <w:color w:val="3366FF"/>
                <w:lang w:val="it-IT"/>
              </w:rPr>
              <w:t>Quelle precisazioni, integrazioni e migliorie che sono unicamente finalizzate a rendere il progetto/prestazione/prodotto meglio corrispondente alle esigenze della stazione appaltante, senza tuttavia alterare i caratteri essenziali delle prestazioni richieste, sono invece considerate proposte migliorative.</w:t>
            </w:r>
          </w:p>
          <w:p w:rsidR="009E1602" w:rsidRPr="00E42762" w:rsidRDefault="009E1602" w:rsidP="009E1602">
            <w:pPr>
              <w:widowControl w:val="0"/>
              <w:ind w:right="181"/>
              <w:rPr>
                <w:rFonts w:cs="Arial"/>
                <w:b/>
                <w:color w:val="3366FF"/>
                <w:lang w:val="it-IT"/>
              </w:rPr>
            </w:pPr>
          </w:p>
          <w:p w:rsidR="009E1602" w:rsidRPr="00E42762" w:rsidRDefault="009E1602" w:rsidP="009E1602">
            <w:pPr>
              <w:widowControl w:val="0"/>
              <w:autoSpaceDE w:val="0"/>
              <w:autoSpaceDN w:val="0"/>
              <w:adjustRightInd w:val="0"/>
              <w:ind w:right="181"/>
              <w:rPr>
                <w:lang w:val="it-IT"/>
              </w:rPr>
            </w:pPr>
            <w:r w:rsidRPr="00E42762">
              <w:rPr>
                <w:lang w:val="it-IT"/>
              </w:rPr>
              <w:t>Si precisa che ogni soluzione e/o miglioria proposta sarà a totale carico del concorrente e dunque ricomprese nel corrispettivo.</w:t>
            </w:r>
          </w:p>
        </w:tc>
      </w:tr>
      <w:tr w:rsidR="009E1602" w:rsidRPr="00384544" w:rsidTr="00704683">
        <w:trPr>
          <w:gridAfter w:val="1"/>
          <w:wAfter w:w="25" w:type="dxa"/>
        </w:trPr>
        <w:tc>
          <w:tcPr>
            <w:tcW w:w="4395" w:type="dxa"/>
            <w:gridSpan w:val="2"/>
          </w:tcPr>
          <w:p w:rsidR="009E1602" w:rsidRPr="00D15BFE" w:rsidRDefault="009E1602" w:rsidP="009E1602">
            <w:pPr>
              <w:pStyle w:val="Stile1"/>
              <w:widowControl w:val="0"/>
              <w:rPr>
                <w:rFonts w:ascii="Arial" w:hAnsi="Arial" w:cs="Arial"/>
                <w:color w:val="FF0000"/>
                <w:sz w:val="20"/>
                <w:szCs w:val="20"/>
              </w:rPr>
            </w:pPr>
          </w:p>
        </w:tc>
        <w:tc>
          <w:tcPr>
            <w:tcW w:w="992" w:type="dxa"/>
          </w:tcPr>
          <w:p w:rsidR="009E1602" w:rsidRPr="00D15BFE" w:rsidRDefault="009E1602" w:rsidP="009E1602">
            <w:pPr>
              <w:widowControl w:val="0"/>
              <w:rPr>
                <w:rFonts w:cs="Arial"/>
                <w:color w:val="FF0000"/>
                <w:lang w:val="it-IT"/>
              </w:rPr>
            </w:pPr>
          </w:p>
        </w:tc>
        <w:tc>
          <w:tcPr>
            <w:tcW w:w="4394" w:type="dxa"/>
            <w:gridSpan w:val="2"/>
          </w:tcPr>
          <w:p w:rsidR="009E1602" w:rsidRPr="00D15BFE" w:rsidRDefault="009E1602" w:rsidP="009E1602">
            <w:pPr>
              <w:pStyle w:val="Stile1"/>
              <w:widowControl w:val="0"/>
              <w:ind w:right="181"/>
              <w:rPr>
                <w:rFonts w:ascii="Arial" w:hAnsi="Arial" w:cs="Arial"/>
                <w:color w:val="FF0000"/>
                <w:sz w:val="20"/>
                <w:szCs w:val="20"/>
              </w:rPr>
            </w:pPr>
          </w:p>
        </w:tc>
      </w:tr>
      <w:tr w:rsidR="009E1602" w:rsidRPr="00384544" w:rsidTr="00704683">
        <w:trPr>
          <w:gridAfter w:val="1"/>
          <w:wAfter w:w="25" w:type="dxa"/>
        </w:trPr>
        <w:tc>
          <w:tcPr>
            <w:tcW w:w="4395" w:type="dxa"/>
            <w:gridSpan w:val="2"/>
          </w:tcPr>
          <w:p w:rsidR="009E1602" w:rsidRPr="00D15BFE" w:rsidRDefault="009E1602" w:rsidP="009E1602">
            <w:pPr>
              <w:widowControl w:val="0"/>
              <w:tabs>
                <w:tab w:val="left" w:pos="142"/>
              </w:tabs>
              <w:rPr>
                <w:rFonts w:cs="Arial"/>
                <w:b/>
                <w:i/>
                <w:color w:val="3366FF"/>
                <w:szCs w:val="24"/>
                <w:lang w:val="de-DE"/>
              </w:rPr>
            </w:pPr>
            <w:r w:rsidRPr="00D15BFE">
              <w:rPr>
                <w:rFonts w:cs="Arial"/>
                <w:b/>
                <w:i/>
                <w:color w:val="3366FF"/>
                <w:szCs w:val="24"/>
                <w:lang w:val="de-DE"/>
              </w:rPr>
              <w:t>(</w:t>
            </w:r>
            <w:r>
              <w:rPr>
                <w:rFonts w:cs="Arial"/>
                <w:b/>
                <w:i/>
                <w:color w:val="3366FF"/>
                <w:szCs w:val="24"/>
                <w:lang w:val="de-DE"/>
              </w:rPr>
              <w:t>Wenn</w:t>
            </w:r>
            <w:r w:rsidRPr="00D15BFE">
              <w:rPr>
                <w:rFonts w:cs="Arial"/>
                <w:b/>
                <w:i/>
                <w:color w:val="3366FF"/>
                <w:szCs w:val="24"/>
                <w:lang w:val="de-DE"/>
              </w:rPr>
              <w:t xml:space="preserve"> ein</w:t>
            </w:r>
            <w:r>
              <w:rPr>
                <w:rFonts w:cs="Arial"/>
                <w:b/>
                <w:i/>
                <w:color w:val="3366FF"/>
                <w:szCs w:val="24"/>
                <w:lang w:val="de-DE"/>
              </w:rPr>
              <w:t xml:space="preserve">e Mindestpunktezahl </w:t>
            </w:r>
            <w:r w:rsidRPr="00D15BFE">
              <w:rPr>
                <w:rFonts w:cs="Arial"/>
                <w:b/>
                <w:i/>
                <w:color w:val="3366FF"/>
                <w:szCs w:val="24"/>
                <w:lang w:val="de-DE"/>
              </w:rPr>
              <w:t>vorgesehen ist:)</w:t>
            </w:r>
          </w:p>
          <w:p w:rsidR="009E1602" w:rsidRPr="00D15BFE" w:rsidRDefault="009E1602" w:rsidP="009E1602">
            <w:pPr>
              <w:pStyle w:val="NormaleWeb"/>
              <w:widowControl w:val="0"/>
              <w:tabs>
                <w:tab w:val="num" w:pos="567"/>
              </w:tabs>
              <w:spacing w:before="0" w:after="0"/>
              <w:rPr>
                <w:rFonts w:ascii="Arial" w:hAnsi="Arial" w:cs="Arial"/>
                <w:i/>
                <w:noProof/>
                <w:color w:val="3366FF"/>
                <w:sz w:val="20"/>
                <w:lang w:val="de-DE" w:eastAsia="en-US"/>
              </w:rPr>
            </w:pPr>
            <w:r>
              <w:rPr>
                <w:rFonts w:ascii="Arial" w:hAnsi="Arial" w:cs="Arial"/>
                <w:b/>
                <w:i/>
                <w:noProof/>
                <w:color w:val="3366FF"/>
                <w:sz w:val="20"/>
                <w:lang w:val="de-DE" w:eastAsia="en-US"/>
              </w:rPr>
              <w:t>Mindestpunktezahl</w:t>
            </w:r>
            <w:r w:rsidRPr="00D15BFE">
              <w:rPr>
                <w:rFonts w:ascii="Arial" w:hAnsi="Arial" w:cs="Arial"/>
                <w:b/>
                <w:i/>
                <w:noProof/>
                <w:color w:val="3366FF"/>
                <w:sz w:val="20"/>
                <w:lang w:val="de-DE" w:eastAsia="en-US"/>
              </w:rPr>
              <w:t>:</w:t>
            </w:r>
            <w:r w:rsidRPr="00D15BFE">
              <w:rPr>
                <w:b/>
                <w:noProof/>
                <w:lang w:val="de-DE"/>
              </w:rPr>
              <w:t xml:space="preserve"> </w:t>
            </w:r>
            <w:r w:rsidRPr="00D15BFE">
              <w:rPr>
                <w:rFonts w:ascii="Arial" w:hAnsi="Arial" w:cs="Arial"/>
                <w:i/>
                <w:noProof/>
                <w:color w:val="3366FF"/>
                <w:sz w:val="20"/>
                <w:lang w:val="de-DE" w:eastAsia="en-US"/>
              </w:rPr>
              <w:t xml:space="preserve">Gemäß Art. 33 Abs. 9 LG Nr. 16/2015 besteht die Möglichkeit, eine </w:t>
            </w:r>
            <w:r>
              <w:rPr>
                <w:rFonts w:ascii="Arial" w:hAnsi="Arial" w:cs="Arial"/>
                <w:i/>
                <w:noProof/>
                <w:color w:val="3366FF"/>
                <w:sz w:val="20"/>
                <w:lang w:val="de-DE" w:eastAsia="en-US"/>
              </w:rPr>
              <w:t>Schwelle</w:t>
            </w:r>
            <w:r w:rsidRPr="00D15BFE">
              <w:rPr>
                <w:rFonts w:ascii="Arial" w:hAnsi="Arial" w:cs="Arial"/>
                <w:i/>
                <w:noProof/>
                <w:color w:val="3366FF"/>
                <w:sz w:val="20"/>
                <w:lang w:val="de-DE" w:eastAsia="en-US"/>
              </w:rPr>
              <w:t xml:space="preserve">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sog. Mindestpunktezahl) festzulegen,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die Teilnehmer</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vor der Parameterangleichung</w:t>
            </w:r>
            <w:r>
              <w:rPr>
                <w:rFonts w:ascii="Arial" w:hAnsi="Arial" w:cs="Arial"/>
                <w:i/>
                <w:noProof/>
                <w:color w:val="3366FF"/>
                <w:sz w:val="20"/>
                <w:lang w:val="de-DE" w:eastAsia="en-US"/>
              </w:rPr>
              <w:t xml:space="preserve"> für die Gesamtsumme der </w:t>
            </w:r>
            <w:r>
              <w:rPr>
                <w:rFonts w:ascii="Arial" w:hAnsi="Arial" w:cs="Arial"/>
                <w:i/>
                <w:noProof/>
                <w:color w:val="3366FF"/>
                <w:sz w:val="20"/>
                <w:lang w:val="de-DE" w:eastAsia="en-US"/>
              </w:rPr>
              <w:lastRenderedPageBreak/>
              <w:t xml:space="preserve">Punkte </w:t>
            </w:r>
            <w:r w:rsidRPr="00D15BFE">
              <w:rPr>
                <w:rFonts w:ascii="Arial" w:hAnsi="Arial" w:cs="Arial"/>
                <w:b/>
                <w:i/>
                <w:noProof/>
                <w:color w:val="3366FF"/>
                <w:sz w:val="20"/>
                <w:lang w:val="de-DE" w:eastAsia="en-US"/>
              </w:rPr>
              <w:t xml:space="preserve">für die Qualitätskriterien oder für </w:t>
            </w:r>
            <w:r>
              <w:rPr>
                <w:rFonts w:ascii="Arial" w:hAnsi="Arial" w:cs="Arial"/>
                <w:b/>
                <w:i/>
                <w:noProof/>
                <w:color w:val="3366FF"/>
                <w:sz w:val="20"/>
                <w:lang w:val="de-DE" w:eastAsia="en-US"/>
              </w:rPr>
              <w:t xml:space="preserve">die Punkte für bestimmte, als </w:t>
            </w:r>
            <w:r w:rsidRPr="00D15BFE">
              <w:rPr>
                <w:rFonts w:ascii="Arial" w:hAnsi="Arial" w:cs="Arial"/>
                <w:b/>
                <w:i/>
                <w:noProof/>
                <w:color w:val="3366FF"/>
                <w:sz w:val="20"/>
                <w:lang w:val="de-DE" w:eastAsia="en-US"/>
              </w:rPr>
              <w:t xml:space="preserve">besonders wichtig </w:t>
            </w:r>
            <w:r>
              <w:rPr>
                <w:rFonts w:ascii="Arial" w:hAnsi="Arial" w:cs="Arial"/>
                <w:b/>
                <w:i/>
                <w:noProof/>
                <w:color w:val="3366FF"/>
                <w:sz w:val="20"/>
                <w:lang w:val="de-DE" w:eastAsia="en-US"/>
              </w:rPr>
              <w:t>eingestufte</w:t>
            </w:r>
            <w:r w:rsidRPr="00D15BFE">
              <w:rPr>
                <w:rFonts w:ascii="Arial" w:hAnsi="Arial" w:cs="Arial"/>
                <w:b/>
                <w:i/>
                <w:noProof/>
                <w:color w:val="3366FF"/>
                <w:sz w:val="20"/>
                <w:lang w:val="de-DE" w:eastAsia="en-US"/>
              </w:rPr>
              <w:t xml:space="preserve"> Qualitätskriterien</w:t>
            </w:r>
            <w:r w:rsidRPr="00D15BFE">
              <w:rPr>
                <w:rFonts w:ascii="Arial" w:hAnsi="Arial" w:cs="Arial"/>
                <w:i/>
                <w:noProof/>
                <w:color w:val="3366FF"/>
                <w:sz w:val="20"/>
                <w:lang w:val="de-DE" w:eastAsia="en-US"/>
              </w:rPr>
              <w:t xml:space="preserve"> erlangen</w:t>
            </w:r>
            <w:r>
              <w:rPr>
                <w:rFonts w:ascii="Arial" w:hAnsi="Arial" w:cs="Arial"/>
                <w:i/>
                <w:noProof/>
                <w:color w:val="3366FF"/>
                <w:sz w:val="20"/>
                <w:lang w:val="de-DE" w:eastAsia="en-US"/>
              </w:rPr>
              <w:t xml:space="preserve"> müssen</w:t>
            </w:r>
            <w:r w:rsidRPr="00D15BFE">
              <w:rPr>
                <w:rFonts w:ascii="Arial" w:hAnsi="Arial" w:cs="Arial"/>
                <w:i/>
                <w:noProof/>
                <w:color w:val="3366FF"/>
                <w:sz w:val="20"/>
                <w:lang w:val="de-DE" w:eastAsia="en-US"/>
              </w:rPr>
              <w:t xml:space="preserve">.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w:t>
            </w:r>
            <w:r>
              <w:rPr>
                <w:rFonts w:ascii="Arial" w:hAnsi="Arial" w:cs="Arial"/>
                <w:i/>
                <w:noProof/>
                <w:color w:val="3366FF"/>
                <w:sz w:val="20"/>
                <w:lang w:val="de-DE" w:eastAsia="en-US"/>
              </w:rPr>
              <w:t>der</w:t>
            </w:r>
            <w:r w:rsidRPr="00D15BFE">
              <w:rPr>
                <w:rFonts w:ascii="Arial" w:hAnsi="Arial" w:cs="Arial"/>
                <w:i/>
                <w:noProof/>
                <w:color w:val="3366FF"/>
                <w:sz w:val="20"/>
                <w:lang w:val="de-DE" w:eastAsia="en-US"/>
              </w:rPr>
              <w:t xml:space="preserve"> </w:t>
            </w:r>
            <w:r w:rsidRPr="009B499A">
              <w:rPr>
                <w:rFonts w:ascii="Arial" w:hAnsi="Arial" w:cs="Arial"/>
                <w:i/>
                <w:noProof/>
                <w:color w:val="3366FF"/>
                <w:sz w:val="20"/>
                <w:lang w:val="de-DE" w:eastAsia="en-US"/>
              </w:rPr>
              <w:t>Mindestpunktzahl</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liegen, durchgeführt.</w:t>
            </w:r>
          </w:p>
        </w:tc>
        <w:tc>
          <w:tcPr>
            <w:tcW w:w="992" w:type="dxa"/>
          </w:tcPr>
          <w:p w:rsidR="009E1602" w:rsidRPr="00D15BFE" w:rsidRDefault="009E1602" w:rsidP="009E1602">
            <w:pPr>
              <w:widowControl w:val="0"/>
              <w:rPr>
                <w:rFonts w:cs="Arial"/>
                <w:color w:val="FF0000"/>
                <w:lang w:val="de-DE"/>
              </w:rPr>
            </w:pPr>
          </w:p>
        </w:tc>
        <w:tc>
          <w:tcPr>
            <w:tcW w:w="4394" w:type="dxa"/>
            <w:gridSpan w:val="2"/>
          </w:tcPr>
          <w:p w:rsidR="009E1602" w:rsidRPr="00D15BFE" w:rsidRDefault="009E1602" w:rsidP="009E1602">
            <w:pPr>
              <w:widowControl w:val="0"/>
              <w:tabs>
                <w:tab w:val="left" w:pos="142"/>
              </w:tabs>
              <w:ind w:right="181"/>
              <w:rPr>
                <w:rFonts w:cs="Arial"/>
                <w:b/>
                <w:i/>
                <w:color w:val="3366FF"/>
                <w:szCs w:val="24"/>
                <w:lang w:val="it-IT"/>
              </w:rPr>
            </w:pPr>
            <w:r w:rsidRPr="00D15BFE">
              <w:rPr>
                <w:rFonts w:cs="Arial"/>
                <w:b/>
                <w:i/>
                <w:color w:val="3366FF"/>
                <w:szCs w:val="24"/>
                <w:lang w:val="it-IT"/>
              </w:rPr>
              <w:t>(se prevista la soglia di sbarramento:)</w:t>
            </w:r>
          </w:p>
          <w:p w:rsidR="009E1602" w:rsidRPr="00781399" w:rsidRDefault="009E1602" w:rsidP="009E1602">
            <w:pPr>
              <w:widowControl w:val="0"/>
              <w:tabs>
                <w:tab w:val="left" w:pos="142"/>
              </w:tabs>
              <w:ind w:right="181"/>
              <w:rPr>
                <w:rFonts w:cs="Arial"/>
                <w:color w:val="FF0000"/>
                <w:lang w:val="it-IT"/>
              </w:rPr>
            </w:pPr>
            <w:r w:rsidRPr="00D15BFE">
              <w:rPr>
                <w:rFonts w:cs="Arial"/>
                <w:b/>
                <w:i/>
                <w:color w:val="3366FF"/>
                <w:szCs w:val="24"/>
                <w:lang w:val="it-IT"/>
              </w:rPr>
              <w:t xml:space="preserve">Soglie di sbarramento: </w:t>
            </w:r>
            <w:r w:rsidRPr="00D15BFE">
              <w:rPr>
                <w:rFonts w:cs="Arial"/>
                <w:i/>
                <w:color w:val="3366FF"/>
                <w:szCs w:val="24"/>
                <w:lang w:val="it-IT"/>
              </w:rPr>
              <w:t xml:space="preserve">ai sensi dell’art. 33, comma 9, </w:t>
            </w:r>
            <w:r>
              <w:rPr>
                <w:rFonts w:cs="Arial"/>
                <w:i/>
                <w:color w:val="3366FF"/>
                <w:szCs w:val="24"/>
                <w:lang w:val="it-IT"/>
              </w:rPr>
              <w:t xml:space="preserve">l.p. </w:t>
            </w:r>
            <w:r w:rsidRPr="00D15BFE">
              <w:rPr>
                <w:rFonts w:cs="Arial"/>
                <w:i/>
                <w:color w:val="3366FF"/>
                <w:szCs w:val="24"/>
                <w:lang w:val="it-IT"/>
              </w:rPr>
              <w:t xml:space="preserve">16/2015, è prevista la possibilità di fissare una soglia minima di punteggio (cd. soglia di sbarramento) che i concorrenti devono vedersi attribuire o acquisire, prima della riparametrazione, </w:t>
            </w:r>
            <w:r w:rsidRPr="00D15BFE">
              <w:rPr>
                <w:rFonts w:cs="Arial"/>
                <w:b/>
                <w:i/>
                <w:color w:val="3366FF"/>
                <w:szCs w:val="24"/>
                <w:lang w:val="it-IT"/>
              </w:rPr>
              <w:t xml:space="preserve">in relazione alla </w:t>
            </w:r>
            <w:r w:rsidRPr="00D15BFE">
              <w:rPr>
                <w:rFonts w:cs="Arial"/>
                <w:b/>
                <w:i/>
                <w:color w:val="3366FF"/>
                <w:szCs w:val="24"/>
                <w:lang w:val="it-IT"/>
              </w:rPr>
              <w:lastRenderedPageBreak/>
              <w:t>somma totale dei punti relativi ai criteri qualitativi o al punteggio previsto per taluni criteri qualitativi ritenuti particolarmente importanti</w:t>
            </w:r>
            <w:r w:rsidRPr="00D15BFE">
              <w:rPr>
                <w:rFonts w:cs="Arial"/>
                <w:i/>
                <w:color w:val="3366FF"/>
                <w:szCs w:val="24"/>
                <w:lang w:val="it-IT"/>
              </w:rPr>
              <w:t>. In tal caso, la stazione appaltante indica, nei documenti di gara, che i concorrenti,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9E1602" w:rsidRPr="00384544" w:rsidTr="00704683">
        <w:trPr>
          <w:gridAfter w:val="1"/>
          <w:wAfter w:w="25" w:type="dxa"/>
        </w:trPr>
        <w:tc>
          <w:tcPr>
            <w:tcW w:w="4395" w:type="dxa"/>
            <w:gridSpan w:val="2"/>
          </w:tcPr>
          <w:p w:rsidR="009E1602" w:rsidRPr="00D15BFE" w:rsidRDefault="009E1602" w:rsidP="009E1602">
            <w:pPr>
              <w:pStyle w:val="Stile1"/>
              <w:widowControl w:val="0"/>
              <w:rPr>
                <w:rFonts w:ascii="Arial" w:hAnsi="Arial" w:cs="Arial"/>
                <w:color w:val="FF0000"/>
                <w:sz w:val="20"/>
                <w:szCs w:val="20"/>
              </w:rPr>
            </w:pPr>
          </w:p>
        </w:tc>
        <w:tc>
          <w:tcPr>
            <w:tcW w:w="992" w:type="dxa"/>
          </w:tcPr>
          <w:p w:rsidR="009E1602" w:rsidRPr="00D15BFE" w:rsidRDefault="009E1602" w:rsidP="009E1602">
            <w:pPr>
              <w:widowControl w:val="0"/>
              <w:rPr>
                <w:rFonts w:cs="Arial"/>
                <w:color w:val="FF0000"/>
                <w:lang w:val="it-IT"/>
              </w:rPr>
            </w:pPr>
          </w:p>
        </w:tc>
        <w:tc>
          <w:tcPr>
            <w:tcW w:w="4394" w:type="dxa"/>
            <w:gridSpan w:val="2"/>
          </w:tcPr>
          <w:p w:rsidR="009E1602" w:rsidRPr="00D15BFE" w:rsidRDefault="009E1602" w:rsidP="009E1602">
            <w:pPr>
              <w:pStyle w:val="Stile1"/>
              <w:widowControl w:val="0"/>
              <w:ind w:right="181"/>
              <w:rPr>
                <w:rFonts w:ascii="Arial" w:hAnsi="Arial" w:cs="Arial"/>
                <w:color w:val="FF0000"/>
                <w:sz w:val="20"/>
                <w:szCs w:val="20"/>
              </w:rPr>
            </w:pPr>
          </w:p>
        </w:tc>
      </w:tr>
      <w:tr w:rsidR="009E1602" w:rsidRPr="00384544" w:rsidTr="00704683">
        <w:trPr>
          <w:gridAfter w:val="1"/>
          <w:wAfter w:w="25" w:type="dxa"/>
        </w:trPr>
        <w:tc>
          <w:tcPr>
            <w:tcW w:w="4395" w:type="dxa"/>
            <w:gridSpan w:val="2"/>
          </w:tcPr>
          <w:p w:rsidR="009E1602" w:rsidRPr="008B5B35" w:rsidRDefault="009E1602" w:rsidP="009E1602">
            <w:pPr>
              <w:widowControl w:val="0"/>
              <w:rPr>
                <w:rFonts w:cs="Arial"/>
                <w:color w:val="FF0000"/>
                <w:u w:val="single"/>
                <w:lang w:val="de-DE" w:eastAsia="it-IT"/>
              </w:rPr>
            </w:pPr>
            <w:r w:rsidRPr="008B5B35">
              <w:rPr>
                <w:rFonts w:cs="Arial"/>
                <w:color w:val="FF0000"/>
                <w:u w:val="single"/>
                <w:lang w:val="de-DE" w:eastAsia="it-IT"/>
              </w:rPr>
              <w:t>Gemäß Art. 33 Abs. 9 LG Nr. 16/2015 sind folgende Qualitätsmindestpunkte vorgesehen</w:t>
            </w:r>
            <w:r w:rsidRPr="008B5B35">
              <w:rPr>
                <w:rFonts w:cs="Arial"/>
                <w:color w:val="000000"/>
                <w:u w:val="single"/>
                <w:lang w:val="de-DE" w:eastAsia="it-IT"/>
              </w:rPr>
              <w:t xml:space="preserve"> </w:t>
            </w:r>
            <w:r w:rsidRPr="008B5B35">
              <w:rPr>
                <w:rFonts w:cs="Arial"/>
                <w:color w:val="FF0000"/>
                <w:u w:val="single"/>
                <w:lang w:val="de-DE" w:eastAsia="it-IT"/>
              </w:rPr>
              <w:t>(Mindestpunktezahl):</w:t>
            </w:r>
          </w:p>
          <w:p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(Beispiel)</w:t>
            </w:r>
          </w:p>
          <w:p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Kriterium 02: Mindestpunkte 10</w:t>
            </w:r>
          </w:p>
          <w:p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Kriterium 03: Mindestpunkte 7</w:t>
            </w:r>
          </w:p>
          <w:p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8B5B35">
              <w:rPr>
                <w:rFonts w:ascii="Arial" w:hAnsi="Arial" w:cs="Arial"/>
                <w:color w:val="FF0000"/>
                <w:sz w:val="20"/>
                <w:szCs w:val="20"/>
              </w:rPr>
              <w:fldChar w:fldCharType="end"/>
            </w:r>
          </w:p>
          <w:p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8B5B35">
              <w:rPr>
                <w:rFonts w:ascii="Arial" w:hAnsi="Arial" w:cs="Arial"/>
                <w:color w:val="FF0000"/>
                <w:sz w:val="20"/>
                <w:szCs w:val="20"/>
              </w:rPr>
              <w:fldChar w:fldCharType="end"/>
            </w:r>
          </w:p>
          <w:p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(oder)</w:t>
            </w:r>
          </w:p>
          <w:p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Gesamtsumme der Qualitätskriterien: Mindestpunkte 30</w:t>
            </w:r>
          </w:p>
          <w:p w:rsidR="009E1602" w:rsidRPr="008B5B35" w:rsidRDefault="009E1602" w:rsidP="009E1602">
            <w:pPr>
              <w:pStyle w:val="NormaleWeb"/>
              <w:widowControl w:val="0"/>
              <w:spacing w:before="0" w:after="0"/>
              <w:rPr>
                <w:color w:val="FF0000"/>
              </w:rPr>
            </w:pPr>
          </w:p>
          <w:p w:rsidR="00DC0412" w:rsidRPr="008B5B35" w:rsidRDefault="009E1602" w:rsidP="009E1602">
            <w:pPr>
              <w:widowControl w:val="0"/>
              <w:rPr>
                <w:color w:val="FF0000"/>
                <w:lang w:val="de-DE"/>
              </w:rPr>
            </w:pPr>
            <w:r w:rsidRPr="008B5B35">
              <w:rPr>
                <w:color w:val="FF0000"/>
                <w:lang w:val="de-DE"/>
              </w:rPr>
              <w:t>►</w:t>
            </w:r>
            <w:r w:rsidRPr="008B5B35">
              <w:rPr>
                <w:color w:val="FF0000"/>
                <w:u w:val="single"/>
                <w:lang w:val="de-DE"/>
              </w:rPr>
              <w:t>Wird die Mindestpunktezahl für die Qualität vor der Parameterangleichung nicht erreicht, führt dies zum Ausschluss vom Vergabeverfahren, und das wirtschaftliche Angebot wird nicht geöffnet.</w:t>
            </w:r>
            <w:r w:rsidRPr="008B5B35">
              <w:rPr>
                <w:color w:val="FF0000"/>
                <w:lang w:val="de-DE"/>
              </w:rPr>
              <w:t xml:space="preserve"> </w:t>
            </w:r>
          </w:p>
          <w:p w:rsidR="008B5B35" w:rsidRPr="008B5B35" w:rsidRDefault="008B5B35" w:rsidP="009E1602">
            <w:pPr>
              <w:widowControl w:val="0"/>
              <w:rPr>
                <w:color w:val="FF0000"/>
                <w:lang w:val="de-DE"/>
              </w:rPr>
            </w:pPr>
          </w:p>
          <w:p w:rsidR="00DC0412" w:rsidRPr="008B5B35" w:rsidRDefault="00DC0412" w:rsidP="009E1602">
            <w:pPr>
              <w:widowControl w:val="0"/>
              <w:rPr>
                <w:rFonts w:cs="Arial"/>
                <w:strike/>
                <w:color w:val="FF0000"/>
                <w:lang w:val="de-DE"/>
              </w:rPr>
            </w:pPr>
            <w:r w:rsidRPr="008B5B35">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2" w:type="dxa"/>
          </w:tcPr>
          <w:p w:rsidR="009E1602" w:rsidRPr="008B5B35" w:rsidRDefault="009E1602" w:rsidP="009E1602">
            <w:pPr>
              <w:widowControl w:val="0"/>
              <w:rPr>
                <w:rFonts w:cs="Arial"/>
                <w:color w:val="FF0000"/>
                <w:lang w:val="de-DE"/>
              </w:rPr>
            </w:pPr>
          </w:p>
        </w:tc>
        <w:tc>
          <w:tcPr>
            <w:tcW w:w="4394" w:type="dxa"/>
            <w:gridSpan w:val="2"/>
          </w:tcPr>
          <w:p w:rsidR="009E1602" w:rsidRPr="008B5B35" w:rsidRDefault="009E1602" w:rsidP="009E1602">
            <w:pPr>
              <w:widowControl w:val="0"/>
              <w:ind w:right="181"/>
              <w:rPr>
                <w:rFonts w:cs="Arial"/>
                <w:color w:val="FF0000"/>
                <w:u w:val="single"/>
                <w:lang w:val="it-IT" w:eastAsia="it-IT"/>
              </w:rPr>
            </w:pPr>
            <w:r w:rsidRPr="008B5B35">
              <w:rPr>
                <w:rFonts w:cs="Arial"/>
                <w:color w:val="FF0000"/>
                <w:u w:val="single"/>
                <w:lang w:val="it-IT" w:eastAsia="it-IT"/>
              </w:rPr>
              <w:t>Ai sensi dell’art. 33, comma 9, l.p. 16/2015 sono previsti i seguenti punteggi di qualità minimi (soglia di sbarramento):</w:t>
            </w:r>
          </w:p>
          <w:p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(esempio)</w:t>
            </w:r>
          </w:p>
          <w:p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02: punteggio minimo 10</w:t>
            </w:r>
          </w:p>
          <w:p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03: punteggio minimo 7</w:t>
            </w:r>
          </w:p>
          <w:p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8B5B35">
              <w:rPr>
                <w:rFonts w:ascii="Arial" w:hAnsi="Arial" w:cs="Arial"/>
                <w:color w:val="FF0000"/>
                <w:sz w:val="20"/>
                <w:szCs w:val="20"/>
              </w:rPr>
              <w:fldChar w:fldCharType="end"/>
            </w:r>
          </w:p>
          <w:p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8B5B35">
              <w:rPr>
                <w:rFonts w:ascii="Arial" w:hAnsi="Arial" w:cs="Arial"/>
                <w:color w:val="FF0000"/>
                <w:sz w:val="20"/>
                <w:szCs w:val="20"/>
              </w:rPr>
              <w:fldChar w:fldCharType="end"/>
            </w:r>
          </w:p>
          <w:p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(oppure)</w:t>
            </w:r>
          </w:p>
          <w:p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somma totale criteri qualitativi: punteggio minimo 30</w:t>
            </w:r>
          </w:p>
          <w:p w:rsidR="009E1602" w:rsidRPr="008B5B35" w:rsidRDefault="009E1602" w:rsidP="009E1602">
            <w:pPr>
              <w:pStyle w:val="NormaleWeb"/>
              <w:widowControl w:val="0"/>
              <w:spacing w:before="0" w:after="0"/>
              <w:ind w:right="181"/>
              <w:rPr>
                <w:rFonts w:ascii="Arial" w:hAnsi="Arial" w:cs="Arial"/>
                <w:color w:val="FF0000"/>
                <w:sz w:val="20"/>
                <w:szCs w:val="20"/>
                <w:u w:val="single"/>
              </w:rPr>
            </w:pPr>
          </w:p>
          <w:p w:rsidR="009E1602" w:rsidRPr="008B5B35" w:rsidRDefault="009E1602" w:rsidP="009E1602">
            <w:pPr>
              <w:widowControl w:val="0"/>
              <w:ind w:right="181"/>
              <w:rPr>
                <w:rFonts w:cs="Arial"/>
                <w:color w:val="FF0000"/>
                <w:u w:val="single"/>
                <w:lang w:val="it-IT" w:eastAsia="it-IT"/>
              </w:rPr>
            </w:pPr>
            <w:r w:rsidRPr="008B5B35">
              <w:rPr>
                <w:rFonts w:cs="Arial"/>
                <w:color w:val="FF0000"/>
                <w:lang w:val="it-IT" w:eastAsia="it-IT"/>
              </w:rPr>
              <w:t>►</w:t>
            </w:r>
            <w:r w:rsidRPr="008B5B35">
              <w:rPr>
                <w:rFonts w:cs="Arial"/>
                <w:color w:val="FF0000"/>
                <w:u w:val="single"/>
                <w:lang w:val="it-IT" w:eastAsia="it-IT"/>
              </w:rPr>
              <w:t>Il mancato raggiungimento di un punteggio qualità minimo, prima della riparametrazione, comporta l'esclusione dalla procedura di gara e la non apertura dell'offerta economica.</w:t>
            </w:r>
          </w:p>
          <w:p w:rsidR="00DC0412" w:rsidRPr="008B5B35" w:rsidRDefault="00DC0412" w:rsidP="009E1602">
            <w:pPr>
              <w:widowControl w:val="0"/>
              <w:ind w:right="181"/>
              <w:rPr>
                <w:rFonts w:cs="Arial"/>
                <w:strike/>
                <w:color w:val="FF0000"/>
                <w:lang w:val="it-IT"/>
              </w:rPr>
            </w:pPr>
          </w:p>
          <w:p w:rsidR="00DC0412" w:rsidRPr="008B5B35" w:rsidRDefault="00DC0412" w:rsidP="009E1602">
            <w:pPr>
              <w:widowControl w:val="0"/>
              <w:ind w:right="181"/>
              <w:rPr>
                <w:rFonts w:cs="Arial"/>
                <w:strike/>
                <w:color w:val="FF0000"/>
                <w:lang w:val="it-IT"/>
              </w:rPr>
            </w:pPr>
          </w:p>
          <w:p w:rsidR="00DC0412" w:rsidRPr="00DC0412" w:rsidRDefault="00DC0412" w:rsidP="009E1602">
            <w:pPr>
              <w:widowControl w:val="0"/>
              <w:ind w:right="181"/>
              <w:rPr>
                <w:rFonts w:cs="Arial"/>
                <w:strike/>
                <w:color w:val="FF0000"/>
                <w:lang w:val="it-IT"/>
              </w:rPr>
            </w:pPr>
            <w:r w:rsidRPr="008B5B35">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9E1602" w:rsidRPr="00384544" w:rsidTr="00704683">
        <w:trPr>
          <w:gridAfter w:val="1"/>
          <w:wAfter w:w="25" w:type="dxa"/>
        </w:trPr>
        <w:tc>
          <w:tcPr>
            <w:tcW w:w="4395" w:type="dxa"/>
            <w:gridSpan w:val="2"/>
          </w:tcPr>
          <w:p w:rsidR="009E1602" w:rsidRPr="002676FD" w:rsidRDefault="009E1602" w:rsidP="009E1602">
            <w:pPr>
              <w:widowControl w:val="0"/>
              <w:tabs>
                <w:tab w:val="left" w:pos="142"/>
              </w:tabs>
              <w:rPr>
                <w:rFonts w:cs="Arial"/>
                <w:b/>
                <w:i/>
                <w:color w:val="3366FF"/>
                <w:szCs w:val="24"/>
                <w:lang w:val="it-IT"/>
              </w:rPr>
            </w:pPr>
          </w:p>
        </w:tc>
        <w:tc>
          <w:tcPr>
            <w:tcW w:w="992" w:type="dxa"/>
          </w:tcPr>
          <w:p w:rsidR="009E1602" w:rsidRPr="00D15BFE" w:rsidRDefault="009E1602" w:rsidP="009E1602">
            <w:pPr>
              <w:widowControl w:val="0"/>
              <w:rPr>
                <w:rFonts w:cs="Arial"/>
                <w:color w:val="FF0000"/>
                <w:lang w:val="it-IT"/>
              </w:rPr>
            </w:pPr>
          </w:p>
        </w:tc>
        <w:tc>
          <w:tcPr>
            <w:tcW w:w="4394" w:type="dxa"/>
            <w:gridSpan w:val="2"/>
          </w:tcPr>
          <w:p w:rsidR="009E1602" w:rsidRPr="00D15BFE" w:rsidRDefault="009E1602" w:rsidP="009E1602">
            <w:pPr>
              <w:widowControl w:val="0"/>
              <w:tabs>
                <w:tab w:val="left" w:pos="142"/>
              </w:tabs>
              <w:ind w:right="181"/>
              <w:rPr>
                <w:rFonts w:cs="Arial"/>
                <w:b/>
                <w:i/>
                <w:color w:val="3366FF"/>
                <w:szCs w:val="24"/>
                <w:lang w:val="it-IT"/>
              </w:rPr>
            </w:pPr>
          </w:p>
        </w:tc>
      </w:tr>
      <w:tr w:rsidR="009E1602" w:rsidRPr="00384544" w:rsidTr="00704683">
        <w:trPr>
          <w:gridAfter w:val="1"/>
          <w:wAfter w:w="25" w:type="dxa"/>
        </w:trPr>
        <w:tc>
          <w:tcPr>
            <w:tcW w:w="4395" w:type="dxa"/>
            <w:gridSpan w:val="2"/>
          </w:tcPr>
          <w:p w:rsidR="009E1602" w:rsidRPr="002676FD" w:rsidRDefault="009E1602" w:rsidP="009E1602">
            <w:pPr>
              <w:pStyle w:val="Default"/>
              <w:widowControl w:val="0"/>
              <w:ind w:left="360" w:hanging="360"/>
              <w:rPr>
                <w:rFonts w:cs="Arial"/>
                <w:b/>
                <w:bCs/>
                <w:color w:val="auto"/>
                <w:sz w:val="20"/>
                <w:szCs w:val="20"/>
                <w:lang w:val="de-DE"/>
              </w:rPr>
            </w:pPr>
            <w:r w:rsidRPr="002676FD">
              <w:rPr>
                <w:rFonts w:cs="Arial"/>
                <w:b/>
                <w:bCs/>
                <w:color w:val="auto"/>
                <w:sz w:val="20"/>
                <w:szCs w:val="20"/>
                <w:lang w:val="de-DE"/>
              </w:rPr>
              <w:t xml:space="preserve">2.4 </w:t>
            </w:r>
            <w:r w:rsidRPr="00CF7E15">
              <w:rPr>
                <w:rFonts w:cs="Arial"/>
                <w:b/>
                <w:noProof w:val="0"/>
                <w:color w:val="auto"/>
                <w:sz w:val="20"/>
                <w:szCs w:val="20"/>
                <w:lang w:val="de-DE" w:eastAsia="en-US"/>
              </w:rPr>
              <w:t>Arbeiten, aus denen sich das Bauvorhaben zusammensetzt – Auswahlkriterien (besondere Teilnahmeanforderungen)</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pStyle w:val="Default"/>
              <w:widowControl w:val="0"/>
              <w:ind w:left="360" w:right="180" w:hanging="360"/>
              <w:rPr>
                <w:rFonts w:cs="Arial"/>
                <w:b/>
                <w:bCs/>
                <w:iCs/>
                <w:color w:val="auto"/>
                <w:sz w:val="20"/>
                <w:szCs w:val="20"/>
              </w:rPr>
            </w:pPr>
            <w:r w:rsidRPr="00D15BFE">
              <w:rPr>
                <w:rFonts w:cs="Arial"/>
                <w:b/>
                <w:bCs/>
                <w:iCs/>
                <w:color w:val="auto"/>
                <w:sz w:val="20"/>
                <w:szCs w:val="20"/>
              </w:rPr>
              <w:t>2.4</w:t>
            </w:r>
            <w:r>
              <w:rPr>
                <w:rFonts w:cs="Arial"/>
                <w:b/>
                <w:bCs/>
                <w:iCs/>
                <w:color w:val="auto"/>
                <w:sz w:val="20"/>
                <w:szCs w:val="20"/>
              </w:rPr>
              <w:t xml:space="preserve"> </w:t>
            </w:r>
            <w:r w:rsidRPr="002676FD">
              <w:rPr>
                <w:rFonts w:cs="Arial"/>
                <w:b/>
                <w:bCs/>
                <w:color w:val="auto"/>
                <w:sz w:val="20"/>
                <w:szCs w:val="20"/>
              </w:rPr>
              <w:t>Lavorazioni</w:t>
            </w:r>
            <w:r w:rsidRPr="002676FD">
              <w:rPr>
                <w:rFonts w:cs="Arial"/>
                <w:b/>
                <w:bCs/>
                <w:iCs/>
                <w:color w:val="auto"/>
                <w:sz w:val="20"/>
                <w:szCs w:val="20"/>
              </w:rPr>
              <w:t xml:space="preserve"> di cui si compone l’intervento </w:t>
            </w:r>
            <w:r w:rsidRPr="002676FD">
              <w:rPr>
                <w:rFonts w:cs="Arial"/>
                <w:b/>
                <w:bCs/>
                <w:color w:val="auto"/>
                <w:sz w:val="20"/>
                <w:szCs w:val="20"/>
              </w:rPr>
              <w:t>– criteri di selezione (requisiti speciali di partecipazione</w:t>
            </w:r>
            <w:r w:rsidRPr="00D15BFE">
              <w:rPr>
                <w:rFonts w:cs="Arial"/>
                <w:b/>
                <w:bCs/>
                <w:color w:val="auto"/>
                <w:sz w:val="20"/>
                <w:szCs w:val="20"/>
              </w:rPr>
              <w:t>)</w:t>
            </w:r>
          </w:p>
        </w:tc>
      </w:tr>
      <w:tr w:rsidR="009E1602" w:rsidRPr="00384544" w:rsidTr="00704683">
        <w:trPr>
          <w:gridAfter w:val="1"/>
          <w:wAfter w:w="25" w:type="dxa"/>
        </w:trPr>
        <w:tc>
          <w:tcPr>
            <w:tcW w:w="4395" w:type="dxa"/>
            <w:gridSpan w:val="2"/>
          </w:tcPr>
          <w:p w:rsidR="009E1602" w:rsidRPr="00D15BFE" w:rsidRDefault="009E1602" w:rsidP="009E1602">
            <w:pPr>
              <w:pStyle w:val="Default"/>
              <w:widowControl w:val="0"/>
              <w:rPr>
                <w:rFonts w:cs="Arial"/>
                <w:color w:val="auto"/>
                <w:sz w:val="20"/>
                <w:szCs w:val="20"/>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Default"/>
              <w:widowControl w:val="0"/>
              <w:ind w:right="105"/>
              <w:rPr>
                <w:rFonts w:cs="Arial"/>
                <w:color w:val="auto"/>
                <w:sz w:val="20"/>
                <w:szCs w:val="20"/>
              </w:rPr>
            </w:pPr>
          </w:p>
        </w:tc>
      </w:tr>
      <w:tr w:rsidR="009E1602" w:rsidRPr="00D15BFE" w:rsidTr="00704683">
        <w:trPr>
          <w:gridAfter w:val="1"/>
          <w:wAfter w:w="25" w:type="dxa"/>
        </w:trPr>
        <w:tc>
          <w:tcPr>
            <w:tcW w:w="4395" w:type="dxa"/>
            <w:gridSpan w:val="2"/>
          </w:tcPr>
          <w:p w:rsidR="009E1602" w:rsidRPr="00D15BFE" w:rsidRDefault="009E1602" w:rsidP="009E1602">
            <w:pPr>
              <w:pStyle w:val="Pidipagina"/>
              <w:widowControl w:val="0"/>
              <w:rPr>
                <w:rFonts w:cs="Arial"/>
                <w:b/>
                <w:bCs/>
                <w:lang w:val="de-DE"/>
              </w:rPr>
            </w:pPr>
            <w:r w:rsidRPr="00D15BFE">
              <w:rPr>
                <w:rFonts w:cs="Arial"/>
                <w:b/>
                <w:bCs/>
                <w:lang w:val="de-DE"/>
              </w:rPr>
              <w:t xml:space="preserve">Überwiegende Kategorie der </w:t>
            </w:r>
            <w:r>
              <w:rPr>
                <w:rFonts w:cs="Arial"/>
                <w:b/>
                <w:bCs/>
                <w:lang w:val="de-DE"/>
              </w:rPr>
              <w:t>Arbeiten</w:t>
            </w:r>
            <w:r w:rsidRPr="00D15BFE">
              <w:rPr>
                <w:rFonts w:cs="Arial"/>
                <w:b/>
                <w:bCs/>
                <w:lang w:val="de-DE"/>
              </w:rPr>
              <w:t xml:space="preserve">: </w:t>
            </w:r>
          </w:p>
          <w:p w:rsidR="009E1602" w:rsidRPr="00D15BFE" w:rsidRDefault="009E1602" w:rsidP="009E1602">
            <w:pPr>
              <w:pStyle w:val="Pidipagina"/>
              <w:widowControl w:val="0"/>
              <w:rPr>
                <w:rFonts w:cs="Arial"/>
                <w:b/>
                <w:bCs/>
                <w:lang w:val="de-DE"/>
              </w:rPr>
            </w:pPr>
          </w:p>
          <w:p w:rsidR="009E1602" w:rsidRPr="00D15BFE" w:rsidRDefault="009E1602" w:rsidP="009E1602">
            <w:pPr>
              <w:pStyle w:val="Pidipagina"/>
              <w:widowControl w:val="0"/>
              <w:rPr>
                <w:rFonts w:cs="Arial"/>
                <w:b/>
                <w:i/>
                <w:color w:val="3366FF"/>
                <w:lang w:val="de-DE"/>
              </w:rPr>
            </w:pPr>
            <w:r w:rsidRPr="00D15BFE">
              <w:rPr>
                <w:rFonts w:cs="Arial"/>
                <w:lang w:val="de-DE"/>
              </w:rPr>
              <w:t xml:space="preserve">Kategorie </w:t>
            </w:r>
            <w:r w:rsidRPr="00D15BFE">
              <w:rPr>
                <w:rFonts w:cs="Arial"/>
                <w:lang w:val="it-IT"/>
              </w:rPr>
              <w:fldChar w:fldCharType="begin">
                <w:ffData>
                  <w:name w:val="Dropdown68"/>
                  <w:enabled/>
                  <w:calcOnExit w:val="0"/>
                  <w:ddList/>
                </w:ffData>
              </w:fldChar>
            </w:r>
            <w:r w:rsidRPr="00D15BFE">
              <w:rPr>
                <w:rFonts w:cs="Arial"/>
                <w:lang w:val="de-DE"/>
              </w:rPr>
              <w:instrText xml:space="preserve"> FORMDROPDOWN </w:instrText>
            </w:r>
            <w:r w:rsidR="009B6709">
              <w:rPr>
                <w:rFonts w:cs="Arial"/>
                <w:lang w:val="it-IT"/>
              </w:rPr>
            </w:r>
            <w:r w:rsidR="009B6709">
              <w:rPr>
                <w:rFonts w:cs="Arial"/>
                <w:lang w:val="it-IT"/>
              </w:rPr>
              <w:fldChar w:fldCharType="separate"/>
            </w:r>
            <w:r w:rsidRPr="00D15BFE">
              <w:rPr>
                <w:rFonts w:cs="Arial"/>
                <w:lang w:val="it-IT"/>
              </w:rPr>
              <w:fldChar w:fldCharType="end"/>
            </w:r>
            <w:r w:rsidRPr="00D15BFE">
              <w:rPr>
                <w:rFonts w:cs="Arial"/>
                <w:lang w:val="de-DE"/>
              </w:rPr>
              <w:t xml:space="preserve"> </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pStyle w:val="Pidipagina"/>
              <w:widowControl w:val="0"/>
              <w:ind w:right="180"/>
              <w:rPr>
                <w:rFonts w:cs="Arial"/>
                <w:lang w:val="it-IT"/>
              </w:rPr>
            </w:pPr>
            <w:r w:rsidRPr="00D15BFE">
              <w:rPr>
                <w:rFonts w:cs="Arial"/>
                <w:b/>
                <w:bCs/>
                <w:lang w:val="it-IT"/>
              </w:rPr>
              <w:t>Categoria prevalente dei lavori in appalto</w:t>
            </w:r>
            <w:r w:rsidRPr="00D15BFE">
              <w:rPr>
                <w:rFonts w:cs="Arial"/>
                <w:lang w:val="it-IT"/>
              </w:rPr>
              <w:t>:</w:t>
            </w:r>
          </w:p>
          <w:p w:rsidR="009E1602" w:rsidRPr="00D15BFE" w:rsidRDefault="009E1602" w:rsidP="009E1602">
            <w:pPr>
              <w:pStyle w:val="Pidipagina"/>
              <w:widowControl w:val="0"/>
              <w:ind w:right="180"/>
              <w:rPr>
                <w:rFonts w:cs="Arial"/>
                <w:lang w:val="it-IT"/>
              </w:rPr>
            </w:pPr>
          </w:p>
          <w:p w:rsidR="009E1602" w:rsidRPr="00D15BFE" w:rsidRDefault="009E1602" w:rsidP="009E1602">
            <w:pPr>
              <w:pStyle w:val="Pidipagina"/>
              <w:widowControl w:val="0"/>
              <w:ind w:right="180"/>
              <w:rPr>
                <w:rFonts w:cs="Arial"/>
                <w:b/>
                <w:i/>
                <w:color w:val="3366FF"/>
                <w:lang w:val="it-IT"/>
              </w:rPr>
            </w:pPr>
            <w:r w:rsidRPr="00D15BFE">
              <w:rPr>
                <w:rFonts w:cs="Arial"/>
                <w:bCs/>
                <w:lang w:val="it-IT"/>
              </w:rPr>
              <w:t>categoria</w:t>
            </w:r>
            <w:r w:rsidRPr="00D15BFE">
              <w:rPr>
                <w:rFonts w:cs="Arial"/>
                <w:b/>
                <w:bCs/>
                <w:lang w:val="it-IT"/>
              </w:rPr>
              <w:t xml:space="preserve"> </w:t>
            </w:r>
            <w:r w:rsidRPr="00D15BFE">
              <w:rPr>
                <w:rFonts w:cs="Arial"/>
                <w:b/>
              </w:rPr>
              <w:fldChar w:fldCharType="begin">
                <w:ffData>
                  <w:name w:val="Dropdown11"/>
                  <w:enabled/>
                  <w:calcOnExit w:val="0"/>
                  <w:ddList/>
                </w:ffData>
              </w:fldChar>
            </w:r>
            <w:r w:rsidRPr="00D15BFE">
              <w:rPr>
                <w:rFonts w:cs="Arial"/>
                <w:b/>
                <w:lang w:val="it-IT"/>
              </w:rPr>
              <w:instrText xml:space="preserve"> FORMDROPDOWN </w:instrText>
            </w:r>
            <w:r w:rsidR="009B6709">
              <w:rPr>
                <w:rFonts w:cs="Arial"/>
                <w:b/>
              </w:rPr>
            </w:r>
            <w:r w:rsidR="009B6709">
              <w:rPr>
                <w:rFonts w:cs="Arial"/>
                <w:b/>
              </w:rPr>
              <w:fldChar w:fldCharType="separate"/>
            </w:r>
            <w:r w:rsidRPr="00D15BFE">
              <w:rPr>
                <w:rFonts w:cs="Arial"/>
                <w:b/>
              </w:rPr>
              <w:fldChar w:fldCharType="end"/>
            </w:r>
          </w:p>
        </w:tc>
      </w:tr>
      <w:tr w:rsidR="009E1602" w:rsidRPr="00D15BFE" w:rsidTr="00704683">
        <w:trPr>
          <w:gridAfter w:val="1"/>
          <w:wAfter w:w="25" w:type="dxa"/>
        </w:trPr>
        <w:tc>
          <w:tcPr>
            <w:tcW w:w="4395" w:type="dxa"/>
            <w:gridSpan w:val="2"/>
          </w:tcPr>
          <w:p w:rsidR="009E1602" w:rsidRPr="00D15BFE" w:rsidRDefault="009E1602" w:rsidP="009E1602">
            <w:pPr>
              <w:pStyle w:val="Pidipagina"/>
              <w:widowControl w:val="0"/>
              <w:rPr>
                <w:rFonts w:cs="Arial"/>
                <w:b/>
                <w:bCs/>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Pidipagina"/>
              <w:widowControl w:val="0"/>
              <w:ind w:right="180"/>
              <w:rPr>
                <w:rFonts w:cs="Arial"/>
                <w:b/>
                <w:bCs/>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rPr>
                <w:rFonts w:cs="Arial"/>
                <w:lang w:val="de-DE"/>
              </w:rPr>
            </w:pPr>
            <w:r w:rsidRPr="00D15BFE">
              <w:rPr>
                <w:rFonts w:cs="Arial"/>
                <w:lang w:val="de-DE"/>
              </w:rPr>
              <w:t xml:space="preserve">In </w:t>
            </w:r>
            <w:r>
              <w:rPr>
                <w:rFonts w:cs="Arial"/>
                <w:lang w:val="de-DE"/>
              </w:rPr>
              <w:t>der nachfolgenden</w:t>
            </w:r>
            <w:r w:rsidRPr="00D15BFE">
              <w:rPr>
                <w:rFonts w:cs="Arial"/>
                <w:lang w:val="de-DE"/>
              </w:rPr>
              <w:t xml:space="preserve"> Tabelle wird </w:t>
            </w:r>
            <w:r w:rsidRPr="00D15BFE">
              <w:rPr>
                <w:rFonts w:cs="Arial"/>
                <w:b/>
                <w:lang w:val="de-DE"/>
              </w:rPr>
              <w:t>die überwiegende Kategorie</w:t>
            </w:r>
            <w:r w:rsidRPr="00D15BFE">
              <w:rPr>
                <w:rFonts w:cs="Arial"/>
                <w:lang w:val="de-DE"/>
              </w:rPr>
              <w:t xml:space="preserve"> angegeben, </w:t>
            </w:r>
            <w:r>
              <w:rPr>
                <w:rFonts w:cs="Arial"/>
                <w:lang w:val="de-DE"/>
              </w:rPr>
              <w:t xml:space="preserve">d.i. </w:t>
            </w:r>
            <w:r w:rsidRPr="00D15BFE">
              <w:rPr>
                <w:rFonts w:cs="Arial"/>
                <w:lang w:val="de-DE"/>
              </w:rPr>
              <w:t xml:space="preserve">die </w:t>
            </w:r>
            <w:r>
              <w:rPr>
                <w:rFonts w:cs="Arial"/>
                <w:lang w:val="de-DE"/>
              </w:rPr>
              <w:lastRenderedPageBreak/>
              <w:t>Kategorie mit dem</w:t>
            </w:r>
            <w:r w:rsidRPr="00D15BFE">
              <w:rPr>
                <w:rFonts w:cs="Arial"/>
                <w:lang w:val="de-DE"/>
              </w:rPr>
              <w:t xml:space="preserve"> höchsten Betrag unter den Kategorien des Bauvorhabens</w:t>
            </w:r>
            <w:r>
              <w:rPr>
                <w:rFonts w:cs="Arial"/>
                <w:lang w:val="de-DE"/>
              </w:rPr>
              <w:t>.</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ind w:right="180"/>
              <w:rPr>
                <w:rFonts w:cs="Arial"/>
                <w:bCs/>
                <w:lang w:val="it-IT"/>
              </w:rPr>
            </w:pPr>
            <w:r w:rsidRPr="00D15BFE">
              <w:rPr>
                <w:rFonts w:cs="Arial"/>
                <w:lang w:val="it-IT"/>
              </w:rPr>
              <w:t>Nella seguente tabella viene indicata l</w:t>
            </w:r>
            <w:r w:rsidRPr="00D15BFE">
              <w:rPr>
                <w:rFonts w:cs="Arial"/>
                <w:bCs/>
                <w:lang w:val="it-IT"/>
              </w:rPr>
              <w:t xml:space="preserve">a </w:t>
            </w:r>
            <w:r w:rsidRPr="00D15BFE">
              <w:rPr>
                <w:rFonts w:cs="Arial"/>
                <w:b/>
                <w:bCs/>
                <w:lang w:val="it-IT"/>
              </w:rPr>
              <w:t xml:space="preserve">categoria prevalente, </w:t>
            </w:r>
            <w:r w:rsidRPr="00D15BFE">
              <w:rPr>
                <w:rFonts w:cs="Arial"/>
                <w:bCs/>
                <w:lang w:val="it-IT"/>
              </w:rPr>
              <w:t xml:space="preserve">che è quella di importo </w:t>
            </w:r>
            <w:r w:rsidRPr="00D15BFE">
              <w:rPr>
                <w:rFonts w:cs="Arial"/>
                <w:bCs/>
                <w:lang w:val="it-IT"/>
              </w:rPr>
              <w:lastRenderedPageBreak/>
              <w:t xml:space="preserve">più elevato fra le categorie costituenti l’intervento. </w:t>
            </w:r>
          </w:p>
        </w:tc>
      </w:tr>
      <w:tr w:rsidR="009E1602" w:rsidRPr="00384544" w:rsidTr="00704683">
        <w:trPr>
          <w:gridAfter w:val="1"/>
          <w:wAfter w:w="25" w:type="dxa"/>
        </w:trPr>
        <w:tc>
          <w:tcPr>
            <w:tcW w:w="4395" w:type="dxa"/>
            <w:gridSpan w:val="2"/>
          </w:tcPr>
          <w:p w:rsidR="009E1602" w:rsidRPr="00D15BFE" w:rsidRDefault="009E1602" w:rsidP="009E1602">
            <w:pPr>
              <w:pStyle w:val="Pidipagina"/>
              <w:widowControl w:val="0"/>
              <w:rPr>
                <w:rFonts w:cs="Arial"/>
                <w:b/>
                <w:bCs/>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Pidipagina"/>
              <w:widowControl w:val="0"/>
              <w:ind w:right="180"/>
              <w:rPr>
                <w:rFonts w:cs="Arial"/>
                <w:b/>
                <w:bCs/>
                <w:lang w:val="it-IT"/>
              </w:rPr>
            </w:pPr>
          </w:p>
        </w:tc>
      </w:tr>
      <w:tr w:rsidR="009E1602" w:rsidRPr="00384544" w:rsidTr="00704683">
        <w:trPr>
          <w:gridAfter w:val="1"/>
          <w:wAfter w:w="25" w:type="dxa"/>
        </w:trPr>
        <w:tc>
          <w:tcPr>
            <w:tcW w:w="4395" w:type="dxa"/>
            <w:gridSpan w:val="2"/>
          </w:tcPr>
          <w:p w:rsidR="009E1602" w:rsidRPr="00D15BFE" w:rsidRDefault="009E1602" w:rsidP="009E1602">
            <w:pPr>
              <w:pStyle w:val="NOTE"/>
              <w:widowControl w:val="0"/>
              <w:tabs>
                <w:tab w:val="clear" w:pos="227"/>
              </w:tabs>
              <w:rPr>
                <w:rFonts w:cs="Arial"/>
                <w:b/>
                <w:bCs/>
                <w:lang w:val="de-DE"/>
              </w:rPr>
            </w:pPr>
            <w:r w:rsidRPr="00D15BFE">
              <w:rPr>
                <w:rFonts w:ascii="Arial" w:hAnsi="Arial" w:cs="Arial"/>
                <w:color w:val="auto"/>
                <w:sz w:val="20"/>
                <w:szCs w:val="20"/>
                <w:lang w:val="de-DE"/>
              </w:rPr>
              <w:t>Neben der überwiegenden Kategorie werden die</w:t>
            </w:r>
            <w:r w:rsidRPr="00D15BFE">
              <w:rPr>
                <w:rFonts w:ascii="Arial" w:hAnsi="Arial" w:cs="Arial"/>
                <w:b/>
                <w:color w:val="auto"/>
                <w:sz w:val="20"/>
                <w:szCs w:val="20"/>
                <w:lang w:val="de-DE"/>
              </w:rPr>
              <w:t xml:space="preserve"> Kategorien der getrennt ausführbaren Bauarbeiten</w:t>
            </w:r>
            <w:r w:rsidRPr="00D15BFE">
              <w:rPr>
                <w:rFonts w:ascii="Arial" w:hAnsi="Arial" w:cs="Arial"/>
                <w:color w:val="auto"/>
                <w:sz w:val="20"/>
                <w:szCs w:val="20"/>
                <w:lang w:val="de-DE"/>
              </w:rPr>
              <w:t xml:space="preserve"> angeführt, </w:t>
            </w:r>
            <w:r>
              <w:rPr>
                <w:rFonts w:ascii="Arial" w:hAnsi="Arial" w:cs="Arial"/>
                <w:color w:val="auto"/>
                <w:sz w:val="20"/>
                <w:szCs w:val="20"/>
                <w:lang w:val="de-DE"/>
              </w:rPr>
              <w:t>das sind die Kategorien über einen jeweiligen</w:t>
            </w:r>
            <w:r w:rsidRPr="00D15BFE">
              <w:rPr>
                <w:rFonts w:ascii="Arial" w:hAnsi="Arial" w:cs="Arial"/>
                <w:color w:val="auto"/>
                <w:sz w:val="20"/>
                <w:szCs w:val="20"/>
                <w:lang w:val="de-DE"/>
              </w:rPr>
              <w:t xml:space="preserve"> Betrag von mehr als 10% des Gesamtbetrags des Bauvorhabens oder der Bauleistung </w:t>
            </w:r>
            <w:r w:rsidRPr="00D15BFE">
              <w:rPr>
                <w:rFonts w:ascii="Arial" w:hAnsi="Arial" w:cs="Arial"/>
                <w:iCs/>
                <w:sz w:val="20"/>
                <w:szCs w:val="20"/>
                <w:lang w:val="de-DE"/>
              </w:rPr>
              <w:t xml:space="preserve">und in jedem Fall von mehr als 150.000 Euro </w:t>
            </w:r>
            <w:r>
              <w:rPr>
                <w:rFonts w:ascii="Arial" w:hAnsi="Arial" w:cs="Arial"/>
                <w:iCs/>
                <w:sz w:val="20"/>
                <w:szCs w:val="20"/>
                <w:lang w:val="de-DE"/>
              </w:rPr>
              <w:t>bzw.</w:t>
            </w:r>
            <w:r w:rsidRPr="00D15BFE">
              <w:rPr>
                <w:rFonts w:ascii="Arial" w:hAnsi="Arial" w:cs="Arial"/>
                <w:iCs/>
                <w:sz w:val="20"/>
                <w:szCs w:val="20"/>
                <w:lang w:val="de-DE"/>
              </w:rPr>
              <w:t xml:space="preserve"> die Bauvorhaben, die </w:t>
            </w:r>
            <w:r w:rsidRPr="00D15BFE">
              <w:rPr>
                <w:rFonts w:ascii="Arial" w:hAnsi="Arial" w:cs="Arial"/>
                <w:b/>
                <w:iCs/>
                <w:sz w:val="20"/>
                <w:szCs w:val="20"/>
                <w:u w:val="single"/>
                <w:lang w:val="de-DE"/>
              </w:rPr>
              <w:t>unabhängig vo</w:t>
            </w:r>
            <w:r>
              <w:rPr>
                <w:rFonts w:ascii="Arial" w:hAnsi="Arial" w:cs="Arial"/>
                <w:b/>
                <w:iCs/>
                <w:sz w:val="20"/>
                <w:szCs w:val="20"/>
                <w:u w:val="single"/>
                <w:lang w:val="de-DE"/>
              </w:rPr>
              <w:t xml:space="preserve">m </w:t>
            </w:r>
            <w:r w:rsidRPr="00D15BFE">
              <w:rPr>
                <w:rFonts w:ascii="Arial" w:hAnsi="Arial" w:cs="Arial"/>
                <w:b/>
                <w:iCs/>
                <w:sz w:val="20"/>
                <w:szCs w:val="20"/>
                <w:u w:val="single"/>
                <w:lang w:val="de-DE"/>
              </w:rPr>
              <w:t>Betrag</w:t>
            </w:r>
            <w:r w:rsidRPr="00D15BFE">
              <w:rPr>
                <w:rFonts w:ascii="Arial" w:hAnsi="Arial" w:cs="Arial"/>
                <w:iCs/>
                <w:sz w:val="20"/>
                <w:szCs w:val="20"/>
                <w:lang w:val="de-DE"/>
              </w:rPr>
              <w:t xml:space="preserve"> Arbeiten oder Komponenten hohen technologischen Gehalts oder erheblicher technischer Komplexität beinhalten, wie Tragwerke, Anlagen und Sonderbauwerke, nämlich die</w:t>
            </w:r>
            <w:r>
              <w:rPr>
                <w:rFonts w:ascii="Arial" w:hAnsi="Arial" w:cs="Arial"/>
                <w:iCs/>
                <w:sz w:val="20"/>
                <w:szCs w:val="20"/>
                <w:lang w:val="de-DE"/>
              </w:rPr>
              <w:t xml:space="preserve"> sog.</w:t>
            </w:r>
            <w:r w:rsidRPr="00D15BFE">
              <w:rPr>
                <w:rFonts w:ascii="Arial" w:hAnsi="Arial" w:cs="Arial"/>
                <w:iCs/>
                <w:sz w:val="20"/>
                <w:szCs w:val="20"/>
                <w:lang w:val="de-DE"/>
              </w:rPr>
              <w:t xml:space="preserve"> </w:t>
            </w:r>
            <w:r w:rsidRPr="00D15BFE">
              <w:rPr>
                <w:rFonts w:ascii="Arial" w:hAnsi="Arial" w:cs="Arial"/>
                <w:b/>
                <w:bCs/>
                <w:iCs/>
                <w:sz w:val="20"/>
                <w:szCs w:val="20"/>
                <w:lang w:val="de-DE"/>
              </w:rPr>
              <w:t>SIOS-Kategorien</w:t>
            </w:r>
            <w:r w:rsidRPr="00D15BFE">
              <w:rPr>
                <w:rFonts w:ascii="Arial" w:hAnsi="Arial" w:cs="Arial"/>
                <w:iCs/>
                <w:sz w:val="20"/>
                <w:szCs w:val="20"/>
                <w:lang w:val="de-DE"/>
              </w:rPr>
              <w:t>, aufgelistet im Art. 2 Abs. 1 Dekret des Ministeriums für Infrastruktur und Verkehr vom 10.11.2016 Nr. 248.</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ind w:right="190"/>
              <w:rPr>
                <w:rFonts w:cs="Arial"/>
                <w:lang w:val="it-IT"/>
              </w:rPr>
            </w:pPr>
            <w:r w:rsidRPr="00D15BFE">
              <w:rPr>
                <w:rFonts w:cs="Arial"/>
                <w:bCs/>
                <w:lang w:val="it-IT"/>
              </w:rPr>
              <w:t xml:space="preserve">Oltre alla categoria prevalente, vengono specificate le </w:t>
            </w:r>
            <w:r w:rsidRPr="00D15BFE">
              <w:rPr>
                <w:rFonts w:cs="Arial"/>
                <w:b/>
                <w:bCs/>
                <w:lang w:val="it-IT"/>
              </w:rPr>
              <w:t>c.d. categorie scorporabili</w:t>
            </w:r>
            <w:r w:rsidRPr="00D15BFE">
              <w:rPr>
                <w:rFonts w:cs="Arial"/>
                <w:bCs/>
                <w:lang w:val="it-IT"/>
              </w:rPr>
              <w:t xml:space="preserve"> che sono quelle di importo singolarmente superiore al dieci per cento dell’importo complessivo dell’opera o lavoro e, in ogni caso, quelle di importo superiore a 150.000 Euro, ovvero </w:t>
            </w:r>
            <w:r w:rsidRPr="00D15BFE">
              <w:rPr>
                <w:rFonts w:cs="Arial"/>
                <w:lang w:val="it-IT"/>
              </w:rPr>
              <w:t>le opere per le quali sono necessari lavori o componenti di notevole contenuto tecnologico o di rilevante complessità tecnica, quali strutture, impianti ed opere speciali, c.d. “</w:t>
            </w:r>
            <w:r w:rsidRPr="00D15BFE">
              <w:rPr>
                <w:rFonts w:cs="Arial"/>
                <w:b/>
                <w:lang w:val="it-IT"/>
              </w:rPr>
              <w:t>SIOS</w:t>
            </w:r>
            <w:r w:rsidRPr="00D15BFE">
              <w:rPr>
                <w:rFonts w:cs="Arial"/>
                <w:lang w:val="it-IT"/>
              </w:rPr>
              <w:t xml:space="preserve">” elencate dall’art. 2, comma 1, del Decreto MIT n. 248 del 10.11.2016, </w:t>
            </w:r>
            <w:r w:rsidRPr="00D15BFE">
              <w:rPr>
                <w:rFonts w:cs="Arial"/>
                <w:b/>
                <w:u w:val="single"/>
                <w:lang w:val="it-IT"/>
              </w:rPr>
              <w:t>indipendentemente dal loro importo.</w:t>
            </w:r>
            <w:r w:rsidRPr="00D15BFE">
              <w:rPr>
                <w:rFonts w:cs="Arial"/>
                <w:lang w:val="it-IT"/>
              </w:rPr>
              <w:t xml:space="preserve"> </w:t>
            </w:r>
          </w:p>
          <w:p w:rsidR="009E1602" w:rsidRPr="00D15BFE" w:rsidRDefault="009E1602" w:rsidP="009E1602">
            <w:pPr>
              <w:pStyle w:val="Pidipagina"/>
              <w:widowControl w:val="0"/>
              <w:tabs>
                <w:tab w:val="clear" w:pos="4536"/>
                <w:tab w:val="center" w:pos="4480"/>
              </w:tabs>
              <w:ind w:right="180"/>
              <w:rPr>
                <w:rFonts w:cs="Arial"/>
                <w:b/>
                <w:bCs/>
                <w:lang w:val="it-IT"/>
              </w:rPr>
            </w:pPr>
          </w:p>
        </w:tc>
      </w:tr>
      <w:tr w:rsidR="009E1602" w:rsidRPr="00384544" w:rsidTr="00704683">
        <w:trPr>
          <w:gridAfter w:val="1"/>
          <w:wAfter w:w="25" w:type="dxa"/>
        </w:trPr>
        <w:tc>
          <w:tcPr>
            <w:tcW w:w="4395" w:type="dxa"/>
            <w:gridSpan w:val="2"/>
          </w:tcPr>
          <w:p w:rsidR="009E1602" w:rsidRPr="008319F7" w:rsidRDefault="009E1602" w:rsidP="009E1602">
            <w:pPr>
              <w:widowControl w:val="0"/>
              <w:rPr>
                <w:rFonts w:cs="Arial"/>
                <w:lang w:val="it-IT"/>
              </w:rPr>
            </w:pPr>
          </w:p>
        </w:tc>
        <w:tc>
          <w:tcPr>
            <w:tcW w:w="992" w:type="dxa"/>
          </w:tcPr>
          <w:p w:rsidR="009E1602" w:rsidRPr="008319F7" w:rsidRDefault="009E1602" w:rsidP="009E1602">
            <w:pPr>
              <w:widowControl w:val="0"/>
              <w:rPr>
                <w:rFonts w:cs="Arial"/>
                <w:lang w:val="it-IT"/>
              </w:rPr>
            </w:pPr>
          </w:p>
        </w:tc>
        <w:tc>
          <w:tcPr>
            <w:tcW w:w="4394" w:type="dxa"/>
            <w:gridSpan w:val="2"/>
          </w:tcPr>
          <w:p w:rsidR="009E1602" w:rsidRPr="00D15BFE" w:rsidRDefault="009E1602" w:rsidP="009E1602">
            <w:pPr>
              <w:widowControl w:val="0"/>
              <w:ind w:right="180"/>
              <w:rPr>
                <w:rFonts w:cs="Arial"/>
                <w:lang w:val="it-IT"/>
              </w:rPr>
            </w:pPr>
          </w:p>
        </w:tc>
      </w:tr>
      <w:tr w:rsidR="009E1602" w:rsidRPr="00384544" w:rsidTr="00704683">
        <w:trPr>
          <w:gridAfter w:val="1"/>
          <w:wAfter w:w="25" w:type="dxa"/>
        </w:trPr>
        <w:tc>
          <w:tcPr>
            <w:tcW w:w="4395" w:type="dxa"/>
            <w:gridSpan w:val="2"/>
          </w:tcPr>
          <w:p w:rsidR="009E1602" w:rsidRPr="008319F7" w:rsidRDefault="009E1602" w:rsidP="009E1602">
            <w:pPr>
              <w:pStyle w:val="Pidipagina"/>
              <w:widowControl w:val="0"/>
              <w:rPr>
                <w:rFonts w:cs="Arial"/>
                <w:b/>
                <w:bCs/>
                <w:lang w:val="de-DE"/>
              </w:rPr>
            </w:pPr>
            <w:r w:rsidRPr="00E756BA">
              <w:rPr>
                <w:lang w:val="de-DE"/>
              </w:rPr>
              <w:t xml:space="preserve">Die Bauleistungen der überwiegenden Kategorie und </w:t>
            </w:r>
            <w:r w:rsidRPr="00982D10">
              <w:rPr>
                <w:lang w:val="de-DE"/>
              </w:rPr>
              <w:t xml:space="preserve">der </w:t>
            </w:r>
            <w:r w:rsidRPr="00982D10">
              <w:rPr>
                <w:rFonts w:cs="Arial"/>
                <w:lang w:val="de-DE"/>
              </w:rPr>
              <w:t xml:space="preserve">Kategorien der getrennt ausführbaren Bauarbeiten, sowie auch die SIOS Kategorien&gt;10%, </w:t>
            </w:r>
            <w:r w:rsidRPr="00982D10">
              <w:rPr>
                <w:b/>
                <w:lang w:val="de-DE"/>
              </w:rPr>
              <w:t>in einem Ausma</w:t>
            </w:r>
            <w:r>
              <w:rPr>
                <w:b/>
                <w:lang w:val="de-DE"/>
              </w:rPr>
              <w:t>ß</w:t>
            </w:r>
            <w:r w:rsidRPr="00982D10">
              <w:rPr>
                <w:b/>
                <w:lang w:val="de-DE"/>
              </w:rPr>
              <w:t xml:space="preserve"> von 100% des Vertragsgesamtbetrags</w:t>
            </w:r>
            <w:r w:rsidRPr="00982D10">
              <w:rPr>
                <w:lang w:val="de-DE"/>
              </w:rPr>
              <w:t xml:space="preserve"> untervergeben werden.</w:t>
            </w:r>
          </w:p>
        </w:tc>
        <w:tc>
          <w:tcPr>
            <w:tcW w:w="992" w:type="dxa"/>
          </w:tcPr>
          <w:p w:rsidR="009E1602" w:rsidRPr="008319F7" w:rsidRDefault="009E1602" w:rsidP="009E1602">
            <w:pPr>
              <w:widowControl w:val="0"/>
              <w:rPr>
                <w:rFonts w:cs="Arial"/>
                <w:lang w:val="de-DE"/>
              </w:rPr>
            </w:pPr>
          </w:p>
        </w:tc>
        <w:tc>
          <w:tcPr>
            <w:tcW w:w="4394" w:type="dxa"/>
            <w:gridSpan w:val="2"/>
          </w:tcPr>
          <w:p w:rsidR="009E1602" w:rsidRPr="00C030F1" w:rsidRDefault="009E1602" w:rsidP="009E1602">
            <w:pPr>
              <w:pStyle w:val="Pidipagina"/>
              <w:widowControl w:val="0"/>
              <w:ind w:right="180"/>
              <w:rPr>
                <w:rFonts w:cs="Arial"/>
                <w:b/>
                <w:bCs/>
                <w:lang w:val="it-IT"/>
              </w:rPr>
            </w:pPr>
            <w:r w:rsidRPr="00982D10">
              <w:rPr>
                <w:bCs/>
                <w:noProof w:val="0"/>
                <w:lang w:val="it-IT"/>
              </w:rPr>
              <w:t xml:space="preserve">Le </w:t>
            </w:r>
            <w:r w:rsidRPr="00982D10">
              <w:rPr>
                <w:noProof w:val="0"/>
                <w:lang w:val="it-IT"/>
              </w:rPr>
              <w:t xml:space="preserve">lavorazioni </w:t>
            </w:r>
            <w:r w:rsidRPr="00982D10">
              <w:rPr>
                <w:bCs/>
                <w:noProof w:val="0"/>
                <w:lang w:val="it-IT"/>
              </w:rPr>
              <w:t>appartenenti al</w:t>
            </w:r>
            <w:r w:rsidRPr="00982D10">
              <w:rPr>
                <w:noProof w:val="0"/>
                <w:lang w:val="it-IT"/>
              </w:rPr>
              <w:t>l</w:t>
            </w:r>
            <w:r w:rsidRPr="00982D10">
              <w:rPr>
                <w:bCs/>
                <w:noProof w:val="0"/>
                <w:lang w:val="it-IT"/>
              </w:rPr>
              <w:t>a categoria prevalente ed alle predette categorie scorporabili, comprese le categorie SIOS</w:t>
            </w:r>
            <w:r w:rsidRPr="00982D10">
              <w:rPr>
                <w:rFonts w:cs="Arial"/>
                <w:lang w:val="it-IT"/>
              </w:rPr>
              <w:t>&gt;10%,</w:t>
            </w:r>
            <w:r w:rsidRPr="00982D10">
              <w:rPr>
                <w:bCs/>
                <w:noProof w:val="0"/>
                <w:lang w:val="it-IT"/>
              </w:rPr>
              <w:t xml:space="preserve"> sono </w:t>
            </w:r>
            <w:r w:rsidRPr="00982D10">
              <w:rPr>
                <w:noProof w:val="0"/>
                <w:lang w:val="it-IT"/>
              </w:rPr>
              <w:t xml:space="preserve">subappaltabili </w:t>
            </w:r>
            <w:r w:rsidRPr="00982D10">
              <w:rPr>
                <w:b/>
                <w:noProof w:val="0"/>
                <w:lang w:val="it-IT"/>
              </w:rPr>
              <w:t>nella misura</w:t>
            </w:r>
            <w:r w:rsidRPr="0000448E">
              <w:rPr>
                <w:b/>
                <w:noProof w:val="0"/>
                <w:lang w:val="it-IT"/>
              </w:rPr>
              <w:t xml:space="preserve"> </w:t>
            </w:r>
            <w:r w:rsidRPr="00982D10">
              <w:rPr>
                <w:b/>
                <w:noProof w:val="0"/>
                <w:lang w:val="it-IT"/>
              </w:rPr>
              <w:t>del 100% dell’importo complessivo del contratto</w:t>
            </w:r>
            <w:r w:rsidRPr="00982D10">
              <w:rPr>
                <w:noProof w:val="0"/>
                <w:lang w:val="it-IT"/>
              </w:rPr>
              <w:t>.</w:t>
            </w:r>
          </w:p>
        </w:tc>
      </w:tr>
      <w:tr w:rsidR="009E1602" w:rsidRPr="00384544" w:rsidTr="00704683">
        <w:trPr>
          <w:gridAfter w:val="1"/>
          <w:wAfter w:w="25" w:type="dxa"/>
        </w:trPr>
        <w:tc>
          <w:tcPr>
            <w:tcW w:w="4395" w:type="dxa"/>
            <w:gridSpan w:val="2"/>
          </w:tcPr>
          <w:p w:rsidR="009E1602" w:rsidRPr="00E143F6" w:rsidRDefault="009E1602" w:rsidP="009E1602">
            <w:pPr>
              <w:pStyle w:val="Pidipagina"/>
              <w:widowControl w:val="0"/>
              <w:rPr>
                <w:b/>
                <w:u w:val="single"/>
                <w:lang w:val="it-IT"/>
              </w:rPr>
            </w:pPr>
          </w:p>
        </w:tc>
        <w:tc>
          <w:tcPr>
            <w:tcW w:w="992" w:type="dxa"/>
          </w:tcPr>
          <w:p w:rsidR="009E1602" w:rsidRPr="00E143F6" w:rsidRDefault="009E1602" w:rsidP="009E1602">
            <w:pPr>
              <w:pStyle w:val="Pidipagina"/>
              <w:widowControl w:val="0"/>
              <w:ind w:right="180"/>
              <w:rPr>
                <w:b/>
                <w:u w:val="single"/>
                <w:lang w:val="it-IT"/>
              </w:rPr>
            </w:pPr>
          </w:p>
        </w:tc>
        <w:tc>
          <w:tcPr>
            <w:tcW w:w="4394" w:type="dxa"/>
            <w:gridSpan w:val="2"/>
          </w:tcPr>
          <w:p w:rsidR="009E1602" w:rsidRPr="00C030F1" w:rsidRDefault="009E1602" w:rsidP="009E1602">
            <w:pPr>
              <w:pStyle w:val="Pidipagina"/>
              <w:widowControl w:val="0"/>
              <w:ind w:right="180"/>
              <w:rPr>
                <w:b/>
                <w:u w:val="single"/>
                <w:lang w:val="it-IT"/>
              </w:rPr>
            </w:pPr>
          </w:p>
        </w:tc>
      </w:tr>
      <w:tr w:rsidR="009E1602" w:rsidRPr="00384544" w:rsidTr="00704683">
        <w:trPr>
          <w:gridAfter w:val="1"/>
          <w:wAfter w:w="25" w:type="dxa"/>
        </w:trPr>
        <w:tc>
          <w:tcPr>
            <w:tcW w:w="4395" w:type="dxa"/>
            <w:gridSpan w:val="2"/>
          </w:tcPr>
          <w:p w:rsidR="009E1602" w:rsidRPr="00982D10" w:rsidRDefault="009E1602" w:rsidP="009E1602">
            <w:pPr>
              <w:pStyle w:val="Pidipagina"/>
              <w:widowControl w:val="0"/>
              <w:rPr>
                <w:b/>
                <w:u w:val="single"/>
                <w:lang w:val="de-DE"/>
              </w:rPr>
            </w:pPr>
            <w:r w:rsidRPr="00D15BFE">
              <w:rPr>
                <w:b/>
                <w:u w:val="single"/>
                <w:lang w:val="de-DE"/>
              </w:rPr>
              <w:t>Die Kategorien mit obligatorischer Qualifi</w:t>
            </w:r>
            <w:r w:rsidRPr="00D15BFE">
              <w:rPr>
                <w:lang w:val="de-DE" w:eastAsia="it-IT"/>
              </w:rPr>
              <w:softHyphen/>
            </w:r>
            <w:r w:rsidRPr="00D15BFE">
              <w:rPr>
                <w:b/>
                <w:u w:val="single"/>
                <w:lang w:val="de-DE"/>
              </w:rPr>
              <w:t>kation gemäß DPR Nr. 207/2010 können vom Zuschlagsempfänger nur dann direkt ausge</w:t>
            </w:r>
            <w:r w:rsidRPr="00D15BFE">
              <w:rPr>
                <w:lang w:val="de-DE" w:eastAsia="it-IT"/>
              </w:rPr>
              <w:softHyphen/>
            </w:r>
            <w:r w:rsidRPr="00D15BFE">
              <w:rPr>
                <w:b/>
                <w:u w:val="single"/>
                <w:lang w:val="de-DE"/>
              </w:rPr>
              <w:t xml:space="preserve">führt werden, wenn er im Besitze der dafür notwendigen Qualifikation ist. Andernfalls muss </w:t>
            </w:r>
            <w:r>
              <w:rPr>
                <w:b/>
                <w:u w:val="single"/>
                <w:lang w:val="de-DE"/>
              </w:rPr>
              <w:t>der Bieter</w:t>
            </w:r>
            <w:r w:rsidRPr="00D15BFE">
              <w:rPr>
                <w:b/>
                <w:u w:val="single"/>
                <w:lang w:val="de-DE"/>
              </w:rPr>
              <w:t xml:space="preserve"> die entsprechenden Arbeiten zur Gänze </w:t>
            </w:r>
            <w:r w:rsidRPr="00982D10">
              <w:rPr>
                <w:b/>
                <w:u w:val="single"/>
                <w:lang w:val="de-DE"/>
              </w:rPr>
              <w:t>untervergeben.</w:t>
            </w:r>
          </w:p>
          <w:p w:rsidR="009E1602" w:rsidRPr="00803268" w:rsidRDefault="009E1602" w:rsidP="007A72B9">
            <w:pPr>
              <w:pStyle w:val="Pidipagina"/>
              <w:widowControl w:val="0"/>
              <w:rPr>
                <w:b/>
                <w:strike/>
                <w:highlight w:val="green"/>
                <w:u w:val="single"/>
                <w:lang w:val="de-DE"/>
              </w:rPr>
            </w:pPr>
            <w:r w:rsidRPr="00982D10">
              <w:rPr>
                <w:b/>
                <w:u w:val="single"/>
                <w:lang w:val="de-DE"/>
              </w:rPr>
              <w:t>Die Untervergabe ist im Ausma</w:t>
            </w:r>
            <w:r>
              <w:rPr>
                <w:b/>
                <w:u w:val="single"/>
                <w:lang w:val="de-DE"/>
              </w:rPr>
              <w:t>ß</w:t>
            </w:r>
            <w:r w:rsidRPr="00982D10">
              <w:rPr>
                <w:b/>
                <w:u w:val="single"/>
                <w:lang w:val="de-DE"/>
              </w:rPr>
              <w:t xml:space="preserve"> von 100%</w:t>
            </w:r>
            <w:r>
              <w:rPr>
                <w:b/>
                <w:u w:val="single"/>
                <w:lang w:val="de-DE"/>
              </w:rPr>
              <w:t xml:space="preserve"> </w:t>
            </w:r>
            <w:r w:rsidRPr="00982D10">
              <w:rPr>
                <w:b/>
                <w:u w:val="single"/>
                <w:lang w:val="de-DE"/>
              </w:rPr>
              <w:t>des Vertragsgesamtbetrags möglich.</w:t>
            </w:r>
            <w:r w:rsidRPr="00D15BFE">
              <w:rPr>
                <w:b/>
                <w:u w:val="single"/>
                <w:lang w:val="de-DE"/>
              </w:rPr>
              <w:t xml:space="preserve"> </w:t>
            </w:r>
          </w:p>
        </w:tc>
        <w:tc>
          <w:tcPr>
            <w:tcW w:w="992" w:type="dxa"/>
          </w:tcPr>
          <w:p w:rsidR="009E1602" w:rsidRPr="008319F7" w:rsidRDefault="009E1602" w:rsidP="009E1602">
            <w:pPr>
              <w:widowControl w:val="0"/>
              <w:rPr>
                <w:rFonts w:cs="Arial"/>
                <w:lang w:val="de-DE"/>
              </w:rPr>
            </w:pPr>
          </w:p>
        </w:tc>
        <w:tc>
          <w:tcPr>
            <w:tcW w:w="4394" w:type="dxa"/>
            <w:gridSpan w:val="2"/>
          </w:tcPr>
          <w:p w:rsidR="009E1602" w:rsidRDefault="009E1602" w:rsidP="009E1602">
            <w:pPr>
              <w:pStyle w:val="Pidipagina"/>
              <w:widowControl w:val="0"/>
              <w:rPr>
                <w:b/>
                <w:noProof w:val="0"/>
                <w:u w:val="single"/>
                <w:lang w:val="it-IT"/>
              </w:rPr>
            </w:pPr>
            <w:r w:rsidRPr="007431A4">
              <w:rPr>
                <w:b/>
                <w:noProof w:val="0"/>
                <w:u w:val="single"/>
                <w:lang w:val="it-IT"/>
              </w:rPr>
              <w:t>Le categorie a qualificazione obbligatoria ai sensi del d.p.r. 207/2010 sono eseguibili direttamente dall’aggiudicatario solo se in possesso della relativa adeguata qualificazione. In caso contrario l’offerente sarà tenuto a subappaltare le predette lavorazioni</w:t>
            </w:r>
            <w:r>
              <w:rPr>
                <w:b/>
                <w:noProof w:val="0"/>
                <w:u w:val="single"/>
                <w:lang w:val="it-IT"/>
              </w:rPr>
              <w:t>.</w:t>
            </w:r>
          </w:p>
          <w:p w:rsidR="009E1602" w:rsidRPr="00982D10" w:rsidRDefault="009E1602" w:rsidP="009E1602">
            <w:pPr>
              <w:pStyle w:val="Pidipagina"/>
              <w:widowControl w:val="0"/>
              <w:rPr>
                <w:b/>
                <w:noProof w:val="0"/>
                <w:u w:val="single"/>
                <w:lang w:val="it-IT"/>
              </w:rPr>
            </w:pPr>
          </w:p>
          <w:p w:rsidR="009E1602" w:rsidRPr="00D15BFE" w:rsidRDefault="009E1602" w:rsidP="007A72B9">
            <w:pPr>
              <w:pStyle w:val="Pidipagina"/>
              <w:widowControl w:val="0"/>
              <w:rPr>
                <w:rFonts w:cs="Arial"/>
                <w:b/>
                <w:bCs/>
                <w:lang w:val="it-IT"/>
              </w:rPr>
            </w:pPr>
            <w:r w:rsidRPr="00982D10">
              <w:rPr>
                <w:b/>
                <w:noProof w:val="0"/>
                <w:u w:val="single"/>
                <w:lang w:val="it-IT"/>
              </w:rPr>
              <w:t>Il subappalto é ammissibile al 100% dell’importo complessivo del contratto.</w:t>
            </w:r>
            <w:r w:rsidRPr="007431A4">
              <w:rPr>
                <w:b/>
                <w:noProof w:val="0"/>
                <w:u w:val="single"/>
                <w:lang w:val="it-IT"/>
              </w:rPr>
              <w:t xml:space="preserve"> </w:t>
            </w:r>
          </w:p>
        </w:tc>
      </w:tr>
      <w:tr w:rsidR="009E1602" w:rsidRPr="00384544" w:rsidTr="00704683">
        <w:trPr>
          <w:gridAfter w:val="1"/>
          <w:wAfter w:w="25" w:type="dxa"/>
        </w:trPr>
        <w:tc>
          <w:tcPr>
            <w:tcW w:w="4395" w:type="dxa"/>
            <w:gridSpan w:val="2"/>
          </w:tcPr>
          <w:p w:rsidR="009E1602" w:rsidRPr="003402FC" w:rsidRDefault="009E1602" w:rsidP="009E1602">
            <w:pPr>
              <w:pStyle w:val="Pidipagina"/>
              <w:widowControl w:val="0"/>
              <w:rPr>
                <w:b/>
                <w:u w:val="single"/>
                <w:lang w:val="it-IT"/>
              </w:rPr>
            </w:pPr>
          </w:p>
        </w:tc>
        <w:tc>
          <w:tcPr>
            <w:tcW w:w="992" w:type="dxa"/>
          </w:tcPr>
          <w:p w:rsidR="009E1602" w:rsidRPr="003402FC" w:rsidRDefault="009E1602" w:rsidP="009E1602">
            <w:pPr>
              <w:widowControl w:val="0"/>
              <w:rPr>
                <w:rFonts w:cs="Arial"/>
                <w:lang w:val="it-IT"/>
              </w:rPr>
            </w:pPr>
          </w:p>
        </w:tc>
        <w:tc>
          <w:tcPr>
            <w:tcW w:w="4394" w:type="dxa"/>
            <w:gridSpan w:val="2"/>
          </w:tcPr>
          <w:p w:rsidR="009E1602" w:rsidRPr="007431A4" w:rsidRDefault="009E1602" w:rsidP="009E1602">
            <w:pPr>
              <w:pStyle w:val="Pidipagina"/>
              <w:widowControl w:val="0"/>
              <w:rPr>
                <w:b/>
                <w:noProof w:val="0"/>
                <w:u w:val="single"/>
                <w:lang w:val="it-IT"/>
              </w:rPr>
            </w:pPr>
          </w:p>
        </w:tc>
      </w:tr>
      <w:tr w:rsidR="009E1602" w:rsidRPr="00384544" w:rsidTr="003402FC">
        <w:trPr>
          <w:gridAfter w:val="1"/>
          <w:wAfter w:w="25" w:type="dxa"/>
        </w:trPr>
        <w:tc>
          <w:tcPr>
            <w:tcW w:w="4395" w:type="dxa"/>
            <w:gridSpan w:val="2"/>
          </w:tcPr>
          <w:p w:rsidR="009E1602" w:rsidRPr="001E6326" w:rsidRDefault="009E1602" w:rsidP="009E1602">
            <w:pPr>
              <w:pStyle w:val="Pidipagina"/>
              <w:widowControl w:val="0"/>
              <w:rPr>
                <w:b/>
                <w:u w:val="single"/>
                <w:lang w:val="de-DE"/>
              </w:rPr>
            </w:pPr>
            <w:r w:rsidRPr="001E6326">
              <w:rPr>
                <w:b/>
                <w:u w:val="single"/>
                <w:lang w:val="de-DE"/>
              </w:rPr>
              <w:t>Im Falle dass die sog. zwingende Untervergabe nicht vorgenommen bzw. erklärt wird, muss sich der Bieter mit einem qualifizierten Subjekt zusammenschliessen.</w:t>
            </w:r>
          </w:p>
        </w:tc>
        <w:tc>
          <w:tcPr>
            <w:tcW w:w="992" w:type="dxa"/>
          </w:tcPr>
          <w:p w:rsidR="009E1602" w:rsidRPr="00982D10" w:rsidRDefault="009E1602" w:rsidP="009E1602">
            <w:pPr>
              <w:rPr>
                <w:rFonts w:cs="Arial"/>
                <w:lang w:val="de-DE"/>
              </w:rPr>
            </w:pPr>
          </w:p>
        </w:tc>
        <w:tc>
          <w:tcPr>
            <w:tcW w:w="4394" w:type="dxa"/>
            <w:gridSpan w:val="2"/>
          </w:tcPr>
          <w:p w:rsidR="009E1602" w:rsidRPr="00982D10" w:rsidRDefault="009E1602" w:rsidP="009E1602">
            <w:pPr>
              <w:pStyle w:val="Pidipagina"/>
              <w:widowControl w:val="0"/>
              <w:rPr>
                <w:b/>
                <w:noProof w:val="0"/>
                <w:u w:val="single"/>
                <w:lang w:val="it-IT"/>
              </w:rPr>
            </w:pPr>
            <w:r w:rsidRPr="00982D10">
              <w:rPr>
                <w:b/>
                <w:noProof w:val="0"/>
                <w:u w:val="single"/>
                <w:lang w:val="it-IT"/>
              </w:rPr>
              <w:t>Nel caso il concorrente non si avvalga della dichiarazione di subappalto necessario, l’offernete é obbligato a raggrupparsi con un soggetto qualificato.</w:t>
            </w:r>
          </w:p>
        </w:tc>
      </w:tr>
      <w:tr w:rsidR="009E1602" w:rsidRPr="00384544" w:rsidTr="00704683">
        <w:trPr>
          <w:gridAfter w:val="1"/>
          <w:wAfter w:w="25" w:type="dxa"/>
        </w:trPr>
        <w:tc>
          <w:tcPr>
            <w:tcW w:w="4395" w:type="dxa"/>
            <w:gridSpan w:val="2"/>
          </w:tcPr>
          <w:p w:rsidR="009E1602" w:rsidRPr="001E6326" w:rsidRDefault="009E1602" w:rsidP="009E1602">
            <w:pPr>
              <w:widowControl w:val="0"/>
              <w:rPr>
                <w:rFonts w:cs="Arial"/>
                <w:b/>
                <w:sz w:val="15"/>
                <w:szCs w:val="15"/>
                <w:u w:val="single"/>
                <w:lang w:val="it-IT"/>
              </w:rPr>
            </w:pPr>
          </w:p>
        </w:tc>
        <w:tc>
          <w:tcPr>
            <w:tcW w:w="992" w:type="dxa"/>
          </w:tcPr>
          <w:p w:rsidR="009E1602" w:rsidRPr="00E143F6" w:rsidRDefault="009E1602" w:rsidP="009E1602">
            <w:pPr>
              <w:widowControl w:val="0"/>
              <w:rPr>
                <w:rFonts w:cs="Arial"/>
                <w:lang w:val="it-IT"/>
              </w:rPr>
            </w:pPr>
          </w:p>
        </w:tc>
        <w:tc>
          <w:tcPr>
            <w:tcW w:w="4394" w:type="dxa"/>
            <w:gridSpan w:val="2"/>
          </w:tcPr>
          <w:p w:rsidR="009E1602" w:rsidRPr="00D15BFE" w:rsidRDefault="009E1602" w:rsidP="009E1602">
            <w:pPr>
              <w:widowControl w:val="0"/>
              <w:rPr>
                <w:rFonts w:cs="Arial"/>
                <w:b/>
                <w:bCs/>
                <w:u w:val="single"/>
                <w:lang w:val="it-IT"/>
              </w:rPr>
            </w:pPr>
          </w:p>
        </w:tc>
      </w:tr>
      <w:tr w:rsidR="009E1602" w:rsidRPr="00384544" w:rsidTr="00704683">
        <w:trPr>
          <w:gridAfter w:val="1"/>
          <w:wAfter w:w="25" w:type="dxa"/>
        </w:trPr>
        <w:tc>
          <w:tcPr>
            <w:tcW w:w="4395" w:type="dxa"/>
            <w:gridSpan w:val="2"/>
          </w:tcPr>
          <w:p w:rsidR="009E1602" w:rsidRPr="001E6326" w:rsidRDefault="009E1602" w:rsidP="009E1602">
            <w:pPr>
              <w:widowControl w:val="0"/>
              <w:rPr>
                <w:rFonts w:cs="Arial"/>
                <w:b/>
                <w:bCs/>
                <w:u w:val="single"/>
                <w:lang w:val="de-DE"/>
              </w:rPr>
            </w:pPr>
            <w:r w:rsidRPr="001E6326">
              <w:rPr>
                <w:rFonts w:cs="Arial"/>
                <w:b/>
                <w:bCs/>
                <w:u w:val="single"/>
                <w:lang w:val="de-DE"/>
              </w:rPr>
              <w:t>Überschreitet eine SIOS-Kategorie allein die 10% des Gesamtbetrags der Arbeiten gemäß Art. 89 Abs. 11 GvD Nr. 50/2016, spricht man von einer „SIOS&gt;10%”: die Nutzung der Kapazitäten Dritter ist nicht zugelassen.</w:t>
            </w:r>
          </w:p>
        </w:tc>
        <w:tc>
          <w:tcPr>
            <w:tcW w:w="992" w:type="dxa"/>
          </w:tcPr>
          <w:p w:rsidR="009E1602" w:rsidRPr="00803268" w:rsidRDefault="009E1602" w:rsidP="009E1602">
            <w:pPr>
              <w:widowControl w:val="0"/>
              <w:rPr>
                <w:rFonts w:cs="Arial"/>
                <w:lang w:val="de-DE"/>
              </w:rPr>
            </w:pPr>
          </w:p>
        </w:tc>
        <w:tc>
          <w:tcPr>
            <w:tcW w:w="4394" w:type="dxa"/>
            <w:gridSpan w:val="2"/>
          </w:tcPr>
          <w:p w:rsidR="009E1602" w:rsidRPr="00D15BFE" w:rsidRDefault="009E1602" w:rsidP="009E1602">
            <w:pPr>
              <w:widowControl w:val="0"/>
              <w:rPr>
                <w:rFonts w:cs="Arial"/>
                <w:b/>
                <w:bCs/>
                <w:u w:val="single"/>
                <w:lang w:val="it-IT"/>
              </w:rPr>
            </w:pPr>
            <w:r w:rsidRPr="007431A4">
              <w:rPr>
                <w:rFonts w:cs="Arial"/>
                <w:b/>
                <w:bCs/>
                <w:noProof w:val="0"/>
                <w:u w:val="single"/>
                <w:lang w:val="it-IT"/>
              </w:rPr>
              <w:t>Qualora una categoria SIOS superi singolarmente il 10% dell’importo complessivo dei lavori secondo l’art. 89, comma 11 del d.lgs. 50/2016, tale opera si identifica come “SIOS&gt;10%”: non trova applicazione l’istituto dell’avvalimento</w:t>
            </w:r>
            <w:r>
              <w:rPr>
                <w:rFonts w:cs="Arial"/>
                <w:b/>
                <w:bCs/>
                <w:noProof w:val="0"/>
                <w:u w:val="single"/>
                <w:lang w:val="it-IT"/>
              </w:rPr>
              <w:t>.</w:t>
            </w:r>
            <w:r w:rsidRPr="007431A4">
              <w:rPr>
                <w:rFonts w:cs="Arial"/>
                <w:b/>
                <w:bCs/>
                <w:noProof w:val="0"/>
                <w:u w:val="single"/>
                <w:lang w:val="it-IT"/>
              </w:rPr>
              <w:t xml:space="preserve"> </w:t>
            </w:r>
          </w:p>
        </w:tc>
      </w:tr>
      <w:tr w:rsidR="009E1602" w:rsidRPr="00384544" w:rsidTr="00704683">
        <w:trPr>
          <w:gridAfter w:val="1"/>
          <w:wAfter w:w="25" w:type="dxa"/>
        </w:trPr>
        <w:tc>
          <w:tcPr>
            <w:tcW w:w="4395" w:type="dxa"/>
            <w:gridSpan w:val="2"/>
          </w:tcPr>
          <w:p w:rsidR="009E1602" w:rsidRPr="00D15BFE" w:rsidRDefault="009E1602" w:rsidP="009E1602">
            <w:pPr>
              <w:pStyle w:val="Pidipagina"/>
              <w:widowControl w:val="0"/>
              <w:rPr>
                <w:rFonts w:cs="Arial"/>
                <w:b/>
                <w:bCs/>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Pidipagina"/>
              <w:widowControl w:val="0"/>
              <w:ind w:right="180"/>
              <w:rPr>
                <w:rFonts w:cs="Arial"/>
                <w:b/>
                <w:bCs/>
                <w:lang w:val="it-IT"/>
              </w:rPr>
            </w:pPr>
          </w:p>
        </w:tc>
      </w:tr>
      <w:tr w:rsidR="009E1602" w:rsidRPr="00384544" w:rsidTr="00704683">
        <w:trPr>
          <w:gridAfter w:val="1"/>
          <w:wAfter w:w="25" w:type="dxa"/>
        </w:trPr>
        <w:tc>
          <w:tcPr>
            <w:tcW w:w="4395" w:type="dxa"/>
            <w:gridSpan w:val="2"/>
          </w:tcPr>
          <w:p w:rsidR="009E1602" w:rsidRPr="00982D10" w:rsidRDefault="009E1602" w:rsidP="009E1602">
            <w:pPr>
              <w:pStyle w:val="Pidipagina"/>
              <w:widowControl w:val="0"/>
              <w:rPr>
                <w:rFonts w:cs="Arial"/>
                <w:b/>
                <w:u w:val="single"/>
                <w:lang w:val="de-DE"/>
              </w:rPr>
            </w:pPr>
            <w:r w:rsidRPr="00982D10">
              <w:rPr>
                <w:rFonts w:cs="Arial"/>
                <w:b/>
                <w:u w:val="single"/>
                <w:lang w:val="de-DE"/>
              </w:rPr>
              <w:t>Diese Regelung greift auch dann, wenn die SIOS die überwiegende oder die einzige Kategorie ist.</w:t>
            </w:r>
          </w:p>
        </w:tc>
        <w:tc>
          <w:tcPr>
            <w:tcW w:w="992" w:type="dxa"/>
          </w:tcPr>
          <w:p w:rsidR="009E1602" w:rsidRPr="00982D10" w:rsidRDefault="009E1602" w:rsidP="009E1602">
            <w:pPr>
              <w:widowControl w:val="0"/>
              <w:rPr>
                <w:rFonts w:cs="Arial"/>
                <w:lang w:val="de-DE"/>
              </w:rPr>
            </w:pPr>
          </w:p>
        </w:tc>
        <w:tc>
          <w:tcPr>
            <w:tcW w:w="4394" w:type="dxa"/>
            <w:gridSpan w:val="2"/>
          </w:tcPr>
          <w:p w:rsidR="009E1602" w:rsidRPr="00982D10" w:rsidRDefault="009E1602" w:rsidP="009E1602">
            <w:pPr>
              <w:pStyle w:val="Pidipagina"/>
              <w:widowControl w:val="0"/>
              <w:ind w:right="180"/>
              <w:rPr>
                <w:rFonts w:cs="Arial"/>
                <w:b/>
                <w:bCs/>
                <w:lang w:val="it-IT"/>
              </w:rPr>
            </w:pPr>
            <w:r w:rsidRPr="00982D10">
              <w:rPr>
                <w:rFonts w:cs="Arial"/>
                <w:b/>
                <w:bCs/>
                <w:noProof w:val="0"/>
                <w:u w:val="single"/>
                <w:lang w:val="it-IT"/>
              </w:rPr>
              <w:t>Questa disciplina si applica anche quando la SIOS è categoria prevalente o unica.</w:t>
            </w:r>
          </w:p>
        </w:tc>
      </w:tr>
      <w:tr w:rsidR="009E1602" w:rsidRPr="00384544" w:rsidTr="00704683">
        <w:trPr>
          <w:gridAfter w:val="1"/>
          <w:wAfter w:w="25" w:type="dxa"/>
        </w:trPr>
        <w:tc>
          <w:tcPr>
            <w:tcW w:w="4395" w:type="dxa"/>
            <w:gridSpan w:val="2"/>
          </w:tcPr>
          <w:p w:rsidR="009E1602" w:rsidRPr="0039729E" w:rsidRDefault="009E1602" w:rsidP="009E1602">
            <w:pPr>
              <w:pStyle w:val="Pidipagina"/>
              <w:widowControl w:val="0"/>
              <w:rPr>
                <w:b/>
                <w:strike/>
                <w:u w:val="single"/>
                <w:lang w:val="it-IT"/>
              </w:rPr>
            </w:pPr>
          </w:p>
        </w:tc>
        <w:tc>
          <w:tcPr>
            <w:tcW w:w="992" w:type="dxa"/>
          </w:tcPr>
          <w:p w:rsidR="009E1602" w:rsidRPr="0039729E" w:rsidRDefault="009E1602" w:rsidP="009E1602">
            <w:pPr>
              <w:widowControl w:val="0"/>
              <w:rPr>
                <w:rFonts w:cs="Arial"/>
                <w:strike/>
                <w:lang w:val="it-IT"/>
              </w:rPr>
            </w:pPr>
          </w:p>
        </w:tc>
        <w:tc>
          <w:tcPr>
            <w:tcW w:w="4394" w:type="dxa"/>
            <w:gridSpan w:val="2"/>
          </w:tcPr>
          <w:p w:rsidR="009E1602" w:rsidRPr="00FD1A95" w:rsidRDefault="009E1602" w:rsidP="009E1602">
            <w:pPr>
              <w:pStyle w:val="Pidipagina"/>
              <w:widowControl w:val="0"/>
              <w:ind w:right="180"/>
              <w:rPr>
                <w:rFonts w:cs="Arial"/>
                <w:b/>
                <w:bCs/>
                <w:strike/>
                <w:u w:val="single"/>
                <w:lang w:val="it-IT"/>
              </w:rPr>
            </w:pPr>
          </w:p>
        </w:tc>
      </w:tr>
      <w:tr w:rsidR="009E1602" w:rsidRPr="00D15BFE" w:rsidTr="00704683">
        <w:trPr>
          <w:gridAfter w:val="1"/>
          <w:wAfter w:w="25" w:type="dxa"/>
        </w:trPr>
        <w:tc>
          <w:tcPr>
            <w:tcW w:w="4395" w:type="dxa"/>
            <w:gridSpan w:val="2"/>
          </w:tcPr>
          <w:p w:rsidR="009E1602" w:rsidRPr="00CF7E15" w:rsidRDefault="009E1602" w:rsidP="009E1602">
            <w:pPr>
              <w:pStyle w:val="Pidipagina"/>
              <w:widowControl w:val="0"/>
              <w:rPr>
                <w:b/>
                <w:color w:val="FF0000"/>
                <w:u w:val="single"/>
                <w:lang w:val="de-DE"/>
              </w:rPr>
            </w:pPr>
            <w:r w:rsidRPr="00CF7E15">
              <w:rPr>
                <w:rFonts w:cs="Arial"/>
                <w:noProof w:val="0"/>
                <w:color w:val="FF0000"/>
                <w:lang w:val="de-DE"/>
              </w:rPr>
              <w:t xml:space="preserve">Die Kategorien OG2, OS2-A, OS2-B, OS24 (beschränkt auf historische Grünflächen/ Grünflächen mit Bindung gemäß Art. 10 Abs. 4 Buchst. f) GvD Nr. 42/2004) und OS25 unterliegen der Sonderregelung für Kulturgüter gemäß Art. 146 </w:t>
            </w:r>
            <w:r w:rsidRPr="00CF7E15">
              <w:rPr>
                <w:rFonts w:cs="Arial"/>
                <w:noProof w:val="0"/>
                <w:color w:val="FF0000"/>
                <w:lang w:val="de-DE"/>
              </w:rPr>
              <w:lastRenderedPageBreak/>
              <w:t>und 148 GvD Nr. 50/2016. Für diese Kategorien ist in jedem Fall die Qualifikation in der Bezugskategorie erforderlich, unabhängig vom prozentuellen Anteil am Gesamtauftrag, den der Wert der Eingriffe an geschützten Gütern hat.</w:t>
            </w:r>
            <w:r w:rsidRPr="00CF7E15">
              <w:rPr>
                <w:rFonts w:cs="Arial"/>
                <w:b/>
                <w:noProof w:val="0"/>
                <w:color w:val="FF0000"/>
                <w:lang w:val="de-DE"/>
              </w:rPr>
              <w:t xml:space="preserve"> </w:t>
            </w:r>
            <w:r w:rsidRPr="00CF7E15">
              <w:rPr>
                <w:rFonts w:cs="Arial"/>
                <w:b/>
                <w:noProof w:val="0"/>
                <w:color w:val="FF0000"/>
                <w:u w:val="single"/>
                <w:lang w:val="de-DE"/>
              </w:rPr>
              <w:t>Für diese Kategorien findet das Rechtsinstitut der Nutzung der Kapazitäten Dritter keine Anwendung.</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pStyle w:val="Pidipagina"/>
              <w:widowControl w:val="0"/>
              <w:ind w:right="180"/>
              <w:rPr>
                <w:rFonts w:cs="Arial"/>
                <w:color w:val="FF0000"/>
                <w:u w:val="single"/>
                <w:lang w:val="it-IT"/>
              </w:rPr>
            </w:pPr>
            <w:r w:rsidRPr="00D15BFE">
              <w:rPr>
                <w:rFonts w:cs="Arial"/>
                <w:color w:val="FF0000"/>
                <w:lang w:val="it-IT"/>
              </w:rPr>
              <w:t xml:space="preserve">Le categorie 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sono soggette alla disciplina speciale relativa ai beni culturali ai sensi degli </w:t>
            </w:r>
            <w:r w:rsidRPr="00D15BFE">
              <w:rPr>
                <w:rFonts w:cs="Arial"/>
                <w:color w:val="FF0000"/>
                <w:lang w:val="it-IT"/>
              </w:rPr>
              <w:lastRenderedPageBreak/>
              <w:t xml:space="preserve">artt. 146 e 148, </w:t>
            </w:r>
            <w:r>
              <w:rPr>
                <w:rFonts w:cs="Arial"/>
                <w:color w:val="FF0000"/>
                <w:lang w:val="it-IT"/>
              </w:rPr>
              <w:t xml:space="preserve">d.lgs. </w:t>
            </w:r>
            <w:r w:rsidRPr="00D15BFE">
              <w:rPr>
                <w:rFonts w:cs="Arial"/>
                <w:color w:val="FF0000"/>
                <w:lang w:val="it-IT"/>
              </w:rPr>
              <w:t xml:space="preserve">50/2016. Per tali categorie è sempre necessaria la qualificazione nella categoria di riferimento, a prescindere dall’incidenza percentuale che il valore degli interventi sui beni tutelati assume nell’appalto complessivo. </w:t>
            </w:r>
            <w:r w:rsidRPr="00D15BFE">
              <w:rPr>
                <w:rFonts w:cs="Arial"/>
                <w:b/>
                <w:color w:val="FF0000"/>
                <w:u w:val="single"/>
                <w:lang w:val="it-IT"/>
              </w:rPr>
              <w:t>Per tali categorie non trova applicazione l’istituto dell’avvalimento.</w:t>
            </w:r>
            <w:r w:rsidRPr="00D15BFE">
              <w:rPr>
                <w:rFonts w:cs="Arial"/>
                <w:color w:val="FF0000"/>
                <w:u w:val="single"/>
                <w:lang w:val="it-IT"/>
              </w:rPr>
              <w:t xml:space="preserve"> </w:t>
            </w:r>
          </w:p>
        </w:tc>
      </w:tr>
      <w:tr w:rsidR="009E1602" w:rsidRPr="00D15BFE" w:rsidTr="00704683">
        <w:trPr>
          <w:gridAfter w:val="1"/>
          <w:wAfter w:w="25" w:type="dxa"/>
        </w:trPr>
        <w:tc>
          <w:tcPr>
            <w:tcW w:w="4395" w:type="dxa"/>
            <w:gridSpan w:val="2"/>
          </w:tcPr>
          <w:p w:rsidR="009E1602" w:rsidRPr="00D15BFE" w:rsidRDefault="009E1602" w:rsidP="009E1602">
            <w:pPr>
              <w:pStyle w:val="Pidipagina"/>
              <w:widowControl w:val="0"/>
              <w:rPr>
                <w:b/>
                <w:u w:val="single"/>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Pidipagina"/>
              <w:widowControl w:val="0"/>
              <w:ind w:right="180"/>
              <w:rPr>
                <w:rFonts w:cs="Arial"/>
                <w:b/>
                <w:bCs/>
                <w:u w:val="single"/>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ab/>
              <w:t>(</w:t>
            </w:r>
            <w:r>
              <w:rPr>
                <w:rFonts w:cs="Arial"/>
                <w:b/>
                <w:i/>
                <w:color w:val="3366FF"/>
                <w:lang w:val="de-DE"/>
              </w:rPr>
              <w:t>Führt</w:t>
            </w:r>
            <w:r w:rsidRPr="00D15BFE">
              <w:rPr>
                <w:rFonts w:cs="Arial"/>
                <w:b/>
                <w:i/>
                <w:color w:val="3366FF"/>
                <w:lang w:val="de-DE"/>
              </w:rPr>
              <w:t xml:space="preserve"> der </w:t>
            </w:r>
            <w:r>
              <w:rPr>
                <w:rFonts w:cs="Arial"/>
                <w:b/>
                <w:i/>
                <w:color w:val="3366FF"/>
                <w:lang w:val="de-DE"/>
              </w:rPr>
              <w:t>Planer</w:t>
            </w:r>
            <w:r w:rsidRPr="00D15BFE">
              <w:rPr>
                <w:rFonts w:cs="Arial"/>
                <w:b/>
                <w:i/>
                <w:color w:val="3366FF"/>
                <w:lang w:val="de-DE"/>
              </w:rPr>
              <w:t xml:space="preserve"> in den besonderen Vertragsbedingungen Kategorien unter 10% und unter 150.000,00 € </w:t>
            </w:r>
            <w:r>
              <w:rPr>
                <w:rFonts w:cs="Arial"/>
                <w:b/>
                <w:i/>
                <w:color w:val="3366FF"/>
                <w:lang w:val="de-DE"/>
              </w:rPr>
              <w:t>auf</w:t>
            </w:r>
            <w:r w:rsidRPr="00D15BFE">
              <w:rPr>
                <w:rFonts w:cs="Arial"/>
                <w:b/>
                <w:i/>
                <w:color w:val="3366FF"/>
                <w:lang w:val="de-DE"/>
              </w:rPr>
              <w:t>, werden diese zum Betrag der überwiegenden Ka</w:t>
            </w:r>
            <w:r w:rsidRPr="002B333A">
              <w:rPr>
                <w:lang w:val="de-DE" w:eastAsia="it-IT"/>
              </w:rPr>
              <w:softHyphen/>
            </w:r>
            <w:r w:rsidRPr="00D15BFE">
              <w:rPr>
                <w:rFonts w:cs="Arial"/>
                <w:b/>
                <w:i/>
                <w:color w:val="3366FF"/>
                <w:lang w:val="de-DE"/>
              </w:rPr>
              <w:t xml:space="preserve">tegorie addiert, </w:t>
            </w:r>
            <w:r>
              <w:rPr>
                <w:rFonts w:cs="Arial"/>
                <w:b/>
                <w:i/>
                <w:color w:val="3366FF"/>
                <w:lang w:val="de-DE"/>
              </w:rPr>
              <w:t>mit Ausnahme der</w:t>
            </w:r>
            <w:r w:rsidRPr="00D15BFE">
              <w:rPr>
                <w:rFonts w:cs="Arial"/>
                <w:b/>
                <w:i/>
                <w:color w:val="3366FF"/>
                <w:lang w:val="de-DE"/>
              </w:rPr>
              <w:t xml:space="preserve"> SIOS</w:t>
            </w:r>
            <w:r>
              <w:rPr>
                <w:rFonts w:cs="Arial"/>
                <w:b/>
                <w:i/>
                <w:color w:val="3366FF"/>
                <w:lang w:val="de-DE"/>
              </w:rPr>
              <w:t>.</w:t>
            </w:r>
            <w:r w:rsidRPr="00D15BFE">
              <w:rPr>
                <w:rFonts w:cs="Arial"/>
                <w:b/>
                <w:i/>
                <w:color w:val="3366FF"/>
                <w:lang w:val="de-DE"/>
              </w:rPr>
              <w:t>)</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ind w:left="284" w:right="180" w:hanging="284"/>
              <w:rPr>
                <w:rFonts w:cs="Arial"/>
                <w:b/>
                <w:bCs/>
                <w:u w:val="single"/>
                <w:lang w:val="it-IT"/>
              </w:rPr>
            </w:pPr>
            <w:r w:rsidRPr="00D15BFE">
              <w:rPr>
                <w:rFonts w:cs="Arial"/>
                <w:b/>
                <w:i/>
                <w:color w:val="3366FF"/>
              </w:rPr>
              <w:sym w:font="Webdings" w:char="F038"/>
            </w:r>
            <w:r w:rsidRPr="00D15BFE">
              <w:rPr>
                <w:rFonts w:cs="Arial"/>
                <w:b/>
                <w:i/>
                <w:color w:val="3366FF"/>
                <w:lang w:val="it-IT"/>
              </w:rPr>
              <w:tab/>
              <w:t>(nel caso in cui nel capitolato speciale il progettista elenchi categorie sotto il 10% e sotto i 150.000,00 €, queste vengono sommate all’importo della categoria prevalente, fatta eccezione per le SIOS</w:t>
            </w:r>
            <w:r w:rsidRPr="00152C7F">
              <w:rPr>
                <w:rFonts w:cs="Arial"/>
                <w:b/>
                <w:i/>
                <w:color w:val="3366FF"/>
                <w:lang w:val="it-IT"/>
              </w:rPr>
              <w:t>)</w:t>
            </w:r>
          </w:p>
        </w:tc>
      </w:tr>
      <w:tr w:rsidR="009E1602" w:rsidRPr="00384544" w:rsidTr="00704683">
        <w:trPr>
          <w:gridAfter w:val="1"/>
          <w:wAfter w:w="25" w:type="dxa"/>
        </w:trPr>
        <w:tc>
          <w:tcPr>
            <w:tcW w:w="4395" w:type="dxa"/>
            <w:gridSpan w:val="2"/>
          </w:tcPr>
          <w:p w:rsidR="009E1602" w:rsidRPr="00D15BFE" w:rsidRDefault="009E1602" w:rsidP="009E1602">
            <w:pPr>
              <w:widowControl w:val="0"/>
              <w:ind w:left="360" w:hanging="360"/>
              <w:rPr>
                <w:rFonts w:cs="Arial"/>
                <w:b/>
                <w:i/>
                <w:color w:val="3366FF"/>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widowControl w:val="0"/>
              <w:ind w:left="284" w:right="180" w:hanging="284"/>
              <w:rPr>
                <w:rFonts w:cs="Arial"/>
                <w:b/>
                <w:i/>
                <w:color w:val="3366FF"/>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 xml:space="preserve"> ACHTUNG: </w:t>
            </w:r>
            <w:r w:rsidRPr="00D15BFE">
              <w:rPr>
                <w:rFonts w:cs="Arial"/>
                <w:b/>
                <w:i/>
                <w:color w:val="3366FF"/>
                <w:u w:val="single"/>
                <w:lang w:val="de-DE"/>
              </w:rPr>
              <w:t>Unabhängig von deren Betrag</w:t>
            </w:r>
            <w:r w:rsidRPr="00D15BFE">
              <w:rPr>
                <w:rFonts w:cs="Arial"/>
                <w:b/>
                <w:i/>
                <w:color w:val="3366FF"/>
                <w:lang w:val="de-DE"/>
              </w:rPr>
              <w:t xml:space="preserve"> sind die SIOS-Kategorien </w:t>
            </w:r>
            <w:r>
              <w:rPr>
                <w:rFonts w:cs="Arial"/>
                <w:b/>
                <w:i/>
                <w:color w:val="3366FF"/>
                <w:lang w:val="de-DE"/>
              </w:rPr>
              <w:t>in den</w:t>
            </w:r>
            <w:r w:rsidRPr="00D15BFE">
              <w:rPr>
                <w:rFonts w:cs="Arial"/>
                <w:b/>
                <w:i/>
                <w:color w:val="3366FF"/>
                <w:lang w:val="de-DE"/>
              </w:rPr>
              <w:t xml:space="preserve"> beson</w:t>
            </w:r>
            <w:r w:rsidRPr="002B333A">
              <w:rPr>
                <w:lang w:val="de-DE" w:eastAsia="it-IT"/>
              </w:rPr>
              <w:softHyphen/>
            </w:r>
            <w:r w:rsidRPr="00D15BFE">
              <w:rPr>
                <w:rFonts w:cs="Arial"/>
                <w:b/>
                <w:i/>
                <w:color w:val="3366FF"/>
                <w:lang w:val="de-DE"/>
              </w:rPr>
              <w:t>deren Vertragsbedingungen in den Aus</w:t>
            </w:r>
            <w:r w:rsidRPr="002B333A">
              <w:rPr>
                <w:lang w:val="de-DE" w:eastAsia="it-IT"/>
              </w:rPr>
              <w:softHyphen/>
            </w:r>
            <w:r w:rsidRPr="00D15BFE">
              <w:rPr>
                <w:rFonts w:cs="Arial"/>
                <w:b/>
                <w:i/>
                <w:color w:val="3366FF"/>
                <w:lang w:val="de-DE"/>
              </w:rPr>
              <w:t xml:space="preserve">schreibungsbedingungen als Kategorien getrennt ausführbarer Bauleistungen </w:t>
            </w:r>
            <w:r>
              <w:rPr>
                <w:rFonts w:cs="Arial"/>
                <w:b/>
                <w:i/>
                <w:color w:val="3366FF"/>
                <w:lang w:val="de-DE"/>
              </w:rPr>
              <w:t>einzustufen</w:t>
            </w:r>
            <w:r w:rsidRPr="00D15BFE">
              <w:rPr>
                <w:rFonts w:cs="Arial"/>
                <w:b/>
                <w:i/>
                <w:color w:val="3366FF"/>
                <w:lang w:val="de-DE"/>
              </w:rPr>
              <w:t>; überschreiten die Bauvorha</w:t>
            </w:r>
            <w:r w:rsidRPr="002B333A">
              <w:rPr>
                <w:lang w:val="de-DE" w:eastAsia="it-IT"/>
              </w:rPr>
              <w:softHyphen/>
            </w:r>
            <w:r w:rsidRPr="00D15BFE">
              <w:rPr>
                <w:rFonts w:cs="Arial"/>
                <w:b/>
                <w:i/>
                <w:color w:val="3366FF"/>
                <w:lang w:val="de-DE"/>
              </w:rPr>
              <w:t xml:space="preserve">ben 10% des Gesamtbetrags der Arbeiten werden sie gemäß Art. 89 Abs. 11 GvD Nr. 50/2016 als „SIOS&gt;10%” eingestuft, und es gilt die besondere Regelung </w:t>
            </w:r>
            <w:r>
              <w:rPr>
                <w:rFonts w:cs="Arial"/>
                <w:b/>
                <w:i/>
                <w:color w:val="3366FF"/>
                <w:lang w:val="de-DE"/>
              </w:rPr>
              <w:t>für die</w:t>
            </w:r>
            <w:r w:rsidRPr="00D15BFE">
              <w:rPr>
                <w:rFonts w:cs="Arial"/>
                <w:b/>
                <w:i/>
                <w:color w:val="3366FF"/>
                <w:lang w:val="de-DE"/>
              </w:rPr>
              <w:t xml:space="preserve"> Nutzung der Kapazitäten Dritter</w:t>
            </w:r>
            <w:r w:rsidRPr="00982D10">
              <w:rPr>
                <w:rFonts w:cs="Arial"/>
                <w:b/>
                <w:i/>
                <w:color w:val="3366FF"/>
                <w:lang w:val="de-DE"/>
              </w:rPr>
              <w:t>.</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ind w:left="284" w:right="180" w:hanging="284"/>
              <w:rPr>
                <w:rFonts w:cs="Arial"/>
                <w:b/>
                <w:i/>
                <w:color w:val="3366FF"/>
                <w:lang w:val="it-IT"/>
              </w:rPr>
            </w:pPr>
            <w:r w:rsidRPr="00D15BFE">
              <w:rPr>
                <w:rFonts w:cs="Arial"/>
                <w:b/>
                <w:i/>
                <w:color w:val="3366FF"/>
              </w:rPr>
              <w:sym w:font="Webdings" w:char="F038"/>
            </w:r>
            <w:r w:rsidRPr="00D15BFE">
              <w:rPr>
                <w:rFonts w:cs="Arial"/>
                <w:b/>
                <w:i/>
                <w:color w:val="3366FF"/>
                <w:lang w:val="it-IT"/>
              </w:rPr>
              <w:t xml:space="preserve"> (ATTENZIONE: </w:t>
            </w:r>
            <w:r w:rsidRPr="00D15BFE">
              <w:rPr>
                <w:rFonts w:cs="Arial"/>
                <w:b/>
                <w:i/>
                <w:color w:val="3366FF"/>
                <w:u w:val="single"/>
                <w:lang w:val="it-IT"/>
              </w:rPr>
              <w:t>indipendentemente dal loro importo</w:t>
            </w:r>
            <w:r w:rsidRPr="00D15BFE">
              <w:rPr>
                <w:rFonts w:cs="Arial"/>
                <w:b/>
                <w:i/>
                <w:color w:val="3366FF"/>
                <w:lang w:val="it-IT"/>
              </w:rPr>
              <w:t xml:space="preserve">, le categorie del capitolato speciale appartenenti alle SIOS sono da qualificare come categorie scorporabili nel disciplinare di gara; nel caso in cui tali opere superino il 10% dell’importo complessivo dei lavori, secondo l’art. 89, comma 11 del </w:t>
            </w:r>
            <w:r>
              <w:rPr>
                <w:rFonts w:cs="Arial"/>
                <w:b/>
                <w:i/>
                <w:color w:val="3366FF"/>
                <w:lang w:val="it-IT"/>
              </w:rPr>
              <w:t xml:space="preserve">d.lgs. </w:t>
            </w:r>
            <w:r w:rsidRPr="00D15BFE">
              <w:rPr>
                <w:rFonts w:cs="Arial"/>
                <w:b/>
                <w:i/>
                <w:color w:val="3366FF"/>
                <w:lang w:val="it-IT"/>
              </w:rPr>
              <w:t>50/2016, vengono qualificate come “SIOS&gt;10%” e vige la peculiare disciplina per l’avvalimento).</w:t>
            </w:r>
          </w:p>
          <w:p w:rsidR="009E1602" w:rsidRPr="00D15BFE" w:rsidRDefault="009E1602" w:rsidP="009E1602">
            <w:pPr>
              <w:widowControl w:val="0"/>
              <w:ind w:left="284" w:right="180" w:hanging="284"/>
              <w:rPr>
                <w:rFonts w:cs="Arial"/>
                <w:b/>
                <w:i/>
                <w:color w:val="3366FF"/>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ind w:left="284" w:hanging="284"/>
              <w:rPr>
                <w:rFonts w:cs="Arial"/>
                <w:b/>
                <w:i/>
                <w:color w:val="3366FF"/>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widowControl w:val="0"/>
              <w:ind w:left="284" w:right="180" w:hanging="284"/>
              <w:rPr>
                <w:rFonts w:cs="Arial"/>
                <w:b/>
                <w:i/>
                <w:color w:val="3366FF"/>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ind w:left="360" w:hanging="360"/>
              <w:rPr>
                <w:rFonts w:cs="Arial"/>
                <w:b/>
                <w:i/>
                <w:color w:val="3366FF"/>
                <w:lang w:val="de-DE"/>
              </w:rPr>
            </w:pPr>
            <w:r w:rsidRPr="00D15BFE">
              <w:rPr>
                <w:rFonts w:cs="Arial"/>
                <w:b/>
                <w:i/>
                <w:color w:val="3366FF"/>
                <w:lang w:val="de-DE"/>
              </w:rPr>
              <w:sym w:font="Webdings" w:char="F038"/>
            </w:r>
            <w:r w:rsidRPr="00D15BFE">
              <w:rPr>
                <w:rFonts w:cs="Arial"/>
                <w:b/>
                <w:i/>
                <w:color w:val="3366FF"/>
                <w:lang w:val="de-DE"/>
              </w:rPr>
              <w:tab/>
              <w:t>(</w:t>
            </w:r>
            <w:r>
              <w:rPr>
                <w:rFonts w:cs="Arial"/>
                <w:b/>
                <w:i/>
                <w:color w:val="3366FF"/>
                <w:lang w:val="de-DE"/>
              </w:rPr>
              <w:t>D</w:t>
            </w:r>
            <w:r w:rsidRPr="00D15BFE">
              <w:rPr>
                <w:rFonts w:cs="Arial"/>
                <w:b/>
                <w:i/>
                <w:color w:val="3366FF"/>
                <w:lang w:val="de-DE"/>
              </w:rPr>
              <w:t xml:space="preserve">er Prozentsatz </w:t>
            </w:r>
            <w:r>
              <w:rPr>
                <w:rFonts w:cs="Arial"/>
                <w:b/>
                <w:i/>
                <w:color w:val="3366FF"/>
                <w:lang w:val="de-DE"/>
              </w:rPr>
              <w:t xml:space="preserve">wird </w:t>
            </w:r>
            <w:r w:rsidRPr="00D15BFE">
              <w:rPr>
                <w:rFonts w:cs="Arial"/>
                <w:b/>
                <w:i/>
                <w:color w:val="3366FF"/>
                <w:lang w:val="de-DE"/>
              </w:rPr>
              <w:t>auf d</w:t>
            </w:r>
            <w:r>
              <w:rPr>
                <w:rFonts w:cs="Arial"/>
                <w:b/>
                <w:i/>
                <w:color w:val="3366FF"/>
                <w:lang w:val="de-DE"/>
              </w:rPr>
              <w:t>ie</w:t>
            </w:r>
            <w:r w:rsidRPr="00D15BFE">
              <w:rPr>
                <w:rFonts w:cs="Arial"/>
                <w:b/>
                <w:i/>
                <w:color w:val="3366FF"/>
                <w:lang w:val="de-DE"/>
              </w:rPr>
              <w:t xml:space="preserve"> </w:t>
            </w:r>
            <w:r>
              <w:rPr>
                <w:rFonts w:cs="Arial"/>
                <w:b/>
                <w:i/>
                <w:color w:val="3366FF"/>
                <w:lang w:val="de-DE"/>
              </w:rPr>
              <w:t>Beträge</w:t>
            </w:r>
            <w:r w:rsidRPr="00D15BFE">
              <w:rPr>
                <w:rFonts w:cs="Arial"/>
                <w:b/>
                <w:i/>
                <w:color w:val="3366FF"/>
                <w:lang w:val="de-DE"/>
              </w:rPr>
              <w:t xml:space="preserve"> </w:t>
            </w:r>
            <w:r w:rsidRPr="006B37CB">
              <w:rPr>
                <w:rFonts w:cs="Arial"/>
                <w:b/>
                <w:i/>
                <w:color w:val="3366FF"/>
                <w:u w:val="single"/>
                <w:lang w:val="de-DE"/>
              </w:rPr>
              <w:t>inklusive</w:t>
            </w:r>
            <w:r w:rsidRPr="00D15BFE">
              <w:rPr>
                <w:rFonts w:cs="Arial"/>
                <w:b/>
                <w:i/>
                <w:color w:val="3366FF"/>
                <w:lang w:val="de-DE"/>
              </w:rPr>
              <w:t xml:space="preserve"> Sicherheitskosten berechnet</w:t>
            </w:r>
            <w:r>
              <w:rPr>
                <w:rFonts w:cs="Arial"/>
                <w:b/>
                <w:i/>
                <w:color w:val="3366FF"/>
                <w:lang w:val="de-DE"/>
              </w:rPr>
              <w:t>.</w:t>
            </w:r>
            <w:r w:rsidRPr="00D15BFE">
              <w:rPr>
                <w:rFonts w:cs="Arial"/>
                <w:b/>
                <w:i/>
                <w:color w:val="3366FF"/>
                <w:lang w:val="de-DE"/>
              </w:rPr>
              <w:t>)</w:t>
            </w: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ind w:left="284" w:right="180" w:hanging="284"/>
              <w:rPr>
                <w:rFonts w:cs="Arial"/>
                <w:b/>
                <w:i/>
                <w:color w:val="3366FF"/>
                <w:lang w:val="it-IT"/>
              </w:rPr>
            </w:pPr>
            <w:r w:rsidRPr="00D15BFE">
              <w:rPr>
                <w:rFonts w:cs="Arial"/>
                <w:b/>
                <w:i/>
                <w:color w:val="3366FF"/>
                <w:lang w:val="it-IT"/>
              </w:rPr>
              <w:sym w:font="Webdings" w:char="F038"/>
            </w:r>
            <w:r w:rsidRPr="00D15BFE">
              <w:rPr>
                <w:rFonts w:cs="Arial"/>
                <w:b/>
                <w:i/>
                <w:color w:val="3366FF"/>
                <w:lang w:val="it-IT"/>
              </w:rPr>
              <w:tab/>
              <w:t>(La percentuale viene calcolata su</w:t>
            </w:r>
            <w:r>
              <w:rPr>
                <w:rFonts w:cs="Arial"/>
                <w:b/>
                <w:i/>
                <w:color w:val="3366FF"/>
                <w:lang w:val="it-IT"/>
              </w:rPr>
              <w:t>gli</w:t>
            </w:r>
            <w:r w:rsidRPr="00D15BFE">
              <w:rPr>
                <w:rFonts w:cs="Arial"/>
                <w:b/>
                <w:i/>
                <w:color w:val="3366FF"/>
                <w:lang w:val="it-IT"/>
              </w:rPr>
              <w:t xml:space="preserve"> import</w:t>
            </w:r>
            <w:r>
              <w:rPr>
                <w:rFonts w:cs="Arial"/>
                <w:b/>
                <w:i/>
                <w:color w:val="3366FF"/>
                <w:lang w:val="it-IT"/>
              </w:rPr>
              <w:t>i</w:t>
            </w:r>
            <w:r w:rsidRPr="00D15BFE">
              <w:rPr>
                <w:rFonts w:cs="Arial"/>
                <w:b/>
                <w:i/>
                <w:color w:val="3366FF"/>
                <w:lang w:val="it-IT"/>
              </w:rPr>
              <w:t xml:space="preserve"> </w:t>
            </w:r>
            <w:r w:rsidRPr="006B37CB">
              <w:rPr>
                <w:rFonts w:cs="Arial"/>
                <w:b/>
                <w:i/>
                <w:color w:val="3366FF"/>
                <w:u w:val="single"/>
                <w:lang w:val="it-IT"/>
              </w:rPr>
              <w:t>comprensivi</w:t>
            </w:r>
            <w:r w:rsidRPr="00D15BFE">
              <w:rPr>
                <w:rFonts w:cs="Arial"/>
                <w:b/>
                <w:i/>
                <w:color w:val="3366FF"/>
                <w:lang w:val="it-IT"/>
              </w:rPr>
              <w:t xml:space="preserve"> degli oneri di sicurezza.)</w:t>
            </w:r>
          </w:p>
        </w:tc>
      </w:tr>
      <w:tr w:rsidR="009E1602" w:rsidRPr="00384544" w:rsidTr="00704683">
        <w:trPr>
          <w:gridAfter w:val="1"/>
          <w:wAfter w:w="25" w:type="dxa"/>
        </w:trPr>
        <w:tc>
          <w:tcPr>
            <w:tcW w:w="4395" w:type="dxa"/>
            <w:gridSpan w:val="2"/>
          </w:tcPr>
          <w:p w:rsidR="009E1602" w:rsidRPr="00D15BFE" w:rsidRDefault="009E1602" w:rsidP="009E1602">
            <w:pPr>
              <w:pStyle w:val="Pidipagina"/>
              <w:widowControl w:val="0"/>
              <w:rPr>
                <w:b/>
                <w:u w:val="single"/>
                <w:lang w:val="it-IT"/>
              </w:rPr>
            </w:pPr>
          </w:p>
        </w:tc>
        <w:tc>
          <w:tcPr>
            <w:tcW w:w="992" w:type="dxa"/>
          </w:tcPr>
          <w:p w:rsidR="009E1602" w:rsidRPr="00D15BFE" w:rsidRDefault="009E1602" w:rsidP="009E1602">
            <w:pPr>
              <w:widowControl w:val="0"/>
              <w:rPr>
                <w:rFonts w:cs="Arial"/>
                <w:lang w:val="it-IT"/>
              </w:rPr>
            </w:pPr>
          </w:p>
        </w:tc>
        <w:tc>
          <w:tcPr>
            <w:tcW w:w="4394" w:type="dxa"/>
            <w:gridSpan w:val="2"/>
          </w:tcPr>
          <w:p w:rsidR="009E1602" w:rsidRPr="00D15BFE" w:rsidRDefault="009E1602" w:rsidP="009E1602">
            <w:pPr>
              <w:pStyle w:val="Pidipagina"/>
              <w:widowControl w:val="0"/>
              <w:ind w:right="180"/>
              <w:rPr>
                <w:rFonts w:cs="Arial"/>
                <w:b/>
                <w:bCs/>
                <w:u w:val="single"/>
                <w:lang w:val="it-IT"/>
              </w:rPr>
            </w:pPr>
          </w:p>
        </w:tc>
      </w:tr>
      <w:tr w:rsidR="009E1602" w:rsidRPr="00384544" w:rsidTr="00704683">
        <w:trPr>
          <w:gridAfter w:val="1"/>
          <w:wAfter w:w="25" w:type="dxa"/>
        </w:trPr>
        <w:tc>
          <w:tcPr>
            <w:tcW w:w="4395" w:type="dxa"/>
            <w:gridSpan w:val="2"/>
          </w:tcPr>
          <w:p w:rsidR="009E1602" w:rsidRPr="00D15BFE" w:rsidRDefault="009E1602" w:rsidP="009E1602">
            <w:pPr>
              <w:widowControl w:val="0"/>
              <w:rPr>
                <w:rFonts w:cs="Arial"/>
                <w:b/>
                <w:i/>
                <w:color w:val="3366FF"/>
                <w:lang w:val="de-DE"/>
              </w:rPr>
            </w:pPr>
            <w:r w:rsidRPr="00F008F5">
              <w:rPr>
                <w:rFonts w:cs="Arial"/>
                <w:b/>
                <w:i/>
                <w:color w:val="3366FF"/>
                <w:u w:val="single"/>
                <w:lang w:val="de-DE"/>
              </w:rPr>
              <w:t>Sollte die Vergabe Bonifizierungsarbeiten vorsehen (Kategorie OG12),</w:t>
            </w:r>
            <w:r w:rsidRPr="00D15BFE">
              <w:rPr>
                <w:rFonts w:cs="Arial"/>
                <w:b/>
                <w:i/>
                <w:color w:val="3366FF"/>
                <w:lang w:val="de-DE"/>
              </w:rPr>
              <w:t xml:space="preserve"> ist besonderes Augenmerk auf die Mitteilung des Präsidenten der ANAC vom 28.08.2017 über die Eintragung im Verzeichnis der Umweltfachbetriebe auf </w:t>
            </w:r>
            <w:r>
              <w:rPr>
                <w:rFonts w:cs="Arial"/>
                <w:b/>
                <w:i/>
                <w:color w:val="3366FF"/>
                <w:lang w:val="de-DE"/>
              </w:rPr>
              <w:t>der</w:t>
            </w:r>
            <w:r w:rsidRPr="00D15BFE">
              <w:rPr>
                <w:rFonts w:cs="Arial"/>
                <w:b/>
                <w:i/>
                <w:color w:val="3366FF"/>
                <w:lang w:val="de-DE"/>
              </w:rPr>
              <w:t xml:space="preserve"> Website </w:t>
            </w:r>
          </w:p>
          <w:p w:rsidR="009E1602" w:rsidRDefault="009B6709" w:rsidP="009E1602">
            <w:pPr>
              <w:pStyle w:val="Pidipagina"/>
              <w:widowControl w:val="0"/>
              <w:rPr>
                <w:rFonts w:cs="Arial"/>
                <w:b/>
                <w:i/>
                <w:color w:val="3366FF"/>
                <w:lang w:val="de-DE"/>
              </w:rPr>
            </w:pPr>
            <w:hyperlink r:id="rId22" w:history="1">
              <w:r w:rsidR="009E1602" w:rsidRPr="00D15BFE">
                <w:rPr>
                  <w:rFonts w:cs="Arial"/>
                  <w:b/>
                  <w:i/>
                  <w:color w:val="3366FF"/>
                  <w:lang w:val="de-DE"/>
                </w:rPr>
                <w:t>https://www.anticorruzione.it/portal/public/classic/AttivitaAutorita/AttiDellAutorita/_Atto?ca=6830</w:t>
              </w:r>
            </w:hyperlink>
            <w:r w:rsidR="009E1602" w:rsidRPr="00D15BFE">
              <w:rPr>
                <w:rFonts w:cs="Arial"/>
                <w:b/>
                <w:i/>
                <w:color w:val="3366FF"/>
                <w:lang w:val="de-DE"/>
              </w:rPr>
              <w:t xml:space="preserve"> zu legen.</w:t>
            </w:r>
          </w:p>
          <w:p w:rsidR="009E1602" w:rsidRPr="00D15BFE" w:rsidRDefault="009E1602" w:rsidP="009E1602">
            <w:pPr>
              <w:pStyle w:val="Pidipagina"/>
              <w:widowControl w:val="0"/>
              <w:rPr>
                <w:rFonts w:cs="Arial"/>
                <w:b/>
                <w:i/>
                <w:color w:val="3366FF"/>
                <w:lang w:val="de-DE"/>
              </w:rPr>
            </w:pPr>
          </w:p>
        </w:tc>
        <w:tc>
          <w:tcPr>
            <w:tcW w:w="992" w:type="dxa"/>
          </w:tcPr>
          <w:p w:rsidR="009E1602" w:rsidRPr="00D15BFE" w:rsidRDefault="009E1602" w:rsidP="009E1602">
            <w:pPr>
              <w:widowControl w:val="0"/>
              <w:rPr>
                <w:rFonts w:cs="Arial"/>
                <w:lang w:val="de-DE"/>
              </w:rPr>
            </w:pPr>
          </w:p>
        </w:tc>
        <w:tc>
          <w:tcPr>
            <w:tcW w:w="4394" w:type="dxa"/>
            <w:gridSpan w:val="2"/>
          </w:tcPr>
          <w:p w:rsidR="009E1602" w:rsidRPr="00D15BFE" w:rsidRDefault="009E1602" w:rsidP="009E1602">
            <w:pPr>
              <w:widowControl w:val="0"/>
              <w:rPr>
                <w:b/>
                <w:bCs/>
                <w:i/>
                <w:iCs/>
                <w:color w:val="3366FF"/>
                <w:lang w:val="it-IT"/>
              </w:rPr>
            </w:pPr>
            <w:r w:rsidRPr="00F008F5">
              <w:rPr>
                <w:b/>
                <w:bCs/>
                <w:i/>
                <w:iCs/>
                <w:color w:val="3366FF"/>
                <w:u w:val="single"/>
                <w:lang w:val="it-IT"/>
              </w:rPr>
              <w:t>In caso di presenza nell’appalto di attività di bonifica (OG12),</w:t>
            </w:r>
            <w:r w:rsidRPr="00D15BFE">
              <w:rPr>
                <w:b/>
                <w:bCs/>
                <w:i/>
                <w:iCs/>
                <w:color w:val="3366FF"/>
                <w:lang w:val="it-IT"/>
              </w:rPr>
              <w:t xml:space="preserve"> si prega di prestare particolare attenzione al comunicato del Presidente dell’ANAC del 28/08/2017 in tema di iscrizione all’albo dei gestori ambientali pubblicato sul sito</w:t>
            </w:r>
          </w:p>
          <w:p w:rsidR="009E1602" w:rsidRPr="00D15BFE" w:rsidRDefault="009E1602" w:rsidP="009E1602">
            <w:pPr>
              <w:widowControl w:val="0"/>
              <w:rPr>
                <w:b/>
                <w:bCs/>
                <w:i/>
                <w:iCs/>
                <w:color w:val="3366FF"/>
                <w:lang w:val="it-IT"/>
              </w:rPr>
            </w:pPr>
            <w:r w:rsidRPr="00D15BFE">
              <w:rPr>
                <w:b/>
                <w:bCs/>
                <w:i/>
                <w:iCs/>
                <w:color w:val="3366FF"/>
                <w:lang w:val="it-IT"/>
              </w:rPr>
              <w:t>https://www.anticorruzione.it/portal/public/classic/AttivitaAutorita/AttiDellAutorita/_Atto?ca=6830</w:t>
            </w:r>
          </w:p>
        </w:tc>
      </w:tr>
      <w:tr w:rsidR="009E1602" w:rsidRPr="00384544" w:rsidTr="00704683">
        <w:trPr>
          <w:gridAfter w:val="1"/>
          <w:wAfter w:w="25" w:type="dxa"/>
        </w:trPr>
        <w:tc>
          <w:tcPr>
            <w:tcW w:w="4395" w:type="dxa"/>
            <w:gridSpan w:val="2"/>
          </w:tcPr>
          <w:p w:rsidR="009E1602" w:rsidRPr="001E6326" w:rsidRDefault="009E1602" w:rsidP="009E1602">
            <w:pPr>
              <w:rPr>
                <w:rFonts w:cs="Arial"/>
                <w:b/>
                <w:i/>
                <w:color w:val="3366FF"/>
                <w:lang w:val="de-DE"/>
              </w:rPr>
            </w:pPr>
            <w:r w:rsidRPr="001E6326">
              <w:rPr>
                <w:rFonts w:cs="Arial"/>
                <w:b/>
                <w:i/>
                <w:color w:val="3366FF"/>
                <w:lang w:val="de-DE"/>
              </w:rPr>
              <w:t>Die Spezialkategorien OS3, OS28 und OS30 können</w:t>
            </w:r>
            <w:r w:rsidR="00A11A3D">
              <w:rPr>
                <w:rFonts w:cs="Arial"/>
                <w:b/>
                <w:i/>
                <w:color w:val="3366FF"/>
                <w:lang w:val="de-DE"/>
              </w:rPr>
              <w:t>,</w:t>
            </w:r>
            <w:r w:rsidRPr="001E6326">
              <w:rPr>
                <w:rFonts w:cs="Arial"/>
                <w:b/>
                <w:i/>
                <w:color w:val="3366FF"/>
                <w:lang w:val="de-DE"/>
              </w:rPr>
              <w:t xml:space="preserve"> falls im Projekt vorgesehen</w:t>
            </w:r>
            <w:r w:rsidR="00A11A3D">
              <w:rPr>
                <w:rFonts w:cs="Arial"/>
                <w:b/>
                <w:i/>
                <w:color w:val="3366FF"/>
                <w:lang w:val="de-DE"/>
              </w:rPr>
              <w:t>,</w:t>
            </w:r>
            <w:r w:rsidRPr="001E6326">
              <w:rPr>
                <w:rFonts w:cs="Arial"/>
                <w:b/>
                <w:i/>
                <w:color w:val="3366FF"/>
                <w:lang w:val="de-DE"/>
              </w:rPr>
              <w:t xml:space="preserve"> </w:t>
            </w:r>
            <w:r w:rsidR="00A11A3D">
              <w:rPr>
                <w:rFonts w:cs="Arial"/>
                <w:b/>
                <w:i/>
                <w:color w:val="3366FF"/>
                <w:lang w:val="de-DE"/>
              </w:rPr>
              <w:t>durch</w:t>
            </w:r>
            <w:r w:rsidRPr="001E6326">
              <w:rPr>
                <w:rFonts w:cs="Arial"/>
                <w:b/>
                <w:i/>
                <w:color w:val="3366FF"/>
                <w:lang w:val="de-DE"/>
              </w:rPr>
              <w:t xml:space="preserve"> </w:t>
            </w:r>
            <w:r w:rsidR="00A11A3D">
              <w:rPr>
                <w:rFonts w:cs="Arial"/>
                <w:b/>
                <w:i/>
                <w:color w:val="3366FF"/>
                <w:lang w:val="de-DE"/>
              </w:rPr>
              <w:t>die Kategorie</w:t>
            </w:r>
            <w:r w:rsidRPr="001E6326">
              <w:rPr>
                <w:rFonts w:cs="Arial"/>
                <w:b/>
                <w:i/>
                <w:color w:val="3366FF"/>
                <w:lang w:val="de-DE"/>
              </w:rPr>
              <w:t xml:space="preserve"> OG11 ersetzt werden, wenn folgende Voraussetzungen gegeben sind (diese sind nicht als alternativ zu betrachten, sondern müssen beide gleichzeitig bestehen):</w:t>
            </w:r>
          </w:p>
          <w:p w:rsidR="009E1602" w:rsidRPr="001E6326" w:rsidRDefault="009E1602" w:rsidP="004158EC">
            <w:pPr>
              <w:pStyle w:val="Paragrafoelenco"/>
              <w:numPr>
                <w:ilvl w:val="0"/>
                <w:numId w:val="66"/>
              </w:numPr>
              <w:spacing w:line="240" w:lineRule="auto"/>
              <w:contextualSpacing w:val="0"/>
              <w:jc w:val="left"/>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Der Betrag einer jeden einzelnen Spezialkategorie OS3, OS28; OS30 muss, berechnet auf den Gesamtbetrag jener Leistungen, folgendem Prozentsatz entsprechen.</w:t>
            </w:r>
          </w:p>
          <w:p w:rsidR="009E1602" w:rsidRPr="001E6326" w:rsidRDefault="009E1602" w:rsidP="009E1602">
            <w:pPr>
              <w:pStyle w:val="Paragrafoelenco"/>
              <w:overflowPunct w:val="0"/>
              <w:textAlignment w:val="baseline"/>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OS 3 + OS 28 + OS 30 = x</w:t>
            </w:r>
          </w:p>
          <w:p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 &gt;10% von x</w:t>
            </w:r>
          </w:p>
          <w:p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28 &gt;25 % von x</w:t>
            </w:r>
          </w:p>
          <w:p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30 &gt;25% von x</w:t>
            </w:r>
          </w:p>
          <w:p w:rsidR="009E1602" w:rsidRPr="001E6326" w:rsidRDefault="00A11A3D" w:rsidP="004158EC">
            <w:pPr>
              <w:pStyle w:val="Paragrafoelenco"/>
              <w:numPr>
                <w:ilvl w:val="0"/>
                <w:numId w:val="66"/>
              </w:numPr>
              <w:spacing w:line="240" w:lineRule="auto"/>
              <w:contextualSpacing w:val="0"/>
              <w:rPr>
                <w:rFonts w:cs="Arial"/>
                <w:b/>
                <w:i/>
                <w:color w:val="3366FF"/>
              </w:rPr>
            </w:pPr>
            <w:r>
              <w:rPr>
                <w:rFonts w:ascii="Arial" w:hAnsi="Arial" w:cs="Arial"/>
                <w:b/>
                <w:i/>
                <w:noProof/>
                <w:color w:val="3366FF"/>
                <w:sz w:val="20"/>
                <w:szCs w:val="20"/>
                <w:lang w:eastAsia="en-US"/>
              </w:rPr>
              <w:lastRenderedPageBreak/>
              <w:t xml:space="preserve">Feststellung </w:t>
            </w:r>
            <w:r w:rsidR="00BA64EB">
              <w:rPr>
                <w:rFonts w:ascii="Arial" w:hAnsi="Arial" w:cs="Arial"/>
                <w:b/>
                <w:i/>
                <w:noProof/>
                <w:color w:val="3366FF"/>
                <w:sz w:val="20"/>
                <w:szCs w:val="20"/>
                <w:lang w:eastAsia="en-US"/>
              </w:rPr>
              <w:t>seitens des</w:t>
            </w:r>
            <w:r>
              <w:rPr>
                <w:rFonts w:ascii="Arial" w:hAnsi="Arial" w:cs="Arial"/>
                <w:b/>
                <w:i/>
                <w:noProof/>
                <w:color w:val="3366FF"/>
                <w:sz w:val="20"/>
                <w:szCs w:val="20"/>
                <w:lang w:eastAsia="en-US"/>
              </w:rPr>
              <w:t xml:space="preserve"> Planer</w:t>
            </w:r>
            <w:r w:rsidR="00BA64EB">
              <w:rPr>
                <w:rFonts w:ascii="Arial" w:hAnsi="Arial" w:cs="Arial"/>
                <w:b/>
                <w:i/>
                <w:noProof/>
                <w:color w:val="3366FF"/>
                <w:sz w:val="20"/>
                <w:szCs w:val="20"/>
                <w:lang w:eastAsia="en-US"/>
              </w:rPr>
              <w:t>s</w:t>
            </w:r>
            <w:r>
              <w:rPr>
                <w:rFonts w:ascii="Arial" w:hAnsi="Arial" w:cs="Arial"/>
                <w:b/>
                <w:i/>
                <w:noProof/>
                <w:color w:val="3366FF"/>
                <w:sz w:val="20"/>
                <w:szCs w:val="20"/>
                <w:lang w:eastAsia="en-US"/>
              </w:rPr>
              <w:t>,</w:t>
            </w:r>
            <w:r w:rsidR="009E1602" w:rsidRPr="001E6326">
              <w:rPr>
                <w:rFonts w:ascii="Arial" w:hAnsi="Arial" w:cs="Arial"/>
                <w:b/>
                <w:i/>
                <w:noProof/>
                <w:color w:val="3366FF"/>
                <w:sz w:val="20"/>
                <w:szCs w:val="20"/>
                <w:lang w:eastAsia="en-US"/>
              </w:rPr>
              <w:t xml:space="preserve"> dass die getrennte Ausführung der auf die Spezialkategorien OS3, OS28; OS30 (technische Anlagen) bezogenen Arbeitsleistungen nicht möglich ist, da diese untereinander abzustimmen und </w:t>
            </w:r>
            <w:r>
              <w:rPr>
                <w:rFonts w:ascii="Arial" w:hAnsi="Arial" w:cs="Arial"/>
                <w:b/>
                <w:i/>
                <w:noProof/>
                <w:color w:val="3366FF"/>
                <w:sz w:val="20"/>
                <w:szCs w:val="20"/>
                <w:lang w:eastAsia="en-US"/>
              </w:rPr>
              <w:t>funktionell</w:t>
            </w:r>
            <w:r w:rsidR="009E1602" w:rsidRPr="001E6326">
              <w:rPr>
                <w:rFonts w:ascii="Arial" w:hAnsi="Arial" w:cs="Arial"/>
                <w:b/>
                <w:i/>
                <w:noProof/>
                <w:color w:val="3366FF"/>
                <w:sz w:val="20"/>
                <w:szCs w:val="20"/>
                <w:lang w:eastAsia="en-US"/>
              </w:rPr>
              <w:t xml:space="preserve"> verbunden sind. </w:t>
            </w:r>
          </w:p>
        </w:tc>
        <w:tc>
          <w:tcPr>
            <w:tcW w:w="992" w:type="dxa"/>
          </w:tcPr>
          <w:p w:rsidR="009E1602" w:rsidRPr="001E6326" w:rsidRDefault="009E1602" w:rsidP="009E1602">
            <w:pPr>
              <w:widowControl w:val="0"/>
              <w:rPr>
                <w:rFonts w:cs="Arial"/>
                <w:lang w:val="de-DE"/>
              </w:rPr>
            </w:pPr>
          </w:p>
        </w:tc>
        <w:tc>
          <w:tcPr>
            <w:tcW w:w="4394" w:type="dxa"/>
            <w:gridSpan w:val="2"/>
          </w:tcPr>
          <w:p w:rsidR="009E1602" w:rsidRPr="001E6326" w:rsidRDefault="009E1602" w:rsidP="009E1602">
            <w:pPr>
              <w:shd w:val="clear" w:color="auto" w:fill="F9F9F9"/>
              <w:rPr>
                <w:b/>
                <w:bCs/>
                <w:i/>
                <w:iCs/>
                <w:color w:val="3366FF"/>
                <w:lang w:val="it-IT"/>
              </w:rPr>
            </w:pPr>
            <w:r w:rsidRPr="001E6326">
              <w:rPr>
                <w:b/>
                <w:bCs/>
                <w:i/>
                <w:iCs/>
                <w:color w:val="3366FF"/>
                <w:lang w:val="it-IT"/>
              </w:rPr>
              <w:t>Le categorie specializzate OS 3, OS 28 e OS 30, se previste nel progetto, possono essere sostituite con la OG11 in presenza di seguenti presupposti (cumulativi e non alternativi):</w:t>
            </w:r>
          </w:p>
          <w:p w:rsidR="009E1602" w:rsidRPr="001E6326" w:rsidRDefault="009E1602" w:rsidP="009E1602">
            <w:pPr>
              <w:shd w:val="clear" w:color="auto" w:fill="F9F9F9"/>
              <w:rPr>
                <w:b/>
                <w:bCs/>
                <w:i/>
                <w:iCs/>
                <w:color w:val="3366FF"/>
                <w:lang w:val="it-IT"/>
              </w:rPr>
            </w:pPr>
          </w:p>
          <w:p w:rsidR="009E1602" w:rsidRPr="001E6326" w:rsidRDefault="009E1602" w:rsidP="009E1602">
            <w:pPr>
              <w:shd w:val="clear" w:color="auto" w:fill="F9F9F9"/>
              <w:rPr>
                <w:b/>
                <w:bCs/>
                <w:i/>
                <w:iCs/>
                <w:color w:val="3366FF"/>
                <w:lang w:val="it-IT"/>
              </w:rPr>
            </w:pPr>
          </w:p>
          <w:p w:rsidR="009E1602" w:rsidRPr="001E6326" w:rsidRDefault="009E1602" w:rsidP="004158EC">
            <w:pPr>
              <w:pStyle w:val="Paragrafoelenco"/>
              <w:numPr>
                <w:ilvl w:val="0"/>
                <w:numId w:val="65"/>
              </w:numPr>
              <w:shd w:val="clear" w:color="auto" w:fill="F9F9F9"/>
              <w:spacing w:line="240" w:lineRule="auto"/>
              <w:contextualSpacing w:val="0"/>
              <w:rPr>
                <w:rFonts w:ascii="Arial" w:hAnsi="Arial"/>
                <w:b/>
                <w:bCs/>
                <w:i/>
                <w:iCs/>
                <w:noProof/>
                <w:color w:val="3366FF"/>
                <w:sz w:val="20"/>
                <w:szCs w:val="20"/>
                <w:lang w:val="it-IT" w:eastAsia="en-US"/>
              </w:rPr>
            </w:pPr>
            <w:r w:rsidRPr="001E6326">
              <w:rPr>
                <w:rFonts w:ascii="Arial" w:hAnsi="Arial"/>
                <w:b/>
                <w:bCs/>
                <w:i/>
                <w:iCs/>
                <w:noProof/>
                <w:color w:val="3366FF"/>
                <w:sz w:val="20"/>
                <w:szCs w:val="20"/>
                <w:lang w:val="it-IT" w:eastAsia="en-US"/>
              </w:rPr>
              <w:t>l'importo di ciascuna delle categorie specializzate OS 3, OS 28 e OS 30 deve essere pari almeno alla percentuale di seguito indicata dell'importo globale delle lavorazioni:</w:t>
            </w:r>
          </w:p>
          <w:p w:rsidR="009E1602" w:rsidRPr="001E6326" w:rsidRDefault="009E1602" w:rsidP="009E1602">
            <w:pPr>
              <w:pStyle w:val="Paragrafoelenco"/>
              <w:overflowPunct w:val="0"/>
              <w:textAlignment w:val="baseline"/>
              <w:rPr>
                <w:rFonts w:ascii="Arial" w:hAnsi="Arial"/>
                <w:b/>
                <w:bCs/>
                <w:i/>
                <w:iCs/>
                <w:noProof/>
                <w:color w:val="3366FF"/>
                <w:sz w:val="20"/>
                <w:szCs w:val="20"/>
                <w:lang w:eastAsia="en-US"/>
              </w:rPr>
            </w:pPr>
            <w:r w:rsidRPr="001E6326">
              <w:rPr>
                <w:rFonts w:ascii="Arial" w:hAnsi="Arial"/>
                <w:b/>
                <w:bCs/>
                <w:i/>
                <w:iCs/>
                <w:noProof/>
                <w:color w:val="3366FF"/>
                <w:sz w:val="20"/>
                <w:szCs w:val="20"/>
                <w:lang w:eastAsia="en-US"/>
              </w:rPr>
              <w:t>OS 3 + OS 28 + OS 30 = x</w:t>
            </w:r>
          </w:p>
          <w:p w:rsidR="009E1602" w:rsidRPr="001E6326" w:rsidRDefault="009E1602" w:rsidP="009E1602">
            <w:pPr>
              <w:shd w:val="clear" w:color="auto" w:fill="F9F9F9"/>
              <w:ind w:left="720"/>
              <w:rPr>
                <w:b/>
                <w:bCs/>
                <w:i/>
                <w:iCs/>
                <w:color w:val="3366FF"/>
                <w:lang w:val="de-DE"/>
              </w:rPr>
            </w:pPr>
            <w:r w:rsidRPr="001E6326">
              <w:rPr>
                <w:b/>
                <w:bCs/>
                <w:i/>
                <w:iCs/>
                <w:color w:val="3366FF"/>
                <w:lang w:val="de-DE"/>
              </w:rPr>
              <w:t>OS 3  &gt;10% di x</w:t>
            </w:r>
          </w:p>
          <w:p w:rsidR="009E1602" w:rsidRPr="001E6326" w:rsidRDefault="009E1602" w:rsidP="009E1602">
            <w:pPr>
              <w:shd w:val="clear" w:color="auto" w:fill="F9F9F9"/>
              <w:ind w:left="720"/>
              <w:rPr>
                <w:b/>
                <w:bCs/>
                <w:i/>
                <w:iCs/>
                <w:color w:val="3366FF"/>
                <w:lang w:val="it-IT"/>
              </w:rPr>
            </w:pPr>
            <w:r w:rsidRPr="001E6326">
              <w:rPr>
                <w:b/>
                <w:bCs/>
                <w:i/>
                <w:iCs/>
                <w:color w:val="3366FF"/>
                <w:lang w:val="it-IT"/>
              </w:rPr>
              <w:t>OS 28 &gt;25 % di x</w:t>
            </w:r>
          </w:p>
          <w:p w:rsidR="009E1602" w:rsidRPr="001E6326" w:rsidRDefault="009E1602" w:rsidP="009E1602">
            <w:pPr>
              <w:shd w:val="clear" w:color="auto" w:fill="F9F9F9"/>
              <w:ind w:left="720"/>
              <w:rPr>
                <w:b/>
                <w:bCs/>
                <w:i/>
                <w:iCs/>
                <w:color w:val="3366FF"/>
                <w:lang w:val="it-IT"/>
              </w:rPr>
            </w:pPr>
            <w:r w:rsidRPr="001E6326">
              <w:rPr>
                <w:b/>
                <w:bCs/>
                <w:i/>
                <w:iCs/>
                <w:color w:val="3366FF"/>
                <w:lang w:val="it-IT"/>
              </w:rPr>
              <w:t>OS 30 &gt;25% di x</w:t>
            </w:r>
          </w:p>
          <w:p w:rsidR="009E1602" w:rsidRPr="001E6326" w:rsidRDefault="009E1602" w:rsidP="004158EC">
            <w:pPr>
              <w:pStyle w:val="Paragrafoelenco"/>
              <w:numPr>
                <w:ilvl w:val="0"/>
                <w:numId w:val="65"/>
              </w:numPr>
              <w:shd w:val="clear" w:color="auto" w:fill="F9F9F9"/>
              <w:spacing w:line="240" w:lineRule="auto"/>
              <w:contextualSpacing w:val="0"/>
              <w:rPr>
                <w:b/>
                <w:bCs/>
                <w:i/>
                <w:iCs/>
                <w:color w:val="3366FF"/>
                <w:lang w:val="it-IT"/>
              </w:rPr>
            </w:pPr>
            <w:r w:rsidRPr="001E6326">
              <w:rPr>
                <w:rFonts w:ascii="Arial" w:hAnsi="Arial"/>
                <w:b/>
                <w:bCs/>
                <w:i/>
                <w:iCs/>
                <w:noProof/>
                <w:color w:val="3366FF"/>
                <w:sz w:val="20"/>
                <w:szCs w:val="20"/>
                <w:lang w:val="it-IT" w:eastAsia="en-US"/>
              </w:rPr>
              <w:lastRenderedPageBreak/>
              <w:t>Accertamento, da parte del progettista, dell’impossibilità di esecuzione separata delle lavorazioni riferibili alle singole categorie OS 3, OS 28, OS 30 (impianti tecnologici), in quanto tra loro coordinati ed interconnessi funzionalmente.</w:t>
            </w:r>
          </w:p>
        </w:tc>
      </w:tr>
      <w:tr w:rsidR="009E1602" w:rsidRPr="00384544" w:rsidTr="00704683">
        <w:trPr>
          <w:gridAfter w:val="1"/>
          <w:wAfter w:w="25" w:type="dxa"/>
        </w:trPr>
        <w:tc>
          <w:tcPr>
            <w:tcW w:w="4395" w:type="dxa"/>
            <w:gridSpan w:val="2"/>
          </w:tcPr>
          <w:p w:rsidR="00384544" w:rsidRPr="00384544" w:rsidRDefault="00384544" w:rsidP="00384544">
            <w:pPr>
              <w:spacing w:line="240" w:lineRule="auto"/>
              <w:rPr>
                <w:b/>
                <w:bCs/>
                <w:i/>
                <w:iCs/>
                <w:color w:val="3366FF"/>
                <w:highlight w:val="yellow"/>
                <w:lang w:val="de-DE"/>
              </w:rPr>
            </w:pPr>
            <w:r w:rsidRPr="00384544">
              <w:rPr>
                <w:b/>
                <w:bCs/>
                <w:i/>
                <w:iCs/>
                <w:color w:val="3366FF"/>
                <w:highlight w:val="yellow"/>
                <w:lang w:val="de-DE"/>
              </w:rPr>
              <w:lastRenderedPageBreak/>
              <w:t>Die SIOS Kategorien OS32 und OS12b werden im Einklang mit dem kürzlich ergangenen Urteil des Staatsrats, Sen. V, vom 17/12/2020, Nr. 8096 in die Ausschreibungsbedingungen als SIOS mit nicht obligatorischer Qualifikation eingefügt, auch wenn ihr Wert höher als 10% des Gesamtwertes des Auftrags und als 150.000 Euro ist.</w:t>
            </w:r>
          </w:p>
          <w:p w:rsidR="009E1602" w:rsidRPr="00384544" w:rsidRDefault="009E1602" w:rsidP="009E1602">
            <w:pPr>
              <w:rPr>
                <w:rFonts w:cs="Arial"/>
                <w:b/>
                <w:i/>
                <w:color w:val="3366FF"/>
                <w:highlight w:val="yellow"/>
                <w:lang w:val="de-DE"/>
              </w:rPr>
            </w:pPr>
          </w:p>
        </w:tc>
        <w:tc>
          <w:tcPr>
            <w:tcW w:w="992" w:type="dxa"/>
          </w:tcPr>
          <w:p w:rsidR="009E1602" w:rsidRPr="00384544" w:rsidRDefault="009E1602" w:rsidP="009E1602">
            <w:pPr>
              <w:widowControl w:val="0"/>
              <w:rPr>
                <w:rFonts w:cs="Arial"/>
                <w:lang w:val="de-DE"/>
              </w:rPr>
            </w:pPr>
          </w:p>
        </w:tc>
        <w:tc>
          <w:tcPr>
            <w:tcW w:w="4394" w:type="dxa"/>
            <w:gridSpan w:val="2"/>
          </w:tcPr>
          <w:p w:rsidR="009E1602" w:rsidRPr="00384544" w:rsidRDefault="00384544" w:rsidP="009E1602">
            <w:pPr>
              <w:shd w:val="clear" w:color="auto" w:fill="F9F9F9"/>
              <w:rPr>
                <w:b/>
                <w:bCs/>
                <w:i/>
                <w:iCs/>
                <w:color w:val="3366FF"/>
                <w:highlight w:val="yellow"/>
                <w:lang w:val="it-IT"/>
              </w:rPr>
            </w:pPr>
            <w:r w:rsidRPr="00384544">
              <w:rPr>
                <w:b/>
                <w:bCs/>
                <w:i/>
                <w:iCs/>
                <w:color w:val="3366FF"/>
                <w:highlight w:val="yellow"/>
                <w:lang w:val="it-IT"/>
              </w:rPr>
              <w:t>Le categorie SIOS OS32 e OS12b, ancorché di valore superiore al 10% di quello complessivo dell’appalto e ad euro 150.000, vanno inserite nel disciplinare come SIOS a qualificazione non obbligatoria, in conformità alla recente sentenza del Consiglio di Stato, sez. V, dd. 17/12/2020 n. 8096.</w:t>
            </w:r>
          </w:p>
        </w:tc>
      </w:tr>
    </w:tbl>
    <w:p w:rsidR="006F29CC" w:rsidRDefault="006F29CC" w:rsidP="00D206C5">
      <w:pPr>
        <w:widowControl w:val="0"/>
        <w:rPr>
          <w:lang w:val="it-IT"/>
        </w:rPr>
      </w:pPr>
    </w:p>
    <w:p w:rsidR="00EB75A7" w:rsidRDefault="00EB75A7">
      <w:pPr>
        <w:rPr>
          <w:lang w:val="it-IT"/>
        </w:rPr>
      </w:pPr>
      <w:r>
        <w:rPr>
          <w:lang w:val="it-IT"/>
        </w:rP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7"/>
        <w:gridCol w:w="1131"/>
        <w:gridCol w:w="1342"/>
        <w:gridCol w:w="1918"/>
        <w:gridCol w:w="1701"/>
      </w:tblGrid>
      <w:tr w:rsidR="00986282" w:rsidRPr="00D15BFE" w:rsidTr="00B22851">
        <w:trPr>
          <w:cantSplit/>
          <w:trHeight w:val="300"/>
        </w:trPr>
        <w:tc>
          <w:tcPr>
            <w:tcW w:w="1276" w:type="dxa"/>
            <w:vMerge w:val="restart"/>
            <w:tcBorders>
              <w:top w:val="single" w:sz="4" w:space="0" w:color="auto"/>
              <w:right w:val="single" w:sz="4" w:space="0" w:color="auto"/>
            </w:tcBorders>
            <w:vAlign w:val="center"/>
          </w:tcPr>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lastRenderedPageBreak/>
              <w:t>Kat.</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Nr. 207/2010</w:t>
            </w:r>
          </w:p>
          <w:p w:rsidR="00986282" w:rsidRPr="005A3A02" w:rsidRDefault="00986282" w:rsidP="00D206C5">
            <w:pPr>
              <w:pStyle w:val="Pidipagina"/>
              <w:widowControl w:val="0"/>
              <w:jc w:val="center"/>
              <w:rPr>
                <w:rFonts w:cs="Arial"/>
                <w:sz w:val="16"/>
                <w:szCs w:val="16"/>
                <w:lang w:val="it-IT"/>
              </w:rPr>
            </w:pPr>
          </w:p>
          <w:p w:rsidR="00986282" w:rsidRPr="005A3A02" w:rsidRDefault="00986282" w:rsidP="00D206C5">
            <w:pPr>
              <w:pStyle w:val="Pidipagina"/>
              <w:widowControl w:val="0"/>
              <w:jc w:val="center"/>
              <w:rPr>
                <w:rFonts w:cs="Arial"/>
                <w:sz w:val="16"/>
                <w:szCs w:val="16"/>
                <w:lang w:val="it-IT"/>
              </w:rPr>
            </w:pPr>
          </w:p>
          <w:p w:rsidR="00986282" w:rsidRPr="005A3A02" w:rsidRDefault="00986282" w:rsidP="00D206C5">
            <w:pPr>
              <w:pStyle w:val="Pidipagina"/>
              <w:widowControl w:val="0"/>
              <w:jc w:val="center"/>
              <w:rPr>
                <w:rFonts w:cs="Arial"/>
                <w:sz w:val="16"/>
                <w:szCs w:val="16"/>
                <w:lang w:val="it-IT"/>
              </w:rPr>
            </w:pP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207/2010</w:t>
            </w:r>
          </w:p>
          <w:p w:rsidR="00986282" w:rsidRPr="005A3A02" w:rsidRDefault="00986282" w:rsidP="00D206C5">
            <w:pPr>
              <w:pStyle w:val="Pidipagina"/>
              <w:widowControl w:val="0"/>
              <w:jc w:val="center"/>
              <w:rPr>
                <w:rFonts w:cs="Arial"/>
                <w:sz w:val="16"/>
                <w:szCs w:val="16"/>
                <w:lang w:val="it-IT"/>
              </w:rPr>
            </w:pPr>
          </w:p>
        </w:tc>
        <w:tc>
          <w:tcPr>
            <w:tcW w:w="1276" w:type="dxa"/>
            <w:vMerge w:val="restart"/>
            <w:tcBorders>
              <w:top w:val="single" w:sz="4" w:space="0" w:color="auto"/>
              <w:left w:val="single" w:sz="4" w:space="0" w:color="auto"/>
            </w:tcBorders>
            <w:vAlign w:val="center"/>
          </w:tcPr>
          <w:p w:rsidR="00986282" w:rsidRPr="005A3A02" w:rsidRDefault="002949A0" w:rsidP="00D206C5">
            <w:pPr>
              <w:pStyle w:val="Pidipagina"/>
              <w:widowControl w:val="0"/>
              <w:jc w:val="center"/>
              <w:rPr>
                <w:rFonts w:cs="Arial"/>
                <w:sz w:val="16"/>
                <w:szCs w:val="16"/>
                <w:lang w:val="it-IT"/>
              </w:rPr>
            </w:pPr>
            <w:r w:rsidRPr="005A3A02">
              <w:rPr>
                <w:rFonts w:cs="Arial"/>
                <w:sz w:val="16"/>
                <w:szCs w:val="16"/>
                <w:lang w:val="it-IT"/>
              </w:rPr>
              <w:t>obligatorische</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Qualifikation</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(ja/nein)</w:t>
            </w:r>
          </w:p>
          <w:p w:rsidR="00986282" w:rsidRPr="005A3A02" w:rsidRDefault="00986282" w:rsidP="00D206C5">
            <w:pPr>
              <w:pStyle w:val="Pidipagina"/>
              <w:widowControl w:val="0"/>
              <w:jc w:val="center"/>
              <w:rPr>
                <w:rFonts w:cs="Arial"/>
                <w:sz w:val="16"/>
                <w:szCs w:val="16"/>
                <w:lang w:val="it-IT"/>
              </w:rPr>
            </w:pPr>
          </w:p>
          <w:p w:rsidR="00986282" w:rsidRPr="005A3A02" w:rsidRDefault="00986282" w:rsidP="00D206C5">
            <w:pPr>
              <w:pStyle w:val="Pidipagina"/>
              <w:widowControl w:val="0"/>
              <w:jc w:val="center"/>
              <w:rPr>
                <w:rFonts w:cs="Arial"/>
                <w:sz w:val="16"/>
                <w:szCs w:val="16"/>
                <w:lang w:val="it-IT"/>
              </w:rPr>
            </w:pPr>
          </w:p>
          <w:p w:rsidR="00986282" w:rsidRPr="005A3A02" w:rsidRDefault="00986282" w:rsidP="00D206C5">
            <w:pPr>
              <w:widowControl w:val="0"/>
              <w:jc w:val="center"/>
              <w:rPr>
                <w:rFonts w:cs="Arial"/>
                <w:bCs/>
                <w:sz w:val="16"/>
                <w:szCs w:val="16"/>
                <w:lang w:val="it-IT"/>
              </w:rPr>
            </w:pPr>
            <w:r w:rsidRPr="005A3A02">
              <w:rPr>
                <w:rFonts w:cs="Arial"/>
                <w:bCs/>
                <w:sz w:val="16"/>
                <w:szCs w:val="16"/>
                <w:lang w:val="it-IT"/>
              </w:rPr>
              <w:t>Qualificazione obbligatoria</w:t>
            </w:r>
          </w:p>
          <w:p w:rsidR="00986282" w:rsidRPr="005A3A02" w:rsidRDefault="00986282" w:rsidP="00D206C5">
            <w:pPr>
              <w:pStyle w:val="Pidipagina"/>
              <w:widowControl w:val="0"/>
              <w:jc w:val="center"/>
              <w:rPr>
                <w:rFonts w:cs="Arial"/>
                <w:sz w:val="16"/>
                <w:szCs w:val="16"/>
                <w:lang w:val="de-DE"/>
              </w:rPr>
            </w:pPr>
            <w:r w:rsidRPr="005A3A02">
              <w:rPr>
                <w:rFonts w:cs="Arial"/>
                <w:bCs/>
                <w:sz w:val="16"/>
                <w:szCs w:val="16"/>
              </w:rPr>
              <w:t>(si/no)</w:t>
            </w:r>
          </w:p>
        </w:tc>
        <w:tc>
          <w:tcPr>
            <w:tcW w:w="1137" w:type="dxa"/>
            <w:vMerge w:val="restart"/>
            <w:vAlign w:val="center"/>
          </w:tcPr>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w:t>
            </w:r>
          </w:p>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w:t>
            </w: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rPr>
            </w:pPr>
            <w:r w:rsidRPr="005A3A02">
              <w:rPr>
                <w:rFonts w:cs="Arial"/>
                <w:sz w:val="16"/>
                <w:szCs w:val="16"/>
              </w:rPr>
              <w:t>Importo</w:t>
            </w:r>
          </w:p>
          <w:p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rsidR="00986282" w:rsidRPr="005A3A02" w:rsidRDefault="00986282" w:rsidP="00D206C5">
            <w:pPr>
              <w:pStyle w:val="Pidipagina"/>
              <w:widowControl w:val="0"/>
              <w:jc w:val="center"/>
              <w:rPr>
                <w:rFonts w:cs="Arial"/>
                <w:sz w:val="16"/>
                <w:szCs w:val="16"/>
                <w:lang w:val="de-DE"/>
              </w:rPr>
            </w:pPr>
          </w:p>
        </w:tc>
        <w:tc>
          <w:tcPr>
            <w:tcW w:w="1131" w:type="dxa"/>
            <w:vMerge w:val="restart"/>
            <w:vAlign w:val="center"/>
          </w:tcPr>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 der Sicherheits-kosten</w:t>
            </w: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costi sicurezza</w:t>
            </w:r>
          </w:p>
        </w:tc>
        <w:tc>
          <w:tcPr>
            <w:tcW w:w="1342" w:type="dxa"/>
            <w:vMerge w:val="restart"/>
            <w:vAlign w:val="center"/>
          </w:tcPr>
          <w:p w:rsidR="00F40593" w:rsidRPr="005A3A02" w:rsidRDefault="00F40593"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Gesamtbetrag einschließlich Sicherheitskosten (€)</w:t>
            </w: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p>
          <w:p w:rsidR="00F40593" w:rsidRPr="005A3A02" w:rsidRDefault="00F40593"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complessivo compreso sicurezza</w:t>
            </w:r>
          </w:p>
          <w:p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rsidR="00986282" w:rsidRPr="005A3A02" w:rsidRDefault="00986282" w:rsidP="00D206C5">
            <w:pPr>
              <w:pStyle w:val="Pidipagina"/>
              <w:widowControl w:val="0"/>
              <w:jc w:val="center"/>
              <w:rPr>
                <w:rFonts w:cs="Arial"/>
                <w:sz w:val="16"/>
                <w:szCs w:val="16"/>
                <w:lang w:val="de-DE"/>
              </w:rPr>
            </w:pPr>
          </w:p>
        </w:tc>
        <w:tc>
          <w:tcPr>
            <w:tcW w:w="3619" w:type="dxa"/>
            <w:gridSpan w:val="2"/>
            <w:vAlign w:val="center"/>
          </w:tcPr>
          <w:p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Besondere Angaben für die Ausschreibung</w:t>
            </w:r>
          </w:p>
          <w:p w:rsidR="00986282" w:rsidRPr="005A3A02" w:rsidRDefault="00986282" w:rsidP="00D206C5">
            <w:pPr>
              <w:pStyle w:val="Pidipagina"/>
              <w:widowControl w:val="0"/>
              <w:jc w:val="center"/>
              <w:rPr>
                <w:rFonts w:cs="Arial"/>
                <w:sz w:val="16"/>
                <w:szCs w:val="16"/>
                <w:lang w:val="de-DE"/>
              </w:rPr>
            </w:pP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Indicazioni speciali ai fini della gara</w:t>
            </w:r>
          </w:p>
        </w:tc>
      </w:tr>
      <w:tr w:rsidR="00986282" w:rsidRPr="00384544" w:rsidTr="00B22851">
        <w:trPr>
          <w:cantSplit/>
          <w:trHeight w:val="659"/>
        </w:trPr>
        <w:tc>
          <w:tcPr>
            <w:tcW w:w="1276" w:type="dxa"/>
            <w:vMerge/>
            <w:tcBorders>
              <w:right w:val="single" w:sz="4" w:space="0" w:color="auto"/>
            </w:tcBorders>
            <w:vAlign w:val="center"/>
          </w:tcPr>
          <w:p w:rsidR="00986282" w:rsidRPr="005A3A02" w:rsidRDefault="00986282" w:rsidP="00D206C5">
            <w:pPr>
              <w:pStyle w:val="Pidipagina"/>
              <w:widowControl w:val="0"/>
              <w:jc w:val="center"/>
              <w:rPr>
                <w:rFonts w:cs="Arial"/>
                <w:sz w:val="16"/>
                <w:szCs w:val="16"/>
                <w:lang w:val="it-IT"/>
              </w:rPr>
            </w:pPr>
          </w:p>
        </w:tc>
        <w:tc>
          <w:tcPr>
            <w:tcW w:w="1276" w:type="dxa"/>
            <w:vMerge/>
            <w:tcBorders>
              <w:left w:val="single" w:sz="4" w:space="0" w:color="auto"/>
            </w:tcBorders>
            <w:vAlign w:val="center"/>
          </w:tcPr>
          <w:p w:rsidR="00986282" w:rsidRPr="005A3A02" w:rsidRDefault="00986282" w:rsidP="00D206C5">
            <w:pPr>
              <w:pStyle w:val="Pidipagina"/>
              <w:widowControl w:val="0"/>
              <w:jc w:val="center"/>
              <w:rPr>
                <w:rFonts w:cs="Arial"/>
                <w:sz w:val="16"/>
                <w:szCs w:val="16"/>
                <w:lang w:val="it-IT"/>
              </w:rPr>
            </w:pPr>
          </w:p>
        </w:tc>
        <w:tc>
          <w:tcPr>
            <w:tcW w:w="1137" w:type="dxa"/>
            <w:vMerge/>
            <w:vAlign w:val="center"/>
          </w:tcPr>
          <w:p w:rsidR="00986282" w:rsidRPr="005A3A02" w:rsidRDefault="00986282" w:rsidP="00D206C5">
            <w:pPr>
              <w:pStyle w:val="Pidipagina"/>
              <w:widowControl w:val="0"/>
              <w:jc w:val="center"/>
              <w:rPr>
                <w:rFonts w:cs="Arial"/>
                <w:sz w:val="16"/>
                <w:szCs w:val="16"/>
                <w:lang w:val="it-IT"/>
              </w:rPr>
            </w:pPr>
          </w:p>
        </w:tc>
        <w:tc>
          <w:tcPr>
            <w:tcW w:w="1131" w:type="dxa"/>
            <w:vMerge/>
          </w:tcPr>
          <w:p w:rsidR="00986282" w:rsidRPr="005A3A02" w:rsidRDefault="00986282" w:rsidP="00D206C5">
            <w:pPr>
              <w:pStyle w:val="Pidipagina"/>
              <w:widowControl w:val="0"/>
              <w:jc w:val="center"/>
              <w:rPr>
                <w:rFonts w:cs="Arial"/>
                <w:sz w:val="16"/>
                <w:szCs w:val="16"/>
                <w:lang w:val="it-IT"/>
              </w:rPr>
            </w:pPr>
          </w:p>
        </w:tc>
        <w:tc>
          <w:tcPr>
            <w:tcW w:w="1342" w:type="dxa"/>
            <w:vMerge/>
            <w:vAlign w:val="center"/>
          </w:tcPr>
          <w:p w:rsidR="00986282" w:rsidRPr="005A3A02" w:rsidRDefault="00986282" w:rsidP="00D206C5">
            <w:pPr>
              <w:pStyle w:val="Pidipagina"/>
              <w:widowControl w:val="0"/>
              <w:jc w:val="center"/>
              <w:rPr>
                <w:rFonts w:cs="Arial"/>
                <w:sz w:val="16"/>
                <w:szCs w:val="16"/>
                <w:lang w:val="it-IT"/>
              </w:rPr>
            </w:pPr>
          </w:p>
        </w:tc>
        <w:tc>
          <w:tcPr>
            <w:tcW w:w="1918" w:type="dxa"/>
            <w:vAlign w:val="center"/>
          </w:tcPr>
          <w:p w:rsidR="00986282" w:rsidRPr="005A3A02" w:rsidRDefault="00986282" w:rsidP="00D206C5">
            <w:pPr>
              <w:pStyle w:val="Pidipagina"/>
              <w:widowControl w:val="0"/>
              <w:jc w:val="center"/>
              <w:rPr>
                <w:rFonts w:cs="Arial"/>
                <w:sz w:val="16"/>
                <w:szCs w:val="16"/>
                <w:lang w:val="de-DE"/>
              </w:rPr>
            </w:pPr>
          </w:p>
          <w:p w:rsidR="00986282" w:rsidRPr="005A3A02" w:rsidRDefault="0013580F" w:rsidP="00D206C5">
            <w:pPr>
              <w:pStyle w:val="Pidipagina"/>
              <w:widowControl w:val="0"/>
              <w:jc w:val="center"/>
              <w:rPr>
                <w:rFonts w:cs="Arial"/>
                <w:sz w:val="16"/>
                <w:szCs w:val="16"/>
                <w:lang w:val="de-DE"/>
              </w:rPr>
            </w:pPr>
            <w:r w:rsidRPr="005A3A02">
              <w:rPr>
                <w:rFonts w:cs="Arial"/>
                <w:sz w:val="16"/>
                <w:szCs w:val="16"/>
                <w:lang w:val="de-DE"/>
              </w:rPr>
              <w:t>überwiegende</w:t>
            </w:r>
            <w:r w:rsidR="00986282" w:rsidRPr="005A3A02">
              <w:rPr>
                <w:rFonts w:cs="Arial"/>
                <w:sz w:val="16"/>
                <w:szCs w:val="16"/>
                <w:lang w:val="de-DE"/>
              </w:rPr>
              <w:t xml:space="preserve"> </w:t>
            </w:r>
            <w:r w:rsidR="002949A0" w:rsidRPr="005A3A02">
              <w:rPr>
                <w:rFonts w:cs="Arial"/>
                <w:sz w:val="16"/>
                <w:szCs w:val="16"/>
                <w:lang w:val="de-DE"/>
              </w:rPr>
              <w:t>Kat.</w:t>
            </w:r>
            <w:r w:rsidR="00F40593" w:rsidRPr="005A3A02">
              <w:rPr>
                <w:rFonts w:cs="Arial"/>
                <w:sz w:val="16"/>
                <w:szCs w:val="16"/>
                <w:lang w:val="de-DE"/>
              </w:rPr>
              <w:t xml:space="preserve"> (üK) </w:t>
            </w:r>
            <w:r w:rsidR="002949A0" w:rsidRPr="005A3A02">
              <w:rPr>
                <w:rFonts w:cs="Arial"/>
                <w:sz w:val="16"/>
                <w:szCs w:val="16"/>
                <w:lang w:val="de-DE"/>
              </w:rPr>
              <w:t>o</w:t>
            </w:r>
            <w:r w:rsidR="00F40593" w:rsidRPr="005A3A02">
              <w:rPr>
                <w:rFonts w:cs="Arial"/>
                <w:sz w:val="16"/>
                <w:szCs w:val="16"/>
                <w:lang w:val="de-DE"/>
              </w:rPr>
              <w:t>d.</w:t>
            </w:r>
            <w:r w:rsidR="00215913" w:rsidRPr="005A3A02">
              <w:rPr>
                <w:rFonts w:cs="Arial"/>
                <w:sz w:val="16"/>
                <w:szCs w:val="16"/>
                <w:lang w:val="de-DE"/>
              </w:rPr>
              <w:t xml:space="preserve"> Kat.</w:t>
            </w:r>
            <w:r w:rsidR="002949A0" w:rsidRPr="005A3A02">
              <w:rPr>
                <w:rFonts w:cs="Arial"/>
                <w:sz w:val="16"/>
                <w:szCs w:val="16"/>
                <w:lang w:val="de-DE"/>
              </w:rPr>
              <w:t xml:space="preserve"> getrennt ausführb</w:t>
            </w:r>
            <w:r w:rsidR="00215913" w:rsidRPr="005A3A02">
              <w:rPr>
                <w:rFonts w:cs="Arial"/>
                <w:sz w:val="16"/>
                <w:szCs w:val="16"/>
                <w:lang w:val="de-DE"/>
              </w:rPr>
              <w:t>arer</w:t>
            </w:r>
            <w:r w:rsidR="002949A0" w:rsidRPr="005A3A02">
              <w:rPr>
                <w:rFonts w:cs="Arial"/>
                <w:sz w:val="16"/>
                <w:szCs w:val="16"/>
                <w:lang w:val="de-DE"/>
              </w:rPr>
              <w:t xml:space="preserve"> Arbeiten</w:t>
            </w:r>
            <w:r w:rsidR="00F40593" w:rsidRPr="005A3A02">
              <w:rPr>
                <w:rFonts w:cs="Arial"/>
                <w:sz w:val="16"/>
                <w:szCs w:val="16"/>
                <w:lang w:val="de-DE"/>
              </w:rPr>
              <w:t xml:space="preserve"> </w:t>
            </w:r>
          </w:p>
          <w:p w:rsidR="00215913" w:rsidRPr="005A3A02" w:rsidRDefault="00215913" w:rsidP="00D206C5">
            <w:pPr>
              <w:pStyle w:val="Pidipagina"/>
              <w:widowControl w:val="0"/>
              <w:jc w:val="center"/>
              <w:rPr>
                <w:rFonts w:cs="Arial"/>
                <w:sz w:val="16"/>
                <w:szCs w:val="16"/>
                <w:lang w:val="de-DE"/>
              </w:rPr>
            </w:pPr>
          </w:p>
          <w:p w:rsidR="00F40593"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 prevalente (</w:t>
            </w:r>
            <w:r w:rsidR="00F40593" w:rsidRPr="005A3A02">
              <w:rPr>
                <w:rFonts w:cs="Arial"/>
                <w:sz w:val="16"/>
                <w:szCs w:val="16"/>
                <w:lang w:val="it-IT"/>
              </w:rPr>
              <w:t>C</w:t>
            </w:r>
            <w:r w:rsidRPr="005A3A02">
              <w:rPr>
                <w:rFonts w:cs="Arial"/>
                <w:sz w:val="16"/>
                <w:szCs w:val="16"/>
                <w:lang w:val="it-IT"/>
              </w:rPr>
              <w:t>p)</w:t>
            </w:r>
            <w:r w:rsidR="00F40593" w:rsidRPr="005A3A02">
              <w:rPr>
                <w:rFonts w:cs="Arial"/>
                <w:sz w:val="16"/>
                <w:szCs w:val="16"/>
                <w:lang w:val="it-IT"/>
              </w:rPr>
              <w:t xml:space="preserve"> </w:t>
            </w:r>
            <w:r w:rsidRPr="005A3A02">
              <w:rPr>
                <w:rFonts w:cs="Arial"/>
                <w:sz w:val="16"/>
                <w:szCs w:val="16"/>
                <w:lang w:val="it-IT"/>
              </w:rPr>
              <w:t xml:space="preserve">o </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scorporabile</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(Cs)</w:t>
            </w:r>
          </w:p>
          <w:p w:rsidR="00986282" w:rsidRPr="005A3A02" w:rsidRDefault="00986282" w:rsidP="00D206C5">
            <w:pPr>
              <w:widowControl w:val="0"/>
              <w:pBdr>
                <w:bottom w:val="single" w:sz="6" w:space="1" w:color="auto"/>
              </w:pBdr>
              <w:rPr>
                <w:rFonts w:cs="Arial"/>
                <w:bCs/>
                <w:strike/>
                <w:sz w:val="16"/>
                <w:szCs w:val="16"/>
                <w:lang w:val="it-IT"/>
              </w:rPr>
            </w:pPr>
          </w:p>
          <w:p w:rsidR="002949A0" w:rsidRPr="005A3A02" w:rsidRDefault="00986282" w:rsidP="00D206C5">
            <w:pPr>
              <w:widowControl w:val="0"/>
              <w:jc w:val="center"/>
              <w:rPr>
                <w:rFonts w:cs="Arial"/>
                <w:bCs/>
                <w:i/>
                <w:sz w:val="16"/>
                <w:szCs w:val="16"/>
                <w:lang w:val="it-IT"/>
              </w:rPr>
            </w:pPr>
            <w:r w:rsidRPr="005A3A02">
              <w:rPr>
                <w:rFonts w:cs="Arial"/>
                <w:bCs/>
                <w:i/>
                <w:sz w:val="16"/>
                <w:szCs w:val="16"/>
                <w:lang w:val="it-IT"/>
              </w:rPr>
              <w:t>se del caso, indicare per ogni categoria se</w:t>
            </w:r>
          </w:p>
          <w:p w:rsidR="00986282" w:rsidRPr="005A3A02" w:rsidRDefault="002949A0" w:rsidP="00D206C5">
            <w:pPr>
              <w:widowControl w:val="0"/>
              <w:jc w:val="center"/>
              <w:rPr>
                <w:rFonts w:cs="Arial"/>
                <w:bCs/>
                <w:i/>
                <w:sz w:val="16"/>
                <w:szCs w:val="16"/>
                <w:lang w:val="de-DE"/>
              </w:rPr>
            </w:pPr>
            <w:r w:rsidRPr="005A3A02">
              <w:rPr>
                <w:rFonts w:cs="Arial"/>
                <w:bCs/>
                <w:i/>
                <w:sz w:val="16"/>
                <w:szCs w:val="16"/>
                <w:lang w:val="de-DE"/>
              </w:rPr>
              <w:t>gegebenenfalls</w:t>
            </w:r>
            <w:r w:rsidR="00986282" w:rsidRPr="005A3A02">
              <w:rPr>
                <w:rFonts w:cs="Arial"/>
                <w:bCs/>
                <w:i/>
                <w:sz w:val="16"/>
                <w:szCs w:val="16"/>
                <w:lang w:val="de-DE"/>
              </w:rPr>
              <w:t xml:space="preserve"> für jede Kategorie angeben ob</w:t>
            </w:r>
          </w:p>
          <w:p w:rsidR="00BB1138" w:rsidRPr="005A3A02" w:rsidRDefault="00BB1138" w:rsidP="00D206C5">
            <w:pPr>
              <w:widowControl w:val="0"/>
              <w:jc w:val="center"/>
              <w:rPr>
                <w:rFonts w:cs="Arial"/>
                <w:bCs/>
                <w:i/>
                <w:sz w:val="16"/>
                <w:szCs w:val="16"/>
                <w:lang w:val="de-DE"/>
              </w:rPr>
            </w:pP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„SIOS&gt;10%“</w:t>
            </w:r>
          </w:p>
          <w:p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„SIOS≤10%“</w:t>
            </w:r>
          </w:p>
          <w:p w:rsidR="00986282" w:rsidRPr="005A3A02" w:rsidRDefault="00986282" w:rsidP="00D206C5">
            <w:pPr>
              <w:pStyle w:val="Pidipagina"/>
              <w:widowControl w:val="0"/>
              <w:jc w:val="center"/>
              <w:rPr>
                <w:rFonts w:cs="Arial"/>
                <w:sz w:val="16"/>
                <w:szCs w:val="16"/>
                <w:lang w:val="it-IT"/>
              </w:rPr>
            </w:pPr>
          </w:p>
        </w:tc>
        <w:tc>
          <w:tcPr>
            <w:tcW w:w="1701" w:type="dxa"/>
            <w:vAlign w:val="center"/>
          </w:tcPr>
          <w:p w:rsidR="00986282" w:rsidRPr="001E6326" w:rsidRDefault="00E314F8" w:rsidP="00D206C5">
            <w:pPr>
              <w:pStyle w:val="Pidipagina"/>
              <w:widowControl w:val="0"/>
              <w:pBdr>
                <w:bottom w:val="single" w:sz="6" w:space="1" w:color="auto"/>
              </w:pBdr>
              <w:ind w:right="181"/>
              <w:jc w:val="center"/>
              <w:rPr>
                <w:rFonts w:cs="Arial"/>
                <w:sz w:val="16"/>
                <w:szCs w:val="16"/>
                <w:lang w:val="it-IT"/>
              </w:rPr>
            </w:pPr>
            <w:r w:rsidRPr="001E6326">
              <w:rPr>
                <w:rFonts w:cs="Arial"/>
                <w:sz w:val="16"/>
                <w:szCs w:val="16"/>
                <w:lang w:val="it-IT"/>
              </w:rPr>
              <w:t>Quota massima subappalto/Maximaler Anteil der Untervergabe</w:t>
            </w:r>
          </w:p>
          <w:p w:rsidR="00E51B80" w:rsidRPr="00611948" w:rsidRDefault="00E51B80" w:rsidP="00D206C5">
            <w:pPr>
              <w:pStyle w:val="Pidipagina"/>
              <w:widowControl w:val="0"/>
              <w:ind w:right="181"/>
              <w:jc w:val="center"/>
              <w:rPr>
                <w:rFonts w:cs="Arial"/>
                <w:sz w:val="18"/>
                <w:szCs w:val="18"/>
                <w:lang w:val="it-IT"/>
              </w:rPr>
            </w:pPr>
            <w:r w:rsidRPr="001E6326">
              <w:rPr>
                <w:rFonts w:cs="Arial"/>
                <w:sz w:val="16"/>
                <w:szCs w:val="16"/>
                <w:lang w:val="it-IT"/>
              </w:rPr>
              <w:t>evtl. divieto di ricorso ad imprese ausiliarie / evtl Verbot der Nutzung von Hilfsunternehmen</w:t>
            </w:r>
          </w:p>
        </w:tc>
      </w:tr>
      <w:tr w:rsidR="00E10F2D" w:rsidRPr="00B9652E" w:rsidTr="00B22851">
        <w:trPr>
          <w:trHeight w:val="1534"/>
        </w:trPr>
        <w:tc>
          <w:tcPr>
            <w:tcW w:w="1276" w:type="dxa"/>
            <w:vMerge w:val="restart"/>
            <w:vAlign w:val="center"/>
          </w:tcPr>
          <w:p w:rsidR="00E10F2D" w:rsidRPr="003B4E51" w:rsidRDefault="00E10F2D" w:rsidP="00E10F2D">
            <w:pPr>
              <w:pStyle w:val="Pidipagina"/>
              <w:widowControl w:val="0"/>
              <w:jc w:val="center"/>
              <w:rPr>
                <w:rFonts w:cs="Arial"/>
                <w:i/>
                <w:color w:val="0070C0"/>
                <w:sz w:val="16"/>
                <w:szCs w:val="16"/>
                <w:lang w:val="it-IT"/>
              </w:rPr>
            </w:pPr>
          </w:p>
          <w:p w:rsidR="00E10F2D" w:rsidRPr="003B4E51" w:rsidRDefault="00E10F2D" w:rsidP="00E10F2D">
            <w:pPr>
              <w:pStyle w:val="Pidipagina"/>
              <w:widowControl w:val="0"/>
              <w:jc w:val="center"/>
              <w:rPr>
                <w:rFonts w:cs="Arial"/>
                <w:i/>
                <w:color w:val="0070C0"/>
                <w:sz w:val="16"/>
                <w:szCs w:val="16"/>
                <w:lang w:val="it-IT"/>
              </w:rPr>
            </w:pPr>
          </w:p>
          <w:p w:rsidR="00E10F2D" w:rsidRPr="003B4E51" w:rsidRDefault="00E10F2D" w:rsidP="00E10F2D">
            <w:pPr>
              <w:pStyle w:val="Pidipagina"/>
              <w:widowControl w:val="0"/>
              <w:jc w:val="left"/>
              <w:rPr>
                <w:rFonts w:cs="Arial"/>
                <w:i/>
                <w:color w:val="0070C0"/>
                <w:sz w:val="16"/>
                <w:szCs w:val="16"/>
                <w:lang w:val="de-DE"/>
              </w:rPr>
            </w:pPr>
            <w:r w:rsidRPr="003B4E51">
              <w:rPr>
                <w:rFonts w:cs="Arial"/>
                <w:i/>
                <w:color w:val="0070C0"/>
                <w:sz w:val="16"/>
                <w:szCs w:val="16"/>
                <w:lang w:val="de-DE"/>
              </w:rPr>
              <w:t>Für die über</w:t>
            </w:r>
            <w:r w:rsidRPr="003B4E51">
              <w:rPr>
                <w:sz w:val="16"/>
                <w:szCs w:val="16"/>
                <w:lang w:val="de-DE" w:eastAsia="it-IT"/>
              </w:rPr>
              <w:softHyphen/>
            </w:r>
            <w:r w:rsidRPr="003B4E51">
              <w:rPr>
                <w:rFonts w:cs="Arial"/>
                <w:i/>
                <w:color w:val="0070C0"/>
                <w:sz w:val="16"/>
                <w:szCs w:val="16"/>
                <w:lang w:val="de-DE"/>
              </w:rPr>
              <w:t>wiegende Kategorie ist Option1, 2 od. 3 zu wählen.</w:t>
            </w:r>
          </w:p>
          <w:p w:rsidR="00E10F2D" w:rsidRPr="003B4E51" w:rsidRDefault="00E10F2D" w:rsidP="00E10F2D">
            <w:pPr>
              <w:pStyle w:val="Pidipagina"/>
              <w:widowControl w:val="0"/>
              <w:jc w:val="left"/>
              <w:rPr>
                <w:rFonts w:cs="Arial"/>
                <w:i/>
                <w:color w:val="0070C0"/>
                <w:sz w:val="16"/>
                <w:szCs w:val="16"/>
                <w:lang w:val="de-DE"/>
              </w:rPr>
            </w:pPr>
          </w:p>
          <w:p w:rsidR="00E10F2D" w:rsidRPr="003B4E51" w:rsidRDefault="00E10F2D" w:rsidP="00E10F2D">
            <w:pPr>
              <w:pStyle w:val="Pidipagina"/>
              <w:widowControl w:val="0"/>
              <w:jc w:val="left"/>
              <w:rPr>
                <w:rFonts w:cs="Arial"/>
                <w:i/>
                <w:color w:val="0070C0"/>
                <w:sz w:val="16"/>
                <w:szCs w:val="16"/>
                <w:lang w:val="de-DE"/>
              </w:rPr>
            </w:pPr>
          </w:p>
          <w:p w:rsidR="00E10F2D" w:rsidRPr="003B4E51" w:rsidRDefault="00E10F2D" w:rsidP="00E10F2D">
            <w:pPr>
              <w:pStyle w:val="Pidipagina"/>
              <w:widowControl w:val="0"/>
              <w:jc w:val="left"/>
              <w:rPr>
                <w:rFonts w:cs="Arial"/>
                <w:i/>
                <w:color w:val="0070C0"/>
                <w:sz w:val="16"/>
                <w:szCs w:val="16"/>
                <w:lang w:val="de-DE"/>
              </w:rPr>
            </w:pPr>
          </w:p>
          <w:p w:rsidR="00E10F2D" w:rsidRPr="003B4E51" w:rsidRDefault="00E10F2D" w:rsidP="00E10F2D">
            <w:pPr>
              <w:pStyle w:val="Pidipagina"/>
              <w:widowControl w:val="0"/>
              <w:jc w:val="left"/>
              <w:rPr>
                <w:rFonts w:cs="Arial"/>
                <w:i/>
                <w:color w:val="0070C0"/>
                <w:sz w:val="16"/>
                <w:szCs w:val="16"/>
                <w:lang w:val="de-DE"/>
              </w:rPr>
            </w:pPr>
          </w:p>
          <w:p w:rsidR="00E10F2D" w:rsidRPr="00D15BFE" w:rsidRDefault="00E10F2D" w:rsidP="00E10F2D">
            <w:pPr>
              <w:pStyle w:val="Pidipagina"/>
              <w:widowControl w:val="0"/>
              <w:jc w:val="left"/>
              <w:rPr>
                <w:rFonts w:cs="Arial"/>
                <w:i/>
                <w:color w:val="0070C0"/>
                <w:sz w:val="24"/>
                <w:szCs w:val="24"/>
                <w:lang w:val="it-IT"/>
              </w:rPr>
            </w:pPr>
            <w:r w:rsidRPr="003B4E51">
              <w:rPr>
                <w:rFonts w:cs="Arial"/>
                <w:i/>
                <w:color w:val="0070C0"/>
                <w:sz w:val="16"/>
                <w:szCs w:val="16"/>
                <w:lang w:val="it-IT"/>
              </w:rPr>
              <w:t>per la pre</w:t>
            </w:r>
            <w:r w:rsidRPr="003B4E51">
              <w:rPr>
                <w:sz w:val="16"/>
                <w:szCs w:val="16"/>
                <w:lang w:val="it-IT" w:eastAsia="it-IT"/>
              </w:rPr>
              <w:softHyphen/>
            </w:r>
            <w:r w:rsidRPr="003B4E51">
              <w:rPr>
                <w:rFonts w:cs="Arial"/>
                <w:i/>
                <w:color w:val="0070C0"/>
                <w:sz w:val="16"/>
                <w:szCs w:val="16"/>
                <w:lang w:val="it-IT"/>
              </w:rPr>
              <w:t>valente scegliere tra opzione 1, 2 o 3</w:t>
            </w:r>
          </w:p>
        </w:tc>
        <w:tc>
          <w:tcPr>
            <w:tcW w:w="1276" w:type="dxa"/>
            <w:vMerge w:val="restart"/>
            <w:vAlign w:val="center"/>
          </w:tcPr>
          <w:p w:rsidR="00E10F2D" w:rsidRPr="00D15BFE" w:rsidRDefault="00E10F2D" w:rsidP="00E10F2D">
            <w:pPr>
              <w:pStyle w:val="Pidipagina"/>
              <w:widowControl w:val="0"/>
              <w:jc w:val="center"/>
              <w:rPr>
                <w:rFonts w:cs="Arial"/>
                <w:lang w:val="it-IT"/>
              </w:rPr>
            </w:pPr>
          </w:p>
        </w:tc>
        <w:tc>
          <w:tcPr>
            <w:tcW w:w="1137" w:type="dxa"/>
            <w:vMerge w:val="restart"/>
          </w:tcPr>
          <w:p w:rsidR="00E10F2D" w:rsidRPr="00D15BFE" w:rsidRDefault="00E10F2D" w:rsidP="00E10F2D">
            <w:pPr>
              <w:pStyle w:val="Pidipagina"/>
              <w:widowControl w:val="0"/>
              <w:jc w:val="center"/>
              <w:rPr>
                <w:rFonts w:cs="Arial"/>
                <w:lang w:val="it-IT"/>
              </w:rPr>
            </w:pPr>
          </w:p>
        </w:tc>
        <w:tc>
          <w:tcPr>
            <w:tcW w:w="1131" w:type="dxa"/>
            <w:vMerge w:val="restart"/>
          </w:tcPr>
          <w:p w:rsidR="00E10F2D" w:rsidRPr="00D15BFE" w:rsidRDefault="00E10F2D" w:rsidP="00E10F2D">
            <w:pPr>
              <w:pStyle w:val="Pidipagina"/>
              <w:widowControl w:val="0"/>
              <w:jc w:val="center"/>
              <w:rPr>
                <w:rFonts w:cs="Arial"/>
                <w:lang w:val="it-IT"/>
              </w:rPr>
            </w:pPr>
          </w:p>
          <w:p w:rsidR="00E10F2D" w:rsidRPr="00D15BFE" w:rsidRDefault="00E10F2D" w:rsidP="00E10F2D">
            <w:pPr>
              <w:pStyle w:val="Pidipagina"/>
              <w:widowControl w:val="0"/>
              <w:jc w:val="center"/>
              <w:rPr>
                <w:rFonts w:cs="Arial"/>
                <w:lang w:val="it-IT"/>
              </w:rPr>
            </w:pPr>
          </w:p>
        </w:tc>
        <w:tc>
          <w:tcPr>
            <w:tcW w:w="1342" w:type="dxa"/>
            <w:vMerge w:val="restart"/>
            <w:vAlign w:val="center"/>
          </w:tcPr>
          <w:p w:rsidR="00E10F2D" w:rsidRPr="001F6A5E" w:rsidRDefault="00E10F2D" w:rsidP="00E10F2D">
            <w:pPr>
              <w:pStyle w:val="Pidipagina"/>
              <w:widowControl w:val="0"/>
              <w:jc w:val="center"/>
              <w:rPr>
                <w:rFonts w:cs="Arial"/>
                <w:color w:val="FF0000"/>
                <w:sz w:val="18"/>
                <w:szCs w:val="18"/>
                <w:lang w:val="it-IT"/>
              </w:rPr>
            </w:pPr>
          </w:p>
        </w:tc>
        <w:tc>
          <w:tcPr>
            <w:tcW w:w="1918" w:type="dxa"/>
            <w:vAlign w:val="center"/>
          </w:tcPr>
          <w:p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1]</w:t>
            </w:r>
          </w:p>
          <w:p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(wenn die überwiegende Kategorie keine SIOS oder eine SIOS≤10% ist)</w:t>
            </w:r>
          </w:p>
          <w:p w:rsidR="00E10F2D" w:rsidRPr="001E6326" w:rsidRDefault="00E10F2D" w:rsidP="00E10F2D">
            <w:pPr>
              <w:pStyle w:val="Pidipagina"/>
              <w:widowControl w:val="0"/>
              <w:jc w:val="center"/>
              <w:rPr>
                <w:rFonts w:cs="Arial"/>
                <w:b/>
                <w:i/>
                <w:color w:val="0070C0"/>
                <w:sz w:val="16"/>
                <w:szCs w:val="16"/>
                <w:lang w:val="de-DE"/>
              </w:rPr>
            </w:pPr>
          </w:p>
          <w:p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1]</w:t>
            </w:r>
          </w:p>
          <w:p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non é SIOS o SIOS≤10%)</w:t>
            </w:r>
          </w:p>
          <w:p w:rsidR="00E10F2D" w:rsidRPr="001E6326" w:rsidRDefault="00E10F2D" w:rsidP="00E10F2D">
            <w:pPr>
              <w:pStyle w:val="Pidipagina"/>
              <w:widowControl w:val="0"/>
              <w:jc w:val="center"/>
              <w:rPr>
                <w:rFonts w:cs="Arial"/>
                <w:b/>
                <w:i/>
                <w:color w:val="0070C0"/>
                <w:sz w:val="16"/>
                <w:szCs w:val="16"/>
                <w:lang w:val="it-IT"/>
              </w:rPr>
            </w:pPr>
          </w:p>
          <w:p w:rsidR="00E10F2D" w:rsidRPr="001E6326" w:rsidRDefault="00E10F2D" w:rsidP="00E10F2D">
            <w:pPr>
              <w:pStyle w:val="Pidipagina"/>
              <w:widowControl w:val="0"/>
              <w:jc w:val="center"/>
              <w:rPr>
                <w:rFonts w:cs="Arial"/>
                <w:sz w:val="16"/>
                <w:szCs w:val="16"/>
                <w:lang w:val="de-DE"/>
              </w:rPr>
            </w:pPr>
            <w:r w:rsidRPr="001E6326">
              <w:rPr>
                <w:rFonts w:cs="Arial"/>
                <w:b/>
                <w:sz w:val="16"/>
                <w:szCs w:val="16"/>
                <w:lang w:val="de-DE"/>
              </w:rPr>
              <w:t>üK / Cp</w:t>
            </w:r>
          </w:p>
        </w:tc>
        <w:tc>
          <w:tcPr>
            <w:tcW w:w="1701" w:type="dxa"/>
            <w:vAlign w:val="center"/>
          </w:tcPr>
          <w:p w:rsidR="00E314F8" w:rsidRPr="001E6326" w:rsidRDefault="00E314F8" w:rsidP="003020BF">
            <w:pPr>
              <w:pStyle w:val="Pidipagina"/>
              <w:widowControl w:val="0"/>
              <w:rPr>
                <w:rFonts w:cs="Arial"/>
                <w:color w:val="FF0000"/>
                <w:sz w:val="16"/>
                <w:szCs w:val="16"/>
                <w:lang w:val="de-DE"/>
              </w:rPr>
            </w:pPr>
            <w:r w:rsidRPr="001E6326">
              <w:rPr>
                <w:rFonts w:cs="Arial"/>
                <w:sz w:val="16"/>
                <w:szCs w:val="16"/>
                <w:lang w:val="de-DE"/>
              </w:rPr>
              <w:t>100%</w:t>
            </w:r>
          </w:p>
        </w:tc>
      </w:tr>
      <w:tr w:rsidR="00E10F2D" w:rsidRPr="00384544" w:rsidTr="00262B79">
        <w:trPr>
          <w:trHeight w:val="1833"/>
        </w:trPr>
        <w:tc>
          <w:tcPr>
            <w:tcW w:w="1276" w:type="dxa"/>
            <w:vMerge/>
            <w:vAlign w:val="center"/>
          </w:tcPr>
          <w:p w:rsidR="00E10F2D" w:rsidRPr="00D15BFE" w:rsidRDefault="00E10F2D" w:rsidP="00E10F2D">
            <w:pPr>
              <w:pStyle w:val="Pidipagina"/>
              <w:widowControl w:val="0"/>
              <w:jc w:val="center"/>
              <w:rPr>
                <w:rFonts w:cs="Arial"/>
                <w:lang w:val="de-DE"/>
              </w:rPr>
            </w:pPr>
          </w:p>
        </w:tc>
        <w:tc>
          <w:tcPr>
            <w:tcW w:w="1276" w:type="dxa"/>
            <w:vMerge/>
            <w:vAlign w:val="center"/>
          </w:tcPr>
          <w:p w:rsidR="00E10F2D" w:rsidRPr="00D15BFE" w:rsidRDefault="00E10F2D" w:rsidP="00E10F2D">
            <w:pPr>
              <w:pStyle w:val="Pidipagina"/>
              <w:widowControl w:val="0"/>
              <w:jc w:val="center"/>
              <w:rPr>
                <w:rFonts w:cs="Arial"/>
                <w:lang w:val="de-DE"/>
              </w:rPr>
            </w:pPr>
          </w:p>
        </w:tc>
        <w:tc>
          <w:tcPr>
            <w:tcW w:w="1137" w:type="dxa"/>
            <w:vMerge/>
          </w:tcPr>
          <w:p w:rsidR="00E10F2D" w:rsidRPr="00D15BFE" w:rsidRDefault="00E10F2D" w:rsidP="00E10F2D">
            <w:pPr>
              <w:pStyle w:val="Pidipagina"/>
              <w:widowControl w:val="0"/>
              <w:jc w:val="center"/>
              <w:rPr>
                <w:rFonts w:cs="Arial"/>
                <w:lang w:val="de-DE"/>
              </w:rPr>
            </w:pPr>
          </w:p>
        </w:tc>
        <w:tc>
          <w:tcPr>
            <w:tcW w:w="1131" w:type="dxa"/>
            <w:vMerge/>
          </w:tcPr>
          <w:p w:rsidR="00E10F2D" w:rsidRPr="00D15BFE" w:rsidRDefault="00E10F2D" w:rsidP="00E10F2D">
            <w:pPr>
              <w:pStyle w:val="Pidipagina"/>
              <w:widowControl w:val="0"/>
              <w:jc w:val="center"/>
              <w:rPr>
                <w:rFonts w:cs="Arial"/>
                <w:lang w:val="de-DE"/>
              </w:rPr>
            </w:pPr>
          </w:p>
        </w:tc>
        <w:tc>
          <w:tcPr>
            <w:tcW w:w="1342" w:type="dxa"/>
            <w:vMerge/>
            <w:vAlign w:val="center"/>
          </w:tcPr>
          <w:p w:rsidR="00E10F2D" w:rsidRPr="00D15BFE" w:rsidRDefault="00E10F2D" w:rsidP="00E10F2D">
            <w:pPr>
              <w:pStyle w:val="Pidipagina"/>
              <w:widowControl w:val="0"/>
              <w:jc w:val="center"/>
              <w:rPr>
                <w:rFonts w:cs="Arial"/>
                <w:color w:val="FF0000"/>
                <w:lang w:val="de-DE"/>
              </w:rPr>
            </w:pPr>
          </w:p>
        </w:tc>
        <w:tc>
          <w:tcPr>
            <w:tcW w:w="1918" w:type="dxa"/>
            <w:vAlign w:val="center"/>
          </w:tcPr>
          <w:p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2]</w:t>
            </w:r>
          </w:p>
          <w:p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 xml:space="preserve">(wenn die überwiegende Kategorie eine SIOS&gt;10% ist </w:t>
            </w:r>
          </w:p>
          <w:p w:rsidR="00E10F2D" w:rsidRPr="001E6326" w:rsidRDefault="00E10F2D" w:rsidP="00E10F2D">
            <w:pPr>
              <w:pStyle w:val="Pidipagina"/>
              <w:widowControl w:val="0"/>
              <w:jc w:val="center"/>
              <w:rPr>
                <w:rFonts w:cs="Arial"/>
                <w:b/>
                <w:i/>
                <w:color w:val="0070C0"/>
                <w:sz w:val="16"/>
                <w:szCs w:val="16"/>
                <w:lang w:val="de-DE"/>
              </w:rPr>
            </w:pPr>
          </w:p>
          <w:p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2]</w:t>
            </w:r>
          </w:p>
          <w:p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è una SIOS&gt;10%)</w:t>
            </w:r>
          </w:p>
          <w:p w:rsidR="00E10F2D" w:rsidRPr="001E6326" w:rsidRDefault="00E10F2D" w:rsidP="00E10F2D">
            <w:pPr>
              <w:pStyle w:val="Pidipagina"/>
              <w:widowControl w:val="0"/>
              <w:jc w:val="center"/>
              <w:rPr>
                <w:rFonts w:cs="Arial"/>
                <w:b/>
                <w:i/>
                <w:color w:val="0070C0"/>
                <w:sz w:val="16"/>
                <w:szCs w:val="16"/>
                <w:lang w:val="it-IT"/>
              </w:rPr>
            </w:pPr>
          </w:p>
          <w:p w:rsidR="00E10F2D" w:rsidRPr="001E6326" w:rsidRDefault="00E10F2D" w:rsidP="00E10F2D">
            <w:pPr>
              <w:pStyle w:val="Pidipagina"/>
              <w:widowControl w:val="0"/>
              <w:jc w:val="center"/>
              <w:rPr>
                <w:rFonts w:cs="Arial"/>
                <w:b/>
                <w:sz w:val="16"/>
                <w:szCs w:val="16"/>
                <w:lang w:val="it-IT"/>
              </w:rPr>
            </w:pPr>
            <w:r w:rsidRPr="001E6326">
              <w:rPr>
                <w:rFonts w:cs="Arial"/>
                <w:b/>
                <w:sz w:val="16"/>
                <w:szCs w:val="16"/>
                <w:lang w:val="it-IT"/>
              </w:rPr>
              <w:t>üK / Cp</w:t>
            </w:r>
          </w:p>
        </w:tc>
        <w:tc>
          <w:tcPr>
            <w:tcW w:w="1701" w:type="dxa"/>
            <w:vAlign w:val="center"/>
          </w:tcPr>
          <w:p w:rsidR="00E10F2D" w:rsidRPr="006B7815" w:rsidRDefault="00E10F2D" w:rsidP="00E10F2D">
            <w:pPr>
              <w:pStyle w:val="Pidipagina"/>
              <w:widowControl w:val="0"/>
              <w:rPr>
                <w:rFonts w:cs="Arial"/>
                <w:sz w:val="16"/>
                <w:szCs w:val="16"/>
                <w:lang w:val="de-DE"/>
              </w:rPr>
            </w:pPr>
            <w:r w:rsidRPr="006B7815">
              <w:rPr>
                <w:rFonts w:cs="Arial"/>
                <w:sz w:val="16"/>
                <w:szCs w:val="16"/>
                <w:lang w:val="de-DE"/>
              </w:rPr>
              <w:t>avvalimento NON ammesso)</w:t>
            </w:r>
          </w:p>
          <w:p w:rsidR="00E10F2D" w:rsidRPr="001E6326" w:rsidRDefault="00E314F8" w:rsidP="00E10F2D">
            <w:pPr>
              <w:pStyle w:val="Pidipagina"/>
              <w:widowControl w:val="0"/>
              <w:rPr>
                <w:rFonts w:cs="Arial"/>
                <w:sz w:val="16"/>
                <w:szCs w:val="16"/>
                <w:lang w:val="de-DE"/>
              </w:rPr>
            </w:pPr>
            <w:r w:rsidRPr="001E6326">
              <w:rPr>
                <w:rFonts w:cs="Arial"/>
                <w:sz w:val="16"/>
                <w:szCs w:val="16"/>
                <w:lang w:val="de-DE"/>
              </w:rPr>
              <w:t>100%</w:t>
            </w:r>
          </w:p>
          <w:p w:rsidR="00E10F2D" w:rsidRPr="001E6326" w:rsidRDefault="00E10F2D" w:rsidP="00E10F2D">
            <w:pPr>
              <w:pStyle w:val="Pidipagina"/>
              <w:widowControl w:val="0"/>
              <w:rPr>
                <w:rFonts w:cs="Arial"/>
                <w:color w:val="FF0000"/>
                <w:sz w:val="16"/>
                <w:szCs w:val="16"/>
                <w:lang w:val="de-DE"/>
              </w:rPr>
            </w:pPr>
            <w:r w:rsidRPr="001E6326">
              <w:rPr>
                <w:rFonts w:cs="Arial"/>
                <w:sz w:val="16"/>
                <w:szCs w:val="16"/>
                <w:lang w:val="de-DE"/>
              </w:rPr>
              <w:t>Nutzung der Kapazitäten Dritter NICHT erlaubt)</w:t>
            </w:r>
          </w:p>
        </w:tc>
      </w:tr>
      <w:tr w:rsidR="00E10F2D" w:rsidRPr="00384544" w:rsidTr="00B22851">
        <w:trPr>
          <w:trHeight w:val="2395"/>
        </w:trPr>
        <w:tc>
          <w:tcPr>
            <w:tcW w:w="1276" w:type="dxa"/>
            <w:vMerge/>
            <w:vAlign w:val="center"/>
          </w:tcPr>
          <w:p w:rsidR="00E10F2D" w:rsidRPr="0014451B" w:rsidRDefault="00E10F2D" w:rsidP="00E10F2D">
            <w:pPr>
              <w:pStyle w:val="Pidipagina"/>
              <w:widowControl w:val="0"/>
              <w:jc w:val="center"/>
              <w:rPr>
                <w:rFonts w:cs="Arial"/>
                <w:lang w:val="de-DE"/>
              </w:rPr>
            </w:pP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lang w:val="de-DE"/>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color w:val="FF0000"/>
                <w:sz w:val="16"/>
                <w:szCs w:val="16"/>
                <w:lang w:val="de-DE"/>
              </w:rPr>
            </w:pPr>
          </w:p>
        </w:tc>
        <w:tc>
          <w:tcPr>
            <w:tcW w:w="1918" w:type="dxa"/>
            <w:vAlign w:val="center"/>
          </w:tcPr>
          <w:p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[OPTION 3]</w:t>
            </w:r>
          </w:p>
          <w:p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(wenn eine einzige Kategorie gegeben ist und diese eine SIOS ist)</w:t>
            </w:r>
          </w:p>
          <w:p w:rsidR="00E10F2D" w:rsidRPr="003B4E51" w:rsidRDefault="00E10F2D" w:rsidP="00E10F2D">
            <w:pPr>
              <w:pStyle w:val="Pidipagina"/>
              <w:widowControl w:val="0"/>
              <w:jc w:val="center"/>
              <w:rPr>
                <w:rFonts w:cs="Arial"/>
                <w:b/>
                <w:i/>
                <w:color w:val="0070C0"/>
                <w:sz w:val="16"/>
                <w:szCs w:val="16"/>
                <w:lang w:val="de-DE"/>
              </w:rPr>
            </w:pPr>
          </w:p>
          <w:p w:rsidR="00E10F2D" w:rsidRPr="003B4E51" w:rsidRDefault="00E10F2D" w:rsidP="00E10F2D">
            <w:pPr>
              <w:pStyle w:val="Pidipagina"/>
              <w:widowControl w:val="0"/>
              <w:jc w:val="center"/>
              <w:rPr>
                <w:rFonts w:cs="Arial"/>
                <w:b/>
                <w:i/>
                <w:color w:val="0070C0"/>
                <w:sz w:val="16"/>
                <w:szCs w:val="16"/>
                <w:lang w:val="it-IT"/>
              </w:rPr>
            </w:pPr>
            <w:r w:rsidRPr="003B4E51">
              <w:rPr>
                <w:rFonts w:cs="Arial"/>
                <w:b/>
                <w:i/>
                <w:color w:val="0070C0"/>
                <w:sz w:val="16"/>
                <w:szCs w:val="16"/>
                <w:lang w:val="it-IT"/>
              </w:rPr>
              <w:t>[OPZIONE 3]</w:t>
            </w:r>
          </w:p>
          <w:p w:rsidR="00E10F2D" w:rsidRPr="003B4E51" w:rsidRDefault="00E10F2D" w:rsidP="00E10F2D">
            <w:pPr>
              <w:pStyle w:val="Pidipagina"/>
              <w:widowControl w:val="0"/>
              <w:jc w:val="center"/>
              <w:rPr>
                <w:rFonts w:cs="Arial"/>
                <w:b/>
                <w:color w:val="0070C0"/>
                <w:sz w:val="16"/>
                <w:szCs w:val="16"/>
                <w:lang w:val="it-IT"/>
              </w:rPr>
            </w:pPr>
            <w:r w:rsidRPr="003B4E51">
              <w:rPr>
                <w:rFonts w:cs="Arial"/>
                <w:b/>
                <w:i/>
                <w:color w:val="0070C0"/>
                <w:sz w:val="16"/>
                <w:szCs w:val="16"/>
                <w:lang w:val="it-IT"/>
              </w:rPr>
              <w:t>(quando la gara ha un’unica categoria che costituisce una SIOS</w:t>
            </w:r>
            <w:r w:rsidRPr="003B4E51">
              <w:rPr>
                <w:rFonts w:cs="Arial"/>
                <w:b/>
                <w:color w:val="0070C0"/>
                <w:sz w:val="16"/>
                <w:szCs w:val="16"/>
                <w:lang w:val="it-IT"/>
              </w:rPr>
              <w:t>)</w:t>
            </w:r>
          </w:p>
          <w:p w:rsidR="00E10F2D" w:rsidRPr="003B4E51" w:rsidRDefault="00E10F2D" w:rsidP="00E10F2D">
            <w:pPr>
              <w:pStyle w:val="Pidipagina"/>
              <w:widowControl w:val="0"/>
              <w:jc w:val="center"/>
              <w:rPr>
                <w:rFonts w:cs="Arial"/>
                <w:b/>
                <w:color w:val="0070C0"/>
                <w:sz w:val="16"/>
                <w:szCs w:val="16"/>
                <w:lang w:val="it-IT"/>
              </w:rPr>
            </w:pPr>
          </w:p>
          <w:p w:rsidR="00E10F2D" w:rsidRPr="003B4E51" w:rsidRDefault="00E10F2D" w:rsidP="00E10F2D">
            <w:pPr>
              <w:pStyle w:val="Pidipagina"/>
              <w:widowControl w:val="0"/>
              <w:jc w:val="center"/>
              <w:rPr>
                <w:rFonts w:cs="Arial"/>
                <w:b/>
                <w:color w:val="3366FF"/>
                <w:sz w:val="16"/>
                <w:szCs w:val="16"/>
                <w:lang w:val="de-DE"/>
              </w:rPr>
            </w:pPr>
            <w:r w:rsidRPr="003B4E51">
              <w:rPr>
                <w:rFonts w:cs="Arial"/>
                <w:b/>
                <w:color w:val="000000" w:themeColor="text1"/>
                <w:sz w:val="16"/>
                <w:szCs w:val="16"/>
                <w:lang w:val="de-DE"/>
              </w:rPr>
              <w:t>üK / Cp</w:t>
            </w:r>
          </w:p>
        </w:tc>
        <w:tc>
          <w:tcPr>
            <w:tcW w:w="1701" w:type="dxa"/>
            <w:vAlign w:val="center"/>
          </w:tcPr>
          <w:p w:rsidR="001E6326" w:rsidRPr="001E6326" w:rsidRDefault="001E6326" w:rsidP="001E6326">
            <w:pPr>
              <w:pStyle w:val="Pidipagina"/>
              <w:widowControl w:val="0"/>
              <w:rPr>
                <w:rFonts w:cs="Arial"/>
                <w:sz w:val="16"/>
                <w:szCs w:val="16"/>
                <w:lang w:val="de-DE"/>
              </w:rPr>
            </w:pPr>
            <w:r w:rsidRPr="001E6326">
              <w:rPr>
                <w:rFonts w:cs="Arial"/>
                <w:sz w:val="16"/>
                <w:szCs w:val="16"/>
                <w:lang w:val="de-DE"/>
              </w:rPr>
              <w:lastRenderedPageBreak/>
              <w:t>100%</w:t>
            </w:r>
          </w:p>
          <w:p w:rsidR="00E10F2D" w:rsidRPr="001E6326" w:rsidRDefault="00E10F2D" w:rsidP="00E10F2D">
            <w:pPr>
              <w:pStyle w:val="Pidipagina"/>
              <w:widowControl w:val="0"/>
              <w:rPr>
                <w:rFonts w:cs="Arial"/>
                <w:sz w:val="16"/>
                <w:szCs w:val="16"/>
                <w:lang w:val="de-DE"/>
              </w:rPr>
            </w:pPr>
            <w:r w:rsidRPr="001E6326">
              <w:rPr>
                <w:rFonts w:cs="Arial"/>
                <w:sz w:val="16"/>
                <w:szCs w:val="16"/>
                <w:lang w:val="de-DE"/>
              </w:rPr>
              <w:t>avvalimento NON ammesso</w:t>
            </w:r>
            <w:r w:rsidR="001E6326">
              <w:rPr>
                <w:rFonts w:cs="Arial"/>
                <w:sz w:val="16"/>
                <w:szCs w:val="16"/>
                <w:lang w:val="de-DE"/>
              </w:rPr>
              <w:t xml:space="preserve"> /</w:t>
            </w:r>
          </w:p>
          <w:p w:rsidR="00E10F2D" w:rsidRPr="003B4E51" w:rsidRDefault="00E10F2D" w:rsidP="00E10F2D">
            <w:pPr>
              <w:pStyle w:val="Pidipagina"/>
              <w:widowControl w:val="0"/>
              <w:rPr>
                <w:rFonts w:cs="Arial"/>
                <w:color w:val="FF0000"/>
                <w:sz w:val="16"/>
                <w:szCs w:val="16"/>
                <w:lang w:val="de-DE"/>
              </w:rPr>
            </w:pPr>
            <w:r w:rsidRPr="001E6326">
              <w:rPr>
                <w:rFonts w:cs="Arial"/>
                <w:sz w:val="16"/>
                <w:szCs w:val="16"/>
                <w:lang w:val="de-DE"/>
              </w:rPr>
              <w:t>Nutzung der Kapazitäten Dritter NICHT erlaubt</w:t>
            </w:r>
          </w:p>
        </w:tc>
      </w:tr>
      <w:tr w:rsidR="00E10F2D" w:rsidRPr="00384544" w:rsidTr="00B22851">
        <w:trPr>
          <w:trHeight w:val="22"/>
        </w:trPr>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lang w:val="de-DE"/>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sz w:val="16"/>
                <w:szCs w:val="16"/>
                <w:lang w:val="de-DE"/>
              </w:rPr>
            </w:pPr>
          </w:p>
        </w:tc>
        <w:tc>
          <w:tcPr>
            <w:tcW w:w="1918" w:type="dxa"/>
            <w:vAlign w:val="center"/>
          </w:tcPr>
          <w:p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SIOS&gt;10%</w:t>
            </w:r>
          </w:p>
          <w:p w:rsidR="00E10F2D" w:rsidRPr="003B4E51" w:rsidRDefault="00E10F2D" w:rsidP="00E10F2D">
            <w:pPr>
              <w:pStyle w:val="Pidipagina"/>
              <w:widowControl w:val="0"/>
              <w:jc w:val="center"/>
              <w:rPr>
                <w:rFonts w:cs="Arial"/>
                <w:sz w:val="16"/>
                <w:szCs w:val="16"/>
                <w:lang w:val="de-DE"/>
              </w:rPr>
            </w:pPr>
          </w:p>
        </w:tc>
        <w:tc>
          <w:tcPr>
            <w:tcW w:w="1701" w:type="dxa"/>
            <w:vAlign w:val="center"/>
          </w:tcPr>
          <w:p w:rsidR="001E6326" w:rsidRPr="001E6326" w:rsidRDefault="001E6326" w:rsidP="001E6326">
            <w:pPr>
              <w:pStyle w:val="Pidipagina"/>
              <w:widowControl w:val="0"/>
              <w:rPr>
                <w:rFonts w:cs="Arial"/>
                <w:sz w:val="16"/>
                <w:szCs w:val="16"/>
                <w:lang w:val="de-DE"/>
              </w:rPr>
            </w:pPr>
            <w:r w:rsidRPr="001E6326">
              <w:rPr>
                <w:rFonts w:cs="Arial"/>
                <w:sz w:val="16"/>
                <w:szCs w:val="16"/>
                <w:lang w:val="de-DE"/>
              </w:rPr>
              <w:t>100%</w:t>
            </w:r>
          </w:p>
          <w:p w:rsidR="001E6326" w:rsidRDefault="001E6326" w:rsidP="00E10F2D">
            <w:pPr>
              <w:pStyle w:val="Pidipagina"/>
              <w:widowControl w:val="0"/>
              <w:rPr>
                <w:rFonts w:cs="Arial"/>
                <w:sz w:val="16"/>
                <w:szCs w:val="16"/>
                <w:lang w:val="de-DE"/>
              </w:rPr>
            </w:pPr>
          </w:p>
          <w:p w:rsidR="001E6326" w:rsidRDefault="001E6326" w:rsidP="00E10F2D">
            <w:pPr>
              <w:pStyle w:val="Pidipagina"/>
              <w:widowControl w:val="0"/>
              <w:rPr>
                <w:rFonts w:cs="Arial"/>
                <w:sz w:val="16"/>
                <w:szCs w:val="16"/>
                <w:lang w:val="de-DE"/>
              </w:rPr>
            </w:pPr>
          </w:p>
          <w:p w:rsidR="00E10F2D" w:rsidRPr="001E6326" w:rsidRDefault="00E10F2D" w:rsidP="00E10F2D">
            <w:pPr>
              <w:pStyle w:val="Pidipagina"/>
              <w:widowControl w:val="0"/>
              <w:rPr>
                <w:rFonts w:cs="Arial"/>
                <w:sz w:val="16"/>
                <w:szCs w:val="16"/>
                <w:lang w:val="de-DE"/>
              </w:rPr>
            </w:pPr>
            <w:r w:rsidRPr="001E6326">
              <w:rPr>
                <w:rFonts w:cs="Arial"/>
                <w:sz w:val="16"/>
                <w:szCs w:val="16"/>
                <w:lang w:val="de-DE"/>
              </w:rPr>
              <w:t>avvalimento NON ammesso)</w:t>
            </w:r>
          </w:p>
          <w:p w:rsidR="00E10F2D" w:rsidRPr="003B4E51" w:rsidRDefault="00E10F2D" w:rsidP="00E10F2D">
            <w:pPr>
              <w:pStyle w:val="Pidipagina"/>
              <w:widowControl w:val="0"/>
              <w:rPr>
                <w:rFonts w:cs="Arial"/>
                <w:sz w:val="16"/>
                <w:szCs w:val="16"/>
                <w:lang w:val="de-DE"/>
              </w:rPr>
            </w:pPr>
            <w:r w:rsidRPr="001E6326">
              <w:rPr>
                <w:rFonts w:cs="Arial"/>
                <w:sz w:val="16"/>
                <w:szCs w:val="16"/>
                <w:lang w:val="de-DE"/>
              </w:rPr>
              <w:t>Nutzung der Kapazitäten</w:t>
            </w:r>
            <w:r w:rsidRPr="003B4E51">
              <w:rPr>
                <w:rFonts w:cs="Arial"/>
                <w:sz w:val="16"/>
                <w:szCs w:val="16"/>
                <w:lang w:val="de-DE"/>
              </w:rPr>
              <w:t xml:space="preserve"> Dritter NICHT erlaubt)</w:t>
            </w:r>
          </w:p>
        </w:tc>
      </w:tr>
      <w:tr w:rsidR="00E10F2D" w:rsidRPr="005E3444" w:rsidTr="00B22851">
        <w:trPr>
          <w:trHeight w:val="22"/>
        </w:trPr>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lang w:val="de-DE"/>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sz w:val="16"/>
                <w:szCs w:val="16"/>
                <w:lang w:val="de-DE"/>
              </w:rPr>
            </w:pPr>
          </w:p>
        </w:tc>
        <w:tc>
          <w:tcPr>
            <w:tcW w:w="1918" w:type="dxa"/>
            <w:vAlign w:val="center"/>
          </w:tcPr>
          <w:p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w:t>
            </w:r>
            <w:r w:rsidRPr="003B4E51">
              <w:rPr>
                <w:rFonts w:cs="Arial"/>
                <w:sz w:val="16"/>
                <w:szCs w:val="16"/>
                <w:lang w:val="it-IT"/>
              </w:rPr>
              <w:t>≤</w:t>
            </w:r>
            <w:r w:rsidRPr="003B4E51">
              <w:rPr>
                <w:rFonts w:cs="Arial"/>
                <w:sz w:val="16"/>
                <w:szCs w:val="16"/>
                <w:lang w:val="de-DE"/>
              </w:rPr>
              <w:t>10%</w:t>
            </w:r>
          </w:p>
          <w:p w:rsidR="00E10F2D" w:rsidRPr="003B4E51" w:rsidRDefault="00E10F2D" w:rsidP="00E10F2D">
            <w:pPr>
              <w:pStyle w:val="Pidipagina"/>
              <w:widowControl w:val="0"/>
              <w:jc w:val="center"/>
              <w:rPr>
                <w:rFonts w:cs="Arial"/>
                <w:sz w:val="16"/>
                <w:szCs w:val="16"/>
                <w:lang w:val="de-DE"/>
              </w:rPr>
            </w:pPr>
          </w:p>
        </w:tc>
        <w:tc>
          <w:tcPr>
            <w:tcW w:w="1701" w:type="dxa"/>
            <w:vAlign w:val="center"/>
          </w:tcPr>
          <w:p w:rsidR="00E10F2D" w:rsidRPr="003B4E51" w:rsidRDefault="00E314F8" w:rsidP="00E10F2D">
            <w:pPr>
              <w:pStyle w:val="Pidipagina"/>
              <w:widowControl w:val="0"/>
              <w:rPr>
                <w:rFonts w:cs="Arial"/>
                <w:sz w:val="16"/>
                <w:szCs w:val="16"/>
                <w:lang w:val="de-DE"/>
              </w:rPr>
            </w:pPr>
            <w:r w:rsidRPr="00C11D20">
              <w:rPr>
                <w:rFonts w:cs="Arial"/>
                <w:sz w:val="16"/>
                <w:szCs w:val="16"/>
                <w:lang w:val="de-DE"/>
              </w:rPr>
              <w:t>100%</w:t>
            </w:r>
          </w:p>
          <w:p w:rsidR="00E10F2D" w:rsidRPr="003B4E51" w:rsidRDefault="00E10F2D" w:rsidP="00E10F2D">
            <w:pPr>
              <w:pStyle w:val="Pidipagina"/>
              <w:widowControl w:val="0"/>
              <w:rPr>
                <w:rFonts w:cs="Arial"/>
                <w:strike/>
                <w:sz w:val="16"/>
                <w:szCs w:val="16"/>
                <w:lang w:val="de-DE"/>
              </w:rPr>
            </w:pPr>
          </w:p>
        </w:tc>
      </w:tr>
      <w:tr w:rsidR="00E10F2D" w:rsidRPr="00BF71EC" w:rsidTr="00B22851">
        <w:trPr>
          <w:trHeight w:val="22"/>
        </w:trPr>
        <w:tc>
          <w:tcPr>
            <w:tcW w:w="1276" w:type="dxa"/>
            <w:vAlign w:val="center"/>
          </w:tcPr>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Categorie beni culturali</w:t>
            </w:r>
          </w:p>
          <w:p w:rsidR="00E10F2D" w:rsidRPr="003B4E51" w:rsidRDefault="00E10F2D" w:rsidP="00E10F2D">
            <w:pPr>
              <w:pStyle w:val="Pidipagina"/>
              <w:widowControl w:val="0"/>
              <w:jc w:val="center"/>
              <w:rPr>
                <w:rFonts w:cs="Arial"/>
                <w:color w:val="FF0000"/>
                <w:sz w:val="16"/>
                <w:szCs w:val="16"/>
                <w:lang w:val="it-IT"/>
              </w:rPr>
            </w:pP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Kategorien</w:t>
            </w: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rsidR="00E10F2D" w:rsidRPr="003B4E51" w:rsidRDefault="00E10F2D" w:rsidP="00E10F2D">
            <w:pPr>
              <w:pStyle w:val="Pidipagina"/>
              <w:widowControl w:val="0"/>
              <w:jc w:val="center"/>
              <w:rPr>
                <w:rFonts w:cs="Arial"/>
                <w:color w:val="FF0000"/>
                <w:sz w:val="16"/>
                <w:szCs w:val="16"/>
                <w:lang w:val="it-IT"/>
              </w:rPr>
            </w:pP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rsidR="00E10F2D" w:rsidRPr="003B4E51" w:rsidRDefault="00E10F2D" w:rsidP="00E10F2D">
            <w:pPr>
              <w:pStyle w:val="Pidipagina"/>
              <w:widowControl w:val="0"/>
              <w:jc w:val="center"/>
              <w:rPr>
                <w:rFonts w:cs="Arial"/>
                <w:sz w:val="16"/>
                <w:szCs w:val="16"/>
              </w:rPr>
            </w:pPr>
            <w:r w:rsidRPr="003B4E51">
              <w:rPr>
                <w:rFonts w:cs="Arial"/>
                <w:color w:val="FF0000"/>
                <w:sz w:val="16"/>
                <w:szCs w:val="16"/>
                <w:lang w:val="it-IT"/>
              </w:rPr>
              <w:t>OS 25</w:t>
            </w: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sz w:val="16"/>
                <w:szCs w:val="16"/>
                <w:lang w:val="de-DE"/>
              </w:rPr>
            </w:pPr>
          </w:p>
        </w:tc>
        <w:tc>
          <w:tcPr>
            <w:tcW w:w="1918" w:type="dxa"/>
            <w:vAlign w:val="center"/>
          </w:tcPr>
          <w:p w:rsidR="00E10F2D" w:rsidRPr="00C11D20" w:rsidRDefault="00E10F2D" w:rsidP="00E10F2D">
            <w:pPr>
              <w:pStyle w:val="Pidipagina"/>
              <w:widowControl w:val="0"/>
              <w:jc w:val="center"/>
              <w:rPr>
                <w:rFonts w:cs="Arial"/>
                <w:color w:val="FF0000"/>
                <w:sz w:val="16"/>
                <w:szCs w:val="16"/>
                <w:lang w:val="de-DE"/>
              </w:rPr>
            </w:pPr>
            <w:r w:rsidRPr="00C11D20">
              <w:rPr>
                <w:rFonts w:cs="Arial"/>
                <w:color w:val="FF0000"/>
                <w:sz w:val="16"/>
                <w:szCs w:val="16"/>
                <w:lang w:val="de-DE"/>
              </w:rPr>
              <w:t>SIOS&gt;10%</w:t>
            </w:r>
          </w:p>
          <w:p w:rsidR="00E10F2D" w:rsidRPr="00C11D20" w:rsidRDefault="00E10F2D" w:rsidP="00E10F2D">
            <w:pPr>
              <w:pStyle w:val="Pidipagina"/>
              <w:widowControl w:val="0"/>
              <w:jc w:val="center"/>
              <w:rPr>
                <w:rFonts w:cs="Arial"/>
                <w:sz w:val="16"/>
                <w:szCs w:val="16"/>
                <w:lang w:val="de-DE"/>
              </w:rPr>
            </w:pPr>
          </w:p>
        </w:tc>
        <w:tc>
          <w:tcPr>
            <w:tcW w:w="1701" w:type="dxa"/>
            <w:vAlign w:val="center"/>
          </w:tcPr>
          <w:p w:rsidR="00A62CCC" w:rsidRPr="00C11D20" w:rsidRDefault="00A62CCC" w:rsidP="00E10F2D">
            <w:pPr>
              <w:pStyle w:val="Pidipagina"/>
              <w:widowControl w:val="0"/>
              <w:rPr>
                <w:rFonts w:cs="Arial"/>
                <w:sz w:val="16"/>
                <w:szCs w:val="16"/>
                <w:lang w:val="de-DE"/>
              </w:rPr>
            </w:pPr>
            <w:r w:rsidRPr="00C11D20">
              <w:rPr>
                <w:rFonts w:cs="Arial"/>
                <w:color w:val="FF0000"/>
                <w:sz w:val="16"/>
                <w:szCs w:val="16"/>
                <w:lang w:val="de-DE"/>
              </w:rPr>
              <w:t>100%</w:t>
            </w:r>
          </w:p>
        </w:tc>
      </w:tr>
      <w:tr w:rsidR="00E10F2D" w:rsidRPr="00384544" w:rsidTr="00B22851">
        <w:trPr>
          <w:trHeight w:val="22"/>
        </w:trPr>
        <w:tc>
          <w:tcPr>
            <w:tcW w:w="1276" w:type="dxa"/>
            <w:vAlign w:val="center"/>
          </w:tcPr>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Categorie beni culturali</w:t>
            </w:r>
          </w:p>
          <w:p w:rsidR="00E10F2D" w:rsidRPr="003B4E51" w:rsidRDefault="00E10F2D" w:rsidP="00E10F2D">
            <w:pPr>
              <w:pStyle w:val="Pidipagina"/>
              <w:widowControl w:val="0"/>
              <w:jc w:val="center"/>
              <w:rPr>
                <w:rFonts w:cs="Arial"/>
                <w:color w:val="FF0000"/>
                <w:sz w:val="16"/>
                <w:szCs w:val="16"/>
                <w:lang w:val="it-IT"/>
              </w:rPr>
            </w:pP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Kategorien </w:t>
            </w: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rsidR="00E10F2D" w:rsidRPr="003B4E51" w:rsidRDefault="00E10F2D" w:rsidP="00E10F2D">
            <w:pPr>
              <w:pStyle w:val="Pidipagina"/>
              <w:widowControl w:val="0"/>
              <w:jc w:val="center"/>
              <w:rPr>
                <w:rFonts w:cs="Arial"/>
                <w:color w:val="FF0000"/>
                <w:sz w:val="16"/>
                <w:szCs w:val="16"/>
                <w:lang w:val="it-IT"/>
              </w:rPr>
            </w:pP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rsidR="00E10F2D" w:rsidRPr="003B4E51" w:rsidRDefault="00E10F2D" w:rsidP="00E10F2D">
            <w:pPr>
              <w:pStyle w:val="Pidipagina"/>
              <w:widowControl w:val="0"/>
              <w:jc w:val="center"/>
              <w:rPr>
                <w:rFonts w:cs="Arial"/>
                <w:sz w:val="16"/>
                <w:szCs w:val="16"/>
                <w:lang w:val="it-IT"/>
              </w:rPr>
            </w:pPr>
            <w:r w:rsidRPr="003B4E51">
              <w:rPr>
                <w:rFonts w:cs="Arial"/>
                <w:color w:val="FF0000"/>
                <w:sz w:val="16"/>
                <w:szCs w:val="16"/>
                <w:lang w:val="it-IT"/>
              </w:rPr>
              <w:t>OS 25</w:t>
            </w:r>
          </w:p>
        </w:tc>
        <w:tc>
          <w:tcPr>
            <w:tcW w:w="1276" w:type="dxa"/>
            <w:vAlign w:val="center"/>
          </w:tcPr>
          <w:p w:rsidR="00E10F2D" w:rsidRPr="003B4E51" w:rsidRDefault="00E10F2D" w:rsidP="00E10F2D">
            <w:pPr>
              <w:pStyle w:val="Pidipagina"/>
              <w:widowControl w:val="0"/>
              <w:jc w:val="center"/>
              <w:rPr>
                <w:rFonts w:cs="Arial"/>
                <w:sz w:val="16"/>
                <w:szCs w:val="16"/>
                <w:lang w:val="it-IT"/>
              </w:rPr>
            </w:pPr>
          </w:p>
        </w:tc>
        <w:tc>
          <w:tcPr>
            <w:tcW w:w="1137" w:type="dxa"/>
          </w:tcPr>
          <w:p w:rsidR="00E10F2D" w:rsidRPr="003B4E51" w:rsidRDefault="00E10F2D" w:rsidP="00E10F2D">
            <w:pPr>
              <w:pStyle w:val="Pidipagina"/>
              <w:widowControl w:val="0"/>
              <w:jc w:val="center"/>
              <w:rPr>
                <w:rFonts w:cs="Arial"/>
                <w:sz w:val="16"/>
                <w:szCs w:val="16"/>
                <w:lang w:val="it-IT"/>
              </w:rPr>
            </w:pPr>
          </w:p>
        </w:tc>
        <w:tc>
          <w:tcPr>
            <w:tcW w:w="1131" w:type="dxa"/>
          </w:tcPr>
          <w:p w:rsidR="00E10F2D" w:rsidRPr="003B4E51" w:rsidRDefault="00E10F2D" w:rsidP="00E10F2D">
            <w:pPr>
              <w:pStyle w:val="Pidipagina"/>
              <w:widowControl w:val="0"/>
              <w:jc w:val="center"/>
              <w:rPr>
                <w:rFonts w:cs="Arial"/>
                <w:sz w:val="16"/>
                <w:szCs w:val="16"/>
                <w:lang w:val="it-IT"/>
              </w:rPr>
            </w:pPr>
          </w:p>
        </w:tc>
        <w:tc>
          <w:tcPr>
            <w:tcW w:w="1342" w:type="dxa"/>
            <w:vAlign w:val="center"/>
          </w:tcPr>
          <w:p w:rsidR="00E10F2D" w:rsidRPr="003B4E51" w:rsidRDefault="00E10F2D" w:rsidP="00E10F2D">
            <w:pPr>
              <w:pStyle w:val="Pidipagina"/>
              <w:widowControl w:val="0"/>
              <w:jc w:val="center"/>
              <w:rPr>
                <w:rFonts w:cs="Arial"/>
                <w:sz w:val="16"/>
                <w:szCs w:val="16"/>
                <w:lang w:val="it-IT"/>
              </w:rPr>
            </w:pPr>
          </w:p>
        </w:tc>
        <w:tc>
          <w:tcPr>
            <w:tcW w:w="1918" w:type="dxa"/>
            <w:vAlign w:val="center"/>
          </w:tcPr>
          <w:p w:rsidR="00E10F2D" w:rsidRPr="00C11D20" w:rsidRDefault="00E10F2D" w:rsidP="00E10F2D">
            <w:pPr>
              <w:pStyle w:val="Pidipagina"/>
              <w:widowControl w:val="0"/>
              <w:jc w:val="center"/>
              <w:rPr>
                <w:rFonts w:cs="Arial"/>
                <w:color w:val="FF0000"/>
                <w:sz w:val="16"/>
                <w:szCs w:val="16"/>
                <w:lang w:val="it-IT"/>
              </w:rPr>
            </w:pPr>
          </w:p>
          <w:p w:rsidR="00E10F2D" w:rsidRPr="00C11D20" w:rsidRDefault="00E10F2D" w:rsidP="00E10F2D">
            <w:pPr>
              <w:pStyle w:val="Pidipagina"/>
              <w:widowControl w:val="0"/>
              <w:jc w:val="center"/>
              <w:rPr>
                <w:rFonts w:cs="Arial"/>
                <w:color w:val="FF0000"/>
                <w:sz w:val="16"/>
                <w:szCs w:val="16"/>
                <w:lang w:val="it-IT"/>
              </w:rPr>
            </w:pPr>
            <w:r w:rsidRPr="00C11D20">
              <w:rPr>
                <w:rFonts w:cs="Arial"/>
                <w:color w:val="FF0000"/>
                <w:sz w:val="16"/>
                <w:szCs w:val="16"/>
                <w:lang w:val="it-IT"/>
              </w:rPr>
              <w:t>SIOS≤10%</w:t>
            </w:r>
          </w:p>
          <w:p w:rsidR="00E10F2D" w:rsidRPr="00C11D20" w:rsidRDefault="00E10F2D" w:rsidP="00E10F2D">
            <w:pPr>
              <w:pStyle w:val="Pidipagina"/>
              <w:widowControl w:val="0"/>
              <w:jc w:val="center"/>
              <w:rPr>
                <w:rFonts w:cs="Arial"/>
                <w:color w:val="FF0000"/>
                <w:sz w:val="16"/>
                <w:szCs w:val="16"/>
                <w:lang w:val="it-IT"/>
              </w:rPr>
            </w:pPr>
          </w:p>
          <w:p w:rsidR="00E10F2D" w:rsidRPr="00C11D20" w:rsidRDefault="00E10F2D" w:rsidP="00E10F2D">
            <w:pPr>
              <w:pStyle w:val="Pidipagina"/>
              <w:widowControl w:val="0"/>
              <w:jc w:val="center"/>
              <w:rPr>
                <w:rFonts w:cs="Arial"/>
                <w:sz w:val="16"/>
                <w:szCs w:val="16"/>
                <w:lang w:val="it-IT"/>
              </w:rPr>
            </w:pPr>
          </w:p>
        </w:tc>
        <w:tc>
          <w:tcPr>
            <w:tcW w:w="1701" w:type="dxa"/>
            <w:vAlign w:val="center"/>
          </w:tcPr>
          <w:p w:rsidR="00C11D20" w:rsidRPr="00C11D20" w:rsidRDefault="00C11D20" w:rsidP="00C11D20">
            <w:pPr>
              <w:pStyle w:val="Pidipagina"/>
              <w:widowControl w:val="0"/>
              <w:rPr>
                <w:color w:val="FF0000"/>
                <w:sz w:val="16"/>
                <w:szCs w:val="16"/>
                <w:lang w:val="de-DE"/>
              </w:rPr>
            </w:pPr>
            <w:r w:rsidRPr="00C11D20">
              <w:rPr>
                <w:color w:val="FF0000"/>
                <w:sz w:val="16"/>
                <w:szCs w:val="16"/>
                <w:lang w:val="de-DE"/>
              </w:rPr>
              <w:t>100%</w:t>
            </w:r>
          </w:p>
          <w:p w:rsidR="00E10F2D" w:rsidRPr="00C11D20" w:rsidRDefault="00E10F2D" w:rsidP="00E10F2D">
            <w:pPr>
              <w:pStyle w:val="Pidipagina"/>
              <w:widowControl w:val="0"/>
              <w:rPr>
                <w:color w:val="FF0000"/>
                <w:sz w:val="16"/>
                <w:szCs w:val="16"/>
                <w:lang w:val="de-DE"/>
              </w:rPr>
            </w:pPr>
            <w:r w:rsidRPr="00C11D20">
              <w:rPr>
                <w:color w:val="FF0000"/>
                <w:sz w:val="16"/>
                <w:szCs w:val="16"/>
                <w:lang w:val="de-DE"/>
              </w:rPr>
              <w:t>avvalimento NON ammesso)</w:t>
            </w:r>
          </w:p>
          <w:p w:rsidR="00E10F2D" w:rsidRPr="00C11D20" w:rsidRDefault="00E10F2D" w:rsidP="00E10F2D">
            <w:pPr>
              <w:pStyle w:val="Pidipagina"/>
              <w:widowControl w:val="0"/>
              <w:rPr>
                <w:rFonts w:cs="Arial"/>
                <w:sz w:val="16"/>
                <w:szCs w:val="16"/>
                <w:lang w:val="de-DE"/>
              </w:rPr>
            </w:pPr>
            <w:r w:rsidRPr="00C11D20">
              <w:rPr>
                <w:color w:val="FF0000"/>
                <w:sz w:val="16"/>
                <w:szCs w:val="16"/>
                <w:lang w:val="de-DE"/>
              </w:rPr>
              <w:t>Nutzung der Kapazitäten Dritter NICHT erlaubt)</w:t>
            </w:r>
          </w:p>
        </w:tc>
      </w:tr>
      <w:tr w:rsidR="00E10F2D" w:rsidRPr="00384544" w:rsidTr="00B22851">
        <w:trPr>
          <w:trHeight w:val="22"/>
        </w:trPr>
        <w:tc>
          <w:tcPr>
            <w:tcW w:w="1276" w:type="dxa"/>
            <w:vAlign w:val="center"/>
          </w:tcPr>
          <w:p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Categorie beni culturali</w:t>
            </w:r>
          </w:p>
          <w:p w:rsidR="00E10F2D" w:rsidRPr="003B4E51" w:rsidRDefault="00E10F2D" w:rsidP="00E10F2D">
            <w:pPr>
              <w:pStyle w:val="Pidipagina"/>
              <w:widowControl w:val="0"/>
              <w:jc w:val="center"/>
              <w:rPr>
                <w:rFonts w:cs="Arial"/>
                <w:color w:val="FF0000"/>
                <w:sz w:val="16"/>
                <w:szCs w:val="16"/>
                <w:lang w:val="de-DE"/>
              </w:rPr>
            </w:pPr>
          </w:p>
          <w:p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 xml:space="preserve">Kategorien </w:t>
            </w:r>
          </w:p>
          <w:p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Kulturgüter</w:t>
            </w:r>
          </w:p>
          <w:p w:rsidR="00E10F2D" w:rsidRPr="003B4E51" w:rsidRDefault="00E10F2D" w:rsidP="00E10F2D">
            <w:pPr>
              <w:pStyle w:val="Pidipagina"/>
              <w:widowControl w:val="0"/>
              <w:jc w:val="center"/>
              <w:rPr>
                <w:rFonts w:cs="Arial"/>
                <w:color w:val="FF0000"/>
                <w:sz w:val="16"/>
                <w:szCs w:val="16"/>
                <w:lang w:val="de-DE"/>
              </w:rPr>
            </w:pPr>
          </w:p>
          <w:p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OG2</w:t>
            </w:r>
          </w:p>
          <w:p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OS24 (Grünfläche mit Bindung</w:t>
            </w:r>
          </w:p>
          <w:p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verde vincolato</w:t>
            </w:r>
            <w:r w:rsidRPr="003B4E51">
              <w:rPr>
                <w:rFonts w:cs="Arial"/>
                <w:color w:val="FF0000"/>
                <w:sz w:val="16"/>
                <w:szCs w:val="16"/>
                <w:lang w:val="de-DE"/>
              </w:rPr>
              <w:t xml:space="preserve">) </w:t>
            </w:r>
          </w:p>
          <w:p w:rsidR="00E10F2D" w:rsidRPr="003B4E51" w:rsidRDefault="00E10F2D" w:rsidP="00E10F2D">
            <w:pPr>
              <w:pStyle w:val="Pidipagina"/>
              <w:widowControl w:val="0"/>
              <w:jc w:val="center"/>
              <w:rPr>
                <w:rFonts w:cs="Arial"/>
                <w:color w:val="FF0000"/>
                <w:sz w:val="16"/>
                <w:szCs w:val="16"/>
                <w:lang w:val="de-DE"/>
              </w:rPr>
            </w:pP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lang w:val="de-DE"/>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sz w:val="16"/>
                <w:szCs w:val="16"/>
                <w:lang w:val="de-DE"/>
              </w:rPr>
            </w:pPr>
          </w:p>
        </w:tc>
        <w:tc>
          <w:tcPr>
            <w:tcW w:w="1918" w:type="dxa"/>
            <w:vAlign w:val="center"/>
          </w:tcPr>
          <w:p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Indicare sempre come Cs</w:t>
            </w:r>
          </w:p>
          <w:p w:rsidR="00E10F2D" w:rsidRPr="003B4E51" w:rsidRDefault="00E10F2D" w:rsidP="00E10F2D">
            <w:pPr>
              <w:pStyle w:val="Pidipagina"/>
              <w:widowControl w:val="0"/>
              <w:jc w:val="center"/>
              <w:rPr>
                <w:rFonts w:cs="Arial"/>
                <w:color w:val="4472C4"/>
                <w:sz w:val="16"/>
                <w:szCs w:val="16"/>
                <w:lang w:val="de-DE"/>
              </w:rPr>
            </w:pPr>
          </w:p>
          <w:p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Immer als Kat. getr.ausf. Arb. anzugeben</w:t>
            </w:r>
          </w:p>
          <w:p w:rsidR="00E10F2D" w:rsidRPr="003B4E51" w:rsidRDefault="00E10F2D" w:rsidP="00E10F2D">
            <w:pPr>
              <w:pStyle w:val="Pidipagina"/>
              <w:widowControl w:val="0"/>
              <w:jc w:val="center"/>
              <w:rPr>
                <w:rFonts w:cs="Arial"/>
                <w:color w:val="FF0000"/>
                <w:sz w:val="16"/>
                <w:szCs w:val="16"/>
                <w:lang w:val="de-DE"/>
              </w:rPr>
            </w:pPr>
          </w:p>
        </w:tc>
        <w:tc>
          <w:tcPr>
            <w:tcW w:w="1701" w:type="dxa"/>
            <w:vAlign w:val="center"/>
          </w:tcPr>
          <w:p w:rsidR="003A7D86" w:rsidRPr="003A7D86" w:rsidRDefault="005A3A02" w:rsidP="00E10F2D">
            <w:pPr>
              <w:pStyle w:val="Pidipagina"/>
              <w:widowControl w:val="0"/>
              <w:rPr>
                <w:color w:val="FF0000"/>
                <w:sz w:val="16"/>
                <w:szCs w:val="16"/>
                <w:lang w:val="de-DE"/>
              </w:rPr>
            </w:pPr>
            <w:r w:rsidRPr="003A7D86">
              <w:rPr>
                <w:color w:val="FF0000"/>
                <w:sz w:val="16"/>
                <w:szCs w:val="16"/>
                <w:lang w:val="de-DE"/>
              </w:rPr>
              <w:t>100%</w:t>
            </w:r>
            <w:r w:rsidR="003A7D86" w:rsidRPr="003A7D86">
              <w:rPr>
                <w:color w:val="FF0000"/>
                <w:sz w:val="16"/>
                <w:szCs w:val="16"/>
                <w:lang w:val="de-DE"/>
              </w:rPr>
              <w:t xml:space="preserve"> </w:t>
            </w:r>
          </w:p>
          <w:p w:rsidR="00E10F2D" w:rsidRPr="003A7D86" w:rsidRDefault="00E10F2D" w:rsidP="00E10F2D">
            <w:pPr>
              <w:pStyle w:val="Pidipagina"/>
              <w:widowControl w:val="0"/>
              <w:rPr>
                <w:color w:val="FF0000"/>
                <w:sz w:val="16"/>
                <w:szCs w:val="16"/>
                <w:lang w:val="de-DE"/>
              </w:rPr>
            </w:pPr>
            <w:r w:rsidRPr="003A7D86">
              <w:rPr>
                <w:color w:val="FF0000"/>
                <w:sz w:val="16"/>
                <w:szCs w:val="16"/>
                <w:lang w:val="de-DE"/>
              </w:rPr>
              <w:t>avvalimento NON ammesso</w:t>
            </w:r>
            <w:r w:rsidR="00345E9B" w:rsidRPr="003A7D86">
              <w:rPr>
                <w:color w:val="FF0000"/>
                <w:sz w:val="16"/>
                <w:szCs w:val="16"/>
                <w:lang w:val="de-DE"/>
              </w:rPr>
              <w:t>/</w:t>
            </w:r>
            <w:r w:rsidRPr="003A7D86">
              <w:rPr>
                <w:color w:val="FF0000"/>
                <w:sz w:val="16"/>
                <w:szCs w:val="16"/>
                <w:lang w:val="de-DE"/>
              </w:rPr>
              <w:t xml:space="preserve"> Nutzung der Kapazitäten Dritter NICHT</w:t>
            </w:r>
            <w:r w:rsidRPr="003B4E51">
              <w:rPr>
                <w:color w:val="FF0000"/>
                <w:sz w:val="16"/>
                <w:szCs w:val="16"/>
                <w:lang w:val="de-DE"/>
              </w:rPr>
              <w:t xml:space="preserve"> erlaubt</w:t>
            </w:r>
          </w:p>
        </w:tc>
      </w:tr>
      <w:tr w:rsidR="00E10F2D" w:rsidRPr="005E3444" w:rsidTr="00B22851">
        <w:trPr>
          <w:trHeight w:val="22"/>
        </w:trPr>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276" w:type="dxa"/>
            <w:vAlign w:val="center"/>
          </w:tcPr>
          <w:p w:rsidR="00E10F2D" w:rsidRPr="003B4E51" w:rsidRDefault="00E10F2D" w:rsidP="00E10F2D">
            <w:pPr>
              <w:pStyle w:val="Pidipagina"/>
              <w:widowControl w:val="0"/>
              <w:jc w:val="center"/>
              <w:rPr>
                <w:rFonts w:cs="Arial"/>
                <w:sz w:val="16"/>
                <w:szCs w:val="16"/>
                <w:lang w:val="de-DE"/>
              </w:rPr>
            </w:pPr>
          </w:p>
        </w:tc>
        <w:tc>
          <w:tcPr>
            <w:tcW w:w="1137" w:type="dxa"/>
          </w:tcPr>
          <w:p w:rsidR="00E10F2D" w:rsidRPr="003B4E51" w:rsidRDefault="00E10F2D" w:rsidP="00E10F2D">
            <w:pPr>
              <w:pStyle w:val="Pidipagina"/>
              <w:widowControl w:val="0"/>
              <w:jc w:val="center"/>
              <w:rPr>
                <w:rFonts w:cs="Arial"/>
                <w:sz w:val="16"/>
                <w:szCs w:val="16"/>
                <w:lang w:val="de-DE"/>
              </w:rPr>
            </w:pPr>
          </w:p>
        </w:tc>
        <w:tc>
          <w:tcPr>
            <w:tcW w:w="1131" w:type="dxa"/>
          </w:tcPr>
          <w:p w:rsidR="00E10F2D" w:rsidRPr="003B4E51" w:rsidRDefault="00E10F2D" w:rsidP="00E10F2D">
            <w:pPr>
              <w:pStyle w:val="Pidipagina"/>
              <w:widowControl w:val="0"/>
              <w:jc w:val="center"/>
              <w:rPr>
                <w:rFonts w:cs="Arial"/>
                <w:sz w:val="16"/>
                <w:szCs w:val="16"/>
                <w:lang w:val="de-DE"/>
              </w:rPr>
            </w:pPr>
          </w:p>
        </w:tc>
        <w:tc>
          <w:tcPr>
            <w:tcW w:w="1342" w:type="dxa"/>
            <w:vAlign w:val="center"/>
          </w:tcPr>
          <w:p w:rsidR="00E10F2D" w:rsidRPr="003B4E51" w:rsidRDefault="00E10F2D" w:rsidP="00E10F2D">
            <w:pPr>
              <w:pStyle w:val="Pidipagina"/>
              <w:widowControl w:val="0"/>
              <w:jc w:val="center"/>
              <w:rPr>
                <w:rFonts w:cs="Arial"/>
                <w:sz w:val="16"/>
                <w:szCs w:val="16"/>
                <w:lang w:val="de-DE"/>
              </w:rPr>
            </w:pPr>
          </w:p>
        </w:tc>
        <w:tc>
          <w:tcPr>
            <w:tcW w:w="1918" w:type="dxa"/>
            <w:vAlign w:val="center"/>
          </w:tcPr>
          <w:p w:rsidR="00E10F2D" w:rsidRPr="003A7D86" w:rsidRDefault="00E10F2D" w:rsidP="00E10F2D">
            <w:pPr>
              <w:pStyle w:val="Pidipagina"/>
              <w:widowControl w:val="0"/>
              <w:jc w:val="center"/>
              <w:rPr>
                <w:rFonts w:cs="Arial"/>
                <w:sz w:val="16"/>
                <w:szCs w:val="16"/>
                <w:lang w:val="it-IT"/>
              </w:rPr>
            </w:pPr>
            <w:r w:rsidRPr="003A7D86">
              <w:rPr>
                <w:rFonts w:cs="Arial"/>
                <w:sz w:val="16"/>
                <w:szCs w:val="16"/>
                <w:lang w:val="de-DE"/>
              </w:rPr>
              <w:t>getr. ausf. Arb.</w:t>
            </w:r>
            <w:r w:rsidRPr="003A7D86">
              <w:rPr>
                <w:rFonts w:cs="Arial"/>
                <w:sz w:val="16"/>
                <w:szCs w:val="16"/>
                <w:lang w:val="it-IT"/>
              </w:rPr>
              <w:t xml:space="preserve"> /Cs</w:t>
            </w:r>
          </w:p>
        </w:tc>
        <w:tc>
          <w:tcPr>
            <w:tcW w:w="1701" w:type="dxa"/>
            <w:vAlign w:val="center"/>
          </w:tcPr>
          <w:p w:rsidR="00E10F2D" w:rsidRPr="003A7D86" w:rsidRDefault="00E10F2D" w:rsidP="00E10F2D">
            <w:pPr>
              <w:pStyle w:val="Pidipagina"/>
              <w:widowControl w:val="0"/>
              <w:rPr>
                <w:rFonts w:cs="Arial"/>
                <w:strike/>
                <w:color w:val="FF0000"/>
                <w:sz w:val="16"/>
                <w:szCs w:val="16"/>
                <w:lang w:val="de-DE"/>
              </w:rPr>
            </w:pPr>
            <w:r w:rsidRPr="003A7D86">
              <w:rPr>
                <w:rFonts w:cs="Arial"/>
                <w:color w:val="FF0000"/>
                <w:sz w:val="16"/>
                <w:szCs w:val="16"/>
                <w:lang w:val="de-DE"/>
              </w:rPr>
              <w:t xml:space="preserve">100% </w:t>
            </w:r>
          </w:p>
          <w:p w:rsidR="00E10F2D" w:rsidRPr="003A7D86" w:rsidRDefault="00E10F2D" w:rsidP="00E10F2D">
            <w:pPr>
              <w:pStyle w:val="Pidipagina"/>
              <w:widowControl w:val="0"/>
              <w:rPr>
                <w:rFonts w:cs="Arial"/>
                <w:strike/>
                <w:color w:val="FF0000"/>
                <w:sz w:val="16"/>
                <w:szCs w:val="16"/>
                <w:lang w:val="de-DE"/>
              </w:rPr>
            </w:pPr>
          </w:p>
          <w:p w:rsidR="00E10F2D" w:rsidRPr="003A7D86" w:rsidRDefault="00E10F2D" w:rsidP="00E10F2D">
            <w:pPr>
              <w:pStyle w:val="Pidipagina"/>
              <w:widowControl w:val="0"/>
              <w:rPr>
                <w:rFonts w:cs="Arial"/>
                <w:strike/>
                <w:sz w:val="16"/>
                <w:szCs w:val="16"/>
                <w:lang w:val="de-DE"/>
              </w:rPr>
            </w:pPr>
          </w:p>
        </w:tc>
      </w:tr>
    </w:tbl>
    <w:p w:rsidR="00D72E0D" w:rsidRPr="00D15BFE" w:rsidRDefault="00D72E0D" w:rsidP="00D206C5">
      <w:pPr>
        <w:widowControl w:val="0"/>
        <w:rPr>
          <w:lang w:val="de-DE"/>
        </w:rPr>
      </w:pPr>
    </w:p>
    <w:p w:rsidR="00D72E0D" w:rsidRPr="00D15BFE" w:rsidRDefault="00D72E0D" w:rsidP="00D206C5">
      <w:pPr>
        <w:widowControl w:val="0"/>
        <w:rPr>
          <w:lang w:val="de-DE"/>
        </w:rPr>
      </w:pPr>
    </w:p>
    <w:tbl>
      <w:tblPr>
        <w:tblW w:w="9923" w:type="dxa"/>
        <w:tblInd w:w="-142" w:type="dxa"/>
        <w:tblLayout w:type="fixed"/>
        <w:tblCellMar>
          <w:left w:w="0" w:type="dxa"/>
          <w:right w:w="0" w:type="dxa"/>
        </w:tblCellMar>
        <w:tblLook w:val="0000" w:firstRow="0" w:lastRow="0" w:firstColumn="0" w:lastColumn="0" w:noHBand="0" w:noVBand="0"/>
      </w:tblPr>
      <w:tblGrid>
        <w:gridCol w:w="4458"/>
        <w:gridCol w:w="1007"/>
        <w:gridCol w:w="4458"/>
      </w:tblGrid>
      <w:tr w:rsidR="00ED1AAF" w:rsidRPr="00384544" w:rsidTr="004F061B">
        <w:tc>
          <w:tcPr>
            <w:tcW w:w="4458" w:type="dxa"/>
          </w:tcPr>
          <w:p w:rsidR="008957A2" w:rsidRPr="00345E9B" w:rsidRDefault="00DF27B7" w:rsidP="00D206C5">
            <w:pPr>
              <w:widowControl w:val="0"/>
              <w:rPr>
                <w:rFonts w:cs="Arial"/>
                <w:bCs/>
                <w:iCs/>
                <w:lang w:val="de-DE"/>
              </w:rPr>
            </w:pPr>
            <w:bookmarkStart w:id="14" w:name="_Hlk9942836"/>
            <w:r w:rsidRPr="00345E9B">
              <w:rPr>
                <w:rFonts w:cs="Arial"/>
                <w:bCs/>
                <w:iCs/>
                <w:lang w:val="de-DE"/>
              </w:rPr>
              <w:t xml:space="preserve">Der </w:t>
            </w:r>
            <w:r w:rsidR="00EF5601" w:rsidRPr="00345E9B">
              <w:rPr>
                <w:rFonts w:cs="Arial"/>
                <w:bCs/>
                <w:iCs/>
                <w:lang w:val="de-DE"/>
              </w:rPr>
              <w:t>Gesamtbetrag des Vertrages</w:t>
            </w:r>
            <w:r w:rsidRPr="00345E9B">
              <w:rPr>
                <w:rFonts w:cs="Arial"/>
                <w:bCs/>
                <w:iCs/>
                <w:lang w:val="de-DE"/>
              </w:rPr>
              <w:t xml:space="preserve"> </w:t>
            </w:r>
            <w:r w:rsidR="00881BF1" w:rsidRPr="00345E9B">
              <w:rPr>
                <w:rFonts w:cs="Arial"/>
                <w:bCs/>
                <w:iCs/>
                <w:lang w:val="de-DE"/>
              </w:rPr>
              <w:t>ka</w:t>
            </w:r>
            <w:r w:rsidR="007F79DD" w:rsidRPr="00345E9B">
              <w:rPr>
                <w:rFonts w:cs="Arial"/>
                <w:bCs/>
                <w:iCs/>
                <w:lang w:val="de-DE"/>
              </w:rPr>
              <w:t xml:space="preserve">nn im Ausmaß von </w:t>
            </w:r>
            <w:r w:rsidR="00EF5601" w:rsidRPr="00345E9B">
              <w:rPr>
                <w:rFonts w:cs="Arial"/>
                <w:bCs/>
                <w:iCs/>
                <w:lang w:val="de-DE"/>
              </w:rPr>
              <w:t>100</w:t>
            </w:r>
            <w:r w:rsidR="001515B3" w:rsidRPr="00345E9B">
              <w:rPr>
                <w:sz w:val="18"/>
                <w:szCs w:val="18"/>
                <w:lang w:val="de-DE"/>
              </w:rPr>
              <w:t xml:space="preserve">% </w:t>
            </w:r>
            <w:r w:rsidR="00925F5B">
              <w:rPr>
                <w:rFonts w:cs="Arial"/>
                <w:bCs/>
                <w:iCs/>
                <w:lang w:val="de-DE"/>
              </w:rPr>
              <w:t>unter</w:t>
            </w:r>
            <w:r w:rsidR="00881BF1" w:rsidRPr="00345E9B">
              <w:rPr>
                <w:rFonts w:cs="Arial"/>
                <w:bCs/>
                <w:iCs/>
                <w:lang w:val="de-DE"/>
              </w:rPr>
              <w:t>vergeben werden.</w:t>
            </w:r>
          </w:p>
        </w:tc>
        <w:tc>
          <w:tcPr>
            <w:tcW w:w="1007" w:type="dxa"/>
          </w:tcPr>
          <w:p w:rsidR="00ED1AAF" w:rsidRPr="00345E9B" w:rsidRDefault="00ED1AAF" w:rsidP="00D206C5">
            <w:pPr>
              <w:widowControl w:val="0"/>
              <w:rPr>
                <w:rFonts w:cs="Arial"/>
                <w:lang w:val="de-DE"/>
              </w:rPr>
            </w:pPr>
          </w:p>
        </w:tc>
        <w:tc>
          <w:tcPr>
            <w:tcW w:w="4458" w:type="dxa"/>
          </w:tcPr>
          <w:p w:rsidR="00ED1AAF" w:rsidRPr="00345E9B" w:rsidRDefault="00A95235" w:rsidP="00D206C5">
            <w:pPr>
              <w:pStyle w:val="Pidipagina"/>
              <w:widowControl w:val="0"/>
              <w:ind w:right="181"/>
              <w:rPr>
                <w:rFonts w:cs="Arial"/>
                <w:bCs/>
                <w:iCs/>
                <w:lang w:val="it-IT"/>
              </w:rPr>
            </w:pPr>
            <w:r w:rsidRPr="00345E9B">
              <w:rPr>
                <w:lang w:val="it-IT"/>
              </w:rPr>
              <w:t>L’importo complessivo del c</w:t>
            </w:r>
            <w:r w:rsidR="000D6E49" w:rsidRPr="00345E9B">
              <w:rPr>
                <w:lang w:val="it-IT"/>
              </w:rPr>
              <w:t xml:space="preserve">ontratto è </w:t>
            </w:r>
            <w:r w:rsidR="007F79DD" w:rsidRPr="00345E9B">
              <w:rPr>
                <w:lang w:val="it-IT"/>
              </w:rPr>
              <w:t xml:space="preserve">subappaltabile </w:t>
            </w:r>
            <w:r w:rsidR="00EF5601" w:rsidRPr="00345E9B">
              <w:rPr>
                <w:lang w:val="it-IT"/>
              </w:rPr>
              <w:t xml:space="preserve">al </w:t>
            </w:r>
            <w:r w:rsidR="00EF5601" w:rsidRPr="00345E9B">
              <w:rPr>
                <w:sz w:val="18"/>
                <w:szCs w:val="18"/>
                <w:lang w:val="it-IT"/>
              </w:rPr>
              <w:t>10</w:t>
            </w:r>
            <w:r w:rsidR="001515B3" w:rsidRPr="00345E9B">
              <w:rPr>
                <w:sz w:val="18"/>
                <w:szCs w:val="18"/>
                <w:lang w:val="it-IT"/>
              </w:rPr>
              <w:t>0</w:t>
            </w:r>
            <w:r w:rsidR="007E685E" w:rsidRPr="00345E9B">
              <w:rPr>
                <w:lang w:val="it-IT"/>
              </w:rPr>
              <w:t>%</w:t>
            </w:r>
            <w:r w:rsidR="001515B3" w:rsidRPr="00345E9B">
              <w:rPr>
                <w:lang w:val="it-IT"/>
              </w:rPr>
              <w:t>.</w:t>
            </w:r>
          </w:p>
        </w:tc>
      </w:tr>
      <w:tr w:rsidR="00ED38FC" w:rsidRPr="00384544" w:rsidTr="004F061B">
        <w:tc>
          <w:tcPr>
            <w:tcW w:w="4458" w:type="dxa"/>
          </w:tcPr>
          <w:p w:rsidR="00ED38FC" w:rsidRPr="00D15BFE" w:rsidRDefault="00ED38FC" w:rsidP="00D206C5">
            <w:pPr>
              <w:widowControl w:val="0"/>
              <w:rPr>
                <w:rFonts w:cs="Arial"/>
                <w:bCs/>
                <w:iCs/>
                <w:lang w:val="it-IT"/>
              </w:rPr>
            </w:pPr>
          </w:p>
        </w:tc>
        <w:tc>
          <w:tcPr>
            <w:tcW w:w="1007" w:type="dxa"/>
          </w:tcPr>
          <w:p w:rsidR="00ED38FC" w:rsidRPr="00D15BFE" w:rsidRDefault="00ED38FC" w:rsidP="00D206C5">
            <w:pPr>
              <w:widowControl w:val="0"/>
              <w:rPr>
                <w:rFonts w:cs="Arial"/>
                <w:lang w:val="it-IT"/>
              </w:rPr>
            </w:pPr>
          </w:p>
        </w:tc>
        <w:tc>
          <w:tcPr>
            <w:tcW w:w="4458" w:type="dxa"/>
          </w:tcPr>
          <w:p w:rsidR="00ED38FC" w:rsidRPr="00D15BFE" w:rsidRDefault="00ED38FC" w:rsidP="00D206C5">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widowControl w:val="0"/>
              <w:rPr>
                <w:rFonts w:cs="Arial"/>
                <w:color w:val="FF0000"/>
                <w:lang w:val="de-DE"/>
              </w:rPr>
            </w:pPr>
            <w:r>
              <w:rPr>
                <w:rFonts w:cs="Arial"/>
                <w:color w:val="FF0000"/>
                <w:lang w:val="de-DE"/>
              </w:rPr>
              <w:t>Sind</w:t>
            </w:r>
            <w:r w:rsidRPr="00D15BFE">
              <w:rPr>
                <w:rFonts w:cs="Arial"/>
                <w:color w:val="FF0000"/>
                <w:lang w:val="de-DE"/>
              </w:rPr>
              <w:t xml:space="preserve"> in obiger Tabelle nicht die Beträge der Sicherheitskosten für jede SOA-Kategorie angeführt, </w:t>
            </w:r>
            <w:r>
              <w:rPr>
                <w:rFonts w:cs="Arial"/>
                <w:color w:val="FF0000"/>
                <w:lang w:val="de-DE"/>
              </w:rPr>
              <w:t>versteht sich</w:t>
            </w:r>
            <w:r w:rsidRPr="00D15BFE">
              <w:rPr>
                <w:rFonts w:cs="Arial"/>
                <w:color w:val="FF0000"/>
                <w:lang w:val="de-DE"/>
              </w:rPr>
              <w:t xml:space="preserve"> der</w:t>
            </w:r>
            <w:r>
              <w:rPr>
                <w:rFonts w:cs="Arial"/>
                <w:color w:val="FF0000"/>
                <w:lang w:val="de-DE"/>
              </w:rPr>
              <w:t xml:space="preserve"> Sicherheitsb</w:t>
            </w:r>
            <w:r w:rsidRPr="00D15BFE">
              <w:rPr>
                <w:rFonts w:cs="Arial"/>
                <w:color w:val="FF0000"/>
                <w:lang w:val="de-DE"/>
              </w:rPr>
              <w:t xml:space="preserve">etrag als proportional auf die Beträge </w:t>
            </w:r>
            <w:r>
              <w:rPr>
                <w:rFonts w:cs="Arial"/>
                <w:color w:val="FF0000"/>
                <w:lang w:val="de-DE"/>
              </w:rPr>
              <w:t>der SOA-</w:t>
            </w:r>
            <w:r w:rsidRPr="00D15BFE">
              <w:rPr>
                <w:rFonts w:cs="Arial"/>
                <w:color w:val="FF0000"/>
                <w:lang w:val="de-DE"/>
              </w:rPr>
              <w:t xml:space="preserve">Kategorien aufgeteilt. </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pStyle w:val="Pidipagina"/>
              <w:widowControl w:val="0"/>
              <w:ind w:right="181"/>
              <w:rPr>
                <w:rFonts w:cs="Arial"/>
                <w:bCs/>
                <w:iCs/>
                <w:color w:val="FF0000"/>
                <w:lang w:val="it-IT"/>
              </w:rPr>
            </w:pPr>
            <w:r w:rsidRPr="00D15BFE">
              <w:rPr>
                <w:rFonts w:cs="Arial"/>
                <w:bCs/>
                <w:iCs/>
                <w:color w:val="FF0000"/>
                <w:lang w:val="it-IT"/>
              </w:rPr>
              <w:t>Qualora non siano state indicate nella tabella di cui sopra gli importi dei costi della sicurezza attribuiti ad ogni singola categoria SOA, l’importo della sicurezza s’intende ripartito in proporzione agli importi delle categorie predette.</w:t>
            </w:r>
          </w:p>
        </w:tc>
      </w:tr>
      <w:tr w:rsidR="002D490A" w:rsidRPr="00384544" w:rsidTr="004F061B">
        <w:tc>
          <w:tcPr>
            <w:tcW w:w="4458" w:type="dxa"/>
          </w:tcPr>
          <w:p w:rsidR="002D490A" w:rsidRPr="00D15BFE"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widowControl w:val="0"/>
              <w:rPr>
                <w:rFonts w:cs="Arial"/>
                <w:lang w:val="de-DE"/>
              </w:rPr>
            </w:pPr>
            <w:r w:rsidRPr="00D15BFE">
              <w:rPr>
                <w:rFonts w:cs="Arial"/>
                <w:lang w:val="de-DE"/>
              </w:rPr>
              <w:t xml:space="preserve">Die Kategorien OS3, OS28 und OS30 können jeweils durch die Kategorie OG11, </w:t>
            </w:r>
            <w:r>
              <w:rPr>
                <w:rFonts w:cs="Arial"/>
                <w:lang w:val="de-DE"/>
              </w:rPr>
              <w:t>bescheinigt</w:t>
            </w:r>
            <w:r w:rsidRPr="00D15BFE">
              <w:rPr>
                <w:rFonts w:cs="Arial"/>
                <w:lang w:val="de-DE"/>
              </w:rPr>
              <w:t xml:space="preserve"> gemäß DPR Nr. 207/2010, ersetzt werden.</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tabs>
                <w:tab w:val="left" w:pos="708"/>
              </w:tabs>
              <w:ind w:right="181"/>
              <w:rPr>
                <w:rFonts w:cs="Arial"/>
                <w:lang w:val="it-IT"/>
              </w:rPr>
            </w:pPr>
            <w:r w:rsidRPr="00D15BFE">
              <w:rPr>
                <w:lang w:val="it-IT"/>
              </w:rPr>
              <w:t>Le categorie OS3, OS28 e OS30, se previste, sono singolarmente surrogabili con la categoria OG11, attestata in regime di d.p.r. 207/2010.</w:t>
            </w:r>
          </w:p>
        </w:tc>
      </w:tr>
      <w:tr w:rsidR="002D490A" w:rsidRPr="00384544" w:rsidTr="004F061B">
        <w:tc>
          <w:tcPr>
            <w:tcW w:w="4458" w:type="dxa"/>
          </w:tcPr>
          <w:p w:rsidR="002D490A" w:rsidRPr="00D15BFE"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widowControl w:val="0"/>
              <w:rPr>
                <w:rFonts w:cs="Arial"/>
                <w:lang w:val="de-DE"/>
              </w:rPr>
            </w:pPr>
            <w:r w:rsidRPr="00D15BFE">
              <w:rPr>
                <w:rFonts w:cs="Arial"/>
                <w:b/>
                <w:lang w:val="de-DE"/>
              </w:rPr>
              <w:t>►</w:t>
            </w:r>
            <w:r w:rsidRPr="00D15BFE">
              <w:rPr>
                <w:rFonts w:cs="Arial"/>
                <w:lang w:val="de-DE"/>
              </w:rPr>
              <w:t xml:space="preserve">Die Nichterfüllung der Anforderungen stellt gemäß GvD Nr. 50/2016 und DPR Nr. 207/2010 (Art. 92) auch </w:t>
            </w:r>
            <w:r>
              <w:rPr>
                <w:rFonts w:cs="Arial"/>
                <w:lang w:val="de-DE"/>
              </w:rPr>
              <w:t>für</w:t>
            </w:r>
            <w:r w:rsidRPr="00D15BFE">
              <w:rPr>
                <w:rFonts w:cs="Arial"/>
                <w:lang w:val="de-DE"/>
              </w:rPr>
              <w:t xml:space="preserve"> horizontale, vertikale oder gemischte Bietergemeinschaften einen Ausschlussgrund dar.</w:t>
            </w:r>
          </w:p>
          <w:p w:rsidR="002D490A" w:rsidRPr="00D15BFE" w:rsidRDefault="002D490A" w:rsidP="002D490A">
            <w:pPr>
              <w:widowControl w:val="0"/>
              <w:rPr>
                <w:rFonts w:cs="Arial"/>
                <w:lang w:val="de-DE"/>
              </w:rPr>
            </w:pP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tabs>
                <w:tab w:val="left" w:pos="708"/>
              </w:tabs>
              <w:ind w:right="181"/>
              <w:rPr>
                <w:rFonts w:cs="Arial"/>
                <w:bCs/>
                <w:iCs/>
                <w:lang w:val="it-IT"/>
              </w:rPr>
            </w:pPr>
            <w:r w:rsidRPr="00D15BFE">
              <w:rPr>
                <w:lang w:val="it-IT"/>
              </w:rPr>
              <w:t xml:space="preserve">►Costituisce causa di esclusione il mancato possesso dei requisiti secondo quanto previsto dal </w:t>
            </w:r>
            <w:r>
              <w:rPr>
                <w:lang w:val="it-IT"/>
              </w:rPr>
              <w:t xml:space="preserve">d.lgs. </w:t>
            </w:r>
            <w:r w:rsidRPr="00D15BFE">
              <w:rPr>
                <w:lang w:val="it-IT"/>
              </w:rPr>
              <w:t>50/2016 e dal d.p.r. 207/2010 (art. 92), anche in relazione alla tipologia di raggruppamento orizzontale, verticale o misto.</w:t>
            </w:r>
          </w:p>
        </w:tc>
      </w:tr>
      <w:tr w:rsidR="00E41672" w:rsidRPr="00384544" w:rsidTr="004F061B">
        <w:tc>
          <w:tcPr>
            <w:tcW w:w="4458" w:type="dxa"/>
          </w:tcPr>
          <w:p w:rsidR="00E41672" w:rsidRPr="00E41672" w:rsidRDefault="00E41672" w:rsidP="002D490A">
            <w:pPr>
              <w:widowControl w:val="0"/>
              <w:rPr>
                <w:rFonts w:cs="Arial"/>
                <w:b/>
                <w:lang w:val="it-IT"/>
              </w:rPr>
            </w:pPr>
          </w:p>
        </w:tc>
        <w:tc>
          <w:tcPr>
            <w:tcW w:w="1007" w:type="dxa"/>
          </w:tcPr>
          <w:p w:rsidR="00E41672" w:rsidRPr="00E41672" w:rsidRDefault="00E41672" w:rsidP="002D490A">
            <w:pPr>
              <w:widowControl w:val="0"/>
              <w:rPr>
                <w:rFonts w:cs="Arial"/>
                <w:lang w:val="it-IT"/>
              </w:rPr>
            </w:pPr>
          </w:p>
        </w:tc>
        <w:tc>
          <w:tcPr>
            <w:tcW w:w="4458" w:type="dxa"/>
          </w:tcPr>
          <w:p w:rsidR="00E41672" w:rsidRPr="00D15BFE" w:rsidRDefault="00E41672" w:rsidP="002D490A">
            <w:pPr>
              <w:widowControl w:val="0"/>
              <w:tabs>
                <w:tab w:val="left" w:pos="708"/>
              </w:tabs>
              <w:ind w:right="181"/>
              <w:rPr>
                <w:lang w:val="it-IT"/>
              </w:rPr>
            </w:pPr>
          </w:p>
        </w:tc>
      </w:tr>
      <w:tr w:rsidR="00E41672" w:rsidRPr="00384544" w:rsidTr="004F061B">
        <w:tc>
          <w:tcPr>
            <w:tcW w:w="4458" w:type="dxa"/>
          </w:tcPr>
          <w:p w:rsidR="00E41672" w:rsidRPr="00E41672" w:rsidRDefault="00E41672" w:rsidP="002D490A">
            <w:pPr>
              <w:widowControl w:val="0"/>
              <w:rPr>
                <w:rFonts w:cs="Arial"/>
                <w:b/>
                <w:lang w:val="de-DE"/>
              </w:rPr>
            </w:pPr>
            <w:r w:rsidRPr="00E41672">
              <w:rPr>
                <w:b/>
                <w:bCs/>
                <w:noProof w:val="0"/>
                <w:color w:val="FF0000"/>
                <w:lang w:val="de-DE"/>
              </w:rPr>
              <w:t xml:space="preserve">Im Falle eines Verhandlungsverfahrens wird mit Bezug auf die mögliche oder nicht mögliche Teilnahme in </w:t>
            </w:r>
            <w:r w:rsidRPr="00E41672">
              <w:rPr>
                <w:rFonts w:cs="Arial"/>
                <w:b/>
                <w:bCs/>
                <w:noProof w:val="0"/>
                <w:color w:val="FF0000"/>
                <w:lang w:val="de-DE"/>
              </w:rPr>
              <w:t xml:space="preserve">Zusammenschluss mit anderen eingeladenen Unternehmen </w:t>
            </w:r>
            <w:r w:rsidRPr="00E41672">
              <w:rPr>
                <w:b/>
                <w:bCs/>
                <w:noProof w:val="0"/>
                <w:color w:val="FF0000"/>
                <w:lang w:val="de-DE"/>
              </w:rPr>
              <w:t>ausdrücklich auf die Vorgaben laut Einladungsschreiben verwiesen.</w:t>
            </w:r>
          </w:p>
        </w:tc>
        <w:tc>
          <w:tcPr>
            <w:tcW w:w="1007" w:type="dxa"/>
          </w:tcPr>
          <w:p w:rsidR="00E41672" w:rsidRPr="00E41672" w:rsidRDefault="00E41672" w:rsidP="002D490A">
            <w:pPr>
              <w:widowControl w:val="0"/>
              <w:rPr>
                <w:rFonts w:cs="Arial"/>
                <w:lang w:val="de-DE"/>
              </w:rPr>
            </w:pPr>
          </w:p>
        </w:tc>
        <w:tc>
          <w:tcPr>
            <w:tcW w:w="4458" w:type="dxa"/>
          </w:tcPr>
          <w:p w:rsidR="00E41672" w:rsidRPr="00E41672" w:rsidRDefault="00E41672" w:rsidP="00E41672">
            <w:pPr>
              <w:widowControl w:val="0"/>
              <w:tabs>
                <w:tab w:val="left" w:pos="708"/>
              </w:tabs>
              <w:spacing w:line="240" w:lineRule="auto"/>
              <w:rPr>
                <w:noProof w:val="0"/>
                <w:lang w:val="it-IT"/>
              </w:rPr>
            </w:pPr>
            <w:r w:rsidRPr="00E41672">
              <w:rPr>
                <w:b/>
                <w:bCs/>
                <w:noProof w:val="0"/>
                <w:color w:val="FF0000"/>
                <w:lang w:val="it-IT"/>
              </w:rPr>
              <w:t>In caso di procedura negoziata, si rinvia espressamente a quanto prescritto nella lettera d’invito per la possibilità o meno di partecipare in raggruppamento tra soggetti invitati alla medesima procedura</w:t>
            </w:r>
            <w:r w:rsidRPr="00E41672">
              <w:rPr>
                <w:noProof w:val="0"/>
                <w:color w:val="FF0000"/>
                <w:lang w:val="it-IT"/>
              </w:rPr>
              <w:t>.</w:t>
            </w:r>
          </w:p>
          <w:p w:rsidR="00E41672" w:rsidRPr="00D15BFE" w:rsidRDefault="00E41672" w:rsidP="002D490A">
            <w:pPr>
              <w:widowControl w:val="0"/>
              <w:tabs>
                <w:tab w:val="left" w:pos="708"/>
              </w:tabs>
              <w:ind w:right="181"/>
              <w:rPr>
                <w:lang w:val="it-IT"/>
              </w:rPr>
            </w:pPr>
          </w:p>
        </w:tc>
      </w:tr>
      <w:tr w:rsidR="00E41672" w:rsidRPr="00384544" w:rsidTr="004F061B">
        <w:tc>
          <w:tcPr>
            <w:tcW w:w="4458" w:type="dxa"/>
          </w:tcPr>
          <w:p w:rsidR="00E41672" w:rsidRPr="00E41672" w:rsidRDefault="00E41672" w:rsidP="002D490A">
            <w:pPr>
              <w:widowControl w:val="0"/>
              <w:rPr>
                <w:rFonts w:cs="Arial"/>
                <w:b/>
                <w:lang w:val="it-IT"/>
              </w:rPr>
            </w:pPr>
          </w:p>
        </w:tc>
        <w:tc>
          <w:tcPr>
            <w:tcW w:w="1007" w:type="dxa"/>
          </w:tcPr>
          <w:p w:rsidR="00E41672" w:rsidRPr="00E41672" w:rsidRDefault="00E41672" w:rsidP="002D490A">
            <w:pPr>
              <w:widowControl w:val="0"/>
              <w:rPr>
                <w:rFonts w:cs="Arial"/>
                <w:lang w:val="it-IT"/>
              </w:rPr>
            </w:pPr>
          </w:p>
        </w:tc>
        <w:tc>
          <w:tcPr>
            <w:tcW w:w="4458" w:type="dxa"/>
          </w:tcPr>
          <w:p w:rsidR="00E41672" w:rsidRPr="00D15BFE" w:rsidRDefault="00E41672" w:rsidP="002D490A">
            <w:pPr>
              <w:widowControl w:val="0"/>
              <w:tabs>
                <w:tab w:val="left" w:pos="708"/>
              </w:tabs>
              <w:ind w:right="181"/>
              <w:rPr>
                <w:lang w:val="it-IT"/>
              </w:rPr>
            </w:pPr>
          </w:p>
        </w:tc>
      </w:tr>
      <w:tr w:rsidR="002D490A" w:rsidRPr="00384544" w:rsidTr="004F061B">
        <w:tc>
          <w:tcPr>
            <w:tcW w:w="4458" w:type="dxa"/>
          </w:tcPr>
          <w:p w:rsidR="002D490A" w:rsidRPr="00D15BFE" w:rsidRDefault="002D490A" w:rsidP="00593EB5">
            <w:pPr>
              <w:widowControl w:val="0"/>
              <w:rPr>
                <w:rFonts w:cs="Arial"/>
                <w:b/>
                <w:lang w:val="de-DE"/>
              </w:rPr>
            </w:pPr>
            <w:r w:rsidRPr="00593EB5">
              <w:rPr>
                <w:rFonts w:cs="Arial"/>
                <w:b/>
                <w:noProof w:val="0"/>
                <w:lang w:val="de-DE"/>
              </w:rPr>
              <w:t xml:space="preserve">Bei gemischten Bietergemeinschaften sind die Qualifikationsmindestanteile von 40% (für das federführende Unternehmen) und 10% (für jedes auftraggebende Mitglied der </w:t>
            </w:r>
            <w:r w:rsidR="00593EB5">
              <w:rPr>
                <w:rFonts w:cs="Arial"/>
                <w:b/>
                <w:noProof w:val="0"/>
                <w:lang w:val="de-DE"/>
              </w:rPr>
              <w:t>BG</w:t>
            </w:r>
            <w:r w:rsidRPr="00593EB5">
              <w:rPr>
                <w:rFonts w:cs="Arial"/>
                <w:b/>
                <w:noProof w:val="0"/>
                <w:lang w:val="de-DE"/>
              </w:rPr>
              <w:t>) gemäß Art. 92 Abs. 2 DPR Nr. 207/2010 auch innerhalb der horizontalen Unterbietergemeinschaften in den Kategorien der getrennt ausführbaren Bauleistungen einzuhalten.</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tabs>
                <w:tab w:val="left" w:pos="708"/>
              </w:tabs>
              <w:ind w:right="181"/>
              <w:rPr>
                <w:lang w:val="it-IT"/>
              </w:rPr>
            </w:pPr>
            <w:r w:rsidRPr="00D15BFE">
              <w:rPr>
                <w:b/>
                <w:bCs/>
                <w:lang w:val="it-IT"/>
              </w:rPr>
              <w:t xml:space="preserve">Per i raggruppamenti temporanei di tipo misto, le quote minime di qualificazione rispettivamente del 40 (mandataria) e 10% (ciascuna mandante) specificate all’art 92, comma 2 del </w:t>
            </w:r>
            <w:r>
              <w:rPr>
                <w:b/>
                <w:bCs/>
                <w:lang w:val="it-IT"/>
              </w:rPr>
              <w:t>d.p.r</w:t>
            </w:r>
            <w:r w:rsidRPr="00D15BFE">
              <w:rPr>
                <w:b/>
                <w:bCs/>
                <w:lang w:val="it-IT"/>
              </w:rPr>
              <w:t>. 207/2010 vanno rispettate anche all’interno dei sub-raggruppamenti orizzontali relativi ai lavori scorporabili.</w:t>
            </w:r>
          </w:p>
        </w:tc>
      </w:tr>
      <w:tr w:rsidR="002D490A" w:rsidRPr="00384544" w:rsidTr="004F061B">
        <w:tc>
          <w:tcPr>
            <w:tcW w:w="4458" w:type="dxa"/>
          </w:tcPr>
          <w:p w:rsidR="002D490A" w:rsidRPr="00560C08" w:rsidRDefault="002D490A" w:rsidP="002D490A">
            <w:pPr>
              <w:widowControl w:val="0"/>
              <w:rPr>
                <w:rFonts w:cs="Arial"/>
                <w:b/>
                <w:noProof w:val="0"/>
                <w:lang w:val="de-DE"/>
              </w:rPr>
            </w:pPr>
            <w:r w:rsidRPr="00560C08">
              <w:rPr>
                <w:rFonts w:cs="Arial"/>
                <w:b/>
                <w:noProof w:val="0"/>
                <w:lang w:val="de-DE"/>
              </w:rPr>
              <w:t xml:space="preserve">Bei </w:t>
            </w:r>
            <w:r w:rsidRPr="00593EB5">
              <w:rPr>
                <w:rFonts w:cs="Arial"/>
                <w:b/>
                <w:noProof w:val="0"/>
                <w:lang w:val="de-DE"/>
              </w:rPr>
              <w:t>Teilnahme in Form eines Zusammenschlusses gemäß Art. 92 Abs. 2 DPR Nr. 207/2010 gilt bezugnehmend auf die für die einzelnen Mitglieder angeführten Beteiligungs- und Ausführunganteile - bei sonstigem Ausschluss des Zusammenschlusses – dass diesselben durch die Qualifikation des jeweiligen einzelnen Mitglieds abgedeckt sein müssen.</w:t>
            </w:r>
          </w:p>
          <w:p w:rsidR="002D490A" w:rsidRPr="00560C08" w:rsidRDefault="000502F4" w:rsidP="002D490A">
            <w:pPr>
              <w:widowControl w:val="0"/>
              <w:rPr>
                <w:rFonts w:cs="Arial"/>
                <w:b/>
                <w:lang w:val="de-DE"/>
              </w:rPr>
            </w:pPr>
            <w:r w:rsidRPr="00D15BFE">
              <w:rPr>
                <w:rFonts w:cs="Arial"/>
                <w:b/>
                <w:noProof w:val="0"/>
                <w:lang w:val="de-DE"/>
              </w:rPr>
              <w:t>►</w:t>
            </w:r>
            <w:r w:rsidR="002D490A" w:rsidRPr="00560C08">
              <w:rPr>
                <w:rFonts w:cs="Arial"/>
                <w:b/>
                <w:noProof w:val="0"/>
                <w:lang w:val="de-DE"/>
              </w:rPr>
              <w:t xml:space="preserve">Das </w:t>
            </w:r>
            <w:r w:rsidR="002D490A" w:rsidRPr="00593EB5">
              <w:rPr>
                <w:rFonts w:cs="Arial"/>
                <w:b/>
                <w:noProof w:val="0"/>
                <w:u w:val="single"/>
                <w:lang w:val="de-DE"/>
              </w:rPr>
              <w:t>Anführen von Anteilen</w:t>
            </w:r>
            <w:r w:rsidR="002D490A" w:rsidRPr="00560C08">
              <w:rPr>
                <w:rFonts w:cs="Arial"/>
                <w:b/>
                <w:noProof w:val="0"/>
                <w:lang w:val="de-DE"/>
              </w:rPr>
              <w:t>, die über die Qualifikation des einzelnen Mitglieds hinausgehen, ist ein nicht behebbarer Ausschlussgrund, selbst wenn der Zusammenschluss als Ganzer (oder ein anderes Mitglied des Zusammenschlusses) die Qualifikationsanforderung erfüllt.</w:t>
            </w:r>
          </w:p>
        </w:tc>
        <w:tc>
          <w:tcPr>
            <w:tcW w:w="1007" w:type="dxa"/>
          </w:tcPr>
          <w:p w:rsidR="002D490A" w:rsidRPr="00560C08" w:rsidRDefault="002D490A" w:rsidP="002D490A">
            <w:pPr>
              <w:widowControl w:val="0"/>
              <w:rPr>
                <w:rFonts w:cs="Arial"/>
                <w:b/>
                <w:lang w:val="de-DE"/>
              </w:rPr>
            </w:pPr>
          </w:p>
        </w:tc>
        <w:tc>
          <w:tcPr>
            <w:tcW w:w="4458" w:type="dxa"/>
          </w:tcPr>
          <w:p w:rsidR="002D490A" w:rsidRPr="00560C08" w:rsidRDefault="002D490A" w:rsidP="002D490A">
            <w:pPr>
              <w:widowControl w:val="0"/>
              <w:tabs>
                <w:tab w:val="left" w:pos="708"/>
              </w:tabs>
              <w:rPr>
                <w:b/>
                <w:noProof w:val="0"/>
                <w:lang w:val="it-IT"/>
              </w:rPr>
            </w:pPr>
            <w:r w:rsidRPr="00560C08">
              <w:rPr>
                <w:b/>
                <w:noProof w:val="0"/>
                <w:lang w:val="it-IT"/>
              </w:rPr>
              <w:t>In caso di partecipazione in forma associata ai sensi dell</w:t>
            </w:r>
            <w:r w:rsidRPr="004F4724">
              <w:rPr>
                <w:b/>
                <w:noProof w:val="0"/>
                <w:lang w:val="it-IT"/>
              </w:rPr>
              <w:t>’</w:t>
            </w:r>
            <w:r w:rsidRPr="00560C08">
              <w:rPr>
                <w:b/>
                <w:noProof w:val="0"/>
                <w:lang w:val="it-IT"/>
              </w:rPr>
              <w:t>art 92, comma 2 del DPR 207/2010 le quote di partecipazione e di esecuzione indicate per le singole componenti, a pena di esclusione del concorrente, devono essere coperte dalla qualificazione posseduta dalla rispettivasingola componente.</w:t>
            </w:r>
          </w:p>
          <w:p w:rsidR="002D490A" w:rsidRPr="00560C08" w:rsidRDefault="002D490A" w:rsidP="002D490A">
            <w:pPr>
              <w:widowControl w:val="0"/>
              <w:tabs>
                <w:tab w:val="left" w:pos="708"/>
              </w:tabs>
              <w:rPr>
                <w:b/>
                <w:noProof w:val="0"/>
                <w:lang w:val="it-IT"/>
              </w:rPr>
            </w:pPr>
          </w:p>
          <w:p w:rsidR="002D490A" w:rsidRPr="00560C08" w:rsidRDefault="000502F4" w:rsidP="002D490A">
            <w:pPr>
              <w:widowControl w:val="0"/>
              <w:tabs>
                <w:tab w:val="left" w:pos="708"/>
              </w:tabs>
              <w:rPr>
                <w:b/>
                <w:noProof w:val="0"/>
                <w:lang w:val="it-IT"/>
              </w:rPr>
            </w:pPr>
            <w:r w:rsidRPr="00D15BFE">
              <w:rPr>
                <w:lang w:val="it-IT"/>
              </w:rPr>
              <w:t>►</w:t>
            </w:r>
            <w:r w:rsidR="002D490A" w:rsidRPr="00560C08">
              <w:rPr>
                <w:b/>
                <w:noProof w:val="0"/>
                <w:lang w:val="it-IT"/>
              </w:rPr>
              <w:t xml:space="preserve">L’indicazione di una quota che eccede la qualificazione </w:t>
            </w:r>
            <w:r w:rsidR="002D490A" w:rsidRPr="00560C08">
              <w:rPr>
                <w:b/>
                <w:noProof w:val="0"/>
                <w:u w:val="single"/>
                <w:lang w:val="it-IT"/>
              </w:rPr>
              <w:t>di una singola componente</w:t>
            </w:r>
            <w:r w:rsidR="002D490A" w:rsidRPr="00560C08">
              <w:rPr>
                <w:b/>
                <w:noProof w:val="0"/>
                <w:lang w:val="it-IT"/>
              </w:rPr>
              <w:t xml:space="preserve"> costituisce una causa di esclusione non sanabile anche quando il raggruppamento nel suo complesso (ovvero un’altra delle imprese del medesimo) è in possesso del requisito di qualificazione.</w:t>
            </w:r>
          </w:p>
          <w:p w:rsidR="002D490A" w:rsidRPr="00560C08" w:rsidRDefault="002D490A" w:rsidP="002D490A">
            <w:pPr>
              <w:widowControl w:val="0"/>
              <w:tabs>
                <w:tab w:val="left" w:pos="708"/>
              </w:tabs>
              <w:ind w:right="181"/>
              <w:rPr>
                <w:b/>
                <w:lang w:val="it-IT"/>
              </w:rPr>
            </w:pPr>
          </w:p>
        </w:tc>
      </w:tr>
      <w:tr w:rsidR="002D490A" w:rsidRPr="00384544" w:rsidTr="004F061B">
        <w:tc>
          <w:tcPr>
            <w:tcW w:w="4458" w:type="dxa"/>
          </w:tcPr>
          <w:p w:rsidR="00B81C7F" w:rsidRPr="003A7D86" w:rsidRDefault="002D490A" w:rsidP="002D490A">
            <w:pPr>
              <w:widowControl w:val="0"/>
              <w:autoSpaceDE w:val="0"/>
              <w:autoSpaceDN w:val="0"/>
              <w:adjustRightInd w:val="0"/>
              <w:rPr>
                <w:rFonts w:cs="Arial"/>
                <w:lang w:val="de-DE"/>
              </w:rPr>
            </w:pPr>
            <w:r w:rsidRPr="003A7D86">
              <w:rPr>
                <w:rFonts w:cs="Arial"/>
                <w:noProof w:val="0"/>
                <w:lang w:val="de-DE"/>
              </w:rPr>
              <w:t xml:space="preserve">Die Qualifikation in einer Kategorie gemäß DPR Nr. 207/2010 befähigt das Unternehmen, an der Ausschreibung teilzunehmen und die Arbeiten </w:t>
            </w:r>
            <w:r w:rsidRPr="003A7D86">
              <w:rPr>
                <w:rFonts w:cs="Arial"/>
                <w:noProof w:val="0"/>
                <w:lang w:val="de-DE"/>
              </w:rPr>
              <w:lastRenderedPageBreak/>
              <w:t>innerhalb der zutreffenden Klasse nach Beträgen, erhöht um ein Fünftel, auszuführen. Bei Bietergemeinschaften, bei gewöhnlichen Konsortien gemäß Art. 2602 ZGB</w:t>
            </w:r>
            <w:r w:rsidRPr="00593EB5">
              <w:rPr>
                <w:rFonts w:cs="Arial"/>
                <w:noProof w:val="0"/>
                <w:lang w:val="de-DE"/>
              </w:rPr>
              <w:t xml:space="preserve"> oder bei </w:t>
            </w:r>
            <w:r w:rsidRPr="003A7D86">
              <w:rPr>
                <w:rFonts w:cs="Arial"/>
                <w:noProof w:val="0"/>
                <w:lang w:val="de-DE"/>
              </w:rPr>
              <w:t xml:space="preserve">Europäischen wirtschaftlichen Interessensvereinigungen (EWIV) </w:t>
            </w:r>
            <w:r w:rsidRPr="00593EB5">
              <w:rPr>
                <w:rFonts w:cs="Arial"/>
                <w:noProof w:val="0"/>
                <w:lang w:val="de-DE"/>
              </w:rPr>
              <w:t>wird diese Be</w:t>
            </w:r>
            <w:r w:rsidRPr="00593EB5">
              <w:rPr>
                <w:rFonts w:cs="Arial"/>
                <w:noProof w:val="0"/>
                <w:lang w:val="de-DE"/>
              </w:rPr>
              <w:softHyphen/>
              <w:t xml:space="preserve">stimmung für </w:t>
            </w:r>
            <w:r w:rsidRPr="003A7D86">
              <w:rPr>
                <w:rFonts w:cs="Arial"/>
                <w:noProof w:val="0"/>
                <w:lang w:val="de-DE"/>
              </w:rPr>
              <w:t xml:space="preserve">jedes Mitgliedsunternehmen angewandt, </w:t>
            </w:r>
            <w:r w:rsidRPr="00593EB5">
              <w:rPr>
                <w:rFonts w:cs="Arial"/>
                <w:noProof w:val="0"/>
                <w:lang w:val="de-DE"/>
              </w:rPr>
              <w:t>sofern</w:t>
            </w:r>
            <w:r w:rsidRPr="003A7D86">
              <w:rPr>
                <w:rFonts w:cs="Arial"/>
                <w:bCs/>
                <w:lang w:val="de-DE"/>
              </w:rPr>
              <w:t xml:space="preserve"> es die Qualifikation für eine Klasse von mindestens einem Fünftel des Ausschreibungsbetrags besitzt </w:t>
            </w:r>
            <w:r w:rsidRPr="003A7D86">
              <w:rPr>
                <w:rFonts w:cs="Arial"/>
                <w:lang w:val="de-DE"/>
              </w:rPr>
              <w:t xml:space="preserve">(Art. 61 Abs. 2 DPR Nr. 207/2010); </w:t>
            </w:r>
          </w:p>
          <w:p w:rsidR="00B81C7F" w:rsidRPr="003A7D86" w:rsidRDefault="00B81C7F" w:rsidP="002D490A">
            <w:pPr>
              <w:widowControl w:val="0"/>
              <w:autoSpaceDE w:val="0"/>
              <w:autoSpaceDN w:val="0"/>
              <w:adjustRightInd w:val="0"/>
              <w:rPr>
                <w:rFonts w:cs="Arial"/>
                <w:lang w:val="de-DE"/>
              </w:rPr>
            </w:pPr>
          </w:p>
          <w:p w:rsidR="00B81C7F" w:rsidRPr="003A7D86" w:rsidRDefault="00B81C7F" w:rsidP="00B81C7F">
            <w:pPr>
              <w:rPr>
                <w:rFonts w:ascii="Calibri" w:eastAsia="Calibri" w:hAnsi="Calibri" w:cs="Calibri"/>
                <w:b/>
                <w:noProof w:val="0"/>
                <w:lang w:val="de-DE"/>
              </w:rPr>
            </w:pPr>
            <w:r w:rsidRPr="003A7D86">
              <w:rPr>
                <w:rFonts w:eastAsia="Calibri" w:cs="Calibri"/>
                <w:b/>
                <w:lang w:val="de-DE"/>
              </w:rPr>
              <w:t xml:space="preserve">Das 1/5 an Mindest-Qualifizierung bezieht sich dabei auf die jeweiligen Beträge </w:t>
            </w:r>
            <w:r w:rsidRPr="003A7D86">
              <w:rPr>
                <w:rFonts w:eastAsia="Calibri" w:cs="Calibri"/>
                <w:b/>
                <w:u w:val="single"/>
                <w:lang w:val="de-DE"/>
              </w:rPr>
              <w:t>der einzelnen Kategorien</w:t>
            </w:r>
            <w:r w:rsidRPr="003A7D86">
              <w:rPr>
                <w:rFonts w:eastAsia="Calibri" w:cs="Calibri"/>
                <w:b/>
                <w:lang w:val="de-DE"/>
              </w:rPr>
              <w:t xml:space="preserve"> (diesbezüglich siehe Beschluss der Antikorruptionsbehörde Nr. 25/2001).</w:t>
            </w:r>
          </w:p>
          <w:p w:rsidR="00B81C7F" w:rsidRPr="003A7D86" w:rsidRDefault="00B81C7F" w:rsidP="002D490A">
            <w:pPr>
              <w:widowControl w:val="0"/>
              <w:autoSpaceDE w:val="0"/>
              <w:autoSpaceDN w:val="0"/>
              <w:adjustRightInd w:val="0"/>
              <w:rPr>
                <w:rFonts w:cs="Arial"/>
                <w:lang w:val="de-DE"/>
              </w:rPr>
            </w:pPr>
          </w:p>
          <w:p w:rsidR="009C1746" w:rsidRPr="003A7D86" w:rsidRDefault="00B81C7F" w:rsidP="0029712E">
            <w:pPr>
              <w:widowControl w:val="0"/>
              <w:autoSpaceDE w:val="0"/>
              <w:autoSpaceDN w:val="0"/>
              <w:adjustRightInd w:val="0"/>
              <w:rPr>
                <w:rFonts w:cs="Arial"/>
                <w:lang w:val="de-DE"/>
              </w:rPr>
            </w:pPr>
            <w:r w:rsidRPr="003A7D86">
              <w:rPr>
                <w:rFonts w:cs="Arial"/>
                <w:lang w:val="de-DE"/>
              </w:rPr>
              <w:t>B</w:t>
            </w:r>
            <w:r w:rsidR="002D490A" w:rsidRPr="003A7D86">
              <w:rPr>
                <w:rFonts w:cs="Arial"/>
                <w:lang w:val="de-DE"/>
              </w:rPr>
              <w:t xml:space="preserve">ei Bietergemeinschaften oder Konsortien wird diese Bestimmung für die Erreichung der Mindestanforderung gemäß Art. 92 Abs. 2 DPR Nr. 207/2010 nicht auf das </w:t>
            </w:r>
            <w:r w:rsidR="002D490A" w:rsidRPr="003A7D86">
              <w:rPr>
                <w:bCs/>
                <w:lang w:val="de-DE"/>
              </w:rPr>
              <w:t>federführende Unternehmen</w:t>
            </w:r>
            <w:r w:rsidR="002D490A" w:rsidRPr="003A7D86">
              <w:rPr>
                <w:rFonts w:cs="Arial"/>
                <w:lang w:val="de-DE"/>
              </w:rPr>
              <w:t xml:space="preserve"> angewandt.</w:t>
            </w:r>
          </w:p>
        </w:tc>
        <w:tc>
          <w:tcPr>
            <w:tcW w:w="1007" w:type="dxa"/>
          </w:tcPr>
          <w:p w:rsidR="002D490A" w:rsidRPr="003A7D86" w:rsidRDefault="002D490A" w:rsidP="002D490A">
            <w:pPr>
              <w:widowControl w:val="0"/>
              <w:rPr>
                <w:rFonts w:cs="Arial"/>
                <w:lang w:val="de-DE"/>
              </w:rPr>
            </w:pPr>
          </w:p>
        </w:tc>
        <w:tc>
          <w:tcPr>
            <w:tcW w:w="4458" w:type="dxa"/>
          </w:tcPr>
          <w:p w:rsidR="009C1746" w:rsidRPr="003A7D86" w:rsidRDefault="002D490A" w:rsidP="002D490A">
            <w:pPr>
              <w:widowControl w:val="0"/>
              <w:ind w:right="181"/>
              <w:rPr>
                <w:bCs/>
                <w:lang w:val="it-IT"/>
              </w:rPr>
            </w:pPr>
            <w:r w:rsidRPr="003A7D86">
              <w:rPr>
                <w:lang w:val="it-IT"/>
              </w:rPr>
              <w:t xml:space="preserve">La qualificazione in una categoria di lavoro di cui al d.p.r. 207/2010 abilita l’impresa a partecipare alla gara e ad eseguire i lavori nei </w:t>
            </w:r>
            <w:r w:rsidRPr="003A7D86">
              <w:rPr>
                <w:bCs/>
                <w:lang w:val="it-IT"/>
              </w:rPr>
              <w:lastRenderedPageBreak/>
              <w:t>limiti</w:t>
            </w:r>
            <w:r w:rsidRPr="003A7D86">
              <w:rPr>
                <w:lang w:val="it-IT"/>
              </w:rPr>
              <w:t xml:space="preserve"> della </w:t>
            </w:r>
            <w:r w:rsidRPr="003A7D86">
              <w:rPr>
                <w:bCs/>
                <w:lang w:val="it-IT"/>
              </w:rPr>
              <w:t>propria classifica</w:t>
            </w:r>
            <w:r w:rsidRPr="003A7D86">
              <w:rPr>
                <w:lang w:val="it-IT"/>
              </w:rPr>
              <w:t xml:space="preserve"> secondo l’importo, </w:t>
            </w:r>
            <w:r w:rsidRPr="003A7D86">
              <w:rPr>
                <w:bCs/>
                <w:lang w:val="it-IT"/>
              </w:rPr>
              <w:t>incrementata di un quinto</w:t>
            </w:r>
            <w:r w:rsidRPr="003A7D86">
              <w:rPr>
                <w:lang w:val="it-IT"/>
              </w:rPr>
              <w:t xml:space="preserve">. Nel caso di </w:t>
            </w:r>
            <w:r w:rsidRPr="003A7D86">
              <w:rPr>
                <w:bCs/>
                <w:lang w:val="it-IT"/>
              </w:rPr>
              <w:t xml:space="preserve">imprese </w:t>
            </w:r>
            <w:r w:rsidRPr="003A7D86">
              <w:rPr>
                <w:lang w:val="it-IT"/>
              </w:rPr>
              <w:t xml:space="preserve">costituite in </w:t>
            </w:r>
            <w:r w:rsidRPr="003A7D86">
              <w:rPr>
                <w:bCs/>
                <w:lang w:val="it-IT"/>
              </w:rPr>
              <w:t xml:space="preserve">raggruppamento temporaneo di imprese </w:t>
            </w:r>
            <w:r w:rsidRPr="003A7D86">
              <w:rPr>
                <w:lang w:val="it-IT"/>
              </w:rPr>
              <w:t xml:space="preserve">o in </w:t>
            </w:r>
            <w:r w:rsidRPr="003A7D86">
              <w:rPr>
                <w:bCs/>
                <w:lang w:val="it-IT"/>
              </w:rPr>
              <w:t xml:space="preserve">consorzio </w:t>
            </w:r>
            <w:r w:rsidRPr="003A7D86">
              <w:rPr>
                <w:lang w:val="it-IT"/>
              </w:rPr>
              <w:t>ordinario di concorrenti</w:t>
            </w:r>
            <w:r w:rsidRPr="003A7D86">
              <w:rPr>
                <w:bCs/>
                <w:lang w:val="it-IT"/>
              </w:rPr>
              <w:t xml:space="preserve"> </w:t>
            </w:r>
            <w:r w:rsidRPr="003A7D86">
              <w:rPr>
                <w:lang w:val="it-IT"/>
              </w:rPr>
              <w:t>ai sensi dell’art. 2602 del codice civile o in</w:t>
            </w:r>
            <w:r w:rsidRPr="003A7D86">
              <w:rPr>
                <w:bCs/>
                <w:lang w:val="it-IT"/>
              </w:rPr>
              <w:t xml:space="preserve"> GEIE</w:t>
            </w:r>
            <w:r w:rsidRPr="003A7D86">
              <w:rPr>
                <w:lang w:val="it-IT"/>
              </w:rPr>
              <w:t>,</w:t>
            </w:r>
            <w:r w:rsidRPr="003A7D86">
              <w:rPr>
                <w:bCs/>
                <w:lang w:val="it-IT"/>
              </w:rPr>
              <w:t xml:space="preserve"> </w:t>
            </w:r>
            <w:r w:rsidRPr="003A7D86">
              <w:rPr>
                <w:lang w:val="it-IT"/>
              </w:rPr>
              <w:t xml:space="preserve">la medesima disposizione si applica con riferimento a ciascuna impresa raggruppata o consorziata, </w:t>
            </w:r>
            <w:r w:rsidRPr="003A7D86">
              <w:rPr>
                <w:bCs/>
                <w:lang w:val="it-IT"/>
              </w:rPr>
              <w:t xml:space="preserve">a condizione che essa sia qualificata per una classifica pari ad almeno un quinto dell’importo dei lavori a base di gara </w:t>
            </w:r>
            <w:r w:rsidRPr="003A7D86">
              <w:rPr>
                <w:lang w:val="it-IT"/>
              </w:rPr>
              <w:t>(art. 61, comma 2,</w:t>
            </w:r>
            <w:r w:rsidR="00500D43">
              <w:rPr>
                <w:lang w:val="it-IT"/>
              </w:rPr>
              <w:t>bollo</w:t>
            </w:r>
            <w:r w:rsidRPr="003A7D86">
              <w:rPr>
                <w:lang w:val="it-IT"/>
              </w:rPr>
              <w:t xml:space="preserve"> d.p.r. 207/2010)</w:t>
            </w:r>
            <w:r w:rsidR="009C1746" w:rsidRPr="003A7D86">
              <w:rPr>
                <w:bCs/>
                <w:lang w:val="it-IT"/>
              </w:rPr>
              <w:t>.</w:t>
            </w:r>
          </w:p>
          <w:p w:rsidR="00B81C7F" w:rsidRPr="003A7D86" w:rsidRDefault="00B81C7F" w:rsidP="00B81C7F">
            <w:pPr>
              <w:rPr>
                <w:rFonts w:ascii="Calibri" w:eastAsia="Calibri" w:hAnsi="Calibri" w:cs="Calibri"/>
                <w:b/>
                <w:noProof w:val="0"/>
                <w:lang w:val="it-IT"/>
              </w:rPr>
            </w:pPr>
            <w:r w:rsidRPr="003A7D86">
              <w:rPr>
                <w:rFonts w:eastAsia="Calibri" w:cs="Calibri"/>
                <w:b/>
                <w:lang w:val="it-IT"/>
              </w:rPr>
              <w:t xml:space="preserve">Il quinto di qualifica minima da possedere si riferisce ai rispettivi importi </w:t>
            </w:r>
            <w:r w:rsidRPr="003A7D86">
              <w:rPr>
                <w:rFonts w:eastAsia="Calibri" w:cs="Calibri"/>
                <w:b/>
                <w:u w:val="single"/>
                <w:lang w:val="it-IT"/>
              </w:rPr>
              <w:t>nelle singole categorie</w:t>
            </w:r>
            <w:r w:rsidRPr="003A7D86">
              <w:rPr>
                <w:rFonts w:eastAsia="Calibri" w:cs="Calibri"/>
                <w:b/>
                <w:lang w:val="it-IT"/>
              </w:rPr>
              <w:t xml:space="preserve"> (sul punto vedasi determina ANAC n. 25/2001)</w:t>
            </w:r>
          </w:p>
          <w:p w:rsidR="00B81C7F" w:rsidRPr="003A7D86" w:rsidRDefault="00B81C7F" w:rsidP="002D490A">
            <w:pPr>
              <w:widowControl w:val="0"/>
              <w:ind w:right="181"/>
              <w:rPr>
                <w:bCs/>
                <w:lang w:val="it-IT"/>
              </w:rPr>
            </w:pPr>
          </w:p>
          <w:p w:rsidR="002D490A" w:rsidRPr="003A7D86" w:rsidRDefault="009C1746" w:rsidP="002D490A">
            <w:pPr>
              <w:widowControl w:val="0"/>
              <w:ind w:right="181"/>
              <w:rPr>
                <w:lang w:val="it-IT"/>
              </w:rPr>
            </w:pPr>
            <w:r w:rsidRPr="003A7D86">
              <w:rPr>
                <w:bCs/>
                <w:lang w:val="it-IT"/>
              </w:rPr>
              <w:t>N</w:t>
            </w:r>
            <w:r w:rsidR="002D490A" w:rsidRPr="003A7D86">
              <w:rPr>
                <w:bCs/>
                <w:lang w:val="it-IT"/>
              </w:rPr>
              <w:t>el caso di imprese raggruppate o consorziate la disposizione non si applica alla mandataria ai fini del conseguimento del requisito minimo di cui all’articolo 92, comma 2.</w:t>
            </w:r>
            <w:r w:rsidR="002D490A" w:rsidRPr="003A7D86">
              <w:rPr>
                <w:lang w:val="it-IT"/>
              </w:rPr>
              <w:t xml:space="preserve"> d.p.r. 207/2010.</w:t>
            </w:r>
          </w:p>
          <w:p w:rsidR="009C1746" w:rsidRPr="003A7D86" w:rsidRDefault="009C1746" w:rsidP="00B81C7F">
            <w:pPr>
              <w:rPr>
                <w:rFonts w:cs="Arial"/>
                <w:lang w:val="it-IT"/>
              </w:rPr>
            </w:pPr>
          </w:p>
        </w:tc>
      </w:tr>
      <w:tr w:rsidR="002D490A" w:rsidRPr="00384544" w:rsidTr="004F061B">
        <w:tc>
          <w:tcPr>
            <w:tcW w:w="4458" w:type="dxa"/>
          </w:tcPr>
          <w:p w:rsidR="002D490A" w:rsidRPr="00C030F1"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7FEC"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C030F1" w:rsidRDefault="002D490A" w:rsidP="00593EB5">
            <w:pPr>
              <w:widowControl w:val="0"/>
              <w:ind w:right="76"/>
              <w:rPr>
                <w:rFonts w:cs="Arial"/>
                <w:lang w:val="de-DE"/>
              </w:rPr>
            </w:pPr>
            <w:r w:rsidRPr="00C030F1">
              <w:rPr>
                <w:rFonts w:cs="Arial"/>
                <w:noProof w:val="0"/>
                <w:lang w:val="de-DE"/>
              </w:rPr>
              <w:t>Der einzelne Wirtschaftsteilnehmer kann gemäß Art. 92 Abs. 1 DPR Nr. 207/2010 an der Ausschreibung teilnehmen, wenn er die wirtschaftlich-finanziellen und technisch-organisatorischen Anforderungen für die überwiegende Kategorie über den Gesamtbetrag der Arbeiten erfüllt oder wenn er die Anforderungen für die überwiegende Kategorie und für die Kategorien der getrennt auszuführenden Arbeiten über die einzelnen Beträge erfüllt. Jene Anforderungen für Kategorien getrennt auszuführender Bauarbeiten, die der einzelne Wirtschaftsteilnehmer nicht erfüllt, muss er über die überwiegende Kategorie erfüllen. Die Bestimmungen für die SIOS-Kategorien müssen, wo vorgesehen, auf jeden Fall eingehalten werden.</w:t>
            </w:r>
          </w:p>
        </w:tc>
        <w:tc>
          <w:tcPr>
            <w:tcW w:w="1007" w:type="dxa"/>
          </w:tcPr>
          <w:p w:rsidR="002D490A" w:rsidRPr="00D15BFE" w:rsidRDefault="002D490A" w:rsidP="002D490A">
            <w:pPr>
              <w:widowControl w:val="0"/>
              <w:rPr>
                <w:rFonts w:cs="Arial"/>
                <w:lang w:val="de-DE"/>
              </w:rPr>
            </w:pPr>
          </w:p>
        </w:tc>
        <w:tc>
          <w:tcPr>
            <w:tcW w:w="4458" w:type="dxa"/>
          </w:tcPr>
          <w:p w:rsidR="002D490A" w:rsidRPr="00D17FEC" w:rsidRDefault="002D490A" w:rsidP="002D490A">
            <w:pPr>
              <w:widowControl w:val="0"/>
              <w:ind w:right="181"/>
              <w:rPr>
                <w:rFonts w:cs="Arial"/>
                <w:bCs/>
                <w:lang w:val="it-IT"/>
              </w:rPr>
            </w:pPr>
            <w:r w:rsidRPr="00D17FEC">
              <w:rPr>
                <w:lang w:val="it-IT"/>
              </w:rPr>
              <w:t xml:space="preserve">L’operatore economico singolo, </w:t>
            </w:r>
            <w:r w:rsidRPr="00D17FEC">
              <w:rPr>
                <w:bCs/>
                <w:lang w:val="it-IT"/>
              </w:rPr>
              <w:t xml:space="preserve">ai sensi dell’art. 92 comma 1, del d.p.r. 207/2010, </w:t>
            </w:r>
            <w:r w:rsidRPr="00D17FEC">
              <w:rPr>
                <w:lang w:val="it-IT"/>
              </w:rPr>
              <w:t xml:space="preserve">può partecipare alla gara qualora sia in possesso dei requisiti economico-finanziari e tecnico-organizzativi relativi alla categoria prevalente per l’importo totale dei lavori, ovvero qualora sia in possesso dei requisiti relativi alla categoria prevalente e alle categorie scorporabili per i singoli importi. I requisiti relativi alle lavorazioni scorporabili non posseduti dall’operatore economico singolo devono da questo essere </w:t>
            </w:r>
            <w:r w:rsidRPr="00B35BE1">
              <w:rPr>
                <w:lang w:val="it-IT"/>
              </w:rPr>
              <w:t>posseduti con riferimento alla categoria</w:t>
            </w:r>
            <w:r w:rsidRPr="00D17FEC">
              <w:rPr>
                <w:lang w:val="it-IT"/>
              </w:rPr>
              <w:t xml:space="preserve"> prevalente. </w:t>
            </w:r>
            <w:r w:rsidRPr="00D17FEC">
              <w:rPr>
                <w:bCs/>
                <w:lang w:val="it-IT"/>
              </w:rPr>
              <w:t>In ogni caso devono essere rispettate le disposizioni prescritte per le categorie “SIOS”, ove previste.</w:t>
            </w:r>
          </w:p>
        </w:tc>
      </w:tr>
      <w:tr w:rsidR="002D490A" w:rsidRPr="00384544" w:rsidTr="004F061B">
        <w:trPr>
          <w:trHeight w:val="80"/>
        </w:trPr>
        <w:tc>
          <w:tcPr>
            <w:tcW w:w="4458" w:type="dxa"/>
          </w:tcPr>
          <w:p w:rsidR="002D490A" w:rsidRPr="00D15BFE"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B</w:t>
            </w:r>
            <w:r w:rsidRPr="00D15BFE">
              <w:rPr>
                <w:rFonts w:cs="Arial"/>
                <w:b/>
                <w:bCs/>
                <w:sz w:val="18"/>
                <w:szCs w:val="18"/>
                <w:lang w:val="de-DE"/>
              </w:rPr>
              <w:t xml:space="preserve">ei </w:t>
            </w:r>
            <w:r>
              <w:rPr>
                <w:rFonts w:cs="Arial"/>
                <w:b/>
                <w:bCs/>
                <w:sz w:val="18"/>
                <w:szCs w:val="18"/>
                <w:lang w:val="de-DE"/>
              </w:rPr>
              <w:t>Vergaben</w:t>
            </w:r>
            <w:r w:rsidRPr="00D15BFE">
              <w:rPr>
                <w:rFonts w:cs="Arial"/>
                <w:b/>
                <w:bCs/>
                <w:sz w:val="18"/>
                <w:szCs w:val="18"/>
                <w:lang w:val="de-DE"/>
              </w:rPr>
              <w:t xml:space="preserve"> über einen Gesamtbetrag über 20.000.000,00 €)</w:t>
            </w:r>
          </w:p>
          <w:p w:rsidR="002D490A" w:rsidRPr="00D15BFE" w:rsidRDefault="002D490A" w:rsidP="002D490A">
            <w:pPr>
              <w:widowControl w:val="0"/>
              <w:rPr>
                <w:rFonts w:cs="Arial"/>
                <w:color w:val="FF0000"/>
                <w:lang w:val="de-DE"/>
              </w:rPr>
            </w:pPr>
            <w:r w:rsidRPr="00D15BFE">
              <w:rPr>
                <w:rFonts w:cs="Arial"/>
                <w:b/>
                <w:color w:val="FF0000"/>
                <w:lang w:val="de-DE"/>
              </w:rPr>
              <w:t>►</w:t>
            </w:r>
            <w:r w:rsidRPr="00D15BFE">
              <w:rPr>
                <w:rFonts w:cs="Arial"/>
                <w:color w:val="FF0000"/>
                <w:lang w:val="de-DE"/>
              </w:rPr>
              <w:t xml:space="preserve">Bei sonstigem Ausschluss muss der Teilnehmer folgende Anforderungen gemäß Art. 84 Abs. 7 GvD Nr. 50/2016 erfüllen: </w:t>
            </w:r>
            <w:r w:rsidRPr="00D15BFE">
              <w:rPr>
                <w:rFonts w:cs="Arial"/>
                <w:color w:val="FF0000"/>
              </w:rPr>
              <w:fldChar w:fldCharType="begin">
                <w:ffData>
                  <w:name w:val="Dropdown80"/>
                  <w:enabled/>
                  <w:calcOnExit w:val="0"/>
                  <w:ddList/>
                </w:ffData>
              </w:fldChar>
            </w:r>
            <w:r w:rsidRPr="00D15BFE">
              <w:rPr>
                <w:rFonts w:cs="Arial"/>
                <w:color w:val="FF0000"/>
                <w:lang w:val="de-DE"/>
              </w:rPr>
              <w:instrText xml:space="preserve"> FORMDROPDOWN </w:instrText>
            </w:r>
            <w:r w:rsidR="009B6709">
              <w:rPr>
                <w:rFonts w:cs="Arial"/>
                <w:color w:val="FF0000"/>
              </w:rPr>
            </w:r>
            <w:r w:rsidR="009B6709">
              <w:rPr>
                <w:rFonts w:cs="Arial"/>
                <w:color w:val="FF0000"/>
              </w:rPr>
              <w:fldChar w:fldCharType="separate"/>
            </w:r>
            <w:r w:rsidRPr="00D15BFE">
              <w:rPr>
                <w:rFonts w:cs="Arial"/>
                <w:color w:val="FF0000"/>
              </w:rPr>
              <w:fldChar w:fldCharType="end"/>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(nel caso si tratti di appalto di importo complessivo superiore ad € 20.000.000,00)</w:t>
            </w:r>
          </w:p>
          <w:p w:rsidR="002D490A" w:rsidRPr="00D15BFE" w:rsidRDefault="002D490A" w:rsidP="002D490A">
            <w:pPr>
              <w:pStyle w:val="Rientrocorpodeltesto3"/>
              <w:widowControl w:val="0"/>
              <w:spacing w:after="0"/>
              <w:ind w:left="0" w:right="181"/>
              <w:rPr>
                <w:rFonts w:cs="Arial"/>
                <w:bCs/>
                <w:iCs/>
                <w:color w:val="FF0000"/>
                <w:sz w:val="20"/>
                <w:szCs w:val="20"/>
                <w:lang w:val="it-IT"/>
              </w:rPr>
            </w:pPr>
            <w:r w:rsidRPr="00D15BFE">
              <w:rPr>
                <w:color w:val="FF0000"/>
                <w:lang w:val="it-IT"/>
              </w:rPr>
              <w:t>►</w:t>
            </w:r>
            <w:r w:rsidRPr="00D15BFE">
              <w:rPr>
                <w:rFonts w:cs="Arial"/>
                <w:color w:val="FF0000"/>
                <w:sz w:val="20"/>
                <w:szCs w:val="20"/>
                <w:lang w:val="it-IT"/>
              </w:rPr>
              <w:t xml:space="preserve">Il concorrente deve essere in possesso, a pena d’esclusione, dei seguenti requisiti ai sensi dell’art. 84, comma 7, d.lgs. 50/2016: </w:t>
            </w:r>
            <w:r w:rsidRPr="00D15BFE">
              <w:rPr>
                <w:rFonts w:cs="Arial"/>
                <w:color w:val="FF0000"/>
                <w:sz w:val="20"/>
                <w:szCs w:val="20"/>
                <w:lang w:val="de-DE"/>
              </w:rPr>
              <w:fldChar w:fldCharType="begin">
                <w:ffData>
                  <w:name w:val="Dropdown80"/>
                  <w:enabled/>
                  <w:calcOnExit w:val="0"/>
                  <w:ddList/>
                </w:ffData>
              </w:fldChar>
            </w:r>
            <w:r w:rsidRPr="00D15BFE">
              <w:rPr>
                <w:rFonts w:cs="Arial"/>
                <w:color w:val="FF0000"/>
                <w:sz w:val="20"/>
                <w:szCs w:val="20"/>
                <w:lang w:val="it-IT"/>
              </w:rPr>
              <w:instrText xml:space="preserve"> FORMDROPDOWN </w:instrText>
            </w:r>
            <w:r w:rsidR="009B6709">
              <w:rPr>
                <w:rFonts w:cs="Arial"/>
                <w:color w:val="FF0000"/>
                <w:sz w:val="20"/>
                <w:szCs w:val="20"/>
                <w:lang w:val="de-DE"/>
              </w:rPr>
            </w:r>
            <w:r w:rsidR="009B6709">
              <w:rPr>
                <w:rFonts w:cs="Arial"/>
                <w:color w:val="FF0000"/>
                <w:sz w:val="20"/>
                <w:szCs w:val="20"/>
                <w:lang w:val="de-DE"/>
              </w:rPr>
              <w:fldChar w:fldCharType="separate"/>
            </w:r>
            <w:r w:rsidRPr="00D15BFE">
              <w:rPr>
                <w:rFonts w:cs="Arial"/>
                <w:color w:val="FF0000"/>
                <w:sz w:val="20"/>
                <w:szCs w:val="20"/>
                <w:lang w:val="de-DE"/>
              </w:rPr>
              <w:fldChar w:fldCharType="end"/>
            </w:r>
          </w:p>
        </w:tc>
      </w:tr>
      <w:tr w:rsidR="002D490A" w:rsidRPr="00384544" w:rsidTr="004F061B">
        <w:tc>
          <w:tcPr>
            <w:tcW w:w="4458" w:type="dxa"/>
          </w:tcPr>
          <w:p w:rsidR="002D490A" w:rsidRPr="00D15BFE"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953B46" w:rsidRPr="00953B46" w:rsidRDefault="00BD65CF" w:rsidP="00953B46">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w:t>
            </w:r>
            <w:r w:rsidR="00726ADF">
              <w:rPr>
                <w:rFonts w:cs="Arial"/>
                <w:b/>
                <w:bCs/>
                <w:sz w:val="18"/>
                <w:szCs w:val="18"/>
                <w:lang w:val="de-DE"/>
              </w:rPr>
              <w:t>teilhabende</w:t>
            </w:r>
            <w:r>
              <w:rPr>
                <w:rFonts w:cs="Arial"/>
                <w:b/>
                <w:bCs/>
                <w:sz w:val="18"/>
                <w:szCs w:val="18"/>
                <w:lang w:val="de-DE"/>
              </w:rPr>
              <w:t xml:space="preserve"> Mitglieder</w:t>
            </w:r>
            <w:r w:rsidRPr="00D15BFE">
              <w:rPr>
                <w:rFonts w:cs="Arial"/>
                <w:b/>
                <w:bCs/>
                <w:sz w:val="18"/>
                <w:szCs w:val="18"/>
                <w:lang w:val="de-DE"/>
              </w:rPr>
              <w:t xml:space="preserve"> </w:t>
            </w:r>
            <w:r w:rsidR="00946982">
              <w:rPr>
                <w:rFonts w:cs="Arial"/>
                <w:b/>
                <w:bCs/>
                <w:sz w:val="18"/>
                <w:szCs w:val="18"/>
                <w:lang w:val="de-DE"/>
              </w:rPr>
              <w:t>ein</w:t>
            </w:r>
            <w:r w:rsidRPr="00D15BFE">
              <w:rPr>
                <w:rFonts w:cs="Arial"/>
                <w:b/>
                <w:bCs/>
                <w:sz w:val="18"/>
                <w:szCs w:val="18"/>
                <w:lang w:val="de-DE"/>
              </w:rPr>
              <w:t xml:space="preserve">er </w:t>
            </w:r>
            <w:r>
              <w:rPr>
                <w:rFonts w:cs="Arial"/>
                <w:b/>
                <w:bCs/>
                <w:sz w:val="18"/>
                <w:szCs w:val="18"/>
                <w:lang w:val="de-DE"/>
              </w:rPr>
              <w:t>B</w:t>
            </w:r>
            <w:r w:rsidR="005E309A">
              <w:rPr>
                <w:rFonts w:cs="Arial"/>
                <w:b/>
                <w:bCs/>
                <w:sz w:val="18"/>
                <w:szCs w:val="18"/>
                <w:lang w:val="de-DE"/>
              </w:rPr>
              <w:t>ietergemeinschaft</w:t>
            </w:r>
            <w:r w:rsidR="00946982">
              <w:rPr>
                <w:rFonts w:cs="Arial"/>
                <w:b/>
                <w:bCs/>
                <w:sz w:val="18"/>
                <w:szCs w:val="18"/>
                <w:lang w:val="de-DE"/>
              </w:rPr>
              <w:t xml:space="preserve"> </w:t>
            </w:r>
            <w:r w:rsidRPr="003A7D86">
              <w:rPr>
                <w:rFonts w:cs="Arial"/>
                <w:b/>
                <w:bCs/>
                <w:sz w:val="18"/>
                <w:szCs w:val="18"/>
                <w:lang w:val="de-DE"/>
              </w:rPr>
              <w:t xml:space="preserve">bei </w:t>
            </w:r>
            <w:r w:rsidR="00B30239" w:rsidRPr="003A7D86">
              <w:rPr>
                <w:rFonts w:cs="Arial"/>
                <w:b/>
                <w:bCs/>
                <w:sz w:val="18"/>
                <w:szCs w:val="18"/>
                <w:lang w:val="de-DE"/>
              </w:rPr>
              <w:t xml:space="preserve">Kategorien </w:t>
            </w:r>
            <w:r w:rsidR="00A234EA" w:rsidRPr="003A7D86">
              <w:rPr>
                <w:rFonts w:cs="Arial"/>
                <w:b/>
                <w:bCs/>
                <w:sz w:val="18"/>
                <w:szCs w:val="18"/>
                <w:lang w:val="de-DE"/>
              </w:rPr>
              <w:t>mit einem</w:t>
            </w:r>
            <w:r w:rsidRPr="003A7D86">
              <w:rPr>
                <w:rFonts w:cs="Arial"/>
                <w:b/>
                <w:bCs/>
                <w:sz w:val="18"/>
                <w:szCs w:val="18"/>
                <w:lang w:val="de-DE"/>
              </w:rPr>
              <w:t xml:space="preserve"> Betrag </w:t>
            </w:r>
            <w:r w:rsidR="00B20921" w:rsidRPr="003A7D86">
              <w:rPr>
                <w:rFonts w:cs="Arial"/>
                <w:b/>
                <w:bCs/>
                <w:sz w:val="18"/>
                <w:szCs w:val="18"/>
                <w:lang w:val="de-DE"/>
              </w:rPr>
              <w:t>entsprechend</w:t>
            </w:r>
            <w:r w:rsidR="00A234EA" w:rsidRPr="003A7D86">
              <w:rPr>
                <w:rFonts w:cs="Arial"/>
                <w:b/>
                <w:bCs/>
                <w:sz w:val="18"/>
                <w:szCs w:val="18"/>
                <w:lang w:val="de-DE"/>
              </w:rPr>
              <w:t xml:space="preserve"> oder weniger</w:t>
            </w:r>
            <w:r w:rsidR="00A234EA">
              <w:rPr>
                <w:rFonts w:cs="Arial"/>
                <w:b/>
                <w:bCs/>
                <w:sz w:val="18"/>
                <w:szCs w:val="18"/>
                <w:lang w:val="de-DE"/>
              </w:rPr>
              <w:t xml:space="preserve"> als</w:t>
            </w:r>
            <w:r w:rsidRPr="00D15BFE">
              <w:rPr>
                <w:rFonts w:cs="Arial"/>
                <w:b/>
                <w:bCs/>
                <w:sz w:val="18"/>
                <w:szCs w:val="18"/>
                <w:lang w:val="de-DE"/>
              </w:rPr>
              <w:t xml:space="preserve"> 150.000,00 €, </w:t>
            </w:r>
            <w:r w:rsidR="00B20921">
              <w:rPr>
                <w:rFonts w:cs="Arial"/>
                <w:b/>
                <w:bCs/>
                <w:sz w:val="18"/>
                <w:szCs w:val="18"/>
                <w:lang w:val="de-DE"/>
              </w:rPr>
              <w:t>welch</w:t>
            </w:r>
            <w:r w:rsidRPr="00D15BFE">
              <w:rPr>
                <w:rFonts w:cs="Arial"/>
                <w:b/>
                <w:bCs/>
                <w:sz w:val="18"/>
                <w:szCs w:val="18"/>
                <w:lang w:val="de-DE"/>
              </w:rPr>
              <w:t>e nicht über die SOA-</w:t>
            </w:r>
            <w:r>
              <w:rPr>
                <w:rFonts w:cs="Arial"/>
                <w:b/>
                <w:bCs/>
                <w:sz w:val="18"/>
                <w:szCs w:val="18"/>
                <w:lang w:val="de-DE"/>
              </w:rPr>
              <w:t>Qualifizierung</w:t>
            </w:r>
            <w:r w:rsidRPr="00D15BFE">
              <w:rPr>
                <w:rFonts w:cs="Arial"/>
                <w:b/>
                <w:bCs/>
                <w:sz w:val="18"/>
                <w:szCs w:val="18"/>
                <w:lang w:val="de-DE"/>
              </w:rPr>
              <w:t xml:space="preserve"> verfügen</w:t>
            </w:r>
            <w:r>
              <w:rPr>
                <w:rFonts w:cs="Arial"/>
                <w:b/>
                <w:bCs/>
                <w:sz w:val="18"/>
                <w:szCs w:val="18"/>
                <w:lang w:val="de-DE"/>
              </w:rPr>
              <w:t>:</w:t>
            </w:r>
            <w:r w:rsidRPr="00D15BFE">
              <w:rPr>
                <w:rFonts w:cs="Arial"/>
                <w:b/>
                <w:bCs/>
                <w:sz w:val="18"/>
                <w:szCs w:val="18"/>
                <w:lang w:val="de-DE"/>
              </w:rPr>
              <w:t xml:space="preserve">) </w:t>
            </w:r>
          </w:p>
          <w:p w:rsidR="002D490A" w:rsidRPr="00D15BFE" w:rsidRDefault="002D490A" w:rsidP="002D490A">
            <w:pPr>
              <w:widowControl w:val="0"/>
              <w:autoSpaceDE w:val="0"/>
              <w:autoSpaceDN w:val="0"/>
              <w:adjustRightInd w:val="0"/>
              <w:jc w:val="center"/>
              <w:rPr>
                <w:rFonts w:cs="Arial"/>
                <w:b/>
                <w:lang w:val="de-DE"/>
              </w:rPr>
            </w:pPr>
          </w:p>
          <w:p w:rsidR="00256FC5" w:rsidRDefault="00256FC5" w:rsidP="002D490A">
            <w:pPr>
              <w:widowControl w:val="0"/>
              <w:autoSpaceDE w:val="0"/>
              <w:autoSpaceDN w:val="0"/>
              <w:adjustRightInd w:val="0"/>
              <w:rPr>
                <w:rFonts w:cs="Arial"/>
                <w:b/>
                <w:lang w:val="de-DE"/>
              </w:rPr>
            </w:pPr>
          </w:p>
          <w:p w:rsidR="00E1772D"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technisch-organisatorischen Anforderungen gemäß Art. 90 DPR Nr. 207/2010 erfüllen. </w:t>
            </w:r>
          </w:p>
          <w:p w:rsidR="002D490A" w:rsidRPr="00D15BFE" w:rsidRDefault="002D490A" w:rsidP="002D490A">
            <w:pPr>
              <w:widowControl w:val="0"/>
              <w:autoSpaceDE w:val="0"/>
              <w:autoSpaceDN w:val="0"/>
              <w:adjustRightInd w:val="0"/>
              <w:rPr>
                <w:rFonts w:cs="Arial"/>
                <w:sz w:val="15"/>
                <w:szCs w:val="15"/>
                <w:lang w:val="de-DE"/>
              </w:rPr>
            </w:pPr>
            <w:r w:rsidRPr="00D15BFE">
              <w:rPr>
                <w:rFonts w:cs="Arial"/>
                <w:color w:val="FF0000"/>
                <w:lang w:val="de-DE"/>
              </w:rPr>
              <w:t xml:space="preserve">Die Anforderungen für die Kategorien OG2, OS2-A, OS2-B, OS24 (beschränkt auf historische </w:t>
            </w:r>
            <w:r w:rsidRPr="00D15BFE">
              <w:rPr>
                <w:rFonts w:cs="Arial"/>
                <w:color w:val="FF0000"/>
                <w:lang w:val="de-DE"/>
              </w:rPr>
              <w:lastRenderedPageBreak/>
              <w:t>Grünflächen/Grünflächen mit Bindung gemäß Art. 10 Abs. 4 Buchst. f) GvD Nr. 42/2004) und OS25 sind gemäß Art. 12 MD Nr. 154/2017 festgesetzt.</w:t>
            </w:r>
          </w:p>
        </w:tc>
        <w:tc>
          <w:tcPr>
            <w:tcW w:w="1007" w:type="dxa"/>
          </w:tcPr>
          <w:p w:rsidR="002D490A" w:rsidRPr="00D15BFE" w:rsidRDefault="002D490A" w:rsidP="002D490A">
            <w:pPr>
              <w:widowControl w:val="0"/>
              <w:rPr>
                <w:rFonts w:cs="Arial"/>
                <w:lang w:val="de-DE"/>
              </w:rPr>
            </w:pPr>
          </w:p>
        </w:tc>
        <w:tc>
          <w:tcPr>
            <w:tcW w:w="4458" w:type="dxa"/>
          </w:tcPr>
          <w:p w:rsidR="00BD65CF" w:rsidRPr="00D15BFE" w:rsidRDefault="00BD65CF" w:rsidP="00BD65CF">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in qualità di mandante facenti parte di un raggruppamento </w:t>
            </w:r>
            <w:r w:rsidRPr="003A7D86">
              <w:rPr>
                <w:rFonts w:cs="Arial"/>
                <w:b/>
                <w:bCs/>
                <w:sz w:val="18"/>
                <w:szCs w:val="18"/>
                <w:lang w:val="it-IT"/>
              </w:rPr>
              <w:t xml:space="preserve">temporaneo di imprese che intendano assumere </w:t>
            </w:r>
            <w:r w:rsidR="001345C9" w:rsidRPr="003A7D86">
              <w:rPr>
                <w:rFonts w:cs="Arial"/>
                <w:b/>
                <w:bCs/>
                <w:sz w:val="18"/>
                <w:szCs w:val="18"/>
                <w:lang w:val="it-IT"/>
              </w:rPr>
              <w:t>categorie</w:t>
            </w:r>
            <w:r w:rsidR="001345C9">
              <w:rPr>
                <w:rFonts w:cs="Arial"/>
                <w:b/>
                <w:bCs/>
                <w:sz w:val="18"/>
                <w:szCs w:val="18"/>
                <w:lang w:val="it-IT"/>
              </w:rPr>
              <w:t xml:space="preserve"> </w:t>
            </w:r>
            <w:r w:rsidRPr="00D15BFE">
              <w:rPr>
                <w:rFonts w:cs="Arial"/>
                <w:b/>
                <w:bCs/>
                <w:sz w:val="18"/>
                <w:szCs w:val="18"/>
                <w:lang w:val="it-IT"/>
              </w:rPr>
              <w:t>di importo pari o inferiore ad € 150.000,00 e che non siano in possesso di attestazione di qualificazione SOA)</w:t>
            </w:r>
          </w:p>
          <w:p w:rsidR="00E1772D" w:rsidRDefault="002D490A" w:rsidP="002D490A">
            <w:pPr>
              <w:widowControl w:val="0"/>
              <w:autoSpaceDE w:val="0"/>
              <w:autoSpaceDN w:val="0"/>
              <w:adjustRightInd w:val="0"/>
              <w:ind w:right="181"/>
              <w:rPr>
                <w:lang w:val="it-IT"/>
              </w:rPr>
            </w:pPr>
            <w:r w:rsidRPr="00D15BFE">
              <w:rPr>
                <w:lang w:val="it-IT"/>
              </w:rPr>
              <w:t xml:space="preserve">►Il concorrente deve possedere i requisiti tecnico-organizzativi di cui all’art. 90 del </w:t>
            </w:r>
            <w:r>
              <w:rPr>
                <w:lang w:val="it-IT"/>
              </w:rPr>
              <w:t xml:space="preserve">d.p.r. </w:t>
            </w:r>
            <w:r w:rsidRPr="00D15BFE">
              <w:rPr>
                <w:lang w:val="it-IT"/>
              </w:rPr>
              <w:t xml:space="preserve">207/2010, a pena d’esclusione. </w:t>
            </w:r>
          </w:p>
          <w:p w:rsidR="002D490A" w:rsidRPr="00D15BFE" w:rsidRDefault="002D490A" w:rsidP="002D490A">
            <w:pPr>
              <w:widowControl w:val="0"/>
              <w:autoSpaceDE w:val="0"/>
              <w:autoSpaceDN w:val="0"/>
              <w:adjustRightInd w:val="0"/>
              <w:ind w:right="181"/>
              <w:rPr>
                <w:lang w:val="it-IT"/>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w:t>
            </w:r>
            <w:r w:rsidRPr="00D15BFE">
              <w:rPr>
                <w:rFonts w:cs="Arial"/>
                <w:color w:val="FF0000"/>
                <w:lang w:val="it-IT"/>
              </w:rPr>
              <w:lastRenderedPageBreak/>
              <w:t xml:space="preserve">dell’art. 10, comma 4, lett. f), </w:t>
            </w:r>
            <w:r>
              <w:rPr>
                <w:rFonts w:cs="Arial"/>
                <w:color w:val="FF0000"/>
                <w:lang w:val="it-IT"/>
              </w:rPr>
              <w:t xml:space="preserve">d.lgs. </w:t>
            </w:r>
            <w:r w:rsidRPr="00D15BFE">
              <w:rPr>
                <w:rFonts w:cs="Arial"/>
                <w:color w:val="FF0000"/>
                <w:lang w:val="it-IT"/>
              </w:rPr>
              <w:t xml:space="preserve">42/2004) e OS25 i requisiti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2D490A" w:rsidRPr="00384544" w:rsidTr="004F061B">
        <w:tc>
          <w:tcPr>
            <w:tcW w:w="4458" w:type="dxa"/>
          </w:tcPr>
          <w:p w:rsidR="002D490A" w:rsidRPr="00D15BFE" w:rsidRDefault="002D490A" w:rsidP="002D490A">
            <w:pPr>
              <w:widowControl w:val="0"/>
              <w:ind w:right="18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pStyle w:val="Rientrocorpodeltesto2"/>
              <w:widowControl w:val="0"/>
              <w:shd w:val="clear" w:color="auto" w:fill="FFFF99"/>
              <w:spacing w:after="0" w:line="240" w:lineRule="auto"/>
              <w:ind w:left="360" w:hanging="360"/>
              <w:rPr>
                <w:rFonts w:cs="Arial"/>
                <w:b/>
                <w:bCs/>
                <w:sz w:val="18"/>
                <w:szCs w:val="18"/>
                <w:lang w:val="de-DE"/>
              </w:rPr>
            </w:pPr>
            <w:r w:rsidRPr="00D15BFE">
              <w:rPr>
                <w:rFonts w:cs="Arial"/>
                <w:sz w:val="18"/>
                <w:szCs w:val="18"/>
                <w:lang w:val="de-DE"/>
              </w:rPr>
              <w:sym w:font="Webdings" w:char="F038"/>
            </w:r>
            <w:r w:rsidRPr="00D15BFE">
              <w:rPr>
                <w:rFonts w:cs="Arial"/>
                <w:sz w:val="18"/>
                <w:szCs w:val="18"/>
                <w:lang w:val="de-DE"/>
              </w:rPr>
              <w:tab/>
            </w: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w:t>
            </w:r>
            <w:r w:rsidRPr="00D15BFE">
              <w:rPr>
                <w:rFonts w:cs="Arial"/>
                <w:b/>
                <w:bCs/>
                <w:sz w:val="18"/>
                <w:szCs w:val="18"/>
                <w:u w:val="single"/>
                <w:lang w:val="de-DE"/>
              </w:rPr>
              <w:t>in anderen Staaten als Italien gemäß Art. 45 GvD Nr. 50/2016)</w:t>
            </w:r>
          </w:p>
          <w:p w:rsidR="002D490A" w:rsidRPr="00D15BFE" w:rsidRDefault="002D490A" w:rsidP="002D490A">
            <w:pPr>
              <w:widowControl w:val="0"/>
              <w:rPr>
                <w:rFonts w:cs="Arial"/>
                <w:lang w:val="de-DE"/>
              </w:rPr>
            </w:pPr>
            <w:r w:rsidRPr="00D15BFE">
              <w:rPr>
                <w:rFonts w:cs="Arial"/>
                <w:b/>
                <w:lang w:val="de-DE"/>
              </w:rPr>
              <w:t>►</w:t>
            </w:r>
            <w:r w:rsidRPr="00D15BFE">
              <w:rPr>
                <w:rFonts w:cs="Arial"/>
                <w:lang w:val="de-DE"/>
              </w:rPr>
              <w:t>Bei sonstigem Ausschluss muss der Teilnehmer die besonderen Anforderungen gemäß</w:t>
            </w:r>
            <w:r w:rsidRPr="00D15BFE">
              <w:rPr>
                <w:rFonts w:cs="Arial"/>
                <w:iCs/>
                <w:lang w:val="de-DE"/>
              </w:rPr>
              <w:t xml:space="preserve"> geltenden Bestimmungen des entsprechenden Landes erfüllen. </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w:t>
            </w:r>
            <w:r w:rsidRPr="00D15BFE">
              <w:rPr>
                <w:rFonts w:cs="Arial"/>
                <w:b/>
                <w:bCs/>
                <w:sz w:val="18"/>
                <w:szCs w:val="18"/>
                <w:u w:val="single"/>
                <w:lang w:val="it-IT"/>
              </w:rPr>
              <w:t xml:space="preserve">stabiliti negli altri stati di cui all’art. 45 del </w:t>
            </w:r>
            <w:r>
              <w:rPr>
                <w:rFonts w:cs="Arial"/>
                <w:b/>
                <w:bCs/>
                <w:sz w:val="18"/>
                <w:szCs w:val="18"/>
                <w:u w:val="single"/>
                <w:lang w:val="it-IT"/>
              </w:rPr>
              <w:t xml:space="preserve">d.lgs. </w:t>
            </w:r>
            <w:r w:rsidRPr="00D15BFE">
              <w:rPr>
                <w:rFonts w:cs="Arial"/>
                <w:b/>
                <w:bCs/>
                <w:sz w:val="18"/>
                <w:szCs w:val="18"/>
                <w:u w:val="single"/>
                <w:lang w:val="it-IT"/>
              </w:rPr>
              <w:t>50/2016</w:t>
            </w:r>
            <w:r w:rsidRPr="00D15BFE">
              <w:rPr>
                <w:rFonts w:cs="Arial"/>
                <w:b/>
                <w:bCs/>
                <w:sz w:val="18"/>
                <w:szCs w:val="18"/>
                <w:lang w:val="it-IT"/>
              </w:rPr>
              <w:t>)</w:t>
            </w:r>
          </w:p>
          <w:p w:rsidR="002D490A" w:rsidRPr="00D15BFE" w:rsidRDefault="002D490A" w:rsidP="002D490A">
            <w:pPr>
              <w:widowControl w:val="0"/>
              <w:tabs>
                <w:tab w:val="num" w:pos="426"/>
              </w:tabs>
              <w:ind w:right="181"/>
              <w:rPr>
                <w:rFonts w:cs="Arial"/>
                <w:iCs/>
                <w:lang w:val="it-IT"/>
              </w:rPr>
            </w:pPr>
          </w:p>
          <w:p w:rsidR="002D490A" w:rsidRPr="00D15BFE" w:rsidRDefault="002D490A" w:rsidP="002D490A">
            <w:pPr>
              <w:widowControl w:val="0"/>
              <w:tabs>
                <w:tab w:val="num" w:pos="1080"/>
              </w:tabs>
              <w:ind w:right="181"/>
              <w:rPr>
                <w:rFonts w:cs="Arial"/>
                <w:iCs/>
                <w:lang w:val="it-IT"/>
              </w:rPr>
            </w:pPr>
            <w:r w:rsidRPr="00D15BFE">
              <w:rPr>
                <w:lang w:val="it-IT"/>
              </w:rPr>
              <w:t>►Il concorrente deve possedere i prescritti requisiti di ordine speciale, secondo</w:t>
            </w:r>
            <w:r w:rsidRPr="00D15BFE">
              <w:rPr>
                <w:iCs/>
                <w:lang w:val="it-IT"/>
              </w:rPr>
              <w:t xml:space="preserve"> le norme vigenti nei rispettivi Paesi, a pena d’esclusione.</w:t>
            </w:r>
          </w:p>
        </w:tc>
      </w:tr>
      <w:tr w:rsidR="002D490A" w:rsidRPr="00384544" w:rsidTr="004F061B">
        <w:tc>
          <w:tcPr>
            <w:tcW w:w="4458" w:type="dxa"/>
          </w:tcPr>
          <w:p w:rsidR="002D490A" w:rsidRPr="00D15BFE" w:rsidRDefault="002D490A" w:rsidP="002D490A">
            <w:pPr>
              <w:widowControl w:val="0"/>
              <w:rPr>
                <w:rFonts w:cs="Arial"/>
                <w:bCs/>
                <w:iCs/>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Pidipagina"/>
              <w:widowControl w:val="0"/>
              <w:ind w:right="181"/>
              <w:rPr>
                <w:rFonts w:cs="Arial"/>
                <w:bCs/>
                <w:iCs/>
                <w:lang w:val="it-IT"/>
              </w:rPr>
            </w:pPr>
          </w:p>
        </w:tc>
      </w:tr>
      <w:tr w:rsidR="002D490A" w:rsidRPr="00384544" w:rsidTr="004F061B">
        <w:tc>
          <w:tcPr>
            <w:tcW w:w="4458" w:type="dxa"/>
          </w:tcPr>
          <w:p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in Italien, die eine Kategorie der III oder höheren Klasse übernehmen </w:t>
            </w:r>
            <w:r>
              <w:rPr>
                <w:rFonts w:cs="Arial"/>
                <w:b/>
                <w:bCs/>
                <w:sz w:val="18"/>
                <w:szCs w:val="18"/>
                <w:lang w:val="de-DE"/>
              </w:rPr>
              <w:t>wollen</w:t>
            </w:r>
            <w:r w:rsidRPr="00D15BFE">
              <w:rPr>
                <w:rFonts w:cs="Arial"/>
                <w:b/>
                <w:bCs/>
                <w:sz w:val="18"/>
                <w:szCs w:val="18"/>
                <w:lang w:val="de-DE"/>
              </w:rPr>
              <w:t>)</w:t>
            </w:r>
          </w:p>
          <w:p w:rsidR="002D490A" w:rsidRPr="00D15BFE"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gültige Zertifizierung des Qualitätsmanagementsystems nach den europäischen Normen der Serie UNI EN ISO 9000, ausgestellt von akkreditierten Stellen nach den europäischen Normen der Serien UNI CEI EN 45000 und UNI CEI EN ISO/IEC 17000 gemäß Art. 63 DPR Nr. 207/2010 </w:t>
            </w:r>
            <w:r>
              <w:rPr>
                <w:rFonts w:cs="Arial"/>
                <w:lang w:val="de-DE"/>
              </w:rPr>
              <w:t>besitzen</w:t>
            </w:r>
            <w:r w:rsidRPr="00D15BFE">
              <w:rPr>
                <w:rFonts w:cs="Arial"/>
                <w:lang w:val="de-DE"/>
              </w:rPr>
              <w:t>.</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(per i concorrenti stabiliti in Italia che intendono assumere una categoria di lavoro per la classifica III o superiore)</w:t>
            </w:r>
          </w:p>
          <w:p w:rsidR="002D490A" w:rsidRPr="00D15BFE" w:rsidRDefault="002D490A" w:rsidP="002D490A">
            <w:pPr>
              <w:widowControl w:val="0"/>
              <w:tabs>
                <w:tab w:val="num" w:pos="1080"/>
              </w:tabs>
              <w:ind w:right="181"/>
              <w:rPr>
                <w:rFonts w:cs="Arial"/>
                <w:lang w:val="it-IT"/>
              </w:rPr>
            </w:pPr>
            <w:r w:rsidRPr="00D15BFE">
              <w:rPr>
                <w:lang w:val="it-IT"/>
              </w:rPr>
              <w:t xml:space="preserve">►Il concorrente deve possedere la certificazione di “Sistema di qualità aziendale” in corso di validità, conforme alle norme europee della </w:t>
            </w:r>
            <w:r w:rsidRPr="00D15BFE">
              <w:rPr>
                <w:bCs/>
                <w:lang w:val="it-IT"/>
              </w:rPr>
              <w:t>serie UNI EN ISO 9000</w:t>
            </w:r>
            <w:r w:rsidRPr="00D15BFE">
              <w:rPr>
                <w:lang w:val="it-IT"/>
              </w:rPr>
              <w:t xml:space="preserve">, rilasciata da un organismo accreditato, ai sensi delle norme europee della serie UNI CEI EN 45000 e della serie UNI CEI EN ISO/IEC 17000 ai sensi dell’art. 63, </w:t>
            </w:r>
            <w:r>
              <w:rPr>
                <w:lang w:val="it-IT"/>
              </w:rPr>
              <w:t xml:space="preserve">d.p.r. </w:t>
            </w:r>
            <w:r w:rsidRPr="00D15BFE">
              <w:rPr>
                <w:lang w:val="it-IT"/>
              </w:rPr>
              <w:t>207/2010,</w:t>
            </w:r>
            <w:r w:rsidRPr="00D15BFE">
              <w:rPr>
                <w:iCs/>
                <w:lang w:val="it-IT"/>
              </w:rPr>
              <w:t xml:space="preserve"> a pena d’esclusione.</w:t>
            </w:r>
          </w:p>
        </w:tc>
      </w:tr>
      <w:tr w:rsidR="002D490A" w:rsidRPr="00384544" w:rsidTr="004F061B">
        <w:tc>
          <w:tcPr>
            <w:tcW w:w="4458" w:type="dxa"/>
          </w:tcPr>
          <w:p w:rsidR="00286191" w:rsidRPr="00D15BFE" w:rsidRDefault="00286191" w:rsidP="002D490A">
            <w:pPr>
              <w:widowControl w:val="0"/>
              <w:rPr>
                <w:rFonts w:cs="Arial"/>
                <w:bCs/>
                <w:iCs/>
                <w:color w:val="FF0000"/>
                <w:lang w:val="it-IT"/>
              </w:rPr>
            </w:pPr>
          </w:p>
        </w:tc>
        <w:tc>
          <w:tcPr>
            <w:tcW w:w="1007" w:type="dxa"/>
          </w:tcPr>
          <w:p w:rsidR="002D490A" w:rsidRPr="00D15BFE" w:rsidRDefault="002D490A" w:rsidP="002D490A">
            <w:pPr>
              <w:pStyle w:val="Pidipagina"/>
              <w:widowControl w:val="0"/>
              <w:ind w:right="181"/>
              <w:rPr>
                <w:color w:val="FF0000"/>
                <w:lang w:val="it-IT"/>
              </w:rPr>
            </w:pPr>
          </w:p>
        </w:tc>
        <w:tc>
          <w:tcPr>
            <w:tcW w:w="4458" w:type="dxa"/>
          </w:tcPr>
          <w:p w:rsidR="002D490A" w:rsidRPr="00D15BFE" w:rsidRDefault="002D490A" w:rsidP="002D490A">
            <w:pPr>
              <w:pStyle w:val="Pidipagina"/>
              <w:widowControl w:val="0"/>
              <w:ind w:right="181"/>
              <w:rPr>
                <w:color w:val="FF0000"/>
                <w:lang w:val="it-IT"/>
              </w:rPr>
            </w:pPr>
          </w:p>
        </w:tc>
      </w:tr>
      <w:tr w:rsidR="002D490A" w:rsidRPr="00D15BFE" w:rsidTr="004F061B">
        <w:trPr>
          <w:trHeight w:val="362"/>
        </w:trPr>
        <w:tc>
          <w:tcPr>
            <w:tcW w:w="4458" w:type="dxa"/>
            <w:vAlign w:val="center"/>
          </w:tcPr>
          <w:p w:rsidR="002D490A" w:rsidRPr="00D15BFE" w:rsidRDefault="002D490A" w:rsidP="002D490A">
            <w:pPr>
              <w:widowControl w:val="0"/>
              <w:outlineLvl w:val="0"/>
              <w:rPr>
                <w:rFonts w:cs="Arial"/>
                <w:b/>
                <w:lang w:val="it-IT"/>
              </w:rPr>
            </w:pPr>
            <w:r w:rsidRPr="00D15BFE">
              <w:rPr>
                <w:rFonts w:cs="Arial"/>
                <w:b/>
                <w:lang w:val="it-IT"/>
              </w:rPr>
              <w:t>2.5 Mitteilungen, Auskünfte und Erläuterungen</w:t>
            </w:r>
          </w:p>
        </w:tc>
        <w:tc>
          <w:tcPr>
            <w:tcW w:w="1007" w:type="dxa"/>
            <w:vAlign w:val="center"/>
          </w:tcPr>
          <w:p w:rsidR="002D490A" w:rsidRPr="00D15BFE" w:rsidRDefault="002D490A" w:rsidP="002D490A">
            <w:pPr>
              <w:widowControl w:val="0"/>
              <w:rPr>
                <w:rFonts w:cs="Arial"/>
                <w:color w:val="FF0000"/>
                <w:lang w:val="it-IT"/>
              </w:rPr>
            </w:pPr>
          </w:p>
        </w:tc>
        <w:tc>
          <w:tcPr>
            <w:tcW w:w="4458" w:type="dxa"/>
            <w:vAlign w:val="center"/>
          </w:tcPr>
          <w:p w:rsidR="002D490A" w:rsidRPr="00D15BFE" w:rsidRDefault="002D490A" w:rsidP="002D490A">
            <w:pPr>
              <w:widowControl w:val="0"/>
              <w:tabs>
                <w:tab w:val="left" w:pos="1453"/>
              </w:tabs>
              <w:ind w:right="105"/>
              <w:outlineLvl w:val="0"/>
              <w:rPr>
                <w:rFonts w:cs="Arial"/>
                <w:b/>
                <w:lang w:val="it-IT"/>
              </w:rPr>
            </w:pPr>
            <w:r w:rsidRPr="00D15BFE">
              <w:rPr>
                <w:rFonts w:cs="Arial"/>
                <w:b/>
                <w:lang w:val="it-IT"/>
              </w:rPr>
              <w:t>2.5 Comunicazioni, informazioni e chiarimenti</w:t>
            </w:r>
          </w:p>
        </w:tc>
      </w:tr>
      <w:tr w:rsidR="002D490A" w:rsidRPr="00D15BFE" w:rsidTr="004F061B">
        <w:tc>
          <w:tcPr>
            <w:tcW w:w="4458" w:type="dxa"/>
          </w:tcPr>
          <w:p w:rsidR="002D490A" w:rsidRPr="00D15BFE" w:rsidRDefault="002D490A" w:rsidP="002D490A">
            <w:pPr>
              <w:pStyle w:val="Default"/>
              <w:widowControl w:val="0"/>
              <w:rPr>
                <w:rFonts w:cs="Arial"/>
                <w:b/>
                <w:color w:val="auto"/>
                <w:sz w:val="20"/>
                <w:szCs w:val="20"/>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Default"/>
              <w:widowControl w:val="0"/>
              <w:ind w:right="105"/>
              <w:rPr>
                <w:rFonts w:cs="Arial"/>
                <w:b/>
                <w:color w:val="auto"/>
                <w:sz w:val="20"/>
                <w:szCs w:val="20"/>
              </w:rPr>
            </w:pPr>
          </w:p>
        </w:tc>
      </w:tr>
      <w:tr w:rsidR="002D490A" w:rsidRPr="00384544" w:rsidTr="004F061B">
        <w:tc>
          <w:tcPr>
            <w:tcW w:w="4458" w:type="dxa"/>
          </w:tcPr>
          <w:p w:rsidR="002D490A" w:rsidRPr="00D15BFE" w:rsidRDefault="002D490A" w:rsidP="002D490A">
            <w:pPr>
              <w:widowControl w:val="0"/>
              <w:rPr>
                <w:lang w:val="de-DE"/>
              </w:rPr>
            </w:pPr>
            <w:r w:rsidRPr="00D15BFE">
              <w:rPr>
                <w:lang w:val="de-DE"/>
              </w:rPr>
              <w:t xml:space="preserve">Etwaige ergänzende Informationen und Erläuterungen zum </w:t>
            </w:r>
            <w:r>
              <w:rPr>
                <w:lang w:val="de-DE"/>
              </w:rPr>
              <w:t>Ausschreibungsg</w:t>
            </w:r>
            <w:r w:rsidRPr="00D15BFE">
              <w:rPr>
                <w:lang w:val="de-DE"/>
              </w:rPr>
              <w:t>egenstand, zur Ausschreibungsteilnahme bzw. zu den beizubringenden Unterlagen können von den Teilnehmern ausschließlich über die Funktion „Erklärungsanfrage“ im Bereich „Mitteilungen“ (Login/Ausschreibungsdetail/Mitteilungen/Erklä</w:t>
            </w:r>
            <w:r w:rsidRPr="002B333A">
              <w:rPr>
                <w:lang w:val="de-DE" w:eastAsia="it-IT"/>
              </w:rPr>
              <w:softHyphen/>
            </w:r>
            <w:r w:rsidRPr="00D15BFE">
              <w:rPr>
                <w:lang w:val="de-DE"/>
              </w:rPr>
              <w:t xml:space="preserve">rungsanfrage) im Portal </w:t>
            </w:r>
            <w:hyperlink r:id="rId23" w:anchor="_blank" w:history="1">
              <w:r w:rsidRPr="00D15BFE">
                <w:rPr>
                  <w:rStyle w:val="Collegamentoipertestuale"/>
                  <w:lang w:val="de-DE"/>
                </w:rPr>
                <w:t>www.</w:t>
              </w:r>
              <w:r w:rsidRPr="002B333A">
                <w:rPr>
                  <w:lang w:val="de-DE" w:eastAsia="it-IT"/>
                </w:rPr>
                <w:t xml:space="preserve"> </w:t>
              </w:r>
              <w:r w:rsidRPr="00D15BFE">
                <w:rPr>
                  <w:rStyle w:val="Collegamentoipertestuale"/>
                  <w:lang w:val="de-DE"/>
                </w:rPr>
                <w:t>ausschreibungen-suedtirol.it</w:t>
              </w:r>
            </w:hyperlink>
            <w:r w:rsidRPr="00D15BFE">
              <w:rPr>
                <w:lang w:val="de-DE"/>
              </w:rPr>
              <w:t xml:space="preserve"> angefordert werden.</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ind w:right="181"/>
              <w:rPr>
                <w:lang w:val="it-IT"/>
              </w:rPr>
            </w:pPr>
            <w:r w:rsidRPr="00D15BFE">
              <w:rPr>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4" w:anchor="_blank" w:history="1">
              <w:r w:rsidRPr="00D15BFE">
                <w:rPr>
                  <w:rStyle w:val="Collegamentoipertestuale"/>
                  <w:lang w:val="it-IT"/>
                </w:rPr>
                <w:t>www.bandi-altoadige.it</w:t>
              </w:r>
            </w:hyperlink>
            <w:r w:rsidRPr="0014451B">
              <w:rPr>
                <w:lang w:val="it-IT"/>
              </w:rPr>
              <w:t>.</w:t>
            </w:r>
          </w:p>
        </w:tc>
      </w:tr>
      <w:tr w:rsidR="002D490A" w:rsidRPr="00384544" w:rsidTr="004F061B">
        <w:tc>
          <w:tcPr>
            <w:tcW w:w="4458" w:type="dxa"/>
          </w:tcPr>
          <w:p w:rsidR="002D490A" w:rsidRPr="00D15BFE" w:rsidRDefault="002D490A" w:rsidP="002D490A">
            <w:pPr>
              <w:widowControl w:val="0"/>
              <w:rPr>
                <w:rFonts w:cs="Arial"/>
                <w:strike/>
                <w:color w:val="000000"/>
                <w:lang w:val="it-IT" w:eastAsia="it-IT"/>
              </w:rPr>
            </w:pPr>
          </w:p>
        </w:tc>
        <w:tc>
          <w:tcPr>
            <w:tcW w:w="1007" w:type="dxa"/>
          </w:tcPr>
          <w:p w:rsidR="002D490A" w:rsidRPr="00D15BFE" w:rsidRDefault="002D490A" w:rsidP="002D490A">
            <w:pPr>
              <w:widowControl w:val="0"/>
              <w:rPr>
                <w:rFonts w:cs="Arial"/>
                <w:strike/>
                <w:lang w:val="it-IT"/>
              </w:rPr>
            </w:pPr>
          </w:p>
        </w:tc>
        <w:tc>
          <w:tcPr>
            <w:tcW w:w="4458" w:type="dxa"/>
          </w:tcPr>
          <w:p w:rsidR="002D490A" w:rsidRPr="00D15BFE" w:rsidRDefault="002D490A" w:rsidP="002D490A">
            <w:pPr>
              <w:pStyle w:val="Default"/>
              <w:widowControl w:val="0"/>
              <w:ind w:right="105"/>
              <w:rPr>
                <w:rFonts w:cs="Arial"/>
                <w:b/>
                <w:strike/>
                <w:color w:val="auto"/>
                <w:sz w:val="20"/>
                <w:szCs w:val="20"/>
              </w:rPr>
            </w:pPr>
          </w:p>
        </w:tc>
      </w:tr>
      <w:tr w:rsidR="002D490A" w:rsidRPr="00384544" w:rsidTr="004F061B">
        <w:tc>
          <w:tcPr>
            <w:tcW w:w="4458" w:type="dxa"/>
          </w:tcPr>
          <w:p w:rsidR="002D490A" w:rsidRPr="00D15BFE" w:rsidRDefault="002D490A" w:rsidP="002D490A">
            <w:pPr>
              <w:widowControl w:val="0"/>
              <w:rPr>
                <w:lang w:val="de-DE"/>
              </w:rPr>
            </w:pPr>
            <w:r w:rsidRPr="00D15BFE">
              <w:rPr>
                <w:rFonts w:cs="Arial"/>
                <w:lang w:val="de-DE"/>
              </w:rPr>
              <w:t xml:space="preserve">Berücksichtigt werden ausschließlich in italienischer oder deutscher Sprache abgefasste Anfragen, die vor Ablauf der Frist für die Angebotsabgabe im Portal </w:t>
            </w:r>
            <w:r>
              <w:rPr>
                <w:rFonts w:cs="Arial"/>
                <w:lang w:val="de-DE"/>
              </w:rPr>
              <w:t>hochgeladen</w:t>
            </w:r>
            <w:r w:rsidRPr="00D15BFE">
              <w:rPr>
                <w:rFonts w:cs="Arial"/>
                <w:lang w:val="de-DE"/>
              </w:rPr>
              <w:t xml:space="preserve"> wurden.</w:t>
            </w:r>
          </w:p>
        </w:tc>
        <w:tc>
          <w:tcPr>
            <w:tcW w:w="1007" w:type="dxa"/>
          </w:tcPr>
          <w:p w:rsidR="002D490A" w:rsidRPr="00D15BFE" w:rsidRDefault="002D490A" w:rsidP="002D490A">
            <w:pPr>
              <w:widowControl w:val="0"/>
              <w:rPr>
                <w:lang w:val="de-DE"/>
              </w:rPr>
            </w:pPr>
          </w:p>
        </w:tc>
        <w:tc>
          <w:tcPr>
            <w:tcW w:w="4458" w:type="dxa"/>
          </w:tcPr>
          <w:p w:rsidR="002D490A" w:rsidRPr="00D15BFE" w:rsidRDefault="002D490A" w:rsidP="002D490A">
            <w:pPr>
              <w:widowControl w:val="0"/>
              <w:ind w:right="181"/>
              <w:rPr>
                <w:lang w:val="it-IT"/>
              </w:rPr>
            </w:pPr>
            <w:r w:rsidRPr="00D15BFE">
              <w:rPr>
                <w:lang w:val="it-IT"/>
              </w:rPr>
              <w:t xml:space="preserve">Saranno prese in considerazione soltanto le richieste di chiarimenti formulate in lingua italiana o tedesca, </w:t>
            </w:r>
            <w:r w:rsidRPr="00D15BFE">
              <w:rPr>
                <w:rFonts w:cs="Arial"/>
                <w:lang w:val="it-IT"/>
              </w:rPr>
              <w:t xml:space="preserve">inserite nel </w:t>
            </w:r>
            <w:r>
              <w:rPr>
                <w:rFonts w:cs="Arial"/>
                <w:lang w:val="it-IT"/>
              </w:rPr>
              <w:t>portale</w:t>
            </w:r>
            <w:r w:rsidRPr="00D15BFE">
              <w:rPr>
                <w:rFonts w:cs="Arial"/>
                <w:lang w:val="it-IT"/>
              </w:rPr>
              <w:t xml:space="preserve"> entro il termine di scadenza di presentazione delle offerte.</w:t>
            </w:r>
          </w:p>
        </w:tc>
      </w:tr>
      <w:tr w:rsidR="002D490A" w:rsidRPr="00384544" w:rsidTr="004F061B">
        <w:tc>
          <w:tcPr>
            <w:tcW w:w="4458" w:type="dxa"/>
          </w:tcPr>
          <w:p w:rsidR="002D490A" w:rsidRPr="00D15BFE" w:rsidRDefault="002D490A" w:rsidP="002D490A">
            <w:pPr>
              <w:widowControl w:val="0"/>
              <w:rPr>
                <w:lang w:val="it-IT"/>
              </w:rPr>
            </w:pPr>
          </w:p>
        </w:tc>
        <w:tc>
          <w:tcPr>
            <w:tcW w:w="1007" w:type="dxa"/>
          </w:tcPr>
          <w:p w:rsidR="002D490A" w:rsidRPr="00D15BFE" w:rsidRDefault="002D490A" w:rsidP="002D490A">
            <w:pPr>
              <w:widowControl w:val="0"/>
              <w:rPr>
                <w:lang w:val="it-IT"/>
              </w:rPr>
            </w:pPr>
          </w:p>
        </w:tc>
        <w:tc>
          <w:tcPr>
            <w:tcW w:w="4458" w:type="dxa"/>
          </w:tcPr>
          <w:p w:rsidR="002D490A" w:rsidRPr="00D15BFE" w:rsidRDefault="002D490A" w:rsidP="002D490A">
            <w:pPr>
              <w:widowControl w:val="0"/>
              <w:ind w:right="181"/>
              <w:rPr>
                <w:lang w:val="it-IT"/>
              </w:rPr>
            </w:pPr>
          </w:p>
        </w:tc>
      </w:tr>
      <w:tr w:rsidR="002D490A" w:rsidRPr="00384544" w:rsidTr="004F061B">
        <w:tc>
          <w:tcPr>
            <w:tcW w:w="4458" w:type="dxa"/>
          </w:tcPr>
          <w:p w:rsidR="002D490A" w:rsidRPr="00D15BFE" w:rsidRDefault="002D490A" w:rsidP="002D490A">
            <w:pPr>
              <w:pStyle w:val="Textblock-1"/>
              <w:suppressAutoHyphens w:val="0"/>
              <w:ind w:left="12"/>
              <w:rPr>
                <w:rFonts w:cs="Arial"/>
                <w:sz w:val="20"/>
                <w:szCs w:val="22"/>
              </w:rPr>
            </w:pPr>
            <w:r w:rsidRPr="00D15BFE">
              <w:rPr>
                <w:rFonts w:cs="Arial"/>
                <w:sz w:val="20"/>
                <w:szCs w:val="22"/>
              </w:rPr>
              <w:t>Gemäß Art. 74 Abs. 4 GvD Nr. 50/2016</w:t>
            </w:r>
            <w:r w:rsidRPr="00D15BFE">
              <w:rPr>
                <w:rFonts w:cs="Arial"/>
                <w:bCs/>
              </w:rPr>
              <w:t xml:space="preserve"> </w:t>
            </w:r>
            <w:r w:rsidRPr="00D15BFE">
              <w:rPr>
                <w:rFonts w:cs="Arial"/>
                <w:sz w:val="20"/>
                <w:szCs w:val="22"/>
              </w:rPr>
              <w:t xml:space="preserve">werden die Antworten auf </w:t>
            </w:r>
            <w:r>
              <w:rPr>
                <w:rFonts w:cs="Arial"/>
                <w:sz w:val="20"/>
                <w:szCs w:val="22"/>
              </w:rPr>
              <w:t>sämtliche zeitgerecht</w:t>
            </w:r>
            <w:r w:rsidRPr="00D15BFE">
              <w:rPr>
                <w:rFonts w:cs="Arial"/>
                <w:sz w:val="20"/>
                <w:szCs w:val="22"/>
              </w:rPr>
              <w:t xml:space="preserve"> angeforderte Anfragen spätestens sechs Tage vor Ablauf der Frist für die Angebotsabgabe erteilt.</w:t>
            </w:r>
          </w:p>
          <w:p w:rsidR="002D490A" w:rsidRDefault="002D490A" w:rsidP="002D490A">
            <w:pPr>
              <w:pStyle w:val="Default"/>
              <w:widowControl w:val="0"/>
              <w:rPr>
                <w:rFonts w:cs="Arial"/>
                <w:color w:val="auto"/>
                <w:sz w:val="20"/>
                <w:szCs w:val="20"/>
                <w:lang w:val="de-DE"/>
              </w:rPr>
            </w:pPr>
          </w:p>
          <w:p w:rsidR="002D490A" w:rsidRPr="00D15BFE" w:rsidRDefault="002D490A" w:rsidP="002D490A">
            <w:pPr>
              <w:pStyle w:val="Default"/>
              <w:widowControl w:val="0"/>
              <w:rPr>
                <w:rFonts w:cs="Arial"/>
                <w:color w:val="auto"/>
                <w:sz w:val="20"/>
                <w:szCs w:val="20"/>
                <w:lang w:val="de-DE"/>
              </w:rPr>
            </w:pPr>
            <w:r w:rsidRPr="00D15BFE">
              <w:rPr>
                <w:rFonts w:cs="Arial"/>
                <w:color w:val="auto"/>
                <w:sz w:val="20"/>
                <w:szCs w:val="20"/>
                <w:lang w:val="de-DE"/>
              </w:rPr>
              <w:t xml:space="preserve">Die Antworten auf weitere Anfragen kurz vor Ablauf </w:t>
            </w:r>
            <w:r w:rsidRPr="00D15BFE">
              <w:rPr>
                <w:rFonts w:cs="Arial"/>
                <w:sz w:val="20"/>
                <w:szCs w:val="22"/>
                <w:lang w:val="de-DE"/>
              </w:rPr>
              <w:t xml:space="preserve">der Frist für die Angebotsabgabe werden im Rahmen des Möglichen und des </w:t>
            </w:r>
            <w:r>
              <w:rPr>
                <w:rFonts w:cs="Arial"/>
                <w:sz w:val="20"/>
                <w:szCs w:val="22"/>
                <w:lang w:val="de-DE"/>
              </w:rPr>
              <w:t>für die</w:t>
            </w:r>
            <w:r w:rsidRPr="00D15BFE">
              <w:rPr>
                <w:rFonts w:cs="Arial"/>
                <w:sz w:val="20"/>
                <w:szCs w:val="22"/>
                <w:lang w:val="de-DE"/>
              </w:rPr>
              <w:t xml:space="preserve"> Vergabestelle organisatorisch Durchführbaren erteilt.</w:t>
            </w:r>
          </w:p>
        </w:tc>
        <w:tc>
          <w:tcPr>
            <w:tcW w:w="1007" w:type="dxa"/>
          </w:tcPr>
          <w:p w:rsidR="002D490A" w:rsidRPr="00D15BFE" w:rsidRDefault="002D490A" w:rsidP="002D490A">
            <w:pPr>
              <w:widowControl w:val="0"/>
              <w:rPr>
                <w:lang w:val="de-DE"/>
              </w:rPr>
            </w:pPr>
          </w:p>
        </w:tc>
        <w:tc>
          <w:tcPr>
            <w:tcW w:w="4458" w:type="dxa"/>
          </w:tcPr>
          <w:p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rsidR="002D490A" w:rsidRPr="00D15BFE" w:rsidRDefault="002D490A" w:rsidP="002D490A">
            <w:pPr>
              <w:pStyle w:val="Default"/>
              <w:widowControl w:val="0"/>
              <w:ind w:right="105"/>
            </w:pPr>
            <w:r w:rsidRPr="00D15BFE">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tc>
      </w:tr>
      <w:tr w:rsidR="002D490A" w:rsidRPr="00384544" w:rsidTr="004F061B">
        <w:tc>
          <w:tcPr>
            <w:tcW w:w="4458" w:type="dxa"/>
          </w:tcPr>
          <w:p w:rsidR="002D490A" w:rsidRPr="00D15BFE" w:rsidRDefault="002D490A" w:rsidP="002D490A">
            <w:pPr>
              <w:pStyle w:val="Textblock-1"/>
              <w:suppressAutoHyphens w:val="0"/>
              <w:ind w:left="12"/>
              <w:rPr>
                <w:rFonts w:cs="Arial"/>
                <w:sz w:val="20"/>
                <w:szCs w:val="22"/>
                <w:lang w:val="it-IT"/>
              </w:rPr>
            </w:pPr>
          </w:p>
        </w:tc>
        <w:tc>
          <w:tcPr>
            <w:tcW w:w="1007" w:type="dxa"/>
          </w:tcPr>
          <w:p w:rsidR="002D490A" w:rsidRPr="00D15BFE" w:rsidRDefault="002D490A" w:rsidP="002D490A">
            <w:pPr>
              <w:widowControl w:val="0"/>
              <w:rPr>
                <w:lang w:val="it-IT"/>
              </w:rPr>
            </w:pPr>
          </w:p>
        </w:tc>
        <w:tc>
          <w:tcPr>
            <w:tcW w:w="4458" w:type="dxa"/>
          </w:tcPr>
          <w:p w:rsidR="002D490A" w:rsidRPr="00D15BFE" w:rsidRDefault="002D490A" w:rsidP="002D490A">
            <w:pPr>
              <w:pStyle w:val="Default"/>
              <w:widowControl w:val="0"/>
              <w:ind w:right="105"/>
              <w:rPr>
                <w:rFonts w:cs="Arial"/>
                <w:color w:val="auto"/>
                <w:sz w:val="20"/>
                <w:szCs w:val="20"/>
              </w:rPr>
            </w:pPr>
          </w:p>
        </w:tc>
      </w:tr>
      <w:tr w:rsidR="002D490A" w:rsidRPr="00384544" w:rsidTr="004F061B">
        <w:tc>
          <w:tcPr>
            <w:tcW w:w="4458" w:type="dxa"/>
          </w:tcPr>
          <w:p w:rsidR="002D490A" w:rsidRPr="00D15BFE" w:rsidRDefault="002D490A" w:rsidP="002D490A">
            <w:pPr>
              <w:pStyle w:val="Default"/>
              <w:widowControl w:val="0"/>
              <w:rPr>
                <w:rFonts w:cs="Arial"/>
                <w:sz w:val="20"/>
                <w:szCs w:val="22"/>
                <w:lang w:val="de-DE"/>
              </w:rPr>
            </w:pPr>
            <w:r w:rsidRPr="000356AA">
              <w:rPr>
                <w:rFonts w:cs="Arial"/>
                <w:sz w:val="20"/>
                <w:lang w:val="de-DE"/>
              </w:rPr>
              <w:t>Es sind keine telefonischen Erläuterungen zugelassen</w:t>
            </w:r>
            <w:r w:rsidRPr="00D15BFE">
              <w:rPr>
                <w:rFonts w:cs="Arial"/>
                <w:color w:val="auto"/>
                <w:sz w:val="20"/>
                <w:szCs w:val="20"/>
                <w:lang w:val="de-DE"/>
              </w:rPr>
              <w:t>.</w:t>
            </w:r>
          </w:p>
        </w:tc>
        <w:tc>
          <w:tcPr>
            <w:tcW w:w="1007" w:type="dxa"/>
          </w:tcPr>
          <w:p w:rsidR="002D490A" w:rsidRPr="00D15BFE" w:rsidRDefault="002D490A" w:rsidP="002D490A">
            <w:pPr>
              <w:widowControl w:val="0"/>
              <w:rPr>
                <w:lang w:val="de-DE"/>
              </w:rPr>
            </w:pPr>
          </w:p>
        </w:tc>
        <w:tc>
          <w:tcPr>
            <w:tcW w:w="4458" w:type="dxa"/>
          </w:tcPr>
          <w:p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Non sono ammessi chiarimenti telefonici.</w:t>
            </w:r>
          </w:p>
        </w:tc>
      </w:tr>
      <w:tr w:rsidR="002D490A" w:rsidRPr="00384544" w:rsidTr="004F061B">
        <w:tc>
          <w:tcPr>
            <w:tcW w:w="4458" w:type="dxa"/>
          </w:tcPr>
          <w:p w:rsidR="002D490A" w:rsidRPr="00D15BFE" w:rsidRDefault="002D490A" w:rsidP="002D490A">
            <w:pPr>
              <w:widowControl w:val="0"/>
              <w:rPr>
                <w:lang w:val="it-IT"/>
              </w:rPr>
            </w:pPr>
          </w:p>
        </w:tc>
        <w:tc>
          <w:tcPr>
            <w:tcW w:w="1007" w:type="dxa"/>
          </w:tcPr>
          <w:p w:rsidR="002D490A" w:rsidRPr="00D15BFE" w:rsidRDefault="002D490A" w:rsidP="002D490A">
            <w:pPr>
              <w:widowControl w:val="0"/>
              <w:rPr>
                <w:lang w:val="it-IT"/>
              </w:rPr>
            </w:pPr>
          </w:p>
        </w:tc>
        <w:tc>
          <w:tcPr>
            <w:tcW w:w="4458" w:type="dxa"/>
          </w:tcPr>
          <w:p w:rsidR="002D490A" w:rsidRPr="00D15BFE" w:rsidRDefault="002D490A" w:rsidP="002D490A">
            <w:pPr>
              <w:widowControl w:val="0"/>
              <w:ind w:right="181"/>
              <w:rPr>
                <w:lang w:val="it-IT"/>
              </w:rPr>
            </w:pPr>
          </w:p>
        </w:tc>
      </w:tr>
      <w:tr w:rsidR="002D490A" w:rsidRPr="00384544" w:rsidTr="004F061B">
        <w:tc>
          <w:tcPr>
            <w:tcW w:w="4458" w:type="dxa"/>
          </w:tcPr>
          <w:p w:rsidR="002D490A" w:rsidRPr="00D15BFE" w:rsidRDefault="002D490A" w:rsidP="002D490A">
            <w:pPr>
              <w:widowControl w:val="0"/>
              <w:rPr>
                <w:lang w:val="de-DE"/>
              </w:rPr>
            </w:pPr>
            <w:r w:rsidRPr="00D15BFE">
              <w:rPr>
                <w:lang w:val="de-DE"/>
              </w:rPr>
              <w:t>Antworten auf allgemein gehaltene Anfragen und etwaige Richtigstellungen zu den Ausschrei</w:t>
            </w:r>
            <w:r w:rsidRPr="00D15BFE">
              <w:rPr>
                <w:lang w:val="de-DE" w:eastAsia="it-IT"/>
              </w:rPr>
              <w:softHyphen/>
            </w:r>
            <w:r w:rsidRPr="00D15BFE">
              <w:rPr>
                <w:lang w:val="de-DE"/>
              </w:rPr>
              <w:t xml:space="preserve">bungsunterlagen werden dem Fragesteller über </w:t>
            </w:r>
            <w:r>
              <w:rPr>
                <w:lang w:val="de-DE"/>
              </w:rPr>
              <w:t>das Portal</w:t>
            </w:r>
            <w:r w:rsidRPr="00D15BFE">
              <w:rPr>
                <w:lang w:val="de-DE"/>
              </w:rPr>
              <w:t xml:space="preserve"> (</w:t>
            </w:r>
            <w:hyperlink r:id="rId25" w:history="1">
              <w:r w:rsidRPr="00EB1B45">
                <w:rPr>
                  <w:rStyle w:val="Collegamentoipertestuale"/>
                  <w:lang w:val="de-DE"/>
                </w:rPr>
                <w:t>www.ausschreibungen-suedtirol.it/</w:t>
              </w:r>
            </w:hyperlink>
            <w:r>
              <w:rPr>
                <w:lang w:val="de-DE"/>
              </w:rPr>
              <w:t xml:space="preserve"> </w:t>
            </w:r>
            <w:hyperlink r:id="rId26" w:anchor="_blank" w:history="1">
              <w:r w:rsidRPr="00D15BFE">
                <w:rPr>
                  <w:lang w:val="de-DE"/>
                </w:rPr>
                <w:t>www.bandi-altoadige.it</w:t>
              </w:r>
            </w:hyperlink>
            <w:r w:rsidRPr="00D15BFE">
              <w:rPr>
                <w:lang w:val="de-DE"/>
              </w:rPr>
              <w:t xml:space="preserve">) </w:t>
            </w:r>
            <w:r>
              <w:rPr>
                <w:lang w:val="de-DE"/>
              </w:rPr>
              <w:t>zugesandt</w:t>
            </w:r>
            <w:r w:rsidRPr="00D15BFE">
              <w:rPr>
                <w:lang w:val="de-DE"/>
              </w:rPr>
              <w:t xml:space="preserve"> und auf dem Portal veröffentlicht.</w:t>
            </w:r>
          </w:p>
        </w:tc>
        <w:tc>
          <w:tcPr>
            <w:tcW w:w="1007" w:type="dxa"/>
          </w:tcPr>
          <w:p w:rsidR="002D490A" w:rsidRPr="00D15BFE" w:rsidRDefault="002D490A" w:rsidP="002D490A">
            <w:pPr>
              <w:widowControl w:val="0"/>
              <w:ind w:right="98"/>
              <w:rPr>
                <w:lang w:val="de-DE"/>
              </w:rPr>
            </w:pPr>
          </w:p>
        </w:tc>
        <w:tc>
          <w:tcPr>
            <w:tcW w:w="4458" w:type="dxa"/>
          </w:tcPr>
          <w:p w:rsidR="002D490A" w:rsidRPr="00D15BFE" w:rsidRDefault="002D490A" w:rsidP="002D490A">
            <w:pPr>
              <w:widowControl w:val="0"/>
              <w:ind w:right="98"/>
              <w:rPr>
                <w:lang w:val="it-IT"/>
              </w:rPr>
            </w:pPr>
            <w:r w:rsidRPr="00D15BFE">
              <w:rPr>
                <w:lang w:val="it-IT"/>
              </w:rPr>
              <w:t xml:space="preserve">Le risposte alle richieste di chiarimento a carattere generale e le eventuali rettifiche agli atti di gara saranno inviate attraverso lo stesso mezzo (portale internet </w:t>
            </w:r>
            <w:hyperlink r:id="rId27" w:anchor="_blank" w:history="1">
              <w:r w:rsidRPr="00D15BFE">
                <w:rPr>
                  <w:lang w:val="it-IT"/>
                </w:rPr>
                <w:t>www.bandi-altoadige.it</w:t>
              </w:r>
            </w:hyperlink>
            <w:r w:rsidRPr="00D15BFE">
              <w:rPr>
                <w:lang w:val="it-IT"/>
              </w:rPr>
              <w:t xml:space="preserve"> / </w:t>
            </w:r>
            <w:hyperlink r:id="rId28" w:anchor="_blank" w:history="1">
              <w:r w:rsidRPr="00D15BFE">
                <w:rPr>
                  <w:lang w:val="it-IT"/>
                </w:rPr>
                <w:t>www.ausschreibungen-suedtirol.it</w:t>
              </w:r>
            </w:hyperlink>
            <w:r w:rsidRPr="00D15BFE">
              <w:rPr>
                <w:lang w:val="it-IT"/>
              </w:rPr>
              <w:t>) al richiedente, nonché pubblicate sul portale.</w:t>
            </w:r>
          </w:p>
        </w:tc>
      </w:tr>
      <w:tr w:rsidR="002D490A" w:rsidRPr="00384544" w:rsidTr="004F061B">
        <w:tc>
          <w:tcPr>
            <w:tcW w:w="4458" w:type="dxa"/>
          </w:tcPr>
          <w:p w:rsidR="002D490A" w:rsidRPr="00D15BFE" w:rsidRDefault="002D490A" w:rsidP="002D490A">
            <w:pPr>
              <w:widowControl w:val="0"/>
              <w:rPr>
                <w:lang w:val="it-IT"/>
              </w:rPr>
            </w:pPr>
          </w:p>
        </w:tc>
        <w:tc>
          <w:tcPr>
            <w:tcW w:w="1007" w:type="dxa"/>
          </w:tcPr>
          <w:p w:rsidR="002D490A" w:rsidRPr="00D15BFE" w:rsidRDefault="002D490A" w:rsidP="002D490A">
            <w:pPr>
              <w:widowControl w:val="0"/>
              <w:ind w:right="98"/>
              <w:rPr>
                <w:lang w:val="it-IT"/>
              </w:rPr>
            </w:pPr>
          </w:p>
        </w:tc>
        <w:tc>
          <w:tcPr>
            <w:tcW w:w="4458" w:type="dxa"/>
          </w:tcPr>
          <w:p w:rsidR="002D490A" w:rsidRPr="00D15BFE" w:rsidRDefault="002D490A" w:rsidP="002D490A">
            <w:pPr>
              <w:widowControl w:val="0"/>
              <w:ind w:right="98"/>
              <w:rPr>
                <w:lang w:val="it-IT"/>
              </w:rPr>
            </w:pPr>
          </w:p>
        </w:tc>
      </w:tr>
      <w:tr w:rsidR="002D490A" w:rsidRPr="00384544" w:rsidTr="004F061B">
        <w:tc>
          <w:tcPr>
            <w:tcW w:w="4458" w:type="dxa"/>
          </w:tcPr>
          <w:p w:rsidR="002D490A" w:rsidRPr="00D15BFE" w:rsidRDefault="002D490A" w:rsidP="002D490A">
            <w:pPr>
              <w:widowControl w:val="0"/>
              <w:rPr>
                <w:lang w:val="de-DE"/>
              </w:rPr>
            </w:pPr>
            <w:r w:rsidRPr="00D15BFE">
              <w:rPr>
                <w:lang w:val="de-DE"/>
              </w:rPr>
              <w:t xml:space="preserve">Die Teilnehmer müssen regelmäßig überprüfen, ob derartige Mitteilungen im Portal veröffentlicht </w:t>
            </w:r>
            <w:r>
              <w:rPr>
                <w:lang w:val="de-DE"/>
              </w:rPr>
              <w:t>wurden</w:t>
            </w:r>
            <w:r w:rsidRPr="00D15BFE">
              <w:rPr>
                <w:lang w:val="de-DE"/>
              </w:rPr>
              <w:t>.</w:t>
            </w:r>
          </w:p>
          <w:p w:rsidR="002D490A" w:rsidRPr="00D15BFE" w:rsidRDefault="002D490A" w:rsidP="002D490A">
            <w:pPr>
              <w:widowControl w:val="0"/>
              <w:rPr>
                <w:lang w:val="de-DE"/>
              </w:rPr>
            </w:pPr>
            <w:r w:rsidRPr="00D15BFE">
              <w:rPr>
                <w:lang w:val="de-DE"/>
              </w:rPr>
              <w:t xml:space="preserve">Die Mitteilungen werden </w:t>
            </w:r>
            <w:r>
              <w:rPr>
                <w:lang w:val="de-DE"/>
              </w:rPr>
              <w:t>zudem</w:t>
            </w:r>
            <w:r w:rsidRPr="00D15BFE">
              <w:rPr>
                <w:lang w:val="de-DE"/>
              </w:rPr>
              <w:t xml:space="preserve"> an die angegebenen E-Mail-Adressen gesandt.</w:t>
            </w:r>
          </w:p>
        </w:tc>
        <w:tc>
          <w:tcPr>
            <w:tcW w:w="1007" w:type="dxa"/>
          </w:tcPr>
          <w:p w:rsidR="002D490A" w:rsidRPr="00D15BFE" w:rsidRDefault="002D490A" w:rsidP="002D490A">
            <w:pPr>
              <w:widowControl w:val="0"/>
              <w:rPr>
                <w:lang w:val="de-DE"/>
              </w:rPr>
            </w:pPr>
          </w:p>
        </w:tc>
        <w:tc>
          <w:tcPr>
            <w:tcW w:w="4458" w:type="dxa"/>
          </w:tcPr>
          <w:p w:rsidR="002D490A" w:rsidRPr="00D15BFE" w:rsidRDefault="002D490A" w:rsidP="002D490A">
            <w:pPr>
              <w:widowControl w:val="0"/>
              <w:ind w:right="181"/>
              <w:rPr>
                <w:lang w:val="it-IT"/>
              </w:rPr>
            </w:pPr>
            <w:r w:rsidRPr="00D15BFE">
              <w:rPr>
                <w:lang w:val="it-IT"/>
              </w:rPr>
              <w:t>È onere del concorrente verificare con costanza la presenza delle suddette comunicazioni presenti sul portale.</w:t>
            </w:r>
          </w:p>
          <w:p w:rsidR="002D490A" w:rsidRPr="00D15BFE" w:rsidRDefault="002D490A" w:rsidP="002D490A">
            <w:pPr>
              <w:widowControl w:val="0"/>
              <w:ind w:right="181"/>
              <w:rPr>
                <w:lang w:val="it-IT"/>
              </w:rPr>
            </w:pPr>
            <w:r w:rsidRPr="00D15BFE">
              <w:rPr>
                <w:lang w:val="it-IT"/>
              </w:rPr>
              <w:t>Le comunicazioni verranno inoltre replicate agli indirizzi e-mail indicati.</w:t>
            </w:r>
          </w:p>
        </w:tc>
      </w:tr>
      <w:tr w:rsidR="002D490A" w:rsidRPr="00384544" w:rsidTr="004F061B">
        <w:tc>
          <w:tcPr>
            <w:tcW w:w="4458" w:type="dxa"/>
          </w:tcPr>
          <w:p w:rsidR="002D490A" w:rsidRPr="00D15BFE" w:rsidRDefault="002D490A" w:rsidP="002D490A">
            <w:pPr>
              <w:widowControl w:val="0"/>
              <w:rPr>
                <w:lang w:val="it-IT"/>
              </w:rPr>
            </w:pPr>
          </w:p>
        </w:tc>
        <w:tc>
          <w:tcPr>
            <w:tcW w:w="1007" w:type="dxa"/>
          </w:tcPr>
          <w:p w:rsidR="002D490A" w:rsidRPr="00D15BFE" w:rsidRDefault="002D490A" w:rsidP="002D490A">
            <w:pPr>
              <w:widowControl w:val="0"/>
              <w:rPr>
                <w:lang w:val="it-IT"/>
              </w:rPr>
            </w:pPr>
          </w:p>
        </w:tc>
        <w:tc>
          <w:tcPr>
            <w:tcW w:w="4458" w:type="dxa"/>
          </w:tcPr>
          <w:p w:rsidR="002D490A" w:rsidRPr="00D15BFE" w:rsidRDefault="002D490A" w:rsidP="002D490A">
            <w:pPr>
              <w:widowControl w:val="0"/>
              <w:ind w:right="181"/>
              <w:rPr>
                <w:lang w:val="it-IT"/>
              </w:rPr>
            </w:pPr>
          </w:p>
        </w:tc>
      </w:tr>
      <w:tr w:rsidR="002D490A" w:rsidRPr="00384544" w:rsidTr="004F061B">
        <w:tc>
          <w:tcPr>
            <w:tcW w:w="4458" w:type="dxa"/>
          </w:tcPr>
          <w:p w:rsidR="002D490A" w:rsidRPr="00D15BFE" w:rsidRDefault="002D490A" w:rsidP="002D490A">
            <w:pPr>
              <w:widowControl w:val="0"/>
              <w:rPr>
                <w:lang w:val="de-DE"/>
              </w:rPr>
            </w:pPr>
            <w:r w:rsidRPr="00D15BFE">
              <w:rPr>
                <w:lang w:val="de-DE"/>
              </w:rPr>
              <w:t>D</w:t>
            </w:r>
            <w:r>
              <w:rPr>
                <w:lang w:val="de-DE"/>
              </w:rPr>
              <w:t>ie</w:t>
            </w:r>
            <w:r w:rsidRPr="00D15BFE">
              <w:rPr>
                <w:lang w:val="de-DE"/>
              </w:rPr>
              <w:t xml:space="preserve"> Teilnehmer verpflichte</w:t>
            </w:r>
            <w:r>
              <w:rPr>
                <w:lang w:val="de-DE"/>
              </w:rPr>
              <w:t>n</w:t>
            </w:r>
            <w:r w:rsidRPr="00D15BFE">
              <w:rPr>
                <w:lang w:val="de-DE"/>
              </w:rPr>
              <w:t xml:space="preserve"> sich, etwaige Änderungen </w:t>
            </w:r>
            <w:r>
              <w:rPr>
                <w:lang w:val="de-DE"/>
              </w:rPr>
              <w:t>ihrer</w:t>
            </w:r>
            <w:r w:rsidRPr="00D15BFE">
              <w:rPr>
                <w:lang w:val="de-DE"/>
              </w:rPr>
              <w:t xml:space="preserve"> E-Mail-Adresse mitzuteilen. Mangels Mitteilung haften die Vergabestelle und der Systemadministrator nicht für die nicht erfolgte Mitteilung.</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ind w:right="181"/>
              <w:rPr>
                <w:lang w:val="it-IT"/>
              </w:rPr>
            </w:pPr>
            <w:r w:rsidRPr="00D15BFE">
              <w:rPr>
                <w:lang w:val="it-IT"/>
              </w:rPr>
              <w:t>Il concorrente si impegna a comunicare eventuali cambiamenti d’indirizzo di posta elettronica. In assenza di tale comunicazione la stazione appaltante e l’Amministratore del sistema non sono responsabili dell’avvenuta mancata comunicazione.</w:t>
            </w:r>
          </w:p>
        </w:tc>
      </w:tr>
      <w:tr w:rsidR="002D490A" w:rsidRPr="00384544" w:rsidTr="004F061B">
        <w:tc>
          <w:tcPr>
            <w:tcW w:w="4458" w:type="dxa"/>
          </w:tcPr>
          <w:p w:rsidR="002D490A" w:rsidRPr="0014451B" w:rsidRDefault="002D490A" w:rsidP="002D490A">
            <w:pPr>
              <w:widowControl w:val="0"/>
              <w:rPr>
                <w:noProof w:val="0"/>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widowControl w:val="0"/>
              <w:ind w:right="181"/>
              <w:rPr>
                <w:lang w:val="it-IT"/>
              </w:rPr>
            </w:pPr>
          </w:p>
        </w:tc>
      </w:tr>
      <w:tr w:rsidR="002D490A" w:rsidRPr="00384544" w:rsidTr="004F061B">
        <w:tc>
          <w:tcPr>
            <w:tcW w:w="4458" w:type="dxa"/>
          </w:tcPr>
          <w:p w:rsidR="002D490A" w:rsidRPr="00D42198" w:rsidRDefault="002D490A" w:rsidP="002D490A">
            <w:pPr>
              <w:widowControl w:val="0"/>
              <w:rPr>
                <w:rFonts w:cs="Arial"/>
                <w:bCs/>
                <w:noProof w:val="0"/>
                <w:lang w:val="de-DE"/>
              </w:rPr>
            </w:pPr>
            <w:r w:rsidRPr="00D42198">
              <w:rPr>
                <w:rFonts w:cs="Arial"/>
                <w:noProof w:val="0"/>
                <w:lang w:val="de-DE"/>
              </w:rPr>
              <w:t xml:space="preserve">Eigenerklärungen, Unterlagen und Angebot, die im Rahmen der Ausschreibung eingereicht werden, sind in italienischer oder deutscher Sprache abzufassen oder mit beglaubigter Übersetzung in italienischer oder deutscher Sprache zu versehen; ausgenommen sind </w:t>
            </w:r>
            <w:r w:rsidRPr="00D42198">
              <w:rPr>
                <w:rFonts w:cs="Arial"/>
                <w:bCs/>
                <w:noProof w:val="0"/>
                <w:lang w:val="de-DE"/>
              </w:rPr>
              <w:t>Broschüren u.ä. Unterlagen, die auch auf Englisch eingereicht werden können.</w:t>
            </w:r>
          </w:p>
        </w:tc>
        <w:tc>
          <w:tcPr>
            <w:tcW w:w="1007" w:type="dxa"/>
          </w:tcPr>
          <w:p w:rsidR="002D490A" w:rsidRPr="00D42198" w:rsidRDefault="002D490A" w:rsidP="002D490A">
            <w:pPr>
              <w:widowControl w:val="0"/>
              <w:rPr>
                <w:rFonts w:cs="Arial"/>
                <w:lang w:val="de-DE"/>
              </w:rPr>
            </w:pPr>
          </w:p>
        </w:tc>
        <w:tc>
          <w:tcPr>
            <w:tcW w:w="4458" w:type="dxa"/>
          </w:tcPr>
          <w:p w:rsidR="002D490A" w:rsidRPr="00D42198" w:rsidRDefault="002D490A" w:rsidP="002D490A">
            <w:pPr>
              <w:pStyle w:val="Default"/>
              <w:widowControl w:val="0"/>
              <w:ind w:right="181"/>
              <w:rPr>
                <w:rFonts w:cs="Arial"/>
              </w:rPr>
            </w:pPr>
            <w:r w:rsidRPr="00D42198">
              <w:rPr>
                <w:rFonts w:cs="Arial"/>
                <w:color w:val="auto"/>
                <w:sz w:val="20"/>
                <w:szCs w:val="20"/>
              </w:rPr>
              <w:t>Le autocertificazioni, i documenti e l’offerta presentate in gara devono essere espresse in lingua italiana o tedesca, ovvero, corredate di traduzione giurata in lingua italiana o tedesca, ad eccezione di dépliant e documentazione simile che può essere presentata anche in lingua inglese.</w:t>
            </w:r>
          </w:p>
        </w:tc>
      </w:tr>
      <w:tr w:rsidR="002D490A" w:rsidRPr="00384544" w:rsidTr="004F061B">
        <w:tc>
          <w:tcPr>
            <w:tcW w:w="4458" w:type="dxa"/>
          </w:tcPr>
          <w:p w:rsidR="002D490A" w:rsidRPr="0014451B" w:rsidRDefault="002D490A" w:rsidP="002D490A">
            <w:pPr>
              <w:widowControl w:val="0"/>
              <w:rPr>
                <w:rFonts w:cs="Arial"/>
                <w:noProof w:val="0"/>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Default"/>
              <w:widowControl w:val="0"/>
              <w:ind w:right="181"/>
              <w:rPr>
                <w:rFonts w:cs="Arial"/>
                <w:color w:val="auto"/>
                <w:sz w:val="20"/>
                <w:szCs w:val="20"/>
              </w:rPr>
            </w:pPr>
          </w:p>
        </w:tc>
      </w:tr>
      <w:tr w:rsidR="002D490A" w:rsidRPr="00384544" w:rsidTr="004F061B">
        <w:tc>
          <w:tcPr>
            <w:tcW w:w="4458" w:type="dxa"/>
          </w:tcPr>
          <w:p w:rsidR="002D490A" w:rsidRPr="002D490A" w:rsidRDefault="002D490A" w:rsidP="002D490A">
            <w:pPr>
              <w:widowControl w:val="0"/>
              <w:rPr>
                <w:rFonts w:eastAsia="Calibri" w:cs="Arial"/>
                <w:noProof w:val="0"/>
                <w:lang w:val="de-DE"/>
              </w:rPr>
            </w:pPr>
            <w:r w:rsidRPr="002D490A">
              <w:rPr>
                <w:noProof w:val="0"/>
                <w:lang w:val="de-DE"/>
              </w:rPr>
              <w:t xml:space="preserve">Für Mitteilungen gemäß </w:t>
            </w:r>
            <w:r w:rsidRPr="002D490A">
              <w:rPr>
                <w:rFonts w:eastAsia="Calibri" w:cs="Arial"/>
                <w:noProof w:val="0"/>
                <w:lang w:val="de-DE"/>
              </w:rPr>
              <w:t>Art. 76 Abs. 6 GvD Nr. 50/2016 müssen die Teilnehmer anlässlich der Angebotsabgabe ihre PEC-Adresse und die Teilnehmer mit Sitz in anderen Staaten die E-Mail-Adresse angeben, die für die Mitteilungen verwendet werden soll.</w:t>
            </w:r>
          </w:p>
        </w:tc>
        <w:tc>
          <w:tcPr>
            <w:tcW w:w="1007" w:type="dxa"/>
          </w:tcPr>
          <w:p w:rsidR="002D490A" w:rsidRPr="002D490A" w:rsidRDefault="002D490A" w:rsidP="002D490A">
            <w:pPr>
              <w:widowControl w:val="0"/>
              <w:rPr>
                <w:rFonts w:cs="Arial"/>
                <w:lang w:val="de-DE"/>
              </w:rPr>
            </w:pPr>
          </w:p>
        </w:tc>
        <w:tc>
          <w:tcPr>
            <w:tcW w:w="4458" w:type="dxa"/>
          </w:tcPr>
          <w:p w:rsidR="002D490A" w:rsidRPr="002D490A" w:rsidRDefault="002D490A" w:rsidP="002D490A">
            <w:pPr>
              <w:widowControl w:val="0"/>
              <w:rPr>
                <w:rFonts w:eastAsia="Calibri" w:cs="Arial"/>
                <w:noProof w:val="0"/>
                <w:lang w:val="it-IT"/>
              </w:rPr>
            </w:pPr>
            <w:r w:rsidRPr="002D490A">
              <w:rPr>
                <w:lang w:val="it-IT"/>
              </w:rPr>
              <w:t>Per le finalita’ di cui all’</w:t>
            </w:r>
            <w:r w:rsidRPr="002D490A">
              <w:rPr>
                <w:rFonts w:eastAsia="Calibri" w:cs="Arial"/>
                <w:noProof w:val="0"/>
                <w:lang w:val="it-IT"/>
              </w:rPr>
              <w:t>art. 76, comma 6, d.lgs. 50/2016, i concorrenti sono tenuti ad indicare, in sede di offerta, l’indirizzo PEC o, solo per i concorrenti aventi sede in altri Stati, l’indirizzo di posta elettronica, da utilizzare ai fini delle comunicazioni di cui all’art. 76, comma 5, d.lgs. 50/2016.</w:t>
            </w:r>
          </w:p>
        </w:tc>
      </w:tr>
      <w:tr w:rsidR="002D490A" w:rsidRPr="00384544" w:rsidTr="004F061B">
        <w:tc>
          <w:tcPr>
            <w:tcW w:w="4458" w:type="dxa"/>
          </w:tcPr>
          <w:p w:rsidR="002D490A" w:rsidRPr="0014451B" w:rsidRDefault="002D490A" w:rsidP="002D490A">
            <w:pPr>
              <w:widowControl w:val="0"/>
              <w:rPr>
                <w:rFonts w:cs="Arial"/>
                <w:noProof w:val="0"/>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Default"/>
              <w:widowControl w:val="0"/>
              <w:ind w:right="181"/>
              <w:rPr>
                <w:rFonts w:cs="Arial"/>
                <w:color w:val="auto"/>
                <w:sz w:val="20"/>
                <w:szCs w:val="20"/>
              </w:rPr>
            </w:pPr>
          </w:p>
        </w:tc>
      </w:tr>
      <w:tr w:rsidR="002D490A" w:rsidRPr="00384544" w:rsidTr="004F061B">
        <w:tc>
          <w:tcPr>
            <w:tcW w:w="4458" w:type="dxa"/>
          </w:tcPr>
          <w:p w:rsidR="002D490A" w:rsidRPr="00DC3AFB" w:rsidRDefault="002D490A" w:rsidP="00DC3AFB">
            <w:pPr>
              <w:widowControl w:val="0"/>
              <w:ind w:right="76"/>
              <w:rPr>
                <w:rFonts w:cs="Arial"/>
                <w:noProof w:val="0"/>
                <w:lang w:val="de-DE"/>
              </w:rPr>
            </w:pPr>
            <w:r w:rsidRPr="00DC3AFB">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rsidR="002D490A" w:rsidRPr="00D15BFE" w:rsidRDefault="002D490A" w:rsidP="00DC3AFB">
            <w:pPr>
              <w:widowControl w:val="0"/>
              <w:ind w:right="76"/>
              <w:rPr>
                <w:rFonts w:cs="Arial"/>
                <w:noProof w:val="0"/>
                <w:lang w:val="de-DE"/>
              </w:rPr>
            </w:pPr>
            <w:r w:rsidRPr="00D15BFE">
              <w:rPr>
                <w:rFonts w:cs="Arial"/>
                <w:noProof w:val="0"/>
                <w:lang w:val="de-DE"/>
              </w:rPr>
              <w:t>Bei Konsortien gemäß Art. 45 Abs. 2 Buchst. b) und c) GvD Nr. 50/2016 gilt die dem Konsortium zugesandte Mitteilung als allen Konsortiumsmitgliedern gültig zugesandt.</w:t>
            </w:r>
          </w:p>
          <w:p w:rsidR="002D490A" w:rsidRPr="00D15BFE" w:rsidRDefault="002D490A" w:rsidP="00DC3AFB">
            <w:pPr>
              <w:widowControl w:val="0"/>
              <w:ind w:right="76"/>
              <w:rPr>
                <w:rFonts w:eastAsia="Calibri" w:cs="Arial"/>
                <w:strike/>
                <w:noProof w:val="0"/>
                <w:lang w:val="de-DE"/>
              </w:rPr>
            </w:pPr>
            <w:r w:rsidRPr="00DC3AFB">
              <w:rPr>
                <w:rFonts w:cs="Arial"/>
                <w:noProof w:val="0"/>
                <w:lang w:val="de-DE"/>
              </w:rPr>
              <w:t>Im Falle von Nutzung der Kapazitäten Dritter gilt die dem Teilnehmer zugesandte Mitteilung als allen Hilfssubjekten gültig zugesandt.</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rsidR="002D490A" w:rsidRPr="00D15BFE" w:rsidRDefault="002D490A" w:rsidP="002D490A">
            <w:pPr>
              <w:widowControl w:val="0"/>
              <w:rPr>
                <w:rFonts w:cs="Arial"/>
                <w:lang w:val="it-IT"/>
              </w:rPr>
            </w:pPr>
            <w:r w:rsidRPr="00D15BFE">
              <w:rPr>
                <w:rFonts w:cs="Arial"/>
                <w:lang w:val="it-IT"/>
              </w:rPr>
              <w:t>In caso di consorzi di cui all’art. 45, comma 2, lett. b) e c) del Codice, la comunicazione recapitata al consorzio si intende validamente resa a tutte le consorziate.</w:t>
            </w:r>
          </w:p>
          <w:p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avvalimento, la comunicazione recapitata al concorrente si intende validamente resa a tutti gli operatori economici ausiliari.</w:t>
            </w:r>
          </w:p>
          <w:p w:rsidR="002D490A" w:rsidRPr="00D15BFE" w:rsidRDefault="002D490A" w:rsidP="002D490A">
            <w:pPr>
              <w:widowControl w:val="0"/>
              <w:rPr>
                <w:rFonts w:cs="Arial"/>
                <w:lang w:val="it-IT"/>
              </w:rPr>
            </w:pPr>
          </w:p>
        </w:tc>
      </w:tr>
      <w:tr w:rsidR="002D490A" w:rsidRPr="00384544" w:rsidTr="004F061B">
        <w:tc>
          <w:tcPr>
            <w:tcW w:w="4458" w:type="dxa"/>
          </w:tcPr>
          <w:p w:rsidR="002D490A" w:rsidRPr="00D15BFE" w:rsidRDefault="002D490A" w:rsidP="002D490A">
            <w:pPr>
              <w:widowControl w:val="0"/>
              <w:ind w:right="98"/>
              <w:rPr>
                <w:rFonts w:cs="Arial"/>
                <w:lang w:val="it-IT"/>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Default"/>
              <w:widowControl w:val="0"/>
              <w:ind w:right="181"/>
              <w:rPr>
                <w:rFonts w:cs="Arial"/>
                <w:color w:val="auto"/>
                <w:sz w:val="20"/>
                <w:szCs w:val="20"/>
              </w:rPr>
            </w:pPr>
          </w:p>
        </w:tc>
      </w:tr>
      <w:tr w:rsidR="002D490A" w:rsidRPr="00384544" w:rsidTr="004F061B">
        <w:tc>
          <w:tcPr>
            <w:tcW w:w="4458" w:type="dxa"/>
            <w:shd w:val="clear" w:color="auto" w:fill="E0E0E0"/>
          </w:tcPr>
          <w:p w:rsidR="002D490A" w:rsidRPr="00D15BFE" w:rsidRDefault="002D490A" w:rsidP="002D490A">
            <w:pPr>
              <w:pStyle w:val="DeutscherText"/>
              <w:widowControl w:val="0"/>
              <w:spacing w:line="240" w:lineRule="auto"/>
              <w:ind w:left="1260" w:right="76" w:hanging="1260"/>
              <w:rPr>
                <w:rFonts w:cs="Arial"/>
                <w:b/>
                <w:noProof w:val="0"/>
                <w:lang w:val="it-IT"/>
              </w:rPr>
            </w:pPr>
          </w:p>
          <w:p w:rsidR="002D490A" w:rsidRPr="00D15BFE" w:rsidRDefault="002D490A" w:rsidP="002D490A">
            <w:pPr>
              <w:pStyle w:val="DeutscherText"/>
              <w:widowControl w:val="0"/>
              <w:spacing w:line="240" w:lineRule="auto"/>
              <w:ind w:left="422" w:right="76" w:hanging="424"/>
              <w:rPr>
                <w:rFonts w:cs="Arial"/>
                <w:b/>
                <w:noProof w:val="0"/>
                <w:lang w:val="de-DE"/>
              </w:rPr>
            </w:pPr>
            <w:r w:rsidRPr="00D15BFE">
              <w:rPr>
                <w:rFonts w:cs="Arial"/>
                <w:b/>
                <w:noProof w:val="0"/>
                <w:lang w:val="de-DE"/>
              </w:rPr>
              <w:t>ARTIKEL</w:t>
            </w:r>
            <w:r>
              <w:rPr>
                <w:rFonts w:cs="Arial"/>
                <w:b/>
                <w:noProof w:val="0"/>
                <w:lang w:val="de-DE"/>
              </w:rPr>
              <w:t xml:space="preserve"> </w:t>
            </w:r>
            <w:r w:rsidRPr="00D15BFE">
              <w:rPr>
                <w:rFonts w:cs="Arial"/>
                <w:b/>
                <w:noProof w:val="0"/>
                <w:lang w:val="de-DE"/>
              </w:rPr>
              <w:t>2</w:t>
            </w:r>
            <w:r w:rsidRPr="006B37CB">
              <w:rPr>
                <w:rFonts w:cs="Arial"/>
                <w:b/>
                <w:bCs/>
                <w:iCs/>
                <w:color w:val="FF0000"/>
                <w:lang w:val="de-DE"/>
              </w:rPr>
              <w:tab/>
            </w:r>
            <w:r w:rsidRPr="00152597">
              <w:rPr>
                <w:rFonts w:cs="Arial"/>
                <w:b/>
                <w:noProof w:val="0"/>
                <w:lang w:val="de-DE"/>
              </w:rPr>
              <w:t>ANWEISUNGEN ZUM ELEKTR</w:t>
            </w:r>
            <w:r>
              <w:rPr>
                <w:rFonts w:cs="Arial"/>
                <w:b/>
                <w:noProof w:val="0"/>
                <w:lang w:val="de-DE"/>
              </w:rPr>
              <w:t>O</w:t>
            </w:r>
            <w:r w:rsidRPr="00152597">
              <w:rPr>
                <w:rFonts w:cs="Arial"/>
                <w:b/>
                <w:noProof w:val="0"/>
                <w:lang w:val="de-DE"/>
              </w:rPr>
              <w:t>NISCHEN VERGABEVERFAHREN UND ANGEBOTSABGABEMODALITÄTEN</w:t>
            </w:r>
          </w:p>
        </w:tc>
        <w:tc>
          <w:tcPr>
            <w:tcW w:w="1007" w:type="dxa"/>
          </w:tcPr>
          <w:p w:rsidR="002D490A" w:rsidRPr="00D15BFE" w:rsidRDefault="002D490A" w:rsidP="002D490A">
            <w:pPr>
              <w:widowControl w:val="0"/>
              <w:rPr>
                <w:rFonts w:cs="Arial"/>
                <w:lang w:val="de-DE"/>
              </w:rPr>
            </w:pPr>
          </w:p>
        </w:tc>
        <w:tc>
          <w:tcPr>
            <w:tcW w:w="4458" w:type="dxa"/>
            <w:shd w:val="clear" w:color="auto" w:fill="E0E0E0"/>
          </w:tcPr>
          <w:p w:rsidR="002D490A" w:rsidRPr="00D15BFE" w:rsidRDefault="002D490A" w:rsidP="002D490A">
            <w:pPr>
              <w:pStyle w:val="Testoitaliano"/>
              <w:widowControl w:val="0"/>
              <w:spacing w:line="240" w:lineRule="auto"/>
              <w:ind w:left="1440" w:right="105" w:hanging="1440"/>
              <w:rPr>
                <w:rFonts w:cs="Arial"/>
                <w:b/>
                <w:lang w:val="de-DE"/>
              </w:rPr>
            </w:pPr>
          </w:p>
          <w:p w:rsidR="002D490A" w:rsidRPr="00D15BFE" w:rsidRDefault="002D490A" w:rsidP="002D490A">
            <w:pPr>
              <w:pStyle w:val="Testoitaliano"/>
              <w:widowControl w:val="0"/>
              <w:spacing w:line="240" w:lineRule="auto"/>
              <w:ind w:left="493" w:right="105" w:hanging="380"/>
              <w:rPr>
                <w:rFonts w:cs="Arial"/>
                <w:b/>
              </w:rPr>
            </w:pPr>
            <w:r w:rsidRPr="00D15BFE">
              <w:rPr>
                <w:rFonts w:cs="Arial"/>
                <w:b/>
              </w:rPr>
              <w:t>ARTICOLO</w:t>
            </w:r>
            <w:r>
              <w:rPr>
                <w:rFonts w:cs="Arial"/>
                <w:b/>
              </w:rPr>
              <w:t xml:space="preserve"> </w:t>
            </w:r>
            <w:r w:rsidRPr="00D15BFE">
              <w:rPr>
                <w:rFonts w:cs="Arial"/>
                <w:b/>
              </w:rPr>
              <w:t>2</w:t>
            </w:r>
            <w:r w:rsidRPr="00B31851">
              <w:rPr>
                <w:rFonts w:cs="Arial"/>
                <w:b/>
                <w:bCs/>
                <w:iCs/>
                <w:color w:val="FF0000"/>
              </w:rPr>
              <w:tab/>
            </w:r>
            <w:r w:rsidRPr="00D15BFE">
              <w:rPr>
                <w:rFonts w:cs="Arial"/>
                <w:b/>
              </w:rPr>
              <w:t>ISTRUZIONI PER LA PROCEDURA DI GARA TELEMATICA E MODALITÀ DI PRESENTAZIONE DELL’OFFERTA</w:t>
            </w:r>
          </w:p>
        </w:tc>
      </w:tr>
      <w:tr w:rsidR="002D490A" w:rsidRPr="00384544" w:rsidTr="004F061B">
        <w:tc>
          <w:tcPr>
            <w:tcW w:w="4458" w:type="dxa"/>
          </w:tcPr>
          <w:p w:rsidR="002D490A" w:rsidRPr="00D15BFE" w:rsidRDefault="002D490A" w:rsidP="002D490A">
            <w:pPr>
              <w:pStyle w:val="Default"/>
              <w:widowControl w:val="0"/>
              <w:ind w:right="76"/>
              <w:rPr>
                <w:rFonts w:cs="Arial"/>
                <w:b/>
                <w:color w:val="FF0000"/>
                <w:sz w:val="20"/>
                <w:szCs w:val="20"/>
              </w:rPr>
            </w:pPr>
          </w:p>
        </w:tc>
        <w:tc>
          <w:tcPr>
            <w:tcW w:w="1007" w:type="dxa"/>
          </w:tcPr>
          <w:p w:rsidR="002D490A" w:rsidRPr="00D15BFE" w:rsidRDefault="002D490A" w:rsidP="002D490A">
            <w:pPr>
              <w:widowControl w:val="0"/>
              <w:rPr>
                <w:rFonts w:cs="Arial"/>
                <w:lang w:val="it-IT"/>
              </w:rPr>
            </w:pPr>
          </w:p>
        </w:tc>
        <w:tc>
          <w:tcPr>
            <w:tcW w:w="4458" w:type="dxa"/>
          </w:tcPr>
          <w:p w:rsidR="002D490A" w:rsidRPr="00D15BFE" w:rsidRDefault="002D490A" w:rsidP="002D490A">
            <w:pPr>
              <w:pStyle w:val="Default"/>
              <w:widowControl w:val="0"/>
              <w:ind w:right="105"/>
              <w:rPr>
                <w:rFonts w:cs="Arial"/>
                <w:b/>
                <w:color w:val="FF0000"/>
                <w:sz w:val="20"/>
                <w:szCs w:val="20"/>
              </w:rPr>
            </w:pPr>
          </w:p>
        </w:tc>
      </w:tr>
      <w:tr w:rsidR="002D490A" w:rsidRPr="00384544" w:rsidTr="004F061B">
        <w:tc>
          <w:tcPr>
            <w:tcW w:w="4458" w:type="dxa"/>
          </w:tcPr>
          <w:p w:rsidR="002D490A" w:rsidRPr="00D15BFE" w:rsidRDefault="002D490A" w:rsidP="002D490A">
            <w:pPr>
              <w:widowControl w:val="0"/>
              <w:numPr>
                <w:ilvl w:val="0"/>
                <w:numId w:val="10"/>
              </w:numPr>
              <w:tabs>
                <w:tab w:val="clear" w:pos="720"/>
                <w:tab w:val="num" w:pos="360"/>
              </w:tabs>
              <w:ind w:left="360" w:right="76"/>
              <w:rPr>
                <w:rFonts w:cs="Arial"/>
                <w:b/>
                <w:lang w:val="de-DE"/>
              </w:rPr>
            </w:pPr>
            <w:r w:rsidRPr="00D15BFE">
              <w:rPr>
                <w:rFonts w:cs="Arial"/>
                <w:b/>
                <w:lang w:val="de-DE"/>
              </w:rPr>
              <w:t xml:space="preserve">Anweisungen </w:t>
            </w:r>
            <w:r>
              <w:rPr>
                <w:rFonts w:cs="Arial"/>
                <w:b/>
                <w:lang w:val="de-DE"/>
              </w:rPr>
              <w:t>zur</w:t>
            </w:r>
            <w:r w:rsidRPr="00D15BFE">
              <w:rPr>
                <w:rFonts w:cs="Arial"/>
                <w:b/>
                <w:lang w:val="de-DE"/>
              </w:rPr>
              <w:t xml:space="preserve"> Teilnahme an der elektronischen Ausschreibung</w:t>
            </w:r>
          </w:p>
        </w:tc>
        <w:tc>
          <w:tcPr>
            <w:tcW w:w="1007" w:type="dxa"/>
          </w:tcPr>
          <w:p w:rsidR="002D490A" w:rsidRPr="00D15BFE" w:rsidRDefault="002D490A" w:rsidP="002D490A">
            <w:pPr>
              <w:widowControl w:val="0"/>
              <w:rPr>
                <w:rFonts w:cs="Arial"/>
                <w:lang w:val="de-DE"/>
              </w:rPr>
            </w:pPr>
          </w:p>
        </w:tc>
        <w:tc>
          <w:tcPr>
            <w:tcW w:w="4458" w:type="dxa"/>
          </w:tcPr>
          <w:p w:rsidR="002D490A" w:rsidRPr="00D15BFE" w:rsidRDefault="002D490A" w:rsidP="002D490A">
            <w:pPr>
              <w:widowControl w:val="0"/>
              <w:numPr>
                <w:ilvl w:val="1"/>
                <w:numId w:val="10"/>
              </w:numPr>
              <w:tabs>
                <w:tab w:val="clear" w:pos="1440"/>
                <w:tab w:val="num" w:pos="360"/>
              </w:tabs>
              <w:ind w:left="360" w:right="105"/>
              <w:rPr>
                <w:rFonts w:cs="Arial"/>
                <w:b/>
                <w:lang w:val="it-IT"/>
              </w:rPr>
            </w:pPr>
            <w:r w:rsidRPr="00D15BFE">
              <w:rPr>
                <w:rFonts w:cs="Arial"/>
                <w:b/>
                <w:lang w:val="it-IT"/>
              </w:rPr>
              <w:t>Indicazioni per la partecipazione alla gara telematica</w:t>
            </w:r>
          </w:p>
        </w:tc>
      </w:tr>
      <w:tr w:rsidR="002D490A" w:rsidRPr="00384544" w:rsidTr="004F061B">
        <w:tc>
          <w:tcPr>
            <w:tcW w:w="4458" w:type="dxa"/>
          </w:tcPr>
          <w:p w:rsidR="002D490A" w:rsidRPr="00D15BFE" w:rsidRDefault="002D490A" w:rsidP="002D490A">
            <w:pPr>
              <w:widowControl w:val="0"/>
              <w:ind w:right="76"/>
              <w:rPr>
                <w:rFonts w:cs="Arial"/>
                <w:b/>
                <w:color w:val="FF000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05"/>
              <w:rPr>
                <w:rFonts w:cs="Arial"/>
                <w:b/>
                <w:lang w:val="it-IT"/>
              </w:rPr>
            </w:pPr>
          </w:p>
        </w:tc>
      </w:tr>
      <w:tr w:rsidR="002D490A" w:rsidRPr="00384544" w:rsidTr="004F061B">
        <w:tc>
          <w:tcPr>
            <w:tcW w:w="4458" w:type="dxa"/>
          </w:tcPr>
          <w:p w:rsidR="002D490A" w:rsidRPr="00DC3AFB" w:rsidRDefault="002D490A" w:rsidP="002D490A">
            <w:pPr>
              <w:widowControl w:val="0"/>
              <w:ind w:right="76"/>
              <w:rPr>
                <w:rFonts w:cs="Arial"/>
                <w:noProof w:val="0"/>
                <w:lang w:val="de-DE"/>
              </w:rPr>
            </w:pPr>
            <w:r w:rsidRPr="00DC3AFB">
              <w:rPr>
                <w:rFonts w:cs="Arial"/>
                <w:noProof w:val="0"/>
                <w:lang w:val="de-DE"/>
              </w:rPr>
              <w:t xml:space="preserve">Die Wirtschaftsteilnehmer müssen die Angebote abfassen und im elektronischen Vergabeportal in dem für das Verfahren vorgesehenen Feld hochladen, sofern nicht anders vorgesehen. </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Le offerte dovranno essere formulate dagli operatori economici ed inserite nel sistema telematico, nello spazio relativo alla presente procedura, salvo che non sia diversamente disposto.</w:t>
            </w:r>
          </w:p>
        </w:tc>
      </w:tr>
      <w:tr w:rsidR="002D490A" w:rsidRPr="00384544" w:rsidTr="004F061B">
        <w:tc>
          <w:tcPr>
            <w:tcW w:w="4458" w:type="dxa"/>
          </w:tcPr>
          <w:p w:rsidR="002D490A" w:rsidRPr="00B625ED" w:rsidRDefault="002D490A" w:rsidP="002D490A">
            <w:pPr>
              <w:widowControl w:val="0"/>
              <w:ind w:right="76"/>
              <w:rPr>
                <w:rFonts w:cs="Arial"/>
                <w:noProof w:val="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C3AFB" w:rsidRDefault="002D490A" w:rsidP="002D490A">
            <w:pPr>
              <w:widowControl w:val="0"/>
              <w:ind w:right="76"/>
              <w:rPr>
                <w:rFonts w:cs="Arial"/>
                <w:noProof w:val="0"/>
                <w:lang w:val="de-DE"/>
              </w:rPr>
            </w:pPr>
            <w:r w:rsidRPr="00DC3AFB">
              <w:rPr>
                <w:rFonts w:cs="Arial"/>
                <w:noProof w:val="0"/>
                <w:lang w:val="de-DE"/>
              </w:rPr>
              <w:t>Die Angebote müssen auf Deutsch oder Italienisch im Portal eingegeben werden.</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 xml:space="preserve">Le offerte devono essere inserite nel </w:t>
            </w:r>
            <w:r>
              <w:rPr>
                <w:rFonts w:cs="Arial"/>
                <w:lang w:val="it-IT"/>
              </w:rPr>
              <w:t>portale</w:t>
            </w:r>
            <w:r w:rsidRPr="00D15BFE">
              <w:rPr>
                <w:rFonts w:cs="Arial"/>
                <w:lang w:val="it-IT"/>
              </w:rPr>
              <w:t xml:space="preserve"> in lingua italiana o tedesca.</w:t>
            </w:r>
          </w:p>
        </w:tc>
      </w:tr>
      <w:tr w:rsidR="002D490A" w:rsidRPr="00384544" w:rsidTr="004F061B">
        <w:tc>
          <w:tcPr>
            <w:tcW w:w="4458" w:type="dxa"/>
          </w:tcPr>
          <w:p w:rsidR="002D490A" w:rsidRPr="00B625ED" w:rsidRDefault="002D490A" w:rsidP="002D490A">
            <w:pPr>
              <w:widowControl w:val="0"/>
              <w:ind w:right="76"/>
              <w:rPr>
                <w:rFonts w:cs="Arial"/>
                <w:noProof w:val="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noProof w:val="0"/>
                <w:lang w:val="de-DE"/>
              </w:rPr>
            </w:pPr>
            <w:r w:rsidRPr="00D15BFE">
              <w:rPr>
                <w:rFonts w:cs="Arial"/>
                <w:noProof w:val="0"/>
                <w:lang w:val="de-DE"/>
              </w:rPr>
              <w:t xml:space="preserve">Die auf dem Vergabeportal </w:t>
            </w:r>
            <w:r>
              <w:rPr>
                <w:rFonts w:cs="Arial"/>
                <w:noProof w:val="0"/>
                <w:lang w:val="de-DE"/>
              </w:rPr>
              <w:t>bereitge</w:t>
            </w:r>
            <w:r w:rsidRPr="00D15BFE">
              <w:rPr>
                <w:rFonts w:cs="Arial"/>
                <w:noProof w:val="0"/>
                <w:lang w:val="de-DE"/>
              </w:rPr>
              <w:t>stellten Anlagen müssen heruntergeladen und ausgefüllt werden. Die ausgefüllten Dokumente sind als PDF-Datei im Portal im dafür vorgesehenen Feld hochzuladen.</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Gli allegati messi a disposizione sul portale delle gare telematiche devono essere scaricati e compilati. I documenti compilati devono essere inseriti in formato PDF negli appositi campi del portale.</w:t>
            </w:r>
          </w:p>
        </w:tc>
      </w:tr>
      <w:tr w:rsidR="002D490A" w:rsidRPr="00384544" w:rsidTr="004F061B">
        <w:tc>
          <w:tcPr>
            <w:tcW w:w="4458" w:type="dxa"/>
          </w:tcPr>
          <w:p w:rsidR="002D490A" w:rsidRPr="00B625ED" w:rsidRDefault="002D490A" w:rsidP="002D490A">
            <w:pPr>
              <w:widowControl w:val="0"/>
              <w:ind w:right="76"/>
              <w:rPr>
                <w:rFonts w:cs="Arial"/>
                <w:noProof w:val="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noProof w:val="0"/>
                <w:lang w:val="de-DE"/>
              </w:rPr>
            </w:pPr>
            <w:r w:rsidRPr="00D15BFE">
              <w:rPr>
                <w:rFonts w:cs="Arial"/>
                <w:noProof w:val="0"/>
                <w:lang w:val="de-DE"/>
              </w:rPr>
              <w:t xml:space="preserve">Die anderen vorgesehenen </w:t>
            </w:r>
            <w:r>
              <w:rPr>
                <w:rFonts w:cs="Arial"/>
                <w:noProof w:val="0"/>
                <w:lang w:val="de-DE"/>
              </w:rPr>
              <w:t>Dokumente</w:t>
            </w:r>
            <w:r w:rsidRPr="00D15BFE">
              <w:rPr>
                <w:rFonts w:cs="Arial"/>
                <w:noProof w:val="0"/>
                <w:lang w:val="de-DE"/>
              </w:rPr>
              <w:t xml:space="preserve"> müssen vom Teilnehmer selbst erstellt und im Portal im dafür vorgesehenen Feld als PDF-Datei hochgeladen werden, außer es ist ausdrücklich ein anderes Format vorgesehen.</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Gli altri documenti prescritti devono essere predisposti dal concorrente stesso ed inseriti in formato PDF nell’apposito campo del portale, a meno che non venga previsto espressamente altro formato.</w:t>
            </w:r>
          </w:p>
        </w:tc>
      </w:tr>
      <w:tr w:rsidR="002D490A" w:rsidRPr="00384544" w:rsidTr="004F061B">
        <w:tc>
          <w:tcPr>
            <w:tcW w:w="4458" w:type="dxa"/>
          </w:tcPr>
          <w:p w:rsidR="002D490A" w:rsidRPr="00D15BFE" w:rsidRDefault="002D490A" w:rsidP="002D490A">
            <w:pPr>
              <w:widowControl w:val="0"/>
              <w:ind w:right="76"/>
              <w:rPr>
                <w:rFonts w:cs="Arial"/>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noProof w:val="0"/>
                <w:lang w:val="de-DE"/>
              </w:rPr>
            </w:pPr>
            <w:r w:rsidRPr="00D15BFE">
              <w:rPr>
                <w:rFonts w:cs="Arial"/>
                <w:noProof w:val="0"/>
                <w:lang w:val="de-DE"/>
              </w:rPr>
              <w:t>Die Teilnehmer werden ersucht, die verlangten PDF-</w:t>
            </w:r>
            <w:r>
              <w:rPr>
                <w:rFonts w:cs="Arial"/>
                <w:noProof w:val="0"/>
                <w:lang w:val="de-DE"/>
              </w:rPr>
              <w:t>Dokumente</w:t>
            </w:r>
            <w:r w:rsidRPr="00D15BFE">
              <w:rPr>
                <w:rFonts w:cs="Arial"/>
                <w:noProof w:val="0"/>
                <w:lang w:val="de-DE"/>
              </w:rPr>
              <w:t xml:space="preserve"> </w:t>
            </w:r>
            <w:r>
              <w:rPr>
                <w:rFonts w:cs="Arial"/>
                <w:noProof w:val="0"/>
                <w:lang w:val="de-DE"/>
              </w:rPr>
              <w:t>im PDF</w:t>
            </w:r>
            <w:r w:rsidRPr="00D15BFE">
              <w:rPr>
                <w:rFonts w:cs="Arial"/>
                <w:noProof w:val="0"/>
                <w:lang w:val="de-DE"/>
              </w:rPr>
              <w:t xml:space="preserve">/A-Format einzureichen, bzw. in einer Formatierung, die die objektiven Eigenschaften der Qualität, Sicherheit, Unversehrtheit, Unveränderbarkeit und </w:t>
            </w:r>
            <w:r>
              <w:rPr>
                <w:rFonts w:cs="Arial"/>
                <w:noProof w:val="0"/>
                <w:lang w:val="de-DE"/>
              </w:rPr>
              <w:t>Nicht-A</w:t>
            </w:r>
            <w:r w:rsidRPr="00D15BFE">
              <w:rPr>
                <w:rFonts w:cs="Arial"/>
                <w:noProof w:val="0"/>
                <w:lang w:val="de-DE"/>
              </w:rPr>
              <w:t xml:space="preserve">ustauschbarkeit </w:t>
            </w:r>
            <w:r>
              <w:rPr>
                <w:rFonts w:cs="Arial"/>
                <w:noProof w:val="0"/>
                <w:lang w:val="de-DE"/>
              </w:rPr>
              <w:t>deren</w:t>
            </w:r>
            <w:r w:rsidRPr="00D15BFE">
              <w:rPr>
                <w:rFonts w:cs="Arial"/>
                <w:noProof w:val="0"/>
                <w:lang w:val="de-DE"/>
              </w:rPr>
              <w:t xml:space="preserve"> Inhalt</w:t>
            </w:r>
            <w:r>
              <w:rPr>
                <w:rFonts w:cs="Arial"/>
                <w:noProof w:val="0"/>
                <w:lang w:val="de-DE"/>
              </w:rPr>
              <w:t>s und Struktur</w:t>
            </w:r>
            <w:r w:rsidRPr="00D15BFE">
              <w:rPr>
                <w:rFonts w:cs="Arial"/>
                <w:noProof w:val="0"/>
                <w:lang w:val="de-DE"/>
              </w:rPr>
              <w:t xml:space="preserve"> gewährleistet. Zu diesem Zweck dürfen die eingereichten digitalen Unterlagen weder Makrobefehle noch einen ausführbaren </w:t>
            </w:r>
            <w:r>
              <w:rPr>
                <w:rFonts w:cs="Arial"/>
                <w:noProof w:val="0"/>
                <w:lang w:val="de-DE"/>
              </w:rPr>
              <w:t>C</w:t>
            </w:r>
            <w:r w:rsidRPr="00D15BFE">
              <w:rPr>
                <w:rFonts w:cs="Arial"/>
                <w:noProof w:val="0"/>
                <w:lang w:val="de-DE"/>
              </w:rPr>
              <w:t xml:space="preserve">ode beinhalten, </w:t>
            </w:r>
            <w:r>
              <w:rPr>
                <w:rFonts w:cs="Arial"/>
                <w:noProof w:val="0"/>
                <w:lang w:val="de-DE"/>
              </w:rPr>
              <w:t>die</w:t>
            </w:r>
            <w:r w:rsidRPr="00D15BFE">
              <w:rPr>
                <w:rFonts w:cs="Arial"/>
                <w:noProof w:val="0"/>
                <w:lang w:val="de-DE"/>
              </w:rPr>
              <w:t xml:space="preserve"> die Struktur oder den Inhalt des Dokuments verändern könnten.</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Si richiede ai partecipanti alla gara di consegnare la documentazione, ove richiesta in formato PDF, in formattazione PDF/A, o comunque in un formato che rispetti le caratteristiche oggettive di qualità, sicurezza, integrità, immodificabilità e immutabilità nel tempo del contenuto e della sua struttura. A tale fine i documenti informatici non devono contenere macroistruzioni o codice eseguibile tali da attivare funzionalità che possano modificare la struttura o il contenuto del documento.</w:t>
            </w:r>
          </w:p>
        </w:tc>
      </w:tr>
      <w:tr w:rsidR="002D490A" w:rsidRPr="00384544" w:rsidTr="004F061B">
        <w:tc>
          <w:tcPr>
            <w:tcW w:w="4458" w:type="dxa"/>
          </w:tcPr>
          <w:p w:rsidR="002D490A" w:rsidRPr="00B625ED" w:rsidRDefault="002D490A" w:rsidP="002D490A">
            <w:pPr>
              <w:widowControl w:val="0"/>
              <w:ind w:right="76"/>
              <w:rPr>
                <w:rFonts w:cs="Arial"/>
                <w:noProof w:val="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noProof w:val="0"/>
                <w:lang w:val="de-DE"/>
              </w:rPr>
            </w:pPr>
            <w:r w:rsidRPr="00DC3AFB">
              <w:rPr>
                <w:rFonts w:cs="Arial"/>
                <w:noProof w:val="0"/>
                <w:lang w:val="de-DE"/>
              </w:rPr>
              <w:t>►</w:t>
            </w:r>
            <w:r w:rsidRPr="00D15BFE">
              <w:rPr>
                <w:rFonts w:cs="Arial"/>
                <w:noProof w:val="0"/>
                <w:lang w:val="de-DE"/>
              </w:rPr>
              <w:t xml:space="preserve">Sollten die eingereichten Unterlagen des Teilnehmers nicht obige Eigenschaften aufweisen, wird die </w:t>
            </w:r>
            <w:r>
              <w:rPr>
                <w:rFonts w:cs="Arial"/>
                <w:noProof w:val="0"/>
                <w:lang w:val="de-DE"/>
              </w:rPr>
              <w:t>Wettbewerbsbehörde</w:t>
            </w:r>
            <w:r w:rsidRPr="00D15BFE">
              <w:rPr>
                <w:rFonts w:cs="Arial"/>
                <w:noProof w:val="0"/>
                <w:lang w:val="de-DE"/>
              </w:rPr>
              <w:t xml:space="preserve"> dessen Ausschluss von der Ausschreibung vornehmen.</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►Qualora queste caratteristiche non fossero date nella documentazione presentata da parte del concorrente in sede di gara, l’autorità di gara procederà alla sua esclusione dalla gara.</w:t>
            </w:r>
          </w:p>
        </w:tc>
      </w:tr>
      <w:tr w:rsidR="002D490A" w:rsidRPr="00384544" w:rsidTr="004F061B">
        <w:tc>
          <w:tcPr>
            <w:tcW w:w="4458" w:type="dxa"/>
          </w:tcPr>
          <w:p w:rsidR="002D490A" w:rsidRPr="00B625ED" w:rsidRDefault="002D490A" w:rsidP="002D490A">
            <w:pPr>
              <w:widowControl w:val="0"/>
              <w:ind w:right="76"/>
              <w:rPr>
                <w:rFonts w:cs="Arial"/>
                <w:noProof w:val="0"/>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noProof w:val="0"/>
                <w:lang w:val="de-DE"/>
              </w:rPr>
            </w:pPr>
            <w:r w:rsidRPr="00D15BFE">
              <w:rPr>
                <w:rFonts w:cs="Arial"/>
                <w:noProof w:val="0"/>
                <w:lang w:val="de-DE"/>
              </w:rPr>
              <w:t>Die maximal zulässige Größe pro Datei ist 40 MB.</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rPr>
                <w:rFonts w:cs="Arial"/>
                <w:lang w:val="it-IT"/>
              </w:rPr>
            </w:pPr>
            <w:r w:rsidRPr="00D15BFE">
              <w:rPr>
                <w:rFonts w:cs="Arial"/>
                <w:lang w:val="it-IT"/>
              </w:rPr>
              <w:t>La capacità massima per il singolo file è di 40 MB.</w:t>
            </w:r>
          </w:p>
        </w:tc>
      </w:tr>
      <w:tr w:rsidR="002D490A" w:rsidRPr="00384544" w:rsidTr="004F061B">
        <w:tc>
          <w:tcPr>
            <w:tcW w:w="4458" w:type="dxa"/>
          </w:tcPr>
          <w:p w:rsidR="002D490A" w:rsidRPr="00D15BFE" w:rsidRDefault="002D490A" w:rsidP="002D490A">
            <w:pPr>
              <w:widowControl w:val="0"/>
              <w:ind w:right="76"/>
              <w:rPr>
                <w:rFonts w:cs="Arial"/>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rPr>
                <w:rFonts w:cs="Arial"/>
                <w:lang w:val="it-IT"/>
              </w:rPr>
            </w:pPr>
          </w:p>
        </w:tc>
      </w:tr>
      <w:tr w:rsidR="002D490A" w:rsidRPr="00384544" w:rsidTr="004F061B">
        <w:tc>
          <w:tcPr>
            <w:tcW w:w="4458" w:type="dxa"/>
          </w:tcPr>
          <w:p w:rsidR="002D490A" w:rsidRPr="00D15BFE" w:rsidRDefault="002D490A" w:rsidP="002D490A">
            <w:pPr>
              <w:widowControl w:val="0"/>
              <w:ind w:right="76"/>
              <w:rPr>
                <w:rFonts w:cs="Arial"/>
                <w:lang w:val="de-DE"/>
              </w:rPr>
            </w:pPr>
            <w:r w:rsidRPr="00D15BFE">
              <w:rPr>
                <w:rFonts w:cs="Arial"/>
                <w:noProof w:val="0"/>
                <w:lang w:val="de-DE"/>
              </w:rPr>
              <w:t>Alle Dateien, für die die digitale Unterschrift vorgesehen ist, sind digital zu unterzeichnen und im Portal hochzuladen. Die digitale Unterschrift ermöglicht auch die Unterzeichnung desselben elektronischen Dokuments durch mehrere Personen. Jeder Teilnehmer trägt die volle Verantwortung für die korrekte Anbringung der digitalen Unterschrift.</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b/>
                <w:lang w:val="it-IT"/>
              </w:rPr>
            </w:pPr>
            <w:r w:rsidRPr="00D15BFE">
              <w:rPr>
                <w:rFonts w:cs="Arial"/>
                <w:lang w:val="it-IT"/>
              </w:rPr>
              <w:t>Tutti i file per i quali è richiesta la firma digitale, devono essere firmati digitalmente e caricati sul portale. La firma digitale prevede la possibilità che lo stesso documento può essere firmato anche da più persone. La corretta firma digitale rimane nella piena responsabilità di ciascun concorrente.</w:t>
            </w:r>
            <w:r w:rsidRPr="00D15BFE">
              <w:rPr>
                <w:rFonts w:cs="Arial"/>
                <w:b/>
                <w:lang w:val="it-IT"/>
              </w:rPr>
              <w:t xml:space="preserve"> </w:t>
            </w:r>
          </w:p>
          <w:p w:rsidR="002D490A" w:rsidRPr="00D15BFE" w:rsidRDefault="002D490A" w:rsidP="002D490A">
            <w:pPr>
              <w:widowControl w:val="0"/>
              <w:rPr>
                <w:rFonts w:cs="Arial"/>
                <w:lang w:val="it-IT"/>
              </w:rPr>
            </w:pPr>
          </w:p>
        </w:tc>
      </w:tr>
      <w:tr w:rsidR="002D490A" w:rsidRPr="00384544" w:rsidTr="004F061B">
        <w:tc>
          <w:tcPr>
            <w:tcW w:w="4458" w:type="dxa"/>
          </w:tcPr>
          <w:p w:rsidR="002D490A" w:rsidRPr="00D15BFE" w:rsidRDefault="002D490A" w:rsidP="002D490A">
            <w:pPr>
              <w:widowControl w:val="0"/>
              <w:ind w:right="181"/>
              <w:rPr>
                <w:rFonts w:cs="Arial"/>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rPr>
                <w:rFonts w:cs="Arial"/>
                <w:lang w:val="de-DE"/>
              </w:rPr>
            </w:pPr>
            <w:r w:rsidRPr="00D15BFE">
              <w:rPr>
                <w:rFonts w:cs="Arial"/>
                <w:b/>
                <w:lang w:val="de-DE"/>
              </w:rPr>
              <w:t>►</w:t>
            </w:r>
            <w:r w:rsidRPr="00DC3AFB">
              <w:rPr>
                <w:rFonts w:cs="Arial"/>
                <w:noProof w:val="0"/>
                <w:lang w:val="de-DE"/>
              </w:rPr>
              <w:t>Sollte sich im Zuge der elektronischen Überprü</w:t>
            </w:r>
            <w:r w:rsidRPr="00DC3AFB">
              <w:rPr>
                <w:rFonts w:cs="Arial"/>
                <w:noProof w:val="0"/>
                <w:lang w:val="de-DE"/>
              </w:rPr>
              <w:lastRenderedPageBreak/>
              <w:t>fung der Unterlagen herausstellen, dass diese nicht digital unterschrieben sind, wird der Teilnehmer vom Vergabeverfahren ausgeschlossen.</w:t>
            </w:r>
            <w:r w:rsidRPr="00D15BFE">
              <w:rPr>
                <w:rFonts w:cs="Arial"/>
                <w:lang w:val="de-DE"/>
              </w:rPr>
              <w:t xml:space="preserve"> </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 xml:space="preserve">►Se nel corso della verifica telematica della </w:t>
            </w:r>
            <w:r w:rsidRPr="00D15BFE">
              <w:rPr>
                <w:rFonts w:cs="Arial"/>
                <w:lang w:val="it-IT"/>
              </w:rPr>
              <w:lastRenderedPageBreak/>
              <w:t>documentazione si rilevasse che i file non sono firmati digitalmente, il concorrente verrà escluso dalla gara.</w:t>
            </w:r>
          </w:p>
        </w:tc>
      </w:tr>
      <w:tr w:rsidR="002D490A" w:rsidRPr="00384544" w:rsidTr="004F061B">
        <w:tc>
          <w:tcPr>
            <w:tcW w:w="4458" w:type="dxa"/>
          </w:tcPr>
          <w:p w:rsidR="002D490A" w:rsidRPr="00D15BFE" w:rsidRDefault="002D490A" w:rsidP="002D490A">
            <w:pPr>
              <w:widowControl w:val="0"/>
              <w:rPr>
                <w:rFonts w:cs="Arial"/>
                <w:b/>
                <w:lang w:val="it-IT"/>
              </w:rPr>
            </w:pPr>
          </w:p>
        </w:tc>
        <w:tc>
          <w:tcPr>
            <w:tcW w:w="1007" w:type="dxa"/>
          </w:tcPr>
          <w:p w:rsidR="002D490A" w:rsidRPr="00D15BFE" w:rsidRDefault="002D490A" w:rsidP="002D490A">
            <w:pPr>
              <w:widowControl w:val="0"/>
              <w:rPr>
                <w:rFonts w:cs="Arial"/>
                <w:color w:val="FF0000"/>
                <w:lang w:val="it-IT"/>
              </w:rPr>
            </w:pPr>
          </w:p>
        </w:tc>
        <w:tc>
          <w:tcPr>
            <w:tcW w:w="4458" w:type="dxa"/>
          </w:tcPr>
          <w:p w:rsidR="002D490A" w:rsidRPr="00D15BFE" w:rsidRDefault="002D490A" w:rsidP="002D490A">
            <w:pPr>
              <w:widowControl w:val="0"/>
              <w:ind w:right="180"/>
              <w:rPr>
                <w:rFonts w:cs="Arial"/>
                <w:lang w:val="it-IT"/>
              </w:rPr>
            </w:pPr>
          </w:p>
        </w:tc>
      </w:tr>
      <w:tr w:rsidR="002D490A" w:rsidRPr="00384544" w:rsidTr="004F061B">
        <w:tc>
          <w:tcPr>
            <w:tcW w:w="4458" w:type="dxa"/>
          </w:tcPr>
          <w:p w:rsidR="002D490A" w:rsidRPr="00D15BFE" w:rsidRDefault="002D490A" w:rsidP="002D490A">
            <w:pPr>
              <w:widowControl w:val="0"/>
              <w:rPr>
                <w:rFonts w:cs="Arial"/>
                <w:lang w:val="de-DE"/>
              </w:rPr>
            </w:pPr>
            <w:r w:rsidRPr="00D15BFE">
              <w:rPr>
                <w:rFonts w:cs="Arial"/>
                <w:lang w:val="de-DE"/>
              </w:rPr>
              <w:t>Das Vergabeportal erstellt automatisch das „</w:t>
            </w:r>
            <w:r>
              <w:rPr>
                <w:rFonts w:cs="Arial"/>
                <w:lang w:val="de-DE"/>
              </w:rPr>
              <w:t>Preisangebot</w:t>
            </w:r>
            <w:r w:rsidRPr="00D15BFE">
              <w:rPr>
                <w:rFonts w:cs="Arial"/>
                <w:lang w:val="de-DE"/>
              </w:rPr>
              <w:t xml:space="preserve">“. </w:t>
            </w:r>
          </w:p>
        </w:tc>
        <w:tc>
          <w:tcPr>
            <w:tcW w:w="1007" w:type="dxa"/>
          </w:tcPr>
          <w:p w:rsidR="002D490A" w:rsidRPr="00D15BFE" w:rsidRDefault="002D490A" w:rsidP="002D490A">
            <w:pPr>
              <w:widowControl w:val="0"/>
              <w:rPr>
                <w:rFonts w:cs="Arial"/>
                <w:color w:val="FF0000"/>
                <w:lang w:val="de-DE"/>
              </w:rPr>
            </w:pPr>
          </w:p>
        </w:tc>
        <w:tc>
          <w:tcPr>
            <w:tcW w:w="4458" w:type="dxa"/>
          </w:tcPr>
          <w:p w:rsidR="002D490A" w:rsidRPr="00D15BFE" w:rsidRDefault="002D490A" w:rsidP="002D490A">
            <w:pPr>
              <w:widowControl w:val="0"/>
              <w:ind w:right="180"/>
              <w:rPr>
                <w:rFonts w:cs="Arial"/>
                <w:lang w:val="it-IT"/>
              </w:rPr>
            </w:pPr>
            <w:r w:rsidRPr="00D15BFE">
              <w:rPr>
                <w:rFonts w:cs="Arial"/>
                <w:lang w:val="it-IT"/>
              </w:rPr>
              <w:t xml:space="preserve">Il portale delle gare telematiche genera in automatico l’”offerta economica“. </w:t>
            </w:r>
          </w:p>
        </w:tc>
      </w:tr>
      <w:bookmarkEnd w:id="14"/>
    </w:tbl>
    <w:p w:rsidR="00E217E9" w:rsidRPr="00D15BFE" w:rsidRDefault="00E217E9" w:rsidP="00D206C5">
      <w:pPr>
        <w:widowControl w:val="0"/>
        <w:rPr>
          <w:lang w:val="it-IT"/>
        </w:rPr>
      </w:pPr>
    </w:p>
    <w:tbl>
      <w:tblPr>
        <w:tblW w:w="10065" w:type="dxa"/>
        <w:tblInd w:w="-142" w:type="dxa"/>
        <w:tblLayout w:type="fixed"/>
        <w:tblCellMar>
          <w:left w:w="0" w:type="dxa"/>
          <w:right w:w="0" w:type="dxa"/>
        </w:tblCellMar>
        <w:tblLook w:val="0000" w:firstRow="0" w:lastRow="0" w:firstColumn="0" w:lastColumn="0" w:noHBand="0" w:noVBand="0"/>
      </w:tblPr>
      <w:tblGrid>
        <w:gridCol w:w="142"/>
        <w:gridCol w:w="4296"/>
        <w:gridCol w:w="161"/>
        <w:gridCol w:w="930"/>
        <w:gridCol w:w="79"/>
        <w:gridCol w:w="4270"/>
        <w:gridCol w:w="187"/>
      </w:tblGrid>
      <w:tr w:rsidR="00925C97" w:rsidRPr="00384544" w:rsidTr="003750D2">
        <w:trPr>
          <w:gridAfter w:val="1"/>
          <w:wAfter w:w="187" w:type="dxa"/>
        </w:trPr>
        <w:tc>
          <w:tcPr>
            <w:tcW w:w="4438" w:type="dxa"/>
            <w:gridSpan w:val="2"/>
          </w:tcPr>
          <w:p w:rsidR="00925C97" w:rsidRPr="009A59D8" w:rsidRDefault="00A80E1D" w:rsidP="00A80E1D">
            <w:pPr>
              <w:pStyle w:val="Textblock-1"/>
              <w:suppressAutoHyphens w:val="0"/>
              <w:ind w:left="12" w:right="22"/>
              <w:rPr>
                <w:rFonts w:cs="Arial"/>
                <w:sz w:val="20"/>
              </w:rPr>
            </w:pPr>
            <w:r w:rsidRPr="009A59D8">
              <w:rPr>
                <w:rFonts w:eastAsia="Times New Roman"/>
                <w:noProof/>
                <w:sz w:val="20"/>
                <w:lang w:eastAsia="en-US"/>
              </w:rPr>
              <w:t>Die entsprechenden Nachweise sind mit dem Datum des Angebots zu versehen und für steuerrechtliche Zwecke am Geschäftssitz des Teilnehmers aufzubewahren.</w:t>
            </w:r>
          </w:p>
        </w:tc>
        <w:tc>
          <w:tcPr>
            <w:tcW w:w="1091" w:type="dxa"/>
            <w:gridSpan w:val="2"/>
          </w:tcPr>
          <w:p w:rsidR="00925C97" w:rsidRPr="009A59D8" w:rsidRDefault="00925C97" w:rsidP="00D206C5">
            <w:pPr>
              <w:widowControl w:val="0"/>
              <w:rPr>
                <w:rFonts w:cs="Arial"/>
                <w:color w:val="FF0000"/>
                <w:lang w:val="de-DE"/>
              </w:rPr>
            </w:pPr>
          </w:p>
        </w:tc>
        <w:tc>
          <w:tcPr>
            <w:tcW w:w="4349" w:type="dxa"/>
            <w:gridSpan w:val="2"/>
          </w:tcPr>
          <w:p w:rsidR="00925C97" w:rsidRPr="006A26BD" w:rsidRDefault="00925C97" w:rsidP="00925C97">
            <w:pPr>
              <w:widowControl w:val="0"/>
              <w:ind w:right="180"/>
              <w:rPr>
                <w:rFonts w:cs="Arial"/>
                <w:lang w:val="it-IT"/>
              </w:rPr>
            </w:pPr>
            <w:r w:rsidRPr="009A59D8">
              <w:rPr>
                <w:rFonts w:cs="Arial"/>
                <w:lang w:val="it-IT"/>
              </w:rPr>
              <w:t>I relativi documenti a riprova dell’adempimento devono essere muniti della data dell’offerta e tenuti ai fini fiscali presso la sede legale dell’operatore economico partecipante alla gara.</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color w:val="FF0000"/>
                <w:lang w:val="it-IT"/>
              </w:rPr>
            </w:pPr>
          </w:p>
        </w:tc>
        <w:tc>
          <w:tcPr>
            <w:tcW w:w="4349" w:type="dxa"/>
            <w:gridSpan w:val="2"/>
          </w:tcPr>
          <w:p w:rsidR="00597834" w:rsidRPr="00D15BFE" w:rsidRDefault="00597834" w:rsidP="00D206C5">
            <w:pPr>
              <w:widowControl w:val="0"/>
              <w:ind w:right="180"/>
              <w:rPr>
                <w:rFonts w:cs="Arial"/>
                <w:lang w:val="it-IT"/>
              </w:rPr>
            </w:pPr>
          </w:p>
        </w:tc>
      </w:tr>
      <w:tr w:rsidR="00597834" w:rsidRPr="00384544" w:rsidTr="003750D2">
        <w:trPr>
          <w:gridAfter w:val="1"/>
          <w:wAfter w:w="187" w:type="dxa"/>
        </w:trPr>
        <w:tc>
          <w:tcPr>
            <w:tcW w:w="4438" w:type="dxa"/>
            <w:gridSpan w:val="2"/>
          </w:tcPr>
          <w:p w:rsidR="00597834" w:rsidRPr="00C030F1" w:rsidRDefault="00597834" w:rsidP="00D206C5">
            <w:pPr>
              <w:widowControl w:val="0"/>
              <w:ind w:right="22"/>
              <w:rPr>
                <w:rFonts w:cs="Arial"/>
                <w:lang w:val="de-DE"/>
              </w:rPr>
            </w:pPr>
            <w:bookmarkStart w:id="15" w:name="_Hlk11741397"/>
            <w:r w:rsidRPr="00C030F1">
              <w:rPr>
                <w:rFonts w:cs="Arial"/>
                <w:lang w:val="de-DE"/>
              </w:rPr>
              <w:t>Eine detaillierte Anleitung zur Registrierung steht auf der Internetseite im Bereich Registrierung zur Verfügung oder kann über das Call-Center angefordert werden (</w:t>
            </w:r>
            <w:r>
              <w:rPr>
                <w:rFonts w:cs="Arial"/>
                <w:lang w:val="de-DE"/>
              </w:rPr>
              <w:t>w</w:t>
            </w:r>
            <w:r w:rsidRPr="00C030F1">
              <w:rPr>
                <w:rFonts w:cs="Arial"/>
                <w:lang w:val="de-DE"/>
              </w:rPr>
              <w:t>erktag</w:t>
            </w:r>
            <w:r>
              <w:rPr>
                <w:rFonts w:cs="Arial"/>
                <w:lang w:val="de-DE"/>
              </w:rPr>
              <w:t>s</w:t>
            </w:r>
            <w:r w:rsidRPr="00C030F1">
              <w:rPr>
                <w:rFonts w:cs="Arial"/>
                <w:lang w:val="de-DE"/>
              </w:rPr>
              <w:t xml:space="preserve"> von 8.00 bis 20.00 Uhr und samstags von 8.00 bis 13.00 Uhr unter der Nummer 800.885122 oder per E-Mail an die Adresse </w:t>
            </w:r>
            <w:hyperlink r:id="rId29" w:history="1">
              <w:r w:rsidRPr="00C030F1">
                <w:rPr>
                  <w:rStyle w:val="Collegamentoipertestuale"/>
                  <w:rFonts w:cs="Arial"/>
                  <w:lang w:val="de-DE"/>
                </w:rPr>
                <w:t>help@sinfotel.bz.it</w:t>
              </w:r>
            </w:hyperlink>
            <w:r w:rsidRPr="00C030F1">
              <w:rPr>
                <w:rFonts w:cs="Arial"/>
                <w:lang w:val="de-DE"/>
              </w:rPr>
              <w:t xml:space="preserve">). In den Mitteilungen ist im Betreff stets </w:t>
            </w:r>
            <w:r>
              <w:rPr>
                <w:rFonts w:cs="Arial"/>
                <w:lang w:val="de-DE"/>
              </w:rPr>
              <w:t xml:space="preserve">Folgendes </w:t>
            </w:r>
            <w:r w:rsidRPr="00C030F1">
              <w:rPr>
                <w:rFonts w:cs="Arial"/>
                <w:lang w:val="de-DE"/>
              </w:rPr>
              <w:t>anzuführen: „(Vergabestelle) – (Bezeichnung der Ausschrei</w:t>
            </w:r>
            <w:r w:rsidRPr="002B333A">
              <w:rPr>
                <w:lang w:val="de-DE" w:eastAsia="it-IT"/>
              </w:rPr>
              <w:softHyphen/>
            </w:r>
            <w:r w:rsidRPr="00C030F1">
              <w:rPr>
                <w:rFonts w:cs="Arial"/>
                <w:lang w:val="de-DE"/>
              </w:rPr>
              <w:t>bung)“; zudem sind die Kontaktdaten anzugeben</w:t>
            </w:r>
            <w:r w:rsidRPr="000356AA">
              <w:rPr>
                <w:rFonts w:cs="Arial"/>
                <w:lang w:val="de-DE"/>
              </w:rPr>
              <w:t xml:space="preserve"> Die Rufnummer für Wirtschaftsteilnehmer</w:t>
            </w:r>
            <w:r>
              <w:rPr>
                <w:rFonts w:cs="Arial"/>
                <w:lang w:val="de-DE"/>
              </w:rPr>
              <w:t xml:space="preserve"> vom</w:t>
            </w:r>
            <w:r w:rsidRPr="000356AA">
              <w:rPr>
                <w:rFonts w:cs="Arial"/>
                <w:lang w:val="de-DE"/>
              </w:rPr>
              <w:t xml:space="preserve"> Ausland ist +39 0472 543532 von Montag bis Freitag </w:t>
            </w:r>
            <w:r>
              <w:rPr>
                <w:rFonts w:cs="Arial"/>
                <w:lang w:val="de-DE"/>
              </w:rPr>
              <w:t>von</w:t>
            </w:r>
            <w:r w:rsidRPr="000356AA">
              <w:rPr>
                <w:rFonts w:cs="Arial"/>
                <w:lang w:val="de-DE"/>
              </w:rPr>
              <w:t xml:space="preserve"> 8:00 </w:t>
            </w:r>
            <w:r>
              <w:rPr>
                <w:rFonts w:cs="Arial"/>
                <w:lang w:val="de-DE"/>
              </w:rPr>
              <w:t>bis</w:t>
            </w:r>
            <w:r w:rsidRPr="000356AA">
              <w:rPr>
                <w:rFonts w:cs="Arial"/>
                <w:lang w:val="de-DE"/>
              </w:rPr>
              <w:t xml:space="preserve"> 18:00 Uhr</w:t>
            </w:r>
            <w:r w:rsidRPr="00C030F1">
              <w:rPr>
                <w:rFonts w:cs="Arial"/>
                <w:lang w:val="de-DE"/>
              </w:rPr>
              <w:t>.</w:t>
            </w:r>
            <w:r>
              <w:rPr>
                <w:rFonts w:cs="Arial"/>
                <w:lang w:val="de-DE"/>
              </w:rPr>
              <w:t xml:space="preserve"> </w:t>
            </w:r>
          </w:p>
        </w:tc>
        <w:tc>
          <w:tcPr>
            <w:tcW w:w="1091" w:type="dxa"/>
            <w:gridSpan w:val="2"/>
          </w:tcPr>
          <w:p w:rsidR="00597834" w:rsidRPr="00C030F1" w:rsidRDefault="00597834" w:rsidP="00D206C5">
            <w:pPr>
              <w:widowControl w:val="0"/>
              <w:rPr>
                <w:rFonts w:cs="Arial"/>
                <w:color w:val="FF0000"/>
                <w:lang w:val="de-DE"/>
              </w:rPr>
            </w:pPr>
          </w:p>
        </w:tc>
        <w:tc>
          <w:tcPr>
            <w:tcW w:w="4349" w:type="dxa"/>
            <w:gridSpan w:val="2"/>
          </w:tcPr>
          <w:p w:rsidR="00597834" w:rsidRPr="00C030F1" w:rsidRDefault="00597834" w:rsidP="00D206C5">
            <w:pPr>
              <w:widowControl w:val="0"/>
              <w:ind w:right="180"/>
              <w:rPr>
                <w:rFonts w:cs="Arial"/>
                <w:lang w:val="it-IT"/>
              </w:rPr>
            </w:pPr>
            <w:r w:rsidRPr="00C030F1">
              <w:rPr>
                <w:rFonts w:cs="Arial"/>
                <w:lang w:val="it-IT"/>
              </w:rPr>
              <w:t xml:space="preserve">Istruzioni dettagliate sulle modalità di </w:t>
            </w:r>
            <w:bookmarkStart w:id="16" w:name="_Hlk11675264"/>
            <w:r w:rsidRPr="00C030F1">
              <w:rPr>
                <w:rFonts w:cs="Arial"/>
                <w:lang w:val="it-IT"/>
              </w:rPr>
              <w:t xml:space="preserve">completamento della procedura di registrazione sono disponibili sul sito stesso (nella sezione dedicata alla procedura di registrazione) o possono essere richieste al Call Center (nei giorni feriali dalle 8 alle 20 ed il sabato dalle 8 alle 13 al numero 800.885122 o all’indirizzo di posta elettronica help@sinfotel.bz.it). </w:t>
            </w:r>
            <w:bookmarkEnd w:id="16"/>
            <w:r w:rsidRPr="00C030F1">
              <w:rPr>
                <w:rFonts w:cs="Arial"/>
                <w:lang w:val="it-IT"/>
              </w:rPr>
              <w:t>Nelle comunicazioni occorrerà specificare sempre come riferimento “(Stazione appaltante) – (Descrizione gara)” indicando con chiarezza i propri recapiti di riferimento. Il numero per  l’estero è +39 0472 543532, con orario 8:00 – 18:00 dal lunedì al venerdì.</w:t>
            </w:r>
          </w:p>
        </w:tc>
      </w:tr>
      <w:bookmarkEnd w:id="15"/>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color w:val="FF0000"/>
                <w:lang w:val="it-IT"/>
              </w:rPr>
            </w:pPr>
          </w:p>
        </w:tc>
        <w:tc>
          <w:tcPr>
            <w:tcW w:w="4349" w:type="dxa"/>
            <w:gridSpan w:val="2"/>
          </w:tcPr>
          <w:p w:rsidR="00597834" w:rsidRPr="00D15BFE" w:rsidRDefault="00597834" w:rsidP="00D206C5">
            <w:pPr>
              <w:widowControl w:val="0"/>
              <w:ind w:right="180"/>
              <w:rPr>
                <w:rFonts w:cs="Arial"/>
                <w:lang w:val="it-IT"/>
              </w:rPr>
            </w:pPr>
          </w:p>
        </w:tc>
      </w:tr>
      <w:tr w:rsidR="00597834" w:rsidRPr="00D15BFE" w:rsidTr="003750D2">
        <w:trPr>
          <w:gridAfter w:val="1"/>
          <w:wAfter w:w="187" w:type="dxa"/>
        </w:trPr>
        <w:tc>
          <w:tcPr>
            <w:tcW w:w="4438" w:type="dxa"/>
            <w:gridSpan w:val="2"/>
          </w:tcPr>
          <w:p w:rsidR="00597834" w:rsidRPr="00D15BFE" w:rsidRDefault="00597834" w:rsidP="00D206C5">
            <w:pPr>
              <w:widowControl w:val="0"/>
              <w:numPr>
                <w:ilvl w:val="0"/>
                <w:numId w:val="10"/>
              </w:numPr>
              <w:tabs>
                <w:tab w:val="clear" w:pos="720"/>
                <w:tab w:val="num" w:pos="360"/>
              </w:tabs>
              <w:ind w:left="360" w:right="22"/>
              <w:rPr>
                <w:rFonts w:cs="Arial"/>
                <w:b/>
                <w:lang w:val="de-DE"/>
              </w:rPr>
            </w:pPr>
            <w:r w:rsidRPr="00D15BFE">
              <w:rPr>
                <w:rFonts w:cs="Arial"/>
                <w:b/>
                <w:lang w:val="de-DE"/>
              </w:rPr>
              <w:t>Angebotsabgabe</w:t>
            </w:r>
            <w:r>
              <w:rPr>
                <w:rFonts w:cs="Arial"/>
                <w:b/>
                <w:lang w:val="de-DE"/>
              </w:rPr>
              <w:t>m</w:t>
            </w:r>
            <w:r w:rsidRPr="00D15BFE">
              <w:rPr>
                <w:rFonts w:cs="Arial"/>
                <w:b/>
                <w:lang w:val="de-DE"/>
              </w:rPr>
              <w:t>odalitäten</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ind w:left="360" w:right="105" w:hanging="360"/>
              <w:rPr>
                <w:rFonts w:cs="Arial"/>
                <w:b/>
                <w:lang w:val="de-DE"/>
              </w:rPr>
            </w:pPr>
            <w:r w:rsidRPr="00D15BFE">
              <w:rPr>
                <w:rFonts w:cs="Arial"/>
                <w:b/>
                <w:lang w:val="de-DE"/>
              </w:rPr>
              <w:t>2.  Modalità di presentazione dell’offerta</w:t>
            </w:r>
          </w:p>
        </w:tc>
      </w:tr>
      <w:tr w:rsidR="00597834" w:rsidRPr="00D15BFE" w:rsidTr="003750D2">
        <w:trPr>
          <w:gridAfter w:val="1"/>
          <w:wAfter w:w="187" w:type="dxa"/>
        </w:trPr>
        <w:tc>
          <w:tcPr>
            <w:tcW w:w="4438" w:type="dxa"/>
            <w:gridSpan w:val="2"/>
          </w:tcPr>
          <w:p w:rsidR="00597834" w:rsidRPr="00D15BFE" w:rsidRDefault="00597834" w:rsidP="00D206C5">
            <w:pPr>
              <w:widowControl w:val="0"/>
              <w:ind w:right="22"/>
              <w:rPr>
                <w:rFonts w:cs="Arial"/>
                <w:lang w:val="de-DE"/>
              </w:rPr>
            </w:pP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rPr>
                <w:rFonts w:cs="Arial"/>
                <w:lang w:val="de-DE"/>
              </w:rPr>
            </w:pPr>
          </w:p>
        </w:tc>
      </w:tr>
      <w:tr w:rsidR="00597834" w:rsidRPr="00384544" w:rsidTr="003750D2">
        <w:trPr>
          <w:gridAfter w:val="1"/>
          <w:wAfter w:w="187" w:type="dxa"/>
        </w:trPr>
        <w:tc>
          <w:tcPr>
            <w:tcW w:w="4438" w:type="dxa"/>
            <w:gridSpan w:val="2"/>
          </w:tcPr>
          <w:p w:rsidR="00597834" w:rsidRPr="00170600" w:rsidRDefault="00597834" w:rsidP="00D206C5">
            <w:pPr>
              <w:widowControl w:val="0"/>
              <w:autoSpaceDE w:val="0"/>
              <w:autoSpaceDN w:val="0"/>
              <w:adjustRightInd w:val="0"/>
              <w:ind w:right="22"/>
              <w:rPr>
                <w:rFonts w:cs="Arial"/>
                <w:b/>
                <w:u w:val="single"/>
                <w:lang w:val="de-DE"/>
              </w:rPr>
            </w:pPr>
            <w:r w:rsidRPr="00DC3AFB">
              <w:rPr>
                <w:rFonts w:cs="Arial"/>
                <w:b/>
                <w:noProof w:val="0"/>
                <w:u w:val="single"/>
                <w:lang w:val="de-DE"/>
              </w:rPr>
              <w:t>Für die Teilnahme am Ausschreibungsverfah</w:t>
            </w:r>
            <w:r w:rsidRPr="00DC3AFB">
              <w:rPr>
                <w:rFonts w:cs="Arial"/>
                <w:b/>
                <w:noProof w:val="0"/>
                <w:u w:val="single"/>
                <w:lang w:val="de-DE"/>
              </w:rPr>
              <w:softHyphen/>
              <w:t>ren müssen die Wirtschaftsteilnehmer innerhalb der in der Ausschreibungsbekanntmachung und/oder im Aufforderungsschreiben angegebenen Frist die vorgeschriebenen Unterlagen im Portal im dafür vorgesehenen Feld hochladen</w:t>
            </w:r>
            <w:r w:rsidRPr="00170600">
              <w:rPr>
                <w:rFonts w:cs="Arial"/>
                <w:b/>
                <w:u w:val="single"/>
                <w:lang w:val="de-DE"/>
              </w:rPr>
              <w:t>.</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tabs>
                <w:tab w:val="left" w:pos="720"/>
              </w:tabs>
              <w:ind w:right="181"/>
              <w:rPr>
                <w:rFonts w:cs="Arial"/>
                <w:b/>
                <w:i/>
                <w:u w:val="single"/>
                <w:lang w:val="it-IT"/>
              </w:rPr>
            </w:pPr>
            <w:r w:rsidRPr="00D15BFE">
              <w:rPr>
                <w:rFonts w:cs="Arial"/>
                <w:b/>
                <w:u w:val="single"/>
                <w:lang w:val="it-IT"/>
              </w:rPr>
              <w:t>Per partecipare alla procedura di gara, gli operatori economici dovranno inserire nel portale, nello spazio relativo alla gara di cui trattasi, entro e non oltre il termine indicato nel bando di gara e/o nella lettera di invito la documentazione prescritta.</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Die elektronische Einreichung der vorgeschrie</w:t>
            </w:r>
            <w:r w:rsidRPr="00D15BFE">
              <w:rPr>
                <w:lang w:val="de-DE" w:eastAsia="it-IT"/>
              </w:rPr>
              <w:softHyphen/>
            </w:r>
            <w:r w:rsidRPr="00D15BFE">
              <w:rPr>
                <w:rFonts w:cs="Arial"/>
                <w:lang w:val="de-DE"/>
              </w:rPr>
              <w:t>benen Ausschreibungsunterlagen erfolgt aus</w:t>
            </w:r>
            <w:r w:rsidRPr="00D15BFE">
              <w:rPr>
                <w:lang w:val="de-DE" w:eastAsia="it-IT"/>
              </w:rPr>
              <w:softHyphen/>
            </w:r>
            <w:r w:rsidRPr="00D15BFE">
              <w:rPr>
                <w:rFonts w:cs="Arial"/>
                <w:lang w:val="de-DE"/>
              </w:rPr>
              <w:t xml:space="preserve">schließlich auf Risiko des Teilnehmers. </w:t>
            </w:r>
            <w:r>
              <w:rPr>
                <w:rFonts w:cs="Arial"/>
                <w:lang w:val="de-DE"/>
              </w:rPr>
              <w:t>Sollten</w:t>
            </w:r>
            <w:r w:rsidRPr="00D15BFE">
              <w:rPr>
                <w:rFonts w:cs="Arial"/>
                <w:lang w:val="de-DE"/>
              </w:rPr>
              <w:t xml:space="preserve"> diese Unterlagen aus irgendwelchen</w:t>
            </w:r>
            <w:r>
              <w:rPr>
                <w:rFonts w:cs="Arial"/>
                <w:lang w:val="de-DE"/>
              </w:rPr>
              <w:t>, auch technischen</w:t>
            </w:r>
            <w:r w:rsidRPr="00D15BFE">
              <w:rPr>
                <w:rFonts w:cs="Arial"/>
                <w:lang w:val="de-DE"/>
              </w:rPr>
              <w:t xml:space="preserve"> Gründen nicht innerhalb der angegebenen Frist im </w:t>
            </w:r>
            <w:r>
              <w:rPr>
                <w:rFonts w:cs="Arial"/>
                <w:lang w:val="de-DE"/>
              </w:rPr>
              <w:t>P</w:t>
            </w:r>
            <w:r w:rsidRPr="00D15BFE">
              <w:rPr>
                <w:rFonts w:cs="Arial"/>
                <w:lang w:val="de-DE"/>
              </w:rPr>
              <w:t xml:space="preserve">ortal </w:t>
            </w:r>
            <w:r>
              <w:rPr>
                <w:rFonts w:cs="Arial"/>
                <w:lang w:val="de-DE"/>
              </w:rPr>
              <w:t>eingelangt sein</w:t>
            </w:r>
            <w:r w:rsidRPr="00D15BFE">
              <w:rPr>
                <w:rFonts w:cs="Arial"/>
                <w:lang w:val="de-DE"/>
              </w:rPr>
              <w:t xml:space="preserve">, so können </w:t>
            </w:r>
            <w:r>
              <w:rPr>
                <w:rFonts w:cs="Arial"/>
                <w:lang w:val="de-DE"/>
              </w:rPr>
              <w:t>sie</w:t>
            </w:r>
            <w:r w:rsidRPr="00D15BFE">
              <w:rPr>
                <w:rFonts w:cs="Arial"/>
                <w:lang w:val="de-DE"/>
              </w:rPr>
              <w:t xml:space="preserve"> nicht berücksichtigt werden.</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L’invio elettronico della documentazione di gara prescritta avviene ad esclusivo rischio del concorrente. Qualora la stessa documentazione non dovesse per un qualsiasi motivo anche di natura tecnica pervenire nel portale entro il termine prescritto, questa non potrà essere presa in considerazione. </w:t>
            </w: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autoSpaceDE w:val="0"/>
              <w:autoSpaceDN w:val="0"/>
              <w:adjustRightInd w:val="0"/>
              <w:ind w:right="181"/>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de-DE"/>
              </w:rPr>
            </w:pPr>
            <w:r w:rsidRPr="00D15BFE">
              <w:rPr>
                <w:rFonts w:cs="Arial"/>
                <w:lang w:val="de-DE"/>
              </w:rPr>
              <w:t xml:space="preserve">Nur </w:t>
            </w:r>
            <w:r>
              <w:rPr>
                <w:rFonts w:cs="Arial"/>
                <w:lang w:val="de-DE"/>
              </w:rPr>
              <w:t>im Falle, dass</w:t>
            </w:r>
            <w:r w:rsidRPr="00D15BFE">
              <w:rPr>
                <w:rFonts w:cs="Arial"/>
                <w:lang w:val="de-DE"/>
              </w:rPr>
              <w:t xml:space="preserve"> das Portal </w:t>
            </w:r>
            <w:hyperlink r:id="rId30" w:history="1">
              <w:r w:rsidRPr="00EB1B45">
                <w:rPr>
                  <w:rStyle w:val="Collegamentoipertestuale"/>
                  <w:lang w:val="de-DE"/>
                </w:rPr>
                <w:t>www.ausschreibungen-suedtirol.it</w:t>
              </w:r>
            </w:hyperlink>
            <w:r w:rsidRPr="00D15BFE">
              <w:rPr>
                <w:rFonts w:cs="Arial"/>
                <w:lang w:val="de-DE"/>
              </w:rPr>
              <w:t xml:space="preserve"> nicht oder schlecht funktioniert und </w:t>
            </w:r>
            <w:r>
              <w:rPr>
                <w:rFonts w:cs="Arial"/>
                <w:lang w:val="de-DE"/>
              </w:rPr>
              <w:t>deshalb</w:t>
            </w:r>
            <w:r w:rsidRPr="00D15BFE">
              <w:rPr>
                <w:rFonts w:cs="Arial"/>
                <w:lang w:val="de-DE"/>
              </w:rPr>
              <w:t xml:space="preserve"> ein korrektes Einreichen der Angebote nicht m</w:t>
            </w:r>
            <w:r w:rsidR="0061468C">
              <w:rPr>
                <w:rFonts w:cs="Arial"/>
                <w:lang w:val="de-DE"/>
              </w:rPr>
              <w:t>öglich ist, wird Art. 79 Abs. 5/</w:t>
            </w:r>
            <w:r w:rsidRPr="00D15BFE">
              <w:rPr>
                <w:rFonts w:cs="Arial"/>
                <w:lang w:val="de-DE"/>
              </w:rPr>
              <w:t>bis GvD Nr. 50/2016 angewandt.</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Solo in ipotesi di mancato funzionamento o malfunzionamento del portale </w:t>
            </w:r>
            <w:hyperlink r:id="rId31" w:history="1">
              <w:r w:rsidRPr="00D15BFE">
                <w:rPr>
                  <w:rStyle w:val="Collegamentoipertestuale"/>
                  <w:rFonts w:cs="Arial"/>
                  <w:color w:val="auto"/>
                  <w:lang w:val="it-IT"/>
                </w:rPr>
                <w:t>www.bandi-altoadige.it</w:t>
              </w:r>
            </w:hyperlink>
            <w:r w:rsidRPr="00D15BFE">
              <w:rPr>
                <w:rFonts w:cs="Arial"/>
                <w:lang w:val="it-IT"/>
              </w:rPr>
              <w:t xml:space="preserve"> tale da impedire la corretta presentazione delle offerte si applica l’art. 79, comma 5-bis, </w:t>
            </w:r>
            <w:r>
              <w:rPr>
                <w:rFonts w:cs="Arial"/>
                <w:lang w:val="it-IT"/>
              </w:rPr>
              <w:t xml:space="preserve">d.lgs. </w:t>
            </w:r>
            <w:r w:rsidRPr="00D15BFE">
              <w:rPr>
                <w:rFonts w:cs="Arial"/>
                <w:lang w:val="it-IT"/>
              </w:rPr>
              <w:t>50/2016.</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Falls es notwendig sein sollte, Änderungen an den </w:t>
            </w:r>
            <w:r w:rsidRPr="00D17FEC">
              <w:rPr>
                <w:rFonts w:cs="Arial"/>
                <w:lang w:val="de-DE"/>
              </w:rPr>
              <w:t>vom Portal automatisch</w:t>
            </w:r>
            <w:r w:rsidRPr="00D15BFE">
              <w:rPr>
                <w:rFonts w:cs="Arial"/>
                <w:lang w:val="de-DE"/>
              </w:rPr>
              <w:t xml:space="preserve"> generierten Dokumenten vorzunehmen, muss der Online-</w:t>
            </w:r>
            <w:r w:rsidRPr="00D15BFE">
              <w:rPr>
                <w:rFonts w:cs="Arial"/>
                <w:lang w:val="de-DE"/>
              </w:rPr>
              <w:lastRenderedPageBreak/>
              <w:t>Vordruck neu ausgefüllt und ein neues Dokument erstellt werden.</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In caso occorra apportare delle modifiche a documenti prodotti in automatico dal sistema sulla base di form</w:t>
            </w:r>
            <w:r>
              <w:rPr>
                <w:rFonts w:cs="Arial"/>
                <w:lang w:val="it-IT"/>
              </w:rPr>
              <w:t>ulari</w:t>
            </w:r>
            <w:r w:rsidRPr="00D15BFE">
              <w:rPr>
                <w:rFonts w:cs="Arial"/>
                <w:lang w:val="it-IT"/>
              </w:rPr>
              <w:t xml:space="preserve"> online, è necessario </w:t>
            </w:r>
            <w:r w:rsidRPr="00D15BFE">
              <w:rPr>
                <w:rFonts w:cs="Arial"/>
                <w:lang w:val="it-IT"/>
              </w:rPr>
              <w:lastRenderedPageBreak/>
              <w:t>ripetere la procedura di compilazione del form</w:t>
            </w:r>
            <w:r>
              <w:rPr>
                <w:rFonts w:cs="Arial"/>
                <w:lang w:val="it-IT"/>
              </w:rPr>
              <w:t>ulario</w:t>
            </w:r>
            <w:r w:rsidRPr="00D15BFE">
              <w:rPr>
                <w:rFonts w:cs="Arial"/>
                <w:lang w:val="it-IT"/>
              </w:rPr>
              <w:t xml:space="preserve"> online ed ottenere un nuovo documento.</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de-DE"/>
              </w:rPr>
            </w:pPr>
            <w:r w:rsidRPr="00D15BFE">
              <w:rPr>
                <w:rFonts w:cs="Arial"/>
                <w:lang w:val="de-DE"/>
              </w:rPr>
              <w:t xml:space="preserve">Die elektronische Einreichung des Angebots ist abgeschlossen, </w:t>
            </w:r>
            <w:r>
              <w:rPr>
                <w:rFonts w:cs="Arial"/>
                <w:lang w:val="de-DE"/>
              </w:rPr>
              <w:t>sobald</w:t>
            </w:r>
            <w:r w:rsidRPr="00D15BFE">
              <w:rPr>
                <w:rFonts w:cs="Arial"/>
                <w:lang w:val="de-DE"/>
              </w:rPr>
              <w:t xml:space="preserve"> eine Bestätigungsmeldung über die ordnungsgemäße Übermittlung mit Uhrzeit der Registrierung aufscheint, wobei die</w:t>
            </w:r>
            <w:r>
              <w:rPr>
                <w:rFonts w:cs="Arial"/>
                <w:lang w:val="de-DE"/>
              </w:rPr>
              <w:t xml:space="preserve"> Verantwortung für die</w:t>
            </w:r>
            <w:r w:rsidRPr="00D15BFE">
              <w:rPr>
                <w:rFonts w:cs="Arial"/>
                <w:lang w:val="de-DE"/>
              </w:rPr>
              <w:t xml:space="preserve"> korrekte Anbringung der digitalen Unterschrift ausschließlich beim Teilnehmer selbst liegt.</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ind w:right="181"/>
              <w:rPr>
                <w:rFonts w:cs="Arial"/>
                <w:lang w:val="it-IT"/>
              </w:rPr>
            </w:pPr>
            <w:r w:rsidRPr="00D15BFE">
              <w:rPr>
                <w:rFonts w:cs="Arial"/>
                <w:lang w:val="it-IT"/>
              </w:rPr>
              <w:t>La presentazione dell’offerta tramite il sistema è compiuta quando il concorrente visualizza un messaggio del sistema che indica la conferma della corretta ricezione dell’offerta e l’orario della registrazione, fermo restando che la corretta firma digitale rimane nella piena responsabilità di ciascun concorrente.</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ind w:right="181"/>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Um formelle oder materielle Fehler zu vermeiden, die die Nichtzulassung zur Ausschreibung zur Folge haben könnten, werden die Teilnehmer dazu angehalten, die von der Vergabestelle zur Verfügung gestellten Vordrucke zu verwenden. Es steht den Teilnehmern frei, die Vordrucke nicht zu verwenden, sofern alle Daten, die </w:t>
            </w:r>
            <w:r>
              <w:rPr>
                <w:rFonts w:cs="Arial"/>
                <w:lang w:val="de-DE"/>
              </w:rPr>
              <w:t>darin</w:t>
            </w:r>
            <w:r w:rsidRPr="00D15BFE">
              <w:rPr>
                <w:rFonts w:cs="Arial"/>
                <w:lang w:val="de-DE"/>
              </w:rPr>
              <w:t xml:space="preserve"> vorgesehen sind, mitgeteilt werden.</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ind w:right="181"/>
              <w:rPr>
                <w:rFonts w:cs="Arial"/>
                <w:lang w:val="it-IT"/>
              </w:rPr>
            </w:pPr>
            <w:r w:rsidRPr="00D15BFE">
              <w:rPr>
                <w:rFonts w:cs="Arial"/>
                <w:lang w:val="it-IT"/>
              </w:rPr>
              <w:t>Al fine di ridurre il rischio di vizi formali o sostanziali che potrebbero condurre alla non ammissione alla gara, i concorrenti sono invitati ad utilizzare i modelli forniti dalla stazione appaltante. Si precisa che è ammessa la facoltà ai concorrenti di non utilizzare i modelli proposti, a condizione che vengano comunicati tutti i dati tassativamente richiesti nei modelli.</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ind w:right="181"/>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b/>
                <w:u w:val="single"/>
                <w:lang w:val="de-DE"/>
              </w:rPr>
            </w:pPr>
            <w:r w:rsidRPr="00D15BFE">
              <w:rPr>
                <w:rFonts w:cs="Arial"/>
                <w:b/>
                <w:u w:val="single"/>
                <w:lang w:val="de-DE"/>
              </w:rPr>
              <w:t>Für die Teilnahme am Ausschreibungsverfah</w:t>
            </w:r>
            <w:r w:rsidRPr="00D15BFE">
              <w:rPr>
                <w:u w:val="single"/>
                <w:lang w:val="de-DE" w:eastAsia="it-IT"/>
              </w:rPr>
              <w:softHyphen/>
            </w:r>
            <w:r w:rsidRPr="00D15BFE">
              <w:rPr>
                <w:rFonts w:cs="Arial"/>
                <w:b/>
                <w:u w:val="single"/>
                <w:lang w:val="de-DE"/>
              </w:rPr>
              <w:t>ren müssen bei sonstigem Ausschluss folgende Unterlagen ausgefüllt, im Portal hochgeladen und innerhalb der für die Angebotsabgabe vorgesehenen Ausschlussfrist eingereicht werden</w:t>
            </w:r>
            <w:r>
              <w:rPr>
                <w:rFonts w:cs="Arial"/>
                <w:b/>
                <w:u w:val="single"/>
                <w:lang w:val="de-DE"/>
              </w:rPr>
              <w:t>:</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pStyle w:val="NormaleWeb"/>
              <w:widowControl w:val="0"/>
              <w:spacing w:before="0" w:after="0"/>
              <w:ind w:right="181"/>
              <w:rPr>
                <w:rFonts w:ascii="Arial" w:hAnsi="Arial" w:cs="Arial"/>
                <w:b/>
                <w:sz w:val="20"/>
                <w:szCs w:val="20"/>
                <w:u w:val="single"/>
              </w:rPr>
            </w:pPr>
            <w:r w:rsidRPr="00D15BFE">
              <w:rPr>
                <w:rFonts w:ascii="Arial" w:hAnsi="Arial" w:cs="Arial"/>
                <w:b/>
                <w:sz w:val="20"/>
                <w:szCs w:val="20"/>
                <w:u w:val="single"/>
              </w:rPr>
              <w:t>Per la partecipazione alla gara dovranno essere compilati ed inseriti nel portale gare telematiche, a pena d’esclusione, i seguenti documenti</w:t>
            </w:r>
            <w:r w:rsidRPr="00D15BFE">
              <w:rPr>
                <w:rFonts w:ascii="Arial" w:hAnsi="Arial" w:cs="Arial"/>
                <w:b/>
                <w:sz w:val="20"/>
                <w:szCs w:val="20"/>
              </w:rPr>
              <w:t xml:space="preserve"> </w:t>
            </w:r>
            <w:r w:rsidRPr="00D15BFE">
              <w:rPr>
                <w:rFonts w:ascii="Arial" w:hAnsi="Arial" w:cs="Arial"/>
                <w:b/>
                <w:sz w:val="20"/>
                <w:szCs w:val="20"/>
                <w:u w:val="single"/>
              </w:rPr>
              <w:t>entro il termine perentorio previsto per la presentazione dell’offerta.</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b/>
                <w:u w:val="single"/>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pStyle w:val="NormaleWeb"/>
              <w:widowControl w:val="0"/>
              <w:spacing w:before="0" w:after="0"/>
              <w:ind w:right="181"/>
              <w:rPr>
                <w:rFonts w:ascii="Arial" w:hAnsi="Arial" w:cs="Arial"/>
                <w:b/>
                <w:sz w:val="20"/>
                <w:szCs w:val="20"/>
                <w:u w:val="single"/>
              </w:rPr>
            </w:pPr>
          </w:p>
        </w:tc>
      </w:tr>
      <w:tr w:rsidR="00597834" w:rsidRPr="00D15BFE" w:rsidTr="003750D2">
        <w:trPr>
          <w:gridAfter w:val="1"/>
          <w:wAfter w:w="187" w:type="dxa"/>
        </w:trPr>
        <w:tc>
          <w:tcPr>
            <w:tcW w:w="4438" w:type="dxa"/>
            <w:gridSpan w:val="2"/>
          </w:tcPr>
          <w:p w:rsidR="00597834" w:rsidRPr="00D15BFE" w:rsidRDefault="00597834" w:rsidP="00D206C5">
            <w:pPr>
              <w:pStyle w:val="Titolo2"/>
              <w:keepNext w:val="0"/>
              <w:widowControl w:val="0"/>
              <w:ind w:right="22"/>
              <w:jc w:val="both"/>
              <w:rPr>
                <w:rFonts w:cs="Arial"/>
                <w:b/>
                <w:noProof w:val="0"/>
                <w:color w:val="FF0000"/>
                <w:sz w:val="20"/>
                <w:lang w:val="it-IT"/>
              </w:rPr>
            </w:pPr>
            <w:r w:rsidRPr="00D15BFE">
              <w:rPr>
                <w:rFonts w:cs="Arial"/>
                <w:b/>
                <w:noProof w:val="0"/>
                <w:color w:val="FF0000"/>
                <w:sz w:val="20"/>
                <w:lang w:val="it-IT"/>
              </w:rPr>
              <w:t>Teilnahme an mehreren Baulosen:</w:t>
            </w:r>
          </w:p>
        </w:tc>
        <w:tc>
          <w:tcPr>
            <w:tcW w:w="1091" w:type="dxa"/>
            <w:gridSpan w:val="2"/>
          </w:tcPr>
          <w:p w:rsidR="00597834" w:rsidRPr="00D15BFE" w:rsidRDefault="00597834" w:rsidP="00D206C5">
            <w:pPr>
              <w:widowControl w:val="0"/>
              <w:rPr>
                <w:rFonts w:cs="Arial"/>
                <w:color w:val="FF0000"/>
                <w:lang w:val="it-IT"/>
              </w:rPr>
            </w:pPr>
          </w:p>
        </w:tc>
        <w:tc>
          <w:tcPr>
            <w:tcW w:w="4349" w:type="dxa"/>
            <w:gridSpan w:val="2"/>
          </w:tcPr>
          <w:p w:rsidR="00597834" w:rsidRPr="00D15BFE" w:rsidRDefault="00597834" w:rsidP="00D206C5">
            <w:pPr>
              <w:widowControl w:val="0"/>
              <w:tabs>
                <w:tab w:val="center" w:pos="4680"/>
              </w:tabs>
              <w:autoSpaceDE w:val="0"/>
              <w:autoSpaceDN w:val="0"/>
              <w:adjustRightInd w:val="0"/>
              <w:ind w:right="105"/>
              <w:rPr>
                <w:rFonts w:cs="Arial"/>
                <w:b/>
                <w:bCs/>
                <w:noProof w:val="0"/>
                <w:color w:val="FF0000"/>
                <w:lang w:val="it-IT"/>
              </w:rPr>
            </w:pPr>
            <w:r w:rsidRPr="00D15BFE">
              <w:rPr>
                <w:rFonts w:cs="Arial"/>
                <w:b/>
                <w:bCs/>
                <w:noProof w:val="0"/>
                <w:color w:val="FF0000"/>
                <w:lang w:val="it-IT"/>
              </w:rPr>
              <w:t>Partecipazione a piú lotti:</w:t>
            </w:r>
          </w:p>
        </w:tc>
      </w:tr>
      <w:tr w:rsidR="00597834" w:rsidRPr="00D15BFE" w:rsidTr="003750D2">
        <w:trPr>
          <w:gridAfter w:val="1"/>
          <w:wAfter w:w="187" w:type="dxa"/>
        </w:trPr>
        <w:tc>
          <w:tcPr>
            <w:tcW w:w="4438" w:type="dxa"/>
            <w:gridSpan w:val="2"/>
          </w:tcPr>
          <w:p w:rsidR="00597834" w:rsidRPr="00D15BFE" w:rsidRDefault="00597834" w:rsidP="00D206C5">
            <w:pPr>
              <w:widowControl w:val="0"/>
              <w:ind w:right="22"/>
              <w:rPr>
                <w:rFonts w:cs="Arial"/>
                <w:b/>
                <w:u w:val="single"/>
                <w:lang w:val="de-DE"/>
              </w:rPr>
            </w:pP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C030F1" w:rsidRDefault="00597834" w:rsidP="00D206C5">
            <w:pPr>
              <w:pStyle w:val="NormaleWeb"/>
              <w:widowControl w:val="0"/>
              <w:spacing w:before="0" w:after="0"/>
              <w:ind w:right="181"/>
              <w:rPr>
                <w:rFonts w:ascii="Arial" w:hAnsi="Arial" w:cs="Arial"/>
                <w:b/>
                <w:sz w:val="20"/>
                <w:szCs w:val="20"/>
                <w:u w:val="single"/>
              </w:rPr>
            </w:pPr>
          </w:p>
        </w:tc>
      </w:tr>
      <w:tr w:rsidR="00597834" w:rsidRPr="00384544" w:rsidTr="003750D2">
        <w:trPr>
          <w:gridAfter w:val="1"/>
          <w:wAfter w:w="187" w:type="dxa"/>
        </w:trPr>
        <w:tc>
          <w:tcPr>
            <w:tcW w:w="4438" w:type="dxa"/>
            <w:gridSpan w:val="2"/>
          </w:tcPr>
          <w:p w:rsidR="00597834" w:rsidRPr="00D15BFE" w:rsidRDefault="000C4AF3" w:rsidP="00D206C5">
            <w:pPr>
              <w:widowControl w:val="0"/>
              <w:autoSpaceDE w:val="0"/>
              <w:autoSpaceDN w:val="0"/>
              <w:adjustRightInd w:val="0"/>
              <w:ind w:right="22"/>
              <w:rPr>
                <w:rFonts w:cs="Arial"/>
                <w:b/>
                <w:noProof w:val="0"/>
                <w:color w:val="FF0000"/>
                <w:lang w:val="de-DE"/>
              </w:rPr>
            </w:pPr>
            <w:r>
              <w:rPr>
                <w:rFonts w:cs="Arial"/>
                <w:noProof w:val="0"/>
                <w:color w:val="FF0000"/>
                <w:lang w:val="de-DE" w:eastAsia="it-IT"/>
              </w:rPr>
              <w:t xml:space="preserve">Bei der Teilnahme an mehreren Losen müssen gleich viele verschiedene, </w:t>
            </w:r>
            <w:r w:rsidRPr="000C4AF3">
              <w:rPr>
                <w:rFonts w:cs="Arial"/>
                <w:noProof w:val="0"/>
                <w:color w:val="FF0000"/>
                <w:lang w:val="de-DE" w:eastAsia="it-IT"/>
              </w:rPr>
              <w:t xml:space="preserve">autonome, </w:t>
            </w:r>
            <w:r w:rsidRPr="000C4AF3">
              <w:rPr>
                <w:rFonts w:cs="Arial"/>
                <w:noProof w:val="0"/>
                <w:color w:val="FF0000"/>
                <w:highlight w:val="yellow"/>
                <w:lang w:val="de-DE" w:eastAsia="it-IT"/>
              </w:rPr>
              <w:t>vorläufige Sicherheiten geleistet werden wie die Lose, an denen man teilnehmen will. Ebenso müssen gleich viele verschiedene, autonome</w:t>
            </w:r>
            <w:r>
              <w:rPr>
                <w:rFonts w:cs="Arial"/>
                <w:noProof w:val="0"/>
                <w:color w:val="FF0000"/>
                <w:lang w:val="de-DE" w:eastAsia="it-IT"/>
              </w:rPr>
              <w:t xml:space="preserve"> Verpflichtungserklärungen eines Bürgen mit der Zusage, im Falle der Zuschlagserteilung die endgültige Sicherheit zu stellen, eingereicht werden, wie die Lose, an denen man teilnehmen will.</w:t>
            </w:r>
          </w:p>
        </w:tc>
        <w:tc>
          <w:tcPr>
            <w:tcW w:w="1091" w:type="dxa"/>
            <w:gridSpan w:val="2"/>
          </w:tcPr>
          <w:p w:rsidR="00597834" w:rsidRPr="00D15BFE" w:rsidRDefault="00597834" w:rsidP="00D206C5">
            <w:pPr>
              <w:widowControl w:val="0"/>
              <w:rPr>
                <w:rFonts w:cs="Arial"/>
                <w:color w:val="FF0000"/>
                <w:lang w:val="de-DE"/>
              </w:rPr>
            </w:pPr>
          </w:p>
        </w:tc>
        <w:tc>
          <w:tcPr>
            <w:tcW w:w="4349" w:type="dxa"/>
            <w:gridSpan w:val="2"/>
          </w:tcPr>
          <w:p w:rsidR="00597834" w:rsidRPr="00C030F1" w:rsidRDefault="00597834" w:rsidP="00D206C5">
            <w:pPr>
              <w:widowControl w:val="0"/>
              <w:autoSpaceDE w:val="0"/>
              <w:autoSpaceDN w:val="0"/>
              <w:adjustRightInd w:val="0"/>
              <w:rPr>
                <w:rFonts w:cs="Arial"/>
                <w:b/>
                <w:bCs/>
                <w:noProof w:val="0"/>
                <w:color w:val="FF0000"/>
                <w:lang w:val="it-IT"/>
              </w:rPr>
            </w:pPr>
            <w:r w:rsidRPr="00C030F1">
              <w:rPr>
                <w:rFonts w:cs="Arial"/>
                <w:noProof w:val="0"/>
                <w:color w:val="FF0000"/>
                <w:lang w:val="it-IT" w:eastAsia="it-IT"/>
              </w:rPr>
              <w:t>Nell’ipotesi di partecipazione a più lotti</w:t>
            </w:r>
            <w:r w:rsidR="00690CC8">
              <w:rPr>
                <w:rFonts w:cs="Arial"/>
                <w:noProof w:val="0"/>
                <w:color w:val="FF0000"/>
                <w:lang w:val="it-IT" w:eastAsia="it-IT"/>
              </w:rPr>
              <w:t xml:space="preserve">, </w:t>
            </w:r>
            <w:r w:rsidR="00690CC8" w:rsidRPr="00690CC8">
              <w:rPr>
                <w:rFonts w:cs="Arial"/>
                <w:noProof w:val="0"/>
                <w:color w:val="FF0000"/>
                <w:highlight w:val="yellow"/>
                <w:lang w:val="it-IT" w:eastAsia="it-IT"/>
              </w:rPr>
              <w:t>dovranno essere prestate tante distinte ed autonome garanzie provvisorie quanti sono i lotti cui si intende partecipare. Si precisa inoltre che</w:t>
            </w:r>
            <w:r w:rsidR="00935C57" w:rsidRPr="00690CC8">
              <w:rPr>
                <w:rFonts w:cs="Arial"/>
                <w:noProof w:val="0"/>
                <w:color w:val="FF0000"/>
                <w:lang w:val="it-IT" w:eastAsia="it-IT"/>
              </w:rPr>
              <w:t xml:space="preserve"> </w:t>
            </w:r>
            <w:r w:rsidRPr="00C030F1">
              <w:rPr>
                <w:rFonts w:cs="Arial"/>
                <w:noProof w:val="0"/>
                <w:color w:val="FF0000"/>
                <w:lang w:val="it-IT" w:eastAsia="it-IT"/>
              </w:rPr>
              <w:t>dovranno essere prodotte tante distinte ed autonome dichiarazioni di impegno di un fideiussore a rilasciare la garanzia definitiva qualora il concorrente risultasse aggiudicatario, quanti sono i lotti cui si intende partecipare.</w:t>
            </w: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rsidR="00597834" w:rsidRPr="00D15BFE" w:rsidRDefault="00597834" w:rsidP="00D206C5">
            <w:pPr>
              <w:widowControl w:val="0"/>
              <w:rPr>
                <w:rFonts w:cs="Arial"/>
                <w:color w:val="FF0000"/>
                <w:lang w:val="it-IT"/>
              </w:rPr>
            </w:pPr>
          </w:p>
        </w:tc>
        <w:tc>
          <w:tcPr>
            <w:tcW w:w="4349" w:type="dxa"/>
            <w:gridSpan w:val="2"/>
          </w:tcPr>
          <w:p w:rsidR="00597834" w:rsidRPr="00C030F1" w:rsidRDefault="00597834" w:rsidP="00D206C5">
            <w:pPr>
              <w:widowControl w:val="0"/>
              <w:autoSpaceDE w:val="0"/>
              <w:autoSpaceDN w:val="0"/>
              <w:adjustRightInd w:val="0"/>
              <w:rPr>
                <w:rFonts w:cs="Arial"/>
                <w:noProof w:val="0"/>
                <w:color w:val="FF0000"/>
                <w:lang w:val="it-IT" w:eastAsia="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b/>
                <w:noProof w:val="0"/>
                <w:color w:val="FF0000"/>
                <w:lang w:val="de-DE"/>
              </w:rPr>
            </w:pPr>
            <w:r w:rsidRPr="00D15BFE">
              <w:rPr>
                <w:rFonts w:cs="Arial"/>
                <w:b/>
                <w:bCs/>
                <w:noProof w:val="0"/>
                <w:color w:val="FF0000"/>
                <w:lang w:val="de-DE" w:eastAsia="it-IT"/>
              </w:rPr>
              <w:t>Teilnahme</w:t>
            </w:r>
            <w:r>
              <w:rPr>
                <w:rFonts w:cs="Arial"/>
                <w:b/>
                <w:bCs/>
                <w:noProof w:val="0"/>
                <w:color w:val="FF0000"/>
                <w:lang w:val="de-DE" w:eastAsia="it-IT"/>
              </w:rPr>
              <w:t>modalitäten</w:t>
            </w:r>
            <w:r w:rsidRPr="00D15BFE">
              <w:rPr>
                <w:rFonts w:cs="Arial"/>
                <w:b/>
                <w:bCs/>
                <w:noProof w:val="0"/>
                <w:color w:val="FF0000"/>
                <w:lang w:val="de-DE" w:eastAsia="it-IT"/>
              </w:rPr>
              <w:t xml:space="preserve"> bei Ausschreibungen in mehreren Baulosen:</w:t>
            </w:r>
          </w:p>
        </w:tc>
        <w:tc>
          <w:tcPr>
            <w:tcW w:w="1091" w:type="dxa"/>
            <w:gridSpan w:val="2"/>
          </w:tcPr>
          <w:p w:rsidR="00597834" w:rsidRPr="00D15BFE" w:rsidRDefault="00597834" w:rsidP="00D206C5">
            <w:pPr>
              <w:widowControl w:val="0"/>
              <w:rPr>
                <w:rFonts w:cs="Arial"/>
                <w:color w:val="FF0000"/>
                <w:lang w:val="de-DE"/>
              </w:rPr>
            </w:pPr>
          </w:p>
        </w:tc>
        <w:tc>
          <w:tcPr>
            <w:tcW w:w="4349" w:type="dxa"/>
            <w:gridSpan w:val="2"/>
          </w:tcPr>
          <w:p w:rsidR="00597834" w:rsidRPr="00C030F1" w:rsidRDefault="00597834" w:rsidP="00D206C5">
            <w:pPr>
              <w:widowControl w:val="0"/>
              <w:autoSpaceDE w:val="0"/>
              <w:autoSpaceDN w:val="0"/>
              <w:adjustRightInd w:val="0"/>
              <w:rPr>
                <w:rFonts w:cs="Arial"/>
                <w:noProof w:val="0"/>
                <w:color w:val="FF0000"/>
                <w:lang w:val="it-IT" w:eastAsia="it-IT"/>
              </w:rPr>
            </w:pPr>
            <w:r w:rsidRPr="00C030F1">
              <w:rPr>
                <w:rFonts w:cs="Arial"/>
                <w:b/>
                <w:bCs/>
                <w:noProof w:val="0"/>
                <w:color w:val="FF0000"/>
                <w:lang w:val="it-IT" w:eastAsia="it-IT"/>
              </w:rPr>
              <w:t>Modalità di partecipazione in caso di gara a più lotti:</w:t>
            </w:r>
          </w:p>
        </w:tc>
      </w:tr>
      <w:tr w:rsidR="00597834" w:rsidRPr="00384544" w:rsidTr="003750D2">
        <w:trPr>
          <w:gridAfter w:val="1"/>
          <w:wAfter w:w="187" w:type="dxa"/>
        </w:trPr>
        <w:tc>
          <w:tcPr>
            <w:tcW w:w="4438" w:type="dxa"/>
            <w:gridSpan w:val="2"/>
          </w:tcPr>
          <w:p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rsidR="00597834" w:rsidRPr="00D15BFE" w:rsidRDefault="00597834" w:rsidP="00D206C5">
            <w:pPr>
              <w:widowControl w:val="0"/>
              <w:rPr>
                <w:rFonts w:cs="Arial"/>
                <w:color w:val="FF0000"/>
                <w:lang w:val="it-IT"/>
              </w:rPr>
            </w:pPr>
          </w:p>
        </w:tc>
        <w:tc>
          <w:tcPr>
            <w:tcW w:w="4349" w:type="dxa"/>
            <w:gridSpan w:val="2"/>
          </w:tcPr>
          <w:p w:rsidR="00597834" w:rsidRPr="00D15BFE" w:rsidRDefault="00597834" w:rsidP="00D206C5">
            <w:pPr>
              <w:widowControl w:val="0"/>
              <w:autoSpaceDE w:val="0"/>
              <w:autoSpaceDN w:val="0"/>
              <w:adjustRightInd w:val="0"/>
              <w:rPr>
                <w:rFonts w:cs="Arial"/>
                <w:noProof w:val="0"/>
                <w:color w:val="FF0000"/>
                <w:lang w:val="it-IT" w:eastAsia="it-IT"/>
              </w:rPr>
            </w:pPr>
          </w:p>
        </w:tc>
      </w:tr>
      <w:tr w:rsidR="00597834" w:rsidRPr="00384544" w:rsidTr="003750D2">
        <w:trPr>
          <w:gridAfter w:val="1"/>
          <w:wAfter w:w="187" w:type="dxa"/>
        </w:trPr>
        <w:tc>
          <w:tcPr>
            <w:tcW w:w="4438" w:type="dxa"/>
            <w:gridSpan w:val="2"/>
          </w:tcPr>
          <w:p w:rsidR="00597834" w:rsidRDefault="00597834" w:rsidP="00D206C5">
            <w:pPr>
              <w:widowControl w:val="0"/>
              <w:autoSpaceDE w:val="0"/>
              <w:autoSpaceDN w:val="0"/>
              <w:ind w:right="22"/>
              <w:rPr>
                <w:rFonts w:cs="Arial"/>
                <w:noProof w:val="0"/>
                <w:color w:val="FF0000"/>
                <w:lang w:val="de-DE" w:eastAsia="it-IT"/>
              </w:rPr>
            </w:pPr>
            <w:r w:rsidRPr="00D15BFE">
              <w:rPr>
                <w:rFonts w:cs="Arial"/>
                <w:noProof w:val="0"/>
                <w:color w:val="FF0000"/>
                <w:lang w:val="de-DE" w:eastAsia="it-IT"/>
              </w:rPr>
              <w:t>Wenn derselbe Teilnehmer Angebote für mehrere Los</w:t>
            </w:r>
            <w:r>
              <w:rPr>
                <w:rFonts w:cs="Arial"/>
                <w:noProof w:val="0"/>
                <w:color w:val="FF0000"/>
                <w:lang w:val="de-DE" w:eastAsia="it-IT"/>
              </w:rPr>
              <w:t>e</w:t>
            </w:r>
            <w:r w:rsidRPr="00D15BFE">
              <w:rPr>
                <w:rFonts w:cs="Arial"/>
                <w:noProof w:val="0"/>
                <w:color w:val="FF0000"/>
                <w:lang w:val="de-DE" w:eastAsia="it-IT"/>
              </w:rPr>
              <w:t xml:space="preserve"> abgeben will, muss er </w:t>
            </w:r>
            <w:r>
              <w:rPr>
                <w:rFonts w:cs="Arial"/>
                <w:noProof w:val="0"/>
                <w:color w:val="FF0000"/>
                <w:lang w:val="de-DE" w:eastAsia="it-IT"/>
              </w:rPr>
              <w:t xml:space="preserve">folgende Unterlagen </w:t>
            </w:r>
            <w:r w:rsidRPr="00D15BFE">
              <w:rPr>
                <w:rFonts w:cs="Arial"/>
                <w:noProof w:val="0"/>
                <w:color w:val="FF0000"/>
                <w:lang w:val="de-DE" w:eastAsia="it-IT"/>
              </w:rPr>
              <w:t>einreichen:</w:t>
            </w:r>
          </w:p>
          <w:p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die Verwaltungsunterlagen für jedes Los, für das er ein Angebot abgeben will,</w:t>
            </w:r>
          </w:p>
          <w:p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ein technisches Angebot für jedes Los, für das er ein Angebot abgeben will,</w:t>
            </w:r>
          </w:p>
          <w:p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 xml:space="preserve">ein </w:t>
            </w:r>
            <w:r>
              <w:rPr>
                <w:rFonts w:ascii="Arial" w:hAnsi="Arial" w:cs="Arial"/>
                <w:color w:val="FF0000"/>
                <w:sz w:val="20"/>
                <w:szCs w:val="20"/>
                <w:lang w:eastAsia="it-IT"/>
              </w:rPr>
              <w:t>wirtschaftliches Angebot</w:t>
            </w:r>
            <w:r w:rsidRPr="00D15BFE">
              <w:rPr>
                <w:rFonts w:ascii="Arial" w:hAnsi="Arial" w:cs="Arial"/>
                <w:color w:val="FF0000"/>
                <w:sz w:val="20"/>
                <w:szCs w:val="20"/>
                <w:lang w:eastAsia="it-IT"/>
              </w:rPr>
              <w:t xml:space="preserve"> für jedes Los, für das er ein Angebot abgeben will.</w:t>
            </w:r>
          </w:p>
        </w:tc>
        <w:tc>
          <w:tcPr>
            <w:tcW w:w="1091" w:type="dxa"/>
            <w:gridSpan w:val="2"/>
          </w:tcPr>
          <w:p w:rsidR="00597834" w:rsidRPr="00D15BFE" w:rsidRDefault="00597834" w:rsidP="00D206C5">
            <w:pPr>
              <w:widowControl w:val="0"/>
              <w:rPr>
                <w:rFonts w:cs="Arial"/>
                <w:noProof w:val="0"/>
                <w:color w:val="FF0000"/>
                <w:lang w:val="de-DE" w:eastAsia="it-IT"/>
              </w:rPr>
            </w:pPr>
          </w:p>
        </w:tc>
        <w:tc>
          <w:tcPr>
            <w:tcW w:w="4349" w:type="dxa"/>
            <w:gridSpan w:val="2"/>
          </w:tcPr>
          <w:p w:rsidR="00597834" w:rsidRPr="00D15BFE" w:rsidRDefault="00597834" w:rsidP="00D206C5">
            <w:pPr>
              <w:widowControl w:val="0"/>
              <w:autoSpaceDE w:val="0"/>
              <w:autoSpaceDN w:val="0"/>
              <w:rPr>
                <w:rFonts w:cs="Arial"/>
                <w:noProof w:val="0"/>
                <w:color w:val="FF0000"/>
                <w:lang w:val="it-IT" w:eastAsia="it-IT"/>
              </w:rPr>
            </w:pPr>
            <w:r w:rsidRPr="00D15BFE">
              <w:rPr>
                <w:rFonts w:cs="Arial"/>
                <w:noProof w:val="0"/>
                <w:color w:val="FF0000"/>
                <w:lang w:val="it-IT" w:eastAsia="it-IT"/>
              </w:rPr>
              <w:t>Nel caso in cui un medesimo concorrente intenda presentare offerta per più lotti, quest’ultimo è tenuto presentare:</w:t>
            </w:r>
          </w:p>
          <w:p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la documentazione amministrativa per ciascun lotto a cui intenda presentare offerta;</w:t>
            </w:r>
          </w:p>
          <w:p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tecnica per ciascun lotto per il quale intenda presentare offerta;</w:t>
            </w:r>
          </w:p>
          <w:p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economica per ciascun lotto per il quale intenda presentare offerta.</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ind w:right="181"/>
              <w:rPr>
                <w:rFonts w:cs="Arial"/>
                <w:lang w:val="it-IT"/>
              </w:rPr>
            </w:pPr>
          </w:p>
        </w:tc>
      </w:tr>
      <w:tr w:rsidR="00597834" w:rsidRPr="00384544" w:rsidTr="003750D2">
        <w:trPr>
          <w:gridAfter w:val="1"/>
          <w:wAfter w:w="187" w:type="dxa"/>
        </w:trPr>
        <w:tc>
          <w:tcPr>
            <w:tcW w:w="4438" w:type="dxa"/>
            <w:gridSpan w:val="2"/>
          </w:tcPr>
          <w:p w:rsidR="00597834" w:rsidRPr="006D2487" w:rsidRDefault="00597834" w:rsidP="00D206C5">
            <w:pPr>
              <w:pStyle w:val="DeutscherText"/>
              <w:widowControl w:val="0"/>
              <w:spacing w:line="240" w:lineRule="auto"/>
              <w:ind w:right="22"/>
              <w:rPr>
                <w:b/>
                <w:bCs/>
                <w:u w:val="single"/>
                <w:lang w:val="de-DE"/>
              </w:rPr>
            </w:pPr>
            <w:r>
              <w:rPr>
                <w:rFonts w:cs="Arial"/>
                <w:lang w:val="de-DE" w:eastAsia="it-IT"/>
              </w:rPr>
              <w:t>►</w:t>
            </w:r>
            <w:r w:rsidRPr="006D2487">
              <w:rPr>
                <w:b/>
                <w:bCs/>
                <w:u w:val="single"/>
                <w:lang w:val="de-DE"/>
              </w:rPr>
              <w:t xml:space="preserve">Es ist nicht behebbarer Ausschlussgrund, wenn die Person, die das Angebot </w:t>
            </w:r>
            <w:r w:rsidRPr="006D2487">
              <w:rPr>
                <w:b/>
                <w:bCs/>
                <w:u w:val="single"/>
                <w:lang w:val="de-DE"/>
              </w:rPr>
              <w:lastRenderedPageBreak/>
              <w:t>unterschreibt, zum Zeitpunkt der Angebotsabgabe keine Vertretungsbefugnis seitens des Wirtschaftsteilnehmers hat.</w:t>
            </w:r>
          </w:p>
        </w:tc>
        <w:tc>
          <w:tcPr>
            <w:tcW w:w="1091" w:type="dxa"/>
            <w:gridSpan w:val="2"/>
          </w:tcPr>
          <w:p w:rsidR="00597834" w:rsidRPr="006D2487" w:rsidRDefault="00597834" w:rsidP="00D206C5">
            <w:pPr>
              <w:widowControl w:val="0"/>
              <w:rPr>
                <w:rFonts w:cs="Arial"/>
                <w:lang w:val="de-DE"/>
              </w:rPr>
            </w:pPr>
          </w:p>
        </w:tc>
        <w:tc>
          <w:tcPr>
            <w:tcW w:w="4349" w:type="dxa"/>
            <w:gridSpan w:val="2"/>
          </w:tcPr>
          <w:p w:rsidR="00597834" w:rsidRPr="006D2487" w:rsidRDefault="00597834" w:rsidP="00D206C5">
            <w:pPr>
              <w:widowControl w:val="0"/>
              <w:ind w:right="105"/>
              <w:rPr>
                <w:rFonts w:cs="Arial"/>
                <w:lang w:val="it-IT"/>
              </w:rPr>
            </w:pPr>
            <w:r>
              <w:rPr>
                <w:rFonts w:cs="Arial"/>
                <w:u w:val="single"/>
                <w:lang w:val="it-IT" w:eastAsia="it-IT"/>
              </w:rPr>
              <w:t>►</w:t>
            </w:r>
            <w:r w:rsidRPr="006D2487">
              <w:rPr>
                <w:b/>
                <w:bCs/>
                <w:u w:val="single"/>
                <w:lang w:val="it-IT"/>
              </w:rPr>
              <w:t xml:space="preserve">È causa di esclusione non sanabile qualora, alla data in cui è presentata offerta </w:t>
            </w:r>
            <w:r w:rsidRPr="006D2487">
              <w:rPr>
                <w:b/>
                <w:bCs/>
                <w:u w:val="single"/>
                <w:lang w:val="it-IT"/>
              </w:rPr>
              <w:lastRenderedPageBreak/>
              <w:t>la persona che sottoscrive l'offerta è priva dei poteri di rappresentanza dell’operatore economico concorrente.</w:t>
            </w:r>
          </w:p>
        </w:tc>
      </w:tr>
      <w:tr w:rsidR="00597834" w:rsidRPr="00384544" w:rsidTr="003750D2">
        <w:trPr>
          <w:gridAfter w:val="1"/>
          <w:wAfter w:w="187" w:type="dxa"/>
        </w:trPr>
        <w:tc>
          <w:tcPr>
            <w:tcW w:w="4438" w:type="dxa"/>
            <w:gridSpan w:val="2"/>
          </w:tcPr>
          <w:p w:rsidR="00597834" w:rsidRPr="006D2487" w:rsidRDefault="00597834" w:rsidP="00D206C5">
            <w:pPr>
              <w:widowControl w:val="0"/>
              <w:ind w:right="22"/>
              <w:rPr>
                <w:rFonts w:cs="Arial"/>
                <w:lang w:val="it-IT"/>
              </w:rPr>
            </w:pPr>
          </w:p>
        </w:tc>
        <w:tc>
          <w:tcPr>
            <w:tcW w:w="1091" w:type="dxa"/>
            <w:gridSpan w:val="2"/>
          </w:tcPr>
          <w:p w:rsidR="00597834" w:rsidRPr="006D2487" w:rsidRDefault="00597834" w:rsidP="00D206C5">
            <w:pPr>
              <w:widowControl w:val="0"/>
              <w:rPr>
                <w:rFonts w:cs="Arial"/>
                <w:lang w:val="it-IT"/>
              </w:rPr>
            </w:pPr>
          </w:p>
        </w:tc>
        <w:tc>
          <w:tcPr>
            <w:tcW w:w="4349" w:type="dxa"/>
            <w:gridSpan w:val="2"/>
          </w:tcPr>
          <w:p w:rsidR="00597834" w:rsidRPr="006D2487" w:rsidRDefault="00597834" w:rsidP="00D206C5">
            <w:pPr>
              <w:widowControl w:val="0"/>
              <w:ind w:right="181"/>
              <w:rPr>
                <w:rFonts w:cs="Arial"/>
                <w:lang w:val="it-IT"/>
              </w:rPr>
            </w:pPr>
          </w:p>
        </w:tc>
      </w:tr>
      <w:tr w:rsidR="00597834" w:rsidRPr="00384544" w:rsidTr="003750D2">
        <w:trPr>
          <w:gridAfter w:val="1"/>
          <w:wAfter w:w="187" w:type="dxa"/>
        </w:trPr>
        <w:tc>
          <w:tcPr>
            <w:tcW w:w="4438" w:type="dxa"/>
            <w:gridSpan w:val="2"/>
            <w:shd w:val="clear" w:color="auto" w:fill="auto"/>
          </w:tcPr>
          <w:p w:rsidR="00597834" w:rsidRPr="006A26BD" w:rsidRDefault="000D12CE" w:rsidP="00D206C5">
            <w:pPr>
              <w:widowControl w:val="0"/>
              <w:ind w:right="22"/>
              <w:rPr>
                <w:rFonts w:cs="Arial"/>
                <w:lang w:val="de-DE"/>
              </w:rPr>
            </w:pPr>
            <w:r>
              <w:rPr>
                <w:color w:val="000000"/>
                <w:lang w:val="de-DE"/>
              </w:rPr>
              <w:t>►</w:t>
            </w:r>
            <w:r>
              <w:rPr>
                <w:rFonts w:cs="Arial"/>
                <w:color w:val="000000"/>
                <w:lang w:val="de-DE"/>
              </w:rPr>
              <w:t xml:space="preserve">Im Fall der </w:t>
            </w:r>
            <w:r>
              <w:rPr>
                <w:rFonts w:cs="Arial"/>
                <w:b/>
                <w:color w:val="000000"/>
                <w:u w:val="single"/>
                <w:lang w:val="de-DE"/>
              </w:rPr>
              <w:t xml:space="preserve">nicht wahrheitsgetreuen Erklärung nach Art. 80 Abs. 5 Buchst. f-bis) GvD </w:t>
            </w:r>
            <w:r w:rsidRPr="000D12CE">
              <w:rPr>
                <w:rFonts w:cs="Arial"/>
                <w:b/>
                <w:color w:val="000000"/>
                <w:u w:val="single"/>
                <w:lang w:val="de-DE"/>
              </w:rPr>
              <w:t>Nr. 50/2016</w:t>
            </w:r>
            <w:r w:rsidRPr="000D12CE">
              <w:rPr>
                <w:rFonts w:cs="Arial"/>
                <w:b/>
                <w:color w:val="000000"/>
                <w:lang w:val="de-DE"/>
              </w:rPr>
              <w:t xml:space="preserve"> </w:t>
            </w:r>
            <w:r w:rsidRPr="000D12CE">
              <w:rPr>
                <w:rFonts w:cs="Arial"/>
                <w:color w:val="000000"/>
                <w:lang w:val="de-DE"/>
              </w:rPr>
              <w:t>wird der Ausschluss des Bieters</w:t>
            </w:r>
            <w:r w:rsidRPr="000D12CE">
              <w:rPr>
                <w:rFonts w:cs="Arial"/>
                <w:color w:val="000000"/>
                <w:highlight w:val="yellow"/>
                <w:lang w:val="de-DE"/>
              </w:rPr>
              <w:t>, die Einbehaltung der vorläufigen Sicherheit, sofern eingereicht,</w:t>
            </w:r>
            <w:r w:rsidRPr="000D12CE">
              <w:rPr>
                <w:rFonts w:cs="Arial"/>
                <w:color w:val="000000"/>
                <w:lang w:val="de-DE"/>
              </w:rPr>
              <w:t xml:space="preserve"> und die Meldung an die ANAC und an</w:t>
            </w:r>
            <w:r>
              <w:rPr>
                <w:rFonts w:cs="Arial"/>
                <w:color w:val="000000"/>
                <w:lang w:val="de-DE"/>
              </w:rPr>
              <w:t xml:space="preserve"> die zuständige Gerichtsbehörde vorgenommen.</w:t>
            </w:r>
          </w:p>
        </w:tc>
        <w:tc>
          <w:tcPr>
            <w:tcW w:w="1091" w:type="dxa"/>
            <w:gridSpan w:val="2"/>
            <w:shd w:val="clear" w:color="auto" w:fill="auto"/>
          </w:tcPr>
          <w:p w:rsidR="00597834" w:rsidRPr="006A26BD" w:rsidRDefault="00597834" w:rsidP="00D206C5">
            <w:pPr>
              <w:widowControl w:val="0"/>
              <w:rPr>
                <w:rFonts w:cs="Arial"/>
                <w:lang w:val="de-DE"/>
              </w:rPr>
            </w:pPr>
          </w:p>
        </w:tc>
        <w:tc>
          <w:tcPr>
            <w:tcW w:w="4349" w:type="dxa"/>
            <w:gridSpan w:val="2"/>
            <w:shd w:val="clear" w:color="auto" w:fill="auto"/>
          </w:tcPr>
          <w:p w:rsidR="000D12CE" w:rsidRDefault="000D12CE" w:rsidP="000D12CE">
            <w:pPr>
              <w:widowControl w:val="0"/>
              <w:ind w:right="181"/>
              <w:rPr>
                <w:color w:val="000000"/>
                <w:lang w:val="it-IT"/>
              </w:rPr>
            </w:pPr>
            <w:r>
              <w:rPr>
                <w:color w:val="000000"/>
                <w:lang w:val="it-IT"/>
              </w:rPr>
              <w:t xml:space="preserve">►In caso di </w:t>
            </w:r>
            <w:r>
              <w:rPr>
                <w:b/>
                <w:color w:val="000000"/>
                <w:u w:val="single"/>
                <w:lang w:val="it-IT"/>
              </w:rPr>
              <w:t>dichiarazione non veritiera ai sensi dell’art. 80, comma 5 lettera f-bis) del d.lgs. 50/</w:t>
            </w:r>
            <w:r w:rsidRPr="000D12CE">
              <w:rPr>
                <w:b/>
                <w:color w:val="000000"/>
                <w:u w:val="single"/>
                <w:lang w:val="it-IT"/>
              </w:rPr>
              <w:t>2016</w:t>
            </w:r>
            <w:r w:rsidRPr="000D12CE">
              <w:rPr>
                <w:color w:val="000000"/>
                <w:lang w:val="it-IT"/>
              </w:rPr>
              <w:t xml:space="preserve"> si procederà all’esclusione dell’offerente </w:t>
            </w:r>
            <w:r w:rsidRPr="000D12CE">
              <w:rPr>
                <w:color w:val="000000"/>
                <w:highlight w:val="yellow"/>
                <w:lang w:val="it-IT"/>
              </w:rPr>
              <w:t>con conseguente incameramento della garanzia provvisoria, ove presentata,</w:t>
            </w:r>
            <w:r>
              <w:rPr>
                <w:color w:val="000000"/>
                <w:lang w:val="it-IT"/>
              </w:rPr>
              <w:t xml:space="preserve"> e segnalazione all’ANAC nonché all’ Autorità Giudiziaria competente.</w:t>
            </w:r>
          </w:p>
          <w:p w:rsidR="00597834" w:rsidRPr="006A26BD" w:rsidRDefault="00597834" w:rsidP="00D206C5">
            <w:pPr>
              <w:widowControl w:val="0"/>
              <w:ind w:right="181"/>
              <w:rPr>
                <w:rFonts w:cs="Arial"/>
                <w:lang w:val="it-IT"/>
              </w:rPr>
            </w:pPr>
          </w:p>
        </w:tc>
      </w:tr>
      <w:tr w:rsidR="00597834" w:rsidRPr="00384544" w:rsidTr="003750D2">
        <w:trPr>
          <w:gridAfter w:val="1"/>
          <w:wAfter w:w="187" w:type="dxa"/>
        </w:trPr>
        <w:tc>
          <w:tcPr>
            <w:tcW w:w="4438" w:type="dxa"/>
            <w:gridSpan w:val="2"/>
          </w:tcPr>
          <w:p w:rsidR="00FF3E2D" w:rsidRPr="003A7D86" w:rsidRDefault="00C74889" w:rsidP="00D206C5">
            <w:pPr>
              <w:widowControl w:val="0"/>
              <w:ind w:right="22"/>
              <w:rPr>
                <w:rFonts w:cs="Arial"/>
                <w:i/>
                <w:color w:val="0070C0"/>
                <w:lang w:val="de-DE" w:eastAsia="it-IT"/>
              </w:rPr>
            </w:pPr>
            <w:r w:rsidRPr="003A7D86">
              <w:rPr>
                <w:rFonts w:cs="Arial"/>
                <w:i/>
                <w:color w:val="0070C0"/>
                <w:lang w:val="de-DE" w:eastAsia="it-IT"/>
              </w:rPr>
              <w:t>Im Falle dass die Bewertung wenigstens teilweise auf einem Ermessensurteil beruht</w:t>
            </w:r>
            <w:r w:rsidR="00817AA7" w:rsidRPr="003A7D86">
              <w:rPr>
                <w:rFonts w:cs="Arial"/>
                <w:i/>
                <w:color w:val="0070C0"/>
                <w:lang w:val="de-DE" w:eastAsia="it-IT"/>
              </w:rPr>
              <w:t>, andernfalls löschen</w:t>
            </w:r>
          </w:p>
          <w:p w:rsidR="00FF3E2D" w:rsidRPr="003A7D86" w:rsidRDefault="00FF3E2D" w:rsidP="00D206C5">
            <w:pPr>
              <w:widowControl w:val="0"/>
              <w:ind w:right="22"/>
              <w:rPr>
                <w:rFonts w:cs="Arial"/>
                <w:b/>
                <w:u w:val="single"/>
                <w:lang w:val="de-DE" w:eastAsia="it-IT"/>
              </w:rPr>
            </w:pPr>
          </w:p>
          <w:p w:rsidR="00597834" w:rsidRPr="003A7D86" w:rsidRDefault="00597834" w:rsidP="00D206C5">
            <w:pPr>
              <w:widowControl w:val="0"/>
              <w:ind w:right="22"/>
              <w:rPr>
                <w:rFonts w:cs="Arial"/>
                <w:lang w:val="de-DE"/>
              </w:rPr>
            </w:pPr>
            <w:r w:rsidRPr="003A7D86">
              <w:rPr>
                <w:rFonts w:cs="Arial"/>
                <w:b/>
                <w:color w:val="FF0000"/>
                <w:u w:val="single"/>
                <w:lang w:val="de-DE" w:eastAsia="it-IT"/>
              </w:rPr>
              <w:t>►</w:t>
            </w:r>
            <w:r w:rsidRPr="003A7D86">
              <w:rPr>
                <w:rFonts w:cs="Arial"/>
                <w:b/>
                <w:color w:val="FF0000"/>
                <w:u w:val="single"/>
                <w:lang w:val="de-DE"/>
              </w:rPr>
              <w:t>Fügt der Teilnehmer Dokumente mit erheblichen Preiselementen in die Verwal</w:t>
            </w:r>
            <w:r w:rsidRPr="003A7D86">
              <w:rPr>
                <w:color w:val="FF0000"/>
                <w:lang w:val="de-DE" w:eastAsia="it-IT"/>
              </w:rPr>
              <w:softHyphen/>
            </w:r>
            <w:r w:rsidRPr="003A7D86">
              <w:rPr>
                <w:rFonts w:cs="Arial"/>
                <w:b/>
                <w:color w:val="FF0000"/>
                <w:u w:val="single"/>
                <w:lang w:val="de-DE"/>
              </w:rPr>
              <w:t>tungs- und technischen Unterlagen ein, wird er von der Ausschreibung ausgeschlossen.</w:t>
            </w:r>
          </w:p>
        </w:tc>
        <w:tc>
          <w:tcPr>
            <w:tcW w:w="1091" w:type="dxa"/>
            <w:gridSpan w:val="2"/>
          </w:tcPr>
          <w:p w:rsidR="00597834" w:rsidRPr="003A7D86" w:rsidRDefault="00597834" w:rsidP="00D206C5">
            <w:pPr>
              <w:widowControl w:val="0"/>
              <w:rPr>
                <w:rFonts w:cs="Arial"/>
                <w:lang w:val="de-DE"/>
              </w:rPr>
            </w:pPr>
          </w:p>
        </w:tc>
        <w:tc>
          <w:tcPr>
            <w:tcW w:w="4349" w:type="dxa"/>
            <w:gridSpan w:val="2"/>
          </w:tcPr>
          <w:p w:rsidR="00597834" w:rsidRPr="003A7D86" w:rsidRDefault="0031585D" w:rsidP="00D206C5">
            <w:pPr>
              <w:widowControl w:val="0"/>
              <w:ind w:left="34" w:right="105"/>
              <w:rPr>
                <w:rFonts w:cs="Arial"/>
                <w:b/>
                <w:color w:val="FF0000"/>
                <w:u w:val="single"/>
                <w:lang w:val="it-IT" w:eastAsia="it-IT"/>
              </w:rPr>
            </w:pPr>
            <w:r w:rsidRPr="003A7D86">
              <w:rPr>
                <w:rFonts w:cs="Arial"/>
                <w:i/>
                <w:color w:val="0070C0"/>
                <w:lang w:val="it-IT" w:eastAsia="it-IT"/>
              </w:rPr>
              <w:t>N</w:t>
            </w:r>
            <w:r w:rsidR="00597834" w:rsidRPr="003A7D86">
              <w:rPr>
                <w:rFonts w:cs="Arial"/>
                <w:i/>
                <w:color w:val="0070C0"/>
                <w:lang w:val="it-IT" w:eastAsia="it-IT"/>
              </w:rPr>
              <w:t xml:space="preserve">ei casi di valutazione almeno in parte basata su </w:t>
            </w:r>
            <w:r w:rsidR="00C74889" w:rsidRPr="003A7D86">
              <w:rPr>
                <w:rFonts w:cs="Arial"/>
                <w:i/>
                <w:color w:val="0070C0"/>
                <w:lang w:val="it-IT" w:eastAsia="it-IT"/>
              </w:rPr>
              <w:t xml:space="preserve">un </w:t>
            </w:r>
            <w:r w:rsidR="00597834" w:rsidRPr="003A7D86">
              <w:rPr>
                <w:rFonts w:cs="Arial"/>
                <w:i/>
                <w:color w:val="0070C0"/>
                <w:lang w:val="it-IT" w:eastAsia="it-IT"/>
              </w:rPr>
              <w:t>giudizi</w:t>
            </w:r>
            <w:r w:rsidR="00C74889" w:rsidRPr="003A7D86">
              <w:rPr>
                <w:rFonts w:cs="Arial"/>
                <w:i/>
                <w:color w:val="0070C0"/>
                <w:lang w:val="it-IT" w:eastAsia="it-IT"/>
              </w:rPr>
              <w:t>o</w:t>
            </w:r>
            <w:r w:rsidR="00597834" w:rsidRPr="003A7D86">
              <w:rPr>
                <w:rFonts w:cs="Arial"/>
                <w:i/>
                <w:color w:val="0070C0"/>
                <w:lang w:val="it-IT" w:eastAsia="it-IT"/>
              </w:rPr>
              <w:t xml:space="preserve"> di tipo discrezionale, altrimenti cancellare</w:t>
            </w:r>
          </w:p>
          <w:p w:rsidR="00817AA7" w:rsidRPr="003A7D86" w:rsidRDefault="00817AA7" w:rsidP="00D206C5">
            <w:pPr>
              <w:widowControl w:val="0"/>
              <w:ind w:left="34" w:right="105"/>
              <w:rPr>
                <w:rFonts w:cs="Arial"/>
                <w:b/>
                <w:color w:val="FF0000"/>
                <w:u w:val="single"/>
                <w:lang w:val="it-IT" w:eastAsia="it-IT"/>
              </w:rPr>
            </w:pPr>
          </w:p>
          <w:p w:rsidR="00597834" w:rsidRPr="003A7D86" w:rsidRDefault="00597834" w:rsidP="00D206C5">
            <w:pPr>
              <w:widowControl w:val="0"/>
              <w:ind w:left="34" w:right="105"/>
              <w:rPr>
                <w:rFonts w:cs="Arial"/>
                <w:b/>
                <w:color w:val="FF0000"/>
                <w:u w:val="single"/>
                <w:lang w:val="it-IT"/>
              </w:rPr>
            </w:pPr>
            <w:r w:rsidRPr="003A7D86">
              <w:rPr>
                <w:rFonts w:cs="Arial"/>
                <w:b/>
                <w:color w:val="FF0000"/>
                <w:u w:val="single"/>
                <w:lang w:val="it-IT" w:eastAsia="it-IT"/>
              </w:rPr>
              <w:t>►</w:t>
            </w:r>
            <w:r w:rsidRPr="003A7D86">
              <w:rPr>
                <w:rFonts w:cs="Arial"/>
                <w:b/>
                <w:color w:val="FF0000"/>
                <w:u w:val="single"/>
                <w:lang w:val="it-IT"/>
              </w:rPr>
              <w:t>L'inserimento da parte del concorrente di documentazione contenente rilevanti elementi economici tra la documentazione amministrativa e tecnica comporterà l'esclusione dalla gara stessa.</w:t>
            </w: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b/>
                <w:u w:val="single"/>
                <w:lang w:val="it-IT" w:eastAsia="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ind w:left="34" w:right="105"/>
              <w:rPr>
                <w:rFonts w:cs="Arial"/>
                <w:b/>
                <w:u w:val="single"/>
                <w:lang w:val="it-IT" w:eastAsia="it-IT"/>
              </w:rPr>
            </w:pPr>
          </w:p>
        </w:tc>
      </w:tr>
      <w:tr w:rsidR="00597834" w:rsidRPr="00384544" w:rsidTr="003750D2">
        <w:trPr>
          <w:gridAfter w:val="1"/>
          <w:wAfter w:w="187" w:type="dxa"/>
        </w:trPr>
        <w:tc>
          <w:tcPr>
            <w:tcW w:w="4438" w:type="dxa"/>
            <w:gridSpan w:val="2"/>
          </w:tcPr>
          <w:p w:rsidR="00597834" w:rsidRPr="00C030F1" w:rsidRDefault="00597834" w:rsidP="00D206C5">
            <w:pPr>
              <w:widowControl w:val="0"/>
              <w:ind w:right="22"/>
              <w:rPr>
                <w:rFonts w:cs="Arial"/>
                <w:b/>
                <w:lang w:val="de-DE"/>
              </w:rPr>
            </w:pPr>
            <w:bookmarkStart w:id="17" w:name="_Hlk507147324"/>
            <w:r>
              <w:rPr>
                <w:rFonts w:cs="Arial"/>
                <w:u w:val="single"/>
                <w:lang w:val="de-DE" w:eastAsia="it-IT"/>
              </w:rPr>
              <w:t>►</w:t>
            </w:r>
            <w:r w:rsidRPr="00C030F1">
              <w:rPr>
                <w:rFonts w:cs="Arial"/>
                <w:b/>
                <w:u w:val="single"/>
                <w:lang w:val="de-DE" w:eastAsia="it-IT"/>
              </w:rPr>
              <w:t xml:space="preserve">Wird das technische Angebot nicht eingereicht oder die Geheimhaltung dessen Inhalts nicht gewahrt, so stellt dies einen nicht behebbaren Ausschlussgrund dar. </w:t>
            </w:r>
            <w:r w:rsidRPr="00C030F1">
              <w:rPr>
                <w:b/>
                <w:bCs/>
                <w:color w:val="000000"/>
                <w:u w:val="single"/>
                <w:lang w:val="de-DE"/>
              </w:rPr>
              <w:t>Befinden sich Elemente des technischen Angebots in den Verwaltungsunterlagen, stellt dies keinen Ausschlussgrund dar.</w:t>
            </w:r>
          </w:p>
        </w:tc>
        <w:tc>
          <w:tcPr>
            <w:tcW w:w="1091" w:type="dxa"/>
            <w:gridSpan w:val="2"/>
          </w:tcPr>
          <w:p w:rsidR="00597834" w:rsidRPr="00D15BFE" w:rsidRDefault="00597834" w:rsidP="00D206C5">
            <w:pPr>
              <w:widowControl w:val="0"/>
              <w:rPr>
                <w:rFonts w:cs="Arial"/>
                <w:lang w:val="de-DE"/>
              </w:rPr>
            </w:pPr>
          </w:p>
        </w:tc>
        <w:tc>
          <w:tcPr>
            <w:tcW w:w="4349" w:type="dxa"/>
            <w:gridSpan w:val="2"/>
          </w:tcPr>
          <w:p w:rsidR="00597834" w:rsidRPr="00D15BFE" w:rsidRDefault="00597834" w:rsidP="00D206C5">
            <w:pPr>
              <w:widowControl w:val="0"/>
              <w:ind w:right="105"/>
              <w:rPr>
                <w:u w:val="single"/>
                <w:lang w:val="it-IT"/>
              </w:rPr>
            </w:pPr>
            <w:r>
              <w:rPr>
                <w:rFonts w:cs="Arial"/>
                <w:u w:val="single"/>
                <w:lang w:val="it-IT"/>
              </w:rPr>
              <w:t>►</w:t>
            </w:r>
            <w:r w:rsidRPr="00D15BFE">
              <w:rPr>
                <w:rFonts w:cs="Arial"/>
                <w:b/>
                <w:u w:val="single"/>
                <w:lang w:val="it-IT"/>
              </w:rPr>
              <w:t>È causa di esclusione non sanabile la mancata presentazione dell’offerta tecnica o la mancata salvaguardia della sua segretezza. Non costituisce causa di esclusione la presenza di elementi dell’offerta tecnica all’interno della documentazione amministrativa.</w:t>
            </w:r>
          </w:p>
        </w:tc>
      </w:tr>
      <w:bookmarkEnd w:id="17"/>
      <w:tr w:rsidR="00597834" w:rsidRPr="00384544" w:rsidTr="003750D2">
        <w:trPr>
          <w:gridAfter w:val="1"/>
          <w:wAfter w:w="187" w:type="dxa"/>
        </w:trPr>
        <w:tc>
          <w:tcPr>
            <w:tcW w:w="4438" w:type="dxa"/>
            <w:gridSpan w:val="2"/>
          </w:tcPr>
          <w:p w:rsidR="00597834" w:rsidRPr="00C030F1" w:rsidRDefault="00597834" w:rsidP="00D206C5">
            <w:pPr>
              <w:widowControl w:val="0"/>
              <w:ind w:right="22"/>
              <w:rPr>
                <w:rFonts w:cs="Arial"/>
                <w:u w:val="single"/>
                <w:lang w:val="it-IT" w:eastAsia="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widowControl w:val="0"/>
              <w:ind w:right="105"/>
              <w:rPr>
                <w:rFonts w:cs="Arial"/>
                <w:u w:val="single"/>
                <w:lang w:val="it-IT"/>
              </w:rPr>
            </w:pPr>
          </w:p>
        </w:tc>
      </w:tr>
      <w:tr w:rsidR="00597834" w:rsidRPr="00384544" w:rsidTr="003750D2">
        <w:trPr>
          <w:gridAfter w:val="1"/>
          <w:wAfter w:w="187" w:type="dxa"/>
        </w:trPr>
        <w:tc>
          <w:tcPr>
            <w:tcW w:w="4438" w:type="dxa"/>
            <w:gridSpan w:val="2"/>
          </w:tcPr>
          <w:p w:rsidR="00597834" w:rsidRPr="00C030F1" w:rsidRDefault="00597834" w:rsidP="00D206C5">
            <w:pPr>
              <w:pStyle w:val="Textblock-1"/>
              <w:suppressAutoHyphens w:val="0"/>
              <w:ind w:left="0" w:right="22"/>
              <w:rPr>
                <w:rFonts w:cs="Arial"/>
                <w:b/>
                <w:spacing w:val="-4"/>
                <w:sz w:val="20"/>
                <w:u w:val="single"/>
              </w:rPr>
            </w:pPr>
            <w:r w:rsidRPr="00C030F1">
              <w:rPr>
                <w:rFonts w:cs="Arial"/>
                <w:b/>
                <w:sz w:val="20"/>
                <w:u w:val="single"/>
              </w:rPr>
              <w:t xml:space="preserve">Die vom Teilnehmer im Portal hochgeladenen </w:t>
            </w:r>
            <w:r w:rsidRPr="00C030F1">
              <w:rPr>
                <w:rFonts w:cs="Arial"/>
                <w:b/>
                <w:spacing w:val="-2"/>
                <w:sz w:val="20"/>
                <w:u w:val="single"/>
              </w:rPr>
              <w:t xml:space="preserve">Unterlagen dürfen </w:t>
            </w:r>
            <w:r w:rsidR="008C1DA1">
              <w:rPr>
                <w:rFonts w:cs="Arial"/>
                <w:b/>
                <w:spacing w:val="-2"/>
                <w:sz w:val="20"/>
                <w:u w:val="single"/>
              </w:rPr>
              <w:t>keine</w:t>
            </w:r>
            <w:r w:rsidRPr="00C030F1">
              <w:rPr>
                <w:rFonts w:cs="Arial"/>
                <w:b/>
                <w:spacing w:val="-2"/>
                <w:sz w:val="20"/>
                <w:u w:val="single"/>
              </w:rPr>
              <w:t xml:space="preserve"> persönlichen, sensiblen oder Gerichtsdaten </w:t>
            </w:r>
            <w:r w:rsidRPr="00C030F1">
              <w:rPr>
                <w:rFonts w:cs="Arial"/>
                <w:b/>
                <w:sz w:val="20"/>
                <w:u w:val="single"/>
              </w:rPr>
              <w:t xml:space="preserve">beinhalten, die seine Person oder Dritte betreffen, es sei denn, es handelt sich </w:t>
            </w:r>
            <w:r w:rsidRPr="00C030F1">
              <w:rPr>
                <w:rFonts w:cs="Arial"/>
                <w:b/>
                <w:spacing w:val="-2"/>
                <w:sz w:val="20"/>
                <w:u w:val="single"/>
              </w:rPr>
              <w:t>um Daten, die für die Abwicklung</w:t>
            </w:r>
            <w:r w:rsidRPr="00C030F1">
              <w:rPr>
                <w:rFonts w:cs="Arial"/>
                <w:b/>
                <w:sz w:val="20"/>
                <w:u w:val="single"/>
              </w:rPr>
              <w:t xml:space="preserve"> </w:t>
            </w:r>
            <w:r w:rsidRPr="00C030F1">
              <w:rPr>
                <w:rFonts w:cs="Arial"/>
                <w:b/>
                <w:spacing w:val="-4"/>
                <w:sz w:val="20"/>
                <w:u w:val="single"/>
              </w:rPr>
              <w:t>der Ausschreibung notwendig sind.</w:t>
            </w:r>
          </w:p>
          <w:p w:rsidR="00597834" w:rsidRPr="00C030F1" w:rsidRDefault="00597834" w:rsidP="00D206C5">
            <w:pPr>
              <w:pStyle w:val="Textblock-1"/>
              <w:suppressAutoHyphens w:val="0"/>
              <w:ind w:left="0" w:right="22"/>
              <w:rPr>
                <w:rFonts w:cs="Arial"/>
                <w:b/>
                <w:spacing w:val="-2"/>
                <w:sz w:val="20"/>
                <w:u w:val="single"/>
              </w:rPr>
            </w:pPr>
            <w:r w:rsidRPr="00C030F1">
              <w:rPr>
                <w:rFonts w:cs="Arial"/>
                <w:b/>
                <w:sz w:val="20"/>
                <w:u w:val="single"/>
              </w:rPr>
              <w:t xml:space="preserve">Insbesondere dürfen </w:t>
            </w:r>
            <w:r w:rsidR="008C1DA1">
              <w:rPr>
                <w:rFonts w:cs="Arial"/>
                <w:b/>
                <w:sz w:val="20"/>
                <w:u w:val="single"/>
              </w:rPr>
              <w:t>keine</w:t>
            </w:r>
            <w:r w:rsidRPr="00C030F1">
              <w:rPr>
                <w:rFonts w:cs="Arial"/>
                <w:b/>
                <w:sz w:val="20"/>
                <w:u w:val="single"/>
              </w:rPr>
              <w:t xml:space="preserve"> persönlichen Daten (</w:t>
            </w:r>
            <w:r w:rsidRPr="00C030F1">
              <w:rPr>
                <w:rFonts w:cs="Arial"/>
                <w:b/>
                <w:spacing w:val="-2"/>
                <w:sz w:val="20"/>
                <w:u w:val="single"/>
              </w:rPr>
              <w:t>private Telefonnummer, private Anschrift, persönliche Steuernummer, usw.), Erkennungsausweise, Fotos usw. eingefügt werden, außer es ist ausdrücklich verlangt.</w:t>
            </w:r>
          </w:p>
          <w:p w:rsidR="00597834" w:rsidRPr="00C030F1" w:rsidRDefault="00597834" w:rsidP="00D206C5">
            <w:pPr>
              <w:pStyle w:val="Textblock-1"/>
              <w:suppressAutoHyphens w:val="0"/>
              <w:ind w:left="0" w:right="22"/>
              <w:rPr>
                <w:rFonts w:cs="Arial"/>
                <w:b/>
                <w:sz w:val="20"/>
                <w:u w:val="single"/>
              </w:rPr>
            </w:pPr>
            <w:r w:rsidRPr="00C030F1">
              <w:rPr>
                <w:rFonts w:cs="Arial"/>
                <w:b/>
                <w:sz w:val="20"/>
                <w:u w:val="single"/>
              </w:rPr>
              <w:t xml:space="preserve">Durch die Unterzeichnung mit digitaler Unterschrift wird der Teilnehmer von der Pflicht, eine Kopie eines Erkennungsausweises abzugeben, befreit. </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 xml:space="preserve">La documentazione caricata a portale da parte del concorrente </w:t>
            </w:r>
            <w:r w:rsidR="008C1DA1">
              <w:rPr>
                <w:rFonts w:cs="Arial"/>
                <w:b/>
                <w:u w:val="single"/>
                <w:lang w:val="it-IT" w:eastAsia="it-IT"/>
              </w:rPr>
              <w:t>non</w:t>
            </w:r>
            <w:r w:rsidRPr="00D15BFE">
              <w:rPr>
                <w:rFonts w:cs="Arial"/>
                <w:b/>
                <w:u w:val="single"/>
                <w:lang w:val="it-IT" w:eastAsia="it-IT"/>
              </w:rPr>
              <w:t xml:space="preserve"> deve contenere dati personali, sensibili o giudiziari riferiti al concorrente stesso o a soggetti terzi, salvo che si tratti di dati necessari ai fini della presente procedura. </w:t>
            </w:r>
          </w:p>
          <w:p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 xml:space="preserve">In particolare, </w:t>
            </w:r>
            <w:r w:rsidR="008C1DA1">
              <w:rPr>
                <w:rFonts w:cs="Arial"/>
                <w:b/>
                <w:u w:val="single"/>
                <w:lang w:val="it-IT" w:eastAsia="it-IT"/>
              </w:rPr>
              <w:t>non</w:t>
            </w:r>
            <w:r w:rsidRPr="00D15BFE">
              <w:rPr>
                <w:rFonts w:cs="Arial"/>
                <w:b/>
                <w:u w:val="single"/>
                <w:lang w:val="it-IT" w:eastAsia="it-IT"/>
              </w:rPr>
              <w:t xml:space="preserve"> devono essere inseriti, qualora non richiesti, dati personali (numero telefonico personale, indirizzo personale, codice fiscale personale, etc.), documenti di identità, fotografie, etc. </w:t>
            </w:r>
          </w:p>
          <w:p w:rsidR="00597834" w:rsidRPr="00D15BFE" w:rsidRDefault="00597834" w:rsidP="00D206C5">
            <w:pPr>
              <w:widowControl w:val="0"/>
              <w:ind w:left="34" w:right="105"/>
              <w:rPr>
                <w:rFonts w:cs="Arial"/>
                <w:b/>
                <w:u w:val="single"/>
                <w:lang w:val="it-IT" w:eastAsia="it-IT"/>
              </w:rPr>
            </w:pPr>
            <w:r w:rsidRPr="00D15BFE">
              <w:rPr>
                <w:rFonts w:cs="Arial"/>
                <w:b/>
                <w:u w:val="single"/>
                <w:lang w:val="it-IT" w:eastAsia="it-IT"/>
              </w:rPr>
              <w:t>La sottoscrizione con firma digitale esonera dall’obbligo di presentare la fotocopia del documento di identità.</w:t>
            </w:r>
          </w:p>
        </w:tc>
      </w:tr>
      <w:tr w:rsidR="00597834" w:rsidRPr="00384544"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ind w:left="34" w:right="105"/>
              <w:rPr>
                <w:rFonts w:cs="Arial"/>
                <w:b/>
                <w:u w:val="single"/>
                <w:lang w:val="it-IT" w:eastAsia="it-IT"/>
              </w:rPr>
            </w:pPr>
          </w:p>
        </w:tc>
      </w:tr>
      <w:tr w:rsidR="00597834" w:rsidRPr="00384544"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b/>
                <w:u w:val="single"/>
                <w:lang w:val="de-DE" w:eastAsia="it-IT"/>
              </w:rPr>
            </w:pPr>
            <w:r w:rsidRPr="00C030F1">
              <w:rPr>
                <w:rFonts w:cs="Arial"/>
                <w:lang w:val="de-DE"/>
              </w:rPr>
              <w:t>Das Angebot ist für die Teilnehmer für</w:t>
            </w:r>
            <w:r>
              <w:rPr>
                <w:rFonts w:cs="Arial"/>
                <w:lang w:val="de-DE"/>
              </w:rPr>
              <w:t xml:space="preserve"> die Dauer von</w:t>
            </w:r>
            <w:r w:rsidRPr="00C030F1">
              <w:rPr>
                <w:rFonts w:cs="Arial"/>
                <w:lang w:val="de-DE"/>
              </w:rPr>
              <w:t xml:space="preserve"> </w:t>
            </w:r>
            <w:r w:rsidRPr="00C030F1">
              <w:rPr>
                <w:rFonts w:cs="Arial"/>
                <w:color w:val="FF0000"/>
                <w:lang w:val="de-DE"/>
              </w:rPr>
              <w:t xml:space="preserve">hundertachtzig/zweihundertvierzig Tage </w:t>
            </w:r>
            <w:r w:rsidRPr="00C030F1">
              <w:rPr>
                <w:rFonts w:cs="Arial"/>
                <w:lang w:val="de-DE"/>
              </w:rPr>
              <w:t>nach Ablauf der Einreichfrist der Angebote verbindlich.</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ind w:left="34" w:right="105"/>
              <w:rPr>
                <w:rFonts w:cs="Arial"/>
                <w:b/>
                <w:u w:val="single"/>
                <w:lang w:val="it-IT" w:eastAsia="it-IT"/>
              </w:rPr>
            </w:pPr>
            <w:r w:rsidRPr="00D15BFE">
              <w:rPr>
                <w:lang w:val="it-IT"/>
              </w:rPr>
              <w:t xml:space="preserve">L’offerta è vincolante per i concorrenti per </w:t>
            </w:r>
            <w:r w:rsidRPr="00D15BFE">
              <w:rPr>
                <w:color w:val="FF0000"/>
                <w:lang w:val="it-IT"/>
              </w:rPr>
              <w:t>centottanta/duecentoquaranta giorni</w:t>
            </w:r>
            <w:r w:rsidRPr="00D15BFE">
              <w:rPr>
                <w:lang w:val="it-IT"/>
              </w:rPr>
              <w:t xml:space="preserve"> dalla scadenza del termine ultimo di presentazione delle offerte.</w:t>
            </w:r>
          </w:p>
        </w:tc>
      </w:tr>
      <w:tr w:rsidR="00597834" w:rsidRPr="00384544"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lang w:val="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ind w:left="34" w:right="105"/>
              <w:rPr>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ind w:right="22"/>
              <w:rPr>
                <w:rFonts w:cs="Arial"/>
                <w:lang w:val="de-DE"/>
              </w:rPr>
            </w:pPr>
            <w:r>
              <w:rPr>
                <w:rFonts w:cs="Arial"/>
                <w:lang w:val="de-DE"/>
              </w:rPr>
              <w:t>Ist</w:t>
            </w:r>
            <w:r w:rsidRPr="00D15BFE">
              <w:rPr>
                <w:rFonts w:cs="Arial"/>
                <w:lang w:val="de-DE"/>
              </w:rPr>
              <w:t xml:space="preserve"> bei Ablauf der Gültigkeit der Angebote </w:t>
            </w:r>
            <w:r>
              <w:rPr>
                <w:rFonts w:cs="Arial"/>
                <w:lang w:val="de-DE"/>
              </w:rPr>
              <w:t>das</w:t>
            </w:r>
            <w:r w:rsidRPr="00D15BFE">
              <w:rPr>
                <w:rFonts w:cs="Arial"/>
                <w:lang w:val="de-DE"/>
              </w:rPr>
              <w:t xml:space="preserve"> Ausschreibung</w:t>
            </w:r>
            <w:r>
              <w:rPr>
                <w:rFonts w:cs="Arial"/>
                <w:lang w:val="de-DE"/>
              </w:rPr>
              <w:t>sverfahren</w:t>
            </w:r>
            <w:r w:rsidRPr="00D15BFE">
              <w:rPr>
                <w:rFonts w:cs="Arial"/>
                <w:lang w:val="de-DE"/>
              </w:rPr>
              <w:t xml:space="preserve"> noch </w:t>
            </w:r>
            <w:r>
              <w:rPr>
                <w:rFonts w:cs="Arial"/>
                <w:lang w:val="de-DE"/>
              </w:rPr>
              <w:t>im Gange</w:t>
            </w:r>
            <w:r w:rsidRPr="00D15BFE">
              <w:rPr>
                <w:rFonts w:cs="Arial"/>
                <w:lang w:val="de-DE"/>
              </w:rPr>
              <w:t xml:space="preserve">, kann die Vergabestelle die </w:t>
            </w:r>
            <w:r>
              <w:rPr>
                <w:rFonts w:cs="Arial"/>
                <w:lang w:val="de-DE"/>
              </w:rPr>
              <w:t>Bieter</w:t>
            </w:r>
            <w:r w:rsidRPr="00D15BFE">
              <w:rPr>
                <w:rFonts w:cs="Arial"/>
                <w:lang w:val="de-DE"/>
              </w:rPr>
              <w:t xml:space="preserve"> gemäß Art. 32 Abs. 4 GvD Nr. 50/2016 auffordern, die Gültigkeit des Angebots bis zum </w:t>
            </w:r>
            <w:r>
              <w:rPr>
                <w:rFonts w:cs="Arial"/>
                <w:lang w:val="de-DE"/>
              </w:rPr>
              <w:t xml:space="preserve">angegebenen </w:t>
            </w:r>
            <w:r w:rsidRPr="00D15BFE">
              <w:rPr>
                <w:rFonts w:cs="Arial"/>
                <w:lang w:val="de-DE"/>
              </w:rPr>
              <w:t xml:space="preserve">Datum zu </w:t>
            </w:r>
            <w:r w:rsidRPr="00D15BFE">
              <w:rPr>
                <w:rFonts w:cs="Arial"/>
                <w:lang w:val="de-DE"/>
              </w:rPr>
              <w:lastRenderedPageBreak/>
              <w:t>bestätigen</w:t>
            </w:r>
            <w:r w:rsidR="00897FCA">
              <w:rPr>
                <w:rFonts w:cs="Arial"/>
                <w:lang w:val="de-DE"/>
              </w:rPr>
              <w:t xml:space="preserve"> </w:t>
            </w:r>
            <w:r w:rsidR="00897FCA" w:rsidRPr="00897FCA">
              <w:rPr>
                <w:rFonts w:cs="Arial"/>
                <w:highlight w:val="yellow"/>
                <w:lang w:val="de-DE"/>
              </w:rPr>
              <w:t>und ein Dokument zur Bestätigung der Gültigkeit der geleisteten Sicherheit bis zu diesem Datum vorzulegen.</w:t>
            </w:r>
            <w:r w:rsidRPr="00D15BFE">
              <w:rPr>
                <w:rFonts w:cs="Arial"/>
                <w:lang w:val="de-DE"/>
              </w:rPr>
              <w:t xml:space="preserve"> </w:t>
            </w:r>
          </w:p>
          <w:p w:rsidR="00597834" w:rsidRPr="00D15BFE" w:rsidRDefault="00597834" w:rsidP="00D206C5">
            <w:pPr>
              <w:widowControl w:val="0"/>
              <w:ind w:right="22"/>
              <w:rPr>
                <w:rFonts w:cs="Arial"/>
                <w:lang w:val="de-DE"/>
              </w:rPr>
            </w:pPr>
            <w:r w:rsidRPr="00D15BFE">
              <w:rPr>
                <w:rFonts w:cs="Arial"/>
                <w:lang w:val="de-DE"/>
              </w:rPr>
              <w:t>Die unterlassene Antwort auf die</w:t>
            </w:r>
            <w:r>
              <w:rPr>
                <w:rFonts w:cs="Arial"/>
                <w:lang w:val="de-DE"/>
              </w:rPr>
              <w:t>se</w:t>
            </w:r>
            <w:r w:rsidRPr="00D15BFE">
              <w:rPr>
                <w:rFonts w:cs="Arial"/>
                <w:lang w:val="de-DE"/>
              </w:rPr>
              <w:t xml:space="preserve"> Aufforderung wird als Verzicht des Teilnehmers auf die Teilnahme an der Ausschreibung betrachtet. </w:t>
            </w:r>
          </w:p>
          <w:p w:rsidR="00597834" w:rsidRPr="00D15BFE" w:rsidRDefault="00597834" w:rsidP="00D206C5">
            <w:pPr>
              <w:widowControl w:val="0"/>
              <w:ind w:right="22"/>
              <w:rPr>
                <w:rFonts w:cs="Arial"/>
                <w:lang w:val="de-DE"/>
              </w:rPr>
            </w:pPr>
            <w:r w:rsidRPr="00D15BFE">
              <w:rPr>
                <w:rFonts w:cs="Arial"/>
                <w:lang w:val="de-DE"/>
              </w:rPr>
              <w:t>Dieser Verzicht bewirkt keine Änderung der Reihung in der technischen oder wirtschaftlichen Rangordnung.</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tabs>
                <w:tab w:val="center" w:pos="4680"/>
              </w:tabs>
              <w:ind w:right="108"/>
              <w:rPr>
                <w:rFonts w:cs="Arial"/>
                <w:lang w:val="it-IT"/>
              </w:rPr>
            </w:pPr>
            <w:r w:rsidRPr="00D15BFE">
              <w:rPr>
                <w:rFonts w:cs="Arial"/>
                <w:lang w:val="it-IT"/>
              </w:rPr>
              <w:t xml:space="preserve">Nel caso in cui alla data di scadenza della validità delle offerte le operazioni di gara siano ancora in corso, la stazione appaltante potrà richiedere agli offerenti, ai sensi dell’art. 32, comma 4, </w:t>
            </w:r>
            <w:r>
              <w:rPr>
                <w:rFonts w:cs="Arial"/>
                <w:lang w:val="it-IT"/>
              </w:rPr>
              <w:t xml:space="preserve">d.lgs. </w:t>
            </w:r>
            <w:r w:rsidRPr="00D15BFE">
              <w:rPr>
                <w:rFonts w:cs="Arial"/>
                <w:lang w:val="it-IT"/>
              </w:rPr>
              <w:t xml:space="preserve">50/2016, di confermare la </w:t>
            </w:r>
            <w:r w:rsidRPr="00D15BFE">
              <w:rPr>
                <w:rFonts w:cs="Arial"/>
                <w:lang w:val="it-IT"/>
              </w:rPr>
              <w:lastRenderedPageBreak/>
              <w:t xml:space="preserve">validità </w:t>
            </w:r>
            <w:r w:rsidRPr="00D42249">
              <w:rPr>
                <w:rFonts w:cs="Arial"/>
                <w:lang w:val="it-IT"/>
              </w:rPr>
              <w:t xml:space="preserve">dell’offerta sino alla data che sarà indicata </w:t>
            </w:r>
            <w:r w:rsidR="00D42249" w:rsidRPr="00D42249">
              <w:rPr>
                <w:rFonts w:cs="Arial"/>
                <w:highlight w:val="yellow"/>
                <w:lang w:val="it-IT"/>
              </w:rPr>
              <w:t>e di produrre un apposito documento attestante la validità della garanzia prestata in sede di gara fino alla medesima data</w:t>
            </w:r>
            <w:r w:rsidR="00D42249" w:rsidRPr="00D42249">
              <w:rPr>
                <w:rFonts w:cs="Arial"/>
                <w:lang w:val="it-IT"/>
              </w:rPr>
              <w:t>.</w:t>
            </w:r>
          </w:p>
          <w:p w:rsidR="00597834" w:rsidRPr="00D15BFE" w:rsidRDefault="00597834" w:rsidP="00D206C5">
            <w:pPr>
              <w:widowControl w:val="0"/>
              <w:tabs>
                <w:tab w:val="center" w:pos="4680"/>
              </w:tabs>
              <w:ind w:right="108"/>
              <w:rPr>
                <w:rFonts w:cs="Arial"/>
                <w:lang w:val="it-IT"/>
              </w:rPr>
            </w:pPr>
            <w:r w:rsidRPr="00D15BFE">
              <w:rPr>
                <w:rFonts w:cs="Arial"/>
                <w:lang w:val="it-IT"/>
              </w:rPr>
              <w:t>Il mancato riscontro alla richiesta della stazione appaltante sarà considerato come rinuncia del concorrente alla partecipazione alla gara.</w:t>
            </w:r>
          </w:p>
          <w:p w:rsidR="00597834" w:rsidRPr="00D15BFE" w:rsidRDefault="00597834" w:rsidP="00D206C5">
            <w:pPr>
              <w:widowControl w:val="0"/>
              <w:tabs>
                <w:tab w:val="center" w:pos="4680"/>
              </w:tabs>
              <w:ind w:right="105"/>
              <w:rPr>
                <w:rFonts w:cs="Arial"/>
                <w:lang w:val="it-IT"/>
              </w:rPr>
            </w:pPr>
            <w:r w:rsidRPr="00D15BFE">
              <w:rPr>
                <w:rFonts w:cs="Arial"/>
                <w:lang w:val="it-IT"/>
              </w:rPr>
              <w:t>Tale rinuncia non comporta la rideterminazione della graduatoria tecnica o economica.</w:t>
            </w:r>
          </w:p>
        </w:tc>
      </w:tr>
      <w:tr w:rsidR="00597834" w:rsidRPr="00384544"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b/>
                <w:u w:val="single"/>
                <w:lang w:val="it-IT" w:eastAsia="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ind w:left="34" w:right="105"/>
              <w:rPr>
                <w:rFonts w:cs="Arial"/>
                <w:b/>
                <w:u w:val="single"/>
                <w:lang w:val="it-IT" w:eastAsia="it-IT"/>
              </w:rPr>
            </w:pPr>
          </w:p>
        </w:tc>
      </w:tr>
      <w:tr w:rsidR="00597834" w:rsidRPr="00384544"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b/>
                <w:u w:val="single"/>
                <w:lang w:val="de-DE" w:eastAsia="it-IT"/>
              </w:rPr>
            </w:pPr>
            <w:r w:rsidRPr="00D15BFE">
              <w:rPr>
                <w:rFonts w:cs="Arial"/>
                <w:b/>
                <w:bCs/>
                <w:lang w:val="de-DE"/>
              </w:rPr>
              <w:t>►</w:t>
            </w:r>
            <w:r w:rsidRPr="00D15BFE">
              <w:rPr>
                <w:rFonts w:cs="Arial"/>
                <w:b/>
                <w:u w:val="single"/>
                <w:lang w:val="de-DE"/>
              </w:rPr>
              <w:t xml:space="preserve">Die Unterlagen müssen vollständig sein und, </w:t>
            </w:r>
            <w:r>
              <w:rPr>
                <w:rFonts w:cs="Arial"/>
                <w:b/>
                <w:u w:val="single"/>
                <w:lang w:val="de-DE"/>
              </w:rPr>
              <w:t>wenn</w:t>
            </w:r>
            <w:r w:rsidRPr="00D15BFE">
              <w:rPr>
                <w:rFonts w:cs="Arial"/>
                <w:b/>
                <w:u w:val="single"/>
                <w:lang w:val="de-DE"/>
              </w:rPr>
              <w:t xml:space="preserve"> vorgesehen</w:t>
            </w:r>
            <w:r>
              <w:rPr>
                <w:rFonts w:cs="Arial"/>
                <w:b/>
                <w:u w:val="single"/>
                <w:lang w:val="de-DE"/>
              </w:rPr>
              <w:t>,</w:t>
            </w:r>
            <w:r w:rsidRPr="00D15BFE">
              <w:rPr>
                <w:rFonts w:cs="Arial"/>
                <w:b/>
                <w:u w:val="single"/>
                <w:lang w:val="de-DE"/>
              </w:rPr>
              <w:t xml:space="preserve"> bei sonstigem Ausschluss von folgenden Rechtssubjekten mit digitaler Unterschrift unterzeichnet sein:</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tabs>
                <w:tab w:val="left" w:pos="1365"/>
              </w:tabs>
              <w:ind w:left="34" w:right="105"/>
              <w:rPr>
                <w:rFonts w:cs="Arial"/>
                <w:b/>
                <w:u w:val="single"/>
                <w:lang w:val="it-IT" w:eastAsia="it-IT"/>
              </w:rPr>
            </w:pPr>
            <w:r w:rsidRPr="00D15BFE">
              <w:rPr>
                <w:rFonts w:cs="Arial"/>
                <w:b/>
                <w:bCs/>
                <w:lang w:val="it-IT"/>
              </w:rPr>
              <w:t>►</w:t>
            </w:r>
            <w:r w:rsidRPr="00D15BFE">
              <w:rPr>
                <w:rFonts w:cs="Arial"/>
                <w:b/>
                <w:bCs/>
                <w:u w:val="single"/>
                <w:lang w:val="it-IT"/>
              </w:rPr>
              <w:t>L</w:t>
            </w:r>
            <w:r w:rsidRPr="00D15BFE">
              <w:rPr>
                <w:rFonts w:cs="Arial"/>
                <w:b/>
                <w:u w:val="single"/>
                <w:lang w:val="it-IT"/>
              </w:rPr>
              <w:t>a documentazione deve essere completa e, dove richiesto, deve essere sottoscritta con firma digitale a pena di esclusione dai seguenti soggetti:</w:t>
            </w:r>
          </w:p>
        </w:tc>
      </w:tr>
      <w:tr w:rsidR="00597834" w:rsidRPr="00384544"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b/>
                <w:bCs/>
                <w:lang w:val="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tabs>
                <w:tab w:val="left" w:pos="1365"/>
              </w:tabs>
              <w:ind w:left="34" w:right="105"/>
              <w:rPr>
                <w:rFonts w:cs="Arial"/>
                <w:b/>
                <w:bCs/>
                <w:lang w:val="it-IT"/>
              </w:rPr>
            </w:pPr>
          </w:p>
        </w:tc>
      </w:tr>
      <w:tr w:rsidR="00597834" w:rsidRPr="00D15BFE"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b/>
                <w:bCs/>
                <w:lang w:val="de-DE"/>
              </w:rPr>
            </w:pPr>
            <w:r w:rsidRPr="00D15BFE">
              <w:rPr>
                <w:rFonts w:cs="Arial"/>
                <w:b/>
                <w:bCs/>
                <w:lang w:val="de-DE"/>
              </w:rPr>
              <w:t>Umschlag (A) mit den Verwaltungsunterlagen:</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tabs>
                <w:tab w:val="left" w:pos="1365"/>
              </w:tabs>
              <w:ind w:left="34" w:right="105"/>
              <w:rPr>
                <w:rFonts w:cs="Arial"/>
                <w:b/>
                <w:bCs/>
                <w:lang w:val="it-IT"/>
              </w:rPr>
            </w:pPr>
            <w:r w:rsidRPr="00D15BFE">
              <w:rPr>
                <w:rFonts w:cs="Arial"/>
                <w:b/>
                <w:bCs/>
                <w:lang w:val="it-IT"/>
              </w:rPr>
              <w:t>Busta amministrativa (A):</w:t>
            </w:r>
          </w:p>
        </w:tc>
      </w:tr>
      <w:tr w:rsidR="00597834" w:rsidRPr="00D15BFE" w:rsidTr="003750D2">
        <w:trPr>
          <w:gridAfter w:val="1"/>
          <w:wAfter w:w="187" w:type="dxa"/>
        </w:trPr>
        <w:tc>
          <w:tcPr>
            <w:tcW w:w="4438" w:type="dxa"/>
            <w:gridSpan w:val="2"/>
          </w:tcPr>
          <w:p w:rsidR="00597834" w:rsidRPr="00D15BFE" w:rsidRDefault="00597834" w:rsidP="00D206C5">
            <w:pPr>
              <w:pStyle w:val="DeutscherText"/>
              <w:widowControl w:val="0"/>
              <w:spacing w:line="240" w:lineRule="auto"/>
              <w:ind w:right="22"/>
              <w:rPr>
                <w:rFonts w:cs="Arial"/>
                <w:b/>
                <w:bCs/>
                <w:lang w:val="it-IT"/>
              </w:rPr>
            </w:pP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tabs>
                <w:tab w:val="left" w:pos="1365"/>
              </w:tabs>
              <w:ind w:left="34" w:right="105"/>
              <w:rPr>
                <w:rFonts w:cs="Arial"/>
                <w:b/>
                <w:bCs/>
                <w:lang w:val="it-IT"/>
              </w:rPr>
            </w:pPr>
          </w:p>
        </w:tc>
      </w:tr>
      <w:tr w:rsidR="00597834" w:rsidRPr="00384544" w:rsidTr="003750D2">
        <w:trPr>
          <w:gridAfter w:val="1"/>
          <w:wAfter w:w="187" w:type="dxa"/>
        </w:trPr>
        <w:tc>
          <w:tcPr>
            <w:tcW w:w="4438" w:type="dxa"/>
            <w:gridSpan w:val="2"/>
          </w:tcPr>
          <w:p w:rsidR="00597834" w:rsidRPr="00D15BFE" w:rsidRDefault="00597834" w:rsidP="004158EC">
            <w:pPr>
              <w:widowControl w:val="0"/>
              <w:numPr>
                <w:ilvl w:val="0"/>
                <w:numId w:val="43"/>
              </w:numPr>
              <w:tabs>
                <w:tab w:val="left" w:pos="227"/>
              </w:tabs>
              <w:ind w:left="227" w:right="22" w:hanging="227"/>
              <w:rPr>
                <w:rFonts w:cs="Arial"/>
                <w:b/>
                <w:bCs/>
                <w:lang w:val="de-DE"/>
              </w:rPr>
            </w:pPr>
            <w:r w:rsidRPr="00D15BFE">
              <w:rPr>
                <w:rFonts w:cs="Arial"/>
                <w:lang w:val="de-DE"/>
              </w:rPr>
              <w:t>von den Rechtssubjekten, die von Mal zu Mal in den Ausschreibungsbedingungen je nach ein</w:t>
            </w:r>
            <w:r w:rsidRPr="002B333A">
              <w:rPr>
                <w:lang w:val="de-DE" w:eastAsia="it-IT"/>
              </w:rPr>
              <w:softHyphen/>
            </w:r>
            <w:r w:rsidRPr="00D15BFE">
              <w:rPr>
                <w:rFonts w:cs="Arial"/>
                <w:lang w:val="de-DE"/>
              </w:rPr>
              <w:t>zureichende</w:t>
            </w:r>
            <w:r>
              <w:rPr>
                <w:rFonts w:cs="Arial"/>
                <w:lang w:val="de-DE"/>
              </w:rPr>
              <w:t>m</w:t>
            </w:r>
            <w:r w:rsidRPr="00D15BFE">
              <w:rPr>
                <w:rFonts w:cs="Arial"/>
                <w:lang w:val="de-DE"/>
              </w:rPr>
              <w:t xml:space="preserve"> Dokument angegeben werden.</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4158EC">
            <w:pPr>
              <w:widowControl w:val="0"/>
              <w:numPr>
                <w:ilvl w:val="0"/>
                <w:numId w:val="43"/>
              </w:numPr>
              <w:tabs>
                <w:tab w:val="left" w:pos="227"/>
              </w:tabs>
              <w:ind w:left="227" w:right="105" w:hanging="227"/>
              <w:rPr>
                <w:rFonts w:cs="Arial"/>
                <w:b/>
                <w:bCs/>
                <w:lang w:val="it-IT"/>
              </w:rPr>
            </w:pPr>
            <w:r w:rsidRPr="00D15BFE">
              <w:rPr>
                <w:rFonts w:cs="Arial"/>
                <w:lang w:val="it-IT"/>
              </w:rPr>
              <w:t>dai soggetti di volta in volta indicati nel disciplinare di gara a seconda del tipo di documento da presentare;</w:t>
            </w:r>
          </w:p>
        </w:tc>
      </w:tr>
      <w:tr w:rsidR="00597834" w:rsidRPr="00384544" w:rsidTr="003750D2">
        <w:trPr>
          <w:gridAfter w:val="1"/>
          <w:wAfter w:w="187" w:type="dxa"/>
        </w:trPr>
        <w:tc>
          <w:tcPr>
            <w:tcW w:w="4438" w:type="dxa"/>
            <w:gridSpan w:val="2"/>
          </w:tcPr>
          <w:p w:rsidR="00597834" w:rsidRPr="00D15BFE" w:rsidRDefault="00597834" w:rsidP="00D206C5">
            <w:pPr>
              <w:widowControl w:val="0"/>
              <w:tabs>
                <w:tab w:val="left" w:pos="227"/>
              </w:tabs>
              <w:ind w:left="227" w:right="22"/>
              <w:rPr>
                <w:rFonts w:cs="Arial"/>
                <w:lang w:val="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tabs>
                <w:tab w:val="left" w:pos="227"/>
              </w:tabs>
              <w:ind w:left="227" w:right="105"/>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D206C5">
            <w:pPr>
              <w:widowControl w:val="0"/>
              <w:tabs>
                <w:tab w:val="left" w:pos="227"/>
              </w:tabs>
              <w:ind w:right="22"/>
              <w:rPr>
                <w:rFonts w:cs="Arial"/>
                <w:lang w:val="de-DE"/>
              </w:rPr>
            </w:pPr>
            <w:r w:rsidRPr="00DC3AFB">
              <w:rPr>
                <w:rFonts w:cs="Arial"/>
                <w:b/>
                <w:noProof w:val="0"/>
                <w:lang w:val="de-DE"/>
              </w:rPr>
              <w:t>Umschlag (B) mit den technischen Unterlagen und Umschlag (C) mit den wirtschaftlichen Unterlagen:</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tabs>
                <w:tab w:val="left" w:pos="227"/>
              </w:tabs>
              <w:ind w:right="105"/>
              <w:rPr>
                <w:rFonts w:cs="Arial"/>
                <w:lang w:val="it-IT"/>
              </w:rPr>
            </w:pPr>
            <w:r w:rsidRPr="00D15BFE">
              <w:rPr>
                <w:rFonts w:cs="Arial"/>
                <w:b/>
                <w:bCs/>
                <w:lang w:val="it-IT"/>
              </w:rPr>
              <w:t>Busta tecnica (B) e busta economica (C):</w:t>
            </w:r>
          </w:p>
        </w:tc>
      </w:tr>
      <w:tr w:rsidR="00597834" w:rsidRPr="00384544" w:rsidTr="003750D2">
        <w:trPr>
          <w:gridAfter w:val="1"/>
          <w:wAfter w:w="187" w:type="dxa"/>
        </w:trPr>
        <w:tc>
          <w:tcPr>
            <w:tcW w:w="4438" w:type="dxa"/>
            <w:gridSpan w:val="2"/>
          </w:tcPr>
          <w:p w:rsidR="00597834" w:rsidRPr="00D15BFE" w:rsidRDefault="00597834" w:rsidP="00D206C5">
            <w:pPr>
              <w:widowControl w:val="0"/>
              <w:tabs>
                <w:tab w:val="left" w:pos="227"/>
              </w:tabs>
              <w:ind w:left="227" w:right="22"/>
              <w:rPr>
                <w:rFonts w:cs="Arial"/>
                <w:lang w:val="it-IT"/>
              </w:rPr>
            </w:pPr>
          </w:p>
        </w:tc>
        <w:tc>
          <w:tcPr>
            <w:tcW w:w="1091" w:type="dxa"/>
            <w:gridSpan w:val="2"/>
          </w:tcPr>
          <w:p w:rsidR="00597834" w:rsidRPr="00D15BFE" w:rsidRDefault="00597834" w:rsidP="00D206C5">
            <w:pPr>
              <w:widowControl w:val="0"/>
              <w:rPr>
                <w:rFonts w:cs="Arial"/>
                <w:b/>
                <w:lang w:val="it-IT"/>
              </w:rPr>
            </w:pPr>
          </w:p>
        </w:tc>
        <w:tc>
          <w:tcPr>
            <w:tcW w:w="4349" w:type="dxa"/>
            <w:gridSpan w:val="2"/>
          </w:tcPr>
          <w:p w:rsidR="00597834" w:rsidRPr="00D15BFE" w:rsidRDefault="00597834" w:rsidP="00D206C5">
            <w:pPr>
              <w:widowControl w:val="0"/>
              <w:tabs>
                <w:tab w:val="left" w:pos="227"/>
              </w:tabs>
              <w:ind w:left="227" w:right="105"/>
              <w:rPr>
                <w:rFonts w:cs="Arial"/>
                <w:lang w:val="it-IT"/>
              </w:rPr>
            </w:pPr>
          </w:p>
        </w:tc>
      </w:tr>
      <w:tr w:rsidR="00597834" w:rsidRPr="00384544" w:rsidTr="003750D2">
        <w:trPr>
          <w:gridAfter w:val="1"/>
          <w:wAfter w:w="187" w:type="dxa"/>
        </w:trPr>
        <w:tc>
          <w:tcPr>
            <w:tcW w:w="4438" w:type="dxa"/>
            <w:gridSpan w:val="2"/>
          </w:tcPr>
          <w:p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 xml:space="preserve">vom gesetzlichen Vertreter oder Prokuristen des teilnehmenden </w:t>
            </w:r>
            <w:r>
              <w:rPr>
                <w:rFonts w:cs="Arial"/>
                <w:lang w:val="de-DE"/>
              </w:rPr>
              <w:t>einzelnen U</w:t>
            </w:r>
            <w:r w:rsidRPr="00D15BFE">
              <w:rPr>
                <w:rFonts w:cs="Arial"/>
                <w:lang w:val="de-DE"/>
              </w:rPr>
              <w:t>nternehmens oder des Konsortiums gemäß Art. 45 Abs. 1 Buchst. b) und c) GvD Nr. 50/2016,</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D206C5">
            <w:pPr>
              <w:widowControl w:val="0"/>
              <w:spacing w:before="60" w:after="60"/>
              <w:ind w:left="290" w:right="144" w:hanging="284"/>
              <w:rPr>
                <w:rFonts w:cs="Arial"/>
                <w:lang w:val="it-IT"/>
              </w:rPr>
            </w:pPr>
            <w:r w:rsidRPr="00D15BFE">
              <w:rPr>
                <w:rFonts w:cs="Arial"/>
                <w:lang w:val="it-IT"/>
              </w:rPr>
              <w:t xml:space="preserve">- dal legale rappresentante o procuratore dell’impresa concorrente in forma singola o del consorzio di cui all’art. 45, comma 1, lett. b) e c), </w:t>
            </w:r>
            <w:r>
              <w:rPr>
                <w:rFonts w:cs="Arial"/>
                <w:lang w:val="it-IT"/>
              </w:rPr>
              <w:t xml:space="preserve">d.lgs. </w:t>
            </w:r>
            <w:r w:rsidRPr="00D15BFE">
              <w:rPr>
                <w:rFonts w:cs="Arial"/>
                <w:lang w:val="it-IT"/>
              </w:rPr>
              <w:t>50/2016;</w:t>
            </w:r>
          </w:p>
        </w:tc>
      </w:tr>
      <w:tr w:rsidR="00597834" w:rsidRPr="00384544" w:rsidTr="003750D2">
        <w:trPr>
          <w:gridAfter w:val="1"/>
          <w:wAfter w:w="187" w:type="dxa"/>
        </w:trPr>
        <w:tc>
          <w:tcPr>
            <w:tcW w:w="4438" w:type="dxa"/>
            <w:gridSpan w:val="2"/>
          </w:tcPr>
          <w:p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vom gesetzlichen Vertreter oder Prokuristen des federführenden Unternehmens, des Konsortiums und/oder der EWIV im Falle von bereits gebildeten Bietergemeinschaften/ Konsortien/EWIV,</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4158EC">
            <w:pPr>
              <w:widowControl w:val="0"/>
              <w:numPr>
                <w:ilvl w:val="0"/>
                <w:numId w:val="43"/>
              </w:numPr>
              <w:tabs>
                <w:tab w:val="left" w:pos="227"/>
              </w:tabs>
              <w:ind w:left="227" w:right="105" w:hanging="227"/>
              <w:rPr>
                <w:rFonts w:cs="Arial"/>
                <w:lang w:val="it-IT"/>
              </w:rPr>
            </w:pPr>
            <w:r w:rsidRPr="00D15BFE">
              <w:rPr>
                <w:rFonts w:cs="Arial"/>
                <w:lang w:val="it-IT"/>
              </w:rPr>
              <w:t>dal legale rappresentante o procuratore dell’impresa capogruppo e/o del consorzio e/o del GEIE in caso di riunione temporanea di imprese/consorzio /GEIE costituiti;</w:t>
            </w:r>
          </w:p>
        </w:tc>
      </w:tr>
      <w:tr w:rsidR="00597834" w:rsidRPr="00384544" w:rsidTr="003750D2">
        <w:trPr>
          <w:gridAfter w:val="1"/>
          <w:wAfter w:w="187" w:type="dxa"/>
        </w:trPr>
        <w:tc>
          <w:tcPr>
            <w:tcW w:w="4438" w:type="dxa"/>
            <w:gridSpan w:val="2"/>
          </w:tcPr>
          <w:p w:rsidR="00597834" w:rsidRPr="00D15BFE" w:rsidRDefault="00597834" w:rsidP="004158EC">
            <w:pPr>
              <w:widowControl w:val="0"/>
              <w:numPr>
                <w:ilvl w:val="0"/>
                <w:numId w:val="43"/>
              </w:numPr>
              <w:tabs>
                <w:tab w:val="left" w:pos="227"/>
              </w:tabs>
              <w:ind w:left="227" w:right="22" w:hanging="227"/>
              <w:rPr>
                <w:rFonts w:cs="Arial"/>
                <w:lang w:val="de-DE"/>
              </w:rPr>
            </w:pPr>
            <w:r w:rsidRPr="00D15BFE">
              <w:rPr>
                <w:rFonts w:cs="Arial"/>
                <w:lang w:val="de-DE"/>
              </w:rPr>
              <w:t>von den gesetzlichen Vertretern oder Proku</w:t>
            </w:r>
            <w:r w:rsidRPr="002B333A">
              <w:rPr>
                <w:lang w:val="de-DE" w:eastAsia="it-IT"/>
              </w:rPr>
              <w:softHyphen/>
            </w:r>
            <w:r w:rsidRPr="00D15BFE">
              <w:rPr>
                <w:rFonts w:cs="Arial"/>
                <w:lang w:val="de-DE"/>
              </w:rPr>
              <w:t xml:space="preserve">risten aller Mitglieder der </w:t>
            </w:r>
            <w:r>
              <w:rPr>
                <w:rFonts w:cs="Arial"/>
                <w:lang w:val="de-DE"/>
              </w:rPr>
              <w:t>BG</w:t>
            </w:r>
            <w:r w:rsidRPr="00D15BFE">
              <w:rPr>
                <w:rFonts w:cs="Arial"/>
                <w:lang w:val="de-DE"/>
              </w:rPr>
              <w:t>, des Konsortiums oder der EWIV im Falle von noch zu bildende</w:t>
            </w:r>
            <w:r>
              <w:rPr>
                <w:rFonts w:cs="Arial"/>
                <w:lang w:val="de-DE"/>
              </w:rPr>
              <w:t>n</w:t>
            </w:r>
            <w:r w:rsidRPr="00D15BFE">
              <w:rPr>
                <w:rFonts w:cs="Arial"/>
                <w:lang w:val="de-DE"/>
              </w:rPr>
              <w:t xml:space="preserve"> Bietergemeinschaft</w:t>
            </w:r>
            <w:r>
              <w:rPr>
                <w:rFonts w:cs="Arial"/>
                <w:lang w:val="de-DE"/>
              </w:rPr>
              <w:t>en</w:t>
            </w:r>
            <w:r w:rsidRPr="00D15BFE">
              <w:rPr>
                <w:rFonts w:cs="Arial"/>
                <w:lang w:val="de-DE"/>
              </w:rPr>
              <w:t>/Konsorti</w:t>
            </w:r>
            <w:r>
              <w:rPr>
                <w:rFonts w:cs="Arial"/>
                <w:lang w:val="de-DE"/>
              </w:rPr>
              <w:t>en/</w:t>
            </w:r>
            <w:r w:rsidRPr="00D15BFE">
              <w:rPr>
                <w:rFonts w:cs="Arial"/>
                <w:lang w:val="de-DE"/>
              </w:rPr>
              <w:t>EWIV,</w:t>
            </w:r>
          </w:p>
        </w:tc>
        <w:tc>
          <w:tcPr>
            <w:tcW w:w="1091" w:type="dxa"/>
            <w:gridSpan w:val="2"/>
          </w:tcPr>
          <w:p w:rsidR="00597834" w:rsidRPr="00D15BFE" w:rsidRDefault="00597834" w:rsidP="00D206C5">
            <w:pPr>
              <w:widowControl w:val="0"/>
              <w:rPr>
                <w:rFonts w:cs="Arial"/>
                <w:b/>
                <w:lang w:val="de-DE"/>
              </w:rPr>
            </w:pPr>
          </w:p>
        </w:tc>
        <w:tc>
          <w:tcPr>
            <w:tcW w:w="4349" w:type="dxa"/>
            <w:gridSpan w:val="2"/>
          </w:tcPr>
          <w:p w:rsidR="00597834" w:rsidRPr="00D15BFE" w:rsidRDefault="00597834" w:rsidP="004158EC">
            <w:pPr>
              <w:widowControl w:val="0"/>
              <w:numPr>
                <w:ilvl w:val="0"/>
                <w:numId w:val="43"/>
              </w:numPr>
              <w:tabs>
                <w:tab w:val="left" w:pos="227"/>
              </w:tabs>
              <w:ind w:left="227" w:right="105" w:hanging="227"/>
              <w:rPr>
                <w:rFonts w:cs="Arial"/>
                <w:lang w:val="it-IT"/>
              </w:rPr>
            </w:pPr>
            <w:r w:rsidRPr="00D15BFE">
              <w:rPr>
                <w:rFonts w:cs="Arial"/>
                <w:lang w:val="it-IT"/>
              </w:rPr>
              <w:t xml:space="preserve">dai legali rappresentanti o procuratori di tutti i soggetti che costituiranno la riunione temporanea di imprese o il consorzio o il GEIE in caso di riunione temporanea di imprese /consorzio /GEIE </w:t>
            </w:r>
            <w:r>
              <w:rPr>
                <w:rFonts w:cs="Arial"/>
                <w:lang w:val="it-IT"/>
              </w:rPr>
              <w:t>costituendi</w:t>
            </w:r>
            <w:r w:rsidRPr="00D15BFE">
              <w:rPr>
                <w:rFonts w:cs="Arial"/>
                <w:lang w:val="it-IT"/>
              </w:rPr>
              <w:t>;</w:t>
            </w:r>
          </w:p>
        </w:tc>
      </w:tr>
      <w:tr w:rsidR="00597834" w:rsidRPr="00D15BFE" w:rsidTr="003750D2">
        <w:trPr>
          <w:gridAfter w:val="1"/>
          <w:wAfter w:w="187" w:type="dxa"/>
        </w:trPr>
        <w:tc>
          <w:tcPr>
            <w:tcW w:w="4438" w:type="dxa"/>
            <w:gridSpan w:val="2"/>
          </w:tcPr>
          <w:p w:rsidR="00597834" w:rsidRPr="002D490A" w:rsidRDefault="00597834" w:rsidP="004158EC">
            <w:pPr>
              <w:widowControl w:val="0"/>
              <w:numPr>
                <w:ilvl w:val="0"/>
                <w:numId w:val="43"/>
              </w:numPr>
              <w:tabs>
                <w:tab w:val="left" w:pos="227"/>
              </w:tabs>
              <w:ind w:left="227" w:right="22" w:hanging="227"/>
              <w:rPr>
                <w:rFonts w:cs="Arial"/>
                <w:lang w:val="de-DE"/>
              </w:rPr>
            </w:pPr>
            <w:r w:rsidRPr="002D490A">
              <w:rPr>
                <w:rFonts w:cs="Arial"/>
                <w:lang w:val="de-DE"/>
              </w:rPr>
              <w:t>im Falle von Zusammenschluss von Unterneh</w:t>
            </w:r>
            <w:r w:rsidRPr="002D490A">
              <w:rPr>
                <w:lang w:val="de-DE" w:eastAsia="it-IT"/>
              </w:rPr>
              <w:softHyphen/>
            </w:r>
            <w:r w:rsidRPr="002D490A">
              <w:rPr>
                <w:rFonts w:cs="Arial"/>
                <w:lang w:val="de-DE"/>
              </w:rPr>
              <w:t>men, die dem Netzwerkvertrag beigetreten sind, wird die für Bietergemeinschaften vorgesehene Regelung, soweit diese vereinbar ist, angewandt. Insbesondere:</w:t>
            </w:r>
          </w:p>
        </w:tc>
        <w:tc>
          <w:tcPr>
            <w:tcW w:w="1091" w:type="dxa"/>
            <w:gridSpan w:val="2"/>
          </w:tcPr>
          <w:p w:rsidR="00597834" w:rsidRPr="002D490A" w:rsidRDefault="00597834" w:rsidP="00D206C5">
            <w:pPr>
              <w:widowControl w:val="0"/>
              <w:rPr>
                <w:rFonts w:cs="Arial"/>
                <w:b/>
                <w:lang w:val="de-DE"/>
              </w:rPr>
            </w:pPr>
          </w:p>
        </w:tc>
        <w:tc>
          <w:tcPr>
            <w:tcW w:w="4349" w:type="dxa"/>
            <w:gridSpan w:val="2"/>
          </w:tcPr>
          <w:p w:rsidR="00597834" w:rsidRPr="002D490A" w:rsidRDefault="00597834" w:rsidP="004158EC">
            <w:pPr>
              <w:widowControl w:val="0"/>
              <w:numPr>
                <w:ilvl w:val="0"/>
                <w:numId w:val="43"/>
              </w:numPr>
              <w:tabs>
                <w:tab w:val="left" w:pos="227"/>
              </w:tabs>
              <w:ind w:left="227" w:right="105" w:hanging="227"/>
              <w:rPr>
                <w:rFonts w:cs="Arial"/>
                <w:lang w:val="it-IT"/>
              </w:rPr>
            </w:pPr>
            <w:r w:rsidRPr="002D490A">
              <w:rPr>
                <w:rFonts w:cs="Arial"/>
                <w:lang w:val="it-IT"/>
              </w:rPr>
              <w:t>nel caso di aggregazioni di imprese aderenti al contratto di rete si fa riferimento alla disciplina prevista per i raggruppamenti temporanei di imprese, in quanto compatibile. In particolare:</w:t>
            </w:r>
          </w:p>
        </w:tc>
      </w:tr>
      <w:tr w:rsidR="00597834" w:rsidRPr="00384544" w:rsidTr="003750D2">
        <w:trPr>
          <w:gridAfter w:val="1"/>
          <w:wAfter w:w="187" w:type="dxa"/>
        </w:trPr>
        <w:tc>
          <w:tcPr>
            <w:tcW w:w="4438" w:type="dxa"/>
            <w:gridSpan w:val="2"/>
          </w:tcPr>
          <w:p w:rsidR="00597834" w:rsidRPr="00C030F1" w:rsidRDefault="00597834" w:rsidP="00D206C5">
            <w:pPr>
              <w:widowControl w:val="0"/>
              <w:spacing w:before="60" w:after="60"/>
              <w:ind w:left="284" w:right="22"/>
              <w:rPr>
                <w:rFonts w:cs="Arial"/>
                <w:bCs/>
                <w:lang w:val="de-DE"/>
              </w:rPr>
            </w:pPr>
            <w:r w:rsidRPr="00C030F1">
              <w:rPr>
                <w:rFonts w:cs="Arial"/>
                <w:b/>
                <w:bCs/>
                <w:lang w:val="de-DE"/>
              </w:rPr>
              <w:t xml:space="preserve">a. </w:t>
            </w:r>
            <w:r w:rsidRPr="00DC3AFB">
              <w:rPr>
                <w:rFonts w:cs="Arial"/>
                <w:b/>
                <w:noProof w:val="0"/>
                <w:lang w:val="de-DE"/>
              </w:rPr>
              <w:t>Wenn das Netzwerk über ein gemein</w:t>
            </w:r>
            <w:r w:rsidRPr="00DC3AFB">
              <w:rPr>
                <w:rFonts w:cs="Arial"/>
                <w:b/>
                <w:noProof w:val="0"/>
                <w:lang w:val="de-DE"/>
              </w:rPr>
              <w:softHyphen/>
              <w:t>schaftliches Organ mit Vertretungsbefugnis und Rechtspersön</w:t>
            </w:r>
            <w:r w:rsidRPr="00C030F1">
              <w:rPr>
                <w:rFonts w:cs="Arial"/>
                <w:b/>
                <w:bCs/>
                <w:lang w:val="de-DE"/>
              </w:rPr>
              <w:t xml:space="preserve">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w:t>
            </w:r>
            <w:r w:rsidRPr="00C030F1">
              <w:rPr>
                <w:rFonts w:cs="Arial"/>
                <w:b/>
                <w:bCs/>
                <w:lang w:val="de-DE"/>
              </w:rPr>
              <w:t xml:space="preserve">, </w:t>
            </w:r>
            <w:r w:rsidRPr="00C030F1">
              <w:rPr>
                <w:rFonts w:cs="Arial"/>
                <w:bCs/>
                <w:lang w:val="de-DE"/>
              </w:rPr>
              <w:t>müssen die Unterlagen vom gesetzlichen Vertreter oder Prokuristen des Wirtschaftsteilnehmers, der die Funktion des gemeinschaftlichen Organs ausübt, unterzeichnet werden</w:t>
            </w:r>
            <w:r>
              <w:rPr>
                <w:rFonts w:cs="Arial"/>
                <w:bCs/>
                <w:lang w:val="de-DE"/>
              </w:rPr>
              <w:t>.</w:t>
            </w:r>
          </w:p>
          <w:p w:rsidR="00597834" w:rsidRPr="00C030F1" w:rsidRDefault="00597834" w:rsidP="00D206C5">
            <w:pPr>
              <w:widowControl w:val="0"/>
              <w:spacing w:before="60" w:after="60"/>
              <w:ind w:left="284" w:right="22"/>
              <w:rPr>
                <w:rFonts w:cs="Arial"/>
                <w:bCs/>
                <w:lang w:val="de-DE"/>
              </w:rPr>
            </w:pPr>
            <w:r w:rsidRPr="00C030F1">
              <w:rPr>
                <w:rFonts w:cs="Arial"/>
                <w:b/>
                <w:bCs/>
                <w:lang w:val="de-DE"/>
              </w:rPr>
              <w:t xml:space="preserve">b. </w:t>
            </w:r>
            <w:r>
              <w:rPr>
                <w:rFonts w:cs="Arial"/>
                <w:b/>
                <w:bCs/>
                <w:lang w:val="de-DE"/>
              </w:rPr>
              <w:t>W</w:t>
            </w:r>
            <w:r w:rsidRPr="00C030F1">
              <w:rPr>
                <w:rFonts w:cs="Arial"/>
                <w:b/>
                <w:bCs/>
                <w:lang w:val="de-DE"/>
              </w:rPr>
              <w:t>enn das Netzwerk über ein ge</w:t>
            </w:r>
            <w:r w:rsidRPr="00C030F1">
              <w:rPr>
                <w:rFonts w:cs="Arial"/>
                <w:b/>
                <w:bCs/>
                <w:lang w:val="de-DE"/>
              </w:rPr>
              <w:softHyphen/>
            </w:r>
            <w:r w:rsidRPr="00C030F1">
              <w:rPr>
                <w:rFonts w:cs="Arial"/>
                <w:b/>
                <w:bCs/>
                <w:lang w:val="de-DE"/>
              </w:rPr>
              <w:lastRenderedPageBreak/>
              <w:t>meinschaftliches Organ mit Vertretungsbe</w:t>
            </w:r>
            <w:r w:rsidRPr="00C030F1">
              <w:rPr>
                <w:lang w:val="de-DE" w:eastAsia="it-IT"/>
              </w:rPr>
              <w:softHyphen/>
            </w:r>
            <w:r w:rsidRPr="00C030F1">
              <w:rPr>
                <w:rFonts w:cs="Arial"/>
                <w:b/>
                <w:bCs/>
                <w:lang w:val="de-DE"/>
              </w:rPr>
              <w:t xml:space="preserve">fugnis ohne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r>
              <w:rPr>
                <w:rFonts w:cs="Arial"/>
                <w:bCs/>
                <w:lang w:val="de-DE"/>
              </w:rPr>
              <w:t>.</w:t>
            </w:r>
          </w:p>
          <w:p w:rsidR="00597834" w:rsidRPr="00C030F1" w:rsidRDefault="00597834" w:rsidP="00D206C5">
            <w:pPr>
              <w:widowControl w:val="0"/>
              <w:spacing w:before="60" w:after="60"/>
              <w:ind w:left="284" w:right="22"/>
              <w:rPr>
                <w:rFonts w:cs="Arial"/>
                <w:lang w:val="de-DE"/>
              </w:rPr>
            </w:pPr>
            <w:r w:rsidRPr="00C030F1">
              <w:rPr>
                <w:rFonts w:cs="Arial"/>
                <w:b/>
                <w:bCs/>
                <w:lang w:val="de-DE"/>
              </w:rPr>
              <w:t xml:space="preserve">c. </w:t>
            </w:r>
            <w:r w:rsidRPr="00DC3AFB">
              <w:rPr>
                <w:rFonts w:cs="Arial"/>
                <w:b/>
                <w:noProof w:val="0"/>
                <w:lang w:val="de-DE"/>
              </w:rPr>
              <w:t>Wenn das Netzwerk über ein ge</w:t>
            </w:r>
            <w:r w:rsidRPr="00DC3AFB">
              <w:rPr>
                <w:rFonts w:cs="Arial"/>
                <w:b/>
                <w:noProof w:val="0"/>
                <w:lang w:val="de-DE"/>
              </w:rPr>
              <w:softHyphen/>
              <w:t>meinschaftliches Organ ohne Vertretungs</w:t>
            </w:r>
            <w:r w:rsidRPr="00DC3AFB">
              <w:rPr>
                <w:rFonts w:cs="Arial"/>
                <w:b/>
                <w:noProof w:val="0"/>
                <w:lang w:val="de-DE"/>
              </w:rPr>
              <w:softHyphen/>
              <w:t>befugnis oder über kein gemeinschaftliches Organ verfügt oder wenn das gemein</w:t>
            </w:r>
            <w:r w:rsidRPr="00DC3AFB">
              <w:rPr>
                <w:rFonts w:cs="Arial"/>
                <w:b/>
                <w:noProof w:val="0"/>
                <w:lang w:val="de-DE"/>
              </w:rPr>
              <w:softHyphen/>
              <w:t>schaftliche Organ die Qualifikationsanfor</w:t>
            </w:r>
            <w:r w:rsidRPr="00DC3AFB">
              <w:rPr>
                <w:rFonts w:cs="Arial"/>
                <w:b/>
                <w:noProof w:val="0"/>
                <w:lang w:val="de-DE"/>
              </w:rPr>
              <w:softHyphen/>
              <w:t>derungen für ein federführendes Unternehmen nicht erfüllt</w:t>
            </w:r>
            <w:r w:rsidRPr="00C030F1">
              <w:rPr>
                <w:rFonts w:cs="Arial"/>
                <w:b/>
                <w:bCs/>
                <w:lang w:val="de-DE"/>
              </w:rPr>
              <w:t xml:space="preserve">, </w:t>
            </w:r>
            <w:r w:rsidRPr="00C030F1">
              <w:rPr>
                <w:rFonts w:cs="Arial"/>
                <w:bCs/>
                <w:lang w:val="de-DE"/>
              </w:rPr>
              <w:t xml:space="preserve">müssen die Unterlagen vom gesetzlichen Vertreter oder Prokuristen des dem Netzwerkvertrag beigetreten Unternehmens, das die Funktion des </w:t>
            </w:r>
            <w:r w:rsidRPr="00C030F1">
              <w:rPr>
                <w:bCs/>
                <w:lang w:val="de-DE"/>
              </w:rPr>
              <w:t>federführenden Unternehmens</w:t>
            </w:r>
            <w:r w:rsidRPr="00C030F1">
              <w:rPr>
                <w:rFonts w:cs="Arial"/>
                <w:bCs/>
                <w:lang w:val="de-DE"/>
              </w:rPr>
              <w:t xml:space="preserve"> ausübt, unterzeichnet werden bzw. bei noch zu bildenden Bietergemeinschaften vom gesetzlichen Vertreter oder Prokuristen jeden dem Netzwerkvertrag beigetretenen Unterneh</w:t>
            </w:r>
            <w:r w:rsidRPr="00C030F1">
              <w:rPr>
                <w:lang w:val="de-DE" w:eastAsia="it-IT"/>
              </w:rPr>
              <w:softHyphen/>
            </w:r>
            <w:r w:rsidRPr="00C030F1">
              <w:rPr>
                <w:rFonts w:cs="Arial"/>
                <w:bCs/>
                <w:lang w:val="de-DE"/>
              </w:rPr>
              <w:t xml:space="preserve">mens, das an der Ausschreibung teilnimmt. </w:t>
            </w:r>
          </w:p>
        </w:tc>
        <w:tc>
          <w:tcPr>
            <w:tcW w:w="1091" w:type="dxa"/>
            <w:gridSpan w:val="2"/>
          </w:tcPr>
          <w:p w:rsidR="00597834" w:rsidRPr="00C030F1" w:rsidRDefault="00597834" w:rsidP="00D206C5">
            <w:pPr>
              <w:widowControl w:val="0"/>
              <w:rPr>
                <w:rFonts w:cs="Arial"/>
                <w:b/>
                <w:lang w:val="de-DE"/>
              </w:rPr>
            </w:pPr>
          </w:p>
        </w:tc>
        <w:tc>
          <w:tcPr>
            <w:tcW w:w="4349" w:type="dxa"/>
            <w:gridSpan w:val="2"/>
          </w:tcPr>
          <w:p w:rsidR="00597834" w:rsidRPr="00C030F1" w:rsidRDefault="00597834" w:rsidP="00D206C5">
            <w:pPr>
              <w:widowControl w:val="0"/>
              <w:spacing w:before="60" w:after="60"/>
              <w:ind w:left="227" w:right="144"/>
              <w:rPr>
                <w:rFonts w:cs="Arial"/>
                <w:lang w:val="it-IT"/>
              </w:rPr>
            </w:pPr>
            <w:r w:rsidRPr="00C030F1">
              <w:rPr>
                <w:rFonts w:cs="Arial"/>
                <w:b/>
                <w:bCs/>
                <w:lang w:val="it-IT"/>
              </w:rPr>
              <w:t>a. se la rete è dotata di un organo comune con potere di rappresentanza e con soggettività giuridica</w:t>
            </w:r>
            <w:r w:rsidRPr="00C030F1">
              <w:rPr>
                <w:rFonts w:cs="Arial"/>
                <w:lang w:val="it-IT"/>
              </w:rPr>
              <w:t>, ai sensi dell’art. 3, comma 4-</w:t>
            </w:r>
            <w:r w:rsidRPr="00C030F1">
              <w:rPr>
                <w:rFonts w:cs="Arial"/>
                <w:i/>
                <w:iCs/>
                <w:lang w:val="it-IT"/>
              </w:rPr>
              <w:t>quater</w:t>
            </w:r>
            <w:r w:rsidRPr="00C030F1">
              <w:rPr>
                <w:rFonts w:cs="Arial"/>
                <w:lang w:val="it-IT"/>
              </w:rPr>
              <w:t>, del d.l. 10 febbraio 2009, n. 5, la documentazione deve essere sottoscritta dal legale rappresentante o procuratore del solo operatore economico che riveste la funzione di organo comune;</w:t>
            </w:r>
          </w:p>
          <w:p w:rsidR="00597834" w:rsidRPr="00C030F1" w:rsidRDefault="00597834" w:rsidP="00D206C5">
            <w:pPr>
              <w:widowControl w:val="0"/>
              <w:spacing w:before="60" w:after="60"/>
              <w:ind w:left="227" w:right="144"/>
              <w:rPr>
                <w:rFonts w:cs="Arial"/>
                <w:lang w:val="it-IT"/>
              </w:rPr>
            </w:pPr>
          </w:p>
          <w:p w:rsidR="00597834" w:rsidRPr="00C030F1" w:rsidRDefault="00597834" w:rsidP="00D206C5">
            <w:pPr>
              <w:widowControl w:val="0"/>
              <w:spacing w:before="60" w:after="60"/>
              <w:ind w:left="227" w:right="144"/>
              <w:rPr>
                <w:rFonts w:cs="Arial"/>
                <w:lang w:val="it-IT" w:eastAsia="it-IT"/>
              </w:rPr>
            </w:pPr>
            <w:r w:rsidRPr="00C030F1">
              <w:rPr>
                <w:rFonts w:cs="Arial"/>
                <w:b/>
                <w:bCs/>
                <w:lang w:val="it-IT" w:eastAsia="it-IT"/>
              </w:rPr>
              <w:lastRenderedPageBreak/>
              <w:t>b. se la rete è dotata di un organo comune con potere di rappresentanza ma è priva di soggettività giuridica</w:t>
            </w:r>
            <w:r w:rsidRPr="00C030F1">
              <w:rPr>
                <w:rFonts w:cs="Arial"/>
                <w:lang w:val="it-IT" w:eastAsia="it-IT"/>
              </w:rPr>
              <w:t>, ai sensi dell’art. 3, comma 4-</w:t>
            </w:r>
            <w:r w:rsidRPr="00C030F1">
              <w:rPr>
                <w:rFonts w:cs="Arial"/>
                <w:i/>
                <w:iCs/>
                <w:lang w:val="it-IT" w:eastAsia="it-IT"/>
              </w:rPr>
              <w:t>quater</w:t>
            </w:r>
            <w:r w:rsidRPr="00C030F1">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rsidR="00597834" w:rsidRPr="00C030F1" w:rsidRDefault="00597834" w:rsidP="00D206C5">
            <w:pPr>
              <w:widowControl w:val="0"/>
              <w:spacing w:before="60" w:after="60"/>
              <w:ind w:left="227" w:right="144"/>
              <w:rPr>
                <w:rFonts w:cs="Arial"/>
                <w:b/>
                <w:bCs/>
                <w:lang w:val="it-IT" w:eastAsia="it-IT"/>
              </w:rPr>
            </w:pPr>
          </w:p>
          <w:p w:rsidR="00597834" w:rsidRPr="00C030F1" w:rsidRDefault="00597834" w:rsidP="00D206C5">
            <w:pPr>
              <w:widowControl w:val="0"/>
              <w:spacing w:before="60" w:after="60"/>
              <w:ind w:left="227" w:right="144"/>
              <w:rPr>
                <w:rFonts w:cs="Arial"/>
                <w:lang w:val="it-IT"/>
              </w:rPr>
            </w:pPr>
            <w:r w:rsidRPr="00C030F1">
              <w:rPr>
                <w:rFonts w:cs="Arial"/>
                <w:b/>
                <w:bCs/>
                <w:lang w:val="it-IT" w:eastAsia="it-IT"/>
              </w:rPr>
              <w:t>c. se la rete è dotata di un organo comune privo del potere di rappresentanza o se la rete è sprovvista di organo comune, oppure se l’organo comune è privo dei requisiti di qualificazione</w:t>
            </w:r>
            <w:r w:rsidRPr="00C030F1">
              <w:rPr>
                <w:rFonts w:cs="Arial"/>
                <w:lang w:val="it-IT" w:eastAsia="it-IT"/>
              </w:rPr>
              <w:t xml:space="preserve"> </w:t>
            </w:r>
            <w:r w:rsidRPr="00C030F1">
              <w:rPr>
                <w:rFonts w:cs="Arial"/>
                <w:b/>
                <w:bCs/>
                <w:lang w:val="it-IT" w:eastAsia="it-IT"/>
              </w:rPr>
              <w:t>richiesti per assumere la veste di mandataria</w:t>
            </w:r>
            <w:r w:rsidRPr="00C030F1">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p>
        </w:tc>
      </w:tr>
      <w:tr w:rsidR="00597834" w:rsidRPr="00384544"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rsidR="00597834" w:rsidRPr="00C030F1" w:rsidRDefault="00597834" w:rsidP="00D206C5">
            <w:pPr>
              <w:widowControl w:val="0"/>
              <w:rPr>
                <w:rFonts w:cs="Arial"/>
                <w:b/>
                <w:lang w:val="it-IT"/>
              </w:rPr>
            </w:pPr>
          </w:p>
        </w:tc>
        <w:tc>
          <w:tcPr>
            <w:tcW w:w="4349" w:type="dxa"/>
            <w:gridSpan w:val="2"/>
          </w:tcPr>
          <w:p w:rsidR="00597834" w:rsidRPr="00C030F1" w:rsidRDefault="00597834" w:rsidP="00D206C5">
            <w:pPr>
              <w:widowControl w:val="0"/>
              <w:ind w:left="34" w:right="105"/>
              <w:rPr>
                <w:rFonts w:cs="Arial"/>
                <w:b/>
                <w:u w:val="single"/>
                <w:lang w:val="it-IT" w:eastAsia="it-IT"/>
              </w:rPr>
            </w:pPr>
          </w:p>
        </w:tc>
      </w:tr>
      <w:tr w:rsidR="00597834" w:rsidRPr="00D15BFE"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b/>
                <w:caps/>
                <w:u w:val="single"/>
                <w:lang w:val="de-DE"/>
              </w:rPr>
            </w:pPr>
            <w:r w:rsidRPr="00C030F1">
              <w:rPr>
                <w:rFonts w:cs="Arial"/>
                <w:b/>
                <w:caps/>
                <w:u w:val="single"/>
                <w:lang w:val="de-DE"/>
              </w:rPr>
              <w:t xml:space="preserve">Verwaltungsunterlagen </w:t>
            </w:r>
          </w:p>
          <w:p w:rsidR="00597834" w:rsidRPr="00C030F1" w:rsidRDefault="00597834" w:rsidP="00D206C5">
            <w:pPr>
              <w:pStyle w:val="DeutscherText"/>
              <w:widowControl w:val="0"/>
              <w:spacing w:line="240" w:lineRule="auto"/>
              <w:ind w:right="22"/>
              <w:rPr>
                <w:rFonts w:cs="Arial"/>
                <w:b/>
                <w:u w:val="single"/>
                <w:lang w:val="it-IT" w:eastAsia="it-IT"/>
              </w:rPr>
            </w:pPr>
            <w:r w:rsidRPr="00C030F1">
              <w:rPr>
                <w:rFonts w:cs="Arial"/>
                <w:b/>
                <w:caps/>
                <w:u w:val="single"/>
                <w:lang w:val="de-DE"/>
              </w:rPr>
              <w:t>(UMSCHLAG A)</w:t>
            </w:r>
          </w:p>
        </w:tc>
        <w:tc>
          <w:tcPr>
            <w:tcW w:w="1091" w:type="dxa"/>
            <w:gridSpan w:val="2"/>
          </w:tcPr>
          <w:p w:rsidR="00597834" w:rsidRPr="00C030F1" w:rsidRDefault="00597834" w:rsidP="00D206C5">
            <w:pPr>
              <w:widowControl w:val="0"/>
              <w:rPr>
                <w:rFonts w:cs="Arial"/>
                <w:b/>
                <w:lang w:val="it-IT"/>
              </w:rPr>
            </w:pPr>
          </w:p>
        </w:tc>
        <w:tc>
          <w:tcPr>
            <w:tcW w:w="4349" w:type="dxa"/>
            <w:gridSpan w:val="2"/>
          </w:tcPr>
          <w:p w:rsidR="00597834" w:rsidRPr="00C030F1" w:rsidRDefault="00597834" w:rsidP="00D206C5">
            <w:pPr>
              <w:widowControl w:val="0"/>
              <w:ind w:left="34" w:right="105"/>
              <w:rPr>
                <w:rFonts w:cs="Arial"/>
                <w:b/>
                <w:u w:val="single"/>
                <w:lang w:val="it-IT" w:eastAsia="it-IT"/>
              </w:rPr>
            </w:pPr>
            <w:r w:rsidRPr="00C030F1">
              <w:rPr>
                <w:rFonts w:cs="Arial"/>
                <w:b/>
                <w:u w:val="single"/>
                <w:lang w:val="it-IT" w:eastAsia="it-IT"/>
              </w:rPr>
              <w:t xml:space="preserve">DOCUMENTAZIONE AMMINISTRATIVA </w:t>
            </w:r>
          </w:p>
          <w:p w:rsidR="00597834" w:rsidRPr="00C030F1" w:rsidRDefault="00597834" w:rsidP="00D206C5">
            <w:pPr>
              <w:widowControl w:val="0"/>
              <w:ind w:left="34" w:right="105"/>
              <w:rPr>
                <w:rFonts w:cs="Arial"/>
                <w:b/>
                <w:u w:val="single"/>
                <w:lang w:val="it-IT" w:eastAsia="it-IT"/>
              </w:rPr>
            </w:pPr>
            <w:r w:rsidRPr="00C030F1">
              <w:rPr>
                <w:rFonts w:cs="Arial"/>
                <w:b/>
                <w:u w:val="single"/>
                <w:lang w:val="it-IT" w:eastAsia="it-IT"/>
              </w:rPr>
              <w:t>(BUSTA A)</w:t>
            </w:r>
          </w:p>
        </w:tc>
      </w:tr>
      <w:tr w:rsidR="00597834" w:rsidRPr="00D15BFE"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b/>
                <w:u w:val="single"/>
                <w:lang w:val="it-IT" w:eastAsia="it-IT"/>
              </w:rPr>
            </w:pPr>
          </w:p>
        </w:tc>
        <w:tc>
          <w:tcPr>
            <w:tcW w:w="1091" w:type="dxa"/>
            <w:gridSpan w:val="2"/>
          </w:tcPr>
          <w:p w:rsidR="00597834" w:rsidRPr="00C030F1" w:rsidRDefault="00597834" w:rsidP="00D206C5">
            <w:pPr>
              <w:widowControl w:val="0"/>
              <w:rPr>
                <w:rFonts w:cs="Arial"/>
                <w:b/>
                <w:lang w:val="it-IT"/>
              </w:rPr>
            </w:pPr>
          </w:p>
        </w:tc>
        <w:tc>
          <w:tcPr>
            <w:tcW w:w="4349" w:type="dxa"/>
            <w:gridSpan w:val="2"/>
          </w:tcPr>
          <w:p w:rsidR="00597834" w:rsidRPr="00C030F1" w:rsidRDefault="00597834" w:rsidP="00D206C5">
            <w:pPr>
              <w:widowControl w:val="0"/>
              <w:ind w:left="34" w:right="105"/>
              <w:rPr>
                <w:rFonts w:cs="Arial"/>
                <w:b/>
                <w:u w:val="single"/>
                <w:lang w:val="it-IT" w:eastAsia="it-IT"/>
              </w:rPr>
            </w:pPr>
          </w:p>
        </w:tc>
      </w:tr>
      <w:tr w:rsidR="00597834" w:rsidRPr="009D50DC"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left="360" w:right="22" w:hanging="360"/>
              <w:rPr>
                <w:rFonts w:cs="Arial"/>
                <w:b/>
                <w:noProof w:val="0"/>
                <w:lang w:val="de-DE"/>
              </w:rPr>
            </w:pPr>
            <w:r w:rsidRPr="00C030F1">
              <w:rPr>
                <w:rFonts w:cs="Arial"/>
                <w:b/>
                <w:noProof w:val="0"/>
                <w:lang w:val="de-DE"/>
              </w:rPr>
              <w:t xml:space="preserve">2.1 Teilnahmeerklärung für das Ausschreibungsverfahren </w:t>
            </w:r>
          </w:p>
        </w:tc>
        <w:tc>
          <w:tcPr>
            <w:tcW w:w="1091" w:type="dxa"/>
            <w:gridSpan w:val="2"/>
          </w:tcPr>
          <w:p w:rsidR="00597834" w:rsidRPr="00C030F1" w:rsidRDefault="00597834" w:rsidP="00D206C5">
            <w:pPr>
              <w:widowControl w:val="0"/>
              <w:rPr>
                <w:rFonts w:cs="Arial"/>
                <w:b/>
                <w:lang w:val="de-DE"/>
              </w:rPr>
            </w:pPr>
          </w:p>
        </w:tc>
        <w:tc>
          <w:tcPr>
            <w:tcW w:w="4349" w:type="dxa"/>
            <w:gridSpan w:val="2"/>
          </w:tcPr>
          <w:p w:rsidR="00597834" w:rsidRPr="00C030F1" w:rsidRDefault="00597834" w:rsidP="00D206C5">
            <w:pPr>
              <w:widowControl w:val="0"/>
              <w:autoSpaceDE w:val="0"/>
              <w:autoSpaceDN w:val="0"/>
              <w:adjustRightInd w:val="0"/>
              <w:ind w:left="360" w:right="181" w:hanging="360"/>
              <w:rPr>
                <w:rFonts w:cs="Arial"/>
                <w:b/>
                <w:noProof w:val="0"/>
                <w:lang w:val="it-IT" w:eastAsia="de-DE"/>
              </w:rPr>
            </w:pPr>
            <w:r w:rsidRPr="00C030F1">
              <w:rPr>
                <w:rFonts w:cs="Arial"/>
                <w:b/>
                <w:noProof w:val="0"/>
                <w:lang w:val="it-IT" w:eastAsia="de-DE"/>
              </w:rPr>
              <w:t>2.1 Dichiarazioni di partecipazione alla procedura di gara</w:t>
            </w:r>
          </w:p>
        </w:tc>
      </w:tr>
      <w:tr w:rsidR="00597834" w:rsidRPr="009D50DC"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i/>
                <w:noProof w:val="0"/>
                <w:lang w:val="it-IT"/>
              </w:rPr>
            </w:pPr>
          </w:p>
        </w:tc>
        <w:tc>
          <w:tcPr>
            <w:tcW w:w="1091" w:type="dxa"/>
            <w:gridSpan w:val="2"/>
          </w:tcPr>
          <w:p w:rsidR="00597834" w:rsidRPr="00C030F1" w:rsidRDefault="00597834" w:rsidP="00D206C5">
            <w:pPr>
              <w:widowControl w:val="0"/>
              <w:rPr>
                <w:rFonts w:cs="Arial"/>
                <w:lang w:val="it-IT"/>
              </w:rPr>
            </w:pPr>
          </w:p>
        </w:tc>
        <w:tc>
          <w:tcPr>
            <w:tcW w:w="4349" w:type="dxa"/>
            <w:gridSpan w:val="2"/>
          </w:tcPr>
          <w:p w:rsidR="00597834" w:rsidRPr="00C030F1" w:rsidRDefault="00597834" w:rsidP="00D206C5">
            <w:pPr>
              <w:pStyle w:val="Testoitaliano"/>
              <w:widowControl w:val="0"/>
              <w:spacing w:line="240" w:lineRule="auto"/>
              <w:ind w:right="180"/>
              <w:rPr>
                <w:rFonts w:cs="Arial"/>
              </w:rPr>
            </w:pPr>
          </w:p>
        </w:tc>
      </w:tr>
      <w:tr w:rsidR="00597834" w:rsidRPr="009D50DC" w:rsidTr="007E25F9">
        <w:trPr>
          <w:gridAfter w:val="1"/>
          <w:wAfter w:w="187" w:type="dxa"/>
        </w:trPr>
        <w:tc>
          <w:tcPr>
            <w:tcW w:w="4438" w:type="dxa"/>
            <w:gridSpan w:val="2"/>
            <w:shd w:val="clear" w:color="auto" w:fill="auto"/>
          </w:tcPr>
          <w:p w:rsidR="002925CA" w:rsidRPr="002925CA" w:rsidRDefault="002925CA" w:rsidP="00D206C5">
            <w:pPr>
              <w:widowControl w:val="0"/>
              <w:tabs>
                <w:tab w:val="center" w:pos="4680"/>
              </w:tabs>
              <w:ind w:right="22"/>
              <w:rPr>
                <w:i/>
                <w:iCs/>
                <w:color w:val="FF0000"/>
                <w:lang w:val="de-DE" w:eastAsia="it-IT"/>
              </w:rPr>
            </w:pPr>
            <w:r w:rsidRPr="002925CA">
              <w:rPr>
                <w:i/>
                <w:iCs/>
                <w:color w:val="FF0000"/>
                <w:highlight w:val="yellow"/>
                <w:lang w:val="de-DE" w:eastAsia="it-IT"/>
              </w:rPr>
              <w:t>[Beizubehalten nur im Falle eines offenen Verfahrens]</w:t>
            </w:r>
            <w:r w:rsidRPr="00211DB4">
              <w:rPr>
                <w:i/>
                <w:iCs/>
                <w:color w:val="FF0000"/>
                <w:lang w:val="de-DE" w:eastAsia="it-IT"/>
              </w:rPr>
              <w:t xml:space="preserve"> </w:t>
            </w:r>
          </w:p>
          <w:p w:rsidR="002925CA" w:rsidRDefault="002925CA" w:rsidP="00D206C5">
            <w:pPr>
              <w:widowControl w:val="0"/>
              <w:tabs>
                <w:tab w:val="center" w:pos="4680"/>
              </w:tabs>
              <w:ind w:right="22"/>
              <w:rPr>
                <w:lang w:val="de-DE" w:eastAsia="it-IT"/>
              </w:rPr>
            </w:pPr>
          </w:p>
          <w:p w:rsidR="00597834" w:rsidRPr="007E25F9" w:rsidRDefault="00597834" w:rsidP="00D206C5">
            <w:pPr>
              <w:widowControl w:val="0"/>
              <w:tabs>
                <w:tab w:val="center" w:pos="4680"/>
              </w:tabs>
              <w:ind w:right="22"/>
              <w:rPr>
                <w:lang w:val="de-DE" w:eastAsia="it-IT"/>
              </w:rPr>
            </w:pPr>
            <w:r w:rsidRPr="007E25F9">
              <w:rPr>
                <w:lang w:val="de-DE" w:eastAsia="it-IT"/>
              </w:rPr>
              <w:t>Das Portal generiert automatisch das Dokument „</w:t>
            </w:r>
            <w:r w:rsidRPr="007E25F9">
              <w:rPr>
                <w:b/>
                <w:lang w:val="de-DE" w:eastAsia="it-IT"/>
              </w:rPr>
              <w:t>Anlage A – Anagrafische Daten</w:t>
            </w:r>
            <w:r w:rsidRPr="007E25F9">
              <w:rPr>
                <w:lang w:val="de-DE" w:eastAsia="it-IT"/>
              </w:rPr>
              <w:t>“</w:t>
            </w:r>
            <w:r w:rsidRPr="007E25F9">
              <w:rPr>
                <w:b/>
                <w:lang w:val="de-DE" w:eastAsia="it-IT"/>
              </w:rPr>
              <w:t>.</w:t>
            </w:r>
            <w:r w:rsidRPr="007E25F9">
              <w:rPr>
                <w:lang w:val="de-DE" w:eastAsia="it-IT"/>
              </w:rPr>
              <w:t xml:space="preserve"> Dieses muss ausgefüllt, abgegeben und </w:t>
            </w:r>
            <w:r w:rsidRPr="007E25F9">
              <w:rPr>
                <w:lang w:val="de-DE"/>
              </w:rPr>
              <w:t>mit dem Nachweis über die Entrichtung der gesetzlich vorgeschriebenen Stempelsteuer versehen</w:t>
            </w:r>
            <w:r w:rsidRPr="007E25F9">
              <w:rPr>
                <w:lang w:val="de-DE" w:eastAsia="it-IT"/>
              </w:rPr>
              <w:t xml:space="preserve"> werden, womit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bis die erforderlichen Anpassungen und Implementierungen des Informationssystems des Landes durchgeführt sind.</w:t>
            </w:r>
          </w:p>
          <w:p w:rsidR="007E25F9" w:rsidRPr="007E25F9" w:rsidRDefault="007E25F9" w:rsidP="00D206C5">
            <w:pPr>
              <w:widowControl w:val="0"/>
              <w:tabs>
                <w:tab w:val="center" w:pos="4680"/>
              </w:tabs>
              <w:ind w:right="22"/>
              <w:rPr>
                <w:rFonts w:cs="Arial"/>
                <w:lang w:val="de-DE"/>
              </w:rPr>
            </w:pPr>
            <w:r w:rsidRPr="007E25F9">
              <w:rPr>
                <w:rFonts w:cs="Arial"/>
                <w:b/>
                <w:bCs/>
                <w:lang w:val="de-DE" w:eastAsia="it-IT"/>
              </w:rPr>
              <w:t xml:space="preserve">Für den Nachweis der Entrichtung der Stempelsteuer steht das beigefügte Dokument </w:t>
            </w:r>
            <w:r w:rsidRPr="007E25F9">
              <w:rPr>
                <w:rFonts w:cs="Arial"/>
                <w:b/>
                <w:bCs/>
                <w:lang w:val="de-DE" w:eastAsia="it-IT"/>
              </w:rPr>
              <w:lastRenderedPageBreak/>
              <w:t>"Erklärung zur Entrichtung der Stempelsteuer" zur Verfügung, das ausgefüllt, unterschrieben und bei den Verwaltungsunterlagen hochgeladen werden muss.</w:t>
            </w:r>
          </w:p>
        </w:tc>
        <w:tc>
          <w:tcPr>
            <w:tcW w:w="1091" w:type="dxa"/>
            <w:gridSpan w:val="2"/>
            <w:shd w:val="clear" w:color="auto" w:fill="auto"/>
          </w:tcPr>
          <w:p w:rsidR="00597834" w:rsidRPr="007E25F9" w:rsidRDefault="00597834" w:rsidP="00D206C5">
            <w:pPr>
              <w:widowControl w:val="0"/>
              <w:rPr>
                <w:rFonts w:cs="Arial"/>
                <w:lang w:val="de-DE"/>
              </w:rPr>
            </w:pPr>
          </w:p>
        </w:tc>
        <w:tc>
          <w:tcPr>
            <w:tcW w:w="4349" w:type="dxa"/>
            <w:gridSpan w:val="2"/>
            <w:shd w:val="clear" w:color="auto" w:fill="auto"/>
          </w:tcPr>
          <w:p w:rsidR="00933D8D" w:rsidRPr="009D50DC" w:rsidRDefault="00933D8D" w:rsidP="00D206C5">
            <w:pPr>
              <w:widowControl w:val="0"/>
              <w:tabs>
                <w:tab w:val="center" w:pos="4680"/>
              </w:tabs>
              <w:ind w:right="105"/>
              <w:rPr>
                <w:i/>
                <w:iCs/>
                <w:color w:val="FF0000"/>
                <w:highlight w:val="yellow"/>
                <w:lang w:val="it-IT" w:eastAsia="it-IT"/>
              </w:rPr>
            </w:pPr>
            <w:r w:rsidRPr="009D50DC">
              <w:rPr>
                <w:i/>
                <w:iCs/>
                <w:color w:val="FF0000"/>
                <w:highlight w:val="yellow"/>
                <w:lang w:val="it-IT" w:eastAsia="it-IT"/>
              </w:rPr>
              <w:t>[lasciare solo in caso di procedura aperta]</w:t>
            </w:r>
          </w:p>
          <w:p w:rsidR="00933D8D" w:rsidRDefault="00933D8D" w:rsidP="00D206C5">
            <w:pPr>
              <w:widowControl w:val="0"/>
              <w:tabs>
                <w:tab w:val="center" w:pos="4680"/>
              </w:tabs>
              <w:ind w:right="105"/>
              <w:rPr>
                <w:lang w:val="it-IT" w:eastAsia="it-IT"/>
              </w:rPr>
            </w:pPr>
          </w:p>
          <w:p w:rsidR="002925CA" w:rsidRDefault="002925CA" w:rsidP="00D206C5">
            <w:pPr>
              <w:widowControl w:val="0"/>
              <w:tabs>
                <w:tab w:val="center" w:pos="4680"/>
              </w:tabs>
              <w:ind w:right="105"/>
              <w:rPr>
                <w:lang w:val="it-IT" w:eastAsia="it-IT"/>
              </w:rPr>
            </w:pPr>
          </w:p>
          <w:p w:rsidR="00597834" w:rsidRPr="007E25F9" w:rsidRDefault="00597834" w:rsidP="00D206C5">
            <w:pPr>
              <w:widowControl w:val="0"/>
              <w:tabs>
                <w:tab w:val="center" w:pos="4680"/>
              </w:tabs>
              <w:ind w:right="105"/>
              <w:rPr>
                <w:lang w:val="it-IT" w:eastAsia="it-IT"/>
              </w:rPr>
            </w:pPr>
            <w:r w:rsidRPr="007E25F9">
              <w:rPr>
                <w:lang w:val="it-IT" w:eastAsia="it-IT"/>
              </w:rPr>
              <w:t>Il sistema telematico genera automaticamente il documento “</w:t>
            </w:r>
            <w:r w:rsidRPr="007E25F9">
              <w:rPr>
                <w:b/>
                <w:bCs/>
                <w:lang w:val="it-IT" w:eastAsia="it-IT"/>
              </w:rPr>
              <w:t>Allegato A – Dati anagrafici</w:t>
            </w:r>
            <w:r w:rsidRPr="007E25F9">
              <w:rPr>
                <w:lang w:val="it-IT" w:eastAsia="it-IT"/>
              </w:rPr>
              <w:t>”. La compilazione e l'allegazione di tale documento</w:t>
            </w:r>
            <w:r w:rsidRPr="007E25F9">
              <w:rPr>
                <w:lang w:val="it-IT"/>
              </w:rPr>
              <w:t xml:space="preserve"> munito della comprova di assolvimento dell'imposta di bollo ai sensi di legge</w:t>
            </w:r>
            <w:r w:rsidRPr="007E25F9">
              <w:rPr>
                <w:lang w:val="it-IT" w:eastAsia="it-IT"/>
              </w:rPr>
              <w:t xml:space="preserve"> sono necessarie al fine di permettere l’operatività del sistema telematico. La mancata allegazione di tale documento, comunque, non costituisce causa di esclusione dalla gara. </w:t>
            </w:r>
            <w:bookmarkStart w:id="18" w:name="_Hlk10716731"/>
            <w:r w:rsidRPr="007E25F9">
              <w:rPr>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bookmarkEnd w:id="18"/>
          </w:p>
          <w:p w:rsidR="00597834" w:rsidRPr="00C030F1" w:rsidRDefault="007E25F9" w:rsidP="00D206C5">
            <w:pPr>
              <w:widowControl w:val="0"/>
              <w:tabs>
                <w:tab w:val="center" w:pos="4680"/>
              </w:tabs>
              <w:ind w:right="105"/>
              <w:rPr>
                <w:rFonts w:cs="Arial"/>
                <w:lang w:val="it-IT" w:eastAsia="it-IT"/>
              </w:rPr>
            </w:pPr>
            <w:r w:rsidRPr="007E25F9">
              <w:rPr>
                <w:rFonts w:cs="Arial"/>
                <w:b/>
                <w:bCs/>
                <w:color w:val="000000"/>
                <w:lang w:val="it-IT"/>
              </w:rPr>
              <w:t xml:space="preserve">Ai fini della comprova dell’assolvimento dell’imposta di bollo, si mette a disposizione </w:t>
            </w:r>
            <w:r w:rsidRPr="007E25F9">
              <w:rPr>
                <w:rFonts w:cs="Arial"/>
                <w:b/>
                <w:bCs/>
                <w:color w:val="000000"/>
                <w:lang w:val="it-IT"/>
              </w:rPr>
              <w:lastRenderedPageBreak/>
              <w:t>l’allegato documento “dichiarazione di assolvimento dell’imposta di bollo” da compilare, sottoscrivere e caricare tra la documentazione amministrativa.</w:t>
            </w:r>
          </w:p>
        </w:tc>
      </w:tr>
      <w:tr w:rsidR="00597834" w:rsidRPr="009D50DC" w:rsidTr="003750D2">
        <w:trPr>
          <w:gridAfter w:val="1"/>
          <w:wAfter w:w="187" w:type="dxa"/>
        </w:trPr>
        <w:tc>
          <w:tcPr>
            <w:tcW w:w="4438" w:type="dxa"/>
            <w:gridSpan w:val="2"/>
          </w:tcPr>
          <w:p w:rsidR="00751938" w:rsidRPr="00211DB4" w:rsidRDefault="00751938" w:rsidP="00751938">
            <w:pPr>
              <w:widowControl w:val="0"/>
              <w:tabs>
                <w:tab w:val="center" w:pos="4680"/>
              </w:tabs>
              <w:ind w:right="22"/>
              <w:rPr>
                <w:i/>
                <w:iCs/>
                <w:color w:val="FF0000"/>
                <w:lang w:val="de-DE" w:eastAsia="it-IT"/>
              </w:rPr>
            </w:pPr>
            <w:r w:rsidRPr="00751938">
              <w:rPr>
                <w:i/>
                <w:iCs/>
                <w:color w:val="FF0000"/>
                <w:highlight w:val="yellow"/>
                <w:lang w:val="de-DE" w:eastAsia="it-IT"/>
              </w:rPr>
              <w:lastRenderedPageBreak/>
              <w:t>[Beizubehalten nur im Falle eines offenen Verfahrens mit mehreren Losen]</w:t>
            </w:r>
            <w:r w:rsidRPr="00211DB4">
              <w:rPr>
                <w:i/>
                <w:iCs/>
                <w:color w:val="FF0000"/>
                <w:lang w:val="de-DE" w:eastAsia="it-IT"/>
              </w:rPr>
              <w:t xml:space="preserve"> </w:t>
            </w:r>
          </w:p>
          <w:p w:rsidR="00751938" w:rsidRDefault="00751938" w:rsidP="0092053E">
            <w:pPr>
              <w:widowControl w:val="0"/>
              <w:tabs>
                <w:tab w:val="center" w:pos="4680"/>
              </w:tabs>
              <w:ind w:right="22"/>
              <w:rPr>
                <w:color w:val="FF0000"/>
                <w:lang w:val="de-DE" w:eastAsia="it-IT"/>
              </w:rPr>
            </w:pPr>
          </w:p>
          <w:p w:rsidR="00597834" w:rsidRPr="004E519E" w:rsidRDefault="00597834" w:rsidP="0092053E">
            <w:pPr>
              <w:widowControl w:val="0"/>
              <w:tabs>
                <w:tab w:val="center" w:pos="4680"/>
              </w:tabs>
              <w:ind w:right="22"/>
              <w:rPr>
                <w:color w:val="FF0000"/>
                <w:lang w:val="de-DE" w:eastAsia="it-IT"/>
              </w:rPr>
            </w:pPr>
            <w:r w:rsidRPr="004E519E">
              <w:rPr>
                <w:color w:val="FF0000"/>
                <w:lang w:val="de-DE" w:eastAsia="it-IT"/>
              </w:rPr>
              <w:t xml:space="preserve">Bei Teilnahme an mehreren Losen ist der </w:t>
            </w:r>
            <w:r w:rsidRPr="004E519E">
              <w:rPr>
                <w:color w:val="FF0000"/>
                <w:lang w:val="de-DE"/>
              </w:rPr>
              <w:t xml:space="preserve">Nachweis über die Entrichtung der gesetzlich vorgeschriebenen Stempelsteuer </w:t>
            </w:r>
            <w:r w:rsidRPr="004E519E">
              <w:rPr>
                <w:color w:val="FF0000"/>
                <w:lang w:val="de-DE" w:eastAsia="it-IT"/>
              </w:rPr>
              <w:t>in Anhang A nu</w:t>
            </w:r>
            <w:r w:rsidR="00CD73E2">
              <w:rPr>
                <w:color w:val="FF0000"/>
                <w:lang w:val="de-DE" w:eastAsia="it-IT"/>
              </w:rPr>
              <w:t>r einmal zu erbringen, da dieser</w:t>
            </w:r>
            <w:r w:rsidRPr="004E519E">
              <w:rPr>
                <w:color w:val="FF0000"/>
                <w:lang w:val="de-DE" w:eastAsia="it-IT"/>
              </w:rPr>
              <w:t xml:space="preserve"> als einziges Dokument gilt.</w:t>
            </w:r>
          </w:p>
        </w:tc>
        <w:tc>
          <w:tcPr>
            <w:tcW w:w="1091" w:type="dxa"/>
            <w:gridSpan w:val="2"/>
          </w:tcPr>
          <w:p w:rsidR="00597834" w:rsidRPr="004E519E" w:rsidRDefault="00597834" w:rsidP="00D206C5">
            <w:pPr>
              <w:widowControl w:val="0"/>
              <w:rPr>
                <w:rFonts w:cs="Arial"/>
                <w:color w:val="FF0000"/>
                <w:lang w:val="de-DE"/>
              </w:rPr>
            </w:pPr>
          </w:p>
        </w:tc>
        <w:tc>
          <w:tcPr>
            <w:tcW w:w="4349" w:type="dxa"/>
            <w:gridSpan w:val="2"/>
          </w:tcPr>
          <w:p w:rsidR="00933D8D" w:rsidRPr="009D50DC" w:rsidRDefault="00933D8D" w:rsidP="00933D8D">
            <w:pPr>
              <w:widowControl w:val="0"/>
              <w:tabs>
                <w:tab w:val="center" w:pos="4680"/>
              </w:tabs>
              <w:ind w:right="105"/>
              <w:rPr>
                <w:i/>
                <w:iCs/>
                <w:color w:val="FF0000"/>
                <w:highlight w:val="yellow"/>
                <w:lang w:val="it-IT" w:eastAsia="it-IT"/>
              </w:rPr>
            </w:pPr>
            <w:r w:rsidRPr="009D50DC">
              <w:rPr>
                <w:i/>
                <w:iCs/>
                <w:color w:val="FF0000"/>
                <w:highlight w:val="yellow"/>
                <w:lang w:val="it-IT" w:eastAsia="it-IT"/>
              </w:rPr>
              <w:t>[lasciare solo in caso di procedura aperta</w:t>
            </w:r>
            <w:r w:rsidR="00EF6655" w:rsidRPr="009D50DC">
              <w:rPr>
                <w:i/>
                <w:iCs/>
                <w:color w:val="FF0000"/>
                <w:highlight w:val="yellow"/>
                <w:lang w:val="it-IT" w:eastAsia="it-IT"/>
              </w:rPr>
              <w:t xml:space="preserve"> con piu’lotti</w:t>
            </w:r>
            <w:r w:rsidRPr="009D50DC">
              <w:rPr>
                <w:i/>
                <w:iCs/>
                <w:color w:val="FF0000"/>
                <w:highlight w:val="yellow"/>
                <w:lang w:val="it-IT" w:eastAsia="it-IT"/>
              </w:rPr>
              <w:t>]</w:t>
            </w:r>
          </w:p>
          <w:p w:rsidR="00933D8D" w:rsidRPr="0043556D" w:rsidRDefault="00933D8D" w:rsidP="00D206C5">
            <w:pPr>
              <w:widowControl w:val="0"/>
              <w:tabs>
                <w:tab w:val="center" w:pos="4680"/>
              </w:tabs>
              <w:ind w:right="105"/>
              <w:rPr>
                <w:color w:val="FF0000"/>
                <w:highlight w:val="yellow"/>
                <w:lang w:val="it-IT" w:eastAsia="it-IT"/>
              </w:rPr>
            </w:pPr>
          </w:p>
          <w:p w:rsidR="00597834" w:rsidRPr="0043556D" w:rsidRDefault="00597834" w:rsidP="00D206C5">
            <w:pPr>
              <w:widowControl w:val="0"/>
              <w:tabs>
                <w:tab w:val="center" w:pos="4680"/>
              </w:tabs>
              <w:ind w:right="105"/>
              <w:rPr>
                <w:color w:val="FF0000"/>
                <w:highlight w:val="yellow"/>
                <w:lang w:val="it-IT" w:eastAsia="it-IT"/>
              </w:rPr>
            </w:pPr>
            <w:r w:rsidRPr="0043556D">
              <w:rPr>
                <w:color w:val="FF0000"/>
                <w:lang w:val="it-IT" w:eastAsia="it-IT"/>
              </w:rPr>
              <w:t>In caso di partecipazione a piu’ lotti, la comprova di assolvimento dell'imposta di bollo ai sensi di legge sull’allegato A va assolta una sola volta, in quanto documento unico.</w:t>
            </w:r>
          </w:p>
        </w:tc>
      </w:tr>
      <w:tr w:rsidR="00597834" w:rsidRPr="009D50DC" w:rsidTr="003750D2">
        <w:trPr>
          <w:gridAfter w:val="1"/>
          <w:wAfter w:w="187" w:type="dxa"/>
        </w:trPr>
        <w:tc>
          <w:tcPr>
            <w:tcW w:w="4438" w:type="dxa"/>
            <w:gridSpan w:val="2"/>
          </w:tcPr>
          <w:p w:rsidR="00597834" w:rsidRPr="00C030F1" w:rsidRDefault="00597834" w:rsidP="00D206C5">
            <w:pPr>
              <w:pStyle w:val="DeutscherText"/>
              <w:widowControl w:val="0"/>
              <w:spacing w:line="240" w:lineRule="auto"/>
              <w:ind w:right="22"/>
              <w:rPr>
                <w:rFonts w:cs="Arial"/>
                <w:i/>
                <w:noProof w:val="0"/>
                <w:lang w:val="it-IT"/>
              </w:rPr>
            </w:pPr>
          </w:p>
        </w:tc>
        <w:tc>
          <w:tcPr>
            <w:tcW w:w="1091" w:type="dxa"/>
            <w:gridSpan w:val="2"/>
          </w:tcPr>
          <w:p w:rsidR="00597834" w:rsidRPr="00D15BFE" w:rsidRDefault="00597834" w:rsidP="00D206C5">
            <w:pPr>
              <w:widowControl w:val="0"/>
              <w:rPr>
                <w:rFonts w:cs="Arial"/>
                <w:lang w:val="it-IT"/>
              </w:rPr>
            </w:pPr>
          </w:p>
        </w:tc>
        <w:tc>
          <w:tcPr>
            <w:tcW w:w="4349" w:type="dxa"/>
            <w:gridSpan w:val="2"/>
          </w:tcPr>
          <w:p w:rsidR="00597834" w:rsidRPr="00D15BFE" w:rsidRDefault="00597834" w:rsidP="00D206C5">
            <w:pPr>
              <w:pStyle w:val="Testoitaliano"/>
              <w:widowControl w:val="0"/>
              <w:spacing w:line="240" w:lineRule="auto"/>
              <w:ind w:right="180"/>
              <w:rPr>
                <w:rFonts w:cs="Arial"/>
              </w:rPr>
            </w:pPr>
          </w:p>
        </w:tc>
      </w:tr>
      <w:tr w:rsidR="00933D8D" w:rsidRPr="009D50DC" w:rsidTr="003750D2">
        <w:trPr>
          <w:gridAfter w:val="1"/>
          <w:wAfter w:w="187" w:type="dxa"/>
        </w:trPr>
        <w:tc>
          <w:tcPr>
            <w:tcW w:w="4438" w:type="dxa"/>
            <w:gridSpan w:val="2"/>
          </w:tcPr>
          <w:p w:rsidR="00751938" w:rsidRPr="00751938" w:rsidRDefault="00751938" w:rsidP="0098670F">
            <w:pPr>
              <w:autoSpaceDE w:val="0"/>
              <w:autoSpaceDN w:val="0"/>
              <w:spacing w:line="240" w:lineRule="auto"/>
              <w:rPr>
                <w:i/>
                <w:iCs/>
                <w:color w:val="FF0000"/>
                <w:lang w:val="de-DE" w:eastAsia="it-IT"/>
              </w:rPr>
            </w:pPr>
            <w:r w:rsidRPr="00751938">
              <w:rPr>
                <w:i/>
                <w:iCs/>
                <w:color w:val="FF0000"/>
                <w:highlight w:val="yellow"/>
                <w:lang w:val="de-DE" w:eastAsia="it-IT"/>
              </w:rPr>
              <w:t>Beizubehalten nur im Falle eines Verhandlungsverfahrens]</w:t>
            </w:r>
          </w:p>
          <w:p w:rsidR="00751938" w:rsidRDefault="00751938" w:rsidP="0098670F">
            <w:pPr>
              <w:autoSpaceDE w:val="0"/>
              <w:autoSpaceDN w:val="0"/>
              <w:spacing w:line="240" w:lineRule="auto"/>
              <w:rPr>
                <w:lang w:val="de-DE" w:eastAsia="it-IT"/>
              </w:rPr>
            </w:pPr>
          </w:p>
          <w:p w:rsidR="0098670F" w:rsidRPr="0098670F" w:rsidRDefault="0098670F" w:rsidP="0098670F">
            <w:pPr>
              <w:autoSpaceDE w:val="0"/>
              <w:autoSpaceDN w:val="0"/>
              <w:spacing w:line="240" w:lineRule="auto"/>
              <w:rPr>
                <w:strike/>
                <w:noProof w:val="0"/>
                <w:highlight w:val="yellow"/>
                <w:lang w:val="de-DE"/>
              </w:rPr>
            </w:pPr>
            <w:r w:rsidRPr="0098670F">
              <w:rPr>
                <w:lang w:val="de-DE" w:eastAsia="it-IT"/>
              </w:rPr>
              <w:t>Das telematische System generiert automatisch das Dokument "</w:t>
            </w:r>
            <w:r w:rsidRPr="0098670F">
              <w:rPr>
                <w:b/>
                <w:lang w:val="de-DE" w:eastAsia="it-IT"/>
              </w:rPr>
              <w:t>Anlage A – Anagrafische Daten".</w:t>
            </w:r>
            <w:r w:rsidRPr="0098670F">
              <w:rPr>
                <w:lang w:val="de-DE" w:eastAsia="it-IT"/>
              </w:rPr>
              <w:t xml:space="preserve"> Das Ausfüllen und die Abgabe dieses Dokuments, </w:t>
            </w:r>
            <w:r w:rsidRPr="0098670F">
              <w:rPr>
                <w:b/>
                <w:strike/>
                <w:highlight w:val="yellow"/>
                <w:lang w:val="de-DE"/>
              </w:rPr>
              <w:t>mit dem Nachweis über die Entrichtung der gesetzlich vorgeschriebenen Stempelsteuer versehene</w:t>
            </w:r>
            <w:r w:rsidRPr="0098670F">
              <w:rPr>
                <w:strike/>
                <w:highlight w:val="yellow"/>
                <w:lang w:val="de-DE"/>
              </w:rPr>
              <w:t> </w:t>
            </w:r>
            <w:r w:rsidRPr="0098670F">
              <w:rPr>
                <w:strike/>
                <w:highlight w:val="yellow"/>
                <w:lang w:val="de-DE" w:eastAsia="it-IT"/>
              </w:rPr>
              <w:t>,</w:t>
            </w:r>
            <w:r w:rsidRPr="0098670F">
              <w:rPr>
                <w:lang w:val="de-DE" w:eastAsia="it-IT"/>
              </w:rPr>
              <w:t xml:space="preserve"> </w:t>
            </w:r>
            <w:r w:rsidRPr="0098670F">
              <w:rPr>
                <w:lang w:val="de-DE"/>
              </w:rPr>
              <w:t xml:space="preserve">sind notwendig, um die Anwendung des telematischen Systems zu ermöglichen. Wird dieses Dokument nicht eingereicht, so stellt dies auf keinen Fall einen Ausschlussgrund dar. </w:t>
            </w:r>
            <w:r w:rsidRPr="0098670F">
              <w:rPr>
                <w:strike/>
                <w:highlight w:val="yellow"/>
                <w:lang w:val="de-DE"/>
              </w:rPr>
              <w:t>Ausschließlich für steuerrechtliche Zwecke und folglich in Hinblick auf die Entrichtung der Stempel</w:t>
            </w:r>
            <w:r w:rsidRPr="0098670F">
              <w:rPr>
                <w:strike/>
                <w:highlight w:val="yellow"/>
                <w:lang w:val="de-DE"/>
              </w:rPr>
              <w:softHyphen/>
              <w:t>steuer ist dieses Dokument dem Teilnahmeantrag gleichgestellt, bis die erforderlichen Anpassungen und Implementierungen des telematischen Systems durchgeführt sind.</w:t>
            </w:r>
          </w:p>
          <w:p w:rsidR="0098670F" w:rsidRPr="0098670F" w:rsidRDefault="0098670F" w:rsidP="0098670F">
            <w:pPr>
              <w:ind w:right="76"/>
              <w:rPr>
                <w:rFonts w:cs="Arial"/>
                <w:b/>
                <w:strike/>
                <w:lang w:val="de-DE" w:eastAsia="it-IT"/>
              </w:rPr>
            </w:pPr>
            <w:r w:rsidRPr="0098670F">
              <w:rPr>
                <w:rFonts w:cs="Arial"/>
                <w:strike/>
                <w:highlight w:val="yellow"/>
                <w:lang w:val="de-DE" w:eastAsia="it-IT"/>
              </w:rPr>
              <w:t>Für den Nachweis der Entrichtung der Stempelsteuer steht das beigefügte Dokument "</w:t>
            </w:r>
            <w:r w:rsidRPr="0098670F">
              <w:rPr>
                <w:rFonts w:cs="Arial"/>
                <w:b/>
                <w:strike/>
                <w:highlight w:val="yellow"/>
                <w:lang w:val="de-DE" w:eastAsia="it-IT"/>
              </w:rPr>
              <w:t>Erklärung zur Entrichtung der Stempelsteuer" zur Verfügung, das ausgefüllt, unterschrieben und bei den Verwaltungsunterlagen hochgeladen werden muss.</w:t>
            </w:r>
          </w:p>
          <w:p w:rsidR="00933D8D" w:rsidRPr="00C5193F" w:rsidRDefault="009D50DC" w:rsidP="00933D8D">
            <w:pPr>
              <w:pStyle w:val="DeutscherText"/>
              <w:widowControl w:val="0"/>
              <w:spacing w:line="240" w:lineRule="auto"/>
              <w:ind w:right="22"/>
              <w:rPr>
                <w:rFonts w:cs="Arial"/>
                <w:i/>
                <w:iCs/>
                <w:noProof w:val="0"/>
                <w:lang w:val="de-DE"/>
              </w:rPr>
            </w:pPr>
            <w:r w:rsidRPr="00C5193F">
              <w:rPr>
                <w:rFonts w:cs="Arial"/>
                <w:i/>
                <w:iCs/>
                <w:highlight w:val="green"/>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91" w:type="dxa"/>
            <w:gridSpan w:val="2"/>
          </w:tcPr>
          <w:p w:rsidR="00933D8D" w:rsidRPr="0098670F" w:rsidRDefault="00933D8D" w:rsidP="00933D8D">
            <w:pPr>
              <w:widowControl w:val="0"/>
              <w:rPr>
                <w:rFonts w:cs="Arial"/>
                <w:lang w:val="de-DE"/>
              </w:rPr>
            </w:pPr>
          </w:p>
        </w:tc>
        <w:tc>
          <w:tcPr>
            <w:tcW w:w="4349" w:type="dxa"/>
            <w:gridSpan w:val="2"/>
          </w:tcPr>
          <w:p w:rsidR="00933D8D" w:rsidRPr="009D50DC" w:rsidRDefault="00933D8D" w:rsidP="00933D8D">
            <w:pPr>
              <w:widowControl w:val="0"/>
              <w:tabs>
                <w:tab w:val="center" w:pos="4680"/>
              </w:tabs>
              <w:ind w:right="105"/>
              <w:rPr>
                <w:i/>
                <w:iCs/>
                <w:color w:val="FF0000"/>
                <w:highlight w:val="yellow"/>
                <w:lang w:val="it-IT" w:eastAsia="it-IT"/>
              </w:rPr>
            </w:pPr>
            <w:r w:rsidRPr="009D50DC">
              <w:rPr>
                <w:i/>
                <w:iCs/>
                <w:color w:val="FF0000"/>
                <w:highlight w:val="yellow"/>
                <w:lang w:val="it-IT" w:eastAsia="it-IT"/>
              </w:rPr>
              <w:t>[lasciare solo in caso di procedura negoziata]</w:t>
            </w:r>
          </w:p>
          <w:p w:rsidR="00933D8D" w:rsidRDefault="00933D8D" w:rsidP="00933D8D">
            <w:pPr>
              <w:widowControl w:val="0"/>
              <w:tabs>
                <w:tab w:val="center" w:pos="4680"/>
              </w:tabs>
              <w:ind w:right="105"/>
              <w:rPr>
                <w:lang w:val="it-IT" w:eastAsia="it-IT"/>
              </w:rPr>
            </w:pPr>
          </w:p>
          <w:p w:rsidR="00751938" w:rsidRDefault="00751938" w:rsidP="00933D8D">
            <w:pPr>
              <w:widowControl w:val="0"/>
              <w:tabs>
                <w:tab w:val="center" w:pos="4680"/>
              </w:tabs>
              <w:ind w:right="105"/>
              <w:rPr>
                <w:lang w:val="it-IT" w:eastAsia="it-IT"/>
              </w:rPr>
            </w:pPr>
          </w:p>
          <w:p w:rsidR="00933D8D" w:rsidRPr="00EF6655" w:rsidRDefault="00933D8D" w:rsidP="00933D8D">
            <w:pPr>
              <w:widowControl w:val="0"/>
              <w:tabs>
                <w:tab w:val="center" w:pos="4680"/>
              </w:tabs>
              <w:ind w:right="105"/>
              <w:rPr>
                <w:strike/>
                <w:highlight w:val="yellow"/>
                <w:lang w:val="it-IT" w:eastAsia="it-IT"/>
              </w:rPr>
            </w:pPr>
            <w:r w:rsidRPr="007E25F9">
              <w:rPr>
                <w:lang w:val="it-IT" w:eastAsia="it-IT"/>
              </w:rPr>
              <w:t>Il sistema telematico genera automaticamente il documento “</w:t>
            </w:r>
            <w:r w:rsidRPr="007E25F9">
              <w:rPr>
                <w:b/>
                <w:bCs/>
                <w:lang w:val="it-IT" w:eastAsia="it-IT"/>
              </w:rPr>
              <w:t>Allegato A – Dati anagrafici</w:t>
            </w:r>
            <w:r w:rsidRPr="007E25F9">
              <w:rPr>
                <w:lang w:val="it-IT" w:eastAsia="it-IT"/>
              </w:rPr>
              <w:t>”. La compilazione e l'allegazione di tale documento</w:t>
            </w:r>
            <w:r w:rsidRPr="007E25F9">
              <w:rPr>
                <w:lang w:val="it-IT"/>
              </w:rPr>
              <w:t xml:space="preserve"> </w:t>
            </w:r>
            <w:r w:rsidRPr="00EF6655">
              <w:rPr>
                <w:strike/>
                <w:highlight w:val="yellow"/>
                <w:lang w:val="it-IT"/>
              </w:rPr>
              <w:t>munito della comprova di assolvimento dell'imposta di bollo ai sensi di legge</w:t>
            </w:r>
            <w:r w:rsidRPr="007E25F9">
              <w:rPr>
                <w:lang w:val="it-IT" w:eastAsia="it-IT"/>
              </w:rPr>
              <w:t xml:space="preserve"> sono necessarie al fine di permettere l’operatività del sistema telematico. La mancata allegazione di tale documento, comunque, non costituisce causa di esclusione dalla gara. </w:t>
            </w:r>
            <w:r w:rsidRPr="00EF6655">
              <w:rPr>
                <w:strike/>
                <w:highlight w:val="yellow"/>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p>
          <w:p w:rsidR="00933D8D" w:rsidRDefault="00933D8D" w:rsidP="00933D8D">
            <w:pPr>
              <w:widowControl w:val="0"/>
              <w:tabs>
                <w:tab w:val="center" w:pos="4680"/>
              </w:tabs>
              <w:ind w:right="105"/>
              <w:rPr>
                <w:rFonts w:cs="Arial"/>
                <w:b/>
                <w:bCs/>
                <w:strike/>
                <w:color w:val="000000"/>
                <w:lang w:val="it-IT"/>
              </w:rPr>
            </w:pPr>
            <w:r w:rsidRPr="00EF6655">
              <w:rPr>
                <w:rFonts w:cs="Arial"/>
                <w:b/>
                <w:bCs/>
                <w:strike/>
                <w:color w:val="000000"/>
                <w:highlight w:val="yellow"/>
                <w:lang w:val="it-IT"/>
              </w:rPr>
              <w:t>Ai fini della comprova dell’assolvimento dell’imposta di bollo, si mette a disposizione l’allegato documento “dichiarazione di assolvimento dell’imposta di bollo” da compilare, sottoscrivere e caricare tra la documentazione amministrativa.</w:t>
            </w:r>
          </w:p>
          <w:p w:rsidR="009D50DC" w:rsidRPr="009D50DC" w:rsidRDefault="009D50DC" w:rsidP="00933D8D">
            <w:pPr>
              <w:widowControl w:val="0"/>
              <w:tabs>
                <w:tab w:val="center" w:pos="4680"/>
              </w:tabs>
              <w:ind w:right="105"/>
              <w:rPr>
                <w:rFonts w:cs="Arial"/>
                <w:lang w:val="it-IT" w:eastAsia="it-IT"/>
              </w:rPr>
            </w:pPr>
            <w:r w:rsidRPr="00D03BEE">
              <w:rPr>
                <w:rFonts w:cs="Arial"/>
                <w:i/>
                <w:iCs/>
                <w:highlight w:val="green"/>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933D8D" w:rsidRPr="009D50DC" w:rsidTr="003750D2">
        <w:trPr>
          <w:gridAfter w:val="1"/>
          <w:wAfter w:w="187" w:type="dxa"/>
        </w:trPr>
        <w:tc>
          <w:tcPr>
            <w:tcW w:w="4438" w:type="dxa"/>
            <w:gridSpan w:val="2"/>
          </w:tcPr>
          <w:p w:rsidR="00933D8D" w:rsidRPr="009D50DC" w:rsidRDefault="00933D8D" w:rsidP="00933D8D">
            <w:pPr>
              <w:pStyle w:val="DeutscherText"/>
              <w:widowControl w:val="0"/>
              <w:spacing w:line="240" w:lineRule="auto"/>
              <w:ind w:right="22"/>
              <w:rPr>
                <w:rFonts w:cs="Arial"/>
                <w:i/>
                <w:noProof w:val="0"/>
                <w:lang w:val="it-IT"/>
              </w:rPr>
            </w:pPr>
          </w:p>
        </w:tc>
        <w:tc>
          <w:tcPr>
            <w:tcW w:w="1091" w:type="dxa"/>
            <w:gridSpan w:val="2"/>
          </w:tcPr>
          <w:p w:rsidR="00933D8D" w:rsidRPr="009D50DC" w:rsidRDefault="00933D8D" w:rsidP="00933D8D">
            <w:pPr>
              <w:widowControl w:val="0"/>
              <w:rPr>
                <w:rFonts w:cs="Arial"/>
                <w:lang w:val="it-IT"/>
              </w:rPr>
            </w:pPr>
          </w:p>
        </w:tc>
        <w:tc>
          <w:tcPr>
            <w:tcW w:w="4349" w:type="dxa"/>
            <w:gridSpan w:val="2"/>
          </w:tcPr>
          <w:p w:rsidR="00933D8D" w:rsidRPr="009D50DC" w:rsidRDefault="00933D8D" w:rsidP="00933D8D">
            <w:pPr>
              <w:pStyle w:val="Testoitaliano"/>
              <w:widowControl w:val="0"/>
              <w:spacing w:line="240" w:lineRule="auto"/>
              <w:ind w:right="180"/>
              <w:rPr>
                <w:rFonts w:cs="Arial"/>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lang w:val="de-DE"/>
              </w:rPr>
              <w:t>►</w:t>
            </w:r>
            <w:r w:rsidRPr="00C030F1">
              <w:rPr>
                <w:rFonts w:cs="Arial"/>
                <w:b/>
                <w:u w:val="single"/>
                <w:lang w:val="de-DE"/>
              </w:rPr>
              <w:t>Die Erklärungen müssen bei sonstigem Ausschluss vom gesetzlichen Vertreter des Teilnehmers und/oder des Erklärenden digital unterzeichnet sein und mittels folgenden, von der Vergabestelle bereitgestellten Vorlagen abzugeben: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6B37CB" w:rsidRDefault="00933D8D" w:rsidP="00933D8D">
            <w:pPr>
              <w:widowControl w:val="0"/>
              <w:ind w:right="181"/>
              <w:rPr>
                <w:rFonts w:cs="Arial"/>
                <w:lang w:val="it-IT"/>
              </w:rPr>
            </w:pPr>
            <w:r w:rsidRPr="00D15BFE">
              <w:rPr>
                <w:rFonts w:cs="Arial"/>
                <w:lang w:val="it-IT"/>
              </w:rPr>
              <w:t>►</w:t>
            </w:r>
            <w:r w:rsidRPr="00D15BFE">
              <w:rPr>
                <w:rFonts w:cs="Arial"/>
                <w:b/>
                <w:u w:val="single"/>
                <w:lang w:val="it-IT"/>
              </w:rPr>
              <w:t>Le dichiarazioni devono essere sottoscritte digitalmente, a pena di esclusione, dal legale rappresentante del soggetto concorrente e/o dichiarante e vanno rese mediante la seguente modulistica predisposta dalla stazione appaltante:</w:t>
            </w:r>
            <w:r w:rsidRPr="00D15BFE">
              <w:rPr>
                <w:rFonts w:cs="Arial"/>
                <w:u w:val="single"/>
                <w:lang w:val="it-IT"/>
              </w:rPr>
              <w:t xml:space="preserve"> </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D17FEC" w:rsidRDefault="00933D8D" w:rsidP="00933D8D">
            <w:pPr>
              <w:widowControl w:val="0"/>
              <w:rPr>
                <w:rFonts w:cs="Arial"/>
                <w:lang w:val="it-IT"/>
              </w:rPr>
            </w:pPr>
          </w:p>
        </w:tc>
        <w:tc>
          <w:tcPr>
            <w:tcW w:w="4349" w:type="dxa"/>
            <w:gridSpan w:val="2"/>
          </w:tcPr>
          <w:p w:rsidR="00933D8D" w:rsidRPr="00D17FEC" w:rsidRDefault="00933D8D" w:rsidP="00933D8D">
            <w:pPr>
              <w:widowControl w:val="0"/>
              <w:ind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11"/>
              </w:numPr>
              <w:ind w:right="22"/>
              <w:rPr>
                <w:rFonts w:cs="Arial"/>
                <w:lang w:val="de-DE"/>
              </w:rPr>
            </w:pPr>
            <w:r w:rsidRPr="00C030F1">
              <w:rPr>
                <w:rFonts w:cs="Arial"/>
                <w:u w:val="single"/>
                <w:lang w:val="de-DE"/>
              </w:rPr>
              <w:lastRenderedPageBreak/>
              <w:t>"</w:t>
            </w:r>
            <w:r w:rsidRPr="00C030F1">
              <w:rPr>
                <w:rFonts w:cs="Arial"/>
                <w:b/>
                <w:u w:val="single"/>
                <w:lang w:val="de-DE"/>
              </w:rPr>
              <w:t>Anlage A1 - Erklärungen</w:t>
            </w:r>
            <w:r w:rsidRPr="00C030F1">
              <w:rPr>
                <w:rFonts w:cs="Arial"/>
                <w:u w:val="single"/>
                <w:lang w:val="de-DE"/>
              </w:rPr>
              <w:t>":</w:t>
            </w:r>
            <w:r w:rsidRPr="00C030F1">
              <w:rPr>
                <w:rFonts w:cs="Arial"/>
                <w:lang w:val="de-DE"/>
              </w:rPr>
              <w:t xml:space="preserve"> muss vom teilnehmenden einzelnen Unternehmen bzw. bei </w:t>
            </w:r>
            <w:r>
              <w:rPr>
                <w:rFonts w:cs="Arial"/>
                <w:lang w:val="de-DE"/>
              </w:rPr>
              <w:t>BG</w:t>
            </w:r>
            <w:r w:rsidRPr="00C030F1">
              <w:rPr>
                <w:rFonts w:cs="Arial"/>
                <w:lang w:val="de-DE"/>
              </w:rPr>
              <w:t>, EWIV oder Konsortium gemäß Art. 45 Buchst. b), c), d) und e) GvD Nr. 50/2016 vom Gruppenbeauftragten ausgefüllt werden.</w:t>
            </w:r>
          </w:p>
        </w:tc>
        <w:tc>
          <w:tcPr>
            <w:tcW w:w="1091" w:type="dxa"/>
            <w:gridSpan w:val="2"/>
          </w:tcPr>
          <w:p w:rsidR="00933D8D" w:rsidRPr="00D17FEC" w:rsidRDefault="00933D8D" w:rsidP="00933D8D">
            <w:pPr>
              <w:widowControl w:val="0"/>
              <w:rPr>
                <w:rFonts w:cs="Arial"/>
                <w:lang w:val="de-DE"/>
              </w:rPr>
            </w:pPr>
          </w:p>
        </w:tc>
        <w:tc>
          <w:tcPr>
            <w:tcW w:w="4349" w:type="dxa"/>
            <w:gridSpan w:val="2"/>
          </w:tcPr>
          <w:p w:rsidR="00933D8D" w:rsidRPr="00D17FEC" w:rsidRDefault="00933D8D" w:rsidP="00933D8D">
            <w:pPr>
              <w:widowControl w:val="0"/>
              <w:numPr>
                <w:ilvl w:val="0"/>
                <w:numId w:val="51"/>
              </w:numPr>
              <w:ind w:right="181"/>
              <w:rPr>
                <w:rFonts w:cs="Arial"/>
                <w:lang w:val="it-IT"/>
              </w:rPr>
            </w:pPr>
            <w:r w:rsidRPr="00D17FEC">
              <w:rPr>
                <w:rFonts w:cs="Arial"/>
                <w:u w:val="single"/>
                <w:lang w:val="it-IT"/>
              </w:rPr>
              <w:t>“</w:t>
            </w:r>
            <w:r w:rsidRPr="00D17FEC">
              <w:rPr>
                <w:rFonts w:cs="Arial"/>
                <w:b/>
                <w:u w:val="single"/>
                <w:lang w:val="it-IT"/>
              </w:rPr>
              <w:t>Allegato A1 – Dichiarazioni</w:t>
            </w:r>
            <w:r w:rsidRPr="00D17FEC">
              <w:rPr>
                <w:rFonts w:cs="Arial"/>
                <w:u w:val="single"/>
                <w:lang w:val="it-IT"/>
              </w:rPr>
              <w:t>”</w:t>
            </w:r>
            <w:r w:rsidRPr="00D17FEC">
              <w:rPr>
                <w:rFonts w:cs="Arial"/>
                <w:lang w:val="it-IT"/>
              </w:rPr>
              <w:t xml:space="preserve">, da compilarsi a cura del soggetto concorrente nel caso di impresa singola o da parte dell’impresa capogruppo nel caso di RTI, GEIE, Consorzi di cui all’art. 45, lett. b), c), d), e), </w:t>
            </w:r>
            <w:r>
              <w:rPr>
                <w:rFonts w:cs="Arial"/>
                <w:lang w:val="it-IT"/>
              </w:rPr>
              <w:t xml:space="preserve">d.lgs. </w:t>
            </w:r>
            <w:r w:rsidRPr="00D17FEC">
              <w:rPr>
                <w:rFonts w:cs="Arial"/>
                <w:lang w:val="it-IT"/>
              </w:rPr>
              <w:t>50/2016;</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9D50DC" w:rsidTr="003750D2">
        <w:trPr>
          <w:gridAfter w:val="1"/>
          <w:wAfter w:w="187" w:type="dxa"/>
        </w:trPr>
        <w:tc>
          <w:tcPr>
            <w:tcW w:w="4438" w:type="dxa"/>
            <w:gridSpan w:val="2"/>
          </w:tcPr>
          <w:p w:rsidR="00933D8D" w:rsidRPr="009A59D8" w:rsidRDefault="00933D8D" w:rsidP="00933D8D">
            <w:pPr>
              <w:widowControl w:val="0"/>
              <w:numPr>
                <w:ilvl w:val="0"/>
                <w:numId w:val="11"/>
              </w:numPr>
              <w:ind w:right="22"/>
              <w:rPr>
                <w:rFonts w:cs="Arial"/>
                <w:lang w:val="de-DE"/>
              </w:rPr>
            </w:pPr>
            <w:r w:rsidRPr="009A59D8">
              <w:rPr>
                <w:rFonts w:cs="Arial"/>
                <w:u w:val="single"/>
                <w:lang w:val="de-DE"/>
              </w:rPr>
              <w:t>"</w:t>
            </w:r>
            <w:r w:rsidRPr="009A59D8">
              <w:rPr>
                <w:rFonts w:cs="Arial"/>
                <w:b/>
                <w:u w:val="single"/>
                <w:lang w:val="de-DE"/>
              </w:rPr>
              <w:t>Anlage A1-bis</w:t>
            </w:r>
            <w:r w:rsidRPr="009A59D8">
              <w:rPr>
                <w:rFonts w:cs="Arial"/>
                <w:u w:val="single"/>
                <w:lang w:val="de-DE"/>
              </w:rPr>
              <w:t>":</w:t>
            </w:r>
            <w:r w:rsidRPr="009A59D8">
              <w:rPr>
                <w:rFonts w:cs="Arial"/>
                <w:lang w:val="de-DE"/>
              </w:rPr>
              <w:t xml:space="preserve"> muss ausgefüllt werden:</w:t>
            </w:r>
          </w:p>
          <w:p w:rsidR="00933D8D" w:rsidRPr="009A59D8" w:rsidRDefault="00933D8D" w:rsidP="00933D8D">
            <w:pPr>
              <w:widowControl w:val="0"/>
              <w:numPr>
                <w:ilvl w:val="0"/>
                <w:numId w:val="44"/>
              </w:numPr>
              <w:ind w:right="22"/>
              <w:rPr>
                <w:rFonts w:cs="Arial"/>
                <w:lang w:val="de-DE"/>
              </w:rPr>
            </w:pPr>
            <w:r w:rsidRPr="009A59D8">
              <w:rPr>
                <w:rFonts w:cs="Arial"/>
                <w:lang w:val="de-DE"/>
              </w:rPr>
              <w:t>von jedem auftraggebenden Unternehmen im Falle von BG,</w:t>
            </w:r>
          </w:p>
          <w:p w:rsidR="00933D8D" w:rsidRPr="009A59D8" w:rsidRDefault="00933D8D" w:rsidP="00933D8D">
            <w:pPr>
              <w:widowControl w:val="0"/>
              <w:numPr>
                <w:ilvl w:val="0"/>
                <w:numId w:val="44"/>
              </w:numPr>
              <w:ind w:right="22"/>
              <w:rPr>
                <w:rFonts w:cs="Arial"/>
                <w:lang w:val="de-DE"/>
              </w:rPr>
            </w:pPr>
            <w:r w:rsidRPr="009A59D8">
              <w:rPr>
                <w:rFonts w:cs="Arial"/>
                <w:lang w:val="de-DE"/>
              </w:rPr>
              <w:t>von jedem ausführenden Mitglied im Falle von Konsortien gemäß Art. 45 Buchst. b) und c) GvD Nr. 50/2016,</w:t>
            </w:r>
          </w:p>
          <w:p w:rsidR="00933D8D" w:rsidRPr="009A59D8" w:rsidRDefault="00933D8D" w:rsidP="00933D8D">
            <w:pPr>
              <w:widowControl w:val="0"/>
              <w:numPr>
                <w:ilvl w:val="0"/>
                <w:numId w:val="44"/>
              </w:numPr>
              <w:ind w:right="22"/>
              <w:rPr>
                <w:rFonts w:cs="Arial"/>
                <w:lang w:val="de-DE"/>
              </w:rPr>
            </w:pPr>
            <w:r w:rsidRPr="009A59D8">
              <w:rPr>
                <w:rFonts w:cs="Arial"/>
                <w:lang w:val="de-DE"/>
              </w:rPr>
              <w:t>von jedem Konsortiumsmitglied, wenn das ausführende Mitglied wiederum ein Konsortium im Sinne von Artikel 45, Absatz 2, Buchstabe b) ist (Artikel 8, Absatz 1, Buchstabe a-ter des Dekrets Nr. 76/2020),</w:t>
            </w:r>
          </w:p>
          <w:p w:rsidR="00933D8D" w:rsidRPr="009A59D8" w:rsidRDefault="00933D8D" w:rsidP="00933D8D">
            <w:pPr>
              <w:widowControl w:val="0"/>
              <w:numPr>
                <w:ilvl w:val="0"/>
                <w:numId w:val="44"/>
              </w:numPr>
              <w:ind w:right="22"/>
              <w:rPr>
                <w:rFonts w:cs="Arial"/>
                <w:lang w:val="de-DE"/>
              </w:rPr>
            </w:pPr>
            <w:r w:rsidRPr="009A59D8">
              <w:rPr>
                <w:rFonts w:cs="Arial"/>
                <w:lang w:val="de-DE"/>
              </w:rPr>
              <w:t>von jedem auftraggebenden Mitglied des Konsortiums gemäß Art. 45 Buchst. e) GvD Nr. 50/2016:</w:t>
            </w:r>
          </w:p>
        </w:tc>
        <w:tc>
          <w:tcPr>
            <w:tcW w:w="1091" w:type="dxa"/>
            <w:gridSpan w:val="2"/>
          </w:tcPr>
          <w:p w:rsidR="00933D8D" w:rsidRPr="009A59D8" w:rsidRDefault="00933D8D" w:rsidP="00933D8D">
            <w:pPr>
              <w:widowControl w:val="0"/>
              <w:rPr>
                <w:rFonts w:cs="Arial"/>
                <w:lang w:val="de-DE"/>
              </w:rPr>
            </w:pPr>
          </w:p>
        </w:tc>
        <w:tc>
          <w:tcPr>
            <w:tcW w:w="4349" w:type="dxa"/>
            <w:gridSpan w:val="2"/>
          </w:tcPr>
          <w:p w:rsidR="00933D8D" w:rsidRPr="009A59D8" w:rsidRDefault="00933D8D" w:rsidP="00933D8D">
            <w:pPr>
              <w:widowControl w:val="0"/>
              <w:numPr>
                <w:ilvl w:val="0"/>
                <w:numId w:val="51"/>
              </w:numPr>
              <w:ind w:right="181"/>
              <w:rPr>
                <w:rFonts w:cs="Arial"/>
                <w:lang w:val="it-IT"/>
              </w:rPr>
            </w:pPr>
            <w:r w:rsidRPr="009A59D8">
              <w:rPr>
                <w:rFonts w:cs="Arial"/>
                <w:u w:val="single"/>
                <w:lang w:val="it-IT"/>
              </w:rPr>
              <w:t>“</w:t>
            </w:r>
            <w:r w:rsidRPr="009A59D8">
              <w:rPr>
                <w:rFonts w:cs="Arial"/>
                <w:b/>
                <w:u w:val="single"/>
                <w:lang w:val="it-IT"/>
              </w:rPr>
              <w:t>Allegato A1-bis”</w:t>
            </w:r>
            <w:r w:rsidRPr="009A59D8">
              <w:rPr>
                <w:rFonts w:cs="Arial"/>
                <w:lang w:val="it-IT"/>
              </w:rPr>
              <w:t>, da compilarsi:</w:t>
            </w:r>
          </w:p>
          <w:p w:rsidR="00933D8D" w:rsidRPr="009A59D8" w:rsidRDefault="00933D8D" w:rsidP="00933D8D">
            <w:pPr>
              <w:widowControl w:val="0"/>
              <w:numPr>
                <w:ilvl w:val="0"/>
                <w:numId w:val="44"/>
              </w:numPr>
              <w:ind w:right="181"/>
              <w:rPr>
                <w:rFonts w:cs="Arial"/>
                <w:lang w:val="it-IT"/>
              </w:rPr>
            </w:pPr>
            <w:r w:rsidRPr="009A59D8">
              <w:rPr>
                <w:rFonts w:cs="Arial"/>
                <w:lang w:val="it-IT"/>
              </w:rPr>
              <w:t xml:space="preserve">singolarmente da parte di ciascuna impresa mandante in caso di RTI; </w:t>
            </w:r>
          </w:p>
          <w:p w:rsidR="00933D8D" w:rsidRPr="009A59D8" w:rsidRDefault="00933D8D" w:rsidP="00933D8D">
            <w:pPr>
              <w:widowControl w:val="0"/>
              <w:numPr>
                <w:ilvl w:val="0"/>
                <w:numId w:val="44"/>
              </w:numPr>
              <w:ind w:right="181"/>
              <w:rPr>
                <w:rFonts w:cs="Arial"/>
                <w:lang w:val="it-IT"/>
              </w:rPr>
            </w:pPr>
            <w:r w:rsidRPr="009A59D8">
              <w:rPr>
                <w:rFonts w:cs="Arial"/>
                <w:lang w:val="it-IT"/>
              </w:rPr>
              <w:t xml:space="preserve">da parte di ciascuna impresa consorziata esecutrice in caso di consorzi di cui all’art. 45, lett. b) e c) d.lgs. 50/2016; </w:t>
            </w:r>
          </w:p>
          <w:p w:rsidR="00933D8D" w:rsidRPr="009A59D8" w:rsidRDefault="00933D8D" w:rsidP="00933D8D">
            <w:pPr>
              <w:widowControl w:val="0"/>
              <w:numPr>
                <w:ilvl w:val="0"/>
                <w:numId w:val="44"/>
              </w:numPr>
              <w:spacing w:line="240" w:lineRule="auto"/>
              <w:rPr>
                <w:rFonts w:cs="Arial"/>
                <w:noProof w:val="0"/>
                <w:lang w:val="it-IT"/>
              </w:rPr>
            </w:pPr>
            <w:r w:rsidRPr="009A59D8">
              <w:rPr>
                <w:rFonts w:cs="Arial"/>
                <w:noProof w:val="0"/>
                <w:lang w:val="it-IT"/>
              </w:rPr>
              <w:t>da parte di ciascuna impresa consorziata, qualora la consorziata esecutrice sia, a sua volta, un consorzio di cui all'art. 45, co. 2, lettera b) (art. 8, comma 1, lett. a-ter), dl n. 76/2020);</w:t>
            </w:r>
          </w:p>
          <w:p w:rsidR="00933D8D" w:rsidRPr="009A59D8" w:rsidRDefault="00933D8D" w:rsidP="00933D8D">
            <w:pPr>
              <w:widowControl w:val="0"/>
              <w:numPr>
                <w:ilvl w:val="0"/>
                <w:numId w:val="44"/>
              </w:numPr>
              <w:ind w:left="710" w:right="181"/>
              <w:rPr>
                <w:rFonts w:cs="Arial"/>
                <w:lang w:val="it-IT"/>
              </w:rPr>
            </w:pPr>
            <w:r w:rsidRPr="009A59D8">
              <w:rPr>
                <w:rFonts w:cs="Arial"/>
                <w:lang w:val="it-IT"/>
              </w:rPr>
              <w:t>da parte di ciascuna mandante all’interno del consorzio di cui all’art. 45, lett. e), d.lgs. 50/2016.</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i/>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i/>
                <w:noProof w:val="0"/>
                <w:lang w:val="de-DE"/>
              </w:rPr>
            </w:pPr>
            <w:r w:rsidRPr="00C030F1">
              <w:rPr>
                <w:rFonts w:cs="Arial"/>
                <w:lang w:val="de-DE"/>
              </w:rPr>
              <w:t xml:space="preserve">Bei </w:t>
            </w:r>
            <w:r w:rsidRPr="00C030F1">
              <w:rPr>
                <w:rFonts w:cs="Arial"/>
                <w:u w:val="single"/>
                <w:lang w:val="de-DE"/>
              </w:rPr>
              <w:t>bereits gebildetem Unternehmensnetzwerk, für das ein gemeinschaftliches Organ vorgesehen ist</w:t>
            </w:r>
            <w:r w:rsidRPr="00C030F1">
              <w:rPr>
                <w:rFonts w:cs="Arial"/>
                <w:lang w:val="de-DE"/>
              </w:rPr>
              <w:t>, muss dieses die Teilnahmeerklärung im Portal hochladen.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costituita, per la quale è previsto l’organo comune</w:t>
            </w:r>
            <w:r w:rsidRPr="00D15BFE">
              <w:rPr>
                <w:rFonts w:cs="Arial"/>
                <w:lang w:val="it-IT"/>
              </w:rPr>
              <w:t>, l’inserimento a sistema della suddetta dichiarazione di partecipazione deve essere effettuato dall’organo comune.</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tabs>
                <w:tab w:val="left" w:pos="952"/>
              </w:tabs>
              <w:ind w:right="22"/>
              <w:rPr>
                <w:rFonts w:cs="Arial"/>
                <w:lang w:val="de-DE"/>
              </w:rPr>
            </w:pPr>
            <w:r w:rsidRPr="00C030F1">
              <w:rPr>
                <w:rFonts w:cs="Arial"/>
                <w:lang w:val="de-DE"/>
              </w:rPr>
              <w:t xml:space="preserve">Bei </w:t>
            </w:r>
            <w:r w:rsidRPr="00C030F1">
              <w:rPr>
                <w:rFonts w:cs="Arial"/>
                <w:u w:val="single"/>
                <w:lang w:val="de-DE"/>
              </w:rPr>
              <w:t>noch zu bildendem Unternehmensnetzwerk, für das ein gemeinschaftliches Organ vorzusehen ist</w:t>
            </w:r>
            <w:r w:rsidRPr="00C030F1">
              <w:rPr>
                <w:rFonts w:cs="Arial"/>
                <w:lang w:val="de-DE"/>
              </w:rPr>
              <w:t>, muss</w:t>
            </w:r>
            <w:r w:rsidRPr="00C030F1">
              <w:rPr>
                <w:rFonts w:cs="Arial"/>
                <w:b/>
                <w:lang w:val="de-DE"/>
              </w:rPr>
              <w:t xml:space="preserve"> </w:t>
            </w:r>
            <w:r w:rsidRPr="00C030F1">
              <w:rPr>
                <w:rFonts w:cs="Arial"/>
                <w:lang w:val="de-DE"/>
              </w:rPr>
              <w:t>die Erklärung die Verpflichtung zum Abschluss des Unternehmensnetzwerkvertrags bei gleichzeitiger Bevollmächtigung des als gemeinschaftliches Organ ausgewählten Subjekts enthalten.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costituenda, per la quale si intende prevedere l’organo comune</w:t>
            </w:r>
            <w:r w:rsidRPr="00D15BFE">
              <w:rPr>
                <w:rFonts w:cs="Arial"/>
                <w:lang w:val="it-IT"/>
              </w:rPr>
              <w:t>, la dichiarazione dovrà contenere l’impegno a concludere il contratto di rete di impresa col contestuale conferimento di mandato al soggetto prescelto per svolgere l’ufficio di organo comune.</w:t>
            </w:r>
          </w:p>
        </w:tc>
      </w:tr>
      <w:tr w:rsidR="00933D8D" w:rsidRPr="009D50DC" w:rsidTr="003750D2">
        <w:trPr>
          <w:gridAfter w:val="1"/>
          <w:wAfter w:w="187" w:type="dxa"/>
        </w:trPr>
        <w:tc>
          <w:tcPr>
            <w:tcW w:w="4438" w:type="dxa"/>
            <w:gridSpan w:val="2"/>
          </w:tcPr>
          <w:p w:rsidR="00933D8D" w:rsidRPr="00C030F1" w:rsidRDefault="00933D8D" w:rsidP="00933D8D">
            <w:pPr>
              <w:widowControl w:val="0"/>
              <w:tabs>
                <w:tab w:val="left" w:pos="952"/>
              </w:tabs>
              <w:ind w:right="22"/>
              <w:rPr>
                <w:rFonts w:cs="Arial"/>
                <w:b/>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
                <w:lang w:val="it-IT"/>
              </w:rPr>
            </w:pPr>
          </w:p>
        </w:tc>
      </w:tr>
      <w:tr w:rsidR="00933D8D" w:rsidRPr="009D50DC" w:rsidTr="003750D2">
        <w:trPr>
          <w:gridAfter w:val="1"/>
          <w:wAfter w:w="187" w:type="dxa"/>
        </w:trPr>
        <w:tc>
          <w:tcPr>
            <w:tcW w:w="4438" w:type="dxa"/>
            <w:gridSpan w:val="2"/>
            <w:shd w:val="clear" w:color="auto" w:fill="auto"/>
          </w:tcPr>
          <w:p w:rsidR="00933D8D" w:rsidRPr="00C030F1" w:rsidRDefault="00933D8D" w:rsidP="00933D8D">
            <w:pPr>
              <w:widowControl w:val="0"/>
              <w:tabs>
                <w:tab w:val="left" w:pos="952"/>
              </w:tabs>
              <w:ind w:right="22"/>
              <w:rPr>
                <w:rFonts w:cs="Arial"/>
                <w:b/>
                <w:lang w:val="de-DE"/>
              </w:rPr>
            </w:pPr>
            <w:r w:rsidRPr="00C030F1">
              <w:rPr>
                <w:rFonts w:cs="Arial"/>
                <w:lang w:val="de-DE"/>
              </w:rPr>
              <w:t xml:space="preserve">Bei </w:t>
            </w:r>
            <w:r w:rsidRPr="00C030F1">
              <w:rPr>
                <w:rFonts w:cs="Arial"/>
                <w:u w:val="single"/>
                <w:lang w:val="de-DE"/>
              </w:rPr>
              <w:t>bereits gebildetem oder noch zu bildende</w:t>
            </w:r>
            <w:r>
              <w:rPr>
                <w:rFonts w:cs="Arial"/>
                <w:u w:val="single"/>
                <w:lang w:val="de-DE"/>
              </w:rPr>
              <w:t>m</w:t>
            </w:r>
            <w:r w:rsidRPr="00C030F1">
              <w:rPr>
                <w:rFonts w:cs="Arial"/>
                <w:u w:val="single"/>
                <w:lang w:val="de-DE"/>
              </w:rPr>
              <w:t xml:space="preserve"> Unternehmensnetzwerk, für das kein gemein</w:t>
            </w:r>
            <w:r w:rsidRPr="00C030F1">
              <w:rPr>
                <w:lang w:val="de-DE" w:eastAsia="it-IT"/>
              </w:rPr>
              <w:softHyphen/>
            </w:r>
            <w:r w:rsidRPr="00C030F1">
              <w:rPr>
                <w:rFonts w:cs="Arial"/>
                <w:u w:val="single"/>
                <w:lang w:val="de-DE"/>
              </w:rPr>
              <w:t>schaftliches Organ vorgesehen ist</w:t>
            </w:r>
            <w:r w:rsidRPr="00C030F1">
              <w:rPr>
                <w:rFonts w:cs="Arial"/>
                <w:lang w:val="de-DE"/>
              </w:rPr>
              <w:t xml:space="preserve">, muss die Erklärung im Portal vom Subjekt hochgeladen werden, welches eigens für das Vergabeverfahren von </w:t>
            </w:r>
            <w:r>
              <w:rPr>
                <w:rFonts w:cs="Arial"/>
                <w:lang w:val="de-DE"/>
              </w:rPr>
              <w:t>allen</w:t>
            </w:r>
            <w:r w:rsidRPr="00C030F1">
              <w:rPr>
                <w:rFonts w:cs="Arial"/>
                <w:lang w:val="de-DE"/>
              </w:rPr>
              <w:t xml:space="preserve"> zusammengeschlossenen Unternehmen mit Vollmachtvertrag mit Vertretungsbefugnis namhaft gemacht wird. </w:t>
            </w:r>
          </w:p>
        </w:tc>
        <w:tc>
          <w:tcPr>
            <w:tcW w:w="1091" w:type="dxa"/>
            <w:gridSpan w:val="2"/>
            <w:shd w:val="clear" w:color="auto" w:fill="auto"/>
          </w:tcPr>
          <w:p w:rsidR="00933D8D" w:rsidRPr="00D17FEC" w:rsidRDefault="00933D8D" w:rsidP="00933D8D">
            <w:pPr>
              <w:widowControl w:val="0"/>
              <w:rPr>
                <w:rFonts w:cs="Arial"/>
                <w:lang w:val="de-DE"/>
              </w:rPr>
            </w:pPr>
          </w:p>
        </w:tc>
        <w:tc>
          <w:tcPr>
            <w:tcW w:w="4349" w:type="dxa"/>
            <w:gridSpan w:val="2"/>
            <w:shd w:val="clear" w:color="auto" w:fill="auto"/>
          </w:tcPr>
          <w:p w:rsidR="00933D8D" w:rsidRPr="00D17FEC" w:rsidRDefault="00933D8D" w:rsidP="00933D8D">
            <w:pPr>
              <w:widowControl w:val="0"/>
              <w:ind w:right="181"/>
              <w:rPr>
                <w:rFonts w:cs="Arial"/>
                <w:b/>
                <w:lang w:val="it-IT"/>
              </w:rPr>
            </w:pPr>
            <w:r w:rsidRPr="00D17FEC">
              <w:rPr>
                <w:rFonts w:cs="Arial"/>
                <w:lang w:val="it-IT"/>
              </w:rPr>
              <w:t xml:space="preserve">Nel caso di </w:t>
            </w:r>
            <w:r w:rsidRPr="00D17FEC">
              <w:rPr>
                <w:rFonts w:cs="Arial"/>
                <w:u w:val="single"/>
                <w:lang w:val="it-IT"/>
              </w:rPr>
              <w:t>rete di impresa, costituita o costituenda, per la quale non è previsto l’organo comune</w:t>
            </w:r>
            <w:r w:rsidRPr="00D17FEC">
              <w:rPr>
                <w:rFonts w:cs="Arial"/>
                <w:lang w:val="it-IT"/>
              </w:rPr>
              <w:t xml:space="preserve">, l’inserimento a sistema deve essere effettuato dal soggetto designato </w:t>
            </w:r>
            <w:r w:rsidRPr="00D17FEC">
              <w:rPr>
                <w:rFonts w:cs="Arial"/>
                <w:i/>
                <w:lang w:val="it-IT"/>
              </w:rPr>
              <w:t>ad hoc</w:t>
            </w:r>
            <w:r w:rsidRPr="00D17FEC">
              <w:rPr>
                <w:rFonts w:cs="Arial"/>
                <w:lang w:val="it-IT"/>
              </w:rPr>
              <w:t xml:space="preserve"> per la presente procedura da ciascuna singola impresa aggregata con apposito contratto di mandato collettivo munito di procura.</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i/>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lang w:val="de-DE"/>
              </w:rPr>
              <w:t xml:space="preserve">Mit Bezug auf die </w:t>
            </w:r>
            <w:r w:rsidRPr="00C030F1">
              <w:rPr>
                <w:rFonts w:cs="Arial"/>
                <w:b/>
                <w:u w:val="single"/>
                <w:lang w:val="de-DE"/>
              </w:rPr>
              <w:t>Untervergabe</w:t>
            </w:r>
            <w:r w:rsidRPr="00C030F1">
              <w:rPr>
                <w:rFonts w:cs="Arial"/>
                <w:lang w:val="de-DE"/>
              </w:rPr>
              <w:t xml:space="preserve"> wird präzisiert, dass der Zuschlagsempfänger bei fehlender oder fehlerhafter </w:t>
            </w:r>
            <w:r>
              <w:rPr>
                <w:rFonts w:cs="Arial"/>
                <w:lang w:val="de-DE"/>
              </w:rPr>
              <w:t>dies</w:t>
            </w:r>
            <w:r w:rsidRPr="00C030F1">
              <w:rPr>
                <w:rFonts w:cs="Arial"/>
                <w:lang w:val="de-DE"/>
              </w:rPr>
              <w:t>bezüglicher Erklärung keine Unteraufträge vergeben darf und folglich die Leistung eigenständig ausführen muss.</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pStyle w:val="Rientrocorpodeltesto"/>
              <w:widowControl w:val="0"/>
              <w:tabs>
                <w:tab w:val="left" w:pos="426"/>
                <w:tab w:val="left" w:pos="8496"/>
              </w:tabs>
              <w:spacing w:after="0"/>
              <w:ind w:left="0" w:right="181"/>
              <w:rPr>
                <w:rFonts w:cs="Arial"/>
                <w:lang w:val="it-IT"/>
              </w:rPr>
            </w:pPr>
            <w:r w:rsidRPr="00D15BFE">
              <w:rPr>
                <w:rFonts w:cs="Arial"/>
                <w:lang w:val="it-IT"/>
              </w:rPr>
              <w:t xml:space="preserve">Con riferimento al </w:t>
            </w:r>
            <w:r w:rsidRPr="00D15BFE">
              <w:rPr>
                <w:rFonts w:cs="Arial"/>
                <w:b/>
                <w:u w:val="single"/>
                <w:lang w:val="it-IT"/>
              </w:rPr>
              <w:t>subappalto</w:t>
            </w:r>
            <w:r w:rsidRPr="00D15BFE">
              <w:rPr>
                <w:rFonts w:cs="Arial"/>
                <w:lang w:val="it-IT"/>
              </w:rPr>
              <w:t xml:space="preserve"> si precisa che l’erroneità e/o la mancanza della relativa dichiarazione preclude all’aggiudicataria il ricorso al subappalto, dovendo pertanto la stessa provvedere autonomamente all’esecuzione della prestazione.</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pStyle w:val="Rientrocorpodeltesto"/>
              <w:widowControl w:val="0"/>
              <w:tabs>
                <w:tab w:val="left" w:pos="426"/>
                <w:tab w:val="left" w:pos="8496"/>
              </w:tabs>
              <w:spacing w:after="0"/>
              <w:ind w:left="0"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cs="Arial"/>
                <w:lang w:val="de-DE"/>
              </w:rPr>
            </w:pPr>
            <w:r w:rsidRPr="00C030F1">
              <w:rPr>
                <w:rFonts w:cs="Arial"/>
                <w:lang w:val="de-DE"/>
              </w:rPr>
              <w:t xml:space="preserve">►Zudem müssen die Teilnehmer bei sonstigem Ausschluss in der Anlage A1 den Anteil der </w:t>
            </w:r>
            <w:r w:rsidRPr="00C030F1">
              <w:rPr>
                <w:rFonts w:cs="Arial"/>
                <w:lang w:val="de-DE"/>
              </w:rPr>
              <w:lastRenderedPageBreak/>
              <w:t xml:space="preserve">Leistung angeben, den sie mittels Unterauftrag </w:t>
            </w:r>
            <w:r>
              <w:rPr>
                <w:rFonts w:cs="Arial"/>
                <w:lang w:val="de-DE"/>
              </w:rPr>
              <w:t xml:space="preserve">zu </w:t>
            </w:r>
            <w:r w:rsidRPr="00C030F1">
              <w:rPr>
                <w:rFonts w:cs="Arial"/>
                <w:lang w:val="de-DE"/>
              </w:rPr>
              <w:t>vergeben</w:t>
            </w:r>
            <w:r>
              <w:rPr>
                <w:rFonts w:cs="Arial"/>
                <w:lang w:val="de-DE"/>
              </w:rPr>
              <w:t xml:space="preserve"> beabsichtigen</w:t>
            </w:r>
            <w:r w:rsidRPr="00C030F1">
              <w:rPr>
                <w:rFonts w:cs="Arial"/>
                <w:lang w:val="de-DE"/>
              </w:rPr>
              <w:t>, im Falle, dass die Untervergabe erforderlich ist, um die Erfüllung der Qualifikationsanforderungen für die Ausschreibung nachzuweisen.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autoSpaceDE w:val="0"/>
              <w:autoSpaceDN w:val="0"/>
              <w:adjustRightInd w:val="0"/>
              <w:ind w:right="181"/>
              <w:rPr>
                <w:rFonts w:cs="Arial"/>
                <w:lang w:val="it-IT"/>
              </w:rPr>
            </w:pPr>
            <w:r w:rsidRPr="00D15BFE">
              <w:rPr>
                <w:rFonts w:cs="Arial"/>
                <w:lang w:val="it-IT"/>
              </w:rPr>
              <w:t xml:space="preserve">►Inoltre, i concorrenti hanno l’obbligo di indicare, nell’allegato A1, a pena di esclusione, </w:t>
            </w:r>
            <w:r w:rsidRPr="00D15BFE">
              <w:rPr>
                <w:rFonts w:cs="Arial"/>
                <w:lang w:val="it-IT"/>
              </w:rPr>
              <w:lastRenderedPageBreak/>
              <w:t>la quota di prestazione che intendono subappaltare, nel caso in cui il subappalto sia necessario per documentare il possesso dei requisiti di qualificazione richiesti in sede di gara.</w:t>
            </w:r>
          </w:p>
        </w:tc>
      </w:tr>
      <w:tr w:rsidR="00933D8D" w:rsidRPr="009D50DC" w:rsidTr="003750D2">
        <w:trPr>
          <w:gridAfter w:val="1"/>
          <w:wAfter w:w="187" w:type="dxa"/>
        </w:trPr>
        <w:tc>
          <w:tcPr>
            <w:tcW w:w="4438" w:type="dxa"/>
            <w:gridSpan w:val="2"/>
          </w:tcPr>
          <w:p w:rsidR="00933D8D" w:rsidRPr="00B9652E" w:rsidRDefault="00933D8D" w:rsidP="00933D8D">
            <w:pPr>
              <w:widowControl w:val="0"/>
              <w:autoSpaceDE w:val="0"/>
              <w:autoSpaceDN w:val="0"/>
              <w:ind w:right="22"/>
              <w:rPr>
                <w:rFonts w:cs="Arial"/>
                <w:lang w:val="it-IT"/>
              </w:rPr>
            </w:pPr>
          </w:p>
        </w:tc>
        <w:tc>
          <w:tcPr>
            <w:tcW w:w="1091" w:type="dxa"/>
            <w:gridSpan w:val="2"/>
          </w:tcPr>
          <w:p w:rsidR="00933D8D" w:rsidRPr="00B9652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1"/>
              <w:rPr>
                <w:rFonts w:cs="Arial"/>
                <w:lang w:val="it-IT"/>
              </w:rPr>
            </w:pPr>
          </w:p>
        </w:tc>
      </w:tr>
      <w:tr w:rsidR="00933D8D" w:rsidRPr="009D50DC" w:rsidTr="003750D2">
        <w:trPr>
          <w:gridAfter w:val="1"/>
          <w:wAfter w:w="187" w:type="dxa"/>
        </w:trPr>
        <w:tc>
          <w:tcPr>
            <w:tcW w:w="4438" w:type="dxa"/>
            <w:gridSpan w:val="2"/>
          </w:tcPr>
          <w:p w:rsidR="00933D8D" w:rsidRDefault="00933D8D" w:rsidP="00933D8D">
            <w:pPr>
              <w:widowControl w:val="0"/>
              <w:autoSpaceDE w:val="0"/>
              <w:autoSpaceDN w:val="0"/>
              <w:ind w:right="22"/>
              <w:rPr>
                <w:noProof w:val="0"/>
                <w:lang w:val="de-DE"/>
              </w:rPr>
            </w:pPr>
            <w:bookmarkStart w:id="19" w:name="_Hlk28611518"/>
            <w:r>
              <w:rPr>
                <w:noProof w:val="0"/>
                <w:lang w:val="de-DE"/>
              </w:rPr>
              <w:t>S</w:t>
            </w:r>
            <w:r w:rsidRPr="00D456EA">
              <w:rPr>
                <w:noProof w:val="0"/>
                <w:lang w:val="de-DE"/>
              </w:rPr>
              <w:t xml:space="preserve">ollte </w:t>
            </w:r>
            <w:r>
              <w:rPr>
                <w:noProof w:val="0"/>
                <w:lang w:val="de-DE"/>
              </w:rPr>
              <w:t>der Unterauftrag</w:t>
            </w:r>
            <w:r w:rsidRPr="00D456EA">
              <w:rPr>
                <w:noProof w:val="0"/>
                <w:lang w:val="de-DE"/>
              </w:rPr>
              <w:t xml:space="preserve"> nur einen Teil der Leistungen der Kategorie zum Gegenstand haben</w:t>
            </w:r>
            <w:r>
              <w:rPr>
                <w:noProof w:val="0"/>
                <w:lang w:val="de-DE"/>
              </w:rPr>
              <w:t>,</w:t>
            </w:r>
            <w:r w:rsidRPr="00D456EA">
              <w:rPr>
                <w:noProof w:val="0"/>
                <w:lang w:val="de-DE"/>
              </w:rPr>
              <w:t xml:space="preserve"> </w:t>
            </w:r>
            <w:r>
              <w:rPr>
                <w:noProof w:val="0"/>
                <w:lang w:val="de-DE"/>
              </w:rPr>
              <w:t xml:space="preserve">muss der Anteil der Untervergabe in obigen Fällen wenigstens dem Ausschreibungsbetrag, der </w:t>
            </w:r>
            <w:r w:rsidRPr="00D456EA">
              <w:rPr>
                <w:noProof w:val="0"/>
                <w:lang w:val="de-DE"/>
              </w:rPr>
              <w:t>nicht durch d</w:t>
            </w:r>
            <w:r>
              <w:rPr>
                <w:noProof w:val="0"/>
                <w:lang w:val="de-DE"/>
              </w:rPr>
              <w:t>ie Qualifizierung abgedeckt ist, entprechen.</w:t>
            </w:r>
          </w:p>
          <w:p w:rsidR="00933D8D" w:rsidRPr="003A7D86" w:rsidRDefault="00933D8D" w:rsidP="00933D8D">
            <w:pPr>
              <w:widowControl w:val="0"/>
              <w:autoSpaceDE w:val="0"/>
              <w:autoSpaceDN w:val="0"/>
              <w:ind w:right="22"/>
              <w:rPr>
                <w:rFonts w:cs="Arial"/>
                <w:lang w:val="de-DE"/>
              </w:rPr>
            </w:pPr>
          </w:p>
        </w:tc>
        <w:tc>
          <w:tcPr>
            <w:tcW w:w="1091" w:type="dxa"/>
            <w:gridSpan w:val="2"/>
          </w:tcPr>
          <w:p w:rsidR="00933D8D" w:rsidRPr="003A7D86" w:rsidRDefault="00933D8D" w:rsidP="00933D8D">
            <w:pPr>
              <w:widowControl w:val="0"/>
              <w:rPr>
                <w:rFonts w:cs="Arial"/>
                <w:lang w:val="de-DE"/>
              </w:rPr>
            </w:pPr>
          </w:p>
        </w:tc>
        <w:tc>
          <w:tcPr>
            <w:tcW w:w="4349" w:type="dxa"/>
            <w:gridSpan w:val="2"/>
          </w:tcPr>
          <w:p w:rsidR="00933D8D" w:rsidRPr="003A7D86" w:rsidRDefault="00933D8D" w:rsidP="00933D8D">
            <w:pPr>
              <w:widowControl w:val="0"/>
              <w:autoSpaceDE w:val="0"/>
              <w:autoSpaceDN w:val="0"/>
              <w:ind w:right="22"/>
              <w:rPr>
                <w:rFonts w:cs="Arial"/>
                <w:lang w:val="it-IT"/>
              </w:rPr>
            </w:pPr>
            <w:r w:rsidRPr="003A7D86">
              <w:rPr>
                <w:rFonts w:cs="Arial"/>
                <w:lang w:val="it-IT"/>
              </w:rPr>
              <w:t>In tali casi, qualora il subappalto ha per oggetto solamente una parte delle prestazioni riferite alla categoria, la quota di subappalto deve corrispondere almeno all’importo di gara non coperto da qualificazione.</w:t>
            </w:r>
          </w:p>
          <w:p w:rsidR="00933D8D" w:rsidRPr="003A7D86" w:rsidRDefault="00933D8D" w:rsidP="00933D8D">
            <w:pPr>
              <w:widowControl w:val="0"/>
              <w:autoSpaceDE w:val="0"/>
              <w:autoSpaceDN w:val="0"/>
              <w:adjustRightInd w:val="0"/>
              <w:ind w:right="181"/>
              <w:rPr>
                <w:rFonts w:cs="Arial"/>
                <w:lang w:val="it-IT"/>
              </w:rPr>
            </w:pPr>
          </w:p>
        </w:tc>
      </w:tr>
      <w:bookmarkEnd w:id="19"/>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eastAsia="Calibri" w:cs="Arial"/>
                <w:noProof w:val="0"/>
                <w:lang w:val="de-DE"/>
              </w:rPr>
            </w:pPr>
            <w:r w:rsidRPr="00C030F1">
              <w:rPr>
                <w:rFonts w:eastAsia="Calibri" w:cs="Arial"/>
                <w:noProof w:val="0"/>
                <w:lang w:val="de-DE"/>
              </w:rPr>
              <w:t xml:space="preserve">Gemäß Art. 105 Abs. 3 GvD Nr. 50/2016 stellen u.a. folgende Kategorien von Lieferungen oder Dienstleistungen keine Tätigkeiten dar, die untervergeben werden (und folglich nicht der diesbezüglichen Regelung unterliegen):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cs="Arial"/>
                <w:lang w:val="it-IT"/>
              </w:rPr>
            </w:pPr>
            <w:r w:rsidRPr="00D15BFE">
              <w:rPr>
                <w:rFonts w:eastAsia="Calibri" w:cs="Arial"/>
                <w:noProof w:val="0"/>
                <w:lang w:val="it-IT"/>
              </w:rPr>
              <w:t xml:space="preserve">Ai sensi dell’art. 105, comma 3, </w:t>
            </w:r>
            <w:r>
              <w:rPr>
                <w:rFonts w:eastAsia="Calibri" w:cs="Arial"/>
                <w:noProof w:val="0"/>
                <w:lang w:val="it-IT"/>
              </w:rPr>
              <w:t xml:space="preserve">d.lgs. </w:t>
            </w:r>
            <w:r w:rsidRPr="00D15BFE">
              <w:rPr>
                <w:rFonts w:eastAsia="Calibri" w:cs="Arial"/>
                <w:noProof w:val="0"/>
                <w:lang w:val="it-IT"/>
              </w:rPr>
              <w:t>50/2016 non si configurano come attività affidate in subappalto (e sono conseguentemente sottratte alla relativa disciplina), tra le altre, le seguenti categorie di forniture o servizi:</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eastAsia="Calibri" w:cs="Arial"/>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eastAsia="Calibri" w:cs="Arial"/>
                <w:noProof w:val="0"/>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cs="Arial"/>
                <w:lang w:val="de-DE"/>
              </w:rPr>
            </w:pPr>
            <w:r w:rsidRPr="00C030F1">
              <w:rPr>
                <w:rFonts w:eastAsia="Calibri" w:cs="Arial"/>
                <w:lang w:val="de-DE"/>
              </w:rPr>
              <w:t>- die 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w:t>
            </w:r>
            <w:r>
              <w:rPr>
                <w:rFonts w:eastAsia="Calibri" w:cs="Arial"/>
                <w:lang w:val="de-DE"/>
              </w:rPr>
              <w:t>legt (Art. 105 Abs. 3 Buchst. c/bis</w:t>
            </w:r>
            <w:r w:rsidRPr="00C030F1">
              <w:rPr>
                <w:rFonts w:eastAsia="Calibri" w:cs="Arial"/>
                <w:lang w:val="de-DE"/>
              </w:rPr>
              <w:t xml:space="preserve"> GvD Nr. 50/2016).</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autoSpaceDE w:val="0"/>
              <w:autoSpaceDN w:val="0"/>
              <w:adjustRightInd w:val="0"/>
              <w:ind w:right="181"/>
              <w:rPr>
                <w:rFonts w:cs="Arial"/>
                <w:lang w:val="it-IT"/>
              </w:rPr>
            </w:pPr>
            <w:r w:rsidRPr="00D15BFE">
              <w:rPr>
                <w:rFonts w:eastAsia="Calibri" w:cs="Arial"/>
                <w:i/>
                <w:lang w:val="it-IT"/>
              </w:rPr>
              <w:t xml:space="preserve">- </w:t>
            </w:r>
            <w:r w:rsidRPr="00D15BFE">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 xml:space="preserve">d.lgs. </w:t>
            </w:r>
            <w:r w:rsidRPr="00D15BFE">
              <w:rPr>
                <w:rFonts w:eastAsia="Calibri" w:cs="Arial"/>
                <w:lang w:val="it-IT"/>
              </w:rPr>
              <w:t>50/2016).</w:t>
            </w: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1"/>
              <w:rPr>
                <w:rFonts w:eastAsia="Calibri" w:cs="Arial"/>
                <w:i/>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de-DE"/>
              </w:rPr>
            </w:pPr>
            <w:r w:rsidRPr="00C030F1">
              <w:rPr>
                <w:rFonts w:eastAsia="Calibri" w:cs="Arial"/>
                <w:lang w:val="de-DE"/>
              </w:rPr>
              <w:t>Der Teilnehmer, der einen Teil der vergabege</w:t>
            </w:r>
            <w:r w:rsidRPr="00C030F1">
              <w:rPr>
                <w:lang w:val="de-DE" w:eastAsia="it-IT"/>
              </w:rPr>
              <w:softHyphen/>
            </w:r>
            <w:r w:rsidRPr="00C030F1">
              <w:rPr>
                <w:rFonts w:eastAsia="Calibri" w:cs="Arial"/>
                <w:lang w:val="de-DE"/>
              </w:rPr>
              <w:t>genständlichen Leistungen aufgrund von Verträ</w:t>
            </w:r>
            <w:r w:rsidRPr="00C030F1">
              <w:rPr>
                <w:lang w:val="de-DE" w:eastAsia="it-IT"/>
              </w:rPr>
              <w:softHyphen/>
            </w:r>
            <w:r w:rsidRPr="00C030F1">
              <w:rPr>
                <w:rFonts w:eastAsia="Calibri" w:cs="Arial"/>
                <w:lang w:val="de-DE"/>
              </w:rPr>
              <w:t>gen, die keine Untervergabe</w:t>
            </w:r>
            <w:r>
              <w:rPr>
                <w:rFonts w:eastAsia="Calibri" w:cs="Arial"/>
                <w:lang w:val="de-DE"/>
              </w:rPr>
              <w:t>verträge</w:t>
            </w:r>
            <w:r w:rsidRPr="00C030F1">
              <w:rPr>
                <w:rFonts w:eastAsia="Calibri" w:cs="Arial"/>
                <w:lang w:val="de-DE"/>
              </w:rPr>
              <w:t xml:space="preserve"> </w:t>
            </w:r>
            <w:r w:rsidRPr="00C030F1">
              <w:rPr>
                <w:lang w:val="de-DE"/>
              </w:rPr>
              <w:t>gemäß obige</w:t>
            </w:r>
            <w:r>
              <w:rPr>
                <w:lang w:val="de-DE"/>
              </w:rPr>
              <w:t>n</w:t>
            </w:r>
            <w:r w:rsidRPr="00C030F1">
              <w:rPr>
                <w:lang w:val="de-DE"/>
              </w:rPr>
              <w:t xml:space="preserve"> Bestimmungen sind,</w:t>
            </w:r>
            <w:r w:rsidRPr="00C030F1">
              <w:rPr>
                <w:rFonts w:eastAsia="Calibri" w:cs="Arial"/>
                <w:lang w:val="de-DE"/>
              </w:rPr>
              <w:t xml:space="preserve"> an obige Subjekte </w:t>
            </w:r>
            <w:r>
              <w:rPr>
                <w:rFonts w:eastAsia="Calibri" w:cs="Arial"/>
                <w:lang w:val="de-DE"/>
              </w:rPr>
              <w:t xml:space="preserve">zu </w:t>
            </w:r>
            <w:r w:rsidRPr="00C030F1">
              <w:rPr>
                <w:rFonts w:eastAsia="Calibri" w:cs="Arial"/>
                <w:lang w:val="de-DE"/>
              </w:rPr>
              <w:t xml:space="preserve">vergeben </w:t>
            </w:r>
            <w:r>
              <w:rPr>
                <w:rFonts w:eastAsia="Calibri" w:cs="Arial"/>
                <w:lang w:val="de-DE"/>
              </w:rPr>
              <w:t>beabsichtigt</w:t>
            </w:r>
            <w:r w:rsidRPr="00C030F1">
              <w:rPr>
                <w:rFonts w:eastAsia="Calibri" w:cs="Arial"/>
                <w:lang w:val="de-DE"/>
              </w:rPr>
              <w:t xml:space="preserve">, </w:t>
            </w:r>
            <w:r w:rsidRPr="00C030F1">
              <w:rPr>
                <w:lang w:val="de-DE"/>
              </w:rPr>
              <w:t xml:space="preserve">muss </w:t>
            </w:r>
            <w:r>
              <w:rPr>
                <w:lang w:val="de-DE"/>
              </w:rPr>
              <w:t xml:space="preserve">bei </w:t>
            </w:r>
            <w:r w:rsidRPr="00C030F1">
              <w:rPr>
                <w:lang w:val="de-DE"/>
              </w:rPr>
              <w:t>der Angebots</w:t>
            </w:r>
            <w:r w:rsidRPr="002B333A">
              <w:rPr>
                <w:lang w:val="de-DE" w:eastAsia="it-IT"/>
              </w:rPr>
              <w:softHyphen/>
            </w:r>
            <w:r w:rsidRPr="00C030F1">
              <w:rPr>
                <w:lang w:val="de-DE"/>
              </w:rPr>
              <w:t xml:space="preserve">abgabe nicht </w:t>
            </w:r>
            <w:r>
              <w:rPr>
                <w:lang w:val="de-DE"/>
              </w:rPr>
              <w:t>den</w:t>
            </w:r>
            <w:r w:rsidRPr="00C030F1">
              <w:rPr>
                <w:lang w:val="de-DE"/>
              </w:rPr>
              <w:t xml:space="preserve"> Teil III der Anlage A1 ausfüllen, </w:t>
            </w:r>
            <w:r>
              <w:rPr>
                <w:lang w:val="de-DE"/>
              </w:rPr>
              <w:t>sofern er</w:t>
            </w:r>
            <w:r w:rsidRPr="00C030F1">
              <w:rPr>
                <w:lang w:val="de-DE"/>
              </w:rPr>
              <w:t xml:space="preserve"> sich auf die </w:t>
            </w:r>
            <w:r>
              <w:rPr>
                <w:lang w:val="de-DE"/>
              </w:rPr>
              <w:t>diese</w:t>
            </w:r>
            <w:r w:rsidRPr="00C030F1">
              <w:rPr>
                <w:lang w:val="de-DE"/>
              </w:rPr>
              <w:t xml:space="preserve"> Anteile bezieht.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eastAsia="Calibri" w:cs="Arial"/>
                <w:noProof w:val="0"/>
                <w:lang w:val="it-IT"/>
              </w:rPr>
            </w:pPr>
            <w:r w:rsidRPr="00D15BFE">
              <w:rPr>
                <w:rFonts w:eastAsia="Calibri" w:cs="Arial"/>
                <w:noProof w:val="0"/>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eastAsia="Calibri" w:cs="Arial"/>
                <w:noProof w:val="0"/>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de-DE"/>
              </w:rPr>
            </w:pPr>
            <w:r w:rsidRPr="00C030F1">
              <w:rPr>
                <w:rFonts w:eastAsia="Calibri" w:cs="Arial"/>
                <w:lang w:val="de-DE"/>
              </w:rPr>
              <w:t>Die</w:t>
            </w:r>
            <w:r w:rsidRPr="00C030F1">
              <w:rPr>
                <w:rFonts w:eastAsia="Calibri" w:cs="Arial"/>
                <w:i/>
                <w:lang w:val="de-DE"/>
              </w:rPr>
              <w:t xml:space="preserve"> </w:t>
            </w:r>
            <w:r w:rsidRPr="00C030F1">
              <w:rPr>
                <w:rFonts w:eastAsia="Calibri" w:cs="Arial"/>
                <w:lang w:val="de-DE"/>
              </w:rPr>
              <w:t>kontinuierlichen Kooperations-, Dienstleis</w:t>
            </w:r>
            <w:r w:rsidRPr="00C030F1">
              <w:rPr>
                <w:lang w:val="de-DE" w:eastAsia="it-IT"/>
              </w:rPr>
              <w:softHyphen/>
            </w:r>
            <w:r w:rsidRPr="00C030F1">
              <w:rPr>
                <w:rFonts w:eastAsia="Calibri" w:cs="Arial"/>
                <w:lang w:val="de-DE"/>
              </w:rPr>
              <w:t>tungs- und/oder Lieferverträge, die vor Veröffentlichung des gegenständlichen Vergabe</w:t>
            </w:r>
            <w:r w:rsidRPr="00C030F1">
              <w:rPr>
                <w:lang w:val="de-DE" w:eastAsia="it-IT"/>
              </w:rPr>
              <w:softHyphen/>
            </w:r>
            <w:r>
              <w:rPr>
                <w:rFonts w:eastAsia="Calibri" w:cs="Arial"/>
                <w:lang w:val="de-DE"/>
              </w:rPr>
              <w:t xml:space="preserve">verfahrens gemäß </w:t>
            </w:r>
            <w:r w:rsidRPr="00C030F1">
              <w:rPr>
                <w:rFonts w:eastAsia="Calibri" w:cs="Arial"/>
                <w:lang w:val="de-DE"/>
              </w:rPr>
              <w:t xml:space="preserve">Art. 105 Abs. 3 </w:t>
            </w:r>
            <w:r>
              <w:rPr>
                <w:rFonts w:eastAsia="Calibri" w:cs="Arial"/>
                <w:lang w:val="de-DE"/>
              </w:rPr>
              <w:t>Buchst. c/bis</w:t>
            </w:r>
            <w:r w:rsidRPr="00C030F1">
              <w:rPr>
                <w:rFonts w:eastAsia="Calibri" w:cs="Arial"/>
                <w:lang w:val="de-DE"/>
              </w:rPr>
              <w:t xml:space="preserve"> GvD Nr. 50/2016 unterzeichnet wurden, müssen vor oder gleichzeitig mit der Unterzeichnung des Vergabevertrags in der </w:t>
            </w:r>
            <w:r w:rsidRPr="00C030F1">
              <w:rPr>
                <w:rFonts w:eastAsia="Calibri" w:cs="Arial"/>
                <w:color w:val="FF0000"/>
                <w:lang w:val="de-DE"/>
              </w:rPr>
              <w:t>Vergabestelle/auftrag</w:t>
            </w:r>
            <w:r w:rsidRPr="00C030F1">
              <w:rPr>
                <w:lang w:val="de-DE" w:eastAsia="it-IT"/>
              </w:rPr>
              <w:softHyphen/>
            </w:r>
            <w:r w:rsidRPr="00C030F1">
              <w:rPr>
                <w:rFonts w:eastAsia="Calibri" w:cs="Arial"/>
                <w:color w:val="FF0000"/>
                <w:lang w:val="de-DE"/>
              </w:rPr>
              <w:t>gebenden Körperschaft</w:t>
            </w:r>
            <w:r w:rsidRPr="00C030F1">
              <w:rPr>
                <w:rFonts w:eastAsia="Calibri" w:cs="Arial"/>
                <w:lang w:val="de-DE"/>
              </w:rPr>
              <w:t xml:space="preserve"> hinterlegt werden.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eastAsia="Calibri" w:cs="Arial"/>
                <w:noProof w:val="0"/>
                <w:lang w:val="it-IT"/>
              </w:rPr>
            </w:pPr>
            <w:r w:rsidRPr="00D15BFE">
              <w:rPr>
                <w:rFonts w:eastAsia="Calibri" w:cs="Arial"/>
                <w:lang w:val="it-IT"/>
              </w:rPr>
              <w:t xml:space="preserve">I contratti continuativi di cooperazione, servizio e/o fornitura sottoscritti in epoca anteriore alla pubblicazione della presente procedura d’appalto di cui alla lett. c-bis) dell’art. 105, comma 3, </w:t>
            </w:r>
            <w:r>
              <w:rPr>
                <w:rFonts w:eastAsia="Calibri" w:cs="Arial"/>
                <w:lang w:val="it-IT"/>
              </w:rPr>
              <w:t xml:space="preserve">d.lgs. </w:t>
            </w:r>
            <w:r w:rsidRPr="00D15BFE">
              <w:rPr>
                <w:rFonts w:eastAsia="Calibri" w:cs="Arial"/>
                <w:lang w:val="it-IT"/>
              </w:rPr>
              <w:t xml:space="preserve">50/2016 dovranno essere depositati presso </w:t>
            </w:r>
            <w:r w:rsidRPr="00D15BFE">
              <w:rPr>
                <w:rFonts w:eastAsia="Calibri" w:cs="Arial"/>
                <w:color w:val="FF0000"/>
                <w:lang w:val="it-IT"/>
              </w:rPr>
              <w:t xml:space="preserve">la stazione appaltante/l’ente committente </w:t>
            </w:r>
            <w:r w:rsidRPr="00D15BFE">
              <w:rPr>
                <w:rFonts w:eastAsia="Calibri" w:cs="Arial"/>
                <w:lang w:val="it-IT"/>
              </w:rPr>
              <w:t xml:space="preserve">prima o contestualmente alla sottoscrizione del contratto di appalto. </w:t>
            </w: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eastAsia="Calibri"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cs="Arial"/>
                <w:b/>
                <w:bCs/>
                <w:u w:val="single"/>
                <w:lang w:val="de-DE"/>
              </w:rPr>
            </w:pPr>
            <w:r w:rsidRPr="00C030F1">
              <w:rPr>
                <w:rFonts w:cs="Arial"/>
                <w:b/>
                <w:bCs/>
                <w:u w:val="single"/>
                <w:lang w:val="de-DE"/>
              </w:rPr>
              <w:t>Gegebenenfalls sind zudem folgende Dokumente und Erklärungen einzureichen, sofern sie nicht bereits in den Anlagen A1 und A1-bis enthalten sind:</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left" w:pos="426"/>
                <w:tab w:val="left" w:pos="1560"/>
              </w:tabs>
              <w:autoSpaceDE w:val="0"/>
              <w:autoSpaceDN w:val="0"/>
              <w:adjustRightInd w:val="0"/>
              <w:ind w:right="181"/>
              <w:rPr>
                <w:rFonts w:eastAsia="Calibri" w:cs="Arial"/>
                <w:lang w:val="it-IT"/>
              </w:rPr>
            </w:pPr>
            <w:r w:rsidRPr="00D15BFE">
              <w:rPr>
                <w:rFonts w:cs="Arial"/>
                <w:b/>
                <w:u w:val="single"/>
                <w:lang w:val="it-IT"/>
              </w:rPr>
              <w:t>Inoltre sono da produrre, se del caso, i seguenti documenti e le seguenti dichiarazioni ove non già presenti nell’allegato A1 e A1-bis.</w:t>
            </w:r>
          </w:p>
        </w:tc>
      </w:tr>
      <w:tr w:rsidR="00933D8D" w:rsidRPr="009D50DC" w:rsidTr="003750D2">
        <w:trPr>
          <w:gridAfter w:val="1"/>
          <w:wAfter w:w="187" w:type="dxa"/>
        </w:trPr>
        <w:tc>
          <w:tcPr>
            <w:tcW w:w="4438" w:type="dxa"/>
            <w:gridSpan w:val="2"/>
          </w:tcPr>
          <w:p w:rsidR="00933D8D" w:rsidRPr="00C030F1" w:rsidRDefault="00933D8D" w:rsidP="00933D8D">
            <w:pPr>
              <w:widowControl w:val="0"/>
              <w:autoSpaceDE w:val="0"/>
              <w:autoSpaceDN w:val="0"/>
              <w:ind w:right="22"/>
              <w:rPr>
                <w:rFonts w:eastAsia="Calibri"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eastAsia="Calibri"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51"/>
              </w:numPr>
              <w:ind w:right="22"/>
              <w:rPr>
                <w:rFonts w:cs="Arial"/>
                <w:lang w:val="de-DE"/>
              </w:rPr>
            </w:pPr>
            <w:r>
              <w:rPr>
                <w:rFonts w:cs="Arial"/>
                <w:b/>
                <w:bCs/>
                <w:lang w:val="de-DE"/>
              </w:rPr>
              <w:t>►</w:t>
            </w:r>
            <w:r w:rsidRPr="00C030F1">
              <w:rPr>
                <w:rFonts w:cs="Arial"/>
                <w:b/>
                <w:bCs/>
                <w:lang w:val="de-DE"/>
              </w:rPr>
              <w:t xml:space="preserve">(Gegebenenfalls:) Bei sonstigem Ausschluss </w:t>
            </w:r>
            <w:r w:rsidRPr="00C030F1">
              <w:rPr>
                <w:rFonts w:cs="Arial"/>
                <w:b/>
                <w:bCs/>
                <w:noProof w:val="0"/>
                <w:u w:val="single"/>
                <w:lang w:val="de-DE"/>
              </w:rPr>
              <w:t>der Scan der Sonder- oder Generalvollmacht</w:t>
            </w:r>
            <w:r w:rsidRPr="00C030F1">
              <w:rPr>
                <w:rFonts w:cs="Arial"/>
                <w:b/>
                <w:bCs/>
                <w:noProof w:val="0"/>
                <w:lang w:val="de-DE"/>
              </w:rPr>
              <w:t xml:space="preserve"> </w:t>
            </w:r>
            <w:r w:rsidRPr="00C030F1">
              <w:rPr>
                <w:rFonts w:cs="Arial"/>
                <w:bCs/>
                <w:noProof w:val="0"/>
                <w:lang w:val="de-DE"/>
              </w:rPr>
              <w:t>im Fall von Sonder- oder Generalbevollmächtigten.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52"/>
              </w:numPr>
              <w:ind w:right="181"/>
              <w:rPr>
                <w:rFonts w:cs="Arial"/>
                <w:strike/>
                <w:lang w:val="it-IT"/>
              </w:rPr>
            </w:pPr>
            <w:r>
              <w:rPr>
                <w:rFonts w:cs="Arial"/>
                <w:b/>
                <w:lang w:val="it-IT"/>
              </w:rPr>
              <w:t>►</w:t>
            </w:r>
            <w:r w:rsidRPr="00D15BFE">
              <w:rPr>
                <w:rFonts w:cs="Arial"/>
                <w:b/>
                <w:lang w:val="it-IT"/>
              </w:rPr>
              <w:t xml:space="preserve">(se del caso) a pena di esclusione, </w:t>
            </w:r>
            <w:r w:rsidRPr="00D15BFE">
              <w:rPr>
                <w:rFonts w:cs="Arial"/>
                <w:b/>
                <w:bCs/>
                <w:noProof w:val="0"/>
                <w:u w:val="single"/>
                <w:lang w:val="it-IT"/>
              </w:rPr>
              <w:t>la scansione della procura speciale o generale</w:t>
            </w:r>
            <w:r w:rsidRPr="00D15BFE">
              <w:rPr>
                <w:rFonts w:cs="Arial"/>
                <w:b/>
                <w:bCs/>
                <w:noProof w:val="0"/>
                <w:lang w:val="it-IT"/>
              </w:rPr>
              <w:t xml:space="preserve"> </w:t>
            </w:r>
            <w:r w:rsidRPr="00D15BFE">
              <w:rPr>
                <w:rFonts w:cs="Arial"/>
                <w:bCs/>
                <w:noProof w:val="0"/>
                <w:lang w:val="it-IT"/>
              </w:rPr>
              <w:t>in caso di procuratore speciale o generale.</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397" w:right="22"/>
              <w:rPr>
                <w:rFonts w:cs="Arial"/>
                <w:b/>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left="426" w:right="22"/>
              <w:rPr>
                <w:rFonts w:cs="Arial"/>
                <w:b/>
                <w:bCs/>
                <w:lang w:val="de-DE"/>
              </w:rPr>
            </w:pPr>
            <w:r w:rsidRPr="00C030F1">
              <w:rPr>
                <w:rFonts w:cs="Arial"/>
                <w:lang w:val="de-DE"/>
              </w:rPr>
              <w:t xml:space="preserve">Für Teilnehmer, die in einer Handelskammer in Italien eingetragen sind und </w:t>
            </w:r>
            <w:r w:rsidRPr="00C030F1">
              <w:rPr>
                <w:rFonts w:cs="Arial"/>
                <w:b/>
                <w:lang w:val="de-DE"/>
              </w:rPr>
              <w:t xml:space="preserve">deren Handelskammerauszug die mit Vollmacht übertragenen Vertretungsbefugnisse </w:t>
            </w:r>
            <w:r>
              <w:rPr>
                <w:rFonts w:cs="Arial"/>
                <w:b/>
                <w:lang w:val="de-DE"/>
              </w:rPr>
              <w:t>aufzeigt</w:t>
            </w:r>
            <w:r w:rsidRPr="00C030F1">
              <w:rPr>
                <w:rFonts w:cs="Arial"/>
                <w:lang w:val="de-DE"/>
              </w:rPr>
              <w:t>,</w:t>
            </w:r>
            <w:r w:rsidRPr="00C030F1">
              <w:rPr>
                <w:rFonts w:cs="Arial"/>
                <w:bCs/>
                <w:spacing w:val="-2"/>
                <w:szCs w:val="19"/>
                <w:lang w:val="de-DE"/>
              </w:rPr>
              <w:t xml:space="preserve"> genügt die in der Anlage A1 </w:t>
            </w:r>
            <w:r w:rsidRPr="00C030F1">
              <w:rPr>
                <w:rFonts w:cs="Arial"/>
                <w:lang w:val="de-DE"/>
              </w:rPr>
              <w:t>- A1</w:t>
            </w:r>
            <w:r>
              <w:rPr>
                <w:rFonts w:cs="Arial"/>
                <w:lang w:val="de-DE"/>
              </w:rPr>
              <w:t>-</w:t>
            </w:r>
            <w:r w:rsidRPr="00C030F1">
              <w:rPr>
                <w:rFonts w:cs="Arial"/>
                <w:lang w:val="de-DE"/>
              </w:rPr>
              <w:t>bis</w:t>
            </w:r>
            <w:r w:rsidRPr="00C030F1">
              <w:rPr>
                <w:rFonts w:cs="Arial"/>
                <w:bCs/>
                <w:spacing w:val="-2"/>
                <w:szCs w:val="19"/>
                <w:lang w:val="de-DE"/>
              </w:rPr>
              <w:t xml:space="preserve"> enthaltene </w:t>
            </w:r>
            <w:r w:rsidRPr="00C030F1">
              <w:rPr>
                <w:rFonts w:cs="Arial"/>
                <w:b/>
                <w:bCs/>
                <w:spacing w:val="-2"/>
                <w:szCs w:val="19"/>
                <w:lang w:val="de-DE"/>
              </w:rPr>
              <w:t>Ersatzerklärung</w:t>
            </w:r>
            <w:r w:rsidRPr="00C030F1">
              <w:rPr>
                <w:rFonts w:cs="Arial"/>
                <w:bCs/>
                <w:spacing w:val="-2"/>
                <w:szCs w:val="19"/>
                <w:lang w:val="de-DE"/>
              </w:rPr>
              <w:t xml:space="preserve"> </w:t>
            </w:r>
            <w:r w:rsidRPr="00D456EA">
              <w:rPr>
                <w:noProof w:val="0"/>
                <w:lang w:val="de-DE"/>
              </w:rPr>
              <w:t>des Prokuristen, mit der er die ihm übertragenen Vertretungsbefugnisse, die aus dem Handelskammerauszug ersichtlich sind, bestätigt.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left="374" w:right="181"/>
              <w:rPr>
                <w:rFonts w:cs="Arial"/>
                <w:b/>
                <w:lang w:val="it-IT"/>
              </w:rPr>
            </w:pPr>
            <w:r w:rsidRPr="00D15BFE">
              <w:rPr>
                <w:rFonts w:cs="Arial"/>
                <w:lang w:val="it-IT"/>
              </w:rPr>
              <w:t xml:space="preserve">Per i concorrenti registrati ad una camera di commercio italiana, </w:t>
            </w:r>
            <w:r w:rsidRPr="00D15BFE">
              <w:rPr>
                <w:rFonts w:cs="Arial"/>
                <w:b/>
                <w:lang w:val="it-IT"/>
              </w:rPr>
              <w:t>nel solo caso in cui dalla visura camerale del concorrente risulti l’indicazione espressa dei poteri rappresentativi</w:t>
            </w:r>
            <w:r w:rsidRPr="00D15BFE">
              <w:rPr>
                <w:rFonts w:cs="Arial"/>
                <w:lang w:val="it-IT"/>
              </w:rPr>
              <w:t xml:space="preserve"> </w:t>
            </w:r>
            <w:r w:rsidRPr="00D15BFE">
              <w:rPr>
                <w:rFonts w:cs="Arial"/>
                <w:b/>
                <w:lang w:val="it-IT"/>
              </w:rPr>
              <w:t>conferiti con la procura</w:t>
            </w:r>
            <w:r w:rsidRPr="00D15BFE">
              <w:rPr>
                <w:rFonts w:cs="Arial"/>
                <w:lang w:val="it-IT"/>
              </w:rPr>
              <w:t xml:space="preserve">, e’ sufficiente la </w:t>
            </w:r>
            <w:r w:rsidRPr="00D15BFE">
              <w:rPr>
                <w:rFonts w:cs="Arial"/>
                <w:b/>
                <w:lang w:val="it-IT"/>
              </w:rPr>
              <w:t>dichiarazione sostitutiva</w:t>
            </w:r>
            <w:r w:rsidRPr="00D15BFE">
              <w:rPr>
                <w:rFonts w:cs="Arial"/>
                <w:lang w:val="it-IT"/>
              </w:rPr>
              <w:t xml:space="preserve"> (contenuta negli allegati A1 – A1bis) resa dal procuratore attestante la sussistenza dei poteri rappresentativi risultanti dalla visura.</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426" w:right="22"/>
              <w:rPr>
                <w:rFonts w:cs="Arial"/>
                <w:b/>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74"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left="426" w:right="22"/>
              <w:rPr>
                <w:rFonts w:cs="Arial"/>
                <w:b/>
                <w:bCs/>
                <w:lang w:val="de-DE"/>
              </w:rPr>
            </w:pPr>
            <w:r>
              <w:rPr>
                <w:rFonts w:cs="Arial"/>
                <w:bCs/>
                <w:spacing w:val="-2"/>
                <w:szCs w:val="19"/>
                <w:lang w:val="de-DE"/>
              </w:rPr>
              <w:t>Ist</w:t>
            </w:r>
            <w:r w:rsidRPr="00C030F1">
              <w:rPr>
                <w:rFonts w:cs="Arial"/>
                <w:bCs/>
                <w:spacing w:val="-2"/>
                <w:szCs w:val="19"/>
                <w:lang w:val="de-DE"/>
              </w:rPr>
              <w:t xml:space="preserve"> die unterzeichnende Person</w:t>
            </w:r>
            <w:r>
              <w:rPr>
                <w:rFonts w:cs="Arial"/>
                <w:bCs/>
                <w:spacing w:val="-2"/>
                <w:szCs w:val="19"/>
                <w:lang w:val="de-DE"/>
              </w:rPr>
              <w:t xml:space="preserve"> / Sind die </w:t>
            </w:r>
            <w:r w:rsidRPr="00D456EA">
              <w:rPr>
                <w:rFonts w:cs="Arial"/>
                <w:noProof w:val="0"/>
                <w:lang w:val="de-DE" w:eastAsia="de-DE"/>
              </w:rPr>
              <w:t>unterzeichnenden</w:t>
            </w:r>
            <w:r>
              <w:rPr>
                <w:rFonts w:cs="Arial"/>
                <w:bCs/>
                <w:spacing w:val="-2"/>
                <w:szCs w:val="19"/>
                <w:lang w:val="de-DE"/>
              </w:rPr>
              <w:t xml:space="preserve"> Personen</w:t>
            </w:r>
            <w:r w:rsidRPr="00C030F1">
              <w:rPr>
                <w:rFonts w:cs="Arial"/>
                <w:bCs/>
                <w:spacing w:val="-2"/>
                <w:szCs w:val="19"/>
                <w:lang w:val="de-DE"/>
              </w:rPr>
              <w:t xml:space="preserve"> immer dieselbe/n, genügt eine </w:t>
            </w:r>
            <w:r>
              <w:rPr>
                <w:rFonts w:cs="Arial"/>
                <w:bCs/>
                <w:spacing w:val="-2"/>
                <w:szCs w:val="19"/>
                <w:lang w:val="de-DE"/>
              </w:rPr>
              <w:t xml:space="preserve">einzige </w:t>
            </w:r>
            <w:r w:rsidRPr="00C030F1">
              <w:rPr>
                <w:rFonts w:cs="Arial"/>
                <w:bCs/>
                <w:spacing w:val="-2"/>
                <w:szCs w:val="19"/>
                <w:lang w:val="de-DE"/>
              </w:rPr>
              <w:t>Kopie der Vollmacht oder Ersatzerklärung für de</w:t>
            </w:r>
            <w:r>
              <w:rPr>
                <w:rFonts w:cs="Arial"/>
                <w:bCs/>
                <w:spacing w:val="-2"/>
                <w:szCs w:val="19"/>
                <w:lang w:val="de-DE"/>
              </w:rPr>
              <w:t>n</w:t>
            </w:r>
            <w:r w:rsidRPr="00C030F1">
              <w:rPr>
                <w:rFonts w:cs="Arial"/>
                <w:bCs/>
                <w:spacing w:val="-2"/>
                <w:szCs w:val="19"/>
                <w:lang w:val="de-DE"/>
              </w:rPr>
              <w:t xml:space="preserve"> gesamten technischen, Verwaltungs-, wirtschaftlichen Umschlag.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left" w:pos="1275"/>
              </w:tabs>
              <w:ind w:left="374" w:right="181"/>
              <w:rPr>
                <w:rFonts w:cs="Arial"/>
                <w:lang w:val="it-IT"/>
              </w:rPr>
            </w:pPr>
            <w:r w:rsidRPr="00D15BFE">
              <w:rPr>
                <w:rFonts w:cs="Arial"/>
                <w:lang w:val="it-IT"/>
              </w:rPr>
              <w:t>Se il/i soggetto/i firmatario/i è/sono sempre lo/gli stesso/i, è sufficiente una sola copia della procura o dichiarazione per l’intera busta tecnica – amministrativa – economica.</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426"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left" w:pos="1275"/>
              </w:tabs>
              <w:ind w:left="374"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left="426" w:right="22"/>
              <w:rPr>
                <w:noProof w:val="0"/>
                <w:lang w:val="de-DE" w:eastAsia="de-DE"/>
              </w:rPr>
            </w:pPr>
            <w:r w:rsidRPr="00C030F1">
              <w:rPr>
                <w:noProof w:val="0"/>
                <w:lang w:val="de-DE" w:eastAsia="de-DE"/>
              </w:rPr>
              <w:t>D</w:t>
            </w:r>
            <w:r>
              <w:rPr>
                <w:noProof w:val="0"/>
                <w:lang w:val="de-DE" w:eastAsia="de-DE"/>
              </w:rPr>
              <w:t xml:space="preserve">as </w:t>
            </w:r>
            <w:r w:rsidRPr="0072242F">
              <w:rPr>
                <w:noProof w:val="0"/>
                <w:u w:val="single"/>
                <w:lang w:val="de-DE" w:eastAsia="de-DE"/>
              </w:rPr>
              <w:t>Nachforderungsverfahren für den Untersuchungsbeistand</w:t>
            </w:r>
            <w:r>
              <w:rPr>
                <w:noProof w:val="0"/>
                <w:lang w:val="de-DE" w:eastAsia="de-DE"/>
              </w:rPr>
              <w:t xml:space="preserve"> </w:t>
            </w:r>
            <w:r w:rsidRPr="00C030F1">
              <w:rPr>
                <w:noProof w:val="0"/>
                <w:lang w:val="de-DE" w:eastAsia="de-DE"/>
              </w:rPr>
              <w:t xml:space="preserve">wird eingeleitet </w:t>
            </w:r>
            <w:r>
              <w:rPr>
                <w:noProof w:val="0"/>
                <w:lang w:val="de-DE" w:eastAsia="de-DE"/>
              </w:rPr>
              <w:t>im Falle, dass</w:t>
            </w:r>
            <w:r w:rsidRPr="00C030F1">
              <w:rPr>
                <w:noProof w:val="0"/>
                <w:lang w:val="de-DE" w:eastAsia="de-DE"/>
              </w:rPr>
              <w:t xml:space="preserve"> keine Kopie der Vollmacht beigelegt </w:t>
            </w:r>
            <w:r>
              <w:rPr>
                <w:noProof w:val="0"/>
                <w:lang w:val="de-DE" w:eastAsia="de-DE"/>
              </w:rPr>
              <w:t>wurde</w:t>
            </w:r>
            <w:r w:rsidRPr="00C030F1">
              <w:rPr>
                <w:noProof w:val="0"/>
                <w:lang w:val="de-DE" w:eastAsia="de-DE"/>
              </w:rPr>
              <w:t xml:space="preserve">, </w:t>
            </w:r>
            <w:r>
              <w:rPr>
                <w:noProof w:val="0"/>
                <w:lang w:val="de-DE" w:eastAsia="de-DE"/>
              </w:rPr>
              <w:t>wenn</w:t>
            </w:r>
            <w:r w:rsidRPr="00C030F1">
              <w:rPr>
                <w:noProof w:val="0"/>
                <w:lang w:val="de-DE" w:eastAsia="de-DE"/>
              </w:rPr>
              <w:t xml:space="preserve"> </w:t>
            </w:r>
            <w:r>
              <w:rPr>
                <w:noProof w:val="0"/>
                <w:lang w:val="de-DE" w:eastAsia="de-DE"/>
              </w:rPr>
              <w:t>die Vollmacht</w:t>
            </w:r>
            <w:r w:rsidRPr="00C030F1">
              <w:rPr>
                <w:noProof w:val="0"/>
                <w:lang w:val="de-DE" w:eastAsia="de-DE"/>
              </w:rPr>
              <w:t xml:space="preserve"> bereits vor dem Einreichtermin der Angebote bestand, oder </w:t>
            </w:r>
            <w:r>
              <w:rPr>
                <w:noProof w:val="0"/>
                <w:lang w:val="de-DE" w:eastAsia="de-DE"/>
              </w:rPr>
              <w:t>im Falle, dass</w:t>
            </w:r>
            <w:r w:rsidRPr="00C030F1">
              <w:rPr>
                <w:noProof w:val="0"/>
                <w:lang w:val="de-DE" w:eastAsia="de-DE"/>
              </w:rPr>
              <w:t xml:space="preserve"> keine Erklärung über die Unterschriftsbefugnis abgegeben wurde.</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left="360" w:right="105"/>
              <w:rPr>
                <w:rFonts w:cs="Arial"/>
                <w:bCs/>
                <w:noProof w:val="0"/>
                <w:lang w:val="it-IT"/>
              </w:rPr>
            </w:pPr>
            <w:r w:rsidRPr="00D15BFE">
              <w:rPr>
                <w:rFonts w:cs="Arial"/>
                <w:bCs/>
                <w:noProof w:val="0"/>
                <w:lang w:val="it-IT"/>
              </w:rPr>
              <w:t xml:space="preserve">Si applica il subprocedimento di </w:t>
            </w:r>
            <w:r w:rsidRPr="00D15BFE">
              <w:rPr>
                <w:rFonts w:cs="Arial"/>
                <w:bCs/>
                <w:noProof w:val="0"/>
                <w:u w:val="single"/>
                <w:lang w:val="it-IT"/>
              </w:rPr>
              <w:t>soccorso istruttorio</w:t>
            </w:r>
            <w:r w:rsidRPr="00D15BFE">
              <w:rPr>
                <w:rFonts w:cs="Arial"/>
                <w:bCs/>
                <w:noProof w:val="0"/>
                <w:lang w:val="it-IT"/>
              </w:rPr>
              <w:t xml:space="preserve"> qualora </w:t>
            </w:r>
            <w:r w:rsidRPr="00D15BFE">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933D8D" w:rsidRPr="009D50DC" w:rsidTr="003750D2">
        <w:trPr>
          <w:gridAfter w:val="1"/>
          <w:wAfter w:w="187" w:type="dxa"/>
        </w:trPr>
        <w:tc>
          <w:tcPr>
            <w:tcW w:w="4438" w:type="dxa"/>
            <w:gridSpan w:val="2"/>
          </w:tcPr>
          <w:p w:rsidR="00933D8D" w:rsidRPr="00C030F1" w:rsidRDefault="00933D8D" w:rsidP="00933D8D">
            <w:pPr>
              <w:widowControl w:val="0"/>
              <w:ind w:right="22"/>
              <w:rPr>
                <w:rFonts w:cs="Arial"/>
                <w:b/>
                <w:bCs/>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74"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ind w:left="567" w:right="22"/>
              <w:rPr>
                <w:rFonts w:cs="Arial"/>
                <w:b/>
                <w:bCs/>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567"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51"/>
              </w:numPr>
              <w:tabs>
                <w:tab w:val="num" w:pos="1872"/>
              </w:tabs>
              <w:ind w:right="22"/>
              <w:rPr>
                <w:rFonts w:cs="Arial"/>
                <w:b/>
                <w:bCs/>
                <w:noProof w:val="0"/>
                <w:lang w:val="de-DE"/>
              </w:rPr>
            </w:pPr>
            <w:r w:rsidRPr="00C030F1">
              <w:rPr>
                <w:rFonts w:cs="Arial"/>
                <w:b/>
                <w:bCs/>
                <w:noProof w:val="0"/>
                <w:lang w:val="de-DE"/>
              </w:rPr>
              <w:t>Für ständige Konsortien, Konsortien von Genossenschaften und von Handwerksunternehmen:</w:t>
            </w:r>
          </w:p>
          <w:p w:rsidR="00933D8D" w:rsidRPr="00C030F1" w:rsidRDefault="00933D8D" w:rsidP="00933D8D">
            <w:pPr>
              <w:widowControl w:val="0"/>
              <w:ind w:left="566" w:right="22" w:hanging="305"/>
              <w:rPr>
                <w:rFonts w:cs="Arial"/>
                <w:bCs/>
                <w:noProof w:val="0"/>
                <w:lang w:val="de-DE"/>
              </w:rPr>
            </w:pPr>
            <w:r w:rsidRPr="00C030F1">
              <w:rPr>
                <w:rFonts w:cs="Arial"/>
                <w:b/>
                <w:bCs/>
                <w:noProof w:val="0"/>
                <w:lang w:val="de-DE"/>
              </w:rPr>
              <w:t xml:space="preserve">- </w:t>
            </w:r>
            <w:r>
              <w:rPr>
                <w:rFonts w:cs="Arial"/>
                <w:b/>
                <w:bCs/>
                <w:noProof w:val="0"/>
                <w:lang w:val="de-DE"/>
              </w:rPr>
              <w:t>►B</w:t>
            </w:r>
            <w:r w:rsidRPr="00C030F1">
              <w:rPr>
                <w:rFonts w:cs="Arial"/>
                <w:b/>
                <w:bCs/>
                <w:noProof w:val="0"/>
                <w:lang w:val="de-DE"/>
              </w:rPr>
              <w:t xml:space="preserve">ei sonstigem Ausschluss </w:t>
            </w:r>
            <w:r w:rsidRPr="00C030F1">
              <w:rPr>
                <w:rFonts w:cs="Arial"/>
                <w:b/>
                <w:bCs/>
                <w:noProof w:val="0"/>
                <w:u w:val="single"/>
                <w:lang w:val="de-DE"/>
              </w:rPr>
              <w:t>der Scan des Gründungsakts und der Satzung des Konsortiums</w:t>
            </w:r>
            <w:r w:rsidRPr="00C030F1">
              <w:rPr>
                <w:rFonts w:cs="Arial"/>
                <w:b/>
                <w:bCs/>
                <w:noProof w:val="0"/>
                <w:lang w:val="de-DE"/>
              </w:rPr>
              <w:t xml:space="preserve"> </w:t>
            </w:r>
            <w:r>
              <w:rPr>
                <w:rFonts w:cs="Arial"/>
                <w:bCs/>
                <w:noProof w:val="0"/>
                <w:lang w:val="de-DE"/>
              </w:rPr>
              <w:t>mit</w:t>
            </w:r>
            <w:r w:rsidRPr="00C030F1">
              <w:rPr>
                <w:rFonts w:cs="Arial"/>
                <w:bCs/>
                <w:noProof w:val="0"/>
                <w:lang w:val="de-DE"/>
              </w:rPr>
              <w:t xml:space="preserve"> Angabe der Konsortiumsmitglieder,</w:t>
            </w:r>
          </w:p>
          <w:p w:rsidR="00933D8D" w:rsidRPr="00C030F1" w:rsidRDefault="00933D8D" w:rsidP="00933D8D">
            <w:pPr>
              <w:widowControl w:val="0"/>
              <w:ind w:left="566" w:right="22" w:hanging="305"/>
              <w:rPr>
                <w:rFonts w:cs="Arial"/>
                <w:b/>
                <w:bCs/>
                <w:noProof w:val="0"/>
                <w:lang w:val="de-DE"/>
              </w:rPr>
            </w:pPr>
            <w:r w:rsidRPr="00C030F1">
              <w:rPr>
                <w:rFonts w:cs="Arial"/>
                <w:b/>
                <w:bCs/>
                <w:noProof w:val="0"/>
                <w:lang w:val="de-DE"/>
              </w:rPr>
              <w:t>-</w:t>
            </w:r>
            <w:r w:rsidRPr="00C030F1">
              <w:rPr>
                <w:rFonts w:cs="Arial"/>
                <w:b/>
                <w:bCs/>
                <w:iCs/>
                <w:color w:val="FF0000"/>
                <w:lang w:val="de-DE"/>
              </w:rPr>
              <w:tab/>
            </w:r>
            <w:r w:rsidRPr="00C030F1">
              <w:rPr>
                <w:rFonts w:cs="Arial"/>
                <w:b/>
                <w:bCs/>
                <w:noProof w:val="0"/>
                <w:u w:val="single"/>
                <w:lang w:val="de-DE"/>
              </w:rPr>
              <w:t>die Erklärung, in der das ausführende Mitglied / die ausführenden Mitglieder des Konsortiums angegeben wird/werden</w:t>
            </w:r>
            <w:r w:rsidRPr="00C030F1">
              <w:rPr>
                <w:rFonts w:cs="Arial"/>
                <w:b/>
                <w:bCs/>
                <w:noProof w:val="0"/>
                <w:lang w:val="de-DE"/>
              </w:rPr>
              <w:t xml:space="preserve">; </w:t>
            </w:r>
            <w:r w:rsidRPr="00D456EA">
              <w:rPr>
                <w:noProof w:val="0"/>
                <w:lang w:val="de-DE"/>
              </w:rPr>
              <w:t>erklärt das Konsortium nicht, für welches Konsortiumsmitglied / für welche Konsortiumsmitglieder es teilnimmt, gilt, dass es im eigenen Namen und auf eigene Rechnung teilnimmt.</w:t>
            </w:r>
          </w:p>
        </w:tc>
        <w:tc>
          <w:tcPr>
            <w:tcW w:w="1091" w:type="dxa"/>
            <w:gridSpan w:val="2"/>
          </w:tcPr>
          <w:p w:rsidR="00933D8D" w:rsidRPr="00D15BFE" w:rsidRDefault="00933D8D" w:rsidP="00933D8D">
            <w:pPr>
              <w:widowControl w:val="0"/>
              <w:spacing w:line="240" w:lineRule="atLeast"/>
              <w:rPr>
                <w:lang w:val="de-DE"/>
              </w:rPr>
            </w:pPr>
          </w:p>
        </w:tc>
        <w:tc>
          <w:tcPr>
            <w:tcW w:w="4349" w:type="dxa"/>
            <w:gridSpan w:val="2"/>
          </w:tcPr>
          <w:p w:rsidR="00933D8D" w:rsidRPr="00D15BFE" w:rsidRDefault="00933D8D" w:rsidP="00933D8D">
            <w:pPr>
              <w:widowControl w:val="0"/>
              <w:numPr>
                <w:ilvl w:val="0"/>
                <w:numId w:val="52"/>
              </w:numPr>
              <w:ind w:right="181"/>
              <w:rPr>
                <w:rFonts w:cs="Arial"/>
                <w:b/>
                <w:bCs/>
                <w:lang w:val="it-IT"/>
              </w:rPr>
            </w:pPr>
            <w:r w:rsidRPr="00D15BFE">
              <w:rPr>
                <w:rFonts w:cs="Arial"/>
                <w:b/>
                <w:bCs/>
                <w:lang w:val="it-IT"/>
              </w:rPr>
              <w:t>Per i consorzi stabili, consorzi di cooperative e di imprese artigiane:</w:t>
            </w:r>
          </w:p>
          <w:p w:rsidR="00933D8D" w:rsidRPr="00D15BFE" w:rsidRDefault="00933D8D" w:rsidP="00933D8D">
            <w:pPr>
              <w:widowControl w:val="0"/>
              <w:ind w:left="284" w:right="181" w:hanging="284"/>
              <w:rPr>
                <w:shd w:val="clear" w:color="auto" w:fill="FFFFFF"/>
                <w:lang w:val="it-IT"/>
              </w:rPr>
            </w:pPr>
          </w:p>
          <w:p w:rsidR="00933D8D" w:rsidRPr="00D15BFE" w:rsidRDefault="00933D8D" w:rsidP="00933D8D">
            <w:pPr>
              <w:widowControl w:val="0"/>
              <w:ind w:left="567" w:right="181" w:hanging="170"/>
              <w:rPr>
                <w:shd w:val="clear" w:color="auto" w:fill="FFFFFF"/>
                <w:lang w:val="it-IT"/>
              </w:rPr>
            </w:pPr>
            <w:r w:rsidRPr="00D15BFE">
              <w:rPr>
                <w:rFonts w:cs="Arial"/>
                <w:spacing w:val="-2"/>
                <w:shd w:val="clear" w:color="auto" w:fill="FFFFFF"/>
                <w:lang w:val="it-IT"/>
              </w:rPr>
              <w:t xml:space="preserve">- </w:t>
            </w:r>
            <w:r w:rsidRPr="00D15BFE">
              <w:rPr>
                <w:rFonts w:cs="Arial"/>
                <w:shd w:val="clear" w:color="auto" w:fill="FFFFFF"/>
                <w:lang w:val="it-IT"/>
              </w:rPr>
              <w:t>►</w:t>
            </w:r>
            <w:r w:rsidRPr="00D15BFE">
              <w:rPr>
                <w:b/>
                <w:bCs/>
                <w:shd w:val="clear" w:color="auto" w:fill="FFFFFF"/>
                <w:lang w:val="it-IT"/>
              </w:rPr>
              <w:t>a pena di esclusione,</w:t>
            </w:r>
            <w:r w:rsidRPr="00D15BFE">
              <w:rPr>
                <w:b/>
                <w:bCs/>
                <w:u w:val="single"/>
                <w:shd w:val="clear" w:color="auto" w:fill="FFFFFF"/>
                <w:lang w:val="it-IT"/>
              </w:rPr>
              <w:t xml:space="preserve"> la scansione </w:t>
            </w:r>
            <w:r w:rsidRPr="00A80360">
              <w:rPr>
                <w:b/>
                <w:bCs/>
                <w:u w:val="single"/>
                <w:shd w:val="clear" w:color="auto" w:fill="FFFFFF"/>
                <w:lang w:val="it-IT"/>
              </w:rPr>
              <w:t>dell’atto costitutivo e</w:t>
            </w:r>
            <w:r w:rsidRPr="00D15BFE">
              <w:rPr>
                <w:b/>
                <w:bCs/>
                <w:u w:val="single"/>
                <w:shd w:val="clear" w:color="auto" w:fill="FFFFFF"/>
                <w:lang w:val="it-IT"/>
              </w:rPr>
              <w:t xml:space="preserve"> dello statuto del consorzio</w:t>
            </w:r>
            <w:r w:rsidRPr="00D15BFE">
              <w:rPr>
                <w:shd w:val="clear" w:color="auto" w:fill="FFFFFF"/>
                <w:lang w:val="it-IT"/>
              </w:rPr>
              <w:t>, con indicazione delle imprese consorziate;</w:t>
            </w:r>
          </w:p>
          <w:p w:rsidR="00933D8D" w:rsidRPr="00D15BFE" w:rsidRDefault="00933D8D" w:rsidP="00933D8D">
            <w:pPr>
              <w:widowControl w:val="0"/>
              <w:ind w:left="570" w:right="181" w:hanging="173"/>
              <w:rPr>
                <w:lang w:val="it-IT"/>
              </w:rPr>
            </w:pPr>
            <w:r w:rsidRPr="00D15BFE">
              <w:rPr>
                <w:rFonts w:cs="Arial"/>
                <w:shd w:val="clear" w:color="auto" w:fill="FFFFFF"/>
                <w:lang w:val="it-IT"/>
              </w:rPr>
              <w:t>-</w:t>
            </w:r>
            <w:r w:rsidRPr="00B31851">
              <w:rPr>
                <w:rFonts w:cs="Arial"/>
                <w:b/>
                <w:bCs/>
                <w:iCs/>
                <w:color w:val="FF0000"/>
                <w:lang w:val="it-IT"/>
              </w:rPr>
              <w:tab/>
            </w:r>
            <w:r w:rsidRPr="00D15BFE">
              <w:rPr>
                <w:b/>
                <w:bCs/>
                <w:u w:val="single"/>
                <w:shd w:val="clear" w:color="auto" w:fill="FFFFFF"/>
                <w:lang w:val="it-IT"/>
              </w:rPr>
              <w:t>la dichiarazione in cui si indica/indicano la/le impresa/e consorziata/e esecutrice/i</w:t>
            </w:r>
            <w:r w:rsidRPr="00D15BFE">
              <w:rPr>
                <w:shd w:val="clear" w:color="auto" w:fill="FFFFFF"/>
                <w:lang w:val="it-IT"/>
              </w:rPr>
              <w:t xml:space="preserve">; qualora il </w:t>
            </w:r>
            <w:r w:rsidRPr="00D15BFE">
              <w:rPr>
                <w:rFonts w:cs="Arial"/>
                <w:bCs/>
                <w:shd w:val="clear" w:color="auto" w:fill="FFFFFF"/>
                <w:lang w:val="it-IT"/>
              </w:rPr>
              <w:t>consorzio non indichi per quale/i consorziato</w:t>
            </w:r>
            <w:r w:rsidRPr="00D15BFE">
              <w:rPr>
                <w:shd w:val="clear" w:color="auto" w:fill="FFFFFF"/>
                <w:lang w:val="it-IT"/>
              </w:rPr>
              <w:t>/i concorre, si intende che lo stesso partecipa in nome e per conto proprio.</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567" w:right="22"/>
              <w:rPr>
                <w:rFonts w:cs="Arial"/>
                <w:b/>
                <w:bCs/>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567" w:right="181"/>
              <w:rPr>
                <w:rFonts w:cs="Arial"/>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51"/>
              </w:numPr>
              <w:tabs>
                <w:tab w:val="num" w:pos="1872"/>
              </w:tabs>
              <w:ind w:right="22"/>
              <w:rPr>
                <w:noProof w:val="0"/>
                <w:lang w:val="de-DE"/>
              </w:rPr>
            </w:pPr>
            <w:r w:rsidRPr="00C030F1">
              <w:rPr>
                <w:rFonts w:cs="Arial"/>
                <w:b/>
                <w:bCs/>
                <w:noProof w:val="0"/>
                <w:lang w:val="de-DE"/>
              </w:rPr>
              <w:t>Für bereits gebildete Bietergemeinschaften:</w:t>
            </w:r>
          </w:p>
          <w:p w:rsidR="00933D8D" w:rsidRPr="00C030F1" w:rsidRDefault="00933D8D" w:rsidP="00933D8D">
            <w:pPr>
              <w:widowControl w:val="0"/>
              <w:ind w:left="567" w:right="22" w:hanging="170"/>
              <w:rPr>
                <w:noProof w:val="0"/>
                <w:lang w:val="de-DE"/>
              </w:rPr>
            </w:pPr>
            <w:r w:rsidRPr="00C030F1">
              <w:rPr>
                <w:rFonts w:cs="Arial"/>
                <w:noProof w:val="0"/>
                <w:spacing w:val="-2"/>
                <w:lang w:val="de-DE"/>
              </w:rPr>
              <w:t>-</w:t>
            </w:r>
            <w:r w:rsidRPr="00C030F1">
              <w:rPr>
                <w:rFonts w:ascii="Times New Roman" w:hAnsi="Times New Roman"/>
                <w:noProof w:val="0"/>
                <w:spacing w:val="-2"/>
                <w:sz w:val="14"/>
                <w:szCs w:val="14"/>
                <w:lang w:val="de-DE"/>
              </w:rPr>
              <w:t xml:space="preserve"> </w:t>
            </w:r>
            <w:r>
              <w:rPr>
                <w:rFonts w:cs="Arial"/>
                <w:noProof w:val="0"/>
                <w:lang w:val="de-DE"/>
              </w:rPr>
              <w:t>►</w:t>
            </w:r>
            <w:r>
              <w:rPr>
                <w:b/>
                <w:bCs/>
                <w:noProof w:val="0"/>
                <w:lang w:val="de-DE"/>
              </w:rPr>
              <w:t>B</w:t>
            </w:r>
            <w:r w:rsidRPr="00C030F1">
              <w:rPr>
                <w:b/>
                <w:bCs/>
                <w:noProof w:val="0"/>
                <w:lang w:val="de-DE"/>
              </w:rPr>
              <w:t>ei sonstigem Ausschluss</w:t>
            </w:r>
            <w:r w:rsidRPr="00C030F1">
              <w:rPr>
                <w:noProof w:val="0"/>
                <w:lang w:val="de-DE"/>
              </w:rPr>
              <w:t xml:space="preserve"> der Scan des gemeinsamen, unwiderruflichen Sonderauftrags mit Vertretungsbefugnis an das </w:t>
            </w:r>
            <w:r w:rsidRPr="00C030F1">
              <w:rPr>
                <w:bCs/>
                <w:lang w:val="de-DE"/>
              </w:rPr>
              <w:t>federführende Unternehmen</w:t>
            </w:r>
            <w:r w:rsidRPr="00C030F1">
              <w:rPr>
                <w:noProof w:val="0"/>
                <w:lang w:val="de-DE"/>
              </w:rPr>
              <w:t xml:space="preserve"> mittels öffentlicher Urkunde oder beglaubigter Privaturkunde mit Angabe des als </w:t>
            </w:r>
            <w:r w:rsidRPr="00C030F1">
              <w:rPr>
                <w:bCs/>
                <w:lang w:val="de-DE"/>
              </w:rPr>
              <w:t xml:space="preserve">federführend </w:t>
            </w:r>
            <w:r w:rsidRPr="00C030F1">
              <w:rPr>
                <w:noProof w:val="0"/>
                <w:lang w:val="de-DE"/>
              </w:rPr>
              <w:t xml:space="preserve">namhaft gemachten </w:t>
            </w:r>
            <w:r w:rsidRPr="00C030F1">
              <w:rPr>
                <w:b/>
                <w:noProof w:val="0"/>
                <w:lang w:val="de-DE"/>
              </w:rPr>
              <w:t>Subjekts</w:t>
            </w:r>
            <w:r w:rsidRPr="00C030F1">
              <w:rPr>
                <w:noProof w:val="0"/>
                <w:lang w:val="de-DE"/>
              </w:rPr>
              <w:t>, sowie der Scan der Beteiligungsanteile an der BG und der Scan der Ausführungsanteil</w:t>
            </w:r>
            <w:r w:rsidRPr="00C030F1">
              <w:rPr>
                <w:noProof w:val="0"/>
                <w:color w:val="000000"/>
                <w:lang w:val="de-DE"/>
              </w:rPr>
              <w:t>e</w:t>
            </w:r>
            <w:r w:rsidRPr="00C030F1">
              <w:rPr>
                <w:noProof w:val="0"/>
                <w:lang w:val="de-DE"/>
              </w:rPr>
              <w:t xml:space="preserve"> der zusammengeschlossenen Teilnehmer. </w:t>
            </w:r>
          </w:p>
        </w:tc>
        <w:tc>
          <w:tcPr>
            <w:tcW w:w="1091" w:type="dxa"/>
            <w:gridSpan w:val="2"/>
          </w:tcPr>
          <w:p w:rsidR="00933D8D" w:rsidRPr="0016707E" w:rsidRDefault="00933D8D" w:rsidP="00933D8D">
            <w:pPr>
              <w:widowControl w:val="0"/>
              <w:spacing w:line="240" w:lineRule="atLeast"/>
              <w:rPr>
                <w:lang w:val="de-DE"/>
              </w:rPr>
            </w:pPr>
          </w:p>
        </w:tc>
        <w:tc>
          <w:tcPr>
            <w:tcW w:w="4349" w:type="dxa"/>
            <w:gridSpan w:val="2"/>
          </w:tcPr>
          <w:p w:rsidR="00933D8D" w:rsidRPr="0016707E" w:rsidRDefault="00933D8D" w:rsidP="00933D8D">
            <w:pPr>
              <w:widowControl w:val="0"/>
              <w:numPr>
                <w:ilvl w:val="0"/>
                <w:numId w:val="52"/>
              </w:numPr>
              <w:ind w:right="181"/>
              <w:rPr>
                <w:shd w:val="clear" w:color="auto" w:fill="FFFFFF"/>
                <w:lang w:val="it-IT"/>
              </w:rPr>
            </w:pPr>
            <w:r w:rsidRPr="0016707E">
              <w:rPr>
                <w:b/>
                <w:bCs/>
                <w:shd w:val="clear" w:color="auto" w:fill="FFFFFF"/>
                <w:lang w:val="it-IT"/>
              </w:rPr>
              <w:t>Per i raggruppamenti temporanei già costituiti:</w:t>
            </w:r>
          </w:p>
          <w:p w:rsidR="00933D8D" w:rsidRPr="0016707E" w:rsidRDefault="00933D8D" w:rsidP="00933D8D">
            <w:pPr>
              <w:widowControl w:val="0"/>
              <w:ind w:left="567" w:right="181" w:hanging="170"/>
              <w:rPr>
                <w:shd w:val="clear" w:color="auto" w:fill="FFFFFF"/>
                <w:lang w:val="it-IT"/>
              </w:rPr>
            </w:pPr>
            <w:r w:rsidRPr="0016707E">
              <w:rPr>
                <w:rFonts w:cs="Arial"/>
                <w:spacing w:val="-2"/>
                <w:shd w:val="clear" w:color="auto" w:fill="FFFFFF"/>
                <w:lang w:val="it-IT"/>
              </w:rPr>
              <w:t>-</w:t>
            </w:r>
            <w:r w:rsidRPr="0016707E">
              <w:rPr>
                <w:rFonts w:ascii="Times New Roman" w:hAnsi="Times New Roman"/>
                <w:spacing w:val="-2"/>
                <w:sz w:val="14"/>
                <w:szCs w:val="14"/>
                <w:shd w:val="clear" w:color="auto" w:fill="FFFFFF"/>
                <w:lang w:val="it-IT"/>
              </w:rPr>
              <w:t xml:space="preserve"> </w:t>
            </w:r>
            <w:r w:rsidRPr="0016707E">
              <w:rPr>
                <w:rFonts w:cs="Arial"/>
                <w:shd w:val="clear" w:color="auto" w:fill="FFFFFF"/>
                <w:lang w:val="it-IT"/>
              </w:rPr>
              <w:t>►</w:t>
            </w:r>
            <w:r w:rsidRPr="0016707E">
              <w:rPr>
                <w:b/>
                <w:bCs/>
                <w:shd w:val="clear" w:color="auto" w:fill="FFFFFF"/>
                <w:lang w:val="it-IT"/>
              </w:rPr>
              <w:t>a pena di esclusione</w:t>
            </w:r>
            <w:r w:rsidRPr="0016707E">
              <w:rPr>
                <w:shd w:val="clear" w:color="auto" w:fill="FFFFFF"/>
                <w:lang w:val="it-IT"/>
              </w:rPr>
              <w:t xml:space="preserve">, scansione del mandato collettivo irrevocabile con rappresentanza, conferito alla mandataria per atto pubblico o scrittura privata autenticata, con indicazione del </w:t>
            </w:r>
            <w:r w:rsidRPr="0016707E">
              <w:rPr>
                <w:b/>
                <w:bCs/>
                <w:shd w:val="clear" w:color="auto" w:fill="FFFFFF"/>
                <w:lang w:val="it-IT"/>
              </w:rPr>
              <w:t>soggetto</w:t>
            </w:r>
            <w:r w:rsidRPr="0016707E">
              <w:rPr>
                <w:shd w:val="clear" w:color="auto" w:fill="FFFFFF"/>
                <w:lang w:val="it-IT"/>
              </w:rPr>
              <w:t xml:space="preserve"> designato quale mandatario, delle quote di partecipazione al raggruppamento e delle quote di esecuzione che verranno assunte dai concorrenti riuniti.</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567" w:right="22"/>
              <w:rPr>
                <w:rFonts w:cs="Arial"/>
                <w:b/>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567" w:right="181"/>
              <w:rPr>
                <w:rFonts w:cs="Arial"/>
                <w:shd w:val="clear" w:color="auto" w:fill="FFFFFF"/>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51"/>
              </w:numPr>
              <w:tabs>
                <w:tab w:val="num" w:pos="1872"/>
              </w:tabs>
              <w:ind w:right="22"/>
              <w:rPr>
                <w:lang w:val="de-DE"/>
              </w:rPr>
            </w:pPr>
            <w:r w:rsidRPr="00C030F1">
              <w:rPr>
                <w:rFonts w:cs="Arial"/>
                <w:b/>
                <w:bCs/>
                <w:lang w:val="de-DE"/>
              </w:rPr>
              <w:t>Bei bereits gebildetem gewöhnlichem Konsortium oder EWIV:</w:t>
            </w:r>
          </w:p>
          <w:p w:rsidR="00933D8D" w:rsidRPr="00C030F1" w:rsidRDefault="00933D8D" w:rsidP="00933D8D">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Pr>
                <w:rFonts w:cs="Arial"/>
                <w:lang w:val="de-DE"/>
              </w:rPr>
              <w:t>►</w:t>
            </w:r>
            <w:r>
              <w:rPr>
                <w:b/>
                <w:bCs/>
                <w:lang w:val="de-DE"/>
              </w:rPr>
              <w:t>Be</w:t>
            </w:r>
            <w:r w:rsidRPr="00C030F1">
              <w:rPr>
                <w:b/>
                <w:bCs/>
                <w:lang w:val="de-DE"/>
              </w:rPr>
              <w:t xml:space="preserve">i sonstigem Ausschluss </w:t>
            </w:r>
            <w:r w:rsidRPr="00C030F1">
              <w:rPr>
                <w:lang w:val="de-DE"/>
              </w:rPr>
              <w:t xml:space="preserve">der Scan des Gründungsakts und der Satzung des Konsortiums oder der EWIV mit Angabe des namhaft gemachten </w:t>
            </w:r>
            <w:r w:rsidRPr="00C030F1">
              <w:rPr>
                <w:color w:val="000000"/>
                <w:lang w:val="de-DE"/>
              </w:rPr>
              <w:t>Gruppen</w:t>
            </w:r>
            <w:r w:rsidRPr="00C030F1">
              <w:rPr>
                <w:lang w:val="de-DE" w:eastAsia="it-IT"/>
              </w:rPr>
              <w:softHyphen/>
            </w:r>
            <w:r w:rsidRPr="00C030F1">
              <w:rPr>
                <w:color w:val="000000"/>
                <w:lang w:val="de-DE"/>
              </w:rPr>
              <w:t>beauftragten</w:t>
            </w:r>
            <w:r w:rsidRPr="00C030F1">
              <w:rPr>
                <w:lang w:val="de-DE"/>
              </w:rPr>
              <w:t>,</w:t>
            </w:r>
          </w:p>
          <w:p w:rsidR="00933D8D" w:rsidRPr="00C030F1" w:rsidRDefault="00933D8D" w:rsidP="00933D8D">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sidRPr="00C030F1">
              <w:rPr>
                <w:rFonts w:cs="Arial"/>
                <w:b/>
                <w:lang w:val="de-DE"/>
              </w:rPr>
              <w:t xml:space="preserve">bei sonstigem Ausschluss </w:t>
            </w:r>
            <w:r w:rsidRPr="00C030F1">
              <w:rPr>
                <w:rFonts w:cs="Arial"/>
                <w:lang w:val="de-DE"/>
              </w:rPr>
              <w:t>d</w:t>
            </w:r>
            <w:r w:rsidRPr="00C030F1">
              <w:rPr>
                <w:rFonts w:cs="Arial"/>
                <w:noProof w:val="0"/>
                <w:lang w:val="de-DE" w:eastAsia="de-DE"/>
              </w:rPr>
              <w:t xml:space="preserve">ie Erklärung über den Beteiligungsanteil am Konsortium oder an der EWIV und über </w:t>
            </w:r>
            <w:r>
              <w:rPr>
                <w:rFonts w:cs="Arial"/>
                <w:noProof w:val="0"/>
                <w:lang w:val="de-DE" w:eastAsia="de-DE"/>
              </w:rPr>
              <w:t>die</w:t>
            </w:r>
            <w:r w:rsidRPr="00C030F1">
              <w:rPr>
                <w:rFonts w:cs="Arial"/>
                <w:noProof w:val="0"/>
                <w:lang w:val="de-DE" w:eastAsia="de-DE"/>
              </w:rPr>
              <w:t xml:space="preserve"> Ausfüh</w:t>
            </w:r>
            <w:r w:rsidRPr="00D456EA">
              <w:rPr>
                <w:rFonts w:cs="Arial"/>
                <w:noProof w:val="0"/>
                <w:lang w:val="de-DE" w:eastAsia="de-DE"/>
              </w:rPr>
              <w:softHyphen/>
            </w:r>
            <w:r w:rsidRPr="00C030F1">
              <w:rPr>
                <w:rFonts w:cs="Arial"/>
                <w:noProof w:val="0"/>
                <w:lang w:val="de-DE" w:eastAsia="de-DE"/>
              </w:rPr>
              <w:t>rungsanteil</w:t>
            </w:r>
            <w:r>
              <w:rPr>
                <w:rFonts w:cs="Arial"/>
                <w:noProof w:val="0"/>
                <w:lang w:val="de-DE" w:eastAsia="de-DE"/>
              </w:rPr>
              <w:t>e</w:t>
            </w:r>
            <w:r w:rsidRPr="00C030F1">
              <w:rPr>
                <w:rFonts w:cs="Arial"/>
                <w:noProof w:val="0"/>
                <w:lang w:val="de-DE" w:eastAsia="de-DE"/>
              </w:rPr>
              <w:t xml:space="preserve"> der einzelnen im Konsortium oder in der EWIV zusammengeschlossenen Teilnehmer.</w:t>
            </w:r>
          </w:p>
        </w:tc>
        <w:tc>
          <w:tcPr>
            <w:tcW w:w="1091" w:type="dxa"/>
            <w:gridSpan w:val="2"/>
          </w:tcPr>
          <w:p w:rsidR="00933D8D" w:rsidRPr="00D17FEC" w:rsidRDefault="00933D8D" w:rsidP="00933D8D">
            <w:pPr>
              <w:widowControl w:val="0"/>
              <w:spacing w:line="240" w:lineRule="atLeast"/>
              <w:rPr>
                <w:lang w:val="de-DE"/>
              </w:rPr>
            </w:pPr>
          </w:p>
        </w:tc>
        <w:tc>
          <w:tcPr>
            <w:tcW w:w="4349" w:type="dxa"/>
            <w:gridSpan w:val="2"/>
          </w:tcPr>
          <w:p w:rsidR="00933D8D" w:rsidRPr="00D17FEC" w:rsidRDefault="00933D8D" w:rsidP="00933D8D">
            <w:pPr>
              <w:widowControl w:val="0"/>
              <w:numPr>
                <w:ilvl w:val="0"/>
                <w:numId w:val="52"/>
              </w:numPr>
              <w:ind w:right="181"/>
              <w:rPr>
                <w:shd w:val="clear" w:color="auto" w:fill="FFFFFF"/>
                <w:lang w:val="it-IT"/>
              </w:rPr>
            </w:pPr>
            <w:r w:rsidRPr="00D17FEC">
              <w:rPr>
                <w:b/>
                <w:bCs/>
                <w:shd w:val="clear" w:color="auto" w:fill="FFFFFF"/>
                <w:lang w:val="it-IT"/>
              </w:rPr>
              <w:t>Nel caso di consorzio ordinario o GEIE già costituiti:</w:t>
            </w:r>
          </w:p>
          <w:p w:rsidR="00933D8D" w:rsidRPr="00D17FEC" w:rsidRDefault="00933D8D" w:rsidP="00933D8D">
            <w:pPr>
              <w:widowControl w:val="0"/>
              <w:ind w:left="562" w:right="181" w:hanging="142"/>
              <w:rPr>
                <w:shd w:val="clear" w:color="auto" w:fill="FFFFFF"/>
                <w:lang w:val="it-IT"/>
              </w:rPr>
            </w:pPr>
            <w:r w:rsidRPr="00D17FEC">
              <w:rPr>
                <w:rFonts w:cs="Arial"/>
                <w:shd w:val="clear" w:color="auto" w:fill="FFFFFF"/>
                <w:lang w:val="it-IT"/>
              </w:rPr>
              <w:t>- ►</w:t>
            </w:r>
            <w:r w:rsidRPr="00D17FEC">
              <w:rPr>
                <w:b/>
                <w:bCs/>
                <w:shd w:val="clear" w:color="auto" w:fill="FFFFFF"/>
                <w:lang w:val="it-IT"/>
              </w:rPr>
              <w:t>a pena di esclusione</w:t>
            </w:r>
            <w:r w:rsidRPr="00D17FEC">
              <w:rPr>
                <w:shd w:val="clear" w:color="auto" w:fill="FFFFFF"/>
                <w:lang w:val="it-IT"/>
              </w:rPr>
              <w:t>, la scansione dell’atto costitutivo e statuto del consorzio o GEIE, con indicazione del soggetto designato quale capogruppo;</w:t>
            </w:r>
          </w:p>
          <w:p w:rsidR="00933D8D" w:rsidRPr="00D17FEC" w:rsidRDefault="00933D8D" w:rsidP="00933D8D">
            <w:pPr>
              <w:widowControl w:val="0"/>
              <w:ind w:left="562" w:right="181" w:hanging="142"/>
              <w:rPr>
                <w:shd w:val="clear" w:color="auto" w:fill="FFFFFF"/>
                <w:lang w:val="it-IT"/>
              </w:rPr>
            </w:pPr>
            <w:r w:rsidRPr="00D17FEC">
              <w:rPr>
                <w:rFonts w:cs="Arial"/>
                <w:shd w:val="clear" w:color="auto" w:fill="FFFFFF"/>
                <w:lang w:val="it-IT"/>
              </w:rPr>
              <w:t>- ►</w:t>
            </w:r>
            <w:r w:rsidRPr="00D17FEC">
              <w:rPr>
                <w:shd w:val="clear" w:color="auto" w:fill="FFFFFF"/>
                <w:lang w:val="it-IT"/>
              </w:rPr>
              <w:t>dichiarazione in cui si</w:t>
            </w:r>
            <w:r w:rsidRPr="00D17FEC">
              <w:rPr>
                <w:b/>
                <w:bCs/>
                <w:shd w:val="clear" w:color="auto" w:fill="FFFFFF"/>
                <w:lang w:val="it-IT"/>
              </w:rPr>
              <w:t xml:space="preserve"> </w:t>
            </w:r>
            <w:r w:rsidRPr="00D17FEC">
              <w:rPr>
                <w:shd w:val="clear" w:color="auto" w:fill="FFFFFF"/>
                <w:lang w:val="it-IT"/>
              </w:rPr>
              <w:t xml:space="preserve">indica, </w:t>
            </w:r>
            <w:r w:rsidRPr="00D17FEC">
              <w:rPr>
                <w:b/>
                <w:bCs/>
                <w:shd w:val="clear" w:color="auto" w:fill="FFFFFF"/>
                <w:lang w:val="it-IT"/>
              </w:rPr>
              <w:t>a pena di esclusione,</w:t>
            </w:r>
            <w:r w:rsidRPr="00D17FEC">
              <w:rPr>
                <w:shd w:val="clear" w:color="auto" w:fill="FFFFFF"/>
                <w:lang w:val="it-IT"/>
              </w:rPr>
              <w:t xml:space="preserve"> la quota di partecipazione al consorzio o GEIE e le quote di esecuzione che verranno assunte dai concorrenti consorziati o dai singoli componenti del GEIE.</w:t>
            </w:r>
            <w:r w:rsidRPr="00D17FEC">
              <w:rPr>
                <w:b/>
                <w:bCs/>
                <w:shd w:val="clear" w:color="auto" w:fill="FFFFFF"/>
                <w:lang w:val="it-IT"/>
              </w:rPr>
              <w:t> </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567" w:right="22"/>
              <w:rPr>
                <w:rFonts w:cs="Arial"/>
                <w:spacing w:val="-2"/>
                <w:lang w:val="it-IT"/>
              </w:rPr>
            </w:pPr>
          </w:p>
        </w:tc>
        <w:tc>
          <w:tcPr>
            <w:tcW w:w="1091" w:type="dxa"/>
            <w:gridSpan w:val="2"/>
          </w:tcPr>
          <w:p w:rsidR="00933D8D" w:rsidRPr="00D17FEC" w:rsidRDefault="00933D8D" w:rsidP="00933D8D">
            <w:pPr>
              <w:widowControl w:val="0"/>
              <w:rPr>
                <w:rFonts w:cs="Arial"/>
                <w:lang w:val="it-IT"/>
              </w:rPr>
            </w:pPr>
          </w:p>
        </w:tc>
        <w:tc>
          <w:tcPr>
            <w:tcW w:w="4349" w:type="dxa"/>
            <w:gridSpan w:val="2"/>
          </w:tcPr>
          <w:p w:rsidR="00933D8D" w:rsidRPr="00D17FEC" w:rsidRDefault="00933D8D" w:rsidP="00933D8D">
            <w:pPr>
              <w:widowControl w:val="0"/>
              <w:ind w:left="397" w:right="181"/>
              <w:rPr>
                <w:rFonts w:cs="Arial"/>
                <w:bCs/>
                <w:iCs/>
                <w:spacing w:val="-2"/>
                <w:lang w:val="it-IT"/>
              </w:rPr>
            </w:pPr>
          </w:p>
        </w:tc>
      </w:tr>
      <w:tr w:rsidR="00933D8D" w:rsidRPr="009D50DC" w:rsidTr="003750D2">
        <w:trPr>
          <w:gridAfter w:val="1"/>
          <w:wAfter w:w="187" w:type="dxa"/>
        </w:trPr>
        <w:tc>
          <w:tcPr>
            <w:tcW w:w="4438" w:type="dxa"/>
            <w:gridSpan w:val="2"/>
          </w:tcPr>
          <w:p w:rsidR="00933D8D" w:rsidRPr="00C030F1" w:rsidRDefault="00933D8D" w:rsidP="00933D8D">
            <w:pPr>
              <w:widowControl w:val="0"/>
              <w:numPr>
                <w:ilvl w:val="0"/>
                <w:numId w:val="51"/>
              </w:numPr>
              <w:tabs>
                <w:tab w:val="num" w:pos="1872"/>
              </w:tabs>
              <w:ind w:right="22"/>
              <w:rPr>
                <w:lang w:val="de-DE"/>
              </w:rPr>
            </w:pPr>
            <w:r w:rsidRPr="00C030F1">
              <w:rPr>
                <w:rFonts w:cs="Arial"/>
                <w:b/>
                <w:bCs/>
                <w:lang w:val="de-DE"/>
              </w:rPr>
              <w:t>Bei noch zu bildenden Bietergemeinschaften, gewöhnlichen Konsortien oder EWIV:</w:t>
            </w:r>
          </w:p>
          <w:p w:rsidR="00933D8D" w:rsidRPr="00C030F1" w:rsidRDefault="00933D8D" w:rsidP="00933D8D">
            <w:pPr>
              <w:widowControl w:val="0"/>
              <w:ind w:left="702" w:right="22" w:hanging="283"/>
              <w:rPr>
                <w:lang w:val="de-DE"/>
              </w:rPr>
            </w:pPr>
            <w:r>
              <w:rPr>
                <w:rFonts w:cs="Arial"/>
                <w:lang w:val="de-DE"/>
              </w:rPr>
              <w:t>►</w:t>
            </w:r>
            <w:r>
              <w:rPr>
                <w:b/>
                <w:lang w:val="de-DE"/>
              </w:rPr>
              <w:t>B</w:t>
            </w:r>
            <w:r w:rsidRPr="00C030F1">
              <w:rPr>
                <w:b/>
                <w:lang w:val="de-DE"/>
              </w:rPr>
              <w:t>ei</w:t>
            </w:r>
            <w:r w:rsidRPr="00C030F1">
              <w:rPr>
                <w:b/>
                <w:bCs/>
                <w:lang w:val="de-DE"/>
              </w:rPr>
              <w:t xml:space="preserve"> sonstigem Ausschluss</w:t>
            </w:r>
            <w:r w:rsidRPr="00C030F1">
              <w:rPr>
                <w:lang w:val="de-DE"/>
              </w:rPr>
              <w:t xml:space="preserve"> die Erklärung </w:t>
            </w:r>
            <w:r w:rsidRPr="00C030F1">
              <w:rPr>
                <w:b/>
                <w:bCs/>
                <w:lang w:val="de-DE"/>
              </w:rPr>
              <w:t xml:space="preserve">sämtlicher Wirtschaftsteilnehmer, die sich zu einer BG, einem gewöhnlichen Konsortium oder einer EWIV zusammenschließen wollen, </w:t>
            </w:r>
            <w:r w:rsidRPr="00C030F1">
              <w:rPr>
                <w:bCs/>
                <w:lang w:val="de-DE"/>
              </w:rPr>
              <w:t>über</w:t>
            </w:r>
            <w:r w:rsidRPr="00C030F1">
              <w:rPr>
                <w:lang w:val="de-DE"/>
              </w:rPr>
              <w:t>:</w:t>
            </w:r>
          </w:p>
          <w:p w:rsidR="00933D8D" w:rsidRPr="00C030F1" w:rsidRDefault="00933D8D" w:rsidP="00933D8D">
            <w:pPr>
              <w:widowControl w:val="0"/>
              <w:ind w:left="702" w:right="22" w:hanging="283"/>
              <w:rPr>
                <w:lang w:val="de-DE"/>
              </w:rPr>
            </w:pPr>
            <w:r w:rsidRPr="00C030F1">
              <w:rPr>
                <w:lang w:val="de-DE"/>
              </w:rPr>
              <w:t>a.</w:t>
            </w:r>
            <w:r w:rsidRPr="00C030F1">
              <w:rPr>
                <w:rFonts w:ascii="Times New Roman" w:hAnsi="Times New Roman"/>
                <w:sz w:val="14"/>
                <w:szCs w:val="14"/>
                <w:lang w:val="de-DE"/>
              </w:rPr>
              <w:t xml:space="preserve">    </w:t>
            </w:r>
            <w:r w:rsidRPr="00C030F1">
              <w:rPr>
                <w:lang w:val="de-DE"/>
              </w:rPr>
              <w:t>den Wirtschaftsteilnehmer, dem im Falle der Zuschlagserteilung der Sonderauftrag mit Vertretungsbefugnis oder die Funktion als Gruppenbeauftragter erteilt wird,</w:t>
            </w:r>
          </w:p>
          <w:p w:rsidR="00933D8D" w:rsidRPr="00C030F1" w:rsidRDefault="00933D8D" w:rsidP="00933D8D">
            <w:pPr>
              <w:widowControl w:val="0"/>
              <w:ind w:left="702" w:right="22" w:hanging="283"/>
              <w:rPr>
                <w:lang w:val="de-DE"/>
              </w:rPr>
            </w:pPr>
            <w:r w:rsidRPr="00C030F1">
              <w:rPr>
                <w:lang w:val="de-DE"/>
              </w:rPr>
              <w:t>b.</w:t>
            </w:r>
            <w:r w:rsidRPr="00C030F1">
              <w:rPr>
                <w:rFonts w:ascii="Times New Roman" w:hAnsi="Times New Roman"/>
                <w:sz w:val="14"/>
                <w:szCs w:val="14"/>
                <w:lang w:val="de-DE"/>
              </w:rPr>
              <w:t>   </w:t>
            </w:r>
            <w:r w:rsidRPr="00C030F1">
              <w:rPr>
                <w:lang w:val="de-DE"/>
              </w:rPr>
              <w:t xml:space="preserve">den Beteiligungsanteil an der BG, am Konsortium oder an der EWIV und </w:t>
            </w:r>
            <w:r>
              <w:rPr>
                <w:lang w:val="de-DE"/>
              </w:rPr>
              <w:t>die</w:t>
            </w:r>
            <w:r w:rsidRPr="00C030F1">
              <w:rPr>
                <w:lang w:val="de-DE"/>
              </w:rPr>
              <w:t xml:space="preserve"> Ausführungsanteil</w:t>
            </w:r>
            <w:r>
              <w:rPr>
                <w:lang w:val="de-DE"/>
              </w:rPr>
              <w:t>e</w:t>
            </w:r>
            <w:r w:rsidRPr="00C030F1">
              <w:rPr>
                <w:lang w:val="de-DE"/>
              </w:rPr>
              <w:t xml:space="preserve"> de</w:t>
            </w:r>
            <w:r w:rsidRPr="00C030F1">
              <w:rPr>
                <w:color w:val="000000"/>
                <w:lang w:val="de-DE"/>
              </w:rPr>
              <w:t>r</w:t>
            </w:r>
            <w:r w:rsidRPr="00C030F1">
              <w:rPr>
                <w:lang w:val="de-DE"/>
              </w:rPr>
              <w:t xml:space="preserve"> jeweiligen Mitglied</w:t>
            </w:r>
            <w:r w:rsidRPr="00C030F1">
              <w:rPr>
                <w:color w:val="000000"/>
                <w:lang w:val="de-DE"/>
              </w:rPr>
              <w:t>er</w:t>
            </w:r>
            <w:r w:rsidRPr="00C030F1">
              <w:rPr>
                <w:lang w:val="de-DE"/>
              </w:rPr>
              <w:t>.</w:t>
            </w:r>
          </w:p>
        </w:tc>
        <w:tc>
          <w:tcPr>
            <w:tcW w:w="1091" w:type="dxa"/>
            <w:gridSpan w:val="2"/>
          </w:tcPr>
          <w:p w:rsidR="00933D8D" w:rsidRPr="00D17FEC" w:rsidRDefault="00933D8D" w:rsidP="00933D8D">
            <w:pPr>
              <w:widowControl w:val="0"/>
              <w:spacing w:line="240" w:lineRule="atLeast"/>
              <w:rPr>
                <w:lang w:val="de-DE"/>
              </w:rPr>
            </w:pPr>
            <w:r w:rsidRPr="00D17FEC">
              <w:rPr>
                <w:lang w:val="de-DE"/>
              </w:rPr>
              <w:t> </w:t>
            </w:r>
          </w:p>
        </w:tc>
        <w:tc>
          <w:tcPr>
            <w:tcW w:w="4349" w:type="dxa"/>
            <w:gridSpan w:val="2"/>
          </w:tcPr>
          <w:p w:rsidR="00933D8D" w:rsidRPr="00D17FEC" w:rsidRDefault="00933D8D" w:rsidP="00933D8D">
            <w:pPr>
              <w:widowControl w:val="0"/>
              <w:numPr>
                <w:ilvl w:val="0"/>
                <w:numId w:val="52"/>
              </w:numPr>
              <w:ind w:right="181"/>
              <w:rPr>
                <w:lang w:val="it-IT"/>
              </w:rPr>
            </w:pPr>
            <w:r w:rsidRPr="00D17FEC">
              <w:rPr>
                <w:rFonts w:cs="Arial"/>
                <w:b/>
                <w:bCs/>
                <w:lang w:val="it-IT"/>
              </w:rPr>
              <w:t>Nel caso di raggruppamento temporaneo o consorzio ordinario o GEIE non ancora costituiti:</w:t>
            </w:r>
            <w:r w:rsidRPr="00D17FEC">
              <w:rPr>
                <w:rFonts w:cs="Arial"/>
                <w:lang w:val="it-IT"/>
              </w:rPr>
              <w:t xml:space="preserve"> </w:t>
            </w:r>
          </w:p>
          <w:p w:rsidR="00933D8D" w:rsidRPr="00D17FEC" w:rsidRDefault="00933D8D" w:rsidP="00933D8D">
            <w:pPr>
              <w:widowControl w:val="0"/>
              <w:ind w:left="562" w:right="181" w:hanging="142"/>
              <w:rPr>
                <w:lang w:val="it-IT"/>
              </w:rPr>
            </w:pPr>
            <w:r w:rsidRPr="00D17FEC">
              <w:rPr>
                <w:rFonts w:cs="Arial"/>
                <w:lang w:val="it-IT"/>
              </w:rPr>
              <w:t>►</w:t>
            </w:r>
            <w:r w:rsidRPr="00D17FEC">
              <w:rPr>
                <w:b/>
                <w:bCs/>
                <w:lang w:val="it-IT"/>
              </w:rPr>
              <w:t>a pena di esclusione</w:t>
            </w:r>
            <w:r w:rsidRPr="00D17FEC">
              <w:rPr>
                <w:lang w:val="it-IT"/>
              </w:rPr>
              <w:t xml:space="preserve">, dichiarazione resa da </w:t>
            </w:r>
            <w:r w:rsidRPr="00D17FEC">
              <w:rPr>
                <w:b/>
                <w:bCs/>
                <w:lang w:val="it-IT"/>
              </w:rPr>
              <w:t>ciascun operatore economico</w:t>
            </w:r>
            <w:r w:rsidRPr="00D17FEC">
              <w:rPr>
                <w:lang w:val="it-IT"/>
              </w:rPr>
              <w:t xml:space="preserve"> </w:t>
            </w:r>
            <w:r w:rsidRPr="00D17FEC">
              <w:rPr>
                <w:b/>
                <w:bCs/>
                <w:lang w:val="it-IT"/>
              </w:rPr>
              <w:t>che intende riunirsi in RTI o in consorzio ordinario o in un GEIE</w:t>
            </w:r>
            <w:r w:rsidRPr="00D17FEC">
              <w:rPr>
                <w:lang w:val="it-IT"/>
              </w:rPr>
              <w:t>, attestante:</w:t>
            </w:r>
          </w:p>
          <w:p w:rsidR="00933D8D" w:rsidRPr="00D17FEC" w:rsidRDefault="00933D8D" w:rsidP="00933D8D">
            <w:pPr>
              <w:widowControl w:val="0"/>
              <w:ind w:left="704" w:right="181" w:hanging="284"/>
              <w:rPr>
                <w:lang w:val="it-IT"/>
              </w:rPr>
            </w:pPr>
            <w:r w:rsidRPr="00D17FEC">
              <w:rPr>
                <w:lang w:val="it-IT"/>
              </w:rPr>
              <w:t>a.</w:t>
            </w:r>
            <w:r w:rsidRPr="00D17FEC">
              <w:rPr>
                <w:rFonts w:ascii="Times New Roman" w:hAnsi="Times New Roman"/>
                <w:sz w:val="14"/>
                <w:szCs w:val="14"/>
                <w:lang w:val="it-IT"/>
              </w:rPr>
              <w:t xml:space="preserve">    </w:t>
            </w:r>
            <w:r w:rsidRPr="00D17FEC">
              <w:rPr>
                <w:lang w:val="it-IT"/>
              </w:rPr>
              <w:t>l’operatore economico al quale, in caso di aggiudicazione, sarà conferito mandato speciale con rappresentanza o funzioni di capogruppo;</w:t>
            </w:r>
          </w:p>
          <w:p w:rsidR="00933D8D" w:rsidRPr="00D17FEC" w:rsidRDefault="00933D8D" w:rsidP="00933D8D">
            <w:pPr>
              <w:widowControl w:val="0"/>
              <w:ind w:left="704" w:right="181" w:hanging="284"/>
              <w:rPr>
                <w:lang w:val="it-IT"/>
              </w:rPr>
            </w:pPr>
            <w:r w:rsidRPr="00D17FEC">
              <w:rPr>
                <w:lang w:val="it-IT"/>
              </w:rPr>
              <w:t>b.</w:t>
            </w:r>
            <w:r w:rsidRPr="00D17FEC">
              <w:rPr>
                <w:rFonts w:ascii="Times New Roman" w:hAnsi="Times New Roman"/>
                <w:sz w:val="14"/>
                <w:szCs w:val="14"/>
                <w:lang w:val="it-IT"/>
              </w:rPr>
              <w:t>   </w:t>
            </w:r>
            <w:r w:rsidRPr="00D17FEC">
              <w:rPr>
                <w:lang w:val="it-IT"/>
              </w:rPr>
              <w:t>la quota di partecipazione al raggruppamento</w:t>
            </w:r>
            <w:r w:rsidRPr="00D17FEC">
              <w:rPr>
                <w:color w:val="000000"/>
                <w:lang w:val="it-IT"/>
              </w:rPr>
              <w:t>,</w:t>
            </w:r>
            <w:r w:rsidRPr="00D17FEC">
              <w:rPr>
                <w:lang w:val="it-IT"/>
              </w:rPr>
              <w:t xml:space="preserve"> al consorzio o al GEIE, nonché le quote di esecuzione che verranno assunte dai rispettivi componenti.</w:t>
            </w:r>
            <w:r w:rsidRPr="00D17FEC">
              <w:rPr>
                <w:b/>
                <w:bCs/>
                <w:lang w:val="it-IT"/>
              </w:rPr>
              <w:t> </w:t>
            </w:r>
          </w:p>
        </w:tc>
      </w:tr>
      <w:tr w:rsidR="00933D8D" w:rsidRPr="009D50DC" w:rsidTr="003750D2">
        <w:trPr>
          <w:gridAfter w:val="1"/>
          <w:wAfter w:w="187" w:type="dxa"/>
        </w:trPr>
        <w:tc>
          <w:tcPr>
            <w:tcW w:w="4438" w:type="dxa"/>
            <w:gridSpan w:val="2"/>
          </w:tcPr>
          <w:p w:rsidR="00933D8D" w:rsidRPr="00C030F1" w:rsidRDefault="00933D8D" w:rsidP="00933D8D">
            <w:pPr>
              <w:widowControl w:val="0"/>
              <w:ind w:left="397" w:right="22"/>
              <w:rPr>
                <w:rFonts w:cs="Arial"/>
                <w:b/>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
                <w:lang w:val="it-IT"/>
              </w:rPr>
            </w:pPr>
          </w:p>
        </w:tc>
      </w:tr>
      <w:tr w:rsidR="00933D8D" w:rsidRPr="00C5193F" w:rsidTr="003750D2">
        <w:trPr>
          <w:gridAfter w:val="1"/>
          <w:wAfter w:w="187" w:type="dxa"/>
        </w:trPr>
        <w:tc>
          <w:tcPr>
            <w:tcW w:w="4438" w:type="dxa"/>
            <w:gridSpan w:val="2"/>
            <w:shd w:val="clear" w:color="auto" w:fill="auto"/>
          </w:tcPr>
          <w:p w:rsidR="00933D8D" w:rsidRPr="00C030F1" w:rsidRDefault="00933D8D" w:rsidP="00933D8D">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und Rechtspersönlichkeit verfügt:</w:t>
            </w:r>
          </w:p>
          <w:p w:rsidR="00933D8D" w:rsidRPr="00C030F1" w:rsidRDefault="00933D8D" w:rsidP="00933D8D">
            <w:pPr>
              <w:pStyle w:val="Paragrafoelenco"/>
              <w:widowControl w:val="0"/>
              <w:ind w:left="397" w:right="22"/>
              <w:rPr>
                <w:rFonts w:ascii="Arial" w:hAnsi="Arial" w:cs="Arial"/>
                <w:sz w:val="20"/>
                <w:szCs w:val="20"/>
              </w:rPr>
            </w:pPr>
            <w:r>
              <w:rPr>
                <w:rFonts w:ascii="Arial" w:hAnsi="Arial" w:cs="Arial"/>
                <w:sz w:val="20"/>
                <w:szCs w:val="20"/>
              </w:rPr>
              <w:t>►</w:t>
            </w:r>
            <w:r>
              <w:rPr>
                <w:rFonts w:ascii="Arial" w:hAnsi="Arial" w:cs="Arial"/>
                <w:b/>
                <w:sz w:val="20"/>
                <w:szCs w:val="20"/>
              </w:rPr>
              <w:t>B</w:t>
            </w:r>
            <w:r w:rsidRPr="00C030F1">
              <w:rPr>
                <w:rFonts w:ascii="Arial" w:hAnsi="Arial" w:cs="Arial"/>
                <w:b/>
                <w:sz w:val="20"/>
                <w:szCs w:val="20"/>
              </w:rPr>
              <w:t>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sz w:val="20"/>
                <w:szCs w:val="20"/>
              </w:rPr>
              <w:t xml:space="preserve"> der Scan des Netzwerksvertrags in Form einer öffentlichen Urkunde oder beglaubigten Privaturkunde mit Angabe des gemeinschaftlichen Organs, das in Vertretung des Netzwerks und der Kategorien der Arbeiten handelt, die von den einzelnen im Netzwerk zusammengeschlossenen Wirtschaftsteilnehmern ausgeführt werden. </w:t>
            </w:r>
          </w:p>
        </w:tc>
        <w:tc>
          <w:tcPr>
            <w:tcW w:w="1091" w:type="dxa"/>
            <w:gridSpan w:val="2"/>
            <w:shd w:val="clear" w:color="auto" w:fill="auto"/>
          </w:tcPr>
          <w:p w:rsidR="00933D8D" w:rsidRPr="00D15BFE" w:rsidRDefault="00933D8D" w:rsidP="00933D8D">
            <w:pPr>
              <w:widowControl w:val="0"/>
              <w:rPr>
                <w:rFonts w:cs="Arial"/>
                <w:lang w:val="de-DE"/>
              </w:rPr>
            </w:pPr>
          </w:p>
        </w:tc>
        <w:tc>
          <w:tcPr>
            <w:tcW w:w="4349" w:type="dxa"/>
            <w:gridSpan w:val="2"/>
            <w:shd w:val="clear" w:color="auto" w:fill="auto"/>
          </w:tcPr>
          <w:p w:rsidR="00933D8D" w:rsidRPr="00D15BFE" w:rsidRDefault="00933D8D" w:rsidP="00933D8D">
            <w:pPr>
              <w:pStyle w:val="Paragrafoelenco"/>
              <w:widowControl w:val="0"/>
              <w:numPr>
                <w:ilvl w:val="0"/>
                <w:numId w:val="57"/>
              </w:numPr>
              <w:ind w:right="181"/>
              <w:rPr>
                <w:rFonts w:ascii="Arial" w:hAnsi="Arial" w:cs="Arial"/>
                <w:sz w:val="20"/>
                <w:szCs w:val="20"/>
                <w:lang w:val="it-IT"/>
              </w:rPr>
            </w:pPr>
            <w:r w:rsidRPr="00D15BFE">
              <w:rPr>
                <w:rFonts w:ascii="Arial" w:hAnsi="Arial" w:cs="Arial"/>
                <w:b/>
                <w:bCs/>
                <w:sz w:val="20"/>
                <w:szCs w:val="20"/>
                <w:lang w:val="it-IT"/>
              </w:rPr>
              <w:t xml:space="preserve">Nel caso di </w:t>
            </w:r>
            <w:r w:rsidRPr="00D15BFE">
              <w:rPr>
                <w:rFonts w:ascii="Arial" w:hAnsi="Arial" w:cs="Arial"/>
                <w:b/>
                <w:sz w:val="20"/>
                <w:szCs w:val="20"/>
                <w:lang w:val="it-IT"/>
              </w:rPr>
              <w:t>una rete d’impresa, dotata di un organo comune con potere di rappresentanza e di soggettività giuridica</w:t>
            </w:r>
            <w:r w:rsidRPr="00D15BFE">
              <w:rPr>
                <w:rFonts w:ascii="Arial" w:hAnsi="Arial" w:cs="Arial"/>
                <w:b/>
                <w:bCs/>
                <w:sz w:val="20"/>
                <w:szCs w:val="20"/>
                <w:lang w:val="it-IT"/>
              </w:rPr>
              <w:t>:</w:t>
            </w:r>
            <w:r w:rsidRPr="00D15BFE">
              <w:rPr>
                <w:rFonts w:ascii="Arial" w:hAnsi="Arial" w:cs="Arial"/>
                <w:sz w:val="20"/>
                <w:szCs w:val="20"/>
                <w:lang w:val="it-IT"/>
              </w:rPr>
              <w:t xml:space="preserve"> </w:t>
            </w:r>
          </w:p>
          <w:p w:rsidR="00933D8D" w:rsidRDefault="00933D8D" w:rsidP="00933D8D">
            <w:pPr>
              <w:pStyle w:val="Paragrafoelenco"/>
              <w:widowControl w:val="0"/>
              <w:ind w:left="360" w:right="181"/>
              <w:rPr>
                <w:rFonts w:ascii="Arial" w:hAnsi="Arial" w:cs="Arial"/>
                <w:sz w:val="20"/>
                <w:szCs w:val="20"/>
                <w:lang w:val="it-IT"/>
              </w:rPr>
            </w:pPr>
          </w:p>
          <w:p w:rsidR="00933D8D" w:rsidRPr="00D15BFE" w:rsidRDefault="00933D8D" w:rsidP="00933D8D">
            <w:pPr>
              <w:pStyle w:val="Paragrafoelenco"/>
              <w:widowControl w:val="0"/>
              <w:ind w:left="360" w:right="181"/>
              <w:rPr>
                <w:rFonts w:ascii="Arial" w:hAnsi="Arial" w:cs="Arial"/>
                <w:sz w:val="20"/>
                <w:szCs w:val="20"/>
                <w:lang w:val="it-IT"/>
              </w:rPr>
            </w:pPr>
            <w:r w:rsidRPr="00D15BFE">
              <w:rPr>
                <w:rFonts w:ascii="Arial" w:hAnsi="Arial" w:cs="Arial"/>
                <w:sz w:val="20"/>
                <w:szCs w:val="20"/>
                <w:lang w:val="it-IT"/>
              </w:rPr>
              <w:t>►</w:t>
            </w:r>
            <w:r w:rsidRPr="00D15BFE">
              <w:rPr>
                <w:rFonts w:ascii="Arial" w:hAnsi="Arial" w:cs="Arial"/>
                <w:b/>
                <w:bCs/>
                <w:sz w:val="20"/>
                <w:szCs w:val="20"/>
                <w:lang w:val="it-IT"/>
              </w:rPr>
              <w:t>a pena di esclusione</w:t>
            </w:r>
            <w:r w:rsidRPr="00D15BFE">
              <w:rPr>
                <w:rFonts w:ascii="Arial" w:hAnsi="Arial" w:cs="Arial"/>
                <w:sz w:val="20"/>
                <w:szCs w:val="20"/>
                <w:lang w:val="it-IT"/>
              </w:rPr>
              <w:t xml:space="preserve">, la scansione del contratto di rete, redatto per atto pubblico o scrittura privata autenticata, con indicazione dell’organo comune che agisce in rappresentanza della </w:t>
            </w:r>
            <w:r w:rsidRPr="0066631F">
              <w:rPr>
                <w:rFonts w:ascii="Arial" w:hAnsi="Arial" w:cs="Arial"/>
                <w:sz w:val="20"/>
                <w:szCs w:val="20"/>
                <w:lang w:val="it-IT"/>
              </w:rPr>
              <w:t>rete e delle categorie di lavoro che saranno eseguite dai singoli operatori economici aggregati in rete</w:t>
            </w:r>
            <w:r w:rsidRPr="00D15BFE">
              <w:rPr>
                <w:rFonts w:ascii="Arial" w:hAnsi="Arial" w:cs="Arial"/>
                <w:sz w:val="20"/>
                <w:szCs w:val="20"/>
                <w:lang w:val="it-IT"/>
              </w:rPr>
              <w:t>.</w:t>
            </w:r>
          </w:p>
          <w:p w:rsidR="00933D8D" w:rsidRPr="00D15BFE" w:rsidRDefault="00933D8D" w:rsidP="00933D8D">
            <w:pPr>
              <w:pStyle w:val="Paragrafoelenco"/>
              <w:widowControl w:val="0"/>
              <w:ind w:left="360" w:right="181"/>
              <w:rPr>
                <w:rFonts w:ascii="Arial" w:hAnsi="Arial" w:cs="Arial"/>
                <w:sz w:val="20"/>
                <w:szCs w:val="20"/>
                <w:lang w:val="it-IT"/>
              </w:rPr>
            </w:pPr>
          </w:p>
        </w:tc>
      </w:tr>
      <w:tr w:rsidR="00933D8D" w:rsidRPr="00C5193F" w:rsidTr="003750D2">
        <w:trPr>
          <w:gridAfter w:val="1"/>
          <w:wAfter w:w="187" w:type="dxa"/>
          <w:trHeight w:val="80"/>
        </w:trPr>
        <w:tc>
          <w:tcPr>
            <w:tcW w:w="4438" w:type="dxa"/>
            <w:gridSpan w:val="2"/>
            <w:shd w:val="clear" w:color="auto" w:fill="auto"/>
          </w:tcPr>
          <w:p w:rsidR="00933D8D" w:rsidRPr="00C030F1" w:rsidRDefault="00933D8D" w:rsidP="00933D8D">
            <w:pPr>
              <w:pStyle w:val="Paragrafoelenco"/>
              <w:widowControl w:val="0"/>
              <w:ind w:left="473" w:right="22"/>
              <w:rPr>
                <w:rFonts w:ascii="Arial" w:hAnsi="Arial" w:cs="Arial"/>
                <w:b/>
                <w:bCs/>
                <w:sz w:val="20"/>
                <w:szCs w:val="20"/>
                <w:lang w:val="it-IT"/>
              </w:rPr>
            </w:pPr>
          </w:p>
        </w:tc>
        <w:tc>
          <w:tcPr>
            <w:tcW w:w="1091" w:type="dxa"/>
            <w:gridSpan w:val="2"/>
            <w:shd w:val="clear" w:color="auto" w:fill="auto"/>
          </w:tcPr>
          <w:p w:rsidR="00933D8D" w:rsidRPr="00D15BFE" w:rsidRDefault="00933D8D" w:rsidP="00933D8D">
            <w:pPr>
              <w:widowControl w:val="0"/>
              <w:rPr>
                <w:rFonts w:cs="Arial"/>
                <w:lang w:val="it-IT"/>
              </w:rPr>
            </w:pPr>
          </w:p>
        </w:tc>
        <w:tc>
          <w:tcPr>
            <w:tcW w:w="4349" w:type="dxa"/>
            <w:gridSpan w:val="2"/>
            <w:shd w:val="clear" w:color="auto" w:fill="auto"/>
          </w:tcPr>
          <w:p w:rsidR="00933D8D" w:rsidRPr="00D15BFE" w:rsidRDefault="00933D8D" w:rsidP="00933D8D">
            <w:pPr>
              <w:pStyle w:val="Paragrafoelenco"/>
              <w:widowControl w:val="0"/>
              <w:ind w:left="360" w:right="181"/>
              <w:rPr>
                <w:rFonts w:ascii="Arial" w:hAnsi="Arial" w:cs="Arial"/>
                <w:b/>
                <w:bCs/>
                <w:sz w:val="20"/>
                <w:szCs w:val="20"/>
                <w:lang w:val="it-IT"/>
              </w:rPr>
            </w:pPr>
          </w:p>
        </w:tc>
      </w:tr>
      <w:tr w:rsidR="00933D8D" w:rsidRPr="00C5193F" w:rsidTr="003750D2">
        <w:trPr>
          <w:gridAfter w:val="1"/>
          <w:wAfter w:w="187" w:type="dxa"/>
        </w:trPr>
        <w:tc>
          <w:tcPr>
            <w:tcW w:w="4438" w:type="dxa"/>
            <w:gridSpan w:val="2"/>
            <w:shd w:val="clear" w:color="auto" w:fill="auto"/>
          </w:tcPr>
          <w:p w:rsidR="00933D8D" w:rsidRPr="00C030F1" w:rsidRDefault="00933D8D" w:rsidP="00933D8D">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rsidR="00933D8D" w:rsidRPr="00C030F1" w:rsidRDefault="00933D8D" w:rsidP="00933D8D">
            <w:pPr>
              <w:pStyle w:val="Paragrafoelenco"/>
              <w:widowControl w:val="0"/>
              <w:ind w:left="397" w:right="22"/>
              <w:rPr>
                <w:rFonts w:ascii="Arial" w:hAnsi="Arial" w:cs="Arial"/>
                <w:b/>
                <w:bCs/>
                <w:sz w:val="20"/>
                <w:szCs w:val="20"/>
              </w:rPr>
            </w:pPr>
            <w:r w:rsidRPr="00C030F1">
              <w:rPr>
                <w:rFonts w:ascii="Arial" w:hAnsi="Arial" w:cs="Arial"/>
                <w:sz w:val="20"/>
                <w:szCs w:val="20"/>
              </w:rPr>
              <w:lastRenderedPageBreak/>
              <w:t>►</w:t>
            </w:r>
            <w:r w:rsidRPr="00C030F1">
              <w:rPr>
                <w:rFonts w:ascii="Arial" w:hAnsi="Arial" w:cs="Arial"/>
                <w:b/>
                <w:sz w:val="20"/>
                <w:szCs w:val="20"/>
              </w:rPr>
              <w:t>bei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bCs/>
                <w:sz w:val="20"/>
                <w:szCs w:val="20"/>
              </w:rPr>
              <w:t xml:space="preserve"> der Scan </w:t>
            </w:r>
            <w:r w:rsidRPr="00C030F1">
              <w:rPr>
                <w:rFonts w:ascii="Arial" w:hAnsi="Arial" w:cs="Arial"/>
                <w:sz w:val="20"/>
                <w:szCs w:val="20"/>
              </w:rPr>
              <w:t>des Netzwerksvertrags in Form einer öffentlichen Urkunde oder beglaubigten Privaturkunde, versehen mit</w:t>
            </w:r>
            <w:r w:rsidRPr="00C030F1">
              <w:t xml:space="preserve"> </w:t>
            </w:r>
            <w:r w:rsidRPr="00C030F1">
              <w:rPr>
                <w:rFonts w:ascii="Arial" w:hAnsi="Arial" w:cs="Arial"/>
                <w:sz w:val="20"/>
                <w:szCs w:val="20"/>
              </w:rPr>
              <w:t>gemeinsamem</w:t>
            </w:r>
            <w:r>
              <w:rPr>
                <w:rFonts w:ascii="Arial" w:hAnsi="Arial" w:cs="Arial"/>
                <w:sz w:val="20"/>
                <w:szCs w:val="20"/>
              </w:rPr>
              <w:t>,</w:t>
            </w:r>
            <w:r w:rsidRPr="00C030F1">
              <w:rPr>
                <w:rFonts w:ascii="Arial" w:hAnsi="Arial" w:cs="Arial"/>
                <w:sz w:val="20"/>
                <w:szCs w:val="20"/>
              </w:rPr>
              <w:t xml:space="preserve"> unwiderruflichem Sonderauftrag mit Vertretungsbefugnis an das federführende Unternehmen mit Angabe des hierfür namhaft gemachten Subjekts und der Kategorien der Arbeiten, die von den einzelnen im Netzwerk zusammengeschlossenen Wirtschaftsteilnehmern ausgeführt werden.</w:t>
            </w:r>
          </w:p>
        </w:tc>
        <w:tc>
          <w:tcPr>
            <w:tcW w:w="1091" w:type="dxa"/>
            <w:gridSpan w:val="2"/>
            <w:shd w:val="clear" w:color="auto" w:fill="auto"/>
          </w:tcPr>
          <w:p w:rsidR="00933D8D" w:rsidRPr="00D15BFE" w:rsidRDefault="00933D8D" w:rsidP="00933D8D">
            <w:pPr>
              <w:widowControl w:val="0"/>
              <w:ind w:right="181"/>
              <w:rPr>
                <w:rFonts w:cs="Arial"/>
                <w:b/>
                <w:bCs/>
                <w:lang w:val="de-DE"/>
              </w:rPr>
            </w:pPr>
          </w:p>
        </w:tc>
        <w:tc>
          <w:tcPr>
            <w:tcW w:w="4349" w:type="dxa"/>
            <w:gridSpan w:val="2"/>
            <w:shd w:val="clear" w:color="auto" w:fill="auto"/>
          </w:tcPr>
          <w:p w:rsidR="00933D8D" w:rsidRPr="00D15BFE" w:rsidRDefault="00933D8D" w:rsidP="00933D8D">
            <w:pPr>
              <w:pStyle w:val="Paragrafoelenco"/>
              <w:widowControl w:val="0"/>
              <w:numPr>
                <w:ilvl w:val="0"/>
                <w:numId w:val="57"/>
              </w:numPr>
              <w:ind w:right="181"/>
              <w:rPr>
                <w:rFonts w:ascii="Arial" w:hAnsi="Arial" w:cs="Arial"/>
                <w:b/>
                <w:bCs/>
                <w:sz w:val="20"/>
                <w:szCs w:val="20"/>
                <w:lang w:val="it-IT"/>
              </w:rPr>
            </w:pPr>
            <w:r w:rsidRPr="00D15BFE">
              <w:rPr>
                <w:rFonts w:ascii="Arial" w:hAnsi="Arial" w:cs="Arial"/>
                <w:b/>
                <w:bCs/>
                <w:sz w:val="20"/>
                <w:szCs w:val="20"/>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rsidR="00933D8D" w:rsidRPr="00D15BFE" w:rsidRDefault="00933D8D" w:rsidP="00933D8D">
            <w:pPr>
              <w:pStyle w:val="Paragrafoelenco"/>
              <w:widowControl w:val="0"/>
              <w:ind w:left="397" w:right="181"/>
              <w:rPr>
                <w:rFonts w:ascii="Arial" w:hAnsi="Arial" w:cs="Arial"/>
                <w:b/>
                <w:bCs/>
                <w:sz w:val="20"/>
                <w:szCs w:val="20"/>
                <w:lang w:val="it-IT"/>
              </w:rPr>
            </w:pPr>
            <w:r w:rsidRPr="00D15BFE">
              <w:rPr>
                <w:rFonts w:ascii="Arial" w:hAnsi="Arial" w:cs="Arial"/>
                <w:sz w:val="20"/>
                <w:szCs w:val="20"/>
                <w:lang w:val="it-IT"/>
              </w:rPr>
              <w:lastRenderedPageBreak/>
              <w:t>►</w:t>
            </w:r>
            <w:r w:rsidRPr="00D15BFE">
              <w:rPr>
                <w:rFonts w:ascii="Arial" w:hAnsi="Arial" w:cs="Arial"/>
                <w:b/>
                <w:bCs/>
                <w:sz w:val="20"/>
                <w:szCs w:val="20"/>
                <w:lang w:val="it-IT"/>
              </w:rPr>
              <w:t xml:space="preserve">a pena di esclusione, </w:t>
            </w:r>
            <w:r w:rsidRPr="00D15BFE">
              <w:rPr>
                <w:rFonts w:ascii="Arial" w:hAnsi="Arial" w:cs="Arial"/>
                <w:bCs/>
                <w:sz w:val="20"/>
                <w:szCs w:val="20"/>
                <w:lang w:val="it-IT"/>
              </w:rPr>
              <w:t xml:space="preserve">la </w:t>
            </w:r>
            <w:r w:rsidRPr="00D15BFE">
              <w:rPr>
                <w:rFonts w:ascii="Arial" w:hAnsi="Arial" w:cs="Arial"/>
                <w:sz w:val="20"/>
                <w:szCs w:val="20"/>
                <w:lang w:val="it-IT"/>
              </w:rPr>
              <w:t xml:space="preserve">scansione </w:t>
            </w:r>
            <w:r w:rsidRPr="00D15BFE">
              <w:rPr>
                <w:rFonts w:ascii="Arial" w:hAnsi="Arial" w:cs="Arial"/>
                <w:bCs/>
                <w:color w:val="000000"/>
                <w:sz w:val="20"/>
                <w:szCs w:val="20"/>
                <w:lang w:val="it-IT"/>
              </w:rPr>
              <w:t xml:space="preserve">del contratto di rete, </w:t>
            </w:r>
            <w:r w:rsidRPr="00D15BFE">
              <w:rPr>
                <w:rFonts w:ascii="Arial" w:hAnsi="Arial" w:cs="Arial"/>
                <w:color w:val="000000"/>
                <w:sz w:val="20"/>
                <w:szCs w:val="20"/>
                <w:lang w:val="it-IT"/>
              </w:rPr>
              <w:t xml:space="preserve">redatto per atto pubblico o scrittura privata autenticata, </w:t>
            </w:r>
            <w:r w:rsidRPr="00D15BFE">
              <w:rPr>
                <w:rFonts w:ascii="Arial" w:hAnsi="Arial" w:cs="Arial"/>
                <w:bCs/>
                <w:color w:val="000000"/>
                <w:sz w:val="20"/>
                <w:szCs w:val="20"/>
                <w:lang w:val="it-IT"/>
              </w:rPr>
              <w:t xml:space="preserve">recante il mandato collettivo irrevocabile con rappresentanza </w:t>
            </w:r>
            <w:r w:rsidRPr="00D15BFE">
              <w:rPr>
                <w:rFonts w:ascii="Arial" w:hAnsi="Arial" w:cs="Arial"/>
                <w:color w:val="000000"/>
                <w:sz w:val="20"/>
                <w:szCs w:val="20"/>
                <w:lang w:val="it-IT"/>
              </w:rPr>
              <w:t>conferito alla impresa mandataria, con l’indicazione del soggetto designato quale mandatario e delle categorie di lavoro che saranno eseguite dai singoli operatori economici aggregati in rete.</w:t>
            </w:r>
          </w:p>
        </w:tc>
      </w:tr>
      <w:tr w:rsidR="00933D8D" w:rsidRPr="00C5193F" w:rsidTr="003750D2">
        <w:trPr>
          <w:gridAfter w:val="1"/>
          <w:wAfter w:w="187" w:type="dxa"/>
        </w:trPr>
        <w:tc>
          <w:tcPr>
            <w:tcW w:w="4438" w:type="dxa"/>
            <w:gridSpan w:val="2"/>
          </w:tcPr>
          <w:p w:rsidR="00933D8D" w:rsidRPr="00C030F1" w:rsidRDefault="00933D8D" w:rsidP="00933D8D">
            <w:pPr>
              <w:widowControl w:val="0"/>
              <w:ind w:left="397" w:right="22"/>
              <w:rPr>
                <w:rFonts w:cs="Arial"/>
                <w:b/>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
                <w:lang w:val="it-IT"/>
              </w:rPr>
            </w:pPr>
          </w:p>
        </w:tc>
      </w:tr>
      <w:tr w:rsidR="00933D8D" w:rsidRPr="00C5193F" w:rsidTr="003750D2">
        <w:trPr>
          <w:gridAfter w:val="1"/>
          <w:wAfter w:w="187" w:type="dxa"/>
        </w:trPr>
        <w:tc>
          <w:tcPr>
            <w:tcW w:w="4438" w:type="dxa"/>
            <w:gridSpan w:val="2"/>
          </w:tcPr>
          <w:p w:rsidR="00933D8D" w:rsidRPr="00C030F1" w:rsidRDefault="00933D8D" w:rsidP="00933D8D">
            <w:pPr>
              <w:widowControl w:val="0"/>
              <w:ind w:right="22"/>
              <w:rPr>
                <w:rFonts w:cs="Arial"/>
                <w:color w:val="000000"/>
                <w:lang w:val="de-DE"/>
              </w:rPr>
            </w:pPr>
            <w:r w:rsidRPr="00C030F1">
              <w:rPr>
                <w:rFonts w:cs="Arial"/>
                <w:color w:val="000000"/>
                <w:lang w:val="de-DE"/>
              </w:rPr>
              <w:t xml:space="preserve">Der Teilnehmer erklärt in der Anlage A1, dass er von den Verpflichtungen aus dem </w:t>
            </w:r>
            <w:r w:rsidRPr="00C030F1">
              <w:rPr>
                <w:rFonts w:cs="Arial"/>
                <w:color w:val="FF0000"/>
                <w:lang w:val="de-DE"/>
              </w:rPr>
              <w:t>Verhaltenskodex</w:t>
            </w:r>
            <w:r w:rsidRPr="00C030F1">
              <w:rPr>
                <w:rFonts w:cs="Arial"/>
                <w:color w:val="000000"/>
                <w:lang w:val="de-DE"/>
              </w:rPr>
              <w:t xml:space="preserve"> der </w:t>
            </w:r>
            <w:r w:rsidRPr="00C030F1">
              <w:rPr>
                <w:rFonts w:cs="Arial"/>
                <w:color w:val="FF0000"/>
                <w:lang w:val="de-DE"/>
              </w:rPr>
              <w:t xml:space="preserve">Vergabestelle </w:t>
            </w:r>
            <w:r w:rsidRPr="00C030F1">
              <w:rPr>
                <w:rFonts w:cs="Arial"/>
                <w:lang w:val="it-IT"/>
              </w:rPr>
              <w:fldChar w:fldCharType="begin">
                <w:ffData>
                  <w:name w:val="Testo201"/>
                  <w:enabled/>
                  <w:calcOnExit w:val="0"/>
                  <w:textInput/>
                </w:ffData>
              </w:fldChar>
            </w:r>
            <w:r w:rsidRPr="00C030F1">
              <w:rPr>
                <w:rFonts w:cs="Arial"/>
                <w:lang w:val="de-DE"/>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C030F1">
              <w:rPr>
                <w:rFonts w:cs="Arial"/>
                <w:lang w:val="de-DE"/>
              </w:rPr>
              <w:t xml:space="preserve"> </w:t>
            </w:r>
            <w:r w:rsidRPr="00C030F1">
              <w:rPr>
                <w:rFonts w:cs="Arial"/>
                <w:color w:val="FF0000"/>
                <w:lang w:val="de-DE"/>
              </w:rPr>
              <w:t xml:space="preserve">/ der Autonomen Provinz Bozen gemäß </w:t>
            </w:r>
            <w:r>
              <w:rPr>
                <w:rFonts w:cs="Arial"/>
                <w:color w:val="FF0000"/>
                <w:lang w:val="de-DE"/>
              </w:rPr>
              <w:t>BLR</w:t>
            </w:r>
            <w:r w:rsidRPr="00C030F1">
              <w:rPr>
                <w:rFonts w:cs="Arial"/>
                <w:color w:val="FF0000"/>
                <w:lang w:val="de-DE"/>
              </w:rPr>
              <w:t xml:space="preserve"> vom 28.08.2018 Nr. 839 gemäß DPR vom 16. April 2013 Nr. 62 (Verordnung betreffend den Verhaltenskodex der öffentlichen Bediensteten)</w:t>
            </w:r>
            <w:bookmarkStart w:id="20" w:name="_Hlk511919953"/>
            <w:r w:rsidRPr="00C030F1">
              <w:rPr>
                <w:rFonts w:cs="Arial"/>
                <w:color w:val="000000"/>
                <w:lang w:val="de-DE"/>
              </w:rPr>
              <w:t xml:space="preserve"> Kenntnis hat und verpflichtet sich bei sonstiger Vertragsaufhebung, diesen im Falle der Zuschlagserteilung einzuhalten und von seinen Angestellten und Mitarbeitern einhalten zu lassen.</w:t>
            </w:r>
            <w:bookmarkEnd w:id="20"/>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bCs/>
                <w:lang w:val="it-IT"/>
              </w:rPr>
            </w:pPr>
            <w:r>
              <w:rPr>
                <w:rFonts w:cs="Arial"/>
                <w:bCs/>
                <w:lang w:val="it-IT"/>
              </w:rPr>
              <w:t>Il concorrente</w:t>
            </w:r>
            <w:r w:rsidRPr="00D15BFE">
              <w:rPr>
                <w:rFonts w:cs="Arial"/>
                <w:bCs/>
                <w:lang w:val="it-IT"/>
              </w:rPr>
              <w:t xml:space="preserve"> dichiara nell’allegato A1 di essere edotto degli obblighi derivanti dal </w:t>
            </w:r>
            <w:r w:rsidRPr="00D15BFE">
              <w:rPr>
                <w:rFonts w:cs="Arial"/>
                <w:bCs/>
                <w:color w:val="FF0000"/>
                <w:lang w:val="it-IT"/>
              </w:rPr>
              <w:t xml:space="preserve">Codice di comportamento adottato dalla stazione appaltante </w:t>
            </w:r>
            <w:r w:rsidRPr="00D15BFE">
              <w:rPr>
                <w:rFonts w:cs="Arial"/>
                <w:lang w:val="it-IT"/>
              </w:rPr>
              <w:fldChar w:fldCharType="begin">
                <w:ffData>
                  <w:name w:val="Testo201"/>
                  <w:enabled/>
                  <w:calcOnExit w:val="0"/>
                  <w:textInput/>
                </w:ffData>
              </w:fldChar>
            </w:r>
            <w:r w:rsidRPr="00D15BFE">
              <w:rPr>
                <w:rFonts w:cs="Arial"/>
                <w:lang w:val="it-IT"/>
              </w:rPr>
              <w:instrText xml:space="preserve"> FORMTEXT </w:instrText>
            </w:r>
            <w:r w:rsidRPr="00D15BFE">
              <w:rPr>
                <w:rFonts w:cs="Arial"/>
                <w:lang w:val="it-IT"/>
              </w:rPr>
            </w:r>
            <w:r w:rsidRPr="00D15BFE">
              <w:rPr>
                <w:rFonts w:cs="Arial"/>
                <w:lang w:val="it-IT"/>
              </w:rPr>
              <w:fldChar w:fldCharType="separate"/>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fldChar w:fldCharType="end"/>
            </w:r>
            <w:r w:rsidRPr="00D15BFE">
              <w:rPr>
                <w:rFonts w:cs="Arial"/>
                <w:lang w:val="it-IT"/>
              </w:rPr>
              <w:t xml:space="preserve"> </w:t>
            </w:r>
            <w:r w:rsidRPr="00D15BFE">
              <w:rPr>
                <w:rFonts w:cs="Arial"/>
                <w:bCs/>
                <w:color w:val="FF0000"/>
                <w:lang w:val="it-IT"/>
              </w:rPr>
              <w:t>/ Provincia Autonoma di Bolzano con deliberazione della Giunta Provinciale n. 839 del 28.08.2018, ai sensi del d.p.r. 16 aprile 2013, n. 62 (Regolamento recante codice di comportamento dei dipendenti pubblici)</w:t>
            </w:r>
            <w:r w:rsidRPr="00D15BFE">
              <w:rPr>
                <w:rFonts w:cs="Arial"/>
                <w:bCs/>
                <w:lang w:val="it-IT"/>
              </w:rPr>
              <w:t xml:space="preserve"> e di impegnarsi, in caso di aggiudicazione, ad osservare e a far osservare ai propri dipendenti e collaboratori il suddetto codice, pena la risoluzione del contratto.</w:t>
            </w:r>
          </w:p>
        </w:tc>
      </w:tr>
      <w:tr w:rsidR="00933D8D" w:rsidRPr="00C5193F" w:rsidTr="003750D2">
        <w:trPr>
          <w:gridAfter w:val="1"/>
          <w:wAfter w:w="187" w:type="dxa"/>
        </w:trPr>
        <w:tc>
          <w:tcPr>
            <w:tcW w:w="4438" w:type="dxa"/>
            <w:gridSpan w:val="2"/>
          </w:tcPr>
          <w:p w:rsidR="00933D8D" w:rsidRPr="00C030F1" w:rsidRDefault="00933D8D" w:rsidP="00933D8D">
            <w:pPr>
              <w:widowControl w:val="0"/>
              <w:ind w:right="22"/>
              <w:rPr>
                <w:rFonts w:cs="Arial"/>
                <w:color w:val="00000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Cs/>
                <w:lang w:val="it-IT"/>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b/>
                <w:sz w:val="24"/>
                <w:szCs w:val="24"/>
                <w:lang w:val="de-DE"/>
              </w:rPr>
            </w:pPr>
            <w:r w:rsidRPr="00C030F1">
              <w:rPr>
                <w:rFonts w:cs="Arial"/>
                <w:b/>
                <w:color w:val="000000"/>
                <w:lang w:val="de-DE"/>
              </w:rPr>
              <w:t>Der Zugang zu den Unterlagen wird</w:t>
            </w:r>
            <w:r w:rsidRPr="00C030F1">
              <w:rPr>
                <w:rFonts w:cs="Arial"/>
                <w:b/>
                <w:color w:val="000080"/>
                <w:lang w:val="de-DE"/>
              </w:rPr>
              <w:t xml:space="preserve"> </w:t>
            </w:r>
            <w:r w:rsidRPr="00C030F1">
              <w:rPr>
                <w:rFonts w:cs="Arial"/>
                <w:b/>
                <w:color w:val="000000"/>
                <w:lang w:val="de-DE"/>
              </w:rPr>
              <w:t>gemäß Art. 53 GvD Nr. 50/2016 gewährt.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b/>
                <w:lang w:val="it-IT"/>
              </w:rPr>
            </w:pPr>
            <w:r w:rsidRPr="00D15BFE">
              <w:rPr>
                <w:rFonts w:cs="Arial"/>
                <w:b/>
                <w:lang w:val="it-IT"/>
              </w:rPr>
              <w:t>L'accesso agli atti è garantito ai sensi dell'art. 53 d.lgs. 50/2016.</w:t>
            </w: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Fonts w:cs="Arial"/>
                <w:color w:val="000000"/>
                <w:lang w:val="de-DE"/>
              </w:rPr>
            </w:pP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bCs/>
                <w:lang w:val="it-IT"/>
              </w:rPr>
            </w:pPr>
          </w:p>
        </w:tc>
      </w:tr>
      <w:tr w:rsidR="00933D8D" w:rsidRPr="00C5193F" w:rsidTr="003750D2">
        <w:trPr>
          <w:gridAfter w:val="1"/>
          <w:wAfter w:w="187" w:type="dxa"/>
        </w:trPr>
        <w:tc>
          <w:tcPr>
            <w:tcW w:w="4438" w:type="dxa"/>
            <w:gridSpan w:val="2"/>
          </w:tcPr>
          <w:p w:rsidR="00933D8D" w:rsidRPr="00DC3AFB" w:rsidRDefault="00933D8D" w:rsidP="00933D8D">
            <w:pPr>
              <w:pStyle w:val="Textblock-1"/>
              <w:tabs>
                <w:tab w:val="left" w:pos="360"/>
              </w:tabs>
              <w:suppressAutoHyphens w:val="0"/>
              <w:ind w:left="0" w:right="22"/>
              <w:rPr>
                <w:b/>
                <w:sz w:val="24"/>
                <w:szCs w:val="24"/>
              </w:rPr>
            </w:pPr>
            <w:r w:rsidRPr="00DC3AFB">
              <w:rPr>
                <w:rFonts w:eastAsia="Times New Roman" w:cs="Arial"/>
                <w:b/>
                <w:sz w:val="20"/>
                <w:lang w:eastAsia="en-US"/>
              </w:rPr>
              <w:t>Sollte der Teilnehmer den Zugang zu den Unter</w:t>
            </w:r>
            <w:r>
              <w:rPr>
                <w:rFonts w:eastAsia="Times New Roman" w:cs="Arial"/>
                <w:b/>
                <w:sz w:val="20"/>
                <w:lang w:eastAsia="en-US"/>
              </w:rPr>
              <w:t>l</w:t>
            </w:r>
            <w:r w:rsidRPr="00DC3AFB">
              <w:rPr>
                <w:rFonts w:eastAsia="Times New Roman" w:cs="Arial"/>
                <w:b/>
                <w:sz w:val="20"/>
                <w:lang w:eastAsia="en-US"/>
              </w:rPr>
              <w:t>agen nicht gewähren, muss er ausdrücklich bereits im Rahmen der Ausschreibung (Anlage A) angeben, welche Unterlagen oder welche Teile davon gemäß Art. 53 Abs. 5 Buchst. a) GvD Nr. 50/2016 vom Zugangsrecht ausgenommen sind und dafür eine begründete und nachweisliche Erklärung abgeben. Andernfalls gewährt die Vergabestelle den berechtigten Subjekten den Zugang zu den Unterlagen und dem Muster, ohne ein weiteres kontradiktorisches Verfahren mit dem Bieter einzuleiten.</w:t>
            </w:r>
          </w:p>
        </w:tc>
        <w:tc>
          <w:tcPr>
            <w:tcW w:w="1091" w:type="dxa"/>
            <w:gridSpan w:val="2"/>
          </w:tcPr>
          <w:p w:rsidR="00933D8D" w:rsidRPr="00345E9B" w:rsidRDefault="00933D8D" w:rsidP="00933D8D">
            <w:pPr>
              <w:widowControl w:val="0"/>
              <w:rPr>
                <w:rFonts w:cs="Arial"/>
                <w:lang w:val="de-DE"/>
              </w:rPr>
            </w:pPr>
          </w:p>
        </w:tc>
        <w:tc>
          <w:tcPr>
            <w:tcW w:w="4349" w:type="dxa"/>
            <w:gridSpan w:val="2"/>
          </w:tcPr>
          <w:p w:rsidR="00933D8D" w:rsidRPr="00345E9B" w:rsidRDefault="00933D8D" w:rsidP="00933D8D">
            <w:pPr>
              <w:widowControl w:val="0"/>
              <w:ind w:right="181"/>
              <w:rPr>
                <w:lang w:val="it-IT"/>
              </w:rPr>
            </w:pPr>
            <w:r w:rsidRPr="00345E9B">
              <w:rPr>
                <w:rFonts w:cs="Arial"/>
                <w:b/>
                <w:lang w:val="it-IT"/>
              </w:rPr>
              <w:t>Il concorrente, in sede di eventuale diniego all'accesso, deve indicare espressamente e giá in sede di gara (allegato A) i singoli documenti, o parti degli stessi, esclusi dal diritto di accesso ai sensi dell'art. 53, comma 5, lett. a), d.lgs. 50/2016, fornendo motivata e comprovata dichiarazione. In caso contrario, la stazione appaltante garantisce ai soggetti legittimati, senza ulteriore contraddittorio con l'offerente, l'accesso ai documenti e al campione.</w:t>
            </w:r>
          </w:p>
        </w:tc>
      </w:tr>
      <w:tr w:rsidR="00933D8D" w:rsidRPr="00C5193F" w:rsidTr="003750D2">
        <w:trPr>
          <w:gridAfter w:val="1"/>
          <w:wAfter w:w="187" w:type="dxa"/>
        </w:trPr>
        <w:tc>
          <w:tcPr>
            <w:tcW w:w="4438" w:type="dxa"/>
            <w:gridSpan w:val="2"/>
          </w:tcPr>
          <w:p w:rsidR="00933D8D" w:rsidRPr="00C030F1"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0"/>
              <w:rPr>
                <w:rFonts w:cs="Arial"/>
                <w:b/>
                <w:lang w:val="it-IT"/>
              </w:rPr>
            </w:pPr>
          </w:p>
        </w:tc>
      </w:tr>
      <w:tr w:rsidR="00933D8D" w:rsidRPr="00C5193F" w:rsidTr="003750D2">
        <w:trPr>
          <w:gridAfter w:val="1"/>
          <w:wAfter w:w="187" w:type="dxa"/>
        </w:trPr>
        <w:tc>
          <w:tcPr>
            <w:tcW w:w="4438" w:type="dxa"/>
            <w:gridSpan w:val="2"/>
          </w:tcPr>
          <w:p w:rsidR="00933D8D" w:rsidRPr="00D456EA" w:rsidRDefault="00933D8D" w:rsidP="00933D8D">
            <w:pPr>
              <w:widowControl w:val="0"/>
              <w:ind w:right="22"/>
              <w:rPr>
                <w:rFonts w:cs="Arial"/>
                <w:noProof w:val="0"/>
                <w:lang w:val="de-DE" w:eastAsia="de-DE"/>
              </w:rPr>
            </w:pPr>
            <w:bookmarkStart w:id="21" w:name="_Hlk16672614"/>
            <w:r w:rsidRPr="008A0DB6">
              <w:rPr>
                <w:rFonts w:cs="Arial"/>
                <w:b/>
                <w:lang w:val="de-DE"/>
              </w:rPr>
              <w:t xml:space="preserve">Die Vergabestelle nimmt gemäß Art. 85 GvD Nr. 50/2016 die Einheitliche europäische Einheitserklärung (EEE) an, </w:t>
            </w:r>
            <w:r w:rsidRPr="008A0DB6">
              <w:rPr>
                <w:rFonts w:cs="Arial"/>
                <w:lang w:val="de-DE"/>
              </w:rPr>
              <w:t xml:space="preserve">die vollständig ausgefüllt und vom gesetzlichen Vertreter des Teilnehmers </w:t>
            </w:r>
            <w:r w:rsidRPr="008A0DB6">
              <w:rPr>
                <w:rFonts w:cs="Arial"/>
                <w:u w:val="single"/>
                <w:lang w:val="de-DE"/>
              </w:rPr>
              <w:t>digital unterzeichnet</w:t>
            </w:r>
            <w:r w:rsidRPr="008A0DB6">
              <w:rPr>
                <w:rFonts w:cs="Arial"/>
                <w:lang w:val="de-DE"/>
              </w:rPr>
              <w:t xml:space="preserve"> sein muss (oder </w:t>
            </w:r>
            <w:r w:rsidRPr="008A0DB6">
              <w:rPr>
                <w:rFonts w:cs="Arial"/>
                <w:b/>
                <w:u w:val="single"/>
                <w:lang w:val="de-DE"/>
              </w:rPr>
              <w:t>mehrere Erklärungen, nämlich eine</w:t>
            </w:r>
            <w:r w:rsidRPr="008A0DB6">
              <w:rPr>
                <w:rFonts w:cs="Arial"/>
                <w:lang w:val="de-DE"/>
              </w:rPr>
              <w:t xml:space="preserve"> </w:t>
            </w:r>
            <w:r w:rsidRPr="008A0DB6">
              <w:rPr>
                <w:rFonts w:cs="Arial"/>
                <w:b/>
                <w:u w:val="single"/>
                <w:lang w:val="de-DE"/>
              </w:rPr>
              <w:t>für jeden Teilnehmer</w:t>
            </w:r>
            <w:r w:rsidRPr="008A0DB6">
              <w:rPr>
                <w:rFonts w:cs="Arial"/>
                <w:b/>
                <w:lang w:val="de-DE"/>
              </w:rPr>
              <w:t xml:space="preserve"> </w:t>
            </w:r>
            <w:r w:rsidRPr="008A0DB6">
              <w:rPr>
                <w:rFonts w:cs="Arial"/>
                <w:lang w:val="de-DE"/>
              </w:rPr>
              <w:t xml:space="preserve">im Falle von </w:t>
            </w:r>
            <w:r w:rsidRPr="008A0DB6">
              <w:rPr>
                <w:rFonts w:cs="Arial"/>
                <w:b/>
                <w:lang w:val="de-DE"/>
              </w:rPr>
              <w:t>gebildeter oder zu bildender</w:t>
            </w:r>
            <w:r w:rsidRPr="008A0DB6">
              <w:rPr>
                <w:rFonts w:cs="Arial"/>
                <w:lang w:val="de-DE"/>
              </w:rPr>
              <w:t xml:space="preserve"> </w:t>
            </w:r>
            <w:r w:rsidRPr="008A0DB6">
              <w:rPr>
                <w:rFonts w:cs="Arial"/>
                <w:noProof w:val="0"/>
                <w:lang w:val="de-DE" w:eastAsia="de-DE"/>
              </w:rPr>
              <w:t>BG, EWIV, oder von gebildetem oder zu bildendem Konsortium oder Unternehmensnetzwerk.</w:t>
            </w:r>
          </w:p>
          <w:p w:rsidR="00933D8D" w:rsidRPr="00D456EA" w:rsidRDefault="00933D8D" w:rsidP="00933D8D">
            <w:pPr>
              <w:widowControl w:val="0"/>
              <w:ind w:right="22"/>
              <w:rPr>
                <w:rFonts w:cs="Arial"/>
                <w:noProof w:val="0"/>
                <w:lang w:val="de-DE" w:eastAsia="de-DE"/>
              </w:rPr>
            </w:pPr>
            <w:r w:rsidRPr="008A0DB6">
              <w:rPr>
                <w:rFonts w:cs="Arial"/>
                <w:noProof w:val="0"/>
                <w:lang w:val="de-DE" w:eastAsia="de-DE"/>
              </w:rPr>
              <w:t xml:space="preserve">Die EEE, dessen Abgabe nicht verpflichtend sondern rein fakultativ ist, ist </w:t>
            </w:r>
            <w:r w:rsidRPr="00D456EA">
              <w:rPr>
                <w:rFonts w:cs="Arial"/>
                <w:noProof w:val="0"/>
                <w:lang w:val="de-DE" w:eastAsia="de-DE"/>
              </w:rPr>
              <w:t>unter folgender Adresse verfügbar:</w:t>
            </w:r>
          </w:p>
          <w:p w:rsidR="00933D8D" w:rsidRPr="008A0DB6" w:rsidRDefault="009B6709" w:rsidP="00933D8D">
            <w:pPr>
              <w:widowControl w:val="0"/>
              <w:ind w:right="22"/>
              <w:rPr>
                <w:rFonts w:ascii="Calibri" w:hAnsi="Calibri"/>
                <w:noProof w:val="0"/>
                <w:lang w:val="de-DE"/>
              </w:rPr>
            </w:pPr>
            <w:hyperlink r:id="rId32" w:history="1">
              <w:r w:rsidR="00933D8D" w:rsidRPr="008A0DB6">
                <w:rPr>
                  <w:rStyle w:val="Collegamentoipertestuale"/>
                  <w:rFonts w:cs="Arial"/>
                  <w:lang w:val="de-DE"/>
                </w:rPr>
                <w:t>http://www.provinz.bz.it/arbeit-wirtschaft/ausschreibungen/ausschreibungsunterlagen/ausschreibungsbedingungen-anlagen.asp</w:t>
              </w:r>
            </w:hyperlink>
            <w:bookmarkEnd w:id="21"/>
          </w:p>
        </w:tc>
        <w:tc>
          <w:tcPr>
            <w:tcW w:w="1091" w:type="dxa"/>
            <w:gridSpan w:val="2"/>
          </w:tcPr>
          <w:p w:rsidR="00933D8D" w:rsidRPr="008A0DB6" w:rsidRDefault="00933D8D" w:rsidP="00933D8D">
            <w:pPr>
              <w:widowControl w:val="0"/>
              <w:rPr>
                <w:rFonts w:cs="Arial"/>
                <w:lang w:val="de-DE"/>
              </w:rPr>
            </w:pPr>
          </w:p>
        </w:tc>
        <w:tc>
          <w:tcPr>
            <w:tcW w:w="4349" w:type="dxa"/>
            <w:gridSpan w:val="2"/>
          </w:tcPr>
          <w:p w:rsidR="00933D8D" w:rsidRPr="008A0DB6" w:rsidRDefault="00933D8D" w:rsidP="00933D8D">
            <w:pPr>
              <w:widowControl w:val="0"/>
              <w:ind w:right="180"/>
              <w:rPr>
                <w:rFonts w:cs="Arial"/>
                <w:lang w:val="it-IT"/>
              </w:rPr>
            </w:pPr>
            <w:r w:rsidRPr="008A0DB6">
              <w:rPr>
                <w:rFonts w:cs="Arial"/>
                <w:b/>
                <w:lang w:val="it-IT"/>
              </w:rPr>
              <w:t>La stazione appaltante accetta, ai sensi dell’</w:t>
            </w:r>
            <w:r w:rsidRPr="008A0DB6">
              <w:rPr>
                <w:rFonts w:cs="Arial"/>
                <w:b/>
                <w:lang w:val="it-IT"/>
              </w:rPr>
              <w:br/>
              <w:t xml:space="preserve">art. 85, d.lgs. 50/2016, il Documento di gara unico europeo (DGUE) </w:t>
            </w:r>
            <w:r w:rsidRPr="008A0DB6">
              <w:rPr>
                <w:rFonts w:cs="Arial"/>
                <w:lang w:val="it-IT"/>
              </w:rPr>
              <w:t xml:space="preserve">compilato in ogni sua parte e </w:t>
            </w:r>
            <w:r w:rsidRPr="008A0DB6">
              <w:rPr>
                <w:rFonts w:cs="Arial"/>
                <w:u w:val="single"/>
                <w:lang w:val="it-IT"/>
              </w:rPr>
              <w:t>sottoscritto digitalmente</w:t>
            </w:r>
            <w:r w:rsidRPr="008A0DB6">
              <w:rPr>
                <w:rFonts w:cs="Arial"/>
                <w:lang w:val="it-IT"/>
              </w:rPr>
              <w:t xml:space="preserve"> dal legale rappresentante del soggetto concorrente (ovvero </w:t>
            </w:r>
            <w:r w:rsidRPr="008A0DB6">
              <w:rPr>
                <w:rFonts w:cs="Arial"/>
                <w:b/>
                <w:u w:val="single"/>
                <w:lang w:val="it-IT"/>
              </w:rPr>
              <w:t>più documenti, tanti quanti i componenti del soggetto concorrente,</w:t>
            </w:r>
            <w:r w:rsidRPr="008A0DB6">
              <w:rPr>
                <w:rFonts w:cs="Arial"/>
                <w:lang w:val="it-IT"/>
              </w:rPr>
              <w:t xml:space="preserve"> nel caso in cui il concorrente si presenti in forma di RTI, consorzio, GEIE o rete di imprese, </w:t>
            </w:r>
            <w:r w:rsidRPr="008A0DB6">
              <w:rPr>
                <w:rFonts w:cs="Arial"/>
                <w:b/>
                <w:lang w:val="it-IT"/>
              </w:rPr>
              <w:t>costituiti o costituendi</w:t>
            </w:r>
            <w:r w:rsidRPr="008A0DB6">
              <w:rPr>
                <w:rFonts w:cs="Arial"/>
                <w:lang w:val="it-IT"/>
              </w:rPr>
              <w:t xml:space="preserve">). </w:t>
            </w:r>
          </w:p>
          <w:p w:rsidR="00933D8D" w:rsidRPr="008A0DB6" w:rsidRDefault="00933D8D" w:rsidP="00933D8D">
            <w:pPr>
              <w:widowControl w:val="0"/>
              <w:ind w:right="180"/>
              <w:rPr>
                <w:rFonts w:cs="Arial"/>
                <w:lang w:val="it-IT"/>
              </w:rPr>
            </w:pPr>
            <w:r w:rsidRPr="008A0DB6">
              <w:rPr>
                <w:rFonts w:cs="Arial"/>
                <w:lang w:val="it-IT"/>
              </w:rPr>
              <w:t xml:space="preserve">Il DGUE, la cui consegna non é obbligatoria ma meramente facoltativa, è disponibile al </w:t>
            </w:r>
            <w:r w:rsidRPr="008A0DB6">
              <w:rPr>
                <w:rFonts w:cs="Arial"/>
                <w:lang w:val="it-IT"/>
              </w:rPr>
              <w:lastRenderedPageBreak/>
              <w:t>seguente indirzzo internet:</w:t>
            </w:r>
          </w:p>
          <w:p w:rsidR="00933D8D" w:rsidRPr="008A0DB6" w:rsidRDefault="009B6709" w:rsidP="00933D8D">
            <w:pPr>
              <w:widowControl w:val="0"/>
              <w:ind w:right="180"/>
              <w:rPr>
                <w:rFonts w:cs="Arial"/>
                <w:b/>
                <w:lang w:val="it-IT"/>
              </w:rPr>
            </w:pPr>
            <w:hyperlink r:id="rId33" w:history="1">
              <w:r w:rsidR="00933D8D" w:rsidRPr="008A0DB6">
                <w:rPr>
                  <w:rStyle w:val="Collegamentoipertestuale"/>
                  <w:rFonts w:cs="Arial"/>
                  <w:lang w:val="it-IT"/>
                </w:rPr>
                <w:t>http://www.provincia.bz.it/lavoro-economia/appalti/documentazione-gara/disciplinari-e-allegati.asp</w:t>
              </w:r>
            </w:hyperlink>
          </w:p>
        </w:tc>
      </w:tr>
      <w:tr w:rsidR="00933D8D" w:rsidRPr="00C5193F" w:rsidTr="003750D2">
        <w:trPr>
          <w:gridAfter w:val="1"/>
          <w:wAfter w:w="187" w:type="dxa"/>
        </w:trPr>
        <w:tc>
          <w:tcPr>
            <w:tcW w:w="4438" w:type="dxa"/>
            <w:gridSpan w:val="2"/>
          </w:tcPr>
          <w:p w:rsidR="00933D8D" w:rsidRPr="00C030F1" w:rsidRDefault="00933D8D" w:rsidP="00933D8D">
            <w:pPr>
              <w:widowControl w:val="0"/>
              <w:ind w:right="22"/>
              <w:rPr>
                <w:rFonts w:cs="Arial"/>
                <w:b/>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ind w:right="3"/>
              <w:rPr>
                <w:rFonts w:cs="Arial"/>
                <w:b/>
                <w:noProof w:val="0"/>
                <w:lang w:val="it-IT"/>
              </w:rPr>
            </w:pPr>
          </w:p>
        </w:tc>
      </w:tr>
      <w:tr w:rsidR="00933D8D" w:rsidRPr="00C5193F" w:rsidTr="003750D2">
        <w:trPr>
          <w:gridAfter w:val="1"/>
          <w:wAfter w:w="187" w:type="dxa"/>
        </w:trPr>
        <w:tc>
          <w:tcPr>
            <w:tcW w:w="4438" w:type="dxa"/>
            <w:gridSpan w:val="2"/>
          </w:tcPr>
          <w:p w:rsidR="00933D8D" w:rsidRPr="00C030F1" w:rsidRDefault="00933D8D" w:rsidP="00933D8D">
            <w:pPr>
              <w:widowControl w:val="0"/>
              <w:spacing w:line="240" w:lineRule="atLeast"/>
              <w:ind w:right="22"/>
              <w:rPr>
                <w:lang w:val="de-DE"/>
              </w:rPr>
            </w:pPr>
            <w:r w:rsidRPr="00C030F1">
              <w:rPr>
                <w:b/>
                <w:bCs/>
                <w:lang w:val="de-DE"/>
              </w:rPr>
              <w:t>Das Nachforderungsverfahren</w:t>
            </w:r>
            <w:r>
              <w:rPr>
                <w:b/>
                <w:bCs/>
                <w:lang w:val="de-DE"/>
              </w:rPr>
              <w:t xml:space="preserve"> für den Untersuchungsbeistand</w:t>
            </w:r>
            <w:r w:rsidRPr="00C030F1">
              <w:rPr>
                <w:b/>
                <w:bCs/>
                <w:lang w:val="de-DE"/>
              </w:rPr>
              <w:t xml:space="preserve"> wird eingeleitet,</w:t>
            </w:r>
          </w:p>
          <w:p w:rsidR="00933D8D" w:rsidRPr="00C030F1" w:rsidRDefault="00933D8D" w:rsidP="00933D8D">
            <w:pPr>
              <w:widowControl w:val="0"/>
              <w:autoSpaceDE w:val="0"/>
              <w:autoSpaceDN w:val="0"/>
              <w:ind w:right="22"/>
              <w:rPr>
                <w:rFonts w:eastAsia="Calibri" w:cs="Arial"/>
                <w:lang w:val="de-DE"/>
              </w:rPr>
            </w:pP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spacing w:line="240" w:lineRule="atLeast"/>
              <w:ind w:right="3"/>
              <w:rPr>
                <w:rFonts w:cs="Arial"/>
                <w:b/>
                <w:noProof w:val="0"/>
                <w:lang w:val="it-IT"/>
              </w:rPr>
            </w:pPr>
            <w:r w:rsidRPr="00D15BFE">
              <w:rPr>
                <w:b/>
                <w:bCs/>
                <w:lang w:val="it-IT"/>
              </w:rPr>
              <w:t>Si applica il subprocedimento di soccorso istruttorio qualora:</w:t>
            </w:r>
          </w:p>
        </w:tc>
      </w:tr>
      <w:tr w:rsidR="00933D8D" w:rsidRPr="00C5193F" w:rsidTr="003750D2">
        <w:trPr>
          <w:gridAfter w:val="1"/>
          <w:wAfter w:w="187" w:type="dxa"/>
        </w:trPr>
        <w:tc>
          <w:tcPr>
            <w:tcW w:w="4438" w:type="dxa"/>
            <w:gridSpan w:val="2"/>
          </w:tcPr>
          <w:p w:rsidR="00933D8D" w:rsidRPr="00C030F1" w:rsidRDefault="00933D8D" w:rsidP="00933D8D">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die Unterschriften auf den Anlagen A1, A1-bis fehlen,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manchino le sottoscrizioni sugli allegati A1, A1-bis;</w:t>
            </w:r>
          </w:p>
        </w:tc>
      </w:tr>
      <w:tr w:rsidR="00933D8D" w:rsidRPr="00C5193F" w:rsidTr="003750D2">
        <w:trPr>
          <w:gridAfter w:val="1"/>
          <w:wAfter w:w="187" w:type="dxa"/>
        </w:trPr>
        <w:tc>
          <w:tcPr>
            <w:tcW w:w="4438" w:type="dxa"/>
            <w:gridSpan w:val="2"/>
          </w:tcPr>
          <w:p w:rsidR="00933D8D" w:rsidRPr="00C030F1" w:rsidRDefault="00933D8D" w:rsidP="00933D8D">
            <w:pPr>
              <w:widowControl w:val="0"/>
              <w:ind w:left="138" w:right="22"/>
              <w:rPr>
                <w:rFonts w:cs="Arial"/>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232"/>
              </w:tabs>
              <w:ind w:right="3"/>
              <w:rPr>
                <w:rFonts w:cs="Arial"/>
                <w:noProof w:val="0"/>
                <w:lang w:val="it-IT"/>
              </w:rPr>
            </w:pPr>
          </w:p>
        </w:tc>
      </w:tr>
      <w:tr w:rsidR="00933D8D" w:rsidRPr="00C5193F" w:rsidTr="003750D2">
        <w:trPr>
          <w:gridAfter w:val="1"/>
          <w:wAfter w:w="187" w:type="dxa"/>
        </w:trPr>
        <w:tc>
          <w:tcPr>
            <w:tcW w:w="4438" w:type="dxa"/>
            <w:gridSpan w:val="2"/>
          </w:tcPr>
          <w:p w:rsidR="00933D8D" w:rsidRPr="00C030F1" w:rsidRDefault="00933D8D" w:rsidP="00933D8D">
            <w:pPr>
              <w:widowControl w:val="0"/>
              <w:numPr>
                <w:ilvl w:val="0"/>
                <w:numId w:val="45"/>
              </w:numPr>
              <w:tabs>
                <w:tab w:val="num" w:pos="2160"/>
              </w:tabs>
              <w:ind w:left="138" w:right="22" w:hanging="142"/>
              <w:rPr>
                <w:rFonts w:cs="Arial"/>
                <w:noProof w:val="0"/>
                <w:lang w:val="de-DE"/>
              </w:rPr>
            </w:pPr>
            <w:r>
              <w:rPr>
                <w:rFonts w:cs="Arial"/>
                <w:noProof w:val="0"/>
                <w:lang w:val="de-DE" w:eastAsia="de-DE"/>
              </w:rPr>
              <w:t>wenn</w:t>
            </w:r>
            <w:r w:rsidRPr="00C030F1">
              <w:rPr>
                <w:rFonts w:cs="Arial"/>
                <w:noProof w:val="0"/>
                <w:lang w:val="de-DE" w:eastAsia="de-DE"/>
              </w:rPr>
              <w:t xml:space="preserve"> bei einem Angebot seitens einer noch zu bildenden BG, EWIV oder eines noch zu bildendenden gewöhnlichen Konsortiums die Verpflichtungserklärung, wonach die Teilnehmer bei Zuschlagserteilung dem federführenden Unternehmen gemeinsame Sondervollmacht mit Vertretungsbefugnis erteilen werden, fehlt</w:t>
            </w:r>
            <w:r w:rsidRPr="00C030F1">
              <w:rPr>
                <w:rFonts w:cs="Arial"/>
                <w:noProof w:val="0"/>
                <w:lang w:val="de-DE"/>
              </w:rPr>
              <w:t xml:space="preserve">. </w:t>
            </w:r>
            <w:bookmarkStart w:id="22" w:name="_Hlk10189173"/>
            <w:r w:rsidRPr="00C030F1">
              <w:rPr>
                <w:rFonts w:cs="Arial"/>
                <w:noProof w:val="0"/>
                <w:u w:val="single"/>
                <w:lang w:val="de-DE"/>
              </w:rPr>
              <w:t>Der Mangel ist behebbar, sofern die bereits bestehende Verpflichtungserklärung durch Dokumente mit rechtssicherem Datum</w:t>
            </w:r>
            <w:bookmarkEnd w:id="22"/>
            <w:r w:rsidRPr="00C030F1">
              <w:rPr>
                <w:rFonts w:cs="Arial"/>
                <w:noProof w:val="0"/>
                <w:u w:val="single"/>
                <w:lang w:val="de-DE"/>
              </w:rPr>
              <w:t xml:space="preserve"> vor Angebotsabgabe nachgewiesen werden kann;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 xml:space="preserve">nel caso di offerta presentata da un raggruppamento temporaneo o consorzio ordinario o GEIE non ancora costituiti </w:t>
            </w:r>
            <w:r w:rsidRPr="00D0388C">
              <w:rPr>
                <w:rFonts w:cs="Arial"/>
                <w:noProof w:val="0"/>
                <w:lang w:val="it-IT"/>
              </w:rPr>
              <w:t xml:space="preserve">manchi l’impegno che, in caso di aggiudicazione della gara, gli stessi operatori conferiranno mandato collettivo speciale con rappresentanza al mandatario. </w:t>
            </w:r>
            <w:bookmarkStart w:id="23" w:name="_Hlk10189120"/>
            <w:bookmarkStart w:id="24" w:name="_Hlk10189138"/>
            <w:r w:rsidRPr="00D0388C">
              <w:rPr>
                <w:rFonts w:cs="Arial"/>
                <w:noProof w:val="0"/>
                <w:u w:val="single"/>
                <w:lang w:val="it-IT"/>
              </w:rPr>
              <w:t>Esso è sanabile solo se preesistente e comprovabile con documenti di data certa anteriore al termine di presentazione dell’offerta</w:t>
            </w:r>
            <w:bookmarkEnd w:id="23"/>
            <w:r w:rsidRPr="00D15BFE">
              <w:rPr>
                <w:rFonts w:cs="Arial"/>
                <w:noProof w:val="0"/>
                <w:u w:val="single"/>
                <w:lang w:val="it-IT"/>
              </w:rPr>
              <w:t>;</w:t>
            </w:r>
            <w:bookmarkEnd w:id="24"/>
          </w:p>
        </w:tc>
      </w:tr>
      <w:tr w:rsidR="00933D8D" w:rsidRPr="00C5193F" w:rsidTr="003750D2">
        <w:trPr>
          <w:gridAfter w:val="1"/>
          <w:wAfter w:w="187" w:type="dxa"/>
        </w:trPr>
        <w:tc>
          <w:tcPr>
            <w:tcW w:w="4438" w:type="dxa"/>
            <w:gridSpan w:val="2"/>
          </w:tcPr>
          <w:p w:rsidR="00933D8D" w:rsidRPr="00011D26" w:rsidRDefault="00933D8D" w:rsidP="00933D8D">
            <w:pPr>
              <w:widowControl w:val="0"/>
              <w:tabs>
                <w:tab w:val="center" w:pos="232"/>
              </w:tabs>
              <w:ind w:left="232" w:right="22"/>
              <w:rPr>
                <w:rFonts w:cs="Arial"/>
                <w:noProof w:val="0"/>
                <w:highlight w:val="green"/>
                <w:lang w:val="it-IT"/>
              </w:rPr>
            </w:pPr>
          </w:p>
        </w:tc>
        <w:tc>
          <w:tcPr>
            <w:tcW w:w="1091" w:type="dxa"/>
            <w:gridSpan w:val="2"/>
          </w:tcPr>
          <w:p w:rsidR="00933D8D" w:rsidRPr="00011D26" w:rsidRDefault="00933D8D" w:rsidP="00933D8D">
            <w:pPr>
              <w:widowControl w:val="0"/>
              <w:rPr>
                <w:rFonts w:cs="Arial"/>
                <w:highlight w:val="green"/>
                <w:lang w:val="it-IT"/>
              </w:rPr>
            </w:pPr>
          </w:p>
        </w:tc>
        <w:tc>
          <w:tcPr>
            <w:tcW w:w="4349" w:type="dxa"/>
            <w:gridSpan w:val="2"/>
          </w:tcPr>
          <w:p w:rsidR="00933D8D" w:rsidRPr="00011D26" w:rsidRDefault="00933D8D" w:rsidP="00933D8D">
            <w:pPr>
              <w:widowControl w:val="0"/>
              <w:tabs>
                <w:tab w:val="center" w:pos="232"/>
              </w:tabs>
              <w:ind w:left="232" w:right="3"/>
              <w:rPr>
                <w:rFonts w:cs="Arial"/>
                <w:noProof w:val="0"/>
                <w:highlight w:val="green"/>
                <w:lang w:val="it-IT"/>
              </w:rPr>
            </w:pPr>
          </w:p>
        </w:tc>
      </w:tr>
      <w:tr w:rsidR="00933D8D" w:rsidRPr="00C5193F" w:rsidTr="003750D2">
        <w:trPr>
          <w:gridAfter w:val="1"/>
          <w:wAfter w:w="187" w:type="dxa"/>
        </w:trPr>
        <w:tc>
          <w:tcPr>
            <w:tcW w:w="4438" w:type="dxa"/>
            <w:gridSpan w:val="2"/>
          </w:tcPr>
          <w:p w:rsidR="00933D8D" w:rsidRPr="00493363" w:rsidRDefault="00933D8D" w:rsidP="00933D8D">
            <w:pPr>
              <w:widowControl w:val="0"/>
              <w:numPr>
                <w:ilvl w:val="0"/>
                <w:numId w:val="45"/>
              </w:numPr>
              <w:tabs>
                <w:tab w:val="num" w:pos="2160"/>
              </w:tabs>
              <w:ind w:left="138" w:right="22" w:hanging="142"/>
              <w:rPr>
                <w:rFonts w:cs="Arial"/>
                <w:noProof w:val="0"/>
                <w:lang w:val="de-DE"/>
              </w:rPr>
            </w:pPr>
            <w:r w:rsidRPr="00493363">
              <w:rPr>
                <w:rFonts w:cs="Arial"/>
                <w:noProof w:val="0"/>
                <w:lang w:val="de-DE"/>
              </w:rPr>
              <w:t xml:space="preserve">wenn bei einem Angebot einer BG, eines gewöhnlichen Konsortiums oder einer EWIV die Angabe der Ausführungs- oder Beteiligungsanteile eines oder mehrerer der Mitglieder nicht korrekt ist, sofern die Korrektur nicht erforderlich ist, um das Fehlen der Qualifikation für den bei der Angebotsabgabe angegebenen </w:t>
            </w:r>
            <w:r>
              <w:rPr>
                <w:rFonts w:cs="Arial"/>
                <w:noProof w:val="0"/>
                <w:lang w:val="de-DE"/>
              </w:rPr>
              <w:t>A</w:t>
            </w:r>
            <w:r w:rsidRPr="00493363">
              <w:rPr>
                <w:rFonts w:cs="Arial"/>
                <w:noProof w:val="0"/>
                <w:lang w:val="de-DE"/>
              </w:rPr>
              <w:t>nteil zu beheben;</w:t>
            </w:r>
          </w:p>
        </w:tc>
        <w:tc>
          <w:tcPr>
            <w:tcW w:w="1091" w:type="dxa"/>
            <w:gridSpan w:val="2"/>
          </w:tcPr>
          <w:p w:rsidR="00933D8D" w:rsidRPr="00493363" w:rsidRDefault="00933D8D" w:rsidP="00933D8D">
            <w:pPr>
              <w:widowControl w:val="0"/>
              <w:rPr>
                <w:rFonts w:cs="Arial"/>
                <w:lang w:val="de-DE"/>
              </w:rPr>
            </w:pPr>
          </w:p>
        </w:tc>
        <w:tc>
          <w:tcPr>
            <w:tcW w:w="4349" w:type="dxa"/>
            <w:gridSpan w:val="2"/>
          </w:tcPr>
          <w:p w:rsidR="00933D8D" w:rsidRPr="00493363" w:rsidRDefault="00933D8D" w:rsidP="00933D8D">
            <w:pPr>
              <w:widowControl w:val="0"/>
              <w:numPr>
                <w:ilvl w:val="0"/>
                <w:numId w:val="45"/>
              </w:numPr>
              <w:tabs>
                <w:tab w:val="center" w:pos="232"/>
                <w:tab w:val="num" w:pos="2160"/>
              </w:tabs>
              <w:ind w:left="232" w:right="3" w:hanging="142"/>
              <w:rPr>
                <w:rFonts w:cs="Arial"/>
                <w:noProof w:val="0"/>
                <w:lang w:val="it-IT"/>
              </w:rPr>
            </w:pPr>
            <w:r w:rsidRPr="00493363">
              <w:rPr>
                <w:rFonts w:cs="Arial"/>
                <w:noProof w:val="0"/>
                <w:lang w:val="it-IT"/>
              </w:rPr>
              <w:t xml:space="preserve">nel caso di offerta presentata da un raggruppamento </w:t>
            </w:r>
            <w:r w:rsidRPr="00D865E2">
              <w:rPr>
                <w:rFonts w:cs="Arial"/>
                <w:noProof w:val="0"/>
                <w:lang w:val="it-IT"/>
              </w:rPr>
              <w:t>temporaneo o consorzio ordinario o GEIE: in caso di non corretta indicazione, per uno o piú membri, delle</w:t>
            </w:r>
            <w:r w:rsidRPr="00493363">
              <w:rPr>
                <w:rFonts w:cs="Arial"/>
                <w:noProof w:val="0"/>
                <w:lang w:val="it-IT"/>
              </w:rPr>
              <w:t xml:space="preserve"> quote di esecuzione o di partecipazione, purchè tale correzione non sia necessaria per sanare il mancato possesso della qualificazione rispetto alla quota indicata in sede di offerta; </w:t>
            </w:r>
          </w:p>
        </w:tc>
      </w:tr>
      <w:tr w:rsidR="00933D8D" w:rsidRPr="00C5193F" w:rsidTr="003750D2">
        <w:trPr>
          <w:gridAfter w:val="1"/>
          <w:wAfter w:w="187" w:type="dxa"/>
        </w:trPr>
        <w:tc>
          <w:tcPr>
            <w:tcW w:w="4438" w:type="dxa"/>
            <w:gridSpan w:val="2"/>
          </w:tcPr>
          <w:p w:rsidR="00933D8D" w:rsidRPr="000356AA" w:rsidRDefault="00933D8D" w:rsidP="00933D8D">
            <w:pPr>
              <w:widowControl w:val="0"/>
              <w:ind w:left="138" w:right="22"/>
              <w:rPr>
                <w:rFonts w:cs="Arial"/>
                <w:noProof w:val="0"/>
                <w:lang w:val="it-IT"/>
              </w:rPr>
            </w:pPr>
          </w:p>
          <w:p w:rsidR="00933D8D" w:rsidRPr="004E519E" w:rsidRDefault="00933D8D" w:rsidP="00933D8D">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bei einem Angebot einer bereits gebildeten BG</w:t>
            </w:r>
            <w:r w:rsidRPr="00C030F1">
              <w:rPr>
                <w:noProof w:val="0"/>
                <w:lang w:val="de-DE"/>
              </w:rPr>
              <w:t xml:space="preserve"> der unwiderrufliche gemeinsame Sonderauftrag mit Vertretungsbefugnis an das </w:t>
            </w:r>
            <w:r w:rsidRPr="00C030F1">
              <w:rPr>
                <w:bCs/>
                <w:lang w:val="de-DE"/>
              </w:rPr>
              <w:t>feder</w:t>
            </w:r>
            <w:r w:rsidRPr="002B333A">
              <w:rPr>
                <w:lang w:val="de-DE" w:eastAsia="it-IT"/>
              </w:rPr>
              <w:softHyphen/>
            </w:r>
            <w:r w:rsidRPr="00C030F1">
              <w:rPr>
                <w:bCs/>
                <w:lang w:val="de-DE"/>
              </w:rPr>
              <w:t>führende Unternehmen</w:t>
            </w:r>
            <w:r w:rsidRPr="00C030F1">
              <w:rPr>
                <w:noProof w:val="0"/>
                <w:lang w:val="de-DE"/>
              </w:rPr>
              <w:t xml:space="preserve"> mittels öffentlicher Urkunde oder beglaubigter Privaturkunde mit Angabe des hierfür namhaft </w:t>
            </w:r>
            <w:r w:rsidRPr="004E519E">
              <w:rPr>
                <w:noProof w:val="0"/>
                <w:lang w:val="de-DE"/>
              </w:rPr>
              <w:t xml:space="preserve">gemachten Subjekts fehlt. </w:t>
            </w:r>
            <w:r w:rsidRPr="004E519E">
              <w:rPr>
                <w:rFonts w:cs="Arial"/>
                <w:noProof w:val="0"/>
                <w:u w:val="single"/>
                <w:lang w:val="de-DE"/>
              </w:rPr>
              <w:t>Der Mangel ist behebbar, sofern der bereits bestehende Sonderauftrag durch Dokumente mit rechtssicherem Datum vor Angebotsabgabe nachgewiesen werden kann.</w:t>
            </w:r>
          </w:p>
          <w:p w:rsidR="00933D8D" w:rsidRPr="00C030F1" w:rsidRDefault="00933D8D" w:rsidP="00933D8D">
            <w:pPr>
              <w:widowControl w:val="0"/>
              <w:ind w:left="138" w:right="22"/>
              <w:rPr>
                <w:rFonts w:cs="Arial"/>
                <w:noProof w:val="0"/>
                <w:lang w:val="de-DE"/>
              </w:rPr>
            </w:pPr>
            <w:r w:rsidRPr="00C030F1">
              <w:rPr>
                <w:bCs/>
                <w:lang w:val="de-DE"/>
              </w:rPr>
              <w:t>Gemäß Art. 48 GvD Nr. 50/2016 müssen im Angebot bei sonstigem Ausschluss die Kategorien der Arbeiten angegeben werden, die von den einzelnen zusammengeschlossenen Teilnehmern ausgeführt werden;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0356AA" w:rsidRDefault="00933D8D" w:rsidP="00933D8D">
            <w:pPr>
              <w:widowControl w:val="0"/>
              <w:tabs>
                <w:tab w:val="center" w:pos="232"/>
              </w:tabs>
              <w:ind w:right="3"/>
              <w:rPr>
                <w:noProof w:val="0"/>
                <w:u w:val="single"/>
                <w:lang w:val="de-DE" w:eastAsia="de-DE"/>
              </w:rPr>
            </w:pPr>
          </w:p>
          <w:p w:rsidR="00933D8D" w:rsidRPr="000F0360" w:rsidRDefault="00933D8D" w:rsidP="00933D8D">
            <w:pPr>
              <w:widowControl w:val="0"/>
              <w:numPr>
                <w:ilvl w:val="0"/>
                <w:numId w:val="45"/>
              </w:numPr>
              <w:tabs>
                <w:tab w:val="center" w:pos="232"/>
                <w:tab w:val="num" w:pos="2160"/>
              </w:tabs>
              <w:ind w:left="232" w:right="3" w:hanging="142"/>
              <w:rPr>
                <w:noProof w:val="0"/>
                <w:u w:val="single"/>
                <w:lang w:val="it-IT" w:eastAsia="de-DE"/>
              </w:rPr>
            </w:pPr>
            <w:r w:rsidRPr="00E828C0">
              <w:rPr>
                <w:rFonts w:cs="Arial"/>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E828C0">
              <w:rPr>
                <w:rFonts w:cs="Arial"/>
                <w:noProof w:val="0"/>
                <w:u w:val="single"/>
                <w:lang w:val="it-IT"/>
              </w:rPr>
              <w:t>Esso è sanabile solo se preesistente e comprovabile con documenti di data certa anteriore al termine di presentazione dell’offerta.</w:t>
            </w:r>
          </w:p>
          <w:p w:rsidR="00933D8D" w:rsidRPr="00E828C0" w:rsidRDefault="00933D8D" w:rsidP="00933D8D">
            <w:pPr>
              <w:widowControl w:val="0"/>
              <w:tabs>
                <w:tab w:val="center" w:pos="232"/>
              </w:tabs>
              <w:ind w:left="232" w:right="3"/>
              <w:rPr>
                <w:noProof w:val="0"/>
                <w:u w:val="single"/>
                <w:lang w:val="it-IT" w:eastAsia="de-DE"/>
              </w:rPr>
            </w:pPr>
          </w:p>
          <w:p w:rsidR="00933D8D" w:rsidRPr="00E828C0" w:rsidRDefault="00933D8D" w:rsidP="00933D8D">
            <w:pPr>
              <w:widowControl w:val="0"/>
              <w:tabs>
                <w:tab w:val="center" w:pos="232"/>
              </w:tabs>
              <w:ind w:left="232" w:right="3"/>
              <w:rPr>
                <w:noProof w:val="0"/>
                <w:u w:val="single"/>
                <w:lang w:val="it-IT" w:eastAsia="de-DE"/>
              </w:rPr>
            </w:pPr>
            <w:r w:rsidRPr="00E828C0">
              <w:rPr>
                <w:noProof w:val="0"/>
                <w:lang w:val="it-IT" w:eastAsia="de-DE"/>
              </w:rPr>
              <w:t xml:space="preserve">Ai sensi dell’art. 48 </w:t>
            </w:r>
            <w:r>
              <w:rPr>
                <w:noProof w:val="0"/>
                <w:lang w:val="it-IT" w:eastAsia="de-DE"/>
              </w:rPr>
              <w:t>d.l</w:t>
            </w:r>
            <w:r w:rsidRPr="00E828C0">
              <w:rPr>
                <w:noProof w:val="0"/>
                <w:lang w:val="it-IT" w:eastAsia="de-DE"/>
              </w:rPr>
              <w:t>gs. 50/2016, è fatto obbligo, a pena di esclusione dalla gara, di indicare nell’offerta le categorie di lavoro che saranno eseguite dai singoli operatori economici riuniti;</w:t>
            </w:r>
          </w:p>
        </w:tc>
      </w:tr>
      <w:tr w:rsidR="00933D8D" w:rsidRPr="00C5193F" w:rsidTr="003750D2">
        <w:trPr>
          <w:gridAfter w:val="1"/>
          <w:wAfter w:w="187" w:type="dxa"/>
        </w:trPr>
        <w:tc>
          <w:tcPr>
            <w:tcW w:w="4438" w:type="dxa"/>
            <w:gridSpan w:val="2"/>
          </w:tcPr>
          <w:p w:rsidR="00933D8D" w:rsidRPr="00C030F1" w:rsidRDefault="00933D8D" w:rsidP="00933D8D">
            <w:pPr>
              <w:widowControl w:val="0"/>
              <w:tabs>
                <w:tab w:val="center" w:pos="232"/>
              </w:tabs>
              <w:ind w:right="22"/>
              <w:rPr>
                <w:rFonts w:cs="Arial"/>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E828C0" w:rsidRDefault="00933D8D" w:rsidP="00933D8D">
            <w:pPr>
              <w:widowControl w:val="0"/>
              <w:tabs>
                <w:tab w:val="center" w:pos="232"/>
              </w:tabs>
              <w:ind w:right="3"/>
              <w:rPr>
                <w:rFonts w:cs="Arial"/>
                <w:noProof w:val="0"/>
                <w:lang w:val="it-IT"/>
              </w:rPr>
            </w:pPr>
          </w:p>
        </w:tc>
      </w:tr>
      <w:tr w:rsidR="00933D8D" w:rsidRPr="00384544" w:rsidTr="003750D2">
        <w:trPr>
          <w:gridAfter w:val="1"/>
          <w:wAfter w:w="187" w:type="dxa"/>
        </w:trPr>
        <w:tc>
          <w:tcPr>
            <w:tcW w:w="4438" w:type="dxa"/>
            <w:gridSpan w:val="2"/>
            <w:shd w:val="clear" w:color="auto" w:fill="auto"/>
          </w:tcPr>
          <w:p w:rsidR="00933D8D" w:rsidRPr="00C030F1" w:rsidRDefault="00933D8D" w:rsidP="00933D8D">
            <w:pPr>
              <w:widowControl w:val="0"/>
              <w:numPr>
                <w:ilvl w:val="0"/>
                <w:numId w:val="45"/>
              </w:numPr>
              <w:tabs>
                <w:tab w:val="num" w:pos="2160"/>
              </w:tabs>
              <w:ind w:left="138" w:right="22" w:hanging="142"/>
              <w:rPr>
                <w:rFonts w:cs="Arial"/>
                <w:noProof w:val="0"/>
                <w:lang w:val="de-DE"/>
              </w:rPr>
            </w:pPr>
            <w:r>
              <w:rPr>
                <w:bCs/>
                <w:lang w:val="de-DE"/>
              </w:rPr>
              <w:t>wenn</w:t>
            </w:r>
            <w:r w:rsidRPr="00C030F1">
              <w:rPr>
                <w:bCs/>
                <w:lang w:val="de-DE"/>
              </w:rPr>
              <w:t xml:space="preserve"> bei bereits gebildetem gewöhnlichem Konsortium oder bereits gebildeter EWIV de</w:t>
            </w:r>
            <w:r w:rsidRPr="00C030F1">
              <w:rPr>
                <w:bCs/>
                <w:color w:val="000000"/>
                <w:lang w:val="de-DE"/>
              </w:rPr>
              <w:t>r</w:t>
            </w:r>
            <w:r w:rsidRPr="00C030F1">
              <w:rPr>
                <w:bCs/>
                <w:lang w:val="de-DE"/>
              </w:rPr>
              <w:t xml:space="preserve"> Scan des Gründungsakts und der Satzung mit Angabe des namhaft gemachten Gruppenbeauftragten fehlt. </w:t>
            </w:r>
            <w:r w:rsidRPr="00C030F1">
              <w:rPr>
                <w:rFonts w:cs="Arial"/>
                <w:noProof w:val="0"/>
                <w:u w:val="single"/>
                <w:lang w:val="de-DE"/>
              </w:rPr>
              <w:t>Der Mangel ist behebbar, sofern diese durch Dokumente mit rechtssicherem Datum vor Angebotsabgabe nachgewiesen werden können</w:t>
            </w:r>
            <w:r>
              <w:rPr>
                <w:rFonts w:cs="Arial"/>
                <w:noProof w:val="0"/>
                <w:u w:val="single"/>
                <w:lang w:val="de-DE"/>
              </w:rPr>
              <w:t>.</w:t>
            </w:r>
          </w:p>
          <w:p w:rsidR="00933D8D" w:rsidRPr="00C030F1" w:rsidRDefault="00933D8D" w:rsidP="00933D8D">
            <w:pPr>
              <w:widowControl w:val="0"/>
              <w:numPr>
                <w:ilvl w:val="0"/>
                <w:numId w:val="45"/>
              </w:numPr>
              <w:tabs>
                <w:tab w:val="num" w:pos="2160"/>
              </w:tabs>
              <w:ind w:left="138" w:right="22" w:hanging="142"/>
              <w:rPr>
                <w:rFonts w:cs="Arial"/>
                <w:noProof w:val="0"/>
                <w:lang w:val="de-DE"/>
              </w:rPr>
            </w:pPr>
            <w:r w:rsidRPr="00C030F1">
              <w:rPr>
                <w:bCs/>
                <w:lang w:val="de-DE"/>
              </w:rPr>
              <w:lastRenderedPageBreak/>
              <w:t xml:space="preserve">Gemäß Art. 48 GvD Nr. 50/2016 müssen im Angebot bei sonstigem Ausschluss die Kategorien der Arbeiten angegeben werden, die von den einzelnen zusammengeschlossenen </w:t>
            </w:r>
            <w:r>
              <w:rPr>
                <w:bCs/>
                <w:lang w:val="de-DE"/>
              </w:rPr>
              <w:t>Mitglieder</w:t>
            </w:r>
            <w:r w:rsidRPr="00C030F1">
              <w:rPr>
                <w:bCs/>
                <w:lang w:val="de-DE"/>
              </w:rPr>
              <w:t xml:space="preserve"> ausgeführt werden;</w:t>
            </w:r>
          </w:p>
        </w:tc>
        <w:tc>
          <w:tcPr>
            <w:tcW w:w="1091" w:type="dxa"/>
            <w:gridSpan w:val="2"/>
            <w:shd w:val="clear" w:color="auto" w:fill="auto"/>
          </w:tcPr>
          <w:p w:rsidR="00933D8D" w:rsidRPr="00D15BFE" w:rsidRDefault="00933D8D" w:rsidP="00933D8D">
            <w:pPr>
              <w:widowControl w:val="0"/>
              <w:rPr>
                <w:rFonts w:cs="Arial"/>
                <w:lang w:val="de-DE"/>
              </w:rPr>
            </w:pPr>
          </w:p>
        </w:tc>
        <w:tc>
          <w:tcPr>
            <w:tcW w:w="4349" w:type="dxa"/>
            <w:gridSpan w:val="2"/>
            <w:shd w:val="clear" w:color="auto" w:fill="auto"/>
          </w:tcPr>
          <w:p w:rsidR="00933D8D" w:rsidRPr="00D15BFE" w:rsidRDefault="00933D8D" w:rsidP="00933D8D">
            <w:pPr>
              <w:widowControl w:val="0"/>
              <w:numPr>
                <w:ilvl w:val="0"/>
                <w:numId w:val="45"/>
              </w:numPr>
              <w:tabs>
                <w:tab w:val="center" w:pos="232"/>
                <w:tab w:val="num" w:pos="2160"/>
              </w:tabs>
              <w:ind w:left="232" w:right="3" w:hanging="142"/>
              <w:rPr>
                <w:bCs/>
                <w:u w:val="single"/>
                <w:lang w:val="it-IT"/>
              </w:rPr>
            </w:pPr>
            <w:r w:rsidRPr="00D15BFE">
              <w:rPr>
                <w:rFonts w:cs="Arial"/>
                <w:noProof w:val="0"/>
                <w:lang w:val="it-IT"/>
              </w:rPr>
              <w:t>nel</w:t>
            </w:r>
            <w:r w:rsidRPr="00D15BFE">
              <w:rPr>
                <w:bCs/>
                <w:lang w:val="it-IT"/>
              </w:rPr>
              <w:t xml:space="preserve"> caso di consorzio ordinario o GEIE già costituiti manchi la scansione l’atto costitutivo e statuto del consorzio o GEIE con indicazione del soggetto designato quale capogruppo. </w:t>
            </w:r>
            <w:r w:rsidRPr="00D15BFE">
              <w:rPr>
                <w:bCs/>
                <w:u w:val="single"/>
                <w:lang w:val="it-IT"/>
              </w:rPr>
              <w:t>Essi sono sanabili solo se preesistenti e comprovabili con documenti di data certa anteriore al termine di presentazione dell’offerta.</w:t>
            </w:r>
          </w:p>
          <w:p w:rsidR="00933D8D" w:rsidRPr="00D15BFE" w:rsidRDefault="00933D8D" w:rsidP="00933D8D">
            <w:pPr>
              <w:widowControl w:val="0"/>
              <w:tabs>
                <w:tab w:val="center" w:pos="232"/>
              </w:tabs>
              <w:ind w:left="232" w:right="3"/>
              <w:rPr>
                <w:rFonts w:cs="Arial"/>
                <w:noProof w:val="0"/>
                <w:lang w:val="it-IT"/>
              </w:rPr>
            </w:pPr>
            <w:r w:rsidRPr="00D15BFE">
              <w:rPr>
                <w:bCs/>
                <w:lang w:val="it-IT"/>
              </w:rPr>
              <w:lastRenderedPageBreak/>
              <w:t xml:space="preserve">Ai sensi dell’art. 48 </w:t>
            </w:r>
            <w:r>
              <w:rPr>
                <w:bCs/>
                <w:lang w:val="it-IT"/>
              </w:rPr>
              <w:t>d.l</w:t>
            </w:r>
            <w:r w:rsidRPr="00D15BFE">
              <w:rPr>
                <w:bCs/>
                <w:lang w:val="it-IT"/>
              </w:rPr>
              <w:t xml:space="preserve">gs. 50/2016, è fatto obbligo, a pena di esclusione dalla gara, di indicare nell’offerta le </w:t>
            </w:r>
            <w:r w:rsidRPr="00D15BFE">
              <w:rPr>
                <w:noProof w:val="0"/>
                <w:lang w:val="it-IT" w:eastAsia="de-DE"/>
              </w:rPr>
              <w:t xml:space="preserve">le categorie di lavoro </w:t>
            </w:r>
            <w:r w:rsidRPr="00D15BFE">
              <w:rPr>
                <w:bCs/>
                <w:lang w:val="it-IT"/>
              </w:rPr>
              <w:t xml:space="preserve">che </w:t>
            </w:r>
            <w:r w:rsidRPr="00185932">
              <w:rPr>
                <w:bCs/>
                <w:lang w:val="it-IT"/>
              </w:rPr>
              <w:t>saranno eseguite dai singoli operatori economici consorziati;</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138" w:right="22"/>
              <w:rPr>
                <w:rFonts w:cs="Arial"/>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232"/>
              </w:tabs>
              <w:ind w:right="3"/>
              <w:rPr>
                <w:rFonts w:cs="Arial"/>
                <w:noProof w:val="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45"/>
              </w:numPr>
              <w:tabs>
                <w:tab w:val="num" w:pos="2160"/>
              </w:tabs>
              <w:ind w:left="138" w:right="22" w:hanging="142"/>
              <w:rPr>
                <w:rFonts w:ascii="Times New Roman" w:hAnsi="Times New Roman"/>
                <w:sz w:val="14"/>
                <w:szCs w:val="14"/>
                <w:lang w:val="de-DE"/>
              </w:rPr>
            </w:pPr>
            <w:r w:rsidRPr="00D456EA">
              <w:rPr>
                <w:rFonts w:cs="Arial"/>
                <w:noProof w:val="0"/>
                <w:lang w:val="de-DE" w:eastAsia="de-DE"/>
              </w:rPr>
              <w:t>- wenn bei einem Unternehmensnetzwerk, das über ein gemeinschaftliches Organ mit Vertretungsbefugnis und Rechtspersönlichkeit verfügt, der Scan des Netzwerksvertrags in Form einer öffentlichen Urkunde oder beglaubigten Privaturkunde mit Angabe des gemeinschaft</w:t>
            </w:r>
            <w:r w:rsidRPr="00D456EA">
              <w:rPr>
                <w:rFonts w:cs="Arial"/>
                <w:noProof w:val="0"/>
                <w:lang w:val="de-DE" w:eastAsia="de-DE"/>
              </w:rPr>
              <w:softHyphen/>
              <w:t>lichen Organs, das in Vertretung des Netzwerks und der Kategorien der Arbeiten handelt, die von den einzelnen zusammengeschlossenen Teilnehmern ausgeführt werden, fehlt</w:t>
            </w:r>
            <w:r w:rsidRPr="00C030F1">
              <w:rPr>
                <w:rFonts w:cs="Arial"/>
                <w:lang w:val="de-DE"/>
              </w:rPr>
              <w:t xml:space="preserve">. </w:t>
            </w:r>
            <w:r w:rsidRPr="00C030F1">
              <w:rPr>
                <w:rFonts w:cs="Arial"/>
                <w:noProof w:val="0"/>
                <w:u w:val="single"/>
                <w:lang w:val="de-DE"/>
              </w:rPr>
              <w:t>Der Mangel ist behebbar, sofern der bereits bestehende Netzwerkvertrag durch Dokumente mit rechtssicherem Datum vor Angebotsabgabe nachgewiesen werden kann;</w:t>
            </w:r>
            <w:r w:rsidRPr="00C030F1">
              <w:rPr>
                <w:bCs/>
                <w:lang w:val="de-DE"/>
              </w:rPr>
              <w:t xml:space="preserve"> </w:t>
            </w:r>
          </w:p>
        </w:tc>
        <w:tc>
          <w:tcPr>
            <w:tcW w:w="1091" w:type="dxa"/>
            <w:gridSpan w:val="2"/>
          </w:tcPr>
          <w:p w:rsidR="00933D8D" w:rsidRPr="00D15BFE" w:rsidRDefault="00933D8D" w:rsidP="00933D8D">
            <w:pPr>
              <w:widowControl w:val="0"/>
              <w:spacing w:line="240" w:lineRule="atLeast"/>
              <w:rPr>
                <w:lang w:val="de-DE"/>
              </w:rPr>
            </w:pPr>
            <w:r w:rsidRPr="00D15BFE">
              <w:rPr>
                <w:lang w:val="de-DE"/>
              </w:rPr>
              <w:t> </w:t>
            </w:r>
          </w:p>
        </w:tc>
        <w:tc>
          <w:tcPr>
            <w:tcW w:w="4349" w:type="dxa"/>
            <w:gridSpan w:val="2"/>
          </w:tcPr>
          <w:p w:rsidR="00933D8D" w:rsidRPr="00D15BFE" w:rsidRDefault="00933D8D" w:rsidP="00933D8D">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dotata di un organo comune con potere di rappresentanza e di soggettività giuridica, manchi scansione del contratto di rete, redatto per atto pubblico o scrittura privata autenticata, con indicazione dell’organo comune che agisce in </w:t>
            </w:r>
            <w:r w:rsidRPr="00E828C0">
              <w:rPr>
                <w:bCs/>
                <w:lang w:val="it-IT"/>
              </w:rPr>
              <w:t>rappresentanza della rete e delle categorie di lavoro che saranno eseguite dai singoli operatori economici aggregati</w:t>
            </w:r>
            <w:r w:rsidRPr="00D15BFE">
              <w:rPr>
                <w:bCs/>
                <w:lang w:val="it-IT"/>
              </w:rPr>
              <w:t xml:space="preserve"> in rete. </w:t>
            </w:r>
            <w:r w:rsidRPr="00D15BFE">
              <w:rPr>
                <w:bCs/>
                <w:u w:val="single"/>
                <w:lang w:val="it-IT"/>
              </w:rPr>
              <w:t xml:space="preserve">Esso è sanabile solo se preesistente e comprovabile con documenti di data certa anteriore al termine di presentazione dell’offerta; </w:t>
            </w:r>
          </w:p>
          <w:p w:rsidR="00933D8D" w:rsidRPr="00D15BFE" w:rsidRDefault="00933D8D" w:rsidP="00933D8D">
            <w:pPr>
              <w:widowControl w:val="0"/>
              <w:ind w:right="3"/>
              <w:rPr>
                <w:lang w:val="it-IT"/>
              </w:rPr>
            </w:pPr>
            <w:r w:rsidRPr="00D15BFE">
              <w:rPr>
                <w:bCs/>
                <w:lang w:val="it-IT"/>
              </w:rPr>
              <w:t> </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180" w:right="22" w:hanging="180"/>
              <w:rPr>
                <w:rFonts w:cs="Arial"/>
                <w:lang w:val="it-IT"/>
              </w:rPr>
            </w:pPr>
          </w:p>
        </w:tc>
        <w:tc>
          <w:tcPr>
            <w:tcW w:w="1091" w:type="dxa"/>
            <w:gridSpan w:val="2"/>
          </w:tcPr>
          <w:p w:rsidR="00933D8D" w:rsidRPr="00D15BFE" w:rsidRDefault="00933D8D" w:rsidP="00933D8D">
            <w:pPr>
              <w:widowControl w:val="0"/>
              <w:spacing w:line="240" w:lineRule="atLeast"/>
              <w:rPr>
                <w:lang w:val="it-IT"/>
              </w:rPr>
            </w:pPr>
          </w:p>
        </w:tc>
        <w:tc>
          <w:tcPr>
            <w:tcW w:w="4349" w:type="dxa"/>
            <w:gridSpan w:val="2"/>
          </w:tcPr>
          <w:p w:rsidR="00933D8D" w:rsidRPr="00D15BFE" w:rsidRDefault="00933D8D" w:rsidP="00933D8D">
            <w:pPr>
              <w:widowControl w:val="0"/>
              <w:spacing w:line="240" w:lineRule="atLeast"/>
              <w:ind w:left="182" w:right="3" w:hanging="182"/>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left="180" w:right="22" w:hanging="180"/>
              <w:rPr>
                <w:bCs/>
                <w:strike/>
                <w:lang w:val="de-DE"/>
              </w:rPr>
            </w:pPr>
            <w:r w:rsidRPr="00C030F1">
              <w:rPr>
                <w:rFonts w:cs="Arial"/>
                <w:lang w:val="de-DE"/>
              </w:rPr>
              <w:t xml:space="preserve">- </w:t>
            </w:r>
            <w:r>
              <w:rPr>
                <w:bCs/>
                <w:lang w:val="de-DE"/>
              </w:rPr>
              <w:t>w</w:t>
            </w:r>
            <w:r w:rsidRPr="00DC3AFB">
              <w:rPr>
                <w:rFonts w:cs="Arial"/>
                <w:noProof w:val="0"/>
                <w:lang w:val="de-DE"/>
              </w:rPr>
              <w:t xml:space="preserve">enn bei einem Unternehmensnetzwerk, das über ein gemeinschaftliches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w:t>
            </w:r>
            <w:r w:rsidRPr="00C030F1">
              <w:rPr>
                <w:rFonts w:cs="Arial"/>
                <w:noProof w:val="0"/>
                <w:lang w:val="de-DE"/>
              </w:rPr>
              <w:t>versehen mit</w:t>
            </w:r>
            <w:r w:rsidRPr="00DC3AFB">
              <w:rPr>
                <w:rFonts w:cs="Arial"/>
                <w:noProof w:val="0"/>
                <w:lang w:val="de-DE"/>
              </w:rPr>
              <w:t xml:space="preserve"> </w:t>
            </w:r>
            <w:r w:rsidRPr="00C030F1">
              <w:rPr>
                <w:rFonts w:cs="Arial"/>
                <w:noProof w:val="0"/>
                <w:lang w:val="de-DE"/>
              </w:rPr>
              <w:t xml:space="preserve">gemeinsamem unwiderruflichem Sonderauftrag mit Vertretungsbefugnis an das </w:t>
            </w:r>
            <w:r w:rsidRPr="00DC3AFB">
              <w:rPr>
                <w:rFonts w:cs="Arial"/>
                <w:noProof w:val="0"/>
                <w:lang w:val="de-DE"/>
              </w:rPr>
              <w:t>federführende Unternehmen</w:t>
            </w:r>
            <w:r w:rsidRPr="00C030F1">
              <w:rPr>
                <w:rFonts w:cs="Arial"/>
                <w:noProof w:val="0"/>
                <w:lang w:val="de-DE"/>
              </w:rPr>
              <w:t xml:space="preserve"> mit Angabe des hierfür namhaft gemachten Subjekts und der Kategorien der Arbeiten, die von den einzelnen im Netzwerk zusammengeschlossenen Teilnehmern ausge</w:t>
            </w:r>
            <w:r w:rsidRPr="00DC3AFB">
              <w:rPr>
                <w:rFonts w:cs="Arial"/>
                <w:noProof w:val="0"/>
                <w:lang w:val="de-DE"/>
              </w:rPr>
              <w:softHyphen/>
            </w:r>
            <w:r w:rsidRPr="00C030F1">
              <w:rPr>
                <w:rFonts w:cs="Arial"/>
                <w:noProof w:val="0"/>
                <w:lang w:val="de-DE"/>
              </w:rPr>
              <w:t xml:space="preserve">führt werden, fehlt. </w:t>
            </w:r>
            <w:r w:rsidRPr="00DC3AFB">
              <w:rPr>
                <w:rFonts w:cs="Arial"/>
                <w:noProof w:val="0"/>
                <w:u w:val="single"/>
                <w:lang w:val="de-DE"/>
              </w:rPr>
              <w:t>Der Mangel ist behebbar, sofern der bereits bestehende Netzwerkvertrag durch Dokumente mit rechtssicherem Datum vor Angebotsabgabe nachgewiesen werden kann</w:t>
            </w:r>
            <w:r w:rsidRPr="00DC3AFB">
              <w:rPr>
                <w:rFonts w:cs="Arial"/>
                <w:noProof w:val="0"/>
                <w:lang w:val="de-DE"/>
              </w:rPr>
              <w:t>;</w:t>
            </w:r>
          </w:p>
        </w:tc>
        <w:tc>
          <w:tcPr>
            <w:tcW w:w="1091" w:type="dxa"/>
            <w:gridSpan w:val="2"/>
          </w:tcPr>
          <w:p w:rsidR="00933D8D" w:rsidRPr="00D15BFE" w:rsidRDefault="00933D8D" w:rsidP="00933D8D">
            <w:pPr>
              <w:widowControl w:val="0"/>
              <w:spacing w:line="240" w:lineRule="atLeast"/>
              <w:rPr>
                <w:lang w:val="de-DE"/>
              </w:rPr>
            </w:pPr>
            <w:r w:rsidRPr="00D15BFE">
              <w:rPr>
                <w:lang w:val="de-DE"/>
              </w:rPr>
              <w:t> </w:t>
            </w:r>
          </w:p>
        </w:tc>
        <w:tc>
          <w:tcPr>
            <w:tcW w:w="4349" w:type="dxa"/>
            <w:gridSpan w:val="2"/>
          </w:tcPr>
          <w:p w:rsidR="00933D8D" w:rsidRPr="00D15BFE" w:rsidRDefault="00933D8D" w:rsidP="00933D8D">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D15BFE">
              <w:rPr>
                <w:bCs/>
                <w:color w:val="000000"/>
                <w:lang w:val="it-IT"/>
              </w:rPr>
              <w:t xml:space="preserve">del contratto di rete, redatto per atto pubblico o scrittura privata autenticata, recante il mandato collettivo irrevocabile con rappresentanza conferito alla impresa mandataria, con l’indicazione del soggetto designato quale mandatario e delle </w:t>
            </w:r>
            <w:r w:rsidRPr="00D15BFE">
              <w:rPr>
                <w:bCs/>
                <w:lang w:val="it-IT"/>
              </w:rPr>
              <w:t xml:space="preserve">categorie di lavoro </w:t>
            </w:r>
            <w:r w:rsidRPr="00D15BFE">
              <w:rPr>
                <w:bCs/>
                <w:color w:val="000000"/>
                <w:lang w:val="it-IT"/>
              </w:rPr>
              <w:t xml:space="preserve">che saranno eseguite dai </w:t>
            </w:r>
            <w:r w:rsidRPr="00E828C0">
              <w:rPr>
                <w:bCs/>
                <w:color w:val="000000"/>
                <w:lang w:val="it-IT"/>
              </w:rPr>
              <w:t>singoli operatori economici aggregati</w:t>
            </w:r>
            <w:r w:rsidRPr="00D15BFE">
              <w:rPr>
                <w:bCs/>
                <w:color w:val="000000"/>
                <w:lang w:val="it-IT"/>
              </w:rPr>
              <w:t xml:space="preserve"> in rete</w:t>
            </w:r>
            <w:r w:rsidRPr="00D15BFE">
              <w:rPr>
                <w:bCs/>
                <w:lang w:val="it-IT"/>
              </w:rPr>
              <w:t xml:space="preserve">. </w:t>
            </w:r>
            <w:r w:rsidRPr="00D15BFE">
              <w:rPr>
                <w:bCs/>
                <w:u w:val="single"/>
                <w:lang w:val="it-IT"/>
              </w:rPr>
              <w:t>Esso è sanabile solo se preesistente e comprovabile con documenti di data certa anteriore al termine di presentazione dell’offerta;</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180" w:right="22" w:hanging="180"/>
              <w:rPr>
                <w:rFonts w:cs="Arial"/>
                <w:lang w:val="it-IT"/>
              </w:rPr>
            </w:pPr>
          </w:p>
        </w:tc>
        <w:tc>
          <w:tcPr>
            <w:tcW w:w="1091" w:type="dxa"/>
            <w:gridSpan w:val="2"/>
          </w:tcPr>
          <w:p w:rsidR="00933D8D" w:rsidRPr="00D15BFE" w:rsidRDefault="00933D8D" w:rsidP="00933D8D">
            <w:pPr>
              <w:widowControl w:val="0"/>
              <w:spacing w:line="240" w:lineRule="atLeast"/>
              <w:rPr>
                <w:lang w:val="it-IT"/>
              </w:rPr>
            </w:pPr>
          </w:p>
        </w:tc>
        <w:tc>
          <w:tcPr>
            <w:tcW w:w="4349" w:type="dxa"/>
            <w:gridSpan w:val="2"/>
          </w:tcPr>
          <w:p w:rsidR="00933D8D" w:rsidRPr="00D15BFE" w:rsidRDefault="00933D8D" w:rsidP="00933D8D">
            <w:pPr>
              <w:widowControl w:val="0"/>
              <w:spacing w:line="240" w:lineRule="atLeast"/>
              <w:ind w:left="182" w:right="3" w:hanging="182"/>
              <w:rPr>
                <w:rFonts w:cs="Arial"/>
                <w:lang w:val="it-IT"/>
              </w:rPr>
            </w:pPr>
          </w:p>
        </w:tc>
      </w:tr>
      <w:tr w:rsidR="00933D8D" w:rsidRPr="00384544" w:rsidTr="003750D2">
        <w:trPr>
          <w:gridAfter w:val="1"/>
          <w:wAfter w:w="187" w:type="dxa"/>
        </w:trPr>
        <w:tc>
          <w:tcPr>
            <w:tcW w:w="4438" w:type="dxa"/>
            <w:gridSpan w:val="2"/>
          </w:tcPr>
          <w:p w:rsidR="00933D8D" w:rsidRPr="006A26BD" w:rsidRDefault="00933D8D" w:rsidP="00933D8D">
            <w:pPr>
              <w:widowControl w:val="0"/>
              <w:numPr>
                <w:ilvl w:val="0"/>
                <w:numId w:val="45"/>
              </w:numPr>
              <w:tabs>
                <w:tab w:val="center" w:pos="232"/>
                <w:tab w:val="num" w:pos="2160"/>
              </w:tabs>
              <w:ind w:left="232" w:right="22" w:hanging="142"/>
              <w:rPr>
                <w:lang w:val="de-DE"/>
              </w:rPr>
            </w:pPr>
            <w:r w:rsidRPr="00DC3AFB">
              <w:rPr>
                <w:rFonts w:cs="Arial"/>
                <w:noProof w:val="0"/>
                <w:lang w:val="de-DE"/>
              </w:rPr>
              <w:t>wenn bei einem Angebot seitens eines ständigen Konsortiums, eines Konsortiums von Genossenschaften oder von Handwerks</w:t>
            </w:r>
            <w:r w:rsidRPr="00DC3AFB">
              <w:rPr>
                <w:rFonts w:cs="Arial"/>
                <w:noProof w:val="0"/>
                <w:lang w:val="de-DE"/>
              </w:rPr>
              <w:softHyphen/>
              <w:t>unternehmen der Scan des Gründungsakts und der Satzung des Konsortiums mit Angabe der Konsortiumsmitglieder fehlt. Der Mangel ist behebbar, sofern sie durch Dokumente mit rechtssicherem Datum vor Angebotsabgabe nachgewiesen werden können.</w:t>
            </w:r>
          </w:p>
        </w:tc>
        <w:tc>
          <w:tcPr>
            <w:tcW w:w="1091" w:type="dxa"/>
            <w:gridSpan w:val="2"/>
          </w:tcPr>
          <w:p w:rsidR="00933D8D" w:rsidRPr="006A26BD" w:rsidRDefault="00933D8D" w:rsidP="00933D8D">
            <w:pPr>
              <w:widowControl w:val="0"/>
              <w:spacing w:line="240" w:lineRule="atLeast"/>
              <w:rPr>
                <w:lang w:val="de-DE"/>
              </w:rPr>
            </w:pPr>
            <w:r w:rsidRPr="006A26BD">
              <w:rPr>
                <w:bCs/>
                <w:lang w:val="de-DE"/>
              </w:rPr>
              <w:t> </w:t>
            </w:r>
          </w:p>
        </w:tc>
        <w:tc>
          <w:tcPr>
            <w:tcW w:w="4349" w:type="dxa"/>
            <w:gridSpan w:val="2"/>
          </w:tcPr>
          <w:p w:rsidR="00933D8D" w:rsidRPr="006A26BD" w:rsidRDefault="00933D8D" w:rsidP="00933D8D">
            <w:pPr>
              <w:widowControl w:val="0"/>
              <w:autoSpaceDE w:val="0"/>
              <w:autoSpaceDN w:val="0"/>
              <w:ind w:left="182" w:hanging="182"/>
              <w:rPr>
                <w:lang w:val="it-IT"/>
              </w:rPr>
            </w:pPr>
            <w:r w:rsidRPr="006A26BD">
              <w:rPr>
                <w:rFonts w:cs="Arial"/>
                <w:lang w:val="it-IT"/>
              </w:rPr>
              <w:t>-</w:t>
            </w:r>
            <w:r w:rsidRPr="006A26BD">
              <w:rPr>
                <w:rFonts w:ascii="Times New Roman" w:hAnsi="Times New Roman"/>
                <w:sz w:val="14"/>
                <w:szCs w:val="14"/>
                <w:lang w:val="it-IT"/>
              </w:rPr>
              <w:t xml:space="preserve">   </w:t>
            </w:r>
            <w:r w:rsidRPr="006A26BD">
              <w:rPr>
                <w:bCs/>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 </w:t>
            </w:r>
          </w:p>
        </w:tc>
      </w:tr>
      <w:tr w:rsidR="00933D8D" w:rsidRPr="00384544" w:rsidTr="003750D2">
        <w:trPr>
          <w:gridAfter w:val="1"/>
          <w:wAfter w:w="187" w:type="dxa"/>
        </w:trPr>
        <w:tc>
          <w:tcPr>
            <w:tcW w:w="4438" w:type="dxa"/>
            <w:gridSpan w:val="2"/>
          </w:tcPr>
          <w:p w:rsidR="00933D8D" w:rsidRPr="000D0951" w:rsidRDefault="00933D8D" w:rsidP="00933D8D">
            <w:pPr>
              <w:widowControl w:val="0"/>
              <w:tabs>
                <w:tab w:val="center" w:pos="232"/>
              </w:tabs>
              <w:ind w:left="232" w:right="22"/>
              <w:rPr>
                <w:bCs/>
                <w:lang w:val="it-IT"/>
              </w:rPr>
            </w:pPr>
          </w:p>
        </w:tc>
        <w:tc>
          <w:tcPr>
            <w:tcW w:w="1091" w:type="dxa"/>
            <w:gridSpan w:val="2"/>
          </w:tcPr>
          <w:p w:rsidR="00933D8D" w:rsidRPr="000D0951" w:rsidRDefault="00933D8D" w:rsidP="00933D8D">
            <w:pPr>
              <w:widowControl w:val="0"/>
              <w:spacing w:line="240" w:lineRule="atLeast"/>
              <w:rPr>
                <w:bCs/>
                <w:lang w:val="it-IT"/>
              </w:rPr>
            </w:pPr>
          </w:p>
        </w:tc>
        <w:tc>
          <w:tcPr>
            <w:tcW w:w="4349" w:type="dxa"/>
            <w:gridSpan w:val="2"/>
          </w:tcPr>
          <w:p w:rsidR="00933D8D" w:rsidRPr="006A26BD" w:rsidRDefault="00933D8D" w:rsidP="00933D8D">
            <w:pPr>
              <w:widowControl w:val="0"/>
              <w:autoSpaceDE w:val="0"/>
              <w:autoSpaceDN w:val="0"/>
              <w:ind w:left="182" w:hanging="182"/>
              <w:rPr>
                <w:rFonts w:cs="Arial"/>
                <w:lang w:val="it-IT"/>
              </w:rPr>
            </w:pPr>
          </w:p>
        </w:tc>
      </w:tr>
      <w:tr w:rsidR="00933D8D" w:rsidRPr="009B6709" w:rsidTr="003750D2">
        <w:trPr>
          <w:gridAfter w:val="1"/>
          <w:wAfter w:w="187" w:type="dxa"/>
        </w:trPr>
        <w:tc>
          <w:tcPr>
            <w:tcW w:w="4438" w:type="dxa"/>
            <w:gridSpan w:val="2"/>
          </w:tcPr>
          <w:p w:rsidR="00933D8D" w:rsidRPr="00B32854" w:rsidRDefault="00933D8D" w:rsidP="00933D8D">
            <w:pPr>
              <w:widowControl w:val="0"/>
              <w:tabs>
                <w:tab w:val="left" w:pos="142"/>
              </w:tabs>
              <w:ind w:right="37"/>
              <w:rPr>
                <w:rFonts w:cs="Arial"/>
                <w:b/>
                <w:i/>
                <w:strike/>
                <w:color w:val="3366FF"/>
                <w:highlight w:val="yellow"/>
                <w:lang w:val="de-DE"/>
              </w:rPr>
            </w:pPr>
            <w:r w:rsidRPr="00B32854">
              <w:rPr>
                <w:rFonts w:cs="Arial"/>
                <w:b/>
                <w:i/>
                <w:strike/>
                <w:color w:val="3366FF"/>
                <w:highlight w:val="yellow"/>
                <w:lang w:val="de-DE"/>
              </w:rPr>
              <w:t>(</w:t>
            </w:r>
            <w:r w:rsidRPr="00B32854">
              <w:rPr>
                <w:rFonts w:cs="Arial"/>
                <w:b/>
                <w:i/>
                <w:strike/>
                <w:noProof w:val="0"/>
                <w:color w:val="3366FF"/>
                <w:highlight w:val="yellow"/>
                <w:lang w:val="de-DE"/>
              </w:rPr>
              <w:t xml:space="preserve">Achtung!!! Gemäß Artikel 17 LG 3/2020 findet Art. 27 Abs. 11 LG Nr. 16 vom 17. Dezember 2015 für die vom 17.04.2020 bis zum </w:t>
            </w:r>
            <w:r w:rsidRPr="00B32854">
              <w:rPr>
                <w:rFonts w:cs="Arial"/>
                <w:b/>
                <w:i/>
                <w:strike/>
                <w:noProof w:val="0"/>
                <w:color w:val="3366FF"/>
                <w:highlight w:val="yellow"/>
                <w:lang w:val="de-DE"/>
              </w:rPr>
              <w:lastRenderedPageBreak/>
              <w:t>14.04.2022 durchgeführten Ausschreibungen nicht Anwendung und die Pflicht, das Angebot mit einer Sicherheit in Form einer Bürgschaft oder Kaution, vorläufige Sicherheit genannt, auszustatten, wird für alle Ausschreibungsverfahren, gleich welcher Art und welchen Betrags, ausgesetzt. Die Verpflichtung zur Abgabe der Verpflichtungserklärung gemäß Art. 93 Abs. 8 GvD Nr. 50/2016 bleibt bestehen. Falls dies zutrifft, den Punkt. 2.2 beihalten.</w:t>
            </w:r>
          </w:p>
          <w:p w:rsidR="00933D8D" w:rsidRPr="00B32854" w:rsidRDefault="00933D8D" w:rsidP="00933D8D">
            <w:pPr>
              <w:widowControl w:val="0"/>
              <w:tabs>
                <w:tab w:val="left" w:pos="142"/>
              </w:tabs>
              <w:ind w:right="37"/>
              <w:rPr>
                <w:rFonts w:cs="Arial"/>
                <w:b/>
                <w:i/>
                <w:strike/>
                <w:color w:val="3366FF"/>
                <w:highlight w:val="yellow"/>
                <w:lang w:val="de-DE"/>
              </w:rPr>
            </w:pPr>
          </w:p>
          <w:p w:rsidR="00933D8D" w:rsidRPr="009B6709" w:rsidRDefault="00933D8D" w:rsidP="00933D8D">
            <w:pPr>
              <w:widowControl w:val="0"/>
              <w:tabs>
                <w:tab w:val="left" w:pos="142"/>
              </w:tabs>
              <w:ind w:right="37"/>
              <w:rPr>
                <w:rFonts w:cs="Arial"/>
                <w:b/>
                <w:noProof w:val="0"/>
                <w:color w:val="FF0000"/>
                <w:highlight w:val="yellow"/>
                <w:lang w:val="it-IT"/>
              </w:rPr>
            </w:pPr>
            <w:r w:rsidRPr="009B6709">
              <w:rPr>
                <w:rFonts w:cs="Arial"/>
                <w:b/>
                <w:bCs/>
                <w:i/>
                <w:iCs/>
                <w:noProof w:val="0"/>
                <w:color w:val="3366FF"/>
                <w:highlight w:val="yellow"/>
                <w:lang w:val="de-DE"/>
              </w:rPr>
              <w:t xml:space="preserve">Nur </w:t>
            </w:r>
            <w:r w:rsidRPr="009B6709">
              <w:rPr>
                <w:rFonts w:cs="Arial"/>
                <w:b/>
                <w:bCs/>
                <w:i/>
                <w:iCs/>
                <w:noProof w:val="0"/>
                <w:color w:val="3366FF"/>
                <w:highlight w:val="yellow"/>
                <w:u w:val="single"/>
                <w:lang w:val="de-DE"/>
              </w:rPr>
              <w:t>bei mittels Aufforderung durchgeführten Verfahren z</w:t>
            </w:r>
            <w:r w:rsidRPr="009B6709">
              <w:rPr>
                <w:rFonts w:cs="Arial"/>
                <w:b/>
                <w:bCs/>
                <w:i/>
                <w:iCs/>
                <w:noProof w:val="0"/>
                <w:color w:val="3366FF"/>
                <w:highlight w:val="yellow"/>
                <w:lang w:val="de-DE"/>
              </w:rPr>
              <w:t xml:space="preserve">ur Vergabe von Bauleistungen </w:t>
            </w:r>
            <w:r w:rsidRPr="009B6709">
              <w:rPr>
                <w:rFonts w:cs="Arial"/>
                <w:b/>
                <w:bCs/>
                <w:i/>
                <w:iCs/>
                <w:noProof w:val="0"/>
                <w:color w:val="3366FF"/>
                <w:highlight w:val="yellow"/>
                <w:u w:val="single"/>
                <w:lang w:val="de-DE"/>
              </w:rPr>
              <w:t>bis zu einem Betrag von zwei Millionen Euro</w:t>
            </w:r>
            <w:r w:rsidRPr="009B6709">
              <w:rPr>
                <w:rFonts w:cs="Arial"/>
                <w:b/>
                <w:bCs/>
                <w:i/>
                <w:iCs/>
                <w:noProof w:val="0"/>
                <w:color w:val="3366FF"/>
                <w:highlight w:val="yellow"/>
                <w:lang w:val="de-DE"/>
              </w:rPr>
              <w:t xml:space="preserve"> den Punkt. 2.2 löschen.)</w:t>
            </w:r>
          </w:p>
        </w:tc>
        <w:tc>
          <w:tcPr>
            <w:tcW w:w="1091" w:type="dxa"/>
            <w:gridSpan w:val="2"/>
          </w:tcPr>
          <w:p w:rsidR="00933D8D" w:rsidRPr="00B32854" w:rsidRDefault="00933D8D" w:rsidP="00933D8D">
            <w:pPr>
              <w:widowControl w:val="0"/>
              <w:rPr>
                <w:rFonts w:cs="Arial"/>
                <w:b/>
                <w:strike/>
                <w:color w:val="FF0000"/>
                <w:highlight w:val="yellow"/>
                <w:lang w:val="it-IT"/>
              </w:rPr>
            </w:pPr>
          </w:p>
        </w:tc>
        <w:tc>
          <w:tcPr>
            <w:tcW w:w="4349" w:type="dxa"/>
            <w:gridSpan w:val="2"/>
          </w:tcPr>
          <w:p w:rsidR="00933D8D" w:rsidRPr="00B32854" w:rsidRDefault="00933D8D" w:rsidP="00933D8D">
            <w:pPr>
              <w:pStyle w:val="xmsonormal"/>
              <w:shd w:val="clear" w:color="auto" w:fill="FFFFFF"/>
              <w:jc w:val="both"/>
              <w:rPr>
                <w:rFonts w:ascii="Arial" w:eastAsia="Times New Roman" w:hAnsi="Arial" w:cs="Arial"/>
                <w:b/>
                <w:i/>
                <w:strike/>
                <w:noProof/>
                <w:color w:val="3366FF"/>
                <w:sz w:val="20"/>
                <w:szCs w:val="20"/>
                <w:highlight w:val="yellow"/>
                <w:lang w:val="it-IT" w:eastAsia="en-US"/>
              </w:rPr>
            </w:pPr>
            <w:r w:rsidRPr="00B32854">
              <w:rPr>
                <w:rFonts w:ascii="Arial" w:eastAsia="Times New Roman" w:hAnsi="Arial" w:cs="Arial"/>
                <w:b/>
                <w:i/>
                <w:strike/>
                <w:noProof/>
                <w:color w:val="3366FF"/>
                <w:sz w:val="20"/>
                <w:szCs w:val="20"/>
                <w:highlight w:val="yellow"/>
                <w:lang w:val="it-IT" w:eastAsia="en-US"/>
              </w:rPr>
              <w:t xml:space="preserve">(Attenzione!!! Ai sensi dell’art. 17 LP 3/2020, per gare esperite dal 17/04/2020 al 14/04/2022, non trova applicazione il comma 11 </w:t>
            </w:r>
            <w:r w:rsidRPr="00B32854">
              <w:rPr>
                <w:rFonts w:ascii="Arial" w:eastAsia="Times New Roman" w:hAnsi="Arial" w:cs="Arial"/>
                <w:b/>
                <w:i/>
                <w:strike/>
                <w:noProof/>
                <w:color w:val="3366FF"/>
                <w:sz w:val="20"/>
                <w:szCs w:val="20"/>
                <w:highlight w:val="yellow"/>
                <w:lang w:val="it-IT" w:eastAsia="en-US"/>
              </w:rPr>
              <w:lastRenderedPageBreak/>
              <w:t>dell’articolo 27 della legge provinciale 17 dicembre 2015, n. 16, ed è sospeso l’obbligo per tutte le procedure di gara, di qualsiasi tipo e per qualunque importo,  di corredare l’offerta con una garanzia in forma di fideiussione o cauzione, denominata garanzia provvisoria. Permane l’obbligo di presentare la dichiarazione di impegno prevista dall’art. 93, comma 8 del d.lgs. 50/2016. In questo caso lasciare il punto 2.2.</w:t>
            </w:r>
          </w:p>
          <w:p w:rsidR="00933D8D" w:rsidRPr="00B32854" w:rsidRDefault="00933D8D" w:rsidP="00933D8D">
            <w:pPr>
              <w:widowControl w:val="0"/>
              <w:tabs>
                <w:tab w:val="left" w:pos="142"/>
              </w:tabs>
              <w:ind w:right="180"/>
              <w:rPr>
                <w:rFonts w:cs="Arial"/>
                <w:b/>
                <w:i/>
                <w:strike/>
                <w:color w:val="3366FF"/>
                <w:highlight w:val="yellow"/>
                <w:lang w:val="it-IT"/>
              </w:rPr>
            </w:pPr>
          </w:p>
          <w:p w:rsidR="00933D8D" w:rsidRPr="00B32854" w:rsidRDefault="00933D8D" w:rsidP="00933D8D">
            <w:pPr>
              <w:widowControl w:val="0"/>
              <w:tabs>
                <w:tab w:val="left" w:pos="142"/>
              </w:tabs>
              <w:ind w:right="180"/>
              <w:rPr>
                <w:rFonts w:cs="Arial"/>
                <w:b/>
                <w:i/>
                <w:strike/>
                <w:color w:val="3366FF"/>
                <w:highlight w:val="yellow"/>
                <w:lang w:val="it-IT"/>
              </w:rPr>
            </w:pPr>
          </w:p>
          <w:p w:rsidR="00933D8D" w:rsidRPr="009B6709" w:rsidRDefault="00933D8D" w:rsidP="00933D8D">
            <w:pPr>
              <w:widowControl w:val="0"/>
              <w:tabs>
                <w:tab w:val="left" w:pos="142"/>
              </w:tabs>
              <w:ind w:right="180"/>
              <w:rPr>
                <w:rFonts w:cs="Arial"/>
                <w:b/>
                <w:i/>
                <w:color w:val="3366FF"/>
                <w:lang w:val="it-IT"/>
              </w:rPr>
            </w:pPr>
            <w:bookmarkStart w:id="25" w:name="_GoBack"/>
            <w:r w:rsidRPr="009B6709">
              <w:rPr>
                <w:rFonts w:cs="Arial"/>
                <w:b/>
                <w:i/>
                <w:color w:val="3366FF"/>
                <w:highlight w:val="yellow"/>
                <w:lang w:val="it-IT"/>
              </w:rPr>
              <w:t xml:space="preserve">Solo nel caso di </w:t>
            </w:r>
            <w:r w:rsidRPr="009B6709">
              <w:rPr>
                <w:rFonts w:cs="Arial"/>
                <w:b/>
                <w:i/>
                <w:color w:val="3366FF"/>
                <w:highlight w:val="yellow"/>
                <w:u w:val="single"/>
                <w:lang w:val="it-IT"/>
              </w:rPr>
              <w:t>procedure di gara mediante invito</w:t>
            </w:r>
            <w:r w:rsidRPr="009B6709">
              <w:rPr>
                <w:rFonts w:cs="Arial"/>
                <w:b/>
                <w:i/>
                <w:color w:val="3366FF"/>
                <w:highlight w:val="yellow"/>
                <w:lang w:val="it-IT"/>
              </w:rPr>
              <w:t xml:space="preserve"> per l’esecuzione di lavori per un importo </w:t>
            </w:r>
            <w:r w:rsidRPr="009B6709">
              <w:rPr>
                <w:rFonts w:cs="Arial"/>
                <w:b/>
                <w:i/>
                <w:color w:val="3366FF"/>
                <w:highlight w:val="yellow"/>
                <w:u w:val="single"/>
                <w:lang w:val="it-IT"/>
              </w:rPr>
              <w:t>non superiore a due milioni di Euro</w:t>
            </w:r>
            <w:r w:rsidRPr="009B6709">
              <w:rPr>
                <w:rFonts w:cs="Arial"/>
                <w:b/>
                <w:i/>
                <w:color w:val="3366FF"/>
                <w:highlight w:val="yellow"/>
                <w:lang w:val="it-IT"/>
              </w:rPr>
              <w:t xml:space="preserve"> cancellare il punto 2.2)</w:t>
            </w:r>
          </w:p>
          <w:bookmarkEnd w:id="25"/>
          <w:p w:rsidR="00933D8D" w:rsidRPr="00B32854" w:rsidRDefault="00933D8D" w:rsidP="00933D8D">
            <w:pPr>
              <w:pStyle w:val="Testoitaliano"/>
              <w:widowControl w:val="0"/>
              <w:spacing w:line="240" w:lineRule="auto"/>
              <w:ind w:left="330" w:right="180" w:hanging="330"/>
              <w:rPr>
                <w:rFonts w:cs="Arial"/>
                <w:b/>
                <w:strike/>
                <w:color w:val="FF0000"/>
              </w:rPr>
            </w:pP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011772"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37"/>
              <w:rPr>
                <w:rFonts w:cs="Arial"/>
                <w:b/>
                <w:strike/>
                <w:highlight w:val="yellow"/>
                <w:u w:val="single"/>
                <w:lang w:val="de-DE"/>
              </w:rPr>
            </w:pPr>
            <w:r w:rsidRPr="00DC2CC6">
              <w:rPr>
                <w:rFonts w:cs="Arial"/>
                <w:b/>
                <w:noProof w:val="0"/>
                <w:lang w:val="de-DE"/>
              </w:rPr>
              <w:t>2.2</w:t>
            </w:r>
            <w:r>
              <w:rPr>
                <w:rFonts w:cs="Arial"/>
                <w:b/>
                <w:noProof w:val="0"/>
                <w:lang w:val="de-DE"/>
              </w:rPr>
              <w:t xml:space="preserve"> </w:t>
            </w:r>
            <w:r w:rsidRPr="00B32854">
              <w:rPr>
                <w:rFonts w:cs="Arial"/>
                <w:b/>
                <w:noProof w:val="0"/>
                <w:highlight w:val="yellow"/>
                <w:lang w:val="de-DE"/>
              </w:rPr>
              <w:t>Vorläufige Sicherheit</w:t>
            </w:r>
            <w:r>
              <w:rPr>
                <w:rFonts w:cs="Arial"/>
                <w:b/>
                <w:noProof w:val="0"/>
                <w:lang w:val="de-DE"/>
              </w:rPr>
              <w:t xml:space="preserve"> </w:t>
            </w:r>
          </w:p>
        </w:tc>
        <w:tc>
          <w:tcPr>
            <w:tcW w:w="1091" w:type="dxa"/>
            <w:gridSpan w:val="2"/>
          </w:tcPr>
          <w:p w:rsidR="00933D8D" w:rsidRPr="00722BD0" w:rsidRDefault="00933D8D" w:rsidP="00933D8D">
            <w:pPr>
              <w:widowControl w:val="0"/>
              <w:rPr>
                <w:rFonts w:cs="Arial"/>
                <w:lang w:val="de-DE"/>
              </w:rPr>
            </w:pPr>
          </w:p>
        </w:tc>
        <w:tc>
          <w:tcPr>
            <w:tcW w:w="4349" w:type="dxa"/>
            <w:gridSpan w:val="2"/>
          </w:tcPr>
          <w:p w:rsidR="00933D8D" w:rsidRPr="00722BD0" w:rsidRDefault="00933D8D" w:rsidP="00933D8D">
            <w:pPr>
              <w:widowControl w:val="0"/>
              <w:autoSpaceDE w:val="0"/>
              <w:autoSpaceDN w:val="0"/>
              <w:adjustRightInd w:val="0"/>
              <w:ind w:right="180"/>
              <w:rPr>
                <w:rFonts w:cs="Arial"/>
                <w:strike/>
                <w:highlight w:val="yellow"/>
                <w:lang w:val="it-IT"/>
              </w:rPr>
            </w:pPr>
            <w:r w:rsidRPr="00722BD0">
              <w:rPr>
                <w:rFonts w:cs="Arial"/>
                <w:b/>
                <w:lang w:val="it-IT"/>
              </w:rPr>
              <w:t xml:space="preserve">2.2. </w:t>
            </w:r>
            <w:r w:rsidRPr="00B32854">
              <w:rPr>
                <w:rFonts w:cs="Arial"/>
                <w:b/>
                <w:highlight w:val="yellow"/>
                <w:lang w:val="it-IT"/>
              </w:rPr>
              <w:t xml:space="preserve">Garanzia provvisoria </w:t>
            </w:r>
          </w:p>
        </w:tc>
      </w:tr>
      <w:tr w:rsidR="00933D8D" w:rsidRPr="00011772"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37"/>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b/>
                <w:highlight w:val="yellow"/>
                <w:u w:val="single"/>
                <w:lang w:val="de-DE"/>
              </w:rPr>
            </w:pPr>
            <w:r w:rsidRPr="00011772">
              <w:rPr>
                <w:rFonts w:cs="Arial"/>
                <w:b/>
                <w:bCs/>
                <w:i/>
                <w:highlight w:val="yellow"/>
                <w:lang w:val="de-DE"/>
              </w:rPr>
              <w:t>ACHTUNG: Zur Reduzierung des Betrags und zur Befreiung von der Leistung der vorläufigen Sicherheit wird auf den Absatz „BEGÜNSTIGUNGEN“ verwiesen.</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b/>
                <w:bCs/>
                <w:i/>
                <w:iCs/>
                <w:highlight w:val="yellow"/>
                <w:lang w:val="it-IT"/>
              </w:rPr>
              <w:t>ATTENZIONE: Per la riduzione dell’importo e l’esonero dell’obbligo di prestare la garanzia provvisoria si veda direttamente il paragrafo “BENEFICI”.</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37"/>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b/>
                <w:highlight w:val="yellow"/>
                <w:u w:val="single"/>
                <w:lang w:val="de-DE"/>
              </w:rPr>
            </w:pPr>
            <w:r w:rsidRPr="00011772">
              <w:rPr>
                <w:rFonts w:cs="Arial"/>
                <w:b/>
                <w:smallCaps/>
                <w:highlight w:val="yellow"/>
                <w:lang w:val="de-DE" w:eastAsia="it-IT"/>
              </w:rPr>
              <w:t>2.2.1 Inhalt und Modalitäten zur Leistung der vorläufigen Sicherheit</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b/>
                <w:smallCaps/>
                <w:highlight w:val="yellow"/>
                <w:lang w:val="it-IT" w:eastAsia="it-IT"/>
              </w:rPr>
              <w:t>2.2.1 Contenuto e modalità di costituzione della garanzia provvisoria</w:t>
            </w:r>
          </w:p>
        </w:tc>
      </w:tr>
      <w:tr w:rsidR="00933D8D" w:rsidRPr="009B6709" w:rsidTr="00546F13">
        <w:trPr>
          <w:gridAfter w:val="1"/>
          <w:wAfter w:w="187" w:type="dxa"/>
        </w:trPr>
        <w:tc>
          <w:tcPr>
            <w:tcW w:w="4438" w:type="dxa"/>
            <w:gridSpan w:val="2"/>
          </w:tcPr>
          <w:p w:rsidR="00933D8D" w:rsidRPr="00722BD0" w:rsidRDefault="00933D8D" w:rsidP="00933D8D">
            <w:pPr>
              <w:widowControl w:val="0"/>
              <w:autoSpaceDE w:val="0"/>
              <w:autoSpaceDN w:val="0"/>
              <w:adjustRightInd w:val="0"/>
              <w:ind w:right="37"/>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b/>
                <w:highlight w:val="yellow"/>
                <w:u w:val="single"/>
                <w:lang w:val="de-DE"/>
              </w:rPr>
            </w:pPr>
            <w:r w:rsidRPr="00011772">
              <w:rPr>
                <w:rFonts w:cs="Arial"/>
                <w:highlight w:val="yellow"/>
                <w:lang w:val="de-DE"/>
              </w:rPr>
              <w:t>Gemäß Art. 93 GvD Nr. 50/2016 und Art. 27 Abs. 11 LG Nr. 16/2015 muss das Angebot mit einer vorläufigen Sicherheit im Ausmaß von 1% (ein Prozent) des Gesamtbetrags der Arbeiten</w:t>
            </w:r>
            <w:r w:rsidRPr="00011772">
              <w:rPr>
                <w:highlight w:val="yellow"/>
                <w:lang w:val="de-DE"/>
              </w:rPr>
              <w:t xml:space="preserve"> (inkl. Sicherheitskosten)</w:t>
            </w:r>
            <w:r w:rsidRPr="00011772">
              <w:rPr>
                <w:rFonts w:cs="Arial"/>
                <w:highlight w:val="yellow"/>
                <w:lang w:val="de-DE"/>
              </w:rPr>
              <w:t xml:space="preserve"> versehen sein, und zwar in Höhe von:</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highlight w:val="yellow"/>
                <w:lang w:val="it-IT"/>
              </w:rPr>
              <w:t>Ai sensi dell’art. 93 del d.lgs. 50/2016 e dell’art. 27, comma 11, l.p. 16/2015, l’offerta dovrà essere corredata da una garanzia provvisoria, pari all’1% (uno per cento) dell’importo complessivo dei lavori (comprensivo di oneri di sicurezza), ammontante a:</w:t>
            </w:r>
          </w:p>
        </w:tc>
      </w:tr>
      <w:tr w:rsidR="00933D8D" w:rsidRPr="00011772"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jc w:val="right"/>
              <w:rPr>
                <w:rFonts w:cs="Arial"/>
                <w:b/>
                <w:highlight w:val="yellow"/>
                <w:u w:val="single"/>
                <w:lang w:val="it-IT"/>
              </w:rPr>
            </w:pPr>
            <w:r w:rsidRPr="00011772">
              <w:rPr>
                <w:rFonts w:cs="Arial"/>
                <w:b/>
                <w:highlight w:val="yellow"/>
                <w:u w:val="single"/>
                <w:lang w:val="it-IT"/>
              </w:rPr>
              <w:t>Euro</w:t>
            </w: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b/>
                <w:highlight w:val="yellow"/>
                <w:u w:val="single"/>
                <w:lang w:val="de-DE"/>
              </w:rPr>
            </w:pPr>
            <w:r w:rsidRPr="00011772">
              <w:rPr>
                <w:rFonts w:cs="Arial"/>
                <w:highlight w:val="yellow"/>
                <w:lang w:val="de-DE"/>
              </w:rPr>
              <w:t>Gemäß Art. 93 Abs. 6 GvD Nr. 50/2016 deckt die vorläufige Sicherheit die fehlende Unterzeichnung des Vertrags nach der Zuschlagserteilung wegen aller auf den Auftragnehmer zurückzuführenden Fakten oder wegen des Erlasses einer Antimafia-Information</w:t>
            </w:r>
            <w:r w:rsidRPr="00011772">
              <w:rPr>
                <w:highlight w:val="yellow"/>
                <w:lang w:val="de-DE"/>
              </w:rPr>
              <w:t xml:space="preserve"> </w:t>
            </w:r>
            <w:r w:rsidRPr="00011772">
              <w:rPr>
                <w:rFonts w:cs="Arial"/>
                <w:highlight w:val="yellow"/>
                <w:lang w:val="de-DE"/>
              </w:rPr>
              <w:t>mit Untersagungscharakter gemäß Art. 84 und 91 GvD vom 06.09.2011, Nr. 159.</w:t>
            </w:r>
            <w:r w:rsidRPr="00011772">
              <w:rPr>
                <w:highlight w:val="yellow"/>
                <w:lang w:val="de-DE"/>
              </w:rPr>
              <w:t xml:space="preserve"> </w:t>
            </w:r>
            <w:r w:rsidRPr="00011772">
              <w:rPr>
                <w:rFonts w:cs="Arial"/>
                <w:highlight w:val="yellow"/>
                <w:lang w:val="de-DE"/>
              </w:rPr>
              <w:t>Auf den Auftragnehmer zurückzuführende Fakten sind u.a. der fehlende Nachweis der allgemeinen und besonderen Anforderungen, die fehlende Einreichung der verlangten, für den Vertragsabschluss notwendigen Unterlagen.</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highlight w:val="yellow"/>
                <w:lang w:val="it-IT"/>
              </w:rPr>
              <w:t>Ai sensi dell’art. 93, comma 6, del d.lgs. 50/2016, la garanzia provvisoria copre la mancata sottoscrizione del contratto, dopo l’aggiudicazione, dovuta ad ogni fatto riconducibile all’affidatario o all’adozione di informazione antimafia interdittiva emessa ai sensi degli articoli 84 e 91 del d.lgs. 6 settembre 2011, n. 159. Sono fatti riconducibili all’affidatario, tra l’altro, la mancata prova del possesso dei requisiti generali e speciali; la mancata produzione della documentazione richiesta e necessaria per la stipula della contratto.</w:t>
            </w:r>
          </w:p>
        </w:tc>
      </w:tr>
      <w:tr w:rsidR="00933D8D" w:rsidRPr="009B6709" w:rsidTr="00546F13">
        <w:trPr>
          <w:gridAfter w:val="1"/>
          <w:wAfter w:w="187" w:type="dxa"/>
        </w:trPr>
        <w:tc>
          <w:tcPr>
            <w:tcW w:w="4438" w:type="dxa"/>
            <w:gridSpan w:val="2"/>
          </w:tcPr>
          <w:p w:rsidR="00933D8D" w:rsidRPr="00546F13" w:rsidRDefault="00933D8D" w:rsidP="00933D8D">
            <w:pPr>
              <w:widowControl w:val="0"/>
              <w:autoSpaceDE w:val="0"/>
              <w:autoSpaceDN w:val="0"/>
              <w:adjustRightInd w:val="0"/>
              <w:ind w:right="37"/>
              <w:rPr>
                <w:rFonts w:cs="Arial"/>
                <w:strike/>
                <w:highlight w:val="yellow"/>
                <w:lang w:val="it-IT"/>
              </w:rPr>
            </w:pPr>
          </w:p>
        </w:tc>
        <w:tc>
          <w:tcPr>
            <w:tcW w:w="1091" w:type="dxa"/>
            <w:gridSpan w:val="2"/>
          </w:tcPr>
          <w:p w:rsidR="00933D8D" w:rsidRPr="00546F13" w:rsidRDefault="00933D8D" w:rsidP="00933D8D">
            <w:pPr>
              <w:widowControl w:val="0"/>
              <w:rPr>
                <w:rFonts w:cs="Arial"/>
                <w:lang w:val="it-IT"/>
              </w:rPr>
            </w:pPr>
          </w:p>
        </w:tc>
        <w:tc>
          <w:tcPr>
            <w:tcW w:w="4349" w:type="dxa"/>
            <w:gridSpan w:val="2"/>
          </w:tcPr>
          <w:p w:rsidR="00933D8D" w:rsidRDefault="00933D8D" w:rsidP="00933D8D">
            <w:pPr>
              <w:widowControl w:val="0"/>
              <w:autoSpaceDE w:val="0"/>
              <w:autoSpaceDN w:val="0"/>
              <w:adjustRightInd w:val="0"/>
              <w:ind w:right="180"/>
              <w:rPr>
                <w:rFonts w:cs="Arial"/>
                <w:strike/>
                <w:highlight w:val="yellow"/>
                <w:lang w:val="it-IT"/>
              </w:rPr>
            </w:pP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de-DE"/>
              </w:rPr>
            </w:pPr>
            <w:r w:rsidRPr="00011772">
              <w:rPr>
                <w:rFonts w:cs="Arial"/>
                <w:highlight w:val="yellow"/>
                <w:lang w:val="de-DE"/>
              </w:rPr>
              <w:t xml:space="preserve">Der eventuelle Ausschluss aus dem Verfahren </w:t>
            </w:r>
            <w:r w:rsidRPr="00011772">
              <w:rPr>
                <w:rFonts w:cs="Arial"/>
                <w:b/>
                <w:highlight w:val="yellow"/>
                <w:lang w:val="de-DE"/>
              </w:rPr>
              <w:t>vor dem Zuschlag hat außer in den Fällen nach Art. 89 Abs. 1 GvD Nr. 50/2016 nicht den Einbehalt der vorläufigen Sicherheit zur Folge</w:t>
            </w:r>
            <w:r w:rsidRPr="00011772">
              <w:rPr>
                <w:rFonts w:cs="Arial"/>
                <w:highlight w:val="yellow"/>
                <w:lang w:val="de-DE"/>
              </w:rPr>
              <w:t>.</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highlight w:val="yellow"/>
                <w:lang w:val="it-IT"/>
              </w:rPr>
              <w:t xml:space="preserve">L’eventuale esclusione dalla gara </w:t>
            </w:r>
            <w:r w:rsidRPr="00011772">
              <w:rPr>
                <w:rFonts w:cs="Arial"/>
                <w:b/>
                <w:highlight w:val="yellow"/>
                <w:lang w:val="it-IT"/>
              </w:rPr>
              <w:t>prima</w:t>
            </w:r>
            <w:r w:rsidRPr="00011772">
              <w:rPr>
                <w:rFonts w:cs="Arial"/>
                <w:highlight w:val="yellow"/>
                <w:lang w:val="it-IT"/>
              </w:rPr>
              <w:t xml:space="preserve"> </w:t>
            </w:r>
            <w:r w:rsidRPr="00011772">
              <w:rPr>
                <w:rFonts w:cs="Arial"/>
                <w:b/>
                <w:highlight w:val="yellow"/>
                <w:lang w:val="it-IT"/>
              </w:rPr>
              <w:t>dell’aggiudicazione</w:t>
            </w:r>
            <w:r w:rsidRPr="00011772">
              <w:rPr>
                <w:rFonts w:cs="Arial"/>
                <w:highlight w:val="yellow"/>
                <w:lang w:val="it-IT"/>
              </w:rPr>
              <w:t xml:space="preserve">, </w:t>
            </w:r>
            <w:r w:rsidRPr="00011772">
              <w:rPr>
                <w:rFonts w:cs="Arial"/>
                <w:b/>
                <w:highlight w:val="yellow"/>
                <w:lang w:val="it-IT"/>
              </w:rPr>
              <w:t>al di fuori dei casi di cui all’art. 89 comma 1, d.lgs. 50/2016,</w:t>
            </w:r>
            <w:r w:rsidRPr="00011772">
              <w:rPr>
                <w:rFonts w:cs="Arial"/>
                <w:highlight w:val="yellow"/>
                <w:lang w:val="it-IT"/>
              </w:rPr>
              <w:t xml:space="preserve"> </w:t>
            </w:r>
            <w:r w:rsidRPr="00011772">
              <w:rPr>
                <w:rFonts w:cs="Arial"/>
                <w:b/>
                <w:highlight w:val="yellow"/>
                <w:lang w:val="it-IT"/>
              </w:rPr>
              <w:t>non comporterà l’escussione della garanzia provvisoria</w:t>
            </w:r>
            <w:r w:rsidRPr="00011772">
              <w:rPr>
                <w:rFonts w:cs="Arial"/>
                <w:highlight w:val="yellow"/>
                <w:lang w:val="it-IT"/>
              </w:rPr>
              <w:t>.</w:t>
            </w: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it-IT"/>
              </w:rPr>
            </w:pP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de-DE"/>
              </w:rPr>
            </w:pPr>
            <w:r w:rsidRPr="00011772">
              <w:rPr>
                <w:rFonts w:cs="Arial"/>
                <w:highlight w:val="yellow"/>
                <w:lang w:val="de-DE"/>
              </w:rPr>
              <w:lastRenderedPageBreak/>
              <w:t>Die vorläufige Sicherheit deckt gemäß Art. 89 Abs. 1 GvD Nr. 50/2016 auch die im Rahmen der Nutzung der Kapazitäten Dritter abgegebenen Falscherklärungen.</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highlight w:val="yellow"/>
                <w:lang w:val="it-IT"/>
              </w:rPr>
              <w:t>La garanzia provvisoria copre, ai sensi dell’art. 89, comma 1, d.lgs. 50/2016, anche le dichiarazioni mendaci rese nell’ambito dell’avvalimento.</w:t>
            </w:r>
          </w:p>
        </w:tc>
      </w:tr>
      <w:tr w:rsidR="00933D8D" w:rsidRPr="009B6709"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it-IT"/>
              </w:rPr>
            </w:pP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p>
        </w:tc>
      </w:tr>
      <w:tr w:rsidR="00933D8D" w:rsidRPr="00011772" w:rsidTr="00546F13">
        <w:trPr>
          <w:gridAfter w:val="1"/>
          <w:wAfter w:w="187" w:type="dxa"/>
        </w:trPr>
        <w:tc>
          <w:tcPr>
            <w:tcW w:w="4438" w:type="dxa"/>
            <w:gridSpan w:val="2"/>
          </w:tcPr>
          <w:p w:rsidR="00933D8D" w:rsidRPr="00011772" w:rsidRDefault="00933D8D" w:rsidP="00933D8D">
            <w:pPr>
              <w:widowControl w:val="0"/>
              <w:ind w:right="22"/>
              <w:rPr>
                <w:rFonts w:cs="Arial"/>
                <w:highlight w:val="yellow"/>
                <w:lang w:val="de-DE"/>
              </w:rPr>
            </w:pPr>
            <w:r w:rsidRPr="00011772">
              <w:rPr>
                <w:rFonts w:cs="Arial"/>
                <w:highlight w:val="yellow"/>
                <w:lang w:val="de-DE"/>
              </w:rPr>
              <w:t>Die vorläufige</w:t>
            </w:r>
            <w:r w:rsidRPr="00011772">
              <w:rPr>
                <w:rFonts w:cs="Arial"/>
                <w:b/>
                <w:bCs/>
                <w:highlight w:val="yellow"/>
                <w:lang w:val="de-DE"/>
              </w:rPr>
              <w:t xml:space="preserve"> </w:t>
            </w:r>
            <w:r w:rsidRPr="00011772">
              <w:rPr>
                <w:rFonts w:cs="Arial"/>
                <w:highlight w:val="yellow"/>
                <w:lang w:val="de-DE"/>
              </w:rPr>
              <w:t>Sicherheit kann nach Wahl des Teilnehmers in einer der folgenden Formen geleistet werden:</w:t>
            </w:r>
          </w:p>
          <w:p w:rsidR="00933D8D" w:rsidRPr="00011772" w:rsidRDefault="00933D8D" w:rsidP="00933D8D">
            <w:pPr>
              <w:widowControl w:val="0"/>
              <w:numPr>
                <w:ilvl w:val="0"/>
                <w:numId w:val="73"/>
              </w:numPr>
              <w:ind w:right="22" w:hanging="720"/>
              <w:rPr>
                <w:rFonts w:cs="Arial"/>
                <w:b/>
                <w:highlight w:val="yellow"/>
              </w:rPr>
            </w:pPr>
            <w:r w:rsidRPr="00011772">
              <w:rPr>
                <w:rFonts w:cs="Arial"/>
                <w:b/>
                <w:highlight w:val="yellow"/>
              </w:rPr>
              <w:t>KAUTION</w:t>
            </w:r>
          </w:p>
          <w:p w:rsidR="00933D8D" w:rsidRPr="00011772" w:rsidRDefault="00933D8D" w:rsidP="00933D8D">
            <w:pPr>
              <w:widowControl w:val="0"/>
              <w:autoSpaceDE w:val="0"/>
              <w:autoSpaceDN w:val="0"/>
              <w:adjustRightInd w:val="0"/>
              <w:ind w:right="37"/>
              <w:rPr>
                <w:rFonts w:cs="Arial"/>
                <w:highlight w:val="yellow"/>
                <w:lang w:val="it-IT"/>
              </w:rPr>
            </w:pPr>
            <w:r w:rsidRPr="00011772">
              <w:rPr>
                <w:rFonts w:cs="Arial"/>
                <w:b/>
                <w:highlight w:val="yellow"/>
              </w:rPr>
              <w:t>b)          BÜRGSCHAFT</w:t>
            </w: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ind w:right="72"/>
              <w:rPr>
                <w:rFonts w:cs="Arial"/>
                <w:highlight w:val="yellow"/>
                <w:lang w:val="it-IT"/>
              </w:rPr>
            </w:pPr>
            <w:r w:rsidRPr="00011772">
              <w:rPr>
                <w:rFonts w:cs="Arial"/>
                <w:highlight w:val="yellow"/>
                <w:lang w:val="it-IT"/>
              </w:rPr>
              <w:t>La garanzia provvisoria</w:t>
            </w:r>
            <w:r w:rsidRPr="00011772">
              <w:rPr>
                <w:rFonts w:cs="Arial"/>
                <w:b/>
                <w:bCs/>
                <w:highlight w:val="yellow"/>
                <w:lang w:val="it-IT"/>
              </w:rPr>
              <w:t xml:space="preserve"> </w:t>
            </w:r>
            <w:r w:rsidRPr="00011772">
              <w:rPr>
                <w:rFonts w:cs="Arial"/>
                <w:highlight w:val="yellow"/>
                <w:lang w:val="it-IT"/>
              </w:rPr>
              <w:t>dovrà essere costituita alternativamente, secondo la libera scelta del concorrente sotto forma di:</w:t>
            </w:r>
          </w:p>
          <w:p w:rsidR="00933D8D" w:rsidRPr="00011772" w:rsidRDefault="00933D8D" w:rsidP="00933D8D">
            <w:pPr>
              <w:widowControl w:val="0"/>
              <w:numPr>
                <w:ilvl w:val="0"/>
                <w:numId w:val="72"/>
              </w:numPr>
              <w:ind w:right="72" w:hanging="633"/>
              <w:rPr>
                <w:rFonts w:cs="Arial"/>
                <w:b/>
                <w:highlight w:val="yellow"/>
                <w:lang w:val="it-IT"/>
              </w:rPr>
            </w:pPr>
            <w:r w:rsidRPr="00011772">
              <w:rPr>
                <w:rFonts w:cs="Arial"/>
                <w:b/>
                <w:highlight w:val="yellow"/>
                <w:lang w:val="it-IT"/>
              </w:rPr>
              <w:t>CAUZIONE</w:t>
            </w:r>
          </w:p>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b/>
                <w:highlight w:val="yellow"/>
                <w:lang w:val="it-IT"/>
              </w:rPr>
              <w:t xml:space="preserve">  b)        FIDEIUSSIONE</w:t>
            </w:r>
          </w:p>
        </w:tc>
      </w:tr>
      <w:tr w:rsidR="00933D8D" w:rsidRPr="00015C40" w:rsidTr="00546F13">
        <w:trPr>
          <w:gridAfter w:val="1"/>
          <w:wAfter w:w="187" w:type="dxa"/>
        </w:trPr>
        <w:tc>
          <w:tcPr>
            <w:tcW w:w="4438" w:type="dxa"/>
            <w:gridSpan w:val="2"/>
          </w:tcPr>
          <w:p w:rsidR="00933D8D" w:rsidRPr="00015C40" w:rsidRDefault="00933D8D" w:rsidP="00933D8D">
            <w:pPr>
              <w:widowControl w:val="0"/>
              <w:autoSpaceDE w:val="0"/>
              <w:autoSpaceDN w:val="0"/>
              <w:adjustRightInd w:val="0"/>
              <w:ind w:right="37"/>
              <w:rPr>
                <w:rFonts w:cs="Arial"/>
                <w:strike/>
                <w:highlight w:val="yellow"/>
                <w:lang w:val="it-IT"/>
              </w:rPr>
            </w:pPr>
          </w:p>
        </w:tc>
        <w:tc>
          <w:tcPr>
            <w:tcW w:w="1091" w:type="dxa"/>
            <w:gridSpan w:val="2"/>
          </w:tcPr>
          <w:p w:rsidR="00933D8D" w:rsidRPr="00015C40" w:rsidRDefault="00933D8D" w:rsidP="00933D8D">
            <w:pPr>
              <w:widowControl w:val="0"/>
              <w:rPr>
                <w:rFonts w:cs="Arial"/>
                <w:lang w:val="it-IT"/>
              </w:rPr>
            </w:pPr>
          </w:p>
        </w:tc>
        <w:tc>
          <w:tcPr>
            <w:tcW w:w="4349" w:type="dxa"/>
            <w:gridSpan w:val="2"/>
          </w:tcPr>
          <w:p w:rsidR="00933D8D" w:rsidRPr="00015C40" w:rsidRDefault="00933D8D" w:rsidP="00933D8D">
            <w:pPr>
              <w:widowControl w:val="0"/>
              <w:autoSpaceDE w:val="0"/>
              <w:autoSpaceDN w:val="0"/>
              <w:adjustRightInd w:val="0"/>
              <w:ind w:right="180"/>
              <w:rPr>
                <w:rFonts w:cs="Arial"/>
                <w:strike/>
                <w:highlight w:val="yellow"/>
                <w:lang w:val="it-IT"/>
              </w:rPr>
            </w:pPr>
          </w:p>
        </w:tc>
      </w:tr>
      <w:tr w:rsidR="00933D8D" w:rsidRPr="00011772"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it-IT"/>
              </w:rPr>
            </w:pPr>
            <w:r w:rsidRPr="00011772">
              <w:rPr>
                <w:rFonts w:cs="Arial"/>
                <w:b/>
                <w:highlight w:val="yellow"/>
                <w:u w:val="single"/>
              </w:rPr>
              <w:t>a) KAUTION</w:t>
            </w: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r w:rsidRPr="00011772">
              <w:rPr>
                <w:rFonts w:cs="Arial"/>
                <w:b/>
                <w:highlight w:val="yellow"/>
                <w:u w:val="single"/>
                <w:lang w:val="it-IT"/>
              </w:rPr>
              <w:t>a) CAUZIONE</w:t>
            </w:r>
          </w:p>
        </w:tc>
      </w:tr>
      <w:tr w:rsidR="00933D8D" w:rsidRPr="00011772" w:rsidTr="00546F13">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highlight w:val="yellow"/>
                <w:lang w:val="it-IT"/>
              </w:rPr>
            </w:pPr>
          </w:p>
        </w:tc>
        <w:tc>
          <w:tcPr>
            <w:tcW w:w="1091" w:type="dxa"/>
            <w:gridSpan w:val="2"/>
          </w:tcPr>
          <w:p w:rsidR="00933D8D" w:rsidRPr="00011772" w:rsidRDefault="00933D8D" w:rsidP="00933D8D">
            <w:pPr>
              <w:widowControl w:val="0"/>
              <w:rPr>
                <w:rFonts w:cs="Arial"/>
                <w:lang w:val="it-IT"/>
              </w:rPr>
            </w:pPr>
          </w:p>
        </w:tc>
        <w:tc>
          <w:tcPr>
            <w:tcW w:w="4349" w:type="dxa"/>
            <w:gridSpan w:val="2"/>
          </w:tcPr>
          <w:p w:rsidR="00933D8D" w:rsidRPr="00011772" w:rsidRDefault="00933D8D" w:rsidP="00933D8D">
            <w:pPr>
              <w:widowControl w:val="0"/>
              <w:autoSpaceDE w:val="0"/>
              <w:autoSpaceDN w:val="0"/>
              <w:adjustRightInd w:val="0"/>
              <w:ind w:right="180"/>
              <w:rPr>
                <w:rFonts w:cs="Arial"/>
                <w:highlight w:val="yellow"/>
                <w:lang w:val="it-IT"/>
              </w:rPr>
            </w:pPr>
          </w:p>
        </w:tc>
      </w:tr>
      <w:tr w:rsidR="00933D8D" w:rsidRPr="009B6709" w:rsidTr="00546F13">
        <w:trPr>
          <w:gridAfter w:val="1"/>
          <w:wAfter w:w="187" w:type="dxa"/>
        </w:trPr>
        <w:tc>
          <w:tcPr>
            <w:tcW w:w="4438" w:type="dxa"/>
            <w:gridSpan w:val="2"/>
          </w:tcPr>
          <w:p w:rsidR="00933D8D" w:rsidRPr="00011772" w:rsidRDefault="00933D8D" w:rsidP="00933D8D">
            <w:pPr>
              <w:widowControl w:val="0"/>
              <w:ind w:right="22"/>
              <w:rPr>
                <w:rFonts w:cs="Arial"/>
                <w:bCs/>
                <w:highlight w:val="yellow"/>
                <w:lang w:val="de-DE"/>
              </w:rPr>
            </w:pPr>
            <w:r w:rsidRPr="00011772">
              <w:rPr>
                <w:rFonts w:cs="Arial"/>
                <w:bCs/>
                <w:highlight w:val="yellow"/>
                <w:lang w:val="de-DE"/>
              </w:rPr>
              <w:t>Die Kaution kann geleistet werden:</w:t>
            </w:r>
          </w:p>
          <w:p w:rsidR="00933D8D" w:rsidRPr="00011772" w:rsidRDefault="00933D8D" w:rsidP="00933D8D">
            <w:pPr>
              <w:widowControl w:val="0"/>
              <w:ind w:right="22"/>
              <w:rPr>
                <w:rFonts w:cs="Arial"/>
                <w:b/>
                <w:bCs/>
                <w:highlight w:val="yellow"/>
                <w:lang w:val="de-DE"/>
              </w:rPr>
            </w:pPr>
          </w:p>
          <w:p w:rsidR="00933D8D" w:rsidRPr="00011772" w:rsidRDefault="00933D8D" w:rsidP="00933D8D">
            <w:pPr>
              <w:widowControl w:val="0"/>
              <w:numPr>
                <w:ilvl w:val="1"/>
                <w:numId w:val="74"/>
              </w:numPr>
              <w:tabs>
                <w:tab w:val="clear" w:pos="360"/>
                <w:tab w:val="num" w:pos="87"/>
                <w:tab w:val="left" w:pos="4119"/>
              </w:tabs>
              <w:ind w:left="87" w:right="22" w:hanging="87"/>
              <w:rPr>
                <w:highlight w:val="yellow"/>
                <w:lang w:val="de-DE" w:eastAsia="it-IT"/>
              </w:rPr>
            </w:pPr>
            <w:r w:rsidRPr="00011772">
              <w:rPr>
                <w:rFonts w:cs="Arial"/>
                <w:b/>
                <w:bCs/>
                <w:highlight w:val="yellow"/>
                <w:u w:val="single"/>
                <w:lang w:val="de-DE"/>
              </w:rPr>
              <w:t xml:space="preserve"> als Zahlung in bar mit Banküberweisung oder Zirkularscheck</w:t>
            </w:r>
            <w:r w:rsidRPr="00011772">
              <w:rPr>
                <w:rFonts w:cs="Arial"/>
                <w:bCs/>
                <w:highlight w:val="yellow"/>
                <w:lang w:val="de-DE"/>
              </w:rPr>
              <w:t xml:space="preserve"> zugunsten des </w:t>
            </w:r>
            <w:r w:rsidRPr="00011772">
              <w:rPr>
                <w:rFonts w:cs="Arial"/>
                <w:b/>
                <w:bCs/>
                <w:color w:val="FF0000"/>
                <w:highlight w:val="yellow"/>
                <w:lang w:val="de-DE"/>
              </w:rPr>
              <w:t>Schatzamts der Agentur für öffentliche Verträge</w:t>
            </w:r>
            <w:r w:rsidRPr="00011772">
              <w:rPr>
                <w:rFonts w:cs="Arial"/>
                <w:bCs/>
                <w:color w:val="FF0000"/>
                <w:highlight w:val="yellow"/>
                <w:lang w:val="de-DE"/>
              </w:rPr>
              <w:t xml:space="preserve"> bei der SÜDTIROLER SPARKASSE AG, Horazstraße 4/d, BOZEN – Bankkonto Nr. 8660 </w:t>
            </w:r>
            <w:smartTag w:uri="urn:schemas-microsoft-com:office:smarttags" w:element="stockticker">
              <w:r w:rsidRPr="00011772">
                <w:rPr>
                  <w:rFonts w:cs="Arial"/>
                  <w:bCs/>
                  <w:color w:val="FF0000"/>
                  <w:highlight w:val="yellow"/>
                  <w:lang w:val="de-DE"/>
                </w:rPr>
                <w:t>ABI</w:t>
              </w:r>
            </w:smartTag>
            <w:r w:rsidRPr="00011772">
              <w:rPr>
                <w:rFonts w:cs="Arial"/>
                <w:bCs/>
                <w:color w:val="FF0000"/>
                <w:highlight w:val="yellow"/>
                <w:lang w:val="de-DE"/>
              </w:rPr>
              <w:t xml:space="preserve"> 6045 CAB 11619 – (IBAN: IT 97 H060 4511 6190 0000 0008 660, BIC </w:t>
            </w:r>
            <w:r w:rsidRPr="00011772">
              <w:rPr>
                <w:rFonts w:cs="Arial"/>
                <w:color w:val="FF0000"/>
                <w:highlight w:val="yellow"/>
                <w:lang w:val="de-DE"/>
              </w:rPr>
              <w:t>CRBZ IT 2B 107)</w:t>
            </w:r>
            <w:r w:rsidRPr="00011772">
              <w:rPr>
                <w:rFonts w:cs="Arial"/>
                <w:bCs/>
                <w:highlight w:val="yellow"/>
                <w:lang w:val="de-DE"/>
              </w:rPr>
              <w:t xml:space="preserve">. </w:t>
            </w:r>
          </w:p>
          <w:p w:rsidR="00933D8D" w:rsidRPr="00011772" w:rsidRDefault="00933D8D" w:rsidP="00933D8D">
            <w:pPr>
              <w:widowControl w:val="0"/>
              <w:tabs>
                <w:tab w:val="left" w:pos="4119"/>
              </w:tabs>
              <w:ind w:left="87" w:right="22"/>
              <w:rPr>
                <w:highlight w:val="yellow"/>
                <w:lang w:val="de-DE" w:eastAsia="it-IT"/>
              </w:rPr>
            </w:pPr>
          </w:p>
          <w:p w:rsidR="00933D8D" w:rsidRPr="00011772" w:rsidRDefault="00933D8D" w:rsidP="00933D8D">
            <w:pPr>
              <w:widowControl w:val="0"/>
              <w:tabs>
                <w:tab w:val="left" w:pos="4119"/>
              </w:tabs>
              <w:ind w:left="138" w:right="22"/>
              <w:rPr>
                <w:highlight w:val="yellow"/>
                <w:lang w:val="de-DE" w:eastAsia="it-IT"/>
              </w:rPr>
            </w:pPr>
            <w:r w:rsidRPr="00011772">
              <w:rPr>
                <w:highlight w:val="yellow"/>
                <w:lang w:val="de-DE" w:eastAsia="it-IT"/>
              </w:rPr>
              <w:t>Das Wertstellungsdatum der Überweisung darf nicht nach Ablauf der Frist für die Angebotsabgabe liegen.</w:t>
            </w:r>
          </w:p>
          <w:p w:rsidR="00933D8D" w:rsidRPr="00011772" w:rsidRDefault="00933D8D" w:rsidP="00933D8D">
            <w:pPr>
              <w:widowControl w:val="0"/>
              <w:tabs>
                <w:tab w:val="left" w:pos="4119"/>
              </w:tabs>
              <w:ind w:left="138" w:right="22"/>
              <w:rPr>
                <w:highlight w:val="yellow"/>
                <w:lang w:val="de-DE" w:eastAsia="it-IT"/>
              </w:rPr>
            </w:pPr>
            <w:r w:rsidRPr="00011772">
              <w:rPr>
                <w:highlight w:val="yellow"/>
                <w:lang w:val="de-DE" w:eastAsia="it-IT"/>
              </w:rPr>
              <w:t>Der Zahlungsbestätigung muss im Portal hochgeladen werden (Aufstellung der Überweisung mit CRO oder TRN).</w:t>
            </w:r>
          </w:p>
          <w:p w:rsidR="00933D8D" w:rsidRPr="00011772" w:rsidRDefault="00933D8D" w:rsidP="00933D8D">
            <w:pPr>
              <w:widowControl w:val="0"/>
              <w:numPr>
                <w:ilvl w:val="1"/>
                <w:numId w:val="74"/>
              </w:numPr>
              <w:tabs>
                <w:tab w:val="clear" w:pos="360"/>
                <w:tab w:val="num" w:pos="87"/>
                <w:tab w:val="left" w:pos="4119"/>
              </w:tabs>
              <w:ind w:left="87" w:right="22" w:hanging="87"/>
              <w:rPr>
                <w:highlight w:val="yellow"/>
                <w:lang w:val="de-DE" w:eastAsia="it-IT"/>
              </w:rPr>
            </w:pPr>
            <w:r w:rsidRPr="00011772">
              <w:rPr>
                <w:highlight w:val="yellow"/>
                <w:lang w:val="de-DE"/>
              </w:rPr>
              <w:t xml:space="preserve">Die Überweisung kann auch mittels elektronischer Bezahlung über </w:t>
            </w:r>
            <w:hyperlink r:id="rId34" w:history="1">
              <w:r w:rsidRPr="00011772">
                <w:rPr>
                  <w:rStyle w:val="Collegamentoipertestuale"/>
                  <w:highlight w:val="yellow"/>
                  <w:lang w:val="de-DE"/>
                </w:rPr>
                <w:t>https://de.epays.it</w:t>
              </w:r>
            </w:hyperlink>
            <w:r w:rsidRPr="00011772">
              <w:rPr>
                <w:b/>
                <w:bCs/>
                <w:highlight w:val="yellow"/>
                <w:lang w:val="de-DE"/>
              </w:rPr>
              <w:t xml:space="preserve"> </w:t>
            </w:r>
            <w:r w:rsidRPr="00011772">
              <w:rPr>
                <w:highlight w:val="yellow"/>
                <w:lang w:val="de-DE"/>
              </w:rPr>
              <w:t>erfolgen.</w:t>
            </w:r>
          </w:p>
          <w:p w:rsidR="00933D8D" w:rsidRPr="00011772" w:rsidRDefault="00933D8D" w:rsidP="00933D8D">
            <w:pPr>
              <w:widowControl w:val="0"/>
              <w:tabs>
                <w:tab w:val="left" w:pos="4119"/>
              </w:tabs>
              <w:ind w:left="87" w:right="22"/>
              <w:rPr>
                <w:highlight w:val="yellow"/>
                <w:lang w:val="de-DE" w:eastAsia="it-IT"/>
              </w:rPr>
            </w:pPr>
          </w:p>
          <w:p w:rsidR="00933D8D" w:rsidRPr="00011772" w:rsidRDefault="00933D8D" w:rsidP="00933D8D">
            <w:pPr>
              <w:widowControl w:val="0"/>
              <w:tabs>
                <w:tab w:val="left" w:pos="4119"/>
              </w:tabs>
              <w:ind w:right="22"/>
              <w:rPr>
                <w:rFonts w:cs="Arial"/>
                <w:highlight w:val="yellow"/>
              </w:rPr>
            </w:pPr>
            <w:r w:rsidRPr="00011772">
              <w:rPr>
                <w:rFonts w:cs="Arial"/>
                <w:highlight w:val="yellow"/>
              </w:rPr>
              <w:t>oder</w:t>
            </w:r>
          </w:p>
          <w:p w:rsidR="00933D8D" w:rsidRPr="00011772" w:rsidRDefault="00933D8D" w:rsidP="00933D8D">
            <w:pPr>
              <w:widowControl w:val="0"/>
              <w:ind w:right="22"/>
              <w:rPr>
                <w:rFonts w:cs="Arial"/>
                <w:b/>
                <w:bCs/>
                <w:highlight w:val="yellow"/>
                <w:u w:val="single"/>
              </w:rPr>
            </w:pPr>
          </w:p>
          <w:p w:rsidR="00933D8D" w:rsidRPr="00011772" w:rsidRDefault="00933D8D" w:rsidP="00933D8D">
            <w:pPr>
              <w:widowControl w:val="0"/>
              <w:numPr>
                <w:ilvl w:val="1"/>
                <w:numId w:val="74"/>
              </w:numPr>
              <w:tabs>
                <w:tab w:val="clear" w:pos="360"/>
                <w:tab w:val="num" w:pos="87"/>
                <w:tab w:val="left" w:pos="4119"/>
              </w:tabs>
              <w:autoSpaceDE w:val="0"/>
              <w:autoSpaceDN w:val="0"/>
              <w:adjustRightInd w:val="0"/>
              <w:spacing w:line="240" w:lineRule="auto"/>
              <w:ind w:left="87" w:right="22" w:hanging="87"/>
              <w:rPr>
                <w:rFonts w:cs="Arial"/>
                <w:noProof w:val="0"/>
                <w:highlight w:val="yellow"/>
                <w:lang w:val="de-DE" w:eastAsia="it-IT"/>
              </w:rPr>
            </w:pPr>
            <w:r w:rsidRPr="00011772">
              <w:rPr>
                <w:rFonts w:cs="Arial"/>
                <w:b/>
                <w:bCs/>
                <w:highlight w:val="yellow"/>
                <w:u w:val="single"/>
                <w:lang w:val="de-DE"/>
              </w:rPr>
              <w:t>in staatlich garantierten öffentlichen Anleihen</w:t>
            </w:r>
            <w:r w:rsidRPr="00011772">
              <w:rPr>
                <w:rFonts w:cs="Arial"/>
                <w:highlight w:val="yellow"/>
                <w:lang w:val="de-DE"/>
              </w:rPr>
              <w:t xml:space="preserve"> zu dem am Hinterlegungstag geltenden Kurs, zu hinterlegen bei einer Dienststelle des </w:t>
            </w:r>
            <w:r w:rsidRPr="00011772">
              <w:rPr>
                <w:rFonts w:cs="Arial"/>
                <w:color w:val="FF0000"/>
                <w:highlight w:val="yellow"/>
                <w:lang w:val="de-DE"/>
              </w:rPr>
              <w:t xml:space="preserve">Landesschatzamts </w:t>
            </w:r>
            <w:r w:rsidRPr="00011772">
              <w:rPr>
                <w:rFonts w:cs="Arial"/>
                <w:highlight w:val="yellow"/>
                <w:lang w:val="de-DE"/>
              </w:rPr>
              <w:t xml:space="preserve">oder anderer autorisierten </w:t>
            </w:r>
            <w:r w:rsidRPr="00011772">
              <w:rPr>
                <w:rFonts w:cs="Arial"/>
                <w:color w:val="FF0000"/>
                <w:highlight w:val="yellow"/>
                <w:lang w:val="de-DE"/>
              </w:rPr>
              <w:t>Betriebe</w:t>
            </w:r>
            <w:r w:rsidRPr="00011772">
              <w:rPr>
                <w:rFonts w:cs="Arial"/>
                <w:highlight w:val="yellow"/>
                <w:lang w:val="de-DE"/>
              </w:rPr>
              <w:t xml:space="preserve"> als Sicherheit für die </w:t>
            </w:r>
            <w:r w:rsidRPr="00011772">
              <w:rPr>
                <w:rFonts w:cs="Arial"/>
                <w:color w:val="FF0000"/>
                <w:highlight w:val="yellow"/>
                <w:lang w:val="de-DE"/>
              </w:rPr>
              <w:t>Agentur für die Verfahren und die Aufsicht im Bereich öffentliche Bau-, Dienstleistungs- und Lieferaufträge (AOV), MwSt. 94116410211 / Vergabestelle</w:t>
            </w:r>
            <w:r w:rsidRPr="00011772">
              <w:rPr>
                <w:rFonts w:cs="Arial"/>
                <w:highlight w:val="yellow"/>
                <w:lang w:val="de-DE"/>
              </w:rPr>
              <w:t xml:space="preserve">. Der Nachweis oder das Dokument zum Nachweis der Hinterlegung der Anleihen muss als </w:t>
            </w:r>
            <w:r w:rsidRPr="00011772">
              <w:rPr>
                <w:rFonts w:cs="Arial"/>
                <w:bCs/>
                <w:highlight w:val="yellow"/>
                <w:lang w:val="de-DE"/>
              </w:rPr>
              <w:t>PDF-Datei im Portal hochgeladen werden</w:t>
            </w:r>
            <w:r w:rsidRPr="00011772">
              <w:rPr>
                <w:rFonts w:cs="Arial"/>
                <w:highlight w:val="yellow"/>
                <w:lang w:val="de-DE"/>
              </w:rPr>
              <w:t>.</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ind w:right="72"/>
              <w:rPr>
                <w:rFonts w:cs="Arial"/>
                <w:highlight w:val="yellow"/>
                <w:lang w:val="it-IT"/>
              </w:rPr>
            </w:pPr>
            <w:r w:rsidRPr="00011772">
              <w:rPr>
                <w:rFonts w:cs="Arial"/>
                <w:highlight w:val="yellow"/>
                <w:lang w:val="it-IT"/>
              </w:rPr>
              <w:t xml:space="preserve">La cauzione può essere costituita: </w:t>
            </w:r>
          </w:p>
          <w:p w:rsidR="00933D8D" w:rsidRPr="00011772" w:rsidRDefault="00933D8D" w:rsidP="00933D8D">
            <w:pPr>
              <w:widowControl w:val="0"/>
              <w:tabs>
                <w:tab w:val="left" w:pos="4119"/>
              </w:tabs>
              <w:ind w:right="72"/>
              <w:rPr>
                <w:rFonts w:cs="Arial"/>
                <w:highlight w:val="yellow"/>
                <w:lang w:val="it-IT"/>
              </w:rPr>
            </w:pPr>
          </w:p>
          <w:p w:rsidR="00933D8D" w:rsidRPr="00011772" w:rsidRDefault="00933D8D" w:rsidP="00933D8D">
            <w:pPr>
              <w:widowControl w:val="0"/>
              <w:numPr>
                <w:ilvl w:val="1"/>
                <w:numId w:val="74"/>
              </w:numPr>
              <w:tabs>
                <w:tab w:val="clear" w:pos="360"/>
                <w:tab w:val="num" w:pos="87"/>
                <w:tab w:val="left" w:pos="4119"/>
              </w:tabs>
              <w:ind w:left="87" w:right="72" w:hanging="87"/>
              <w:rPr>
                <w:rFonts w:cs="Arial"/>
                <w:highlight w:val="yellow"/>
                <w:lang w:val="it-IT"/>
              </w:rPr>
            </w:pPr>
            <w:r w:rsidRPr="00011772">
              <w:rPr>
                <w:rFonts w:cs="Arial"/>
                <w:b/>
                <w:bCs/>
                <w:highlight w:val="yellow"/>
                <w:u w:val="single"/>
                <w:lang w:val="it-IT"/>
              </w:rPr>
              <w:t>in contanti, con bonifico o in assegno circolare:</w:t>
            </w:r>
            <w:r w:rsidRPr="00011772">
              <w:rPr>
                <w:rFonts w:cs="Arial"/>
                <w:highlight w:val="yellow"/>
                <w:lang w:val="it-IT"/>
              </w:rPr>
              <w:t xml:space="preserve"> in tal caso il versamento potrà essere effettuato a favore della </w:t>
            </w:r>
            <w:r w:rsidRPr="00011772">
              <w:rPr>
                <w:rFonts w:cs="Arial"/>
                <w:b/>
                <w:color w:val="FF0000"/>
                <w:highlight w:val="yellow"/>
                <w:lang w:val="it-IT"/>
              </w:rPr>
              <w:t>Tesoreria dell’Agenzia Contratti Pubblici</w:t>
            </w:r>
            <w:r w:rsidRPr="00011772">
              <w:rPr>
                <w:rFonts w:cs="Arial"/>
                <w:color w:val="FF0000"/>
                <w:highlight w:val="yellow"/>
                <w:lang w:val="it-IT"/>
              </w:rPr>
              <w:t xml:space="preserve"> presso la CASSA DI RISPARMIO di BOLZANO S.p.A. Via Orazio, 4/d – BOLZANO - c/c n. 8660 ABI 6045 CAB 11619 – (IBAN: IT 97 H060 4511 6190 0000 0008 660, codice BIC: CRBZ IT 2B 107).</w:t>
            </w:r>
            <w:r w:rsidRPr="00011772">
              <w:rPr>
                <w:rFonts w:cs="Arial"/>
                <w:highlight w:val="yellow"/>
                <w:lang w:val="it-IT"/>
              </w:rPr>
              <w:t xml:space="preserve"> </w:t>
            </w:r>
          </w:p>
          <w:p w:rsidR="00933D8D" w:rsidRPr="00011772" w:rsidRDefault="00933D8D" w:rsidP="00933D8D">
            <w:pPr>
              <w:widowControl w:val="0"/>
              <w:tabs>
                <w:tab w:val="left" w:pos="4119"/>
              </w:tabs>
              <w:ind w:right="72"/>
              <w:rPr>
                <w:rFonts w:cs="Arial"/>
                <w:highlight w:val="yellow"/>
                <w:lang w:val="it-IT"/>
              </w:rPr>
            </w:pPr>
            <w:r w:rsidRPr="00011772">
              <w:rPr>
                <w:rFonts w:cs="Arial"/>
                <w:highlight w:val="yellow"/>
                <w:lang w:val="it-IT"/>
              </w:rPr>
              <w:t xml:space="preserve">La data di valuta di accredito del versamento non dovra’ essere successiva alla data di scadenza di presentazione delle offerte. </w:t>
            </w:r>
          </w:p>
          <w:p w:rsidR="00933D8D" w:rsidRPr="00011772" w:rsidRDefault="00933D8D" w:rsidP="00933D8D">
            <w:pPr>
              <w:widowControl w:val="0"/>
              <w:tabs>
                <w:tab w:val="left" w:pos="4119"/>
              </w:tabs>
              <w:ind w:right="72"/>
              <w:rPr>
                <w:rFonts w:cs="Arial"/>
                <w:highlight w:val="yellow"/>
                <w:lang w:val="it-IT"/>
              </w:rPr>
            </w:pPr>
            <w:r w:rsidRPr="00011772">
              <w:rPr>
                <w:rFonts w:cs="Arial"/>
                <w:highlight w:val="yellow"/>
                <w:lang w:val="it-IT"/>
              </w:rPr>
              <w:t>Dovra’ essere caricato a portale la ricevuta di pagamento (distinta di versamento con CRO oder TRN).</w:t>
            </w:r>
          </w:p>
          <w:p w:rsidR="00933D8D" w:rsidRPr="00011772" w:rsidRDefault="00933D8D" w:rsidP="00933D8D">
            <w:pPr>
              <w:widowControl w:val="0"/>
              <w:tabs>
                <w:tab w:val="left" w:pos="4119"/>
              </w:tabs>
              <w:ind w:right="72"/>
              <w:rPr>
                <w:rFonts w:cs="Arial"/>
                <w:highlight w:val="yellow"/>
                <w:lang w:val="it-IT"/>
              </w:rPr>
            </w:pPr>
            <w:r w:rsidRPr="00011772">
              <w:rPr>
                <w:rFonts w:cs="Arial"/>
                <w:highlight w:val="yellow"/>
                <w:lang w:val="it-IT"/>
              </w:rPr>
              <w:t>Il versamento può inoltre avvenire tramite pagamento elettronico attraverso il sito:</w:t>
            </w:r>
          </w:p>
          <w:p w:rsidR="00933D8D" w:rsidRPr="00011772" w:rsidRDefault="009B6709" w:rsidP="00933D8D">
            <w:pPr>
              <w:widowControl w:val="0"/>
              <w:tabs>
                <w:tab w:val="left" w:pos="4119"/>
              </w:tabs>
              <w:ind w:right="72"/>
              <w:rPr>
                <w:rStyle w:val="Collegamentoipertestuale"/>
                <w:rFonts w:cs="Arial"/>
                <w:highlight w:val="yellow"/>
                <w:lang w:val="it-IT"/>
              </w:rPr>
            </w:pPr>
            <w:hyperlink r:id="rId35" w:history="1">
              <w:r w:rsidR="00933D8D" w:rsidRPr="00011772">
                <w:rPr>
                  <w:rStyle w:val="Collegamentoipertestuale"/>
                  <w:rFonts w:cs="Arial"/>
                  <w:highlight w:val="yellow"/>
                  <w:lang w:val="it-IT"/>
                </w:rPr>
                <w:t>https://it.epays.it</w:t>
              </w:r>
            </w:hyperlink>
          </w:p>
          <w:p w:rsidR="00933D8D" w:rsidRPr="00011772" w:rsidRDefault="00933D8D" w:rsidP="00933D8D">
            <w:pPr>
              <w:widowControl w:val="0"/>
              <w:tabs>
                <w:tab w:val="left" w:pos="4119"/>
              </w:tabs>
              <w:ind w:right="72"/>
              <w:rPr>
                <w:rFonts w:cs="Arial"/>
                <w:highlight w:val="yellow"/>
                <w:lang w:val="it-IT"/>
              </w:rPr>
            </w:pPr>
          </w:p>
          <w:p w:rsidR="00933D8D" w:rsidRPr="00011772" w:rsidRDefault="00933D8D" w:rsidP="00933D8D">
            <w:pPr>
              <w:widowControl w:val="0"/>
              <w:tabs>
                <w:tab w:val="left" w:pos="4119"/>
              </w:tabs>
              <w:ind w:right="74"/>
              <w:rPr>
                <w:rFonts w:cs="Arial"/>
                <w:highlight w:val="yellow"/>
                <w:lang w:val="it-IT"/>
              </w:rPr>
            </w:pPr>
            <w:r w:rsidRPr="00011772">
              <w:rPr>
                <w:rFonts w:cs="Arial"/>
                <w:highlight w:val="yellow"/>
                <w:lang w:val="it-IT"/>
              </w:rPr>
              <w:t>oppure</w:t>
            </w:r>
          </w:p>
          <w:p w:rsidR="00933D8D" w:rsidRPr="00011772" w:rsidRDefault="00933D8D" w:rsidP="00933D8D">
            <w:pPr>
              <w:widowControl w:val="0"/>
              <w:tabs>
                <w:tab w:val="left" w:pos="4119"/>
              </w:tabs>
              <w:ind w:right="74"/>
              <w:rPr>
                <w:rFonts w:cs="Arial"/>
                <w:highlight w:val="yellow"/>
                <w:lang w:val="it-IT"/>
              </w:rPr>
            </w:pPr>
          </w:p>
          <w:p w:rsidR="00933D8D" w:rsidRPr="00011772" w:rsidRDefault="00933D8D" w:rsidP="00933D8D">
            <w:pPr>
              <w:widowControl w:val="0"/>
              <w:numPr>
                <w:ilvl w:val="1"/>
                <w:numId w:val="74"/>
              </w:numPr>
              <w:tabs>
                <w:tab w:val="clear" w:pos="360"/>
                <w:tab w:val="num" w:pos="87"/>
                <w:tab w:val="left" w:pos="4119"/>
              </w:tabs>
              <w:ind w:left="87" w:right="74" w:hanging="87"/>
              <w:rPr>
                <w:rFonts w:cs="Arial"/>
                <w:b/>
                <w:i/>
                <w:color w:val="3366FF"/>
                <w:highlight w:val="yellow"/>
                <w:lang w:val="it-IT"/>
              </w:rPr>
            </w:pPr>
            <w:r w:rsidRPr="00011772">
              <w:rPr>
                <w:rFonts w:cs="Arial"/>
                <w:b/>
                <w:bCs/>
                <w:highlight w:val="yellow"/>
                <w:u w:val="single"/>
                <w:lang w:val="it-IT"/>
              </w:rPr>
              <w:t>in titoli del debito pubblico garantiti dallo Stato</w:t>
            </w:r>
            <w:r w:rsidRPr="00011772">
              <w:rPr>
                <w:rFonts w:cs="Arial"/>
                <w:highlight w:val="yellow"/>
                <w:lang w:val="it-IT"/>
              </w:rPr>
              <w:t xml:space="preserve"> al corso del giorno del deposito, da depositare presso una Sezione di </w:t>
            </w:r>
            <w:r w:rsidRPr="00011772">
              <w:rPr>
                <w:rFonts w:cs="Arial"/>
                <w:color w:val="FF0000"/>
                <w:highlight w:val="yellow"/>
                <w:lang w:val="it-IT"/>
              </w:rPr>
              <w:t xml:space="preserve">Tesoreria Provinciale o presso le Aziende </w:t>
            </w:r>
            <w:r w:rsidRPr="00011772">
              <w:rPr>
                <w:rFonts w:cs="Arial"/>
                <w:highlight w:val="yellow"/>
                <w:lang w:val="it-IT"/>
              </w:rPr>
              <w:t xml:space="preserve">autorizzate a titolo di pegno a favore </w:t>
            </w:r>
            <w:r w:rsidRPr="00011772">
              <w:rPr>
                <w:rFonts w:cs="Arial"/>
                <w:color w:val="FF0000"/>
                <w:highlight w:val="yellow"/>
                <w:lang w:val="it-IT"/>
              </w:rPr>
              <w:t xml:space="preserve">dell’Agenzia per i procedimenti e la vigilanza in materia di contratti pubblici di lavori, servizi e forniture (ACP), Partita Iva 94116410211 / stazione appaltante. </w:t>
            </w:r>
            <w:r w:rsidRPr="00011772">
              <w:rPr>
                <w:rFonts w:cs="Arial"/>
                <w:highlight w:val="yellow"/>
                <w:lang w:val="it-IT"/>
              </w:rPr>
              <w:t xml:space="preserve">L’atto o il documento idoneo, che comprovi il deposito di tali titoli, è da inserire nel portale in formato PDF. </w:t>
            </w:r>
          </w:p>
        </w:tc>
      </w:tr>
      <w:tr w:rsidR="00933D8D" w:rsidRPr="009B6709" w:rsidTr="00546F13">
        <w:trPr>
          <w:gridAfter w:val="1"/>
          <w:wAfter w:w="187" w:type="dxa"/>
        </w:trPr>
        <w:tc>
          <w:tcPr>
            <w:tcW w:w="4438" w:type="dxa"/>
            <w:gridSpan w:val="2"/>
          </w:tcPr>
          <w:p w:rsidR="00933D8D" w:rsidRPr="00015C40" w:rsidRDefault="00933D8D" w:rsidP="00933D8D">
            <w:pPr>
              <w:widowControl w:val="0"/>
              <w:autoSpaceDE w:val="0"/>
              <w:autoSpaceDN w:val="0"/>
              <w:adjustRightInd w:val="0"/>
              <w:ind w:right="37"/>
              <w:rPr>
                <w:rFonts w:cs="Arial"/>
                <w:strike/>
                <w:highlight w:val="yellow"/>
                <w:lang w:val="it-IT"/>
              </w:rPr>
            </w:pPr>
          </w:p>
        </w:tc>
        <w:tc>
          <w:tcPr>
            <w:tcW w:w="1091" w:type="dxa"/>
            <w:gridSpan w:val="2"/>
          </w:tcPr>
          <w:p w:rsidR="00933D8D" w:rsidRPr="00015C40" w:rsidRDefault="00933D8D" w:rsidP="00933D8D">
            <w:pPr>
              <w:widowControl w:val="0"/>
              <w:rPr>
                <w:rFonts w:cs="Arial"/>
                <w:lang w:val="it-IT"/>
              </w:rPr>
            </w:pPr>
          </w:p>
        </w:tc>
        <w:tc>
          <w:tcPr>
            <w:tcW w:w="4349" w:type="dxa"/>
            <w:gridSpan w:val="2"/>
          </w:tcPr>
          <w:p w:rsidR="00933D8D" w:rsidRPr="00015C40"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011772" w:rsidRDefault="00933D8D" w:rsidP="00933D8D">
            <w:pPr>
              <w:widowControl w:val="0"/>
              <w:autoSpaceDE w:val="0"/>
              <w:autoSpaceDN w:val="0"/>
              <w:adjustRightInd w:val="0"/>
              <w:ind w:right="37"/>
              <w:rPr>
                <w:rFonts w:cs="Arial"/>
                <w:b/>
                <w:highlight w:val="yellow"/>
                <w:u w:val="single"/>
                <w:lang w:val="de-DE"/>
              </w:rPr>
            </w:pPr>
            <w:r w:rsidRPr="00011772">
              <w:rPr>
                <w:rFonts w:cs="Arial"/>
                <w:highlight w:val="yellow"/>
                <w:lang w:val="de-DE"/>
              </w:rPr>
              <w:t xml:space="preserve">In beiden unter Buchst. a) genannten Fällen </w:t>
            </w:r>
            <w:r w:rsidRPr="00011772">
              <w:rPr>
                <w:rFonts w:cs="Arial"/>
                <w:lang w:val="de-DE"/>
              </w:rPr>
              <w:t xml:space="preserve">der Bieter </w:t>
            </w:r>
            <w:r w:rsidRPr="00011772">
              <w:rPr>
                <w:rFonts w:cs="Arial"/>
                <w:highlight w:val="yellow"/>
                <w:lang w:val="de-DE"/>
              </w:rPr>
              <w:t>muss</w:t>
            </w:r>
            <w:r w:rsidRPr="00011772">
              <w:rPr>
                <w:rFonts w:cs="Arial"/>
                <w:lang w:val="de-DE"/>
              </w:rPr>
              <w:t xml:space="preserve"> </w:t>
            </w:r>
            <w:r w:rsidRPr="00011772">
              <w:rPr>
                <w:rFonts w:cs="Arial"/>
                <w:highlight w:val="yellow"/>
                <w:lang w:val="de-DE"/>
              </w:rPr>
              <w:t>außerdem</w:t>
            </w:r>
            <w:r w:rsidRPr="00011772">
              <w:rPr>
                <w:rFonts w:cs="Arial"/>
                <w:lang w:val="de-DE"/>
              </w:rPr>
              <w:t xml:space="preserve"> die </w:t>
            </w:r>
            <w:r w:rsidRPr="00011772">
              <w:rPr>
                <w:rFonts w:cs="Arial"/>
                <w:b/>
                <w:lang w:val="de-DE"/>
              </w:rPr>
              <w:t>Verpflichtungserklärung</w:t>
            </w:r>
            <w:r w:rsidRPr="00011772">
              <w:rPr>
                <w:rFonts w:cs="Arial"/>
                <w:lang w:val="de-DE"/>
              </w:rPr>
              <w:t xml:space="preserve"> gemäß </w:t>
            </w:r>
            <w:r w:rsidRPr="00011772">
              <w:rPr>
                <w:rFonts w:cs="Arial"/>
                <w:b/>
                <w:lang w:val="de-DE"/>
              </w:rPr>
              <w:t xml:space="preserve">Art. 93 Abs. 8 GvD Nr. 50/2016 </w:t>
            </w:r>
            <w:r w:rsidRPr="00011772">
              <w:rPr>
                <w:rFonts w:cs="Arial"/>
                <w:noProof w:val="0"/>
                <w:lang w:val="de-DE"/>
              </w:rPr>
              <w:t xml:space="preserve">beilegen, die ausschließlich von den in Art. 93 Abs. 3 ebd. genannten Rechtssubjekten oder von Bankinstituten oder Versicherungsgesellschaften ausgestellt werden </w:t>
            </w:r>
            <w:r w:rsidRPr="00011772">
              <w:rPr>
                <w:rFonts w:cs="Arial"/>
                <w:noProof w:val="0"/>
                <w:lang w:val="de-DE"/>
              </w:rPr>
              <w:lastRenderedPageBreak/>
              <w:t>darf, die die von den einschlä</w:t>
            </w:r>
            <w:r w:rsidRPr="00011772">
              <w:rPr>
                <w:rFonts w:cs="Arial"/>
                <w:noProof w:val="0"/>
                <w:lang w:val="de-DE"/>
              </w:rPr>
              <w:softHyphen/>
              <w:t>gigen Gesetzen vorgesehenen Bonitätsanfor</w:t>
            </w:r>
            <w:r w:rsidRPr="00011772">
              <w:rPr>
                <w:rFonts w:cs="Arial"/>
                <w:noProof w:val="0"/>
                <w:lang w:val="de-DE"/>
              </w:rPr>
              <w:softHyphen/>
              <w:t>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Nr. 58/1998, unterliegen und die Bonitätsmindestan</w:t>
            </w:r>
            <w:r w:rsidRPr="00011772">
              <w:rPr>
                <w:rFonts w:cs="Arial"/>
                <w:noProof w:val="0"/>
                <w:lang w:val="de-DE"/>
              </w:rPr>
              <w:softHyphen/>
              <w:t>forderungen im Sinne der geltenden Bestim</w:t>
            </w:r>
            <w:r w:rsidRPr="00011772">
              <w:rPr>
                <w:rFonts w:cs="Arial"/>
                <w:noProof w:val="0"/>
                <w:lang w:val="de-DE"/>
              </w:rPr>
              <w:softHyphen/>
              <w:t>mungen für Banken und Versicherungen erfüllen.</w:t>
            </w:r>
          </w:p>
        </w:tc>
        <w:tc>
          <w:tcPr>
            <w:tcW w:w="1091" w:type="dxa"/>
            <w:gridSpan w:val="2"/>
          </w:tcPr>
          <w:p w:rsidR="00933D8D" w:rsidRPr="00011772" w:rsidRDefault="00933D8D" w:rsidP="00933D8D">
            <w:pPr>
              <w:widowControl w:val="0"/>
              <w:rPr>
                <w:rFonts w:cs="Arial"/>
                <w:lang w:val="de-DE"/>
              </w:rPr>
            </w:pPr>
          </w:p>
        </w:tc>
        <w:tc>
          <w:tcPr>
            <w:tcW w:w="4349" w:type="dxa"/>
            <w:gridSpan w:val="2"/>
          </w:tcPr>
          <w:p w:rsidR="00933D8D" w:rsidRPr="00011772" w:rsidRDefault="00933D8D" w:rsidP="00933D8D">
            <w:pPr>
              <w:widowControl w:val="0"/>
              <w:tabs>
                <w:tab w:val="left" w:pos="4119"/>
              </w:tabs>
              <w:ind w:right="72"/>
              <w:rPr>
                <w:rFonts w:cs="Arial"/>
                <w:b/>
                <w:i/>
                <w:color w:val="3366FF"/>
                <w:lang w:val="it-IT"/>
              </w:rPr>
            </w:pPr>
            <w:r w:rsidRPr="00011772">
              <w:rPr>
                <w:rFonts w:cs="Arial"/>
                <w:highlight w:val="yellow"/>
                <w:lang w:val="it-IT"/>
              </w:rPr>
              <w:t>In entrambi i casi sub a)</w:t>
            </w:r>
            <w:r w:rsidRPr="00011772">
              <w:rPr>
                <w:rFonts w:cs="Arial"/>
                <w:lang w:val="it-IT"/>
              </w:rPr>
              <w:t xml:space="preserve">, l’offerente deve </w:t>
            </w:r>
            <w:r w:rsidRPr="00011772">
              <w:rPr>
                <w:rFonts w:cs="Arial"/>
                <w:highlight w:val="yellow"/>
                <w:lang w:val="it-IT"/>
              </w:rPr>
              <w:t>altresì</w:t>
            </w:r>
            <w:r w:rsidRPr="00011772">
              <w:rPr>
                <w:rFonts w:cs="Arial"/>
                <w:lang w:val="it-IT"/>
              </w:rPr>
              <w:t xml:space="preserve"> allegare</w:t>
            </w:r>
            <w:r w:rsidRPr="00011772">
              <w:rPr>
                <w:rFonts w:cs="Arial"/>
                <w:b/>
                <w:bCs/>
                <w:lang w:val="it-IT"/>
              </w:rPr>
              <w:t xml:space="preserve"> la dichiarazione</w:t>
            </w:r>
            <w:r w:rsidRPr="00011772">
              <w:rPr>
                <w:rFonts w:cs="Arial"/>
                <w:lang w:val="it-IT"/>
              </w:rPr>
              <w:t xml:space="preserve"> </w:t>
            </w:r>
            <w:r w:rsidRPr="00011772">
              <w:rPr>
                <w:rFonts w:cs="Arial"/>
                <w:b/>
                <w:lang w:val="it-IT"/>
              </w:rPr>
              <w:t>di impegno</w:t>
            </w:r>
            <w:r w:rsidRPr="00011772">
              <w:rPr>
                <w:rFonts w:cs="Arial"/>
                <w:lang w:val="it-IT"/>
              </w:rPr>
              <w:t xml:space="preserve"> prevista </w:t>
            </w:r>
            <w:r w:rsidRPr="00011772">
              <w:rPr>
                <w:rFonts w:cs="Arial"/>
                <w:b/>
                <w:lang w:val="it-IT"/>
              </w:rPr>
              <w:t>dall’art. 93, comma 8 del d.lgs. 50/2016</w:t>
            </w:r>
            <w:r w:rsidRPr="00011772">
              <w:rPr>
                <w:rFonts w:cs="Arial"/>
                <w:lang w:val="it-IT"/>
              </w:rPr>
              <w:t xml:space="preserve">, resa esclusivamente dai soggetti individuati dall’art. 93, comma 3, d.lgs. 50/2016, ovvero da imprese bancarie o assicurative che rispondano ai requisiti di solvibilità previsti dalle leggi che </w:t>
            </w:r>
            <w:r w:rsidRPr="00011772">
              <w:rPr>
                <w:rFonts w:cs="Arial"/>
                <w:lang w:val="it-IT"/>
              </w:rPr>
              <w:lastRenderedPageBreak/>
              <w:t>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p w:rsidR="00933D8D" w:rsidRPr="00011772" w:rsidRDefault="00933D8D" w:rsidP="00933D8D">
            <w:pPr>
              <w:widowControl w:val="0"/>
              <w:autoSpaceDE w:val="0"/>
              <w:autoSpaceDN w:val="0"/>
              <w:adjustRightInd w:val="0"/>
              <w:ind w:right="180"/>
              <w:rPr>
                <w:rFonts w:cs="Arial"/>
                <w:highlight w:val="yellow"/>
                <w:lang w:val="it-IT"/>
              </w:rPr>
            </w:pP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C030F1" w:rsidRDefault="00933D8D" w:rsidP="00933D8D">
            <w:pPr>
              <w:widowControl w:val="0"/>
              <w:ind w:right="37"/>
              <w:rPr>
                <w:rFonts w:cs="Arial"/>
                <w:b/>
                <w:bCs/>
                <w:u w:val="single"/>
                <w:lang w:val="de-DE"/>
              </w:rPr>
            </w:pPr>
            <w:r w:rsidRPr="00C030F1">
              <w:rPr>
                <w:rFonts w:cs="Arial"/>
                <w:lang w:val="de-DE"/>
              </w:rPr>
              <w:t xml:space="preserve">Diese </w:t>
            </w:r>
            <w:r w:rsidRPr="00C030F1">
              <w:rPr>
                <w:rFonts w:cs="Arial"/>
                <w:b/>
                <w:lang w:val="de-DE"/>
              </w:rPr>
              <w:t>Erklärung muss die Zusage enthalten</w:t>
            </w:r>
            <w:r w:rsidRPr="00C030F1">
              <w:rPr>
                <w:rFonts w:cs="Arial"/>
                <w:lang w:val="de-DE"/>
              </w:rPr>
              <w:t xml:space="preserve">, </w:t>
            </w:r>
            <w:r w:rsidRPr="00C030F1">
              <w:rPr>
                <w:rFonts w:cs="Arial"/>
                <w:bCs/>
                <w:lang w:val="de-DE"/>
              </w:rPr>
              <w:t xml:space="preserve">bei Zuschlagserteilung und auf Anfrage des Teilnehmers </w:t>
            </w:r>
            <w:r w:rsidRPr="00C030F1">
              <w:rPr>
                <w:rFonts w:cs="Arial"/>
                <w:lang w:val="de-DE"/>
              </w:rPr>
              <w:t xml:space="preserve">für diesen und zu Gunsten </w:t>
            </w:r>
            <w:r w:rsidRPr="00F62DCC">
              <w:rPr>
                <w:rFonts w:cs="Arial"/>
                <w:bCs/>
                <w:lang w:val="de-DE"/>
              </w:rPr>
              <w:t>der</w:t>
            </w:r>
            <w:r w:rsidRPr="00C030F1">
              <w:rPr>
                <w:rFonts w:cs="Arial"/>
                <w:bCs/>
                <w:color w:val="FF0000"/>
                <w:lang w:val="de-DE"/>
              </w:rPr>
              <w:t xml:space="preserve"> a</w:t>
            </w:r>
            <w:r w:rsidRPr="00C030F1">
              <w:rPr>
                <w:rFonts w:cs="Arial"/>
                <w:color w:val="FF0000"/>
                <w:lang w:val="de-DE"/>
              </w:rPr>
              <w:t>uftraggebenden Körperschaft (siehe Art. 1 Punkt 1 d</w:t>
            </w:r>
            <w:r>
              <w:rPr>
                <w:rFonts w:cs="Arial"/>
                <w:color w:val="FF0000"/>
                <w:lang w:val="de-DE"/>
              </w:rPr>
              <w:t>er Ausschreibungsbedingungen) /</w:t>
            </w:r>
            <w:r w:rsidRPr="00C030F1">
              <w:rPr>
                <w:rFonts w:cs="Arial"/>
                <w:color w:val="FF0000"/>
                <w:lang w:val="de-DE"/>
              </w:rPr>
              <w:t>Vergabestelle</w:t>
            </w:r>
            <w:r w:rsidRPr="00C030F1">
              <w:rPr>
                <w:rFonts w:cs="Arial"/>
                <w:lang w:val="de-DE"/>
              </w:rPr>
              <w:t xml:space="preserve"> </w:t>
            </w:r>
            <w:r w:rsidRPr="00C030F1">
              <w:rPr>
                <w:rFonts w:cs="Arial"/>
                <w:bCs/>
                <w:lang w:val="de-DE"/>
              </w:rPr>
              <w:t xml:space="preserve">die </w:t>
            </w:r>
            <w:r w:rsidRPr="00C030F1">
              <w:rPr>
                <w:rFonts w:cs="Arial"/>
                <w:lang w:val="de-DE"/>
              </w:rPr>
              <w:t>in Art. 103 GvD Nr. 50/2016 vorgesehene</w:t>
            </w:r>
            <w:r w:rsidRPr="00C030F1">
              <w:rPr>
                <w:rFonts w:cs="Arial"/>
                <w:b/>
                <w:bCs/>
                <w:lang w:val="de-DE"/>
              </w:rPr>
              <w:t xml:space="preserve"> endgültige Sicherheit für die Vertragserfüllung </w:t>
            </w:r>
            <w:r w:rsidRPr="00C030F1">
              <w:rPr>
                <w:rFonts w:cs="Arial"/>
                <w:bCs/>
                <w:lang w:val="de-DE"/>
              </w:rPr>
              <w:t>auszustellen, und sie ist als PDF-Datei im Portal hochzuladen (mit Angabe des CIG-Codes und der Kenndaten der Ausschreibung).</w:t>
            </w:r>
          </w:p>
          <w:p w:rsidR="00933D8D" w:rsidRPr="00722BD0" w:rsidRDefault="00933D8D" w:rsidP="00933D8D">
            <w:pPr>
              <w:widowControl w:val="0"/>
              <w:autoSpaceDE w:val="0"/>
              <w:autoSpaceDN w:val="0"/>
              <w:adjustRightInd w:val="0"/>
              <w:ind w:right="37"/>
              <w:rPr>
                <w:rFonts w:cs="Arial"/>
                <w:b/>
                <w:strike/>
                <w:highlight w:val="yellow"/>
                <w:u w:val="single"/>
                <w:lang w:val="de-DE"/>
              </w:rPr>
            </w:pPr>
            <w:r w:rsidRPr="00C030F1">
              <w:rPr>
                <w:rFonts w:cs="Arial"/>
                <w:b/>
                <w:u w:val="single"/>
                <w:lang w:val="de-DE"/>
              </w:rPr>
              <w:t>Kleinst- sowie klein</w:t>
            </w:r>
            <w:r>
              <w:rPr>
                <w:rFonts w:cs="Arial"/>
                <w:b/>
                <w:u w:val="single"/>
                <w:lang w:val="de-DE"/>
              </w:rPr>
              <w:t>e und mittlere Unternehmen</w:t>
            </w:r>
            <w:r w:rsidRPr="00C030F1">
              <w:rPr>
                <w:rFonts w:cs="Arial"/>
                <w:b/>
                <w:u w:val="single"/>
                <w:lang w:val="de-DE"/>
              </w:rPr>
              <w:t xml:space="preserve"> und </w:t>
            </w:r>
            <w:r w:rsidRPr="00C030F1">
              <w:rPr>
                <w:rFonts w:cs="Arial"/>
                <w:b/>
                <w:szCs w:val="18"/>
                <w:u w:val="single"/>
                <w:lang w:val="de-DE"/>
              </w:rPr>
              <w:t>Bietergemeinschaften oder gewöhnliche Konsortien, die ausschließlich aus Kleinst-, kleinen und mittleren Unternehmen bestehen</w:t>
            </w:r>
            <w:r w:rsidRPr="00C030F1">
              <w:rPr>
                <w:rFonts w:cs="Arial"/>
                <w:b/>
                <w:szCs w:val="18"/>
                <w:lang w:val="de-DE"/>
              </w:rPr>
              <w:t xml:space="preserve">, sind </w:t>
            </w:r>
            <w:r w:rsidRPr="00C030F1">
              <w:rPr>
                <w:rFonts w:cs="Arial"/>
                <w:b/>
                <w:szCs w:val="18"/>
                <w:u w:val="single"/>
                <w:lang w:val="de-DE"/>
              </w:rPr>
              <w:t>von der Abgabe der Verpflichtungserklärung gemäß Art. 93 Abs. 8 G</w:t>
            </w:r>
            <w:r w:rsidRPr="00C030F1">
              <w:rPr>
                <w:b/>
                <w:u w:val="single"/>
                <w:lang w:val="de-DE"/>
              </w:rPr>
              <w:t>vD Nr. 50/2016</w:t>
            </w:r>
            <w:r w:rsidRPr="00C030F1">
              <w:rPr>
                <w:rFonts w:cs="Arial"/>
                <w:b/>
                <w:szCs w:val="18"/>
                <w:u w:val="single"/>
                <w:lang w:val="de-DE"/>
              </w:rPr>
              <w:t xml:space="preserve"> befreit.</w:t>
            </w:r>
          </w:p>
        </w:tc>
        <w:tc>
          <w:tcPr>
            <w:tcW w:w="1091" w:type="dxa"/>
            <w:gridSpan w:val="2"/>
          </w:tcPr>
          <w:p w:rsidR="00933D8D" w:rsidRPr="00722BD0"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left" w:pos="142"/>
              </w:tabs>
              <w:ind w:right="180"/>
              <w:rPr>
                <w:rFonts w:cs="Arial"/>
                <w:lang w:val="it-IT"/>
              </w:rPr>
            </w:pPr>
            <w:r w:rsidRPr="00D15BFE">
              <w:rPr>
                <w:rFonts w:cs="Arial"/>
                <w:lang w:val="it-IT"/>
              </w:rPr>
              <w:t xml:space="preserve">Tale dichiarazione deve </w:t>
            </w:r>
            <w:r w:rsidRPr="00D15BFE">
              <w:rPr>
                <w:rFonts w:cs="Arial"/>
                <w:b/>
                <w:bCs/>
                <w:lang w:val="it-IT"/>
              </w:rPr>
              <w:t>contenere l’impegno a rilasciare</w:t>
            </w:r>
            <w:r w:rsidRPr="00D15BFE">
              <w:rPr>
                <w:rFonts w:cs="Arial"/>
                <w:lang w:val="it-IT"/>
              </w:rPr>
              <w:t xml:space="preserve">, nei confronti del concorrente ed a favore </w:t>
            </w:r>
            <w:r w:rsidRPr="00D15BFE">
              <w:rPr>
                <w:rFonts w:cs="Arial"/>
                <w:color w:val="FF0000"/>
                <w:lang w:val="it-IT"/>
              </w:rPr>
              <w:t>dell’</w:t>
            </w:r>
            <w:r>
              <w:rPr>
                <w:rFonts w:cs="Arial"/>
                <w:color w:val="FF0000"/>
                <w:lang w:val="it-IT"/>
              </w:rPr>
              <w:t>e</w:t>
            </w:r>
            <w:r w:rsidRPr="00D15BFE">
              <w:rPr>
                <w:rFonts w:cs="Arial"/>
                <w:color w:val="FF0000"/>
                <w:lang w:val="it-IT"/>
              </w:rPr>
              <w:t xml:space="preserve">nte committente (indicato all’art. 1, punto 1. del disciplinare di gara) / </w:t>
            </w:r>
            <w:r>
              <w:rPr>
                <w:rFonts w:cs="Arial"/>
                <w:color w:val="FF0000"/>
                <w:lang w:val="it-IT"/>
              </w:rPr>
              <w:t xml:space="preserve">della </w:t>
            </w:r>
            <w:r w:rsidRPr="00D15BFE">
              <w:rPr>
                <w:rFonts w:cs="Arial"/>
                <w:color w:val="FF0000"/>
                <w:lang w:val="it-IT"/>
              </w:rPr>
              <w:t>stazione appaltante</w:t>
            </w:r>
            <w:r w:rsidRPr="00D15BFE">
              <w:rPr>
                <w:rFonts w:cs="Arial"/>
                <w:lang w:val="it-IT"/>
              </w:rPr>
              <w:t xml:space="preserve">, in caso di aggiudicazione dell’appalto ed a richiesta del concorrente, la </w:t>
            </w:r>
            <w:r w:rsidRPr="00D15BFE">
              <w:rPr>
                <w:rFonts w:cs="Arial"/>
                <w:b/>
                <w:bCs/>
                <w:lang w:val="it-IT"/>
              </w:rPr>
              <w:t xml:space="preserve">garanzia definitiva </w:t>
            </w:r>
            <w:r w:rsidRPr="00D15BFE">
              <w:rPr>
                <w:rFonts w:cs="Arial"/>
                <w:lang w:val="it-IT"/>
              </w:rPr>
              <w:t>per l’</w:t>
            </w:r>
            <w:r w:rsidRPr="00D15BFE">
              <w:rPr>
                <w:rFonts w:cs="Arial"/>
                <w:b/>
                <w:bCs/>
                <w:lang w:val="it-IT"/>
              </w:rPr>
              <w:t xml:space="preserve">esecuzione del contratto d’appalto </w:t>
            </w:r>
            <w:r w:rsidRPr="00D15BFE">
              <w:rPr>
                <w:rFonts w:cs="Arial"/>
                <w:lang w:val="it-IT"/>
              </w:rPr>
              <w:t>prescritta dall’art. 103 del</w:t>
            </w:r>
            <w:r w:rsidRPr="00D15BFE">
              <w:rPr>
                <w:rFonts w:cs="Arial"/>
                <w:strike/>
                <w:lang w:val="it-IT"/>
              </w:rPr>
              <w:t xml:space="preserve"> </w:t>
            </w:r>
            <w:r>
              <w:rPr>
                <w:rFonts w:cs="Arial"/>
                <w:lang w:val="it-IT"/>
              </w:rPr>
              <w:t xml:space="preserve">d.lgs. </w:t>
            </w:r>
            <w:r w:rsidRPr="00D15BFE">
              <w:rPr>
                <w:rFonts w:cs="Arial"/>
                <w:lang w:val="it-IT"/>
              </w:rPr>
              <w:t>50/2016, e deve essere inserita nel portale in formato PDF (con indicazione del CIG ed il riferimento alla gara).</w:t>
            </w:r>
          </w:p>
          <w:p w:rsidR="00933D8D" w:rsidRPr="00D15BFE" w:rsidRDefault="00933D8D" w:rsidP="00933D8D">
            <w:pPr>
              <w:widowControl w:val="0"/>
              <w:ind w:right="76"/>
              <w:rPr>
                <w:rFonts w:cs="Arial"/>
                <w:b/>
                <w:bCs/>
                <w:lang w:val="it-IT"/>
              </w:rPr>
            </w:pPr>
            <w:r w:rsidRPr="00D15BFE">
              <w:rPr>
                <w:rFonts w:cs="Arial"/>
                <w:b/>
                <w:bCs/>
                <w:u w:val="single"/>
                <w:lang w:val="it-IT"/>
              </w:rPr>
              <w:t xml:space="preserve">L’obbligo di allegare la dichiarazione di cui all’art. 93, comma 8, </w:t>
            </w:r>
            <w:r>
              <w:rPr>
                <w:rFonts w:cs="Arial"/>
                <w:b/>
                <w:bCs/>
                <w:u w:val="single"/>
                <w:lang w:val="it-IT"/>
              </w:rPr>
              <w:t xml:space="preserve">d.lgs. </w:t>
            </w:r>
            <w:r w:rsidRPr="00D15BFE">
              <w:rPr>
                <w:rFonts w:cs="Arial"/>
                <w:b/>
                <w:bCs/>
                <w:u w:val="single"/>
                <w:lang w:val="it-IT"/>
              </w:rPr>
              <w:t>50/2016</w:t>
            </w:r>
            <w:r w:rsidRPr="00D15BFE">
              <w:rPr>
                <w:rFonts w:cs="Arial"/>
                <w:b/>
                <w:bCs/>
                <w:lang w:val="it-IT"/>
              </w:rPr>
              <w:t xml:space="preserve"> </w:t>
            </w:r>
            <w:r w:rsidRPr="00D15BFE">
              <w:rPr>
                <w:rFonts w:cs="Arial"/>
                <w:b/>
                <w:bCs/>
                <w:u w:val="single"/>
                <w:lang w:val="it-IT"/>
              </w:rPr>
              <w:t>non si applica alle microimprese, piccole e medie imprese e ai raggruppamenti temporanei o consorzi ordinari costituiti esclusivamente da microimprese, piccole e medie imprese.</w:t>
            </w:r>
          </w:p>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3661B5"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it-IT"/>
              </w:rPr>
            </w:pPr>
            <w:r w:rsidRPr="003661B5">
              <w:rPr>
                <w:rFonts w:cs="Arial"/>
                <w:b/>
                <w:bCs/>
                <w:highlight w:val="yellow"/>
                <w:u w:val="single"/>
              </w:rPr>
              <w:t>b) BÜRGSCHAFT</w:t>
            </w:r>
          </w:p>
        </w:tc>
        <w:tc>
          <w:tcPr>
            <w:tcW w:w="1091" w:type="dxa"/>
            <w:gridSpan w:val="2"/>
          </w:tcPr>
          <w:p w:rsidR="00933D8D" w:rsidRPr="003661B5" w:rsidRDefault="00933D8D" w:rsidP="00933D8D">
            <w:pPr>
              <w:widowControl w:val="0"/>
              <w:rPr>
                <w:rFonts w:cs="Arial"/>
                <w:lang w:val="it-IT"/>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b/>
                <w:highlight w:val="yellow"/>
                <w:u w:val="single"/>
                <w:lang w:val="it-IT"/>
              </w:rPr>
              <w:t xml:space="preserve">b) </w:t>
            </w:r>
            <w:r w:rsidRPr="003661B5">
              <w:rPr>
                <w:rFonts w:cs="Arial"/>
                <w:b/>
                <w:bCs/>
                <w:highlight w:val="yellow"/>
                <w:u w:val="single"/>
                <w:lang w:val="it-IT"/>
              </w:rPr>
              <w:t>FIDEIUSSIONE</w:t>
            </w:r>
          </w:p>
        </w:tc>
      </w:tr>
      <w:tr w:rsidR="00933D8D" w:rsidRPr="00546F13"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ascii="Helvetica" w:eastAsia="MS Mincho" w:hAnsi="Helvetica" w:cs="Helvetica"/>
                <w:highlight w:val="yellow"/>
                <w:lang w:val="de-DE" w:eastAsia="ja-JP"/>
              </w:rPr>
              <w:t xml:space="preserve">Die </w:t>
            </w:r>
            <w:r w:rsidRPr="003661B5">
              <w:rPr>
                <w:rFonts w:ascii="Helvetica" w:eastAsia="MS Mincho" w:hAnsi="Helvetica" w:cs="Helvetica"/>
                <w:b/>
                <w:highlight w:val="yellow"/>
                <w:u w:val="single"/>
                <w:lang w:val="de-DE" w:eastAsia="ja-JP"/>
              </w:rPr>
              <w:t>Bürgschaft</w:t>
            </w:r>
            <w:r w:rsidRPr="003661B5">
              <w:rPr>
                <w:rFonts w:ascii="Helvetica" w:eastAsia="MS Mincho" w:hAnsi="Helvetica" w:cs="Helvetica"/>
                <w:highlight w:val="yellow"/>
                <w:lang w:val="de-DE" w:eastAsia="ja-JP"/>
              </w:rPr>
              <w:t xml:space="preserve"> kann von den </w:t>
            </w:r>
            <w:r w:rsidRPr="003661B5">
              <w:rPr>
                <w:rFonts w:cs="Arial"/>
                <w:highlight w:val="yellow"/>
                <w:lang w:val="de-DE"/>
              </w:rPr>
              <w:t xml:space="preserve">in Art. 93 Abs. 3 GvD Nr. 50/2016 genannten Rechtssubjekten </w:t>
            </w:r>
            <w:r w:rsidRPr="003661B5">
              <w:rPr>
                <w:rFonts w:ascii="Helvetica" w:eastAsia="MS Mincho" w:hAnsi="Helvetica" w:cs="Helvetica"/>
                <w:highlight w:val="yellow"/>
                <w:lang w:val="de-DE" w:eastAsia="ja-JP"/>
              </w:rPr>
              <w:t>oder von Bankinstituten oder Versicherungsgesell</w:t>
            </w:r>
            <w:r w:rsidRPr="003661B5">
              <w:rPr>
                <w:highlight w:val="yellow"/>
                <w:lang w:val="de-DE" w:eastAsia="it-IT"/>
              </w:rPr>
              <w:softHyphen/>
            </w:r>
            <w:r w:rsidRPr="003661B5">
              <w:rPr>
                <w:rFonts w:ascii="Helvetica" w:eastAsia="MS Mincho" w:hAnsi="Helvetica" w:cs="Helvetica"/>
                <w:highlight w:val="yellow"/>
                <w:lang w:val="de-DE" w:eastAsia="ja-JP"/>
              </w:rPr>
              <w:t>schaften ausgestellt werden, die die von den einschlägigen Gesetzen vorgesehenen Bonitäts</w:t>
            </w:r>
            <w:r w:rsidRPr="003661B5">
              <w:rPr>
                <w:highlight w:val="yellow"/>
                <w:lang w:val="de-DE" w:eastAsia="it-IT"/>
              </w:rPr>
              <w:softHyphen/>
            </w:r>
            <w:r w:rsidRPr="003661B5">
              <w:rPr>
                <w:rFonts w:ascii="Helvetica" w:eastAsia="MS Mincho" w:hAnsi="Helvetica" w:cs="Helvetica"/>
                <w:highlight w:val="yellow"/>
                <w:lang w:val="de-DE" w:eastAsia="ja-JP"/>
              </w:rPr>
              <w:t>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highlight w:val="yellow"/>
                <w:lang w:val="it-IT"/>
              </w:rPr>
              <w:t xml:space="preserve">La </w:t>
            </w:r>
            <w:r w:rsidRPr="003661B5">
              <w:rPr>
                <w:rFonts w:cs="Arial"/>
                <w:b/>
                <w:bCs/>
                <w:highlight w:val="yellow"/>
                <w:u w:val="single"/>
                <w:lang w:val="it-IT"/>
              </w:rPr>
              <w:t>garanzia fideiussoria</w:t>
            </w:r>
            <w:r w:rsidRPr="003661B5">
              <w:rPr>
                <w:rFonts w:cs="Arial"/>
                <w:highlight w:val="yellow"/>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cs="Arial"/>
                <w:b/>
                <w:highlight w:val="yellow"/>
                <w:lang w:val="de-DE"/>
              </w:rPr>
              <w:t xml:space="preserve">Die Bürgschaft muss zugunsten </w:t>
            </w:r>
            <w:r w:rsidRPr="003661B5">
              <w:rPr>
                <w:rFonts w:cs="Arial"/>
                <w:b/>
                <w:color w:val="FF0000"/>
                <w:highlight w:val="yellow"/>
                <w:lang w:val="de-DE"/>
              </w:rPr>
              <w:t xml:space="preserve">der Agentur für die Verfahren und die Aufsicht im Bereich öffentliche Bau-, Dienstleistungs- und Lieferaufträge, MwSt. 94116410211, / der </w:t>
            </w:r>
            <w:r w:rsidRPr="003661B5">
              <w:rPr>
                <w:rFonts w:cs="Arial"/>
                <w:b/>
                <w:color w:val="FF0000"/>
                <w:highlight w:val="yellow"/>
                <w:lang w:val="de-DE"/>
              </w:rPr>
              <w:lastRenderedPageBreak/>
              <w:t xml:space="preserve">Vergabestelle </w:t>
            </w:r>
            <w:r w:rsidRPr="003661B5">
              <w:rPr>
                <w:rFonts w:cs="Arial"/>
                <w:b/>
                <w:highlight w:val="yellow"/>
                <w:lang w:val="de-DE"/>
              </w:rPr>
              <w:t xml:space="preserve">ausgestellt und </w:t>
            </w:r>
            <w:r w:rsidRPr="003661B5">
              <w:rPr>
                <w:rFonts w:cs="Arial"/>
                <w:b/>
                <w:highlight w:val="yellow"/>
                <w:u w:val="single"/>
                <w:lang w:val="de-DE"/>
              </w:rPr>
              <w:t>entsprechend der Mustervorlage 1.1. gemäß MD Nr. 31/2018 für die vorläufige Sicherheit erstellt werden</w:t>
            </w:r>
            <w:r w:rsidRPr="003661B5">
              <w:rPr>
                <w:rFonts w:cs="Arial"/>
                <w:b/>
                <w:highlight w:val="yellow"/>
                <w:lang w:val="de-DE"/>
              </w:rPr>
              <w:t>.</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b/>
                <w:bCs/>
                <w:highlight w:val="yellow"/>
                <w:lang w:val="it-IT"/>
              </w:rPr>
              <w:t xml:space="preserve">La fideiussione deve essere costituita a favore </w:t>
            </w:r>
            <w:r w:rsidRPr="003661B5">
              <w:rPr>
                <w:rFonts w:cs="Arial"/>
                <w:b/>
                <w:bCs/>
                <w:color w:val="FF0000"/>
                <w:highlight w:val="yellow"/>
                <w:lang w:val="it-IT"/>
              </w:rPr>
              <w:t xml:space="preserve">dell’Agenzia per i procedimenti e la vigilanza in materia di contratti pubblici di lavori, servizi e forniture, Partita Iva </w:t>
            </w:r>
            <w:r w:rsidRPr="003661B5">
              <w:rPr>
                <w:rFonts w:cs="Arial"/>
                <w:b/>
                <w:bCs/>
                <w:color w:val="FF0000"/>
                <w:highlight w:val="yellow"/>
                <w:lang w:val="it-IT"/>
              </w:rPr>
              <w:lastRenderedPageBreak/>
              <w:t>94116410211 / della stazione appaltante</w:t>
            </w:r>
            <w:r w:rsidRPr="003661B5">
              <w:rPr>
                <w:rFonts w:cs="Arial"/>
                <w:b/>
                <w:bCs/>
                <w:highlight w:val="yellow"/>
                <w:lang w:val="it-IT"/>
              </w:rPr>
              <w:t xml:space="preserve"> e</w:t>
            </w:r>
            <w:r w:rsidRPr="003661B5">
              <w:rPr>
                <w:rFonts w:cs="Arial"/>
                <w:highlight w:val="yellow"/>
                <w:lang w:val="it-IT"/>
              </w:rPr>
              <w:t xml:space="preserve"> </w:t>
            </w:r>
            <w:r w:rsidRPr="003661B5">
              <w:rPr>
                <w:rFonts w:cs="Arial"/>
                <w:b/>
                <w:bCs/>
                <w:highlight w:val="yellow"/>
                <w:u w:val="single"/>
                <w:lang w:val="it-IT"/>
              </w:rPr>
              <w:t>deve essere redatta conformemente al modello previsto nello “schema tipo 1.1. del D.M. n. 21/2018” relativo alla garanzia provvisoria.</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cs="Arial"/>
                <w:bCs/>
                <w:highlight w:val="yellow"/>
                <w:lang w:val="de-DE"/>
              </w:rPr>
              <w:t>In jedem Fall muss die Bürgschaft sämtliche in Art. 93 GvD Nr. 50/2016 vorgesehenen Klauseln enthalten, darunter im Einzelnen:</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highlight w:val="yellow"/>
                <w:lang w:val="it-IT"/>
              </w:rPr>
              <w:t>In ogni caso, la fideiussione deve contenere tutte le clausole prescritte dall’art. 93 del d.lgs. 50/2016, tra cui, in particolare:</w:t>
            </w: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it-IT"/>
              </w:rPr>
            </w:pPr>
          </w:p>
        </w:tc>
        <w:tc>
          <w:tcPr>
            <w:tcW w:w="1091" w:type="dxa"/>
            <w:gridSpan w:val="2"/>
          </w:tcPr>
          <w:p w:rsidR="00933D8D" w:rsidRPr="003661B5" w:rsidRDefault="00933D8D" w:rsidP="00933D8D">
            <w:pPr>
              <w:widowControl w:val="0"/>
              <w:rPr>
                <w:rFonts w:cs="Arial"/>
                <w:lang w:val="it-IT"/>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numPr>
                <w:ilvl w:val="0"/>
                <w:numId w:val="33"/>
              </w:numPr>
              <w:tabs>
                <w:tab w:val="clear" w:pos="360"/>
              </w:tabs>
              <w:ind w:right="22" w:hanging="180"/>
              <w:rPr>
                <w:rFonts w:cs="Arial"/>
                <w:highlight w:val="yellow"/>
                <w:lang w:val="de-DE"/>
              </w:rPr>
            </w:pPr>
            <w:r w:rsidRPr="003661B5">
              <w:rPr>
                <w:rFonts w:cs="Arial"/>
                <w:highlight w:val="yellow"/>
                <w:lang w:val="de-DE"/>
              </w:rPr>
              <w:t>die Geltungsdauer der Sicherheit beträgt mindestens</w:t>
            </w:r>
            <w:r w:rsidRPr="003661B5">
              <w:rPr>
                <w:rFonts w:cs="Arial"/>
                <w:color w:val="0000FF"/>
                <w:highlight w:val="yellow"/>
                <w:lang w:val="de-DE"/>
              </w:rPr>
              <w:t xml:space="preserve"> </w:t>
            </w:r>
            <w:r w:rsidRPr="003661B5">
              <w:rPr>
                <w:rFonts w:cs="Arial"/>
                <w:b/>
                <w:color w:val="3366FF"/>
                <w:highlight w:val="yellow"/>
                <w:lang w:val="de-DE"/>
              </w:rPr>
              <w:t>(180/240)</w:t>
            </w:r>
            <w:r w:rsidRPr="003661B5">
              <w:rPr>
                <w:rFonts w:cs="Arial"/>
                <w:highlight w:val="yellow"/>
                <w:lang w:val="de-DE"/>
              </w:rPr>
              <w:t xml:space="preserve"> Tage ab dem Tag der Angebotsabgabe,</w:t>
            </w:r>
          </w:p>
          <w:p w:rsidR="00933D8D" w:rsidRPr="003661B5" w:rsidRDefault="00933D8D" w:rsidP="00933D8D">
            <w:pPr>
              <w:widowControl w:val="0"/>
              <w:numPr>
                <w:ilvl w:val="0"/>
                <w:numId w:val="33"/>
              </w:numPr>
              <w:tabs>
                <w:tab w:val="clear" w:pos="360"/>
              </w:tabs>
              <w:ind w:right="22" w:hanging="180"/>
              <w:rPr>
                <w:rFonts w:cs="Arial"/>
                <w:highlight w:val="yellow"/>
                <w:lang w:val="de-DE"/>
              </w:rPr>
            </w:pPr>
            <w:r w:rsidRPr="003661B5">
              <w:rPr>
                <w:rFonts w:cs="Arial"/>
                <w:highlight w:val="yellow"/>
                <w:lang w:val="de-DE"/>
              </w:rPr>
              <w:t>die Zusage des Sicherungsgebers, dass die Sicherheit auf Verlangen der</w:t>
            </w:r>
            <w:r w:rsidRPr="003661B5">
              <w:rPr>
                <w:rFonts w:cs="Arial"/>
                <w:color w:val="FF0000"/>
                <w:highlight w:val="yellow"/>
                <w:lang w:val="de-DE"/>
              </w:rPr>
              <w:t xml:space="preserve"> </w:t>
            </w:r>
            <w:r w:rsidRPr="003661B5">
              <w:rPr>
                <w:rFonts w:cs="Arial"/>
                <w:highlight w:val="yellow"/>
                <w:lang w:val="de-DE"/>
              </w:rPr>
              <w:t>Vergabestelle für weitere maximal</w:t>
            </w:r>
            <w:r w:rsidRPr="003661B5">
              <w:rPr>
                <w:rFonts w:cs="Arial"/>
                <w:color w:val="0000FF"/>
                <w:highlight w:val="yellow"/>
                <w:lang w:val="de-DE"/>
              </w:rPr>
              <w:t xml:space="preserve"> </w:t>
            </w:r>
            <w:r w:rsidRPr="003661B5">
              <w:rPr>
                <w:rFonts w:cs="Arial"/>
                <w:b/>
                <w:color w:val="3366FF"/>
                <w:highlight w:val="yellow"/>
                <w:lang w:val="de-DE"/>
              </w:rPr>
              <w:t>(180/240)</w:t>
            </w:r>
            <w:r w:rsidRPr="003661B5">
              <w:rPr>
                <w:rFonts w:cs="Arial"/>
                <w:highlight w:val="yellow"/>
                <w:lang w:val="de-DE"/>
              </w:rPr>
              <w:t xml:space="preserve"> Tage erneuert wird, falls der endgültige Zuschlag zum Zeitpunkt ihres Ablaufs noch nicht erteilt wurde,</w:t>
            </w:r>
          </w:p>
          <w:p w:rsidR="00933D8D" w:rsidRPr="003661B5" w:rsidRDefault="00933D8D" w:rsidP="00933D8D">
            <w:pPr>
              <w:widowControl w:val="0"/>
              <w:numPr>
                <w:ilvl w:val="0"/>
                <w:numId w:val="33"/>
              </w:numPr>
              <w:tabs>
                <w:tab w:val="clear" w:pos="360"/>
              </w:tabs>
              <w:ind w:right="22" w:hanging="180"/>
              <w:rPr>
                <w:rFonts w:cs="Arial"/>
                <w:highlight w:val="yellow"/>
                <w:lang w:val="de-DE"/>
              </w:rPr>
            </w:pPr>
            <w:r w:rsidRPr="003661B5">
              <w:rPr>
                <w:rFonts w:cs="Arial"/>
                <w:highlight w:val="yellow"/>
                <w:lang w:val="de-DE"/>
              </w:rPr>
              <w:t>der Verzicht auf die Begünstigung der vorherigen Betreibung beim Hauptschuldner,</w:t>
            </w:r>
          </w:p>
          <w:p w:rsidR="00933D8D" w:rsidRPr="003661B5" w:rsidRDefault="00933D8D" w:rsidP="00933D8D">
            <w:pPr>
              <w:widowControl w:val="0"/>
              <w:numPr>
                <w:ilvl w:val="0"/>
                <w:numId w:val="33"/>
              </w:numPr>
              <w:tabs>
                <w:tab w:val="clear" w:pos="360"/>
              </w:tabs>
              <w:ind w:right="22" w:hanging="180"/>
              <w:rPr>
                <w:rFonts w:cs="Arial"/>
                <w:highlight w:val="yellow"/>
                <w:lang w:val="de-DE"/>
              </w:rPr>
            </w:pPr>
            <w:r w:rsidRPr="003661B5">
              <w:rPr>
                <w:rFonts w:cs="Arial"/>
                <w:spacing w:val="-2"/>
                <w:highlight w:val="yellow"/>
                <w:lang w:val="de-DE"/>
              </w:rPr>
              <w:t>der Verzicht auf die Einwendung gemäß Art. 1957 Abs.</w:t>
            </w:r>
            <w:r w:rsidRPr="003661B5">
              <w:rPr>
                <w:rFonts w:cs="Arial"/>
                <w:highlight w:val="yellow"/>
                <w:lang w:val="de-DE"/>
              </w:rPr>
              <w:t xml:space="preserve"> 2 ZGB,</w:t>
            </w:r>
          </w:p>
          <w:p w:rsidR="00933D8D" w:rsidRPr="003661B5" w:rsidRDefault="00933D8D" w:rsidP="00933D8D">
            <w:pPr>
              <w:widowControl w:val="0"/>
              <w:numPr>
                <w:ilvl w:val="0"/>
                <w:numId w:val="33"/>
              </w:numPr>
              <w:tabs>
                <w:tab w:val="clear" w:pos="360"/>
              </w:tabs>
              <w:ind w:right="22" w:hanging="180"/>
              <w:rPr>
                <w:rFonts w:cs="Arial"/>
                <w:highlight w:val="yellow"/>
                <w:lang w:val="de-DE"/>
              </w:rPr>
            </w:pPr>
            <w:r w:rsidRPr="003661B5">
              <w:rPr>
                <w:rFonts w:cs="Arial"/>
                <w:highlight w:val="yellow"/>
                <w:lang w:val="de-DE"/>
              </w:rPr>
              <w:t xml:space="preserve"> dass die Sicherheit auf einfache schriftliche Anfrage der</w:t>
            </w:r>
            <w:r w:rsidRPr="003661B5">
              <w:rPr>
                <w:rFonts w:cs="Arial"/>
                <w:color w:val="FF0000"/>
                <w:highlight w:val="yellow"/>
                <w:lang w:val="de-DE"/>
              </w:rPr>
              <w:t xml:space="preserve"> </w:t>
            </w:r>
            <w:r w:rsidRPr="003661B5">
              <w:rPr>
                <w:rFonts w:cs="Arial"/>
                <w:highlight w:val="yellow"/>
                <w:lang w:val="de-DE"/>
              </w:rPr>
              <w:t>Vergabestelle innerhalb von 15 Tagen in Anspruch genommen werden kann,</w:t>
            </w:r>
          </w:p>
          <w:p w:rsidR="00933D8D" w:rsidRPr="003661B5" w:rsidRDefault="00933D8D" w:rsidP="00933D8D">
            <w:pPr>
              <w:widowControl w:val="0"/>
              <w:numPr>
                <w:ilvl w:val="0"/>
                <w:numId w:val="33"/>
              </w:numPr>
              <w:tabs>
                <w:tab w:val="clear" w:pos="360"/>
              </w:tabs>
              <w:ind w:left="357" w:right="23" w:hanging="180"/>
              <w:rPr>
                <w:rFonts w:cs="Arial"/>
                <w:highlight w:val="yellow"/>
                <w:lang w:val="de-DE"/>
              </w:rPr>
            </w:pPr>
            <w:r w:rsidRPr="003661B5">
              <w:rPr>
                <w:rFonts w:cs="Arial"/>
                <w:highlight w:val="yellow"/>
                <w:lang w:val="de-DE"/>
              </w:rPr>
              <w:t xml:space="preserve">die </w:t>
            </w:r>
            <w:r w:rsidRPr="003661B5">
              <w:rPr>
                <w:rFonts w:cs="Arial"/>
                <w:b/>
                <w:highlight w:val="yellow"/>
                <w:lang w:val="de-DE"/>
              </w:rPr>
              <w:t>Verpflichtungserklärung</w:t>
            </w:r>
            <w:r w:rsidRPr="003661B5">
              <w:rPr>
                <w:rFonts w:cs="Arial"/>
                <w:highlight w:val="yellow"/>
                <w:lang w:val="de-DE"/>
              </w:rPr>
              <w:t xml:space="preserve"> gemäß Art. </w:t>
            </w:r>
            <w:r w:rsidRPr="003661B5">
              <w:rPr>
                <w:rFonts w:cs="Arial"/>
                <w:b/>
                <w:highlight w:val="yellow"/>
                <w:lang w:val="de-DE"/>
              </w:rPr>
              <w:t>93 Abs. 8 GvD Nr. 50/2016,</w:t>
            </w:r>
            <w:r w:rsidRPr="003661B5">
              <w:rPr>
                <w:rFonts w:cs="Arial"/>
                <w:highlight w:val="yellow"/>
                <w:lang w:val="de-DE"/>
              </w:rPr>
              <w:t xml:space="preserve"> bei Zuschlagserteilung und auf Anfrage des Teilnehmers für diesen und zu Gunsten </w:t>
            </w:r>
            <w:r w:rsidRPr="003661B5">
              <w:rPr>
                <w:rFonts w:cs="Arial"/>
                <w:bCs/>
                <w:color w:val="FF0000"/>
                <w:highlight w:val="yellow"/>
                <w:lang w:val="de-DE"/>
              </w:rPr>
              <w:t>der a</w:t>
            </w:r>
            <w:r w:rsidRPr="003661B5">
              <w:rPr>
                <w:rFonts w:cs="Arial"/>
                <w:color w:val="FF0000"/>
                <w:highlight w:val="yellow"/>
                <w:lang w:val="de-DE"/>
              </w:rPr>
              <w:t>uftraggebenden Körperschaft (s. Art. 1 Punkt 1 der Ausschreibungsbedingungen) / der Vergabestelle</w:t>
            </w:r>
            <w:r w:rsidRPr="003661B5">
              <w:rPr>
                <w:rFonts w:cs="Arial"/>
                <w:highlight w:val="yellow"/>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w:t>
            </w:r>
          </w:p>
          <w:p w:rsidR="00933D8D" w:rsidRPr="003661B5" w:rsidRDefault="00933D8D" w:rsidP="00933D8D">
            <w:pPr>
              <w:widowControl w:val="0"/>
              <w:ind w:left="357" w:right="23"/>
              <w:rPr>
                <w:rFonts w:cs="Arial"/>
                <w:highlight w:val="yellow"/>
                <w:lang w:val="de-DE"/>
              </w:rPr>
            </w:pPr>
            <w:r w:rsidRPr="003661B5">
              <w:rPr>
                <w:rFonts w:cs="Arial"/>
                <w:b/>
                <w:highlight w:val="yellow"/>
                <w:u w:val="single"/>
                <w:lang w:val="de-DE"/>
              </w:rPr>
              <w:t>Kleinst- sowie kleine und mittlere Unter</w:t>
            </w:r>
            <w:r w:rsidRPr="003661B5">
              <w:rPr>
                <w:highlight w:val="yellow"/>
                <w:lang w:val="de-DE" w:eastAsia="it-IT"/>
              </w:rPr>
              <w:softHyphen/>
            </w:r>
            <w:r w:rsidRPr="003661B5">
              <w:rPr>
                <w:rFonts w:cs="Arial"/>
                <w:b/>
                <w:highlight w:val="yellow"/>
                <w:u w:val="single"/>
                <w:lang w:val="de-DE"/>
              </w:rPr>
              <w:t xml:space="preserve">nehmen und </w:t>
            </w:r>
            <w:r w:rsidRPr="003661B5">
              <w:rPr>
                <w:rFonts w:cs="Arial"/>
                <w:b/>
                <w:szCs w:val="18"/>
                <w:highlight w:val="yellow"/>
                <w:u w:val="single"/>
                <w:lang w:val="de-DE"/>
              </w:rPr>
              <w:t>Bietergemeinschaften oder gewöhnliche Konsortien, die ausschließlich aus Kleinst-, kleinen und mittleren Unter</w:t>
            </w:r>
            <w:r w:rsidRPr="003661B5">
              <w:rPr>
                <w:highlight w:val="yellow"/>
                <w:lang w:val="de-DE" w:eastAsia="it-IT"/>
              </w:rPr>
              <w:softHyphen/>
            </w:r>
            <w:r w:rsidRPr="003661B5">
              <w:rPr>
                <w:rFonts w:cs="Arial"/>
                <w:b/>
                <w:szCs w:val="18"/>
                <w:highlight w:val="yellow"/>
                <w:u w:val="single"/>
                <w:lang w:val="de-DE"/>
              </w:rPr>
              <w:t>nehmen bestehen, sind von der Abgabe der Verpflichtungserklärung gemäß Art. 93 Abs. 8 G</w:t>
            </w:r>
            <w:r w:rsidRPr="003661B5">
              <w:rPr>
                <w:b/>
                <w:highlight w:val="yellow"/>
                <w:u w:val="single"/>
                <w:lang w:val="de-DE"/>
              </w:rPr>
              <w:t>vD Nr. 50/2016</w:t>
            </w:r>
            <w:r w:rsidRPr="003661B5">
              <w:rPr>
                <w:rFonts w:cs="Arial"/>
                <w:b/>
                <w:szCs w:val="18"/>
                <w:highlight w:val="yellow"/>
                <w:u w:val="single"/>
                <w:lang w:val="de-DE"/>
              </w:rPr>
              <w:t xml:space="preserve"> befreit. </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numPr>
                <w:ilvl w:val="0"/>
                <w:numId w:val="33"/>
              </w:numPr>
              <w:tabs>
                <w:tab w:val="clear" w:pos="360"/>
              </w:tabs>
              <w:ind w:left="279" w:right="76" w:hanging="142"/>
              <w:rPr>
                <w:rFonts w:cs="Arial"/>
                <w:highlight w:val="yellow"/>
                <w:lang w:val="it-IT"/>
              </w:rPr>
            </w:pPr>
            <w:r w:rsidRPr="003661B5">
              <w:rPr>
                <w:rFonts w:cs="Arial"/>
                <w:highlight w:val="yellow"/>
                <w:lang w:val="it-IT"/>
              </w:rPr>
              <w:t xml:space="preserve">la durata di validità della garanzia per un periodo di almeno </w:t>
            </w:r>
            <w:r w:rsidRPr="003661B5">
              <w:rPr>
                <w:rFonts w:cs="Arial"/>
                <w:b/>
                <w:bCs/>
                <w:color w:val="3366FF"/>
                <w:highlight w:val="yellow"/>
                <w:lang w:val="it-IT"/>
              </w:rPr>
              <w:t>(180 / 240)</w:t>
            </w:r>
            <w:r w:rsidRPr="003661B5">
              <w:rPr>
                <w:rFonts w:cs="Arial"/>
                <w:highlight w:val="yellow"/>
                <w:lang w:val="it-IT"/>
              </w:rPr>
              <w:t xml:space="preserve"> giorni, decorrenti dalla data di presentazione delle offerte;</w:t>
            </w:r>
          </w:p>
          <w:p w:rsidR="00933D8D" w:rsidRPr="003661B5" w:rsidRDefault="00933D8D" w:rsidP="00933D8D">
            <w:pPr>
              <w:pStyle w:val="Default"/>
              <w:widowControl w:val="0"/>
              <w:numPr>
                <w:ilvl w:val="0"/>
                <w:numId w:val="33"/>
              </w:numPr>
              <w:tabs>
                <w:tab w:val="clear" w:pos="360"/>
              </w:tabs>
              <w:ind w:left="267" w:right="72" w:hanging="180"/>
              <w:rPr>
                <w:rFonts w:cs="Arial"/>
                <w:color w:val="auto"/>
                <w:sz w:val="20"/>
                <w:szCs w:val="20"/>
                <w:highlight w:val="yellow"/>
              </w:rPr>
            </w:pPr>
            <w:r w:rsidRPr="003661B5">
              <w:rPr>
                <w:rFonts w:cs="Arial"/>
                <w:color w:val="auto"/>
                <w:sz w:val="20"/>
                <w:szCs w:val="20"/>
                <w:highlight w:val="yellow"/>
              </w:rPr>
              <w:t xml:space="preserve">l’impegno del garante a rinnovare la garanzia, su richiesta della stazione appaltante, per la durata di ulteriori </w:t>
            </w:r>
            <w:r w:rsidRPr="003661B5">
              <w:rPr>
                <w:rFonts w:cs="Arial"/>
                <w:b/>
                <w:bCs/>
                <w:color w:val="3366FF"/>
                <w:sz w:val="20"/>
                <w:szCs w:val="20"/>
                <w:highlight w:val="yellow"/>
              </w:rPr>
              <w:t>(180 / 240)</w:t>
            </w:r>
            <w:r w:rsidRPr="003661B5">
              <w:rPr>
                <w:rFonts w:cs="Arial"/>
                <w:b/>
                <w:bCs/>
                <w:color w:val="auto"/>
                <w:sz w:val="20"/>
                <w:szCs w:val="20"/>
                <w:highlight w:val="yellow"/>
              </w:rPr>
              <w:t xml:space="preserve"> </w:t>
            </w:r>
            <w:r w:rsidRPr="003661B5">
              <w:rPr>
                <w:rFonts w:cs="Arial"/>
                <w:color w:val="auto"/>
                <w:sz w:val="20"/>
                <w:szCs w:val="20"/>
                <w:highlight w:val="yellow"/>
              </w:rPr>
              <w:t>giorni, nel caso in cui, al momento della scadenza della stessa, non sia ancora intervenuta l’aggiudicazione;</w:t>
            </w:r>
          </w:p>
          <w:p w:rsidR="00933D8D" w:rsidRPr="003661B5" w:rsidRDefault="00933D8D" w:rsidP="00933D8D">
            <w:pPr>
              <w:pStyle w:val="Default"/>
              <w:widowControl w:val="0"/>
              <w:numPr>
                <w:ilvl w:val="0"/>
                <w:numId w:val="33"/>
              </w:numPr>
              <w:tabs>
                <w:tab w:val="clear" w:pos="360"/>
              </w:tabs>
              <w:ind w:left="267" w:right="72" w:hanging="180"/>
              <w:rPr>
                <w:rFonts w:cs="Arial"/>
                <w:color w:val="auto"/>
                <w:sz w:val="20"/>
                <w:szCs w:val="20"/>
                <w:highlight w:val="yellow"/>
              </w:rPr>
            </w:pPr>
            <w:r w:rsidRPr="003661B5">
              <w:rPr>
                <w:rFonts w:cs="Arial"/>
                <w:sz w:val="20"/>
                <w:szCs w:val="20"/>
                <w:highlight w:val="yellow"/>
              </w:rPr>
              <w:t>la rinuncia al beneficio della preventiva escussione del debitore principale;</w:t>
            </w:r>
          </w:p>
          <w:p w:rsidR="00933D8D" w:rsidRPr="003661B5" w:rsidRDefault="00933D8D" w:rsidP="00933D8D">
            <w:pPr>
              <w:pStyle w:val="Default"/>
              <w:widowControl w:val="0"/>
              <w:numPr>
                <w:ilvl w:val="0"/>
                <w:numId w:val="33"/>
              </w:numPr>
              <w:tabs>
                <w:tab w:val="clear" w:pos="360"/>
              </w:tabs>
              <w:ind w:left="267" w:right="72" w:hanging="180"/>
              <w:rPr>
                <w:rFonts w:cs="Arial"/>
                <w:color w:val="auto"/>
                <w:sz w:val="20"/>
                <w:szCs w:val="20"/>
                <w:highlight w:val="yellow"/>
              </w:rPr>
            </w:pPr>
            <w:r w:rsidRPr="003661B5">
              <w:rPr>
                <w:sz w:val="20"/>
                <w:szCs w:val="20"/>
                <w:highlight w:val="yellow"/>
              </w:rPr>
              <w:t>la rinuncia all’eccezione di cui all’art. 1957 comma 2 del c.c.;</w:t>
            </w:r>
          </w:p>
          <w:p w:rsidR="00933D8D" w:rsidRPr="003661B5" w:rsidRDefault="00933D8D" w:rsidP="00933D8D">
            <w:pPr>
              <w:pStyle w:val="Default"/>
              <w:widowControl w:val="0"/>
              <w:numPr>
                <w:ilvl w:val="0"/>
                <w:numId w:val="33"/>
              </w:numPr>
              <w:tabs>
                <w:tab w:val="clear" w:pos="360"/>
              </w:tabs>
              <w:ind w:left="267" w:right="72" w:hanging="180"/>
              <w:rPr>
                <w:rFonts w:cs="Arial"/>
                <w:color w:val="auto"/>
                <w:sz w:val="20"/>
                <w:szCs w:val="20"/>
                <w:highlight w:val="yellow"/>
              </w:rPr>
            </w:pPr>
            <w:r w:rsidRPr="003661B5">
              <w:rPr>
                <w:sz w:val="20"/>
                <w:szCs w:val="20"/>
                <w:highlight w:val="yellow"/>
              </w:rPr>
              <w:t xml:space="preserve">l’operatività della garanzia medesima entro 15 giorni, a semplice richiesta scritta </w:t>
            </w:r>
            <w:r w:rsidRPr="003661B5">
              <w:rPr>
                <w:rFonts w:cs="Arial"/>
                <w:color w:val="auto"/>
                <w:sz w:val="20"/>
                <w:szCs w:val="20"/>
                <w:highlight w:val="yellow"/>
              </w:rPr>
              <w:t>della stazione appaltante</w:t>
            </w:r>
            <w:r w:rsidRPr="003661B5">
              <w:rPr>
                <w:b/>
                <w:sz w:val="20"/>
                <w:szCs w:val="20"/>
                <w:highlight w:val="yellow"/>
              </w:rPr>
              <w:t>;</w:t>
            </w:r>
          </w:p>
          <w:p w:rsidR="00933D8D" w:rsidRPr="003661B5" w:rsidRDefault="00933D8D" w:rsidP="00933D8D">
            <w:pPr>
              <w:pStyle w:val="Default"/>
              <w:widowControl w:val="0"/>
              <w:numPr>
                <w:ilvl w:val="0"/>
                <w:numId w:val="33"/>
              </w:numPr>
              <w:tabs>
                <w:tab w:val="clear" w:pos="360"/>
              </w:tabs>
              <w:ind w:left="267" w:right="72" w:hanging="180"/>
              <w:rPr>
                <w:rFonts w:cs="Arial"/>
                <w:color w:val="auto"/>
                <w:sz w:val="20"/>
                <w:szCs w:val="20"/>
                <w:highlight w:val="yellow"/>
              </w:rPr>
            </w:pPr>
            <w:r w:rsidRPr="003661B5">
              <w:rPr>
                <w:b/>
                <w:sz w:val="20"/>
                <w:szCs w:val="20"/>
                <w:highlight w:val="yellow"/>
              </w:rPr>
              <w:t>la dichiarazione di impegno</w:t>
            </w:r>
            <w:r w:rsidRPr="003661B5">
              <w:rPr>
                <w:sz w:val="20"/>
                <w:szCs w:val="20"/>
                <w:highlight w:val="yellow"/>
              </w:rPr>
              <w:t xml:space="preserve"> ex art. </w:t>
            </w:r>
            <w:r w:rsidRPr="003661B5">
              <w:rPr>
                <w:b/>
                <w:sz w:val="20"/>
                <w:szCs w:val="20"/>
                <w:highlight w:val="yellow"/>
              </w:rPr>
              <w:t>93, comma 8 del d.lgs. 50/2016,</w:t>
            </w:r>
            <w:r w:rsidRPr="003661B5">
              <w:rPr>
                <w:sz w:val="20"/>
                <w:szCs w:val="20"/>
                <w:highlight w:val="yellow"/>
              </w:rPr>
              <w:t xml:space="preserve"> nei confronti del concorrente ed in favore </w:t>
            </w:r>
            <w:r w:rsidRPr="003661B5">
              <w:rPr>
                <w:color w:val="FF0000"/>
                <w:sz w:val="20"/>
                <w:szCs w:val="20"/>
                <w:highlight w:val="yellow"/>
              </w:rPr>
              <w:t>dell’ente committente (indicato all’art. 1, punto 1. del disciplinare di gara) / stazione appaltante</w:t>
            </w:r>
            <w:r w:rsidRPr="003661B5">
              <w:rPr>
                <w:sz w:val="20"/>
                <w:szCs w:val="20"/>
                <w:highlight w:val="yellow"/>
              </w:rPr>
              <w:t xml:space="preserve">, in caso di aggiudicazione dell’appalto ed a richiesta del concorrente, la garanzia definitiva per l’esecuzione del contratto d’appalto in oggetto come prevista dall’art. 103 del d.lgs. 50/2016. La dichiarazione di impegno può essere resa anche da un fideiussore diverso da quello che ha rilasciato la garanzia provvisoria e in tal caso deve essere inserita nel portale in formato PDF. </w:t>
            </w:r>
          </w:p>
          <w:p w:rsidR="00933D8D" w:rsidRPr="003661B5" w:rsidRDefault="00933D8D" w:rsidP="00933D8D">
            <w:pPr>
              <w:pStyle w:val="Default"/>
              <w:widowControl w:val="0"/>
              <w:ind w:left="267" w:right="72"/>
              <w:rPr>
                <w:rFonts w:cs="Arial"/>
                <w:color w:val="auto"/>
                <w:sz w:val="20"/>
                <w:szCs w:val="20"/>
                <w:highlight w:val="yellow"/>
              </w:rPr>
            </w:pPr>
            <w:r w:rsidRPr="003661B5">
              <w:rPr>
                <w:b/>
                <w:sz w:val="20"/>
                <w:szCs w:val="20"/>
                <w:highlight w:val="yellow"/>
                <w:u w:val="single"/>
              </w:rPr>
              <w:t>Tale dichiarazione ai sensi dell’art. 93, comma 8, d.lgs. 50/2016, non e’ dovuta per le microimprese, piccole e medie imprese, i raggruppamenti temporanei o consorzi ordinari costituiti esclusivamente da microimprese, piccole e medie imprese</w:t>
            </w:r>
            <w:r w:rsidRPr="003661B5">
              <w:rPr>
                <w:sz w:val="20"/>
                <w:szCs w:val="20"/>
                <w:highlight w:val="yellow"/>
              </w:rPr>
              <w:t>.</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cs="Arial"/>
                <w:highlight w:val="yellow"/>
                <w:lang w:val="de-DE"/>
              </w:rPr>
              <w:t>Die Vergabestelle fährt mit der Freigabe der vorläufigen Sicherheit gemäß den Modalitäten nach Art. 93 Abs. 6 und 9 GvD Nr. 50/2016 fort, ohne Notwendigkeit der Rückgabe des Originaldokuments.</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highlight w:val="yellow"/>
                <w:lang w:val="it-IT"/>
              </w:rPr>
              <w:t>La stazione appaltante procede allo svincolo della garanzia provvisoria secondo le modalità di cui all’art. 93, comma 6 e 9 d.lgs. 50/2016, e senza necessità di restituzione del documento originale.</w:t>
            </w: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it-IT"/>
              </w:rPr>
            </w:pPr>
          </w:p>
        </w:tc>
        <w:tc>
          <w:tcPr>
            <w:tcW w:w="1091" w:type="dxa"/>
            <w:gridSpan w:val="2"/>
          </w:tcPr>
          <w:p w:rsidR="00933D8D" w:rsidRPr="003661B5" w:rsidRDefault="00933D8D" w:rsidP="00933D8D">
            <w:pPr>
              <w:widowControl w:val="0"/>
              <w:rPr>
                <w:rFonts w:cs="Arial"/>
                <w:lang w:val="it-IT"/>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cs="Arial"/>
                <w:highlight w:val="yellow"/>
                <w:lang w:val="de-DE"/>
              </w:rPr>
              <w:lastRenderedPageBreak/>
              <w:t>Die etwaige Freigabe der vorläufigen Sicherheit erfolgt nur nach entsprechender Anweisung seitens der</w:t>
            </w:r>
            <w:r w:rsidRPr="003661B5">
              <w:rPr>
                <w:rFonts w:cs="Arial"/>
                <w:color w:val="FF0000"/>
                <w:highlight w:val="yellow"/>
                <w:lang w:val="de-DE"/>
              </w:rPr>
              <w:t xml:space="preserve"> </w:t>
            </w:r>
            <w:r w:rsidRPr="003661B5">
              <w:rPr>
                <w:rFonts w:cs="Arial"/>
                <w:highlight w:val="yellow"/>
                <w:lang w:val="de-DE"/>
              </w:rPr>
              <w:t>Vergabestelle.</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highlight w:val="yellow"/>
                <w:lang w:val="it-IT"/>
              </w:rPr>
              <w:t>L’eventuale svincolo della garanzia provvisoria può avvenire solo a seguito di apposita indicazione della stazione appaltante.</w:t>
            </w: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it-IT"/>
              </w:rPr>
            </w:pPr>
          </w:p>
        </w:tc>
        <w:tc>
          <w:tcPr>
            <w:tcW w:w="1091" w:type="dxa"/>
            <w:gridSpan w:val="2"/>
          </w:tcPr>
          <w:p w:rsidR="00933D8D" w:rsidRPr="003661B5" w:rsidRDefault="00933D8D" w:rsidP="00933D8D">
            <w:pPr>
              <w:widowControl w:val="0"/>
              <w:rPr>
                <w:rFonts w:cs="Arial"/>
                <w:lang w:val="it-IT"/>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highlight w:val="yellow"/>
                <w:lang w:val="de-DE"/>
              </w:rPr>
              <w:t xml:space="preserve">Im Falle einer Aufforderung um Verlängerung der Laufzeit und </w:t>
            </w:r>
            <w:r w:rsidRPr="003661B5">
              <w:rPr>
                <w:rFonts w:cs="Arial"/>
                <w:highlight w:val="yellow"/>
                <w:lang w:val="de-DE"/>
              </w:rPr>
              <w:t>der</w:t>
            </w:r>
            <w:r w:rsidRPr="003661B5">
              <w:rPr>
                <w:highlight w:val="yellow"/>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highlight w:val="yellow"/>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BE20E2" w:rsidRDefault="00933D8D" w:rsidP="00933D8D">
            <w:pPr>
              <w:widowControl w:val="0"/>
              <w:autoSpaceDE w:val="0"/>
              <w:autoSpaceDN w:val="0"/>
              <w:adjustRightInd w:val="0"/>
              <w:ind w:right="22"/>
              <w:rPr>
                <w:rFonts w:cs="Arial"/>
                <w:b/>
                <w:strike/>
                <w:u w:val="single"/>
                <w:lang w:val="de-DE"/>
              </w:rPr>
            </w:pPr>
            <w:r w:rsidRPr="0012435C">
              <w:rPr>
                <w:b/>
                <w:bCs/>
                <w:u w:val="single"/>
                <w:lang w:val="de-DE"/>
              </w:rPr>
              <w:t>Diese Verpflichtung gilt auch n</w:t>
            </w:r>
            <w:r>
              <w:rPr>
                <w:b/>
                <w:bCs/>
                <w:u w:val="single"/>
                <w:lang w:val="de-DE"/>
              </w:rPr>
              <w:t>icht für die in Art. 45, Abs. 2, Buchstaben b) und c) des GvD 50/2016 genannten Konsortien, wenn es sich um Kleinst-, Klein- oder Mittelunternehmen handelt.</w:t>
            </w:r>
          </w:p>
        </w:tc>
        <w:tc>
          <w:tcPr>
            <w:tcW w:w="1091" w:type="dxa"/>
            <w:gridSpan w:val="2"/>
          </w:tcPr>
          <w:p w:rsidR="00933D8D" w:rsidRPr="00BE20E2" w:rsidRDefault="00933D8D" w:rsidP="00933D8D">
            <w:pPr>
              <w:widowControl w:val="0"/>
              <w:rPr>
                <w:rFonts w:cs="Arial"/>
                <w:lang w:val="de-DE"/>
              </w:rPr>
            </w:pPr>
          </w:p>
        </w:tc>
        <w:tc>
          <w:tcPr>
            <w:tcW w:w="4349" w:type="dxa"/>
            <w:gridSpan w:val="2"/>
          </w:tcPr>
          <w:p w:rsidR="00933D8D" w:rsidRDefault="00933D8D" w:rsidP="00933D8D">
            <w:pPr>
              <w:widowControl w:val="0"/>
              <w:autoSpaceDE w:val="0"/>
              <w:autoSpaceDN w:val="0"/>
              <w:adjustRightInd w:val="0"/>
              <w:ind w:right="180"/>
              <w:rPr>
                <w:b/>
                <w:bCs/>
                <w:u w:val="single"/>
                <w:lang w:val="it-IT"/>
              </w:rPr>
            </w:pPr>
            <w:r>
              <w:rPr>
                <w:b/>
                <w:bCs/>
                <w:u w:val="single"/>
                <w:lang w:val="it-IT"/>
              </w:rPr>
              <w:t>Tale obbligo non si applica anche ai consorzi di cui all’art. 45, comma 2, lett. b) e c) d.lgs. 50/2016 nel caso in cui siano una microimpresa, piccola o media impresa.</w:t>
            </w:r>
          </w:p>
          <w:p w:rsidR="00933D8D" w:rsidRPr="00BE20E2" w:rsidRDefault="00933D8D" w:rsidP="00933D8D">
            <w:pPr>
              <w:widowControl w:val="0"/>
              <w:autoSpaceDE w:val="0"/>
              <w:autoSpaceDN w:val="0"/>
              <w:adjustRightInd w:val="0"/>
              <w:ind w:right="180"/>
              <w:rPr>
                <w:rFonts w:cs="Arial"/>
                <w:strike/>
                <w:lang w:val="it-IT"/>
              </w:rPr>
            </w:pP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237A03" w:rsidRDefault="00933D8D" w:rsidP="00933D8D">
            <w:pPr>
              <w:widowControl w:val="0"/>
              <w:autoSpaceDE w:val="0"/>
              <w:autoSpaceDN w:val="0"/>
              <w:adjustRightInd w:val="0"/>
              <w:ind w:right="180"/>
              <w:rPr>
                <w:rFonts w:cs="Arial"/>
                <w:strike/>
                <w:highlight w:val="yellow"/>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it-IT"/>
              </w:rPr>
            </w:pPr>
            <w:r w:rsidRPr="003661B5">
              <w:rPr>
                <w:rFonts w:cs="Arial"/>
                <w:b/>
                <w:bCs/>
                <w:smallCaps/>
                <w:u w:val="single"/>
                <w:lang w:val="de-DE"/>
              </w:rPr>
              <w:t>2.2.</w:t>
            </w:r>
            <w:r w:rsidRPr="003661B5">
              <w:rPr>
                <w:rFonts w:cs="Arial"/>
                <w:b/>
                <w:bCs/>
                <w:smallCaps/>
                <w:highlight w:val="yellow"/>
                <w:u w:val="single"/>
                <w:lang w:val="de-DE"/>
              </w:rPr>
              <w:t>2</w:t>
            </w:r>
            <w:r w:rsidRPr="003661B5">
              <w:rPr>
                <w:rFonts w:cs="Arial"/>
                <w:b/>
                <w:bCs/>
                <w:smallCaps/>
                <w:u w:val="single"/>
                <w:lang w:val="de-DE"/>
              </w:rPr>
              <w:t xml:space="preserve"> Einreichungformen der Dokumente</w:t>
            </w:r>
          </w:p>
        </w:tc>
        <w:tc>
          <w:tcPr>
            <w:tcW w:w="1091" w:type="dxa"/>
            <w:gridSpan w:val="2"/>
          </w:tcPr>
          <w:p w:rsidR="00933D8D" w:rsidRPr="003661B5" w:rsidRDefault="00933D8D" w:rsidP="00933D8D">
            <w:pPr>
              <w:widowControl w:val="0"/>
              <w:rPr>
                <w:rFonts w:cs="Arial"/>
                <w:lang w:val="it-IT"/>
              </w:rPr>
            </w:pPr>
          </w:p>
        </w:tc>
        <w:tc>
          <w:tcPr>
            <w:tcW w:w="4349" w:type="dxa"/>
            <w:gridSpan w:val="2"/>
          </w:tcPr>
          <w:p w:rsidR="00933D8D" w:rsidRPr="003661B5" w:rsidRDefault="00933D8D" w:rsidP="00933D8D">
            <w:pPr>
              <w:widowControl w:val="0"/>
              <w:autoSpaceDE w:val="0"/>
              <w:autoSpaceDN w:val="0"/>
              <w:adjustRightInd w:val="0"/>
              <w:ind w:right="180"/>
              <w:rPr>
                <w:rFonts w:cs="Arial"/>
                <w:highlight w:val="yellow"/>
                <w:lang w:val="it-IT"/>
              </w:rPr>
            </w:pPr>
            <w:r w:rsidRPr="003661B5">
              <w:rPr>
                <w:rFonts w:cs="Arial"/>
                <w:b/>
                <w:bCs/>
                <w:u w:val="single"/>
                <w:lang w:val="it-IT"/>
              </w:rPr>
              <w:t>2.2.</w:t>
            </w:r>
            <w:r w:rsidRPr="003661B5">
              <w:rPr>
                <w:rFonts w:cs="Arial"/>
                <w:b/>
                <w:bCs/>
                <w:highlight w:val="yellow"/>
                <w:u w:val="single"/>
                <w:lang w:val="it-IT"/>
              </w:rPr>
              <w:t>2</w:t>
            </w:r>
            <w:r w:rsidRPr="003661B5">
              <w:rPr>
                <w:rFonts w:cs="Arial"/>
                <w:b/>
                <w:bCs/>
                <w:u w:val="single"/>
                <w:lang w:val="it-IT"/>
              </w:rPr>
              <w:t xml:space="preserve"> </w:t>
            </w:r>
            <w:r w:rsidRPr="003661B5">
              <w:rPr>
                <w:rFonts w:cs="Arial"/>
                <w:b/>
                <w:bCs/>
                <w:smallCaps/>
                <w:u w:val="single"/>
                <w:lang w:val="it-IT"/>
              </w:rPr>
              <w:t>Forme di presentazione della documentazione</w:t>
            </w:r>
          </w:p>
        </w:tc>
      </w:tr>
      <w:tr w:rsidR="00933D8D" w:rsidRPr="009B6709"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C030F1" w:rsidRDefault="00933D8D" w:rsidP="00933D8D">
            <w:pPr>
              <w:widowControl w:val="0"/>
              <w:autoSpaceDE w:val="0"/>
              <w:autoSpaceDN w:val="0"/>
              <w:adjustRightInd w:val="0"/>
              <w:ind w:right="180"/>
              <w:rPr>
                <w:rFonts w:cs="Arial"/>
                <w:b/>
                <w:bCs/>
                <w:u w:val="single"/>
                <w:lang w:val="it-IT"/>
              </w:rPr>
            </w:pPr>
          </w:p>
        </w:tc>
      </w:tr>
      <w:tr w:rsidR="00933D8D" w:rsidRPr="009B6709" w:rsidTr="003750D2">
        <w:trPr>
          <w:gridAfter w:val="1"/>
          <w:wAfter w:w="187" w:type="dxa"/>
        </w:trPr>
        <w:tc>
          <w:tcPr>
            <w:tcW w:w="4438" w:type="dxa"/>
            <w:gridSpan w:val="2"/>
          </w:tcPr>
          <w:p w:rsidR="00933D8D" w:rsidRPr="003661B5" w:rsidRDefault="00933D8D" w:rsidP="00933D8D">
            <w:pPr>
              <w:widowControl w:val="0"/>
              <w:autoSpaceDE w:val="0"/>
              <w:autoSpaceDN w:val="0"/>
              <w:adjustRightInd w:val="0"/>
              <w:ind w:right="22"/>
              <w:rPr>
                <w:rFonts w:cs="Arial"/>
                <w:b/>
                <w:highlight w:val="yellow"/>
                <w:u w:val="single"/>
                <w:lang w:val="de-DE"/>
              </w:rPr>
            </w:pPr>
            <w:r w:rsidRPr="003661B5">
              <w:rPr>
                <w:rFonts w:cs="Arial"/>
                <w:lang w:val="de-DE"/>
              </w:rPr>
              <w:t>Die</w:t>
            </w:r>
            <w:r w:rsidRPr="003661B5">
              <w:rPr>
                <w:rFonts w:cs="Arial"/>
                <w:b/>
                <w:highlight w:val="yellow"/>
                <w:lang w:val="de-DE"/>
              </w:rPr>
              <w:t xml:space="preserve"> Bürgschaft</w:t>
            </w:r>
            <w:r w:rsidRPr="003661B5">
              <w:rPr>
                <w:rFonts w:cs="Arial"/>
                <w:highlight w:val="yellow"/>
                <w:lang w:val="de-DE"/>
              </w:rPr>
              <w:t xml:space="preserve"> sowie</w:t>
            </w:r>
            <w:r w:rsidRPr="003661B5">
              <w:rPr>
                <w:rFonts w:cs="Arial"/>
                <w:lang w:val="de-DE"/>
              </w:rPr>
              <w:t xml:space="preserve"> </w:t>
            </w:r>
            <w:r w:rsidRPr="003661B5">
              <w:rPr>
                <w:rFonts w:cs="Arial"/>
                <w:highlight w:val="yellow"/>
                <w:lang w:val="de-DE"/>
              </w:rPr>
              <w:t>die</w:t>
            </w:r>
            <w:r w:rsidRPr="003661B5">
              <w:rPr>
                <w:rFonts w:cs="Arial"/>
                <w:lang w:val="de-DE"/>
              </w:rPr>
              <w:t xml:space="preserve">  </w:t>
            </w:r>
            <w:r w:rsidRPr="003661B5">
              <w:rPr>
                <w:rFonts w:cs="Arial"/>
                <w:b/>
                <w:lang w:val="de-DE"/>
              </w:rPr>
              <w:t>Verpflichtungserklärung</w:t>
            </w:r>
            <w:r w:rsidRPr="003661B5">
              <w:rPr>
                <w:rFonts w:cs="Arial"/>
                <w:lang w:val="de-DE"/>
              </w:rPr>
              <w:t xml:space="preserve"> gemäß Art. 93 Abs. 8 GvD Nr. 50/2016 </w:t>
            </w:r>
            <w:r w:rsidRPr="003661B5">
              <w:rPr>
                <w:b/>
                <w:bCs/>
                <w:highlight w:val="yellow"/>
                <w:u w:val="single"/>
                <w:lang w:val="de-DE"/>
              </w:rPr>
              <w:t>müssen</w:t>
            </w:r>
            <w:r w:rsidRPr="003661B5">
              <w:rPr>
                <w:rFonts w:cs="Arial"/>
                <w:b/>
                <w:u w:val="single"/>
                <w:lang w:val="de-DE"/>
              </w:rPr>
              <w:t xml:space="preserve"> in einer der folgenden Formen vorgelegt werden</w:t>
            </w:r>
            <w:r w:rsidRPr="003661B5">
              <w:rPr>
                <w:rFonts w:cs="Arial"/>
                <w:lang w:val="de-DE"/>
              </w:rPr>
              <w:t>:</w:t>
            </w:r>
          </w:p>
        </w:tc>
        <w:tc>
          <w:tcPr>
            <w:tcW w:w="1091" w:type="dxa"/>
            <w:gridSpan w:val="2"/>
          </w:tcPr>
          <w:p w:rsidR="00933D8D" w:rsidRPr="003661B5" w:rsidRDefault="00933D8D" w:rsidP="00933D8D">
            <w:pPr>
              <w:widowControl w:val="0"/>
              <w:rPr>
                <w:rFonts w:cs="Arial"/>
                <w:lang w:val="de-DE"/>
              </w:rPr>
            </w:pPr>
          </w:p>
        </w:tc>
        <w:tc>
          <w:tcPr>
            <w:tcW w:w="4349" w:type="dxa"/>
            <w:gridSpan w:val="2"/>
          </w:tcPr>
          <w:p w:rsidR="00933D8D" w:rsidRPr="003661B5" w:rsidRDefault="00933D8D" w:rsidP="00933D8D">
            <w:pPr>
              <w:widowControl w:val="0"/>
              <w:tabs>
                <w:tab w:val="left" w:pos="4119"/>
              </w:tabs>
              <w:autoSpaceDE w:val="0"/>
              <w:autoSpaceDN w:val="0"/>
              <w:ind w:right="72"/>
              <w:rPr>
                <w:rFonts w:cs="Arial"/>
                <w:lang w:val="it-IT"/>
              </w:rPr>
            </w:pPr>
            <w:r w:rsidRPr="003661B5">
              <w:rPr>
                <w:rFonts w:cs="Arial"/>
                <w:lang w:val="it-IT"/>
              </w:rPr>
              <w:t>La</w:t>
            </w:r>
            <w:r w:rsidRPr="003661B5">
              <w:rPr>
                <w:rFonts w:cs="Arial"/>
                <w:b/>
                <w:bCs/>
                <w:highlight w:val="yellow"/>
                <w:lang w:val="it-IT"/>
              </w:rPr>
              <w:t xml:space="preserve"> garanzia fideiussoria</w:t>
            </w:r>
            <w:r w:rsidRPr="003661B5">
              <w:rPr>
                <w:rFonts w:cs="Arial"/>
                <w:highlight w:val="yellow"/>
                <w:lang w:val="it-IT"/>
              </w:rPr>
              <w:t xml:space="preserve">, nonché </w:t>
            </w:r>
            <w:r w:rsidRPr="003661B5">
              <w:rPr>
                <w:rFonts w:cs="Arial"/>
                <w:b/>
                <w:bCs/>
                <w:highlight w:val="yellow"/>
                <w:lang w:val="it-IT"/>
              </w:rPr>
              <w:t>la</w:t>
            </w:r>
            <w:r w:rsidRPr="003661B5">
              <w:rPr>
                <w:rFonts w:cs="Arial"/>
                <w:lang w:val="it-IT"/>
              </w:rPr>
              <w:t xml:space="preserve"> </w:t>
            </w:r>
            <w:r w:rsidRPr="003661B5">
              <w:rPr>
                <w:rFonts w:cs="Arial"/>
                <w:b/>
                <w:bCs/>
                <w:lang w:val="it-IT"/>
              </w:rPr>
              <w:t>dichiarazione di impegno</w:t>
            </w:r>
            <w:r w:rsidRPr="003661B5">
              <w:rPr>
                <w:rFonts w:cs="Arial"/>
                <w:lang w:val="it-IT"/>
              </w:rPr>
              <w:t xml:space="preserve"> prevista dall’art. 93, comma 8 del d.lgs. 50/2016, </w:t>
            </w:r>
            <w:r w:rsidRPr="003661B5">
              <w:rPr>
                <w:rFonts w:cs="Arial"/>
                <w:b/>
                <w:bCs/>
                <w:highlight w:val="yellow"/>
                <w:u w:val="single"/>
                <w:lang w:val="it-IT"/>
              </w:rPr>
              <w:t>devono</w:t>
            </w:r>
            <w:r w:rsidRPr="003661B5">
              <w:rPr>
                <w:rFonts w:cs="Arial"/>
                <w:b/>
                <w:bCs/>
                <w:u w:val="single"/>
                <w:lang w:val="it-IT"/>
              </w:rPr>
              <w:t xml:space="preserve"> essere presentate in una delle seguenti forme:</w:t>
            </w:r>
          </w:p>
          <w:p w:rsidR="00933D8D" w:rsidRPr="003661B5" w:rsidRDefault="00933D8D" w:rsidP="00933D8D">
            <w:pPr>
              <w:widowControl w:val="0"/>
              <w:autoSpaceDE w:val="0"/>
              <w:autoSpaceDN w:val="0"/>
              <w:adjustRightInd w:val="0"/>
              <w:ind w:right="180"/>
              <w:rPr>
                <w:rFonts w:cs="Arial"/>
                <w:b/>
                <w:bCs/>
                <w:u w:val="single"/>
                <w:lang w:val="it-IT"/>
              </w:rPr>
            </w:pPr>
          </w:p>
        </w:tc>
      </w:tr>
      <w:tr w:rsidR="00933D8D" w:rsidRPr="00384544" w:rsidTr="003750D2">
        <w:trPr>
          <w:gridAfter w:val="1"/>
          <w:wAfter w:w="187" w:type="dxa"/>
        </w:trPr>
        <w:tc>
          <w:tcPr>
            <w:tcW w:w="4438" w:type="dxa"/>
            <w:gridSpan w:val="2"/>
          </w:tcPr>
          <w:p w:rsidR="00933D8D" w:rsidRPr="009800D1" w:rsidRDefault="00933D8D" w:rsidP="00933D8D">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rPr>
            </w:pPr>
            <w:r w:rsidRPr="009800D1">
              <w:rPr>
                <w:rFonts w:ascii="Arial" w:hAnsi="Arial" w:cs="Arial"/>
                <w:sz w:val="20"/>
                <w:szCs w:val="20"/>
              </w:rPr>
              <w:t xml:space="preserve">in Form eines </w:t>
            </w:r>
            <w:r w:rsidRPr="009800D1">
              <w:rPr>
                <w:rFonts w:ascii="Arial" w:hAnsi="Arial" w:cs="Arial"/>
                <w:b/>
                <w:sz w:val="20"/>
                <w:szCs w:val="20"/>
              </w:rPr>
              <w:t>informatischen Dokuments</w:t>
            </w:r>
            <w:r w:rsidRPr="009800D1">
              <w:rPr>
                <w:rFonts w:ascii="Arial" w:hAnsi="Arial" w:cs="Arial"/>
                <w:sz w:val="20"/>
                <w:szCs w:val="20"/>
              </w:rPr>
              <w:t xml:space="preserve"> gemäß Art. 1 Buchst. p) GvD vom 7. März 2005 Nr. 82, das von der Person, die befugt ist den Sicherungsgeber zu verpflichten, </w:t>
            </w:r>
            <w:r w:rsidRPr="009800D1">
              <w:rPr>
                <w:rFonts w:ascii="Arial" w:hAnsi="Arial" w:cs="Arial"/>
                <w:b/>
                <w:sz w:val="20"/>
                <w:szCs w:val="20"/>
              </w:rPr>
              <w:t xml:space="preserve">mit digitaler Unterschrift </w:t>
            </w:r>
            <w:r w:rsidRPr="009800D1">
              <w:rPr>
                <w:rFonts w:ascii="Arial" w:hAnsi="Arial" w:cs="Arial"/>
                <w:sz w:val="20"/>
                <w:szCs w:val="20"/>
                <w:u w:val="single"/>
              </w:rPr>
              <w:t>unterzeichnet</w:t>
            </w:r>
            <w:r w:rsidRPr="009800D1">
              <w:rPr>
                <w:rFonts w:ascii="Arial" w:hAnsi="Arial" w:cs="Arial"/>
                <w:sz w:val="20"/>
                <w:szCs w:val="20"/>
              </w:rPr>
              <w:t xml:space="preserve"> ist,</w:t>
            </w:r>
          </w:p>
        </w:tc>
        <w:tc>
          <w:tcPr>
            <w:tcW w:w="1091" w:type="dxa"/>
            <w:gridSpan w:val="2"/>
          </w:tcPr>
          <w:p w:rsidR="00933D8D" w:rsidRPr="009800D1" w:rsidRDefault="00933D8D" w:rsidP="00933D8D">
            <w:pPr>
              <w:widowControl w:val="0"/>
              <w:rPr>
                <w:rFonts w:cs="Arial"/>
                <w:lang w:val="de-DE"/>
              </w:rPr>
            </w:pPr>
          </w:p>
        </w:tc>
        <w:tc>
          <w:tcPr>
            <w:tcW w:w="4349" w:type="dxa"/>
            <w:gridSpan w:val="2"/>
          </w:tcPr>
          <w:p w:rsidR="00933D8D" w:rsidRPr="00464440" w:rsidRDefault="00933D8D" w:rsidP="00933D8D">
            <w:pPr>
              <w:pStyle w:val="Paragrafoelenco"/>
              <w:widowControl w:val="0"/>
              <w:numPr>
                <w:ilvl w:val="0"/>
                <w:numId w:val="67"/>
              </w:numPr>
              <w:autoSpaceDE w:val="0"/>
              <w:autoSpaceDN w:val="0"/>
              <w:adjustRightInd w:val="0"/>
              <w:ind w:left="285" w:right="180" w:hanging="283"/>
              <w:rPr>
                <w:rFonts w:ascii="Arial" w:hAnsi="Arial" w:cs="Arial"/>
                <w:b/>
                <w:bCs/>
                <w:sz w:val="20"/>
                <w:szCs w:val="20"/>
                <w:u w:val="single"/>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documento informatico</w:t>
            </w:r>
            <w:r w:rsidRPr="00464440">
              <w:rPr>
                <w:rFonts w:ascii="Arial" w:hAnsi="Arial" w:cs="Arial"/>
                <w:sz w:val="20"/>
                <w:szCs w:val="20"/>
                <w:lang w:val="it-IT"/>
              </w:rPr>
              <w:t xml:space="preserve">, ai sensi dell’art. 1, lett. p) del d.lgs. 7 marzo 2005 n. 82 </w:t>
            </w:r>
            <w:r w:rsidRPr="00464440">
              <w:rPr>
                <w:rFonts w:ascii="Arial" w:hAnsi="Arial" w:cs="Arial"/>
                <w:sz w:val="20"/>
                <w:szCs w:val="20"/>
                <w:u w:val="single"/>
                <w:lang w:val="it-IT"/>
              </w:rPr>
              <w:t>sottoscritto</w:t>
            </w:r>
            <w:r w:rsidRPr="00464440">
              <w:rPr>
                <w:rFonts w:ascii="Arial" w:hAnsi="Arial" w:cs="Arial"/>
                <w:sz w:val="20"/>
                <w:szCs w:val="20"/>
                <w:lang w:val="it-IT"/>
              </w:rPr>
              <w:t xml:space="preserve"> con </w:t>
            </w:r>
            <w:r w:rsidRPr="00464440">
              <w:rPr>
                <w:rFonts w:ascii="Arial" w:hAnsi="Arial" w:cs="Arial"/>
                <w:b/>
                <w:bCs/>
                <w:sz w:val="20"/>
                <w:szCs w:val="20"/>
                <w:lang w:val="it-IT"/>
              </w:rPr>
              <w:t>firma digitale</w:t>
            </w:r>
            <w:r w:rsidRPr="00464440">
              <w:rPr>
                <w:rFonts w:ascii="Arial" w:hAnsi="Arial" w:cs="Arial"/>
                <w:sz w:val="20"/>
                <w:szCs w:val="20"/>
                <w:lang w:val="it-IT"/>
              </w:rPr>
              <w:t xml:space="preserve"> dal soggetto in possesso dei poteri necessari per impegnare il garante;</w:t>
            </w:r>
          </w:p>
        </w:tc>
      </w:tr>
      <w:tr w:rsidR="00933D8D" w:rsidRPr="00384544" w:rsidTr="003750D2">
        <w:trPr>
          <w:gridAfter w:val="1"/>
          <w:wAfter w:w="187" w:type="dxa"/>
        </w:trPr>
        <w:tc>
          <w:tcPr>
            <w:tcW w:w="4438" w:type="dxa"/>
            <w:gridSpan w:val="2"/>
          </w:tcPr>
          <w:p w:rsidR="00933D8D" w:rsidRPr="00722BD0"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C030F1" w:rsidRDefault="00933D8D" w:rsidP="00933D8D">
            <w:pPr>
              <w:widowControl w:val="0"/>
              <w:autoSpaceDE w:val="0"/>
              <w:autoSpaceDN w:val="0"/>
              <w:adjustRightInd w:val="0"/>
              <w:ind w:right="180"/>
              <w:rPr>
                <w:rFonts w:cs="Arial"/>
                <w:b/>
                <w:bCs/>
                <w:u w:val="single"/>
                <w:lang w:val="it-IT"/>
              </w:rPr>
            </w:pPr>
          </w:p>
        </w:tc>
      </w:tr>
      <w:tr w:rsidR="00933D8D" w:rsidRPr="00384544" w:rsidTr="003750D2">
        <w:trPr>
          <w:gridAfter w:val="1"/>
          <w:wAfter w:w="187" w:type="dxa"/>
        </w:trPr>
        <w:tc>
          <w:tcPr>
            <w:tcW w:w="4438" w:type="dxa"/>
            <w:gridSpan w:val="2"/>
          </w:tcPr>
          <w:p w:rsidR="00933D8D" w:rsidRPr="00644968" w:rsidRDefault="00933D8D" w:rsidP="00933D8D">
            <w:pPr>
              <w:pStyle w:val="Paragrafoelenco"/>
              <w:widowControl w:val="0"/>
              <w:numPr>
                <w:ilvl w:val="0"/>
                <w:numId w:val="68"/>
              </w:numPr>
              <w:autoSpaceDE w:val="0"/>
              <w:autoSpaceDN w:val="0"/>
              <w:adjustRightInd w:val="0"/>
              <w:ind w:left="277" w:right="22" w:hanging="277"/>
              <w:rPr>
                <w:rFonts w:ascii="Arial" w:hAnsi="Arial" w:cs="Arial"/>
                <w:bCs/>
                <w:sz w:val="20"/>
                <w:szCs w:val="20"/>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1 und 2 GvD vom 7. März 2005 Nr. 82 vorgesehenen Modalitäten. </w:t>
            </w:r>
          </w:p>
          <w:p w:rsidR="00933D8D" w:rsidRPr="00644968" w:rsidRDefault="00933D8D" w:rsidP="00933D8D">
            <w:pPr>
              <w:widowControl w:val="0"/>
              <w:autoSpaceDE w:val="0"/>
              <w:autoSpaceDN w:val="0"/>
              <w:adjustRightInd w:val="0"/>
              <w:ind w:left="357" w:right="40"/>
              <w:rPr>
                <w:rFonts w:cs="Arial"/>
                <w:b/>
                <w:strike/>
                <w:highlight w:val="yellow"/>
                <w:u w:val="single"/>
                <w:lang w:val="de-DE"/>
              </w:rPr>
            </w:pPr>
            <w:r w:rsidRPr="00644968">
              <w:rPr>
                <w:rFonts w:cs="Arial"/>
                <w:bCs/>
                <w:lang w:val="de-DE"/>
              </w:rPr>
              <w:t xml:space="preserve">In diesen Fällen muss die Konformität der Abschrift mit dem Original von einer </w:t>
            </w:r>
            <w:r w:rsidRPr="00644968">
              <w:rPr>
                <w:rFonts w:cs="Arial"/>
                <w:b/>
                <w:bCs/>
                <w:lang w:val="de-DE"/>
              </w:rPr>
              <w:t>Amtsperson</w:t>
            </w:r>
            <w:r w:rsidRPr="00644968">
              <w:rPr>
                <w:rFonts w:cs="Arial"/>
                <w:bCs/>
                <w:lang w:val="de-DE"/>
              </w:rPr>
              <w:t xml:space="preserve"> durch Anbringung der </w:t>
            </w:r>
            <w:r w:rsidRPr="00644968">
              <w:rPr>
                <w:rFonts w:cs="Arial"/>
                <w:b/>
                <w:bCs/>
                <w:lang w:val="de-DE"/>
              </w:rPr>
              <w:t>digitalen Unterschrift</w:t>
            </w:r>
            <w:r w:rsidRPr="00644968">
              <w:rPr>
                <w:rFonts w:cs="Arial"/>
                <w:bCs/>
                <w:lang w:val="de-DE"/>
              </w:rPr>
              <w:t xml:space="preserve"> gemäß Art. 22 Abs. 1 GvD Nr. 82/2005 bescheinigt sein (oder durch eine entsprechende Authentizitätserklärung, die gemäß Art. 22 Abs. 2 ebd. von einem Notar oder einer Amtsperson mit digitaler Unterschrift unterzeichnet ist);</w:t>
            </w:r>
          </w:p>
        </w:tc>
        <w:tc>
          <w:tcPr>
            <w:tcW w:w="1091" w:type="dxa"/>
            <w:gridSpan w:val="2"/>
          </w:tcPr>
          <w:p w:rsidR="00933D8D" w:rsidRPr="000807B7" w:rsidRDefault="00933D8D" w:rsidP="00933D8D">
            <w:pPr>
              <w:widowControl w:val="0"/>
              <w:rPr>
                <w:rFonts w:cs="Arial"/>
                <w:lang w:val="de-DE"/>
              </w:rPr>
            </w:pPr>
          </w:p>
        </w:tc>
        <w:tc>
          <w:tcPr>
            <w:tcW w:w="4349" w:type="dxa"/>
            <w:gridSpan w:val="2"/>
          </w:tcPr>
          <w:p w:rsidR="00933D8D" w:rsidRPr="00464440" w:rsidRDefault="00933D8D" w:rsidP="00933D8D">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(scan di documento cartaceo) secondo le modalità previste dall’art. 22, commi 1 e 2, del d.lgs. 7 marzo 2005 n. 82. </w:t>
            </w:r>
          </w:p>
          <w:p w:rsidR="00933D8D" w:rsidRPr="00464440" w:rsidRDefault="00933D8D" w:rsidP="00933D8D">
            <w:pPr>
              <w:widowControl w:val="0"/>
              <w:autoSpaceDE w:val="0"/>
              <w:autoSpaceDN w:val="0"/>
              <w:adjustRightInd w:val="0"/>
              <w:ind w:left="285" w:right="180"/>
              <w:rPr>
                <w:rFonts w:cs="Arial"/>
                <w:b/>
                <w:bCs/>
                <w:u w:val="single"/>
                <w:lang w:val="it-IT"/>
              </w:rPr>
            </w:pPr>
            <w:r w:rsidRPr="00464440">
              <w:rPr>
                <w:rFonts w:cs="Arial"/>
                <w:lang w:val="it-IT"/>
              </w:rPr>
              <w:t xml:space="preserve">In tali casi la conformità del documento all’originale dovrà esser attestata dal </w:t>
            </w:r>
            <w:r w:rsidRPr="00464440">
              <w:rPr>
                <w:rFonts w:cs="Arial"/>
                <w:b/>
                <w:bCs/>
                <w:lang w:val="it-IT"/>
              </w:rPr>
              <w:t>pubblico ufficiale</w:t>
            </w:r>
            <w:r w:rsidRPr="00464440">
              <w:rPr>
                <w:rFonts w:cs="Arial"/>
                <w:lang w:val="it-IT"/>
              </w:rPr>
              <w:t xml:space="preserve"> mediante apposizione di </w:t>
            </w:r>
            <w:r w:rsidRPr="00464440">
              <w:rPr>
                <w:rFonts w:cs="Arial"/>
                <w:b/>
                <w:bCs/>
                <w:lang w:val="it-IT"/>
              </w:rPr>
              <w:t>firma digitale</w:t>
            </w:r>
            <w:r w:rsidRPr="00464440">
              <w:rPr>
                <w:rFonts w:cs="Arial"/>
                <w:lang w:val="it-IT"/>
              </w:rPr>
              <w:t>, nell’ipotesi di cui all’art. 22, comma 1, del d.lgs. 82/2005 (ovvero da apposita dichiarazione di autenticità sottoscritta con firma digitale dal notaio o dal pubblico ufficiale, ai sensi dell’art. 22, comma 2 del d.lgs. 82/2005.);</w:t>
            </w:r>
          </w:p>
        </w:tc>
      </w:tr>
      <w:tr w:rsidR="00933D8D" w:rsidRPr="00384544" w:rsidTr="003750D2">
        <w:trPr>
          <w:gridAfter w:val="1"/>
          <w:wAfter w:w="187" w:type="dxa"/>
        </w:trPr>
        <w:tc>
          <w:tcPr>
            <w:tcW w:w="4438" w:type="dxa"/>
            <w:gridSpan w:val="2"/>
          </w:tcPr>
          <w:p w:rsidR="00933D8D" w:rsidRPr="00644968"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left" w:pos="4119"/>
              </w:tabs>
              <w:ind w:left="360" w:right="72"/>
              <w:rPr>
                <w:rFonts w:cs="Arial"/>
                <w:lang w:val="it-IT"/>
              </w:rPr>
            </w:pPr>
          </w:p>
        </w:tc>
      </w:tr>
      <w:tr w:rsidR="00933D8D" w:rsidRPr="00384544" w:rsidTr="003750D2">
        <w:trPr>
          <w:gridAfter w:val="1"/>
          <w:wAfter w:w="187" w:type="dxa"/>
        </w:trPr>
        <w:tc>
          <w:tcPr>
            <w:tcW w:w="4438" w:type="dxa"/>
            <w:gridSpan w:val="2"/>
          </w:tcPr>
          <w:p w:rsidR="00933D8D" w:rsidRPr="00644968" w:rsidRDefault="00933D8D" w:rsidP="00933D8D">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lang w:val="it-IT"/>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3 GvD vom 7. März 2005 Nr. 82 vorgesehenen Modalitäten.</w:t>
            </w: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464440" w:rsidRDefault="00933D8D" w:rsidP="00933D8D">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(scan di documento cartaceo) secondo le modalità previste dall’art. 22, comma 3, del d.lgs. 7 marzo 2005 n. 82.</w:t>
            </w:r>
          </w:p>
        </w:tc>
      </w:tr>
      <w:tr w:rsidR="00933D8D" w:rsidRPr="00384544" w:rsidTr="003750D2">
        <w:trPr>
          <w:gridAfter w:val="1"/>
          <w:wAfter w:w="187" w:type="dxa"/>
        </w:trPr>
        <w:tc>
          <w:tcPr>
            <w:tcW w:w="4438" w:type="dxa"/>
            <w:gridSpan w:val="2"/>
          </w:tcPr>
          <w:p w:rsidR="00933D8D" w:rsidRPr="00644968" w:rsidRDefault="00933D8D" w:rsidP="00933D8D">
            <w:pPr>
              <w:widowControl w:val="0"/>
              <w:autoSpaceDE w:val="0"/>
              <w:autoSpaceDN w:val="0"/>
              <w:adjustRightInd w:val="0"/>
              <w:ind w:right="22"/>
              <w:rPr>
                <w:rFonts w:cs="Arial"/>
                <w:b/>
                <w:strike/>
                <w:highlight w:val="yellow"/>
                <w:u w:val="single"/>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left" w:pos="4119"/>
              </w:tabs>
              <w:ind w:left="360" w:right="72"/>
              <w:rPr>
                <w:rFonts w:cs="Arial"/>
                <w:lang w:val="it-IT"/>
              </w:rPr>
            </w:pPr>
          </w:p>
        </w:tc>
      </w:tr>
      <w:tr w:rsidR="00933D8D" w:rsidRPr="00384544" w:rsidTr="003750D2">
        <w:trPr>
          <w:gridAfter w:val="1"/>
          <w:wAfter w:w="187" w:type="dxa"/>
        </w:trPr>
        <w:tc>
          <w:tcPr>
            <w:tcW w:w="4438" w:type="dxa"/>
            <w:gridSpan w:val="2"/>
          </w:tcPr>
          <w:p w:rsidR="00933D8D" w:rsidRPr="00254747" w:rsidRDefault="00933D8D" w:rsidP="00933D8D">
            <w:pPr>
              <w:widowControl w:val="0"/>
              <w:ind w:right="37"/>
              <w:rPr>
                <w:rFonts w:cs="Arial"/>
                <w:lang w:val="de-DE"/>
              </w:rPr>
            </w:pPr>
            <w:r w:rsidRPr="00254747">
              <w:rPr>
                <w:rFonts w:cs="Arial"/>
                <w:bCs/>
                <w:lang w:val="de-DE"/>
              </w:rPr>
              <w:t xml:space="preserve">Das in den Formen gemäß Punkt 1., 2. oder 3. eingereichte Dokument, </w:t>
            </w:r>
            <w:r w:rsidRPr="00254747">
              <w:rPr>
                <w:rFonts w:cs="Arial"/>
                <w:lang w:val="de-DE"/>
              </w:rPr>
              <w:t>das</w:t>
            </w:r>
            <w:r w:rsidRPr="00254747">
              <w:rPr>
                <w:rFonts w:cs="Arial"/>
                <w:highlight w:val="yellow"/>
                <w:lang w:val="de-DE"/>
              </w:rPr>
              <w:t xml:space="preserve"> die </w:t>
            </w:r>
            <w:r w:rsidRPr="00254747">
              <w:rPr>
                <w:rFonts w:cs="Arial"/>
                <w:b/>
                <w:highlight w:val="yellow"/>
                <w:lang w:val="de-DE"/>
              </w:rPr>
              <w:t>Bürgschaft</w:t>
            </w:r>
            <w:r w:rsidRPr="00254747">
              <w:rPr>
                <w:rFonts w:cs="Arial"/>
                <w:highlight w:val="yellow"/>
                <w:lang w:val="de-DE"/>
              </w:rPr>
              <w:t xml:space="preserve"> oder</w:t>
            </w:r>
            <w:r w:rsidRPr="00254747">
              <w:rPr>
                <w:rFonts w:cs="Arial"/>
                <w:lang w:val="de-DE"/>
              </w:rPr>
              <w:t xml:space="preserve"> die in Art. 93 Abs. 8 GvD Nr. 50/2016 </w:t>
            </w:r>
            <w:r w:rsidRPr="00254747">
              <w:rPr>
                <w:rFonts w:cs="Arial"/>
                <w:lang w:val="de-DE"/>
              </w:rPr>
              <w:lastRenderedPageBreak/>
              <w:t xml:space="preserve">vorgesehene </w:t>
            </w:r>
            <w:r w:rsidRPr="00254747">
              <w:rPr>
                <w:rFonts w:cs="Arial"/>
                <w:b/>
                <w:lang w:val="de-DE"/>
              </w:rPr>
              <w:t>Verpflichtungserklärung</w:t>
            </w:r>
            <w:r w:rsidRPr="00254747">
              <w:rPr>
                <w:rFonts w:cs="Arial"/>
                <w:lang w:val="de-DE"/>
              </w:rPr>
              <w:t xml:space="preserve"> enthält, muss folgenden Vorgaben entsprechen:</w:t>
            </w:r>
          </w:p>
          <w:p w:rsidR="00933D8D" w:rsidRPr="00254747" w:rsidRDefault="00933D8D" w:rsidP="00933D8D">
            <w:pPr>
              <w:pStyle w:val="Paragrafoelenco"/>
              <w:widowControl w:val="0"/>
              <w:numPr>
                <w:ilvl w:val="0"/>
                <w:numId w:val="70"/>
              </w:numPr>
              <w:ind w:left="277" w:right="37" w:hanging="277"/>
              <w:rPr>
                <w:rFonts w:ascii="Arial" w:hAnsi="Arial" w:cs="Arial"/>
                <w:sz w:val="20"/>
                <w:szCs w:val="20"/>
              </w:rPr>
            </w:pPr>
            <w:r w:rsidRPr="00254747">
              <w:rPr>
                <w:rFonts w:ascii="Arial" w:hAnsi="Arial" w:cs="Arial"/>
                <w:sz w:val="20"/>
                <w:szCs w:val="20"/>
              </w:rPr>
              <w:t xml:space="preserve">es muss von der Person unterzeichnet sein, die befugt ist, den Sicherungsgeber zu verpflichten; </w:t>
            </w:r>
          </w:p>
          <w:p w:rsidR="00933D8D" w:rsidRPr="00254747" w:rsidRDefault="00933D8D" w:rsidP="00933D8D">
            <w:pPr>
              <w:pStyle w:val="Paragrafoelenco"/>
              <w:widowControl w:val="0"/>
              <w:numPr>
                <w:ilvl w:val="0"/>
                <w:numId w:val="70"/>
              </w:numPr>
              <w:ind w:left="277" w:right="37" w:hanging="277"/>
              <w:rPr>
                <w:rFonts w:ascii="Arial" w:hAnsi="Arial" w:cs="Arial"/>
                <w:sz w:val="20"/>
                <w:szCs w:val="20"/>
              </w:rPr>
            </w:pPr>
            <w:r w:rsidRPr="00254747">
              <w:rPr>
                <w:rFonts w:ascii="Arial" w:hAnsi="Arial" w:cs="Arial"/>
                <w:sz w:val="20"/>
                <w:szCs w:val="20"/>
              </w:rPr>
              <w:t xml:space="preserve">es muss </w:t>
            </w:r>
            <w:r w:rsidRPr="00254747">
              <w:rPr>
                <w:rFonts w:ascii="Arial" w:hAnsi="Arial" w:cs="Arial"/>
                <w:bCs/>
                <w:color w:val="000000"/>
                <w:sz w:val="20"/>
                <w:szCs w:val="20"/>
              </w:rPr>
              <w:t xml:space="preserve">eine gemäß Art. 46 und 76 DPR Nr. 445/2000 und Art. 5 LG Nr. 17/1993 abgegebene Eigenerklärung, mit welcher der Unterzeichnete erklärt, befugt zu sein den Sicherungsgeber zu verpflichten, </w:t>
            </w:r>
            <w:r w:rsidRPr="00254747">
              <w:rPr>
                <w:rFonts w:ascii="Arial" w:hAnsi="Arial" w:cs="Arial"/>
                <w:bCs/>
                <w:sz w:val="20"/>
                <w:szCs w:val="20"/>
              </w:rPr>
              <w:t>oder eine notarielle Beglaubigung an Stelle der Eigenerklärung</w:t>
            </w:r>
            <w:r w:rsidRPr="00254747">
              <w:rPr>
                <w:rFonts w:ascii="Arial" w:hAnsi="Arial" w:cs="Arial"/>
                <w:bCs/>
                <w:color w:val="000000"/>
                <w:sz w:val="20"/>
                <w:szCs w:val="20"/>
              </w:rPr>
              <w:t xml:space="preserve"> enthalten</w:t>
            </w:r>
            <w:r w:rsidRPr="00254747">
              <w:rPr>
                <w:rFonts w:ascii="Arial" w:hAnsi="Arial" w:cs="Arial"/>
                <w:bCs/>
                <w:sz w:val="20"/>
                <w:szCs w:val="20"/>
              </w:rPr>
              <w:t>.</w:t>
            </w:r>
          </w:p>
        </w:tc>
        <w:tc>
          <w:tcPr>
            <w:tcW w:w="1091" w:type="dxa"/>
            <w:gridSpan w:val="2"/>
          </w:tcPr>
          <w:p w:rsidR="00933D8D" w:rsidRPr="00254747" w:rsidRDefault="00933D8D" w:rsidP="00933D8D">
            <w:pPr>
              <w:widowControl w:val="0"/>
              <w:rPr>
                <w:rFonts w:cs="Arial"/>
                <w:lang w:val="de-DE"/>
              </w:rPr>
            </w:pPr>
          </w:p>
        </w:tc>
        <w:tc>
          <w:tcPr>
            <w:tcW w:w="4349" w:type="dxa"/>
            <w:gridSpan w:val="2"/>
          </w:tcPr>
          <w:p w:rsidR="00933D8D" w:rsidRPr="00254747" w:rsidRDefault="00933D8D" w:rsidP="00933D8D">
            <w:pPr>
              <w:widowControl w:val="0"/>
              <w:tabs>
                <w:tab w:val="left" w:pos="4119"/>
              </w:tabs>
              <w:ind w:right="72"/>
              <w:rPr>
                <w:rFonts w:cs="Arial"/>
                <w:lang w:val="it-IT"/>
              </w:rPr>
            </w:pPr>
            <w:r w:rsidRPr="00254747">
              <w:rPr>
                <w:rFonts w:cs="Arial"/>
                <w:lang w:val="it-IT"/>
              </w:rPr>
              <w:t xml:space="preserve">Il documento presentato nelle forme di cui ai precedenti punti 1, 2, e 3, contenente contenente </w:t>
            </w:r>
            <w:r w:rsidRPr="00254747">
              <w:rPr>
                <w:rFonts w:cs="Arial"/>
                <w:highlight w:val="yellow"/>
                <w:lang w:val="it-IT"/>
              </w:rPr>
              <w:t xml:space="preserve">la </w:t>
            </w:r>
            <w:r w:rsidRPr="00254747">
              <w:rPr>
                <w:rFonts w:cs="Arial"/>
                <w:b/>
                <w:bCs/>
                <w:highlight w:val="yellow"/>
                <w:lang w:val="it-IT"/>
              </w:rPr>
              <w:t>garanzia fideiussoria</w:t>
            </w:r>
            <w:r w:rsidRPr="00254747">
              <w:rPr>
                <w:rFonts w:cs="Arial"/>
                <w:highlight w:val="yellow"/>
                <w:lang w:val="it-IT"/>
              </w:rPr>
              <w:t xml:space="preserve"> oppure</w:t>
            </w:r>
            <w:r w:rsidRPr="00254747">
              <w:rPr>
                <w:rFonts w:cs="Arial"/>
                <w:lang w:val="it-IT"/>
              </w:rPr>
              <w:t xml:space="preserve"> </w:t>
            </w:r>
            <w:r w:rsidRPr="00254747">
              <w:rPr>
                <w:rFonts w:cs="Arial"/>
                <w:b/>
                <w:bCs/>
                <w:lang w:val="it-IT"/>
              </w:rPr>
              <w:t xml:space="preserve">la </w:t>
            </w:r>
            <w:r w:rsidRPr="00254747">
              <w:rPr>
                <w:rFonts w:cs="Arial"/>
                <w:b/>
                <w:bCs/>
                <w:lang w:val="it-IT"/>
              </w:rPr>
              <w:lastRenderedPageBreak/>
              <w:t>dichiarazione</w:t>
            </w:r>
            <w:r w:rsidRPr="00254747">
              <w:rPr>
                <w:rFonts w:cs="Arial"/>
                <w:lang w:val="it-IT"/>
              </w:rPr>
              <w:t xml:space="preserve"> prevista dall’art. 93, comma 8 del d.lgs. 50/2016, deve conformarsi alle seguenti prescrizioni:</w:t>
            </w:r>
          </w:p>
          <w:p w:rsidR="00933D8D" w:rsidRPr="00254747" w:rsidRDefault="00933D8D" w:rsidP="00933D8D">
            <w:pPr>
              <w:pStyle w:val="Paragrafoelenco"/>
              <w:widowControl w:val="0"/>
              <w:numPr>
                <w:ilvl w:val="0"/>
                <w:numId w:val="69"/>
              </w:numPr>
              <w:tabs>
                <w:tab w:val="left" w:pos="4119"/>
              </w:tabs>
              <w:ind w:left="285" w:right="72" w:hanging="283"/>
              <w:rPr>
                <w:rFonts w:ascii="Arial" w:hAnsi="Arial" w:cs="Arial"/>
                <w:sz w:val="20"/>
                <w:szCs w:val="20"/>
                <w:lang w:val="it-IT"/>
              </w:rPr>
            </w:pPr>
            <w:r w:rsidRPr="00254747">
              <w:rPr>
                <w:rFonts w:ascii="Arial" w:hAnsi="Arial" w:cs="Arial"/>
                <w:sz w:val="20"/>
                <w:szCs w:val="20"/>
                <w:lang w:val="it-IT"/>
              </w:rPr>
              <w:t>essere sottoscritto dal soggetto in possesso dei poteri necessari per impegnare il garante;</w:t>
            </w:r>
          </w:p>
          <w:p w:rsidR="00933D8D" w:rsidRPr="00254747" w:rsidRDefault="00933D8D" w:rsidP="00933D8D">
            <w:pPr>
              <w:pStyle w:val="Paragrafoelenco"/>
              <w:widowControl w:val="0"/>
              <w:numPr>
                <w:ilvl w:val="0"/>
                <w:numId w:val="69"/>
              </w:numPr>
              <w:tabs>
                <w:tab w:val="left" w:pos="4119"/>
              </w:tabs>
              <w:ind w:left="285" w:right="72" w:hanging="283"/>
              <w:rPr>
                <w:rFonts w:ascii="Arial" w:hAnsi="Arial" w:cs="Arial"/>
                <w:sz w:val="20"/>
                <w:szCs w:val="20"/>
                <w:lang w:val="it-IT"/>
              </w:rPr>
            </w:pPr>
            <w:r w:rsidRPr="00254747">
              <w:rPr>
                <w:rFonts w:ascii="Arial" w:hAnsi="Arial" w:cs="Arial"/>
                <w:sz w:val="20"/>
                <w:szCs w:val="20"/>
                <w:lang w:val="it-IT"/>
              </w:rPr>
              <w:t>essere corredato da autodichiarazione resa, ai sensi degli artt. 47 e 76 del d.p.r.  445/2000 e art. 5 l.p. 17/1993 con la quale il sottoscrittore dichiara di essere in possesso dei poteri per impegnare il garante, ovvero, in luogo dell’autodichiarazione, da autentica notarile.</w:t>
            </w:r>
          </w:p>
        </w:tc>
      </w:tr>
      <w:tr w:rsidR="00933D8D" w:rsidRPr="00384544" w:rsidTr="003750D2">
        <w:trPr>
          <w:gridAfter w:val="1"/>
          <w:wAfter w:w="187" w:type="dxa"/>
        </w:trPr>
        <w:tc>
          <w:tcPr>
            <w:tcW w:w="4438" w:type="dxa"/>
            <w:gridSpan w:val="2"/>
          </w:tcPr>
          <w:p w:rsidR="00933D8D" w:rsidRPr="000D0951" w:rsidRDefault="00933D8D" w:rsidP="00933D8D">
            <w:pPr>
              <w:widowControl w:val="0"/>
              <w:ind w:right="37"/>
              <w:rPr>
                <w:rFonts w:cs="Arial"/>
                <w:bCs/>
                <w:lang w:val="it-IT"/>
              </w:rPr>
            </w:pPr>
          </w:p>
        </w:tc>
        <w:tc>
          <w:tcPr>
            <w:tcW w:w="1091" w:type="dxa"/>
            <w:gridSpan w:val="2"/>
          </w:tcPr>
          <w:p w:rsidR="00933D8D" w:rsidRPr="000D0951" w:rsidRDefault="00933D8D" w:rsidP="00933D8D">
            <w:pPr>
              <w:widowControl w:val="0"/>
              <w:rPr>
                <w:rFonts w:cs="Arial"/>
                <w:lang w:val="it-IT"/>
              </w:rPr>
            </w:pPr>
          </w:p>
        </w:tc>
        <w:tc>
          <w:tcPr>
            <w:tcW w:w="4349" w:type="dxa"/>
            <w:gridSpan w:val="2"/>
          </w:tcPr>
          <w:p w:rsidR="00933D8D" w:rsidRPr="00644968" w:rsidRDefault="00933D8D" w:rsidP="00933D8D">
            <w:pPr>
              <w:widowControl w:val="0"/>
              <w:tabs>
                <w:tab w:val="left" w:pos="4119"/>
              </w:tabs>
              <w:ind w:right="72"/>
              <w:rPr>
                <w:rFonts w:cs="Arial"/>
                <w:lang w:val="it-IT"/>
              </w:rPr>
            </w:pPr>
          </w:p>
        </w:tc>
      </w:tr>
      <w:tr w:rsidR="00933D8D" w:rsidRPr="00384544" w:rsidTr="003750D2">
        <w:trPr>
          <w:gridAfter w:val="1"/>
          <w:wAfter w:w="187" w:type="dxa"/>
        </w:trPr>
        <w:tc>
          <w:tcPr>
            <w:tcW w:w="4438" w:type="dxa"/>
            <w:gridSpan w:val="2"/>
          </w:tcPr>
          <w:p w:rsidR="00933D8D" w:rsidRPr="00787F35" w:rsidRDefault="00933D8D" w:rsidP="00933D8D">
            <w:pPr>
              <w:widowControl w:val="0"/>
              <w:tabs>
                <w:tab w:val="center" w:pos="4400"/>
              </w:tabs>
              <w:ind w:right="37"/>
              <w:rPr>
                <w:lang w:val="de-DE"/>
              </w:rPr>
            </w:pPr>
            <w:r w:rsidRPr="00C030F1">
              <w:rPr>
                <w:lang w:val="de-DE"/>
              </w:rPr>
              <w:t>Die Wirtschaftsteilnehmer müssen vor der Unterzeichnung kontrollieren, dass der Sicherungsgeber im Besitz der Ermächtigung zur Ausstellung von Sicherheiten ist, indem sie folgende Internetseiten abrufen:</w:t>
            </w:r>
          </w:p>
        </w:tc>
        <w:tc>
          <w:tcPr>
            <w:tcW w:w="1091" w:type="dxa"/>
            <w:gridSpan w:val="2"/>
          </w:tcPr>
          <w:p w:rsidR="00933D8D" w:rsidRPr="00590AD8" w:rsidRDefault="00933D8D" w:rsidP="00933D8D">
            <w:pPr>
              <w:widowControl w:val="0"/>
              <w:rPr>
                <w:rFonts w:cs="Arial"/>
                <w:lang w:val="de-DE"/>
              </w:rPr>
            </w:pPr>
          </w:p>
        </w:tc>
        <w:tc>
          <w:tcPr>
            <w:tcW w:w="4349" w:type="dxa"/>
            <w:gridSpan w:val="2"/>
          </w:tcPr>
          <w:p w:rsidR="00933D8D" w:rsidRPr="00C030F1" w:rsidRDefault="00933D8D" w:rsidP="00933D8D">
            <w:pPr>
              <w:widowControl w:val="0"/>
              <w:tabs>
                <w:tab w:val="left" w:pos="4119"/>
              </w:tabs>
              <w:ind w:left="2" w:right="72"/>
              <w:rPr>
                <w:rFonts w:cs="Arial"/>
                <w:lang w:val="it-IT"/>
              </w:rPr>
            </w:pPr>
            <w:r w:rsidRPr="00C030F1">
              <w:rPr>
                <w:lang w:val="it-IT"/>
              </w:rPr>
              <w:t>È onere degli operatori economici, prima della sottoscrizione, verificare che il soggetto garante sia in possesso dell’autorizzazione al rilascio di garanzie mediante accesso ai seguenti siti internet:</w:t>
            </w:r>
          </w:p>
        </w:tc>
      </w:tr>
      <w:tr w:rsidR="00933D8D" w:rsidRPr="00384544" w:rsidTr="003750D2">
        <w:trPr>
          <w:gridAfter w:val="1"/>
          <w:wAfter w:w="187" w:type="dxa"/>
        </w:trPr>
        <w:tc>
          <w:tcPr>
            <w:tcW w:w="4438" w:type="dxa"/>
            <w:gridSpan w:val="2"/>
          </w:tcPr>
          <w:p w:rsidR="00933D8D" w:rsidRPr="000D0951" w:rsidRDefault="00933D8D" w:rsidP="00933D8D">
            <w:pPr>
              <w:widowControl w:val="0"/>
              <w:tabs>
                <w:tab w:val="center" w:pos="4400"/>
              </w:tabs>
              <w:ind w:right="37"/>
              <w:rPr>
                <w:lang w:val="it-IT"/>
              </w:rPr>
            </w:pPr>
          </w:p>
        </w:tc>
        <w:tc>
          <w:tcPr>
            <w:tcW w:w="1091" w:type="dxa"/>
            <w:gridSpan w:val="2"/>
          </w:tcPr>
          <w:p w:rsidR="00933D8D" w:rsidRPr="000D095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left" w:pos="4119"/>
              </w:tabs>
              <w:ind w:left="2" w:right="72"/>
              <w:rPr>
                <w:lang w:val="it-IT"/>
              </w:rPr>
            </w:pPr>
          </w:p>
        </w:tc>
      </w:tr>
      <w:tr w:rsidR="00933D8D" w:rsidRPr="00384544" w:rsidTr="000D0951">
        <w:trPr>
          <w:gridAfter w:val="1"/>
          <w:wAfter w:w="187" w:type="dxa"/>
        </w:trPr>
        <w:tc>
          <w:tcPr>
            <w:tcW w:w="9878" w:type="dxa"/>
            <w:gridSpan w:val="6"/>
          </w:tcPr>
          <w:p w:rsidR="00933D8D" w:rsidRPr="00C10918" w:rsidRDefault="009B6709" w:rsidP="00933D8D">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eastAsia="it-IT"/>
              </w:rPr>
            </w:pPr>
            <w:hyperlink r:id="rId36" w:history="1">
              <w:r w:rsidR="00933D8D" w:rsidRPr="00C10918">
                <w:rPr>
                  <w:rStyle w:val="Collegamentoipertestuale"/>
                  <w:rFonts w:ascii="Arial" w:hAnsi="Arial" w:cs="Arial"/>
                  <w:sz w:val="20"/>
                  <w:szCs w:val="20"/>
                  <w:lang w:val="it-IT" w:eastAsia="it-IT"/>
                </w:rPr>
                <w:t>http://www.bancaditalia.it/compiti/vigilanza/intermediari/index.html</w:t>
              </w:r>
            </w:hyperlink>
          </w:p>
          <w:p w:rsidR="00933D8D" w:rsidRPr="00C10918" w:rsidRDefault="009B6709" w:rsidP="00933D8D">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7" w:history="1">
              <w:r w:rsidR="00933D8D" w:rsidRPr="00C10918">
                <w:rPr>
                  <w:rStyle w:val="Collegamentoipertestuale"/>
                  <w:rFonts w:ascii="Arial" w:hAnsi="Arial" w:cs="Arial"/>
                  <w:sz w:val="20"/>
                  <w:szCs w:val="20"/>
                  <w:lang w:val="it-IT" w:eastAsia="it-IT"/>
                </w:rPr>
                <w:t>http://www.bancaditalia.it/compiti/vigilanza/avvisi-pub/garanzie-finanziarie/</w:t>
              </w:r>
            </w:hyperlink>
          </w:p>
          <w:p w:rsidR="00933D8D" w:rsidRDefault="009B6709" w:rsidP="00933D8D">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8" w:history="1">
              <w:r w:rsidR="00933D8D" w:rsidRPr="00C10918">
                <w:rPr>
                  <w:rStyle w:val="Collegamentoipertestuale"/>
                  <w:rFonts w:ascii="Arial" w:hAnsi="Arial" w:cs="Arial"/>
                  <w:sz w:val="20"/>
                  <w:szCs w:val="20"/>
                  <w:lang w:val="it-IT" w:eastAsia="it-IT"/>
                </w:rPr>
                <w:t>http://www.bancaditalia.it/compiti/vigilanza/avvisi-pub/soggetti-non- legittimati/Intermediari_non_abilitati.pdf</w:t>
              </w:r>
            </w:hyperlink>
          </w:p>
          <w:p w:rsidR="00933D8D" w:rsidRPr="00C10918" w:rsidRDefault="009B6709" w:rsidP="00933D8D">
            <w:pPr>
              <w:pStyle w:val="Paragrafoelenco"/>
              <w:widowControl w:val="0"/>
              <w:numPr>
                <w:ilvl w:val="0"/>
                <w:numId w:val="33"/>
              </w:numPr>
              <w:spacing w:before="60" w:after="60" w:line="276" w:lineRule="auto"/>
              <w:ind w:left="357" w:hanging="357"/>
              <w:rPr>
                <w:rFonts w:ascii="Arial" w:hAnsi="Arial" w:cs="Arial"/>
                <w:color w:val="0000FF"/>
                <w:sz w:val="20"/>
                <w:szCs w:val="20"/>
                <w:u w:val="single"/>
                <w:lang w:val="it-IT"/>
              </w:rPr>
            </w:pPr>
            <w:hyperlink r:id="rId39" w:history="1">
              <w:r w:rsidR="00933D8D" w:rsidRPr="006B307C">
                <w:rPr>
                  <w:rStyle w:val="Collegamentoipertestuale"/>
                  <w:rFonts w:ascii="Arial" w:hAnsi="Arial" w:cs="Arial"/>
                  <w:sz w:val="20"/>
                  <w:szCs w:val="20"/>
                  <w:lang w:val="it-IT" w:eastAsia="it-IT"/>
                </w:rPr>
                <w:t>http://www.ivass.it/ivass/imprese_jsp/HomePage.jsp</w:t>
              </w:r>
            </w:hyperlink>
          </w:p>
        </w:tc>
      </w:tr>
      <w:tr w:rsidR="00933D8D" w:rsidRPr="00384544" w:rsidTr="003750D2">
        <w:trPr>
          <w:gridAfter w:val="1"/>
          <w:wAfter w:w="187" w:type="dxa"/>
        </w:trPr>
        <w:tc>
          <w:tcPr>
            <w:tcW w:w="4438" w:type="dxa"/>
            <w:gridSpan w:val="2"/>
          </w:tcPr>
          <w:p w:rsidR="00933D8D" w:rsidRPr="00C10918" w:rsidRDefault="00933D8D" w:rsidP="00933D8D">
            <w:pPr>
              <w:widowControl w:val="0"/>
              <w:autoSpaceDE w:val="0"/>
              <w:autoSpaceDN w:val="0"/>
              <w:adjustRightInd w:val="0"/>
              <w:ind w:right="22"/>
              <w:rPr>
                <w:rFonts w:cs="Arial"/>
                <w:bCs/>
                <w:highlight w:val="yellow"/>
                <w:lang w:val="it-IT"/>
              </w:rPr>
            </w:pPr>
          </w:p>
        </w:tc>
        <w:tc>
          <w:tcPr>
            <w:tcW w:w="1091" w:type="dxa"/>
            <w:gridSpan w:val="2"/>
          </w:tcPr>
          <w:p w:rsidR="00933D8D" w:rsidRPr="00722BD0"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left" w:pos="4119"/>
              </w:tabs>
              <w:ind w:left="2" w:right="72"/>
              <w:rPr>
                <w:rFonts w:cs="Arial"/>
                <w:lang w:val="it-IT"/>
              </w:rPr>
            </w:pPr>
          </w:p>
        </w:tc>
      </w:tr>
      <w:tr w:rsidR="00933D8D" w:rsidRPr="00133273" w:rsidTr="003750D2">
        <w:trPr>
          <w:gridAfter w:val="1"/>
          <w:wAfter w:w="187" w:type="dxa"/>
        </w:trPr>
        <w:tc>
          <w:tcPr>
            <w:tcW w:w="4438" w:type="dxa"/>
            <w:gridSpan w:val="2"/>
          </w:tcPr>
          <w:p w:rsidR="00933D8D" w:rsidRPr="00133273" w:rsidRDefault="00933D8D" w:rsidP="00933D8D">
            <w:pPr>
              <w:widowControl w:val="0"/>
              <w:ind w:right="22"/>
              <w:rPr>
                <w:rFonts w:cs="Arial"/>
                <w:u w:val="single"/>
                <w:lang w:val="de-DE"/>
              </w:rPr>
            </w:pPr>
            <w:r w:rsidRPr="00133273">
              <w:rPr>
                <w:rFonts w:cs="Arial"/>
                <w:u w:val="single"/>
                <w:lang w:val="de-DE"/>
              </w:rPr>
              <w:t>Bei Bietergemeinschaften, Unternehmensnetz</w:t>
            </w:r>
            <w:r w:rsidRPr="00133273">
              <w:rPr>
                <w:lang w:val="de-DE" w:eastAsia="it-IT"/>
              </w:rPr>
              <w:softHyphen/>
            </w:r>
            <w:r w:rsidRPr="00133273">
              <w:rPr>
                <w:rFonts w:cs="Arial"/>
                <w:u w:val="single"/>
                <w:lang w:val="de-DE"/>
              </w:rPr>
              <w:t xml:space="preserve">werken, gewöhnlichen Konsortien oder EWIV muss </w:t>
            </w:r>
            <w:r w:rsidRPr="00133273">
              <w:rPr>
                <w:rFonts w:cs="Arial"/>
                <w:highlight w:val="yellow"/>
                <w:u w:val="single"/>
                <w:lang w:val="de-DE"/>
              </w:rPr>
              <w:t>die etwaige Bürgschaft</w:t>
            </w:r>
            <w:r w:rsidRPr="00133273">
              <w:rPr>
                <w:rFonts w:cs="Arial"/>
                <w:u w:val="single"/>
                <w:lang w:val="de-DE"/>
              </w:rPr>
              <w:t xml:space="preserve"> aus einem einzigen Dokument bestehen, in dem alle Mitglieder der BG, des Unternehmensnetzwerks, des gewöhn</w:t>
            </w:r>
            <w:r w:rsidRPr="00133273">
              <w:rPr>
                <w:lang w:val="de-DE" w:eastAsia="it-IT"/>
              </w:rPr>
              <w:softHyphen/>
            </w:r>
            <w:r w:rsidRPr="00133273">
              <w:rPr>
                <w:rFonts w:cs="Arial"/>
                <w:u w:val="single"/>
                <w:lang w:val="de-DE"/>
              </w:rPr>
              <w:t>lichen Konsortiums oder der EWIV angeführt sind.</w:t>
            </w:r>
          </w:p>
          <w:p w:rsidR="00933D8D" w:rsidRPr="00133273" w:rsidRDefault="00933D8D" w:rsidP="00933D8D">
            <w:pPr>
              <w:widowControl w:val="0"/>
              <w:ind w:right="37"/>
              <w:rPr>
                <w:rFonts w:cs="Arial"/>
                <w:bCs/>
                <w:highlight w:val="yellow"/>
                <w:lang w:val="de-DE"/>
              </w:rPr>
            </w:pPr>
            <w:r w:rsidRPr="00133273">
              <w:rPr>
                <w:rFonts w:cs="Arial"/>
                <w:highlight w:val="yellow"/>
                <w:u w:val="single"/>
                <w:lang w:val="de-DE"/>
              </w:rPr>
              <w:t>Dasselbe gilt für die etwaige Verpflichtungs</w:t>
            </w:r>
            <w:r w:rsidRPr="00133273">
              <w:rPr>
                <w:highlight w:val="yellow"/>
                <w:lang w:val="de-DE" w:eastAsia="it-IT"/>
              </w:rPr>
              <w:softHyphen/>
            </w:r>
            <w:r w:rsidRPr="00133273">
              <w:rPr>
                <w:rFonts w:cs="Arial"/>
                <w:highlight w:val="yellow"/>
                <w:u w:val="single"/>
                <w:lang w:val="de-DE"/>
              </w:rPr>
              <w:t>erklärung gemäß Art. 93 Abs. 8 GvD Nr. 50/2016</w:t>
            </w:r>
            <w:r w:rsidRPr="00133273">
              <w:rPr>
                <w:rFonts w:cs="Arial"/>
                <w:u w:val="single"/>
                <w:lang w:val="de-DE"/>
              </w:rPr>
              <w:t>.</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rFonts w:cs="Arial"/>
                <w:u w:val="single"/>
                <w:lang w:val="it-IT"/>
              </w:rPr>
              <w:t xml:space="preserve">In caso di raggruppamenti temporanei di imprese, reti d’imprese, consorzi ordinari o GEIE, </w:t>
            </w:r>
            <w:r w:rsidRPr="00133273">
              <w:rPr>
                <w:rFonts w:cs="Arial"/>
                <w:highlight w:val="yellow"/>
                <w:u w:val="single"/>
                <w:lang w:val="it-IT"/>
              </w:rPr>
              <w:t>l’eventuale garanzia fideiussoria</w:t>
            </w:r>
            <w:r w:rsidRPr="00133273">
              <w:rPr>
                <w:rFonts w:cs="Arial"/>
                <w:u w:val="single"/>
                <w:lang w:val="it-IT"/>
              </w:rPr>
              <w:t xml:space="preserve"> deve essere unica e riguardare tutte le imprese del raggruppamento di imprese, rete d’imprese, consorzio ordinari o GEIE.</w:t>
            </w:r>
          </w:p>
          <w:p w:rsidR="00933D8D" w:rsidRPr="00133273" w:rsidRDefault="00933D8D" w:rsidP="00933D8D">
            <w:pPr>
              <w:widowControl w:val="0"/>
              <w:ind w:right="72"/>
              <w:rPr>
                <w:rFonts w:cs="Arial"/>
                <w:u w:val="single"/>
                <w:lang w:val="it-IT"/>
              </w:rPr>
            </w:pPr>
          </w:p>
          <w:p w:rsidR="00933D8D" w:rsidRPr="00133273" w:rsidRDefault="00933D8D" w:rsidP="00933D8D">
            <w:pPr>
              <w:widowControl w:val="0"/>
              <w:tabs>
                <w:tab w:val="left" w:pos="4119"/>
              </w:tabs>
              <w:ind w:left="2" w:right="72"/>
              <w:rPr>
                <w:rFonts w:cs="Arial"/>
                <w:lang w:val="it-IT"/>
              </w:rPr>
            </w:pPr>
            <w:r w:rsidRPr="00133273">
              <w:rPr>
                <w:rFonts w:cs="Arial"/>
                <w:highlight w:val="yellow"/>
                <w:u w:val="single"/>
                <w:lang w:val="it-IT" w:eastAsia="it-IT"/>
              </w:rPr>
              <w:t>Lo stesso vale per l'eventuale dichiarazione di cui all'art. 93, comma 8 del d.lgs. 50/2016.</w:t>
            </w:r>
          </w:p>
        </w:tc>
      </w:tr>
      <w:tr w:rsidR="00933D8D" w:rsidRPr="00546F13" w:rsidTr="003750D2">
        <w:trPr>
          <w:gridAfter w:val="1"/>
          <w:wAfter w:w="187" w:type="dxa"/>
        </w:trPr>
        <w:tc>
          <w:tcPr>
            <w:tcW w:w="4438" w:type="dxa"/>
            <w:gridSpan w:val="2"/>
          </w:tcPr>
          <w:p w:rsidR="00933D8D" w:rsidRPr="000D0951" w:rsidRDefault="00933D8D" w:rsidP="00933D8D">
            <w:pPr>
              <w:widowControl w:val="0"/>
              <w:ind w:right="37"/>
              <w:rPr>
                <w:rFonts w:cs="Arial"/>
                <w:u w:val="single"/>
                <w:lang w:val="it-IT"/>
              </w:rPr>
            </w:pPr>
          </w:p>
        </w:tc>
        <w:tc>
          <w:tcPr>
            <w:tcW w:w="1091" w:type="dxa"/>
            <w:gridSpan w:val="2"/>
          </w:tcPr>
          <w:p w:rsidR="00933D8D" w:rsidRPr="000D0951" w:rsidRDefault="00933D8D" w:rsidP="00933D8D">
            <w:pPr>
              <w:widowControl w:val="0"/>
              <w:rPr>
                <w:rFonts w:cs="Arial"/>
                <w:lang w:val="it-IT"/>
              </w:rPr>
            </w:pPr>
          </w:p>
        </w:tc>
        <w:tc>
          <w:tcPr>
            <w:tcW w:w="4349" w:type="dxa"/>
            <w:gridSpan w:val="2"/>
          </w:tcPr>
          <w:p w:rsidR="00933D8D" w:rsidRPr="00510592" w:rsidRDefault="00933D8D" w:rsidP="00933D8D">
            <w:pPr>
              <w:widowControl w:val="0"/>
              <w:ind w:right="72"/>
              <w:rPr>
                <w:rFonts w:cs="Arial"/>
                <w:u w:val="single"/>
                <w:lang w:val="it-IT"/>
              </w:rPr>
            </w:pPr>
          </w:p>
        </w:tc>
      </w:tr>
      <w:tr w:rsidR="00933D8D" w:rsidRPr="00384544" w:rsidTr="003750D2">
        <w:trPr>
          <w:gridAfter w:val="1"/>
          <w:wAfter w:w="187" w:type="dxa"/>
        </w:trPr>
        <w:tc>
          <w:tcPr>
            <w:tcW w:w="4438" w:type="dxa"/>
            <w:gridSpan w:val="2"/>
          </w:tcPr>
          <w:p w:rsidR="00933D8D" w:rsidRPr="00133273" w:rsidRDefault="00933D8D" w:rsidP="00933D8D">
            <w:pPr>
              <w:widowControl w:val="0"/>
              <w:ind w:right="37"/>
              <w:rPr>
                <w:rFonts w:cs="Arial"/>
                <w:u w:val="single"/>
                <w:lang w:val="de-DE"/>
              </w:rPr>
            </w:pPr>
            <w:r w:rsidRPr="00133273">
              <w:rPr>
                <w:rFonts w:cs="Arial"/>
                <w:u w:val="single"/>
                <w:lang w:val="de-DE" w:eastAsia="it-IT"/>
              </w:rPr>
              <w:t>►</w:t>
            </w:r>
            <w:r w:rsidRPr="00133273">
              <w:rPr>
                <w:rFonts w:cs="Arial"/>
                <w:b/>
                <w:noProof w:val="0"/>
                <w:u w:val="single"/>
                <w:lang w:val="de-DE"/>
              </w:rPr>
              <w:t>Es stellt einen nicht behebbaren Aus</w:t>
            </w:r>
            <w:r w:rsidRPr="00133273">
              <w:rPr>
                <w:rFonts w:cs="Arial"/>
                <w:b/>
                <w:noProof w:val="0"/>
                <w:u w:val="single"/>
                <w:lang w:val="de-DE"/>
              </w:rPr>
              <w:softHyphen/>
              <w:t xml:space="preserve">schlussgrund dar, wenn </w:t>
            </w:r>
            <w:r w:rsidRPr="00133273">
              <w:rPr>
                <w:rFonts w:cs="Arial"/>
                <w:b/>
                <w:highlight w:val="yellow"/>
                <w:u w:val="single"/>
                <w:lang w:val="de-DE" w:eastAsia="it-IT"/>
              </w:rPr>
              <w:t>die vorläufige Sicher</w:t>
            </w:r>
            <w:r w:rsidRPr="00133273">
              <w:rPr>
                <w:highlight w:val="yellow"/>
                <w:lang w:val="de-DE" w:eastAsia="it-IT"/>
              </w:rPr>
              <w:softHyphen/>
            </w:r>
            <w:r w:rsidRPr="00133273">
              <w:rPr>
                <w:rFonts w:cs="Arial"/>
                <w:b/>
                <w:highlight w:val="yellow"/>
                <w:u w:val="single"/>
                <w:lang w:val="de-DE" w:eastAsia="it-IT"/>
              </w:rPr>
              <w:t>heit und/oder</w:t>
            </w:r>
            <w:r w:rsidRPr="00133273">
              <w:rPr>
                <w:rFonts w:cs="Arial"/>
                <w:b/>
                <w:noProof w:val="0"/>
                <w:u w:val="single"/>
                <w:lang w:val="de-DE"/>
              </w:rPr>
              <w:t xml:space="preserve"> die Verpflichtungserklärung gemäß Art. 93 Abs. 8 GvD Nr. 50/2016 nicht vor Ablauf der Frist für die Angebotsabgabe gestellt bzw. ausgestellt wurden.</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rFonts w:cs="Arial"/>
                <w:u w:val="single"/>
                <w:lang w:val="it-IT" w:eastAsia="it-IT"/>
              </w:rPr>
              <w:t>►</w:t>
            </w:r>
            <w:r w:rsidRPr="00133273">
              <w:rPr>
                <w:rFonts w:cs="Arial"/>
                <w:b/>
                <w:u w:val="single"/>
                <w:lang w:val="it-IT"/>
              </w:rPr>
              <w:t xml:space="preserve">È causa di esclusione non sanabile la mancata costituzione </w:t>
            </w:r>
            <w:r w:rsidRPr="00133273">
              <w:rPr>
                <w:rFonts w:cs="Arial"/>
                <w:b/>
                <w:highlight w:val="yellow"/>
                <w:u w:val="single"/>
                <w:lang w:val="it-IT"/>
              </w:rPr>
              <w:t>della garanzia provvisoria e/o</w:t>
            </w:r>
            <w:r w:rsidRPr="00133273">
              <w:rPr>
                <w:rFonts w:cs="Arial"/>
                <w:b/>
                <w:u w:val="single"/>
                <w:lang w:val="it-IT"/>
              </w:rPr>
              <w:t xml:space="preserve"> della dichiarazione ai sensi dell'art. 93, comma 8, d.lgs. 50/2016 entro il termine di scadenza di presentazione delle offerte.</w:t>
            </w:r>
          </w:p>
        </w:tc>
      </w:tr>
      <w:tr w:rsidR="00933D8D" w:rsidRPr="00384544" w:rsidTr="003750D2">
        <w:trPr>
          <w:gridAfter w:val="1"/>
          <w:wAfter w:w="187" w:type="dxa"/>
        </w:trPr>
        <w:tc>
          <w:tcPr>
            <w:tcW w:w="4438" w:type="dxa"/>
            <w:gridSpan w:val="2"/>
          </w:tcPr>
          <w:p w:rsidR="00933D8D" w:rsidRPr="00376E1D" w:rsidRDefault="00933D8D" w:rsidP="00933D8D">
            <w:pPr>
              <w:widowControl w:val="0"/>
              <w:tabs>
                <w:tab w:val="center" w:pos="4253"/>
              </w:tabs>
              <w:ind w:right="203"/>
              <w:rPr>
                <w:rFonts w:cs="Arial"/>
                <w:u w:val="single"/>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510592" w:rsidRDefault="00933D8D" w:rsidP="00933D8D">
            <w:pPr>
              <w:widowControl w:val="0"/>
              <w:ind w:right="72"/>
              <w:rPr>
                <w:rFonts w:cs="Arial"/>
                <w:u w:val="single"/>
                <w:lang w:val="it-IT"/>
              </w:rPr>
            </w:pPr>
          </w:p>
        </w:tc>
      </w:tr>
      <w:tr w:rsidR="00933D8D" w:rsidRPr="00384544" w:rsidTr="003750D2">
        <w:trPr>
          <w:gridAfter w:val="1"/>
          <w:wAfter w:w="187" w:type="dxa"/>
        </w:trPr>
        <w:tc>
          <w:tcPr>
            <w:tcW w:w="4438" w:type="dxa"/>
            <w:gridSpan w:val="2"/>
          </w:tcPr>
          <w:p w:rsidR="00933D8D" w:rsidRPr="00133273" w:rsidRDefault="00933D8D" w:rsidP="00933D8D">
            <w:pPr>
              <w:widowControl w:val="0"/>
              <w:tabs>
                <w:tab w:val="center" w:pos="4253"/>
              </w:tabs>
              <w:ind w:right="203"/>
              <w:rPr>
                <w:rFonts w:cs="Arial"/>
                <w:u w:val="single"/>
                <w:lang w:val="de-DE"/>
              </w:rPr>
            </w:pPr>
            <w:r w:rsidRPr="00133273">
              <w:rPr>
                <w:rFonts w:cs="Arial"/>
                <w:highlight w:val="yellow"/>
                <w:u w:val="single"/>
                <w:lang w:val="de-DE" w:eastAsia="it-IT"/>
              </w:rPr>
              <w:t>►</w:t>
            </w:r>
            <w:r w:rsidRPr="00133273">
              <w:rPr>
                <w:rFonts w:cs="Arial"/>
                <w:b/>
                <w:highlight w:val="yellow"/>
                <w:u w:val="single"/>
                <w:lang w:val="de-DE" w:eastAsia="it-IT"/>
              </w:rPr>
              <w:t xml:space="preserve">Es stellt einen nicht behebbaren Ausschlussgrund dar, wenn die vorläufige Sicherheit zugunsten einer anderen Verwaltung als die </w:t>
            </w:r>
            <w:r w:rsidRPr="00133273">
              <w:rPr>
                <w:rFonts w:cs="Arial"/>
                <w:b/>
                <w:color w:val="FF0000"/>
                <w:highlight w:val="yellow"/>
                <w:u w:val="single"/>
                <w:lang w:val="de-DE"/>
              </w:rPr>
              <w:t>AOV oder als die auftraggebende Körperschaft/Vergabestelle</w:t>
            </w:r>
            <w:r w:rsidRPr="00133273">
              <w:rPr>
                <w:rFonts w:cs="Arial"/>
                <w:b/>
                <w:highlight w:val="yellow"/>
                <w:u w:val="single"/>
                <w:lang w:val="de-DE"/>
              </w:rPr>
              <w:t xml:space="preserve"> </w:t>
            </w:r>
            <w:r w:rsidRPr="00133273">
              <w:rPr>
                <w:rFonts w:cs="Arial"/>
                <w:b/>
                <w:highlight w:val="yellow"/>
                <w:u w:val="single"/>
                <w:lang w:val="de-DE" w:eastAsia="it-IT"/>
              </w:rPr>
              <w:t>ausgestellt wurde.</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rFonts w:cs="Arial"/>
                <w:highlight w:val="yellow"/>
                <w:u w:val="single"/>
                <w:lang w:val="it-IT" w:eastAsia="it-IT"/>
              </w:rPr>
              <w:t>►</w:t>
            </w:r>
            <w:r w:rsidRPr="00133273">
              <w:rPr>
                <w:rFonts w:cs="Arial"/>
                <w:b/>
                <w:highlight w:val="yellow"/>
                <w:u w:val="single"/>
                <w:lang w:val="it-IT"/>
              </w:rPr>
              <w:t xml:space="preserve">È causa di esclusione non sanabile la presentazione della garanzia provvisoria resa a favore di Amministrazione diversa </w:t>
            </w:r>
            <w:r w:rsidRPr="00133273">
              <w:rPr>
                <w:rFonts w:cs="Arial"/>
                <w:b/>
                <w:color w:val="FF0000"/>
                <w:highlight w:val="yellow"/>
                <w:u w:val="single"/>
                <w:lang w:val="it-IT"/>
              </w:rPr>
              <w:t>ACP ovvero dall'ente committente / stazione appaltante.</w:t>
            </w:r>
          </w:p>
        </w:tc>
      </w:tr>
      <w:tr w:rsidR="00933D8D" w:rsidRPr="00384544" w:rsidTr="003750D2">
        <w:trPr>
          <w:gridAfter w:val="1"/>
          <w:wAfter w:w="187" w:type="dxa"/>
        </w:trPr>
        <w:tc>
          <w:tcPr>
            <w:tcW w:w="4438" w:type="dxa"/>
            <w:gridSpan w:val="2"/>
          </w:tcPr>
          <w:p w:rsidR="00933D8D" w:rsidRPr="00133273" w:rsidRDefault="00933D8D" w:rsidP="00933D8D">
            <w:pPr>
              <w:widowControl w:val="0"/>
              <w:tabs>
                <w:tab w:val="center" w:pos="4253"/>
              </w:tabs>
              <w:ind w:right="203"/>
              <w:rPr>
                <w:rFonts w:cs="Arial"/>
                <w:u w:val="single"/>
                <w:lang w:val="it-IT"/>
              </w:rPr>
            </w:pPr>
          </w:p>
        </w:tc>
        <w:tc>
          <w:tcPr>
            <w:tcW w:w="1091" w:type="dxa"/>
            <w:gridSpan w:val="2"/>
          </w:tcPr>
          <w:p w:rsidR="00933D8D" w:rsidRPr="00133273" w:rsidRDefault="00933D8D" w:rsidP="00933D8D">
            <w:pPr>
              <w:widowControl w:val="0"/>
              <w:rPr>
                <w:rFonts w:cs="Arial"/>
                <w:lang w:val="it-IT"/>
              </w:rPr>
            </w:pPr>
          </w:p>
        </w:tc>
        <w:tc>
          <w:tcPr>
            <w:tcW w:w="4349" w:type="dxa"/>
            <w:gridSpan w:val="2"/>
          </w:tcPr>
          <w:p w:rsidR="00933D8D" w:rsidRPr="00133273" w:rsidRDefault="00933D8D" w:rsidP="00933D8D">
            <w:pPr>
              <w:widowControl w:val="0"/>
              <w:ind w:right="72"/>
              <w:rPr>
                <w:rFonts w:cs="Arial"/>
                <w:u w:val="single"/>
                <w:lang w:val="it-IT"/>
              </w:rPr>
            </w:pPr>
          </w:p>
        </w:tc>
      </w:tr>
      <w:tr w:rsidR="00933D8D" w:rsidRPr="00384544" w:rsidTr="003750D2">
        <w:trPr>
          <w:gridAfter w:val="1"/>
          <w:wAfter w:w="187" w:type="dxa"/>
        </w:trPr>
        <w:tc>
          <w:tcPr>
            <w:tcW w:w="4438" w:type="dxa"/>
            <w:gridSpan w:val="2"/>
          </w:tcPr>
          <w:p w:rsidR="00933D8D" w:rsidRPr="00133273" w:rsidRDefault="00933D8D" w:rsidP="00933D8D">
            <w:pPr>
              <w:widowControl w:val="0"/>
              <w:tabs>
                <w:tab w:val="center" w:pos="4253"/>
              </w:tabs>
              <w:ind w:right="203"/>
              <w:rPr>
                <w:rFonts w:cs="Arial"/>
                <w:u w:val="single"/>
                <w:lang w:val="de-DE"/>
              </w:rPr>
            </w:pPr>
            <w:r w:rsidRPr="00133273">
              <w:rPr>
                <w:rFonts w:cs="Arial"/>
                <w:b/>
                <w:color w:val="FF0000"/>
                <w:highlight w:val="yellow"/>
                <w:lang w:val="de-DE"/>
              </w:rPr>
              <w:t>Falls die vorläufige Sicherheit zugunsten der auftraggebenden Körperschaft anstatt der AOV ausgestellt wurde, wird die Richtigstellung vorgenommen.</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rFonts w:cs="Arial"/>
                <w:b/>
                <w:color w:val="FF0000"/>
                <w:highlight w:val="yellow"/>
                <w:lang w:val="it-IT"/>
              </w:rPr>
              <w:t>Nel caso di prestazione della garanzia provvisoria resa a favore dell’ente committente in luogo dell’ACP si procede alla regolarizzazione.</w:t>
            </w:r>
          </w:p>
        </w:tc>
      </w:tr>
      <w:tr w:rsidR="00933D8D" w:rsidRPr="00384544" w:rsidTr="003750D2">
        <w:trPr>
          <w:gridAfter w:val="1"/>
          <w:wAfter w:w="187" w:type="dxa"/>
        </w:trPr>
        <w:tc>
          <w:tcPr>
            <w:tcW w:w="4438" w:type="dxa"/>
            <w:gridSpan w:val="2"/>
          </w:tcPr>
          <w:p w:rsidR="00933D8D" w:rsidRPr="00376E1D" w:rsidRDefault="00933D8D" w:rsidP="00933D8D">
            <w:pPr>
              <w:widowControl w:val="0"/>
              <w:tabs>
                <w:tab w:val="center" w:pos="4253"/>
              </w:tabs>
              <w:ind w:right="203"/>
              <w:rPr>
                <w:rFonts w:cs="Arial"/>
                <w:u w:val="single"/>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510592" w:rsidRDefault="00933D8D" w:rsidP="00933D8D">
            <w:pPr>
              <w:widowControl w:val="0"/>
              <w:ind w:right="72"/>
              <w:rPr>
                <w:rFonts w:cs="Arial"/>
                <w:u w:val="single"/>
                <w:lang w:val="it-IT"/>
              </w:rPr>
            </w:pPr>
          </w:p>
        </w:tc>
      </w:tr>
      <w:tr w:rsidR="00933D8D" w:rsidRPr="00384544" w:rsidTr="003750D2">
        <w:trPr>
          <w:gridAfter w:val="1"/>
          <w:wAfter w:w="187" w:type="dxa"/>
        </w:trPr>
        <w:tc>
          <w:tcPr>
            <w:tcW w:w="4438" w:type="dxa"/>
            <w:gridSpan w:val="2"/>
          </w:tcPr>
          <w:p w:rsidR="00933D8D" w:rsidRPr="00376E1D" w:rsidRDefault="00933D8D" w:rsidP="00933D8D">
            <w:pPr>
              <w:widowControl w:val="0"/>
              <w:ind w:right="37"/>
              <w:rPr>
                <w:rFonts w:cs="Arial"/>
                <w:u w:val="single"/>
                <w:lang w:val="de-DE"/>
              </w:rPr>
            </w:pPr>
            <w:r w:rsidRPr="00C030F1">
              <w:rPr>
                <w:rFonts w:cs="Arial"/>
                <w:b/>
                <w:color w:val="FF0000"/>
                <w:lang w:val="de-DE"/>
              </w:rPr>
              <w:t xml:space="preserve">Falls die Erklärung gemäß Art. 93 Abs. 8 GvD </w:t>
            </w:r>
            <w:r w:rsidRPr="00C030F1">
              <w:rPr>
                <w:rFonts w:cs="Arial"/>
                <w:b/>
                <w:color w:val="FF0000"/>
                <w:lang w:val="de-DE"/>
              </w:rPr>
              <w:lastRenderedPageBreak/>
              <w:t xml:space="preserve">Nr. 50/2016 zugunsten der </w:t>
            </w:r>
            <w:r>
              <w:rPr>
                <w:rFonts w:cs="Arial"/>
                <w:b/>
                <w:color w:val="FF0000"/>
                <w:lang w:val="de-DE"/>
              </w:rPr>
              <w:t>AOV</w:t>
            </w:r>
            <w:r w:rsidRPr="00C030F1">
              <w:rPr>
                <w:rFonts w:cs="Arial"/>
                <w:b/>
                <w:color w:val="FF0000"/>
                <w:lang w:val="de-DE"/>
              </w:rPr>
              <w:t xml:space="preserve"> anstatt </w:t>
            </w:r>
            <w:r>
              <w:rPr>
                <w:rFonts w:cs="Arial"/>
                <w:b/>
                <w:color w:val="FF0000"/>
                <w:lang w:val="de-DE"/>
              </w:rPr>
              <w:t xml:space="preserve">zugunsten </w:t>
            </w:r>
            <w:r w:rsidRPr="00C030F1">
              <w:rPr>
                <w:rFonts w:cs="Arial"/>
                <w:b/>
                <w:color w:val="FF0000"/>
                <w:lang w:val="de-DE"/>
              </w:rPr>
              <w:t>der auftraggebenden Körperschaft ausgestellt wurde, wird die Richtigstellung vorgenommen.</w:t>
            </w:r>
          </w:p>
        </w:tc>
        <w:tc>
          <w:tcPr>
            <w:tcW w:w="1091" w:type="dxa"/>
            <w:gridSpan w:val="2"/>
          </w:tcPr>
          <w:p w:rsidR="00933D8D" w:rsidRPr="00376E1D" w:rsidRDefault="00933D8D" w:rsidP="00933D8D">
            <w:pPr>
              <w:widowControl w:val="0"/>
              <w:rPr>
                <w:rFonts w:cs="Arial"/>
                <w:lang w:val="de-DE"/>
              </w:rPr>
            </w:pPr>
          </w:p>
        </w:tc>
        <w:tc>
          <w:tcPr>
            <w:tcW w:w="4349" w:type="dxa"/>
            <w:gridSpan w:val="2"/>
          </w:tcPr>
          <w:p w:rsidR="00933D8D" w:rsidRPr="00510592" w:rsidRDefault="00933D8D" w:rsidP="00933D8D">
            <w:pPr>
              <w:widowControl w:val="0"/>
              <w:ind w:right="72"/>
              <w:rPr>
                <w:rFonts w:cs="Arial"/>
                <w:u w:val="single"/>
                <w:lang w:val="it-IT"/>
              </w:rPr>
            </w:pPr>
            <w:r w:rsidRPr="00C030F1">
              <w:rPr>
                <w:rFonts w:cs="Arial"/>
                <w:b/>
                <w:color w:val="FF0000"/>
                <w:lang w:val="it-IT"/>
              </w:rPr>
              <w:t xml:space="preserve">Nel caso in cui la dichiarazione ai sensi </w:t>
            </w:r>
            <w:r w:rsidRPr="00C030F1">
              <w:rPr>
                <w:rFonts w:cs="Arial"/>
                <w:b/>
                <w:color w:val="FF0000"/>
                <w:lang w:val="it-IT"/>
              </w:rPr>
              <w:lastRenderedPageBreak/>
              <w:t xml:space="preserve">dell'art. 93, comma 8, d.lgs. 50/2016, sia resa a favore </w:t>
            </w:r>
            <w:r>
              <w:rPr>
                <w:rFonts w:cs="Arial"/>
                <w:b/>
                <w:color w:val="FF0000"/>
                <w:lang w:val="it-IT"/>
              </w:rPr>
              <w:t>dell’ACP</w:t>
            </w:r>
            <w:r w:rsidRPr="00C030F1">
              <w:rPr>
                <w:rFonts w:cs="Arial"/>
                <w:b/>
                <w:color w:val="FF0000"/>
                <w:lang w:val="it-IT"/>
              </w:rPr>
              <w:t>, in luogo dell’ente committente, si procede alla regolarizzazione</w:t>
            </w:r>
            <w:r>
              <w:rPr>
                <w:rFonts w:cs="Arial"/>
                <w:b/>
                <w:color w:val="FF0000"/>
                <w:lang w:val="it-IT"/>
              </w:rPr>
              <w:t>.</w:t>
            </w:r>
          </w:p>
        </w:tc>
      </w:tr>
      <w:tr w:rsidR="00933D8D" w:rsidRPr="00384544" w:rsidTr="003750D2">
        <w:trPr>
          <w:gridAfter w:val="1"/>
          <w:wAfter w:w="187" w:type="dxa"/>
        </w:trPr>
        <w:tc>
          <w:tcPr>
            <w:tcW w:w="4438" w:type="dxa"/>
            <w:gridSpan w:val="2"/>
          </w:tcPr>
          <w:p w:rsidR="00933D8D" w:rsidRPr="00376E1D" w:rsidRDefault="00933D8D" w:rsidP="00933D8D">
            <w:pPr>
              <w:widowControl w:val="0"/>
              <w:ind w:right="37"/>
              <w:rPr>
                <w:rFonts w:cs="Arial"/>
                <w:u w:val="single"/>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510592" w:rsidRDefault="00933D8D" w:rsidP="00933D8D">
            <w:pPr>
              <w:widowControl w:val="0"/>
              <w:ind w:right="72"/>
              <w:rPr>
                <w:rFonts w:cs="Arial"/>
                <w:u w:val="single"/>
                <w:lang w:val="it-IT"/>
              </w:rPr>
            </w:pPr>
          </w:p>
        </w:tc>
      </w:tr>
      <w:tr w:rsidR="00933D8D" w:rsidRPr="00384544" w:rsidTr="003750D2">
        <w:trPr>
          <w:gridAfter w:val="1"/>
          <w:wAfter w:w="187" w:type="dxa"/>
        </w:trPr>
        <w:tc>
          <w:tcPr>
            <w:tcW w:w="4438" w:type="dxa"/>
            <w:gridSpan w:val="2"/>
          </w:tcPr>
          <w:p w:rsidR="00933D8D" w:rsidRPr="00133273" w:rsidRDefault="00933D8D" w:rsidP="00933D8D">
            <w:pPr>
              <w:widowControl w:val="0"/>
              <w:ind w:right="37"/>
              <w:rPr>
                <w:rFonts w:cs="Arial"/>
                <w:b/>
                <w:u w:val="single"/>
                <w:lang w:val="de-DE"/>
              </w:rPr>
            </w:pPr>
            <w:r w:rsidRPr="00133273">
              <w:rPr>
                <w:rFonts w:cs="Arial"/>
                <w:b/>
                <w:u w:val="single"/>
                <w:lang w:val="de-DE" w:eastAsia="it-IT"/>
              </w:rPr>
              <w:t>►</w:t>
            </w:r>
            <w:r w:rsidRPr="00133273">
              <w:rPr>
                <w:rFonts w:cs="Arial"/>
                <w:b/>
                <w:noProof w:val="0"/>
                <w:u w:val="single"/>
                <w:lang w:val="de-DE"/>
              </w:rPr>
              <w:t xml:space="preserve">Es stellt einen nicht behebbaren Ausschlussgrund dar, wenn </w:t>
            </w:r>
            <w:r w:rsidRPr="00133273">
              <w:rPr>
                <w:rFonts w:cs="Arial"/>
                <w:b/>
                <w:highlight w:val="yellow"/>
                <w:u w:val="single"/>
                <w:lang w:val="de-DE" w:eastAsia="it-IT"/>
              </w:rPr>
              <w:t>die vorläufige Sicherheit und/oder</w:t>
            </w:r>
            <w:r w:rsidRPr="00133273">
              <w:rPr>
                <w:rFonts w:cs="Arial"/>
                <w:b/>
                <w:noProof w:val="0"/>
                <w:u w:val="single"/>
                <w:lang w:val="de-DE"/>
              </w:rPr>
              <w:t xml:space="preserve"> die Verpflichtungserklärung gemäß Art. 93 Abs. 8 GvD Nr. 50/2016 von einer Person unterzeichnet sind, die nicht befugt ist, die Sicherheit auszustellen oder den Sicherungsgeber zu verpflichten.</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rFonts w:cs="Arial"/>
                <w:u w:val="single"/>
                <w:lang w:val="it-IT" w:eastAsia="it-IT"/>
              </w:rPr>
              <w:t>►</w:t>
            </w:r>
            <w:r w:rsidRPr="00133273">
              <w:rPr>
                <w:rFonts w:cs="Arial"/>
                <w:b/>
                <w:u w:val="single"/>
                <w:lang w:val="it-IT"/>
              </w:rPr>
              <w:t xml:space="preserve">È causa di esclusione non sanabile la sottoscrizione </w:t>
            </w:r>
            <w:r w:rsidRPr="00133273">
              <w:rPr>
                <w:rFonts w:cs="Arial"/>
                <w:b/>
                <w:highlight w:val="yellow"/>
                <w:u w:val="single"/>
                <w:lang w:val="it-IT"/>
              </w:rPr>
              <w:t>della garanzia provvisoria e/o</w:t>
            </w:r>
            <w:r w:rsidRPr="00133273">
              <w:rPr>
                <w:rFonts w:cs="Arial"/>
                <w:b/>
                <w:u w:val="single"/>
                <w:lang w:val="it-IT"/>
              </w:rPr>
              <w:t xml:space="preserve"> della dichiarazione ai sensi dell'art. 93, comma 8, d.lgs. 50/2016 da soggetto non legittimato a rilasciare la garanzia o non autorizzato ad impegnare il garante.</w:t>
            </w:r>
          </w:p>
        </w:tc>
      </w:tr>
      <w:tr w:rsidR="00933D8D" w:rsidRPr="00384544" w:rsidTr="003750D2">
        <w:trPr>
          <w:gridAfter w:val="1"/>
          <w:wAfter w:w="187" w:type="dxa"/>
        </w:trPr>
        <w:tc>
          <w:tcPr>
            <w:tcW w:w="4438" w:type="dxa"/>
            <w:gridSpan w:val="2"/>
          </w:tcPr>
          <w:p w:rsidR="00933D8D" w:rsidRPr="000D0951" w:rsidRDefault="00933D8D" w:rsidP="00933D8D">
            <w:pPr>
              <w:widowControl w:val="0"/>
              <w:ind w:right="37"/>
              <w:rPr>
                <w:rFonts w:cs="Arial"/>
                <w:b/>
                <w:u w:val="single"/>
                <w:lang w:val="it-IT" w:eastAsia="it-IT"/>
              </w:rPr>
            </w:pPr>
          </w:p>
        </w:tc>
        <w:tc>
          <w:tcPr>
            <w:tcW w:w="1091" w:type="dxa"/>
            <w:gridSpan w:val="2"/>
          </w:tcPr>
          <w:p w:rsidR="00933D8D" w:rsidRPr="000D0951" w:rsidRDefault="00933D8D" w:rsidP="00933D8D">
            <w:pPr>
              <w:widowControl w:val="0"/>
              <w:rPr>
                <w:rFonts w:cs="Arial"/>
                <w:lang w:val="it-IT"/>
              </w:rPr>
            </w:pPr>
          </w:p>
        </w:tc>
        <w:tc>
          <w:tcPr>
            <w:tcW w:w="4349" w:type="dxa"/>
            <w:gridSpan w:val="2"/>
          </w:tcPr>
          <w:p w:rsidR="00933D8D" w:rsidRDefault="00933D8D" w:rsidP="00933D8D">
            <w:pPr>
              <w:widowControl w:val="0"/>
              <w:ind w:right="72"/>
              <w:rPr>
                <w:rFonts w:cs="Arial"/>
                <w:u w:val="single"/>
                <w:lang w:val="it-IT" w:eastAsia="it-IT"/>
              </w:rPr>
            </w:pPr>
          </w:p>
        </w:tc>
      </w:tr>
      <w:tr w:rsidR="00933D8D" w:rsidRPr="00384544" w:rsidTr="003750D2">
        <w:trPr>
          <w:gridAfter w:val="1"/>
          <w:wAfter w:w="187" w:type="dxa"/>
        </w:trPr>
        <w:tc>
          <w:tcPr>
            <w:tcW w:w="4438" w:type="dxa"/>
            <w:gridSpan w:val="2"/>
          </w:tcPr>
          <w:p w:rsidR="00933D8D" w:rsidRPr="00133273" w:rsidRDefault="00933D8D" w:rsidP="00933D8D">
            <w:pPr>
              <w:widowControl w:val="0"/>
              <w:autoSpaceDE w:val="0"/>
              <w:autoSpaceDN w:val="0"/>
              <w:adjustRightInd w:val="0"/>
              <w:ind w:right="22"/>
              <w:rPr>
                <w:rFonts w:cs="Arial"/>
                <w:u w:val="single"/>
                <w:lang w:val="de-DE"/>
              </w:rPr>
            </w:pPr>
            <w:r w:rsidRPr="00133273">
              <w:rPr>
                <w:rFonts w:cs="Arial"/>
                <w:b/>
                <w:noProof w:val="0"/>
                <w:lang w:val="de-DE"/>
              </w:rPr>
              <w:t xml:space="preserve">Bei Nachforderungen wegen fehlender Einreichung des Dokuments, das </w:t>
            </w:r>
            <w:r w:rsidRPr="00133273">
              <w:rPr>
                <w:b/>
                <w:bCs/>
                <w:highlight w:val="yellow"/>
                <w:lang w:val="de-DE"/>
              </w:rPr>
              <w:t>die vorläufige Sicherheit und/oder</w:t>
            </w:r>
            <w:r w:rsidRPr="00133273">
              <w:rPr>
                <w:rFonts w:cs="Arial"/>
                <w:b/>
                <w:noProof w:val="0"/>
                <w:lang w:val="de-DE"/>
              </w:rPr>
              <w:t xml:space="preserve"> die Verpflich</w:t>
            </w:r>
            <w:r w:rsidRPr="00133273">
              <w:rPr>
                <w:rFonts w:cs="Arial"/>
                <w:b/>
                <w:noProof w:val="0"/>
                <w:lang w:val="de-DE"/>
              </w:rPr>
              <w:softHyphen/>
              <w:t>tungserklärung gemäß Art. 93 Abs. 8 GvD Nr. 50/2016 enthält, muss der Wirtschaftsteilnehmer bei sonstigem Ausschluss beweisen, dass das betreffende Dokument nicht nach Ablauf der Frist für die Angebotsabgabe ausgestellt wurde. Gemäß Art. 20 GvD vom 7. März 2005 Nr. 82 können Erstellungsdatum und -uhrzeit des informatischen Dokuments Dritten entgegengehalten werden, falls sie den technischen Regeln für die Validierung entsprechend angebracht wurden (z.B. Zeitstempel).</w:t>
            </w:r>
          </w:p>
        </w:tc>
        <w:tc>
          <w:tcPr>
            <w:tcW w:w="1091" w:type="dxa"/>
            <w:gridSpan w:val="2"/>
          </w:tcPr>
          <w:p w:rsidR="00933D8D" w:rsidRPr="00133273" w:rsidRDefault="00933D8D" w:rsidP="00933D8D">
            <w:pPr>
              <w:widowControl w:val="0"/>
              <w:rPr>
                <w:rFonts w:cs="Arial"/>
                <w:lang w:val="de-DE"/>
              </w:rPr>
            </w:pPr>
          </w:p>
        </w:tc>
        <w:tc>
          <w:tcPr>
            <w:tcW w:w="4349" w:type="dxa"/>
            <w:gridSpan w:val="2"/>
          </w:tcPr>
          <w:p w:rsidR="00933D8D" w:rsidRPr="00133273" w:rsidRDefault="00933D8D" w:rsidP="00933D8D">
            <w:pPr>
              <w:widowControl w:val="0"/>
              <w:ind w:right="72"/>
              <w:rPr>
                <w:rFonts w:cs="Arial"/>
                <w:u w:val="single"/>
                <w:lang w:val="it-IT"/>
              </w:rPr>
            </w:pPr>
            <w:r w:rsidRPr="00133273">
              <w:rPr>
                <w:b/>
                <w:bCs/>
                <w:lang w:val="it-IT"/>
              </w:rPr>
              <w:t xml:space="preserve">In caso di soccorso istruttorio a causa della mancata allegazione del documento contenente </w:t>
            </w:r>
            <w:r w:rsidRPr="00133273">
              <w:rPr>
                <w:b/>
                <w:bCs/>
                <w:highlight w:val="yellow"/>
                <w:lang w:val="it-IT"/>
              </w:rPr>
              <w:t>la garanzia provvisoria e/o</w:t>
            </w:r>
            <w:r w:rsidRPr="00133273">
              <w:rPr>
                <w:b/>
                <w:bCs/>
                <w:lang w:val="it-IT"/>
              </w:rPr>
              <w:t xml:space="preserve"> la dichiarazione ai sensi dell'art. 93, comma 8, d.lgs. 50/2016 è onere dell´operatore economico, a pena di esclusione, dimostrare che il suddetto documento  è  stato costituito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rFonts w:cs="Arial"/>
                <w:bCs/>
                <w:highlight w:val="yellow"/>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rFonts w:cs="Arial"/>
                <w:bCs/>
                <w:highlight w:val="yellow"/>
                <w:lang w:val="de-DE"/>
              </w:rPr>
            </w:pPr>
            <w:r w:rsidRPr="00907FB7">
              <w:rPr>
                <w:b/>
                <w:bCs/>
                <w:lang w:val="de-DE"/>
              </w:rPr>
              <w:t xml:space="preserve">Der Nachweis, dass </w:t>
            </w:r>
            <w:r w:rsidRPr="00907FB7">
              <w:rPr>
                <w:b/>
                <w:bCs/>
                <w:highlight w:val="yellow"/>
                <w:lang w:val="de-DE"/>
              </w:rPr>
              <w:t>die Sicherheit und/oder</w:t>
            </w:r>
            <w:r w:rsidRPr="00907FB7">
              <w:rPr>
                <w:b/>
                <w:bCs/>
                <w:lang w:val="de-DE"/>
              </w:rPr>
              <w:t xml:space="preserve"> Verpflichtungserklärung vor der Abgabefrist der Angebote ausgestellt wurde, gilt dann als erbracht, wenn das vor obiger Fälligkeitsfrist digital unterzeichnete Dokument einen Zeitstempel aufweist.</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b/>
                <w:bCs/>
                <w:lang w:val="it-IT"/>
              </w:rPr>
              <w:t>La comprova dell’anteriorità del rilascio</w:t>
            </w:r>
            <w:r w:rsidRPr="00907FB7">
              <w:rPr>
                <w:b/>
                <w:bCs/>
                <w:highlight w:val="yellow"/>
                <w:lang w:val="it-IT"/>
              </w:rPr>
              <w:t xml:space="preserve"> della garanzia e/o</w:t>
            </w:r>
            <w:r w:rsidRPr="00907FB7">
              <w:rPr>
                <w:b/>
                <w:bCs/>
                <w:lang w:val="it-IT"/>
              </w:rPr>
              <w:t xml:space="preserve"> della dichiarazione rispetto alla data di scadenza del termine per la presentazione delle offerte si intende assolta mediante apposizione della marcatura temporale sul documento firmato digitalmente prima del termine di cui sopra.</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rFonts w:cs="Arial"/>
                <w:b/>
                <w:noProof w:val="0"/>
                <w:lang w:val="de-DE"/>
              </w:rPr>
              <w:t xml:space="preserve">Alternativ dazu kann das rechtssichere Datum durch das Vorweisen der PEC im Original und EML-Format, welche der Bürge vor obiger Fälligkeitsfrist an den Teilnehmer übermittelt hat und welcher die fehlende </w:t>
            </w:r>
            <w:r w:rsidRPr="00907FB7">
              <w:rPr>
                <w:rFonts w:cs="Arial"/>
                <w:b/>
                <w:bCs/>
                <w:highlight w:val="yellow"/>
                <w:lang w:val="de-DE"/>
              </w:rPr>
              <w:t>Sicherheit /</w:t>
            </w:r>
            <w:r w:rsidRPr="00907FB7">
              <w:rPr>
                <w:rFonts w:cs="Arial"/>
                <w:b/>
                <w:noProof w:val="0"/>
                <w:lang w:val="de-DE"/>
              </w:rPr>
              <w:t xml:space="preserve"> Verpflichtungserklärung beigelegt ist, nachgewiesen werden.</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bCs/>
                <w:lang w:val="it-IT"/>
              </w:rPr>
              <w:t xml:space="preserve">In alternativa, la data certa può essere comprovata tramite esibizione della PEC - in originale e in formato Eml., trasmessa dal fideiussore al concorrente prima della scadenza del termine di cui sopra e contenente in allegato </w:t>
            </w:r>
            <w:r w:rsidRPr="00907FB7">
              <w:rPr>
                <w:rFonts w:cs="Arial"/>
                <w:b/>
                <w:bCs/>
                <w:highlight w:val="yellow"/>
                <w:lang w:val="it-IT"/>
              </w:rPr>
              <w:t>la garanzia /</w:t>
            </w:r>
            <w:r w:rsidRPr="00907FB7">
              <w:rPr>
                <w:rFonts w:cs="Arial"/>
                <w:b/>
                <w:bCs/>
                <w:lang w:val="it-IT"/>
              </w:rPr>
              <w:t xml:space="preserve"> la dichiarazione carente.</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de-DE"/>
              </w:rPr>
            </w:pPr>
            <w:r w:rsidRPr="00C030F1">
              <w:rPr>
                <w:b/>
                <w:bCs/>
                <w:lang w:val="de-DE"/>
              </w:rPr>
              <w:t>Die oben angeführten Modalitäten zum Nachweis des rechtssicheren Datums sind nicht als erschöpfend anzusehen.</w:t>
            </w:r>
          </w:p>
        </w:tc>
        <w:tc>
          <w:tcPr>
            <w:tcW w:w="1091" w:type="dxa"/>
            <w:gridSpan w:val="2"/>
          </w:tcPr>
          <w:p w:rsidR="00933D8D" w:rsidRPr="00376E1D" w:rsidRDefault="00933D8D" w:rsidP="00933D8D">
            <w:pPr>
              <w:widowControl w:val="0"/>
              <w:rPr>
                <w:rFonts w:cs="Arial"/>
                <w:lang w:val="de-DE"/>
              </w:rPr>
            </w:pPr>
          </w:p>
        </w:tc>
        <w:tc>
          <w:tcPr>
            <w:tcW w:w="4349" w:type="dxa"/>
            <w:gridSpan w:val="2"/>
          </w:tcPr>
          <w:p w:rsidR="00933D8D" w:rsidRPr="00376E1D" w:rsidRDefault="00933D8D" w:rsidP="00933D8D">
            <w:pPr>
              <w:widowControl w:val="0"/>
              <w:tabs>
                <w:tab w:val="left" w:pos="4119"/>
              </w:tabs>
              <w:ind w:left="2" w:right="72"/>
              <w:rPr>
                <w:rFonts w:cs="Arial"/>
                <w:lang w:val="it-IT"/>
              </w:rPr>
            </w:pPr>
            <w:r w:rsidRPr="00C030F1">
              <w:rPr>
                <w:b/>
                <w:bCs/>
                <w:lang w:val="it-IT"/>
              </w:rPr>
              <w:t>Le richiamate modalità di comprova della data legalmente certa non sono da considerare esaustive.</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907FB7"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it-IT"/>
              </w:rPr>
            </w:pPr>
            <w:r w:rsidRPr="00907FB7">
              <w:rPr>
                <w:rFonts w:cs="Arial"/>
                <w:b/>
                <w:bCs/>
                <w:smallCaps/>
                <w:highlight w:val="yellow"/>
                <w:u w:val="single"/>
                <w:lang w:val="it-IT"/>
              </w:rPr>
              <w:t>2.2.3 BEGÜNSTIGUNGEN</w:t>
            </w: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bCs/>
                <w:smallCaps/>
                <w:highlight w:val="yellow"/>
                <w:u w:val="single"/>
                <w:lang w:val="it-IT"/>
              </w:rPr>
              <w:t>2.2.3 BENEFICI</w:t>
            </w:r>
          </w:p>
        </w:tc>
      </w:tr>
      <w:tr w:rsidR="00933D8D" w:rsidRPr="00907FB7"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it-IT"/>
              </w:rPr>
            </w:pP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rFonts w:cs="Arial"/>
                <w:b/>
                <w:highlight w:val="yellow"/>
                <w:lang w:val="de-DE"/>
              </w:rPr>
              <w:t xml:space="preserve">A. </w:t>
            </w:r>
            <w:r w:rsidRPr="00907FB7">
              <w:rPr>
                <w:rFonts w:cs="Arial"/>
                <w:b/>
                <w:highlight w:val="yellow"/>
                <w:u w:val="single"/>
                <w:lang w:val="de-DE"/>
              </w:rPr>
              <w:t>Befreiung von der Pflicht zur Sicherheitsleistung:</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highlight w:val="yellow"/>
                <w:lang w:val="it-IT"/>
              </w:rPr>
              <w:t xml:space="preserve">A. </w:t>
            </w:r>
            <w:r w:rsidRPr="00907FB7">
              <w:rPr>
                <w:rFonts w:cs="Arial"/>
                <w:b/>
                <w:highlight w:val="yellow"/>
                <w:u w:val="single"/>
                <w:lang w:val="it-IT"/>
              </w:rPr>
              <w:t>Esonero dall’obbligo di prestare la garanzia:</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bookmarkStart w:id="26" w:name="_Hlk508033553"/>
            <w:r w:rsidRPr="00907FB7">
              <w:rPr>
                <w:rFonts w:cs="Arial"/>
                <w:highlight w:val="yellow"/>
                <w:lang w:val="de-DE"/>
              </w:rPr>
              <w:t xml:space="preserve">Gemäß Art. 27 Abs. 12 LG Nr. 16/2015 wird der Betrag der Sicherheit und ihrer etwaigen </w:t>
            </w:r>
            <w:r w:rsidRPr="00907FB7">
              <w:rPr>
                <w:rFonts w:cs="Arial"/>
                <w:highlight w:val="yellow"/>
                <w:lang w:val="de-DE"/>
              </w:rPr>
              <w:lastRenderedPageBreak/>
              <w:t>Erneuerung von jenen Wirtschaftsteilnehmern nicht geschuldet, welchen von akkreditierten Stellen nach den europäischen Normen der Serien UNI CEI EN 45000 und UNI CEI EN ISO/IEC 17000 die Zertifizierung des Qualitätsmanage</w:t>
            </w:r>
            <w:r w:rsidRPr="00907FB7">
              <w:rPr>
                <w:highlight w:val="yellow"/>
                <w:lang w:val="de-DE" w:eastAsia="it-IT"/>
              </w:rPr>
              <w:softHyphen/>
            </w:r>
            <w:r w:rsidRPr="00907FB7">
              <w:rPr>
                <w:rFonts w:cs="Arial"/>
                <w:highlight w:val="yellow"/>
                <w:lang w:val="de-DE"/>
              </w:rPr>
              <w:t xml:space="preserve">mentsystems nach den europäischen Normen der Serie </w:t>
            </w:r>
            <w:r w:rsidRPr="00907FB7">
              <w:rPr>
                <w:rFonts w:cs="Arial"/>
                <w:b/>
                <w:highlight w:val="yellow"/>
                <w:lang w:val="de-DE"/>
              </w:rPr>
              <w:t>UNI EN ISO 9000</w:t>
            </w:r>
            <w:r w:rsidRPr="00907FB7">
              <w:rPr>
                <w:rFonts w:cs="Arial"/>
                <w:highlight w:val="yellow"/>
                <w:lang w:val="de-DE"/>
              </w:rPr>
              <w:t xml:space="preserve"> bescheinigt wird. Um die genannte Begünstigung in Anspruch nehmen zu können, müssen die Wirtschaftsteilnehmer </w:t>
            </w:r>
            <w:r w:rsidRPr="00907FB7">
              <w:rPr>
                <w:rFonts w:cs="Arial"/>
                <w:color w:val="000000"/>
                <w:highlight w:val="yellow"/>
                <w:lang w:val="de-DE"/>
              </w:rPr>
              <w:t>eine Kopie der erforderlichen Zertifizierung zusammen mit der Eigenerklärung, dass das eingereichte Dokument dem Original entspricht, beilegen.</w:t>
            </w:r>
            <w:bookmarkEnd w:id="26"/>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autoSpaceDE w:val="0"/>
              <w:autoSpaceDN w:val="0"/>
              <w:ind w:right="180"/>
              <w:rPr>
                <w:rFonts w:cs="Arial"/>
                <w:lang w:val="it-IT"/>
              </w:rPr>
            </w:pPr>
            <w:bookmarkStart w:id="27" w:name="_Hlk508033483"/>
            <w:r w:rsidRPr="00907FB7">
              <w:rPr>
                <w:rFonts w:cs="Arial"/>
                <w:highlight w:val="yellow"/>
                <w:lang w:val="it-IT"/>
              </w:rPr>
              <w:t xml:space="preserve">Ai sensi dell’art. 27, comma 12, l.p. 16/2015, l’importo della garanzia e del suo eventuale </w:t>
            </w:r>
            <w:r w:rsidRPr="00907FB7">
              <w:rPr>
                <w:rFonts w:cs="Arial"/>
                <w:highlight w:val="yellow"/>
                <w:lang w:val="it-IT"/>
              </w:rPr>
              <w:lastRenderedPageBreak/>
              <w:t xml:space="preserve">rinnovo non è dovuto dagli operatori economici ai quali sia stata rilasciata, da organismi accreditati, ai sensi delle norme europee della serie UNI CEI EN 45000 e della serie UNI CEI EN ISO/IEC 17000, la certificazione del sistema di qualità conforme alle norme europee della serie </w:t>
            </w:r>
            <w:r w:rsidRPr="00907FB7">
              <w:rPr>
                <w:rFonts w:cs="Arial"/>
                <w:b/>
                <w:highlight w:val="yellow"/>
                <w:lang w:val="it-IT"/>
              </w:rPr>
              <w:t>UNI EN ISO 9000</w:t>
            </w:r>
            <w:r w:rsidRPr="00907FB7">
              <w:rPr>
                <w:rFonts w:cs="Arial"/>
                <w:highlight w:val="yellow"/>
                <w:lang w:val="it-IT"/>
              </w:rPr>
              <w:t>. Per fruire di tale esonero, l’operatore economico allega copia della necessaria certificazione,</w:t>
            </w:r>
            <w:r w:rsidRPr="00907FB7">
              <w:rPr>
                <w:rFonts w:cs="Arial"/>
                <w:color w:val="000000"/>
                <w:highlight w:val="yellow"/>
                <w:lang w:val="it-IT"/>
              </w:rPr>
              <w:t xml:space="preserve"> unitamente all’ autodichiarazione che il documento fornito risulta conforme all’originale</w:t>
            </w:r>
            <w:r w:rsidRPr="00907FB7">
              <w:rPr>
                <w:rFonts w:cs="Arial"/>
                <w:highlight w:val="yellow"/>
                <w:lang w:val="it-IT"/>
              </w:rPr>
              <w:t>.</w:t>
            </w:r>
            <w:r w:rsidRPr="00907FB7">
              <w:rPr>
                <w:rFonts w:cs="Arial"/>
                <w:lang w:val="it-IT"/>
              </w:rPr>
              <w:t xml:space="preserve"> </w:t>
            </w:r>
            <w:bookmarkEnd w:id="27"/>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rFonts w:cs="Arial"/>
                <w:highlight w:val="yellow"/>
                <w:lang w:val="de-DE"/>
              </w:rPr>
            </w:pPr>
            <w:r w:rsidRPr="00907FB7">
              <w:rPr>
                <w:rFonts w:cs="Arial"/>
                <w:highlight w:val="yellow"/>
                <w:lang w:val="de-DE"/>
              </w:rPr>
              <w:t>Im Falle einer Teilnahme in zusammengeschlosse</w:t>
            </w:r>
            <w:r w:rsidRPr="00907FB7">
              <w:rPr>
                <w:highlight w:val="yellow"/>
                <w:lang w:val="de-DE" w:eastAsia="it-IT"/>
              </w:rPr>
              <w:softHyphen/>
            </w:r>
            <w:r w:rsidRPr="00907FB7">
              <w:rPr>
                <w:rFonts w:cs="Arial"/>
                <w:highlight w:val="yellow"/>
                <w:lang w:val="de-DE"/>
              </w:rPr>
              <w:t xml:space="preserve">ner Form gilt obgenannte Befreiung: </w:t>
            </w:r>
          </w:p>
          <w:p w:rsidR="00933D8D" w:rsidRPr="00907FB7" w:rsidRDefault="00933D8D" w:rsidP="00933D8D">
            <w:pPr>
              <w:widowControl w:val="0"/>
              <w:autoSpaceDE w:val="0"/>
              <w:autoSpaceDN w:val="0"/>
              <w:adjustRightInd w:val="0"/>
              <w:ind w:left="280" w:right="22" w:hanging="284"/>
              <w:rPr>
                <w:rFonts w:cs="Arial"/>
                <w:highlight w:val="yellow"/>
                <w:lang w:val="de-DE"/>
              </w:rPr>
            </w:pPr>
            <w:r w:rsidRPr="00907FB7">
              <w:rPr>
                <w:rFonts w:cs="Arial"/>
                <w:highlight w:val="yellow"/>
                <w:lang w:val="de-DE"/>
              </w:rPr>
              <w:t>- im Falle der Teilnahme der Rechtssubjekte nac Art. 45 Abs. 2 Buchst. d), e), f), g) GvD Nr. 50/2016 nur wenn alle in der BG, im gewöhnlichen Konsortium in der EWIV oder im Netzwerk zusammengeschlossenen Unterneh</w:t>
            </w:r>
            <w:r w:rsidRPr="00907FB7">
              <w:rPr>
                <w:highlight w:val="yellow"/>
                <w:lang w:val="de-DE" w:eastAsia="it-IT"/>
              </w:rPr>
              <w:softHyphen/>
            </w:r>
            <w:r w:rsidRPr="00907FB7">
              <w:rPr>
                <w:rFonts w:cs="Arial"/>
                <w:highlight w:val="yellow"/>
                <w:lang w:val="de-DE"/>
              </w:rPr>
              <w:t>men, die an der Ausschreibung teilnehmen, im Besitze der genannten Zertifizierung sind,</w:t>
            </w:r>
          </w:p>
          <w:p w:rsidR="00933D8D" w:rsidRPr="00907FB7" w:rsidRDefault="00933D8D" w:rsidP="00933D8D">
            <w:pPr>
              <w:widowControl w:val="0"/>
              <w:autoSpaceDE w:val="0"/>
              <w:autoSpaceDN w:val="0"/>
              <w:adjustRightInd w:val="0"/>
              <w:ind w:left="280" w:right="22" w:hanging="284"/>
              <w:rPr>
                <w:rFonts w:cs="Arial"/>
                <w:highlight w:val="yellow"/>
                <w:lang w:val="de-DE"/>
              </w:rPr>
            </w:pPr>
          </w:p>
          <w:p w:rsidR="00933D8D" w:rsidRPr="00907FB7" w:rsidRDefault="00933D8D" w:rsidP="00933D8D">
            <w:pPr>
              <w:widowControl w:val="0"/>
              <w:autoSpaceDE w:val="0"/>
              <w:autoSpaceDN w:val="0"/>
              <w:adjustRightInd w:val="0"/>
              <w:ind w:right="22"/>
              <w:rPr>
                <w:b/>
                <w:bCs/>
                <w:lang w:val="de-DE"/>
              </w:rPr>
            </w:pPr>
            <w:r w:rsidRPr="00907FB7">
              <w:rPr>
                <w:rFonts w:cs="Arial"/>
                <w:highlight w:val="yellow"/>
                <w:lang w:val="de-DE"/>
              </w:rPr>
              <w:t>- im Falle der Teilnahme als Konsortium gemäß Art. 45 Abs. 2 Buchst. b) und c) GvD Nr. 50/2016 nur wenn das Konsortium und/oder die ausführenden Mitglieder des Konsortiums die genannte Zertifizierung besitzen.</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autoSpaceDE w:val="0"/>
              <w:autoSpaceDN w:val="0"/>
              <w:ind w:right="74"/>
              <w:rPr>
                <w:rFonts w:cs="Arial"/>
                <w:highlight w:val="yellow"/>
                <w:lang w:val="it-IT"/>
              </w:rPr>
            </w:pPr>
            <w:r w:rsidRPr="00907FB7">
              <w:rPr>
                <w:rFonts w:cs="Arial"/>
                <w:highlight w:val="yellow"/>
                <w:lang w:val="it-IT"/>
              </w:rPr>
              <w:t>In caso di partecipazione in forma associata, il suddetto esonero si ottiene:</w:t>
            </w:r>
          </w:p>
          <w:p w:rsidR="00933D8D" w:rsidRPr="00907FB7" w:rsidRDefault="00933D8D" w:rsidP="00933D8D">
            <w:pPr>
              <w:widowControl w:val="0"/>
              <w:autoSpaceDE w:val="0"/>
              <w:autoSpaceDN w:val="0"/>
              <w:ind w:right="74"/>
              <w:rPr>
                <w:rFonts w:cs="Arial"/>
                <w:highlight w:val="yellow"/>
                <w:lang w:val="it-IT"/>
              </w:rPr>
            </w:pPr>
          </w:p>
          <w:p w:rsidR="00933D8D" w:rsidRPr="00907FB7" w:rsidRDefault="00933D8D" w:rsidP="00933D8D">
            <w:pPr>
              <w:widowControl w:val="0"/>
              <w:autoSpaceDE w:val="0"/>
              <w:autoSpaceDN w:val="0"/>
              <w:ind w:right="74"/>
              <w:rPr>
                <w:rFonts w:cs="Arial"/>
                <w:highlight w:val="yellow"/>
                <w:lang w:val="it-IT"/>
              </w:rPr>
            </w:pPr>
            <w:r w:rsidRPr="00907FB7">
              <w:rPr>
                <w:rFonts w:cs="Arial"/>
                <w:highlight w:val="yellow"/>
                <w:lang w:val="it-IT"/>
              </w:rPr>
              <w:t>- 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rsidR="00933D8D" w:rsidRPr="00907FB7" w:rsidRDefault="00933D8D" w:rsidP="00933D8D">
            <w:pPr>
              <w:widowControl w:val="0"/>
              <w:autoSpaceDE w:val="0"/>
              <w:autoSpaceDN w:val="0"/>
              <w:ind w:right="74"/>
              <w:rPr>
                <w:rFonts w:cs="Arial"/>
                <w:highlight w:val="yellow"/>
                <w:lang w:val="it-IT"/>
              </w:rPr>
            </w:pPr>
          </w:p>
          <w:p w:rsidR="00933D8D" w:rsidRPr="00907FB7" w:rsidRDefault="00933D8D" w:rsidP="00933D8D">
            <w:pPr>
              <w:widowControl w:val="0"/>
              <w:tabs>
                <w:tab w:val="left" w:pos="4119"/>
              </w:tabs>
              <w:ind w:left="2" w:right="72"/>
              <w:rPr>
                <w:rFonts w:cs="Arial"/>
                <w:lang w:val="it-IT"/>
              </w:rPr>
            </w:pPr>
            <w:bookmarkStart w:id="28" w:name="_Hlk24702571"/>
            <w:r w:rsidRPr="00907FB7">
              <w:rPr>
                <w:rFonts w:cs="Arial"/>
                <w:noProof w:val="0"/>
                <w:highlight w:val="yellow"/>
                <w:lang w:val="it-IT" w:eastAsia="de-DE"/>
              </w:rPr>
              <w:t>- in caso di partecipazione in consorzio di cui      all’art. 45, comma 2, lett. b) e c) del d.lgs. 50/2016, solo se la predetta certificazione sia posseduta dal consorzio e/o dalle consorziate esecutrici.</w:t>
            </w:r>
            <w:bookmarkEnd w:id="28"/>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rFonts w:cs="Arial"/>
                <w:b/>
                <w:highlight w:val="yellow"/>
                <w:u w:val="single"/>
                <w:lang w:val="de-DE"/>
              </w:rPr>
              <w:t xml:space="preserve">Sollte die vorläufige Sicherheit nicht geschuldet sein, muss der Teilnehmer auf jeden Fall die </w:t>
            </w:r>
            <w:r w:rsidRPr="00907FB7">
              <w:rPr>
                <w:rFonts w:cs="Arial"/>
                <w:b/>
                <w:bCs/>
                <w:highlight w:val="yellow"/>
                <w:u w:val="single"/>
                <w:lang w:val="de-DE"/>
              </w:rPr>
              <w:t xml:space="preserve">Erklärung </w:t>
            </w:r>
            <w:r w:rsidRPr="00907FB7">
              <w:rPr>
                <w:rFonts w:cs="Arial"/>
                <w:b/>
                <w:highlight w:val="yellow"/>
                <w:u w:val="single"/>
                <w:lang w:val="de-DE"/>
              </w:rPr>
              <w:t xml:space="preserve">gemäß </w:t>
            </w:r>
            <w:r w:rsidRPr="00907FB7">
              <w:rPr>
                <w:rFonts w:cs="Arial"/>
                <w:b/>
                <w:bCs/>
                <w:highlight w:val="yellow"/>
                <w:u w:val="single"/>
                <w:lang w:val="de-DE"/>
              </w:rPr>
              <w:t>Art.</w:t>
            </w:r>
            <w:r w:rsidRPr="00907FB7">
              <w:rPr>
                <w:rFonts w:cs="Arial"/>
                <w:b/>
                <w:highlight w:val="yellow"/>
                <w:u w:val="single"/>
                <w:lang w:val="de-DE"/>
              </w:rPr>
              <w:t xml:space="preserve"> 93 Abs. 8 G</w:t>
            </w:r>
            <w:r w:rsidRPr="00907FB7">
              <w:rPr>
                <w:rFonts w:cs="Arial"/>
                <w:b/>
                <w:bCs/>
                <w:highlight w:val="yellow"/>
                <w:u w:val="single"/>
                <w:lang w:val="de-DE"/>
              </w:rPr>
              <w:t>vD Nr. 50/2016</w:t>
            </w:r>
            <w:r w:rsidRPr="00907FB7">
              <w:rPr>
                <w:rFonts w:cs="Arial"/>
                <w:b/>
                <w:highlight w:val="yellow"/>
                <w:u w:val="single"/>
                <w:lang w:val="de-DE"/>
              </w:rPr>
              <w:t xml:space="preserve"> beilegen</w:t>
            </w:r>
            <w:r w:rsidRPr="00907FB7">
              <w:rPr>
                <w:rFonts w:cs="Arial"/>
                <w:highlight w:val="yellow"/>
                <w:lang w:val="de-DE"/>
              </w:rPr>
              <w:t xml:space="preserve">, welche ausschließlich von einem der Rechtssubjekte </w:t>
            </w:r>
            <w:r w:rsidRPr="00907FB7">
              <w:rPr>
                <w:rFonts w:cs="Arial"/>
                <w:bCs/>
                <w:highlight w:val="yellow"/>
                <w:lang w:val="de-DE"/>
              </w:rPr>
              <w:t xml:space="preserve">nach Art. 93 Abs. 3 ebd. ausgestellt wird und welche </w:t>
            </w:r>
            <w:r w:rsidRPr="00907FB7">
              <w:rPr>
                <w:rFonts w:cs="Arial"/>
                <w:b/>
                <w:bCs/>
                <w:highlight w:val="yellow"/>
                <w:lang w:val="de-DE"/>
              </w:rPr>
              <w:t>die Zusage enthält</w:t>
            </w:r>
            <w:r w:rsidRPr="00907FB7">
              <w:rPr>
                <w:rFonts w:cs="Arial"/>
                <w:bCs/>
                <w:highlight w:val="yellow"/>
                <w:lang w:val="de-DE"/>
              </w:rPr>
              <w:t xml:space="preserve">, für den Teilnehmer und zugunsten </w:t>
            </w:r>
            <w:r w:rsidRPr="00907FB7">
              <w:rPr>
                <w:rFonts w:cs="Arial"/>
                <w:bCs/>
                <w:color w:val="FF0000"/>
                <w:highlight w:val="yellow"/>
                <w:lang w:val="de-DE"/>
              </w:rPr>
              <w:t>der a</w:t>
            </w:r>
            <w:r w:rsidRPr="00907FB7">
              <w:rPr>
                <w:rFonts w:cs="Arial"/>
                <w:color w:val="FF0000"/>
                <w:highlight w:val="yellow"/>
                <w:lang w:val="de-DE"/>
              </w:rPr>
              <w:t>uftraggebenden Körperschaft (siehe Art. 1 Punkt 1 der Ausschreibungsbedingungen) / der Vergabestelle</w:t>
            </w:r>
            <w:r w:rsidRPr="00907FB7">
              <w:rPr>
                <w:rFonts w:cs="Arial"/>
                <w:highlight w:val="yellow"/>
                <w:lang w:val="de-DE"/>
              </w:rPr>
              <w:t xml:space="preserve"> </w:t>
            </w:r>
            <w:r w:rsidRPr="00907FB7">
              <w:rPr>
                <w:rFonts w:cs="Arial"/>
                <w:bCs/>
                <w:highlight w:val="yellow"/>
                <w:lang w:val="de-DE"/>
              </w:rPr>
              <w:t xml:space="preserve">im Falle der Zuschlagserteilung und auf Anfrage des Teilnehmers die in Art. 103 GvD Nr. 50/2016 vorgesehene </w:t>
            </w:r>
            <w:r w:rsidRPr="00907FB7">
              <w:rPr>
                <w:rFonts w:cs="Arial"/>
                <w:b/>
                <w:bCs/>
                <w:highlight w:val="yellow"/>
                <w:lang w:val="de-DE"/>
              </w:rPr>
              <w:t>endgültige Sicherheit für die Vertragserfüllung auszustellen;</w:t>
            </w:r>
            <w:r w:rsidRPr="00907FB7">
              <w:rPr>
                <w:rFonts w:cs="Arial"/>
                <w:bCs/>
                <w:highlight w:val="yellow"/>
                <w:lang w:val="de-DE"/>
              </w:rPr>
              <w:t xml:space="preserve"> die Erklärung ist als PDF-Datei im Portal hochzuladen (mit Angabe des CIG-Codes und der Kenndaten der Ausschreibung).</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highlight w:val="yellow"/>
                <w:u w:val="single"/>
                <w:lang w:val="it-IT"/>
              </w:rPr>
              <w:t xml:space="preserve">Qualora la garanzia provvisoria non sia dovuta, deve essere in ogni caso allegata </w:t>
            </w:r>
            <w:r w:rsidRPr="00907FB7">
              <w:rPr>
                <w:rFonts w:cs="Arial"/>
                <w:b/>
                <w:bCs/>
                <w:highlight w:val="yellow"/>
                <w:u w:val="single"/>
                <w:lang w:val="it-IT"/>
              </w:rPr>
              <w:t>la dichiarazione</w:t>
            </w:r>
            <w:r w:rsidRPr="00907FB7">
              <w:rPr>
                <w:rFonts w:cs="Arial"/>
                <w:b/>
                <w:highlight w:val="yellow"/>
                <w:u w:val="single"/>
                <w:lang w:val="it-IT"/>
              </w:rPr>
              <w:t xml:space="preserve"> prevista dall’art. 93, comma 8 del d.lgs. 50/2016</w:t>
            </w:r>
            <w:r w:rsidRPr="00907FB7">
              <w:rPr>
                <w:rFonts w:cs="Arial"/>
                <w:highlight w:val="yellow"/>
                <w:lang w:val="it-IT"/>
              </w:rPr>
              <w:t>, resa esclusivamente da uno dei soggetti di cui all’art. 93, comma 3, d.lgs. 50/2016,</w:t>
            </w:r>
            <w:r w:rsidRPr="00907FB7">
              <w:rPr>
                <w:rFonts w:cs="Arial"/>
                <w:b/>
                <w:bCs/>
                <w:highlight w:val="yellow"/>
                <w:lang w:val="it-IT"/>
              </w:rPr>
              <w:t xml:space="preserve"> contenente l’impegno a rilasciare</w:t>
            </w:r>
            <w:r w:rsidRPr="00907FB7">
              <w:rPr>
                <w:rFonts w:cs="Arial"/>
                <w:highlight w:val="yellow"/>
                <w:lang w:val="it-IT"/>
              </w:rPr>
              <w:t xml:space="preserve">, nei confronti del concorrente ed a favore </w:t>
            </w:r>
            <w:r w:rsidRPr="00907FB7">
              <w:rPr>
                <w:rFonts w:cs="Arial"/>
                <w:color w:val="FF0000"/>
                <w:highlight w:val="yellow"/>
                <w:lang w:val="it-IT"/>
              </w:rPr>
              <w:t>dell’ente committente (indicato all’art. 1, punto 1. del disciplinare di gara) / stazione appaltante</w:t>
            </w:r>
            <w:r w:rsidRPr="00907FB7">
              <w:rPr>
                <w:rFonts w:cs="Arial"/>
                <w:highlight w:val="yellow"/>
                <w:lang w:val="it-IT"/>
              </w:rPr>
              <w:t xml:space="preserve">, in caso di aggiudicazione dell’appalto ed a richiesta del concorrente, la </w:t>
            </w:r>
            <w:r w:rsidRPr="00907FB7">
              <w:rPr>
                <w:rFonts w:cs="Arial"/>
                <w:b/>
                <w:highlight w:val="yellow"/>
                <w:lang w:val="it-IT"/>
              </w:rPr>
              <w:t>garanzia</w:t>
            </w:r>
            <w:r w:rsidRPr="00907FB7">
              <w:rPr>
                <w:rFonts w:cs="Arial"/>
                <w:highlight w:val="yellow"/>
                <w:lang w:val="it-IT"/>
              </w:rPr>
              <w:t xml:space="preserve"> </w:t>
            </w:r>
            <w:r w:rsidRPr="00907FB7">
              <w:rPr>
                <w:rFonts w:cs="Arial"/>
                <w:b/>
                <w:bCs/>
                <w:highlight w:val="yellow"/>
                <w:lang w:val="it-IT"/>
              </w:rPr>
              <w:t xml:space="preserve">definitiva </w:t>
            </w:r>
            <w:r w:rsidRPr="00907FB7">
              <w:rPr>
                <w:rFonts w:cs="Arial"/>
                <w:highlight w:val="yellow"/>
                <w:lang w:val="it-IT"/>
              </w:rPr>
              <w:t>per l’</w:t>
            </w:r>
            <w:r w:rsidRPr="00907FB7">
              <w:rPr>
                <w:rFonts w:cs="Arial"/>
                <w:b/>
                <w:bCs/>
                <w:highlight w:val="yellow"/>
                <w:lang w:val="it-IT"/>
              </w:rPr>
              <w:t xml:space="preserve">esecuzione del contratto d’appalto </w:t>
            </w:r>
            <w:r w:rsidRPr="00907FB7">
              <w:rPr>
                <w:rFonts w:cs="Arial"/>
                <w:highlight w:val="yellow"/>
                <w:lang w:val="it-IT"/>
              </w:rPr>
              <w:t>della prestazione in oggetto</w:t>
            </w:r>
            <w:r w:rsidRPr="00907FB7">
              <w:rPr>
                <w:rFonts w:cs="Arial"/>
                <w:b/>
                <w:bCs/>
                <w:highlight w:val="yellow"/>
                <w:lang w:val="it-IT"/>
              </w:rPr>
              <w:t xml:space="preserve"> </w:t>
            </w:r>
            <w:r w:rsidRPr="00907FB7">
              <w:rPr>
                <w:rFonts w:cs="Arial"/>
                <w:highlight w:val="yellow"/>
                <w:lang w:val="it-IT"/>
              </w:rPr>
              <w:t>prescritta dall’art. 103 del medesimo d.lgs. 50/2016, inserendola nel portale in formato PDF (con indicazione del CIG ed il riferimento alla gara).</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rFonts w:cs="Arial"/>
                <w:b/>
                <w:bCs/>
                <w:highlight w:val="yellow"/>
                <w:u w:val="single"/>
                <w:lang w:val="de-DE"/>
              </w:rPr>
              <w:t>Diese Erklärung muss in einer der unter Punkt 2.2.2 „</w:t>
            </w:r>
            <w:r w:rsidRPr="00907FB7">
              <w:rPr>
                <w:rFonts w:cs="Arial"/>
                <w:b/>
                <w:bCs/>
                <w:smallCaps/>
                <w:highlight w:val="yellow"/>
                <w:u w:val="single"/>
                <w:lang w:val="de-DE"/>
              </w:rPr>
              <w:t>Formen für die Einreichung der Dokumente“</w:t>
            </w:r>
            <w:r w:rsidRPr="00907FB7">
              <w:rPr>
                <w:rFonts w:cs="Arial"/>
                <w:b/>
                <w:bCs/>
                <w:highlight w:val="yellow"/>
                <w:u w:val="single"/>
                <w:lang w:val="de-DE"/>
              </w:rPr>
              <w:t xml:space="preserve"> angegeben Formen eingereicht werden.</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bCs/>
                <w:highlight w:val="yellow"/>
                <w:u w:val="single"/>
                <w:lang w:val="it-IT"/>
              </w:rPr>
              <w:t>Tale dichiarazione deve essere presentata secondo una delle forme indicate al paragrafo 2.2.2 “</w:t>
            </w:r>
            <w:r w:rsidRPr="00907FB7">
              <w:rPr>
                <w:rFonts w:cs="Arial"/>
                <w:b/>
                <w:bCs/>
                <w:smallCaps/>
                <w:highlight w:val="yellow"/>
                <w:u w:val="single"/>
                <w:lang w:val="it-IT"/>
              </w:rPr>
              <w:t>Forme di presentazione della documentazione</w:t>
            </w:r>
            <w:r w:rsidRPr="00907FB7">
              <w:rPr>
                <w:rFonts w:cs="Arial"/>
                <w:b/>
                <w:bCs/>
                <w:highlight w:val="yellow"/>
                <w:u w:val="single"/>
                <w:lang w:val="it-IT"/>
              </w:rPr>
              <w:t>”.</w:t>
            </w: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it-IT"/>
              </w:rPr>
            </w:pP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b/>
                <w:highlight w:val="yellow"/>
                <w:u w:val="single"/>
                <w:lang w:val="de-DE"/>
              </w:rPr>
              <w:t xml:space="preserve">Gemäß Art. 93 Abs. 8 GvD Nr. 50/2016 sind </w:t>
            </w:r>
            <w:r w:rsidRPr="00907FB7">
              <w:rPr>
                <w:b/>
                <w:highlight w:val="yellow"/>
                <w:u w:val="single"/>
                <w:lang w:val="de-DE"/>
              </w:rPr>
              <w:lastRenderedPageBreak/>
              <w:t>Kleinst-, sowie kleine und mittlere Unternehmen und Bietergemeinschaften oder gewöhnliche Konsortien, die ausschließlich aus Kleinst-, kleinen und mittleren Unternehmen bestehen, von der Abgabe der Verpflichtungserklärung befreit.</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autoSpaceDE w:val="0"/>
              <w:autoSpaceDN w:val="0"/>
              <w:ind w:right="72"/>
              <w:rPr>
                <w:rFonts w:cs="Arial"/>
                <w:u w:val="single"/>
                <w:lang w:val="it-IT"/>
              </w:rPr>
            </w:pPr>
            <w:r w:rsidRPr="00907FB7">
              <w:rPr>
                <w:rFonts w:cs="Arial"/>
                <w:b/>
                <w:highlight w:val="yellow"/>
                <w:u w:val="single"/>
                <w:lang w:val="it-IT"/>
              </w:rPr>
              <w:t xml:space="preserve">Ai sensi dell’art. 93, comma 8 d.lgs. 50/2016, </w:t>
            </w:r>
            <w:r w:rsidRPr="00907FB7">
              <w:rPr>
                <w:rFonts w:cs="Arial"/>
                <w:b/>
                <w:highlight w:val="yellow"/>
                <w:u w:val="single"/>
                <w:lang w:val="it-IT"/>
              </w:rPr>
              <w:lastRenderedPageBreak/>
              <w:t xml:space="preserve">tale dichiarazione non è dovuta per le </w:t>
            </w:r>
            <w:r w:rsidRPr="00907FB7">
              <w:rPr>
                <w:rFonts w:cs="Arial"/>
                <w:b/>
                <w:bCs/>
                <w:highlight w:val="yellow"/>
                <w:u w:val="single"/>
                <w:lang w:val="it-IT"/>
              </w:rPr>
              <w:t>microimprese, piccole e medie imprese, i raggruppamenti temporanei o consorzi ordinari costituiti esclusivamente da microimprese, piccole e medie imprese.</w:t>
            </w:r>
          </w:p>
          <w:p w:rsidR="00933D8D" w:rsidRPr="00907FB7"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it-IT"/>
              </w:rPr>
            </w:pP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left="284" w:right="180" w:hanging="284"/>
              <w:rPr>
                <w:rFonts w:cs="Arial"/>
                <w:b/>
                <w:highlight w:val="yellow"/>
                <w:u w:val="single"/>
                <w:lang w:val="de-DE"/>
              </w:rPr>
            </w:pPr>
            <w:r w:rsidRPr="00907FB7">
              <w:rPr>
                <w:rFonts w:cs="Arial"/>
                <w:b/>
                <w:highlight w:val="yellow"/>
                <w:lang w:val="de-DE"/>
              </w:rPr>
              <w:t xml:space="preserve">B. </w:t>
            </w:r>
            <w:r w:rsidRPr="00907FB7">
              <w:rPr>
                <w:rFonts w:cs="Arial"/>
                <w:b/>
                <w:highlight w:val="yellow"/>
                <w:u w:val="single"/>
                <w:lang w:val="de-DE"/>
              </w:rPr>
              <w:t>Reduzierung des Sicherheitsbetrags:</w:t>
            </w: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b/>
                <w:highlight w:val="yellow"/>
                <w:lang w:val="it-IT"/>
              </w:rPr>
              <w:t xml:space="preserve">B. </w:t>
            </w:r>
            <w:r w:rsidRPr="00907FB7">
              <w:rPr>
                <w:rFonts w:cs="Arial"/>
                <w:b/>
                <w:highlight w:val="yellow"/>
                <w:u w:val="single"/>
                <w:lang w:val="it-IT"/>
              </w:rPr>
              <w:t>Riduzione dell’ importo della garanzia:</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de-DE"/>
              </w:rPr>
            </w:pPr>
            <w:r w:rsidRPr="00907FB7">
              <w:rPr>
                <w:rFonts w:cs="Arial"/>
                <w:highlight w:val="yellow"/>
                <w:lang w:val="de-DE"/>
              </w:rPr>
              <w:t>Gemäß Art. 93 Abs. 7 GvD Nr. 50/2016 wird der Sicherheitsbetrag und dessen etwaige Erneuerung wie folgt reduziert:</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tabs>
                <w:tab w:val="left" w:pos="4119"/>
              </w:tabs>
              <w:ind w:left="2" w:right="72"/>
              <w:rPr>
                <w:rFonts w:cs="Arial"/>
                <w:lang w:val="it-IT"/>
              </w:rPr>
            </w:pPr>
            <w:r w:rsidRPr="00907FB7">
              <w:rPr>
                <w:rFonts w:cs="Arial"/>
                <w:highlight w:val="yellow"/>
                <w:lang w:val="it-IT"/>
              </w:rPr>
              <w:t>Ai sensi dell’art. 93, comma 7 del d.lgs. 50/2016 l’importo della garanzia e del suo eventuale rinnovo è ridotto:</w:t>
            </w:r>
          </w:p>
        </w:tc>
      </w:tr>
      <w:tr w:rsidR="00933D8D" w:rsidRPr="00384544" w:rsidTr="003750D2">
        <w:trPr>
          <w:gridAfter w:val="1"/>
          <w:wAfter w:w="187" w:type="dxa"/>
        </w:trPr>
        <w:tc>
          <w:tcPr>
            <w:tcW w:w="4438" w:type="dxa"/>
            <w:gridSpan w:val="2"/>
          </w:tcPr>
          <w:p w:rsidR="00933D8D" w:rsidRPr="00907FB7" w:rsidRDefault="00933D8D" w:rsidP="00933D8D">
            <w:pPr>
              <w:widowControl w:val="0"/>
              <w:autoSpaceDE w:val="0"/>
              <w:autoSpaceDN w:val="0"/>
              <w:adjustRightInd w:val="0"/>
              <w:ind w:right="22"/>
              <w:rPr>
                <w:b/>
                <w:bCs/>
                <w:lang w:val="it-IT"/>
              </w:rPr>
            </w:pPr>
          </w:p>
        </w:tc>
        <w:tc>
          <w:tcPr>
            <w:tcW w:w="1091" w:type="dxa"/>
            <w:gridSpan w:val="2"/>
          </w:tcPr>
          <w:p w:rsidR="00933D8D" w:rsidRPr="00907FB7" w:rsidRDefault="00933D8D" w:rsidP="00933D8D">
            <w:pPr>
              <w:widowControl w:val="0"/>
              <w:rPr>
                <w:rFonts w:cs="Arial"/>
                <w:lang w:val="it-IT"/>
              </w:rPr>
            </w:pPr>
          </w:p>
        </w:tc>
        <w:tc>
          <w:tcPr>
            <w:tcW w:w="4349" w:type="dxa"/>
            <w:gridSpan w:val="2"/>
          </w:tcPr>
          <w:p w:rsidR="00933D8D" w:rsidRPr="00907FB7"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907FB7" w:rsidRDefault="00933D8D" w:rsidP="00933D8D">
            <w:pPr>
              <w:widowControl w:val="0"/>
              <w:numPr>
                <w:ilvl w:val="0"/>
                <w:numId w:val="75"/>
              </w:numPr>
              <w:autoSpaceDE w:val="0"/>
              <w:autoSpaceDN w:val="0"/>
              <w:adjustRightInd w:val="0"/>
              <w:ind w:right="22"/>
              <w:rPr>
                <w:rFonts w:cs="Arial"/>
                <w:szCs w:val="18"/>
                <w:highlight w:val="yellow"/>
                <w:lang w:val="de-DE"/>
              </w:rPr>
            </w:pPr>
            <w:r w:rsidRPr="00907FB7">
              <w:rPr>
                <w:rFonts w:cs="Arial"/>
                <w:b/>
                <w:highlight w:val="yellow"/>
                <w:lang w:val="de-DE"/>
              </w:rPr>
              <w:t>um 50 %</w:t>
            </w:r>
            <w:r w:rsidRPr="00907FB7">
              <w:rPr>
                <w:rFonts w:cs="Arial"/>
                <w:highlight w:val="yellow"/>
                <w:lang w:val="de-DE"/>
              </w:rPr>
              <w:t xml:space="preserve"> für Kleinst-, sowie kleine und mittlere Unternehmen und </w:t>
            </w:r>
            <w:r w:rsidRPr="00907FB7">
              <w:rPr>
                <w:rFonts w:cs="Arial"/>
                <w:szCs w:val="18"/>
                <w:highlight w:val="yellow"/>
                <w:lang w:val="de-DE"/>
              </w:rPr>
              <w:t xml:space="preserve">Bietergemeinschaften oder gewöhnliche </w:t>
            </w:r>
            <w:r w:rsidRPr="00907FB7">
              <w:rPr>
                <w:rFonts w:cs="Arial"/>
                <w:spacing w:val="-2"/>
                <w:szCs w:val="18"/>
                <w:highlight w:val="yellow"/>
                <w:lang w:val="de-DE"/>
              </w:rPr>
              <w:t>Konsortien, die ausschließlich aus</w:t>
            </w:r>
            <w:r w:rsidRPr="00907FB7">
              <w:rPr>
                <w:rFonts w:cs="Arial"/>
                <w:szCs w:val="18"/>
                <w:highlight w:val="yellow"/>
                <w:lang w:val="de-DE"/>
              </w:rPr>
              <w:t xml:space="preserve"> Kleinst-, kleinen und mittleren Unternehmen bestehen,</w:t>
            </w:r>
          </w:p>
          <w:p w:rsidR="00933D8D" w:rsidRPr="00907FB7" w:rsidRDefault="00933D8D" w:rsidP="00933D8D">
            <w:pPr>
              <w:widowControl w:val="0"/>
              <w:numPr>
                <w:ilvl w:val="0"/>
                <w:numId w:val="75"/>
              </w:numPr>
              <w:autoSpaceDE w:val="0"/>
              <w:autoSpaceDN w:val="0"/>
              <w:adjustRightInd w:val="0"/>
              <w:ind w:right="22"/>
              <w:rPr>
                <w:rFonts w:cs="Arial"/>
                <w:highlight w:val="yellow"/>
                <w:lang w:val="de-DE"/>
              </w:rPr>
            </w:pPr>
            <w:r w:rsidRPr="00907FB7">
              <w:rPr>
                <w:rFonts w:cs="Arial"/>
                <w:highlight w:val="yellow"/>
                <w:lang w:val="de-DE"/>
              </w:rPr>
              <w:t xml:space="preserve">um </w:t>
            </w:r>
            <w:r w:rsidRPr="00907FB7">
              <w:rPr>
                <w:rFonts w:cs="Arial"/>
                <w:b/>
                <w:highlight w:val="yellow"/>
                <w:lang w:val="de-DE"/>
              </w:rPr>
              <w:t xml:space="preserve">30% </w:t>
            </w:r>
            <w:r w:rsidRPr="00907FB7">
              <w:rPr>
                <w:rFonts w:cs="Arial"/>
                <w:highlight w:val="yellow"/>
                <w:lang w:val="de-DE"/>
              </w:rPr>
              <w:t xml:space="preserve">für jene Wirtschaftsteilnehmer, die im Gemeinschaftssystem für das Umwelt-management und die Umweltbetriebsprüfung (EMAS) im Sinne der Verordnung (EG) 1221/2009 des Europäischen Parlaments und des Rates vom 29. November 2009 registriert sind, oder aber </w:t>
            </w:r>
            <w:r w:rsidRPr="00907FB7">
              <w:rPr>
                <w:rFonts w:cs="Arial"/>
                <w:b/>
                <w:highlight w:val="yellow"/>
                <w:lang w:val="de-DE"/>
              </w:rPr>
              <w:t>um 20%</w:t>
            </w:r>
            <w:r w:rsidRPr="00907FB7">
              <w:rPr>
                <w:rFonts w:cs="Arial"/>
                <w:highlight w:val="yellow"/>
                <w:lang w:val="de-DE"/>
              </w:rPr>
              <w:t xml:space="preserve"> für jene Wirtschaftsteilnehmer, die über die Umweltzertifizierung nach den Normen </w:t>
            </w:r>
            <w:r w:rsidRPr="00907FB7">
              <w:rPr>
                <w:rFonts w:cs="Arial"/>
                <w:b/>
                <w:highlight w:val="yellow"/>
                <w:lang w:val="de-DE"/>
              </w:rPr>
              <w:t xml:space="preserve">UNI EN ISO 14001 </w:t>
            </w:r>
            <w:r w:rsidRPr="00907FB7">
              <w:rPr>
                <w:rFonts w:cs="Arial"/>
                <w:highlight w:val="yellow"/>
                <w:lang w:val="de-DE"/>
              </w:rPr>
              <w:t>verfügen,</w:t>
            </w:r>
          </w:p>
          <w:p w:rsidR="00933D8D" w:rsidRPr="00907FB7" w:rsidRDefault="00933D8D" w:rsidP="00933D8D">
            <w:pPr>
              <w:widowControl w:val="0"/>
              <w:numPr>
                <w:ilvl w:val="0"/>
                <w:numId w:val="75"/>
              </w:numPr>
              <w:autoSpaceDE w:val="0"/>
              <w:autoSpaceDN w:val="0"/>
              <w:adjustRightInd w:val="0"/>
              <w:ind w:right="22"/>
              <w:rPr>
                <w:rFonts w:cs="Arial"/>
                <w:highlight w:val="yellow"/>
                <w:lang w:val="de-DE"/>
              </w:rPr>
            </w:pPr>
            <w:r w:rsidRPr="00907FB7">
              <w:rPr>
                <w:rFonts w:cs="Arial"/>
                <w:highlight w:val="yellow"/>
                <w:lang w:val="de-DE"/>
              </w:rPr>
              <w:t xml:space="preserve">um </w:t>
            </w:r>
            <w:r w:rsidRPr="00907FB7">
              <w:rPr>
                <w:rFonts w:cs="Arial"/>
                <w:b/>
                <w:highlight w:val="yellow"/>
                <w:lang w:val="de-DE"/>
              </w:rPr>
              <w:t>15%,</w:t>
            </w:r>
            <w:r w:rsidRPr="00907FB7">
              <w:rPr>
                <w:rFonts w:cs="Arial"/>
                <w:spacing w:val="-2"/>
                <w:highlight w:val="yellow"/>
                <w:lang w:val="de-DE"/>
              </w:rPr>
              <w:t xml:space="preserve"> </w:t>
            </w:r>
            <w:r w:rsidRPr="00907FB7">
              <w:rPr>
                <w:rFonts w:cs="Arial"/>
                <w:spacing w:val="-2"/>
                <w:highlight w:val="yellow"/>
                <w:u w:val="single"/>
                <w:lang w:val="de-DE"/>
              </w:rPr>
              <w:t>auch kumulierbar</w:t>
            </w:r>
            <w:r w:rsidRPr="00907FB7">
              <w:rPr>
                <w:rFonts w:cs="Arial"/>
                <w:spacing w:val="-2"/>
                <w:highlight w:val="yellow"/>
                <w:lang w:val="de-DE"/>
              </w:rPr>
              <w:t xml:space="preserve"> mit den </w:t>
            </w:r>
            <w:r w:rsidRPr="00907FB7">
              <w:rPr>
                <w:rFonts w:cs="Arial"/>
                <w:spacing w:val="-3"/>
                <w:highlight w:val="yellow"/>
                <w:lang w:val="de-DE"/>
              </w:rPr>
              <w:t>obigen Reduzierungen,</w:t>
            </w:r>
            <w:r w:rsidRPr="00907FB7">
              <w:rPr>
                <w:rFonts w:cs="Arial"/>
                <w:highlight w:val="yellow"/>
                <w:lang w:val="de-DE"/>
              </w:rPr>
              <w:t xml:space="preserve"> für jene Wirtschaftsteilnehmer, die ein Treibhausgasinventar gemäß der Norm UNI EN ISO 14064-1 oder einen CO2-Fußabdruck (CFP Carbon foot-print) von Produkten gemäß der Norm UNI ISO/TS 14067 erstellen.</w:t>
            </w:r>
          </w:p>
        </w:tc>
        <w:tc>
          <w:tcPr>
            <w:tcW w:w="1091" w:type="dxa"/>
            <w:gridSpan w:val="2"/>
          </w:tcPr>
          <w:p w:rsidR="00933D8D" w:rsidRPr="00907FB7" w:rsidRDefault="00933D8D" w:rsidP="00933D8D">
            <w:pPr>
              <w:widowControl w:val="0"/>
              <w:rPr>
                <w:rFonts w:cs="Arial"/>
                <w:lang w:val="de-DE"/>
              </w:rPr>
            </w:pPr>
          </w:p>
        </w:tc>
        <w:tc>
          <w:tcPr>
            <w:tcW w:w="4349" w:type="dxa"/>
            <w:gridSpan w:val="2"/>
          </w:tcPr>
          <w:p w:rsidR="00933D8D" w:rsidRPr="00907FB7" w:rsidRDefault="00933D8D" w:rsidP="00933D8D">
            <w:pPr>
              <w:widowControl w:val="0"/>
              <w:numPr>
                <w:ilvl w:val="0"/>
                <w:numId w:val="75"/>
              </w:numPr>
              <w:autoSpaceDE w:val="0"/>
              <w:autoSpaceDN w:val="0"/>
              <w:adjustRightInd w:val="0"/>
              <w:ind w:right="180"/>
              <w:rPr>
                <w:rFonts w:cs="Arial"/>
                <w:highlight w:val="yellow"/>
                <w:lang w:val="it-IT"/>
              </w:rPr>
            </w:pPr>
            <w:r w:rsidRPr="00907FB7">
              <w:rPr>
                <w:rFonts w:cs="Arial"/>
                <w:highlight w:val="yellow"/>
                <w:lang w:val="it-IT"/>
              </w:rPr>
              <w:t xml:space="preserve">del </w:t>
            </w:r>
            <w:r w:rsidRPr="00907FB7">
              <w:rPr>
                <w:rFonts w:cs="Arial"/>
                <w:b/>
                <w:bCs/>
                <w:highlight w:val="yellow"/>
                <w:lang w:val="it-IT"/>
              </w:rPr>
              <w:t>50%</w:t>
            </w:r>
            <w:r w:rsidRPr="00907FB7">
              <w:rPr>
                <w:rFonts w:cs="Arial"/>
                <w:highlight w:val="yellow"/>
                <w:lang w:val="it-IT"/>
              </w:rPr>
              <w:t>, nei confronti delle microimprese, piccole e medie imprese e dei raggruppamenti di operatori economici o consorzi ordinari costituiti esclusivamente da microimprese, piccole e medie imprese;</w:t>
            </w:r>
          </w:p>
          <w:p w:rsidR="00933D8D" w:rsidRPr="00907FB7" w:rsidRDefault="00933D8D" w:rsidP="00933D8D">
            <w:pPr>
              <w:widowControl w:val="0"/>
              <w:numPr>
                <w:ilvl w:val="0"/>
                <w:numId w:val="75"/>
              </w:numPr>
              <w:autoSpaceDE w:val="0"/>
              <w:autoSpaceDN w:val="0"/>
              <w:adjustRightInd w:val="0"/>
              <w:ind w:right="180"/>
              <w:rPr>
                <w:rFonts w:cs="Arial"/>
                <w:b/>
                <w:highlight w:val="yellow"/>
                <w:lang w:val="it-IT"/>
              </w:rPr>
            </w:pPr>
            <w:r w:rsidRPr="00907FB7">
              <w:rPr>
                <w:rFonts w:cs="Arial"/>
                <w:highlight w:val="yellow"/>
                <w:lang w:val="it-IT"/>
              </w:rPr>
              <w:t xml:space="preserve">del </w:t>
            </w:r>
            <w:r w:rsidRPr="00907FB7">
              <w:rPr>
                <w:rFonts w:cs="Arial"/>
                <w:b/>
                <w:highlight w:val="yellow"/>
                <w:lang w:val="it-IT"/>
              </w:rPr>
              <w:t>30%</w:t>
            </w:r>
            <w:r w:rsidRPr="00907FB7">
              <w:rPr>
                <w:rFonts w:cs="Arial"/>
                <w:highlight w:val="yellow"/>
                <w:lang w:val="it-IT"/>
              </w:rPr>
              <w:t>, per gli operatori economici in possesso di registrazione al sistema comunitario di ecogestione e audit (</w:t>
            </w:r>
            <w:r w:rsidRPr="00907FB7">
              <w:rPr>
                <w:rFonts w:cs="Arial"/>
                <w:b/>
                <w:highlight w:val="yellow"/>
                <w:lang w:val="it-IT"/>
              </w:rPr>
              <w:t>EMAS</w:t>
            </w:r>
            <w:r w:rsidRPr="00907FB7">
              <w:rPr>
                <w:rFonts w:cs="Arial"/>
                <w:highlight w:val="yellow"/>
                <w:lang w:val="it-IT"/>
              </w:rPr>
              <w:t xml:space="preserve">), ai sensi del regolamento (CE) n. 1221/2009 del Parlamento europeo e del Consiglio, del 25 novembre 2009, o in alternativa, del </w:t>
            </w:r>
            <w:r w:rsidRPr="00907FB7">
              <w:rPr>
                <w:rFonts w:cs="Arial"/>
                <w:b/>
                <w:highlight w:val="yellow"/>
                <w:lang w:val="it-IT"/>
              </w:rPr>
              <w:t>20%</w:t>
            </w:r>
            <w:r w:rsidRPr="00907FB7">
              <w:rPr>
                <w:rFonts w:cs="Arial"/>
                <w:highlight w:val="yellow"/>
                <w:lang w:val="it-IT"/>
              </w:rPr>
              <w:t xml:space="preserve"> per gli operatori in possesso di certificazione ambientale ai sensi della norma </w:t>
            </w:r>
            <w:r w:rsidRPr="00907FB7">
              <w:rPr>
                <w:rFonts w:cs="Arial"/>
                <w:b/>
                <w:highlight w:val="yellow"/>
                <w:lang w:val="it-IT"/>
              </w:rPr>
              <w:t>UNI EN ISO 14001</w:t>
            </w:r>
            <w:r w:rsidRPr="00907FB7">
              <w:rPr>
                <w:rFonts w:cs="Arial"/>
                <w:highlight w:val="yellow"/>
                <w:lang w:val="it-IT"/>
              </w:rPr>
              <w:t>;</w:t>
            </w:r>
          </w:p>
          <w:p w:rsidR="00933D8D" w:rsidRPr="00907FB7" w:rsidRDefault="00933D8D" w:rsidP="00933D8D">
            <w:pPr>
              <w:widowControl w:val="0"/>
              <w:numPr>
                <w:ilvl w:val="0"/>
                <w:numId w:val="75"/>
              </w:numPr>
              <w:autoSpaceDE w:val="0"/>
              <w:autoSpaceDN w:val="0"/>
              <w:adjustRightInd w:val="0"/>
              <w:ind w:right="180"/>
              <w:rPr>
                <w:rFonts w:cs="Arial"/>
                <w:b/>
                <w:highlight w:val="yellow"/>
                <w:lang w:val="it-IT"/>
              </w:rPr>
            </w:pPr>
            <w:r w:rsidRPr="00907FB7">
              <w:rPr>
                <w:rFonts w:cs="Arial"/>
                <w:highlight w:val="yellow"/>
                <w:lang w:val="it-IT"/>
              </w:rPr>
              <w:t xml:space="preserve">del </w:t>
            </w:r>
            <w:r w:rsidRPr="00907FB7">
              <w:rPr>
                <w:rFonts w:cs="Arial"/>
                <w:b/>
                <w:highlight w:val="yellow"/>
                <w:lang w:val="it-IT"/>
              </w:rPr>
              <w:t>15%</w:t>
            </w:r>
            <w:r w:rsidRPr="00907FB7">
              <w:rPr>
                <w:rFonts w:cs="Arial"/>
                <w:highlight w:val="yellow"/>
                <w:lang w:val="it-IT"/>
              </w:rPr>
              <w:t xml:space="preserve">, </w:t>
            </w:r>
            <w:r w:rsidRPr="00907FB7">
              <w:rPr>
                <w:rFonts w:cs="Arial"/>
                <w:highlight w:val="yellow"/>
                <w:u w:val="single"/>
                <w:lang w:val="it-IT"/>
              </w:rPr>
              <w:t>anche cumulabile</w:t>
            </w:r>
            <w:r w:rsidRPr="00907FB7">
              <w:rPr>
                <w:rFonts w:cs="Arial"/>
                <w:highlight w:val="yellow"/>
                <w:lang w:val="it-IT"/>
              </w:rPr>
              <w:t xml:space="preserve"> con le riduzioni di cui ai punti precedenti, per gli operatori economici che sviluppano un inventario di gas ad effetto serra ai sensi della norma UNI EN ISO 14064-1 o un’impronta climatica (carbon footprint) di prodotto ai sensi della norma UNI ISO/TS 14067.</w:t>
            </w: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adjustRightInd w:val="0"/>
              <w:ind w:right="22"/>
              <w:rPr>
                <w:b/>
                <w:bCs/>
                <w:lang w:val="de-DE"/>
              </w:rPr>
            </w:pPr>
            <w:r w:rsidRPr="00B95CB1">
              <w:rPr>
                <w:rFonts w:cs="Arial"/>
                <w:highlight w:val="yellow"/>
                <w:lang w:val="de-DE"/>
              </w:rPr>
              <w:t>Im Falle einer Teilnahme in Form eines Zusam</w:t>
            </w:r>
            <w:r w:rsidRPr="00B95CB1">
              <w:rPr>
                <w:highlight w:val="yellow"/>
                <w:lang w:val="de-DE" w:eastAsia="it-IT"/>
              </w:rPr>
              <w:softHyphen/>
            </w:r>
            <w:r w:rsidRPr="00B95CB1">
              <w:rPr>
                <w:rFonts w:cs="Arial"/>
                <w:highlight w:val="yellow"/>
                <w:lang w:val="de-DE"/>
              </w:rPr>
              <w:t xml:space="preserve">menschlusses erhält man </w:t>
            </w:r>
            <w:r w:rsidRPr="00B95CB1">
              <w:rPr>
                <w:highlight w:val="yellow"/>
                <w:lang w:val="de-DE"/>
              </w:rPr>
              <w:t xml:space="preserve">die letzten zwei </w:t>
            </w:r>
            <w:r w:rsidRPr="00B95CB1">
              <w:rPr>
                <w:color w:val="000000"/>
                <w:highlight w:val="yellow"/>
                <w:lang w:val="de-DE"/>
              </w:rPr>
              <w:t>obigen</w:t>
            </w:r>
            <w:r w:rsidRPr="00B95CB1">
              <w:rPr>
                <w:rFonts w:cs="Arial"/>
                <w:highlight w:val="yellow"/>
                <w:lang w:val="de-DE"/>
              </w:rPr>
              <w:t xml:space="preserve"> Reduzierungen, wenn auch nur ein Mitglied des Zusammenschlusses oder, bei Konsortien gemäß Art. 45 Abs. 2 Buchst. b) und c) GvD Nr. 50/2016, wenn das Konsortium oder die ausführenden Konsortiumsmitglieder die Zertifizierung besitzen.</w:t>
            </w:r>
          </w:p>
        </w:tc>
        <w:tc>
          <w:tcPr>
            <w:tcW w:w="1091" w:type="dxa"/>
            <w:gridSpan w:val="2"/>
          </w:tcPr>
          <w:p w:rsidR="00933D8D" w:rsidRPr="00B95CB1" w:rsidRDefault="00933D8D" w:rsidP="00933D8D">
            <w:pPr>
              <w:widowControl w:val="0"/>
              <w:rPr>
                <w:rFonts w:cs="Arial"/>
                <w:lang w:val="de-DE"/>
              </w:rPr>
            </w:pPr>
          </w:p>
        </w:tc>
        <w:tc>
          <w:tcPr>
            <w:tcW w:w="4349" w:type="dxa"/>
            <w:gridSpan w:val="2"/>
          </w:tcPr>
          <w:p w:rsidR="00933D8D" w:rsidRPr="00B95CB1" w:rsidRDefault="00933D8D" w:rsidP="00933D8D">
            <w:pPr>
              <w:widowControl w:val="0"/>
              <w:tabs>
                <w:tab w:val="left" w:pos="4119"/>
              </w:tabs>
              <w:ind w:left="2" w:right="72"/>
              <w:rPr>
                <w:rFonts w:cs="Arial"/>
                <w:lang w:val="it-IT"/>
              </w:rPr>
            </w:pPr>
            <w:r w:rsidRPr="00B95CB1">
              <w:rPr>
                <w:rFonts w:cs="Arial"/>
                <w:highlight w:val="yellow"/>
                <w:lang w:val="it-IT" w:eastAsia="de-DE"/>
              </w:rPr>
              <w:t>In caso di partecipazione in forma associata le ultime due suddette riduzioni si ottengono nel caso di possesso da parte anche di una sola associata oppure, per i consorzi di cui all’art. 45, comma 2, lett. b) e c) del d.lgs. 50/2016, da parte del consorzio e/o delle consorziate esecutrici.</w:t>
            </w:r>
          </w:p>
        </w:tc>
      </w:tr>
      <w:tr w:rsidR="00933D8D" w:rsidRPr="00384544" w:rsidTr="003750D2">
        <w:trPr>
          <w:gridAfter w:val="1"/>
          <w:wAfter w:w="187" w:type="dxa"/>
        </w:trPr>
        <w:tc>
          <w:tcPr>
            <w:tcW w:w="4438" w:type="dxa"/>
            <w:gridSpan w:val="2"/>
          </w:tcPr>
          <w:p w:rsidR="00933D8D" w:rsidRPr="00376E1D" w:rsidRDefault="00933D8D" w:rsidP="00933D8D">
            <w:pPr>
              <w:widowControl w:val="0"/>
              <w:autoSpaceDE w:val="0"/>
              <w:autoSpaceDN w:val="0"/>
              <w:adjustRightInd w:val="0"/>
              <w:ind w:right="22"/>
              <w:rPr>
                <w:b/>
                <w:bCs/>
                <w:lang w:val="it-IT"/>
              </w:rPr>
            </w:pPr>
          </w:p>
        </w:tc>
        <w:tc>
          <w:tcPr>
            <w:tcW w:w="1091" w:type="dxa"/>
            <w:gridSpan w:val="2"/>
          </w:tcPr>
          <w:p w:rsidR="00933D8D" w:rsidRPr="00376E1D" w:rsidRDefault="00933D8D" w:rsidP="00933D8D">
            <w:pPr>
              <w:widowControl w:val="0"/>
              <w:rPr>
                <w:rFonts w:cs="Arial"/>
                <w:lang w:val="it-IT"/>
              </w:rPr>
            </w:pPr>
          </w:p>
        </w:tc>
        <w:tc>
          <w:tcPr>
            <w:tcW w:w="4349" w:type="dxa"/>
            <w:gridSpan w:val="2"/>
          </w:tcPr>
          <w:p w:rsidR="00933D8D" w:rsidRPr="00376E1D"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adjustRightInd w:val="0"/>
              <w:ind w:right="22"/>
              <w:rPr>
                <w:b/>
                <w:bCs/>
                <w:lang w:val="de-DE"/>
              </w:rPr>
            </w:pPr>
            <w:r w:rsidRPr="00B95CB1">
              <w:rPr>
                <w:rFonts w:cs="Arial"/>
                <w:b/>
                <w:highlight w:val="yellow"/>
                <w:u w:val="single"/>
                <w:lang w:val="de-DE"/>
              </w:rPr>
              <w:t>Bei Kumulierung von Reduzierungen muss die Folgereduzierung auf den Betrag berechnet werden, der sich nach Abzug der vorhergehenden Reduzierung ergibt.</w:t>
            </w:r>
          </w:p>
        </w:tc>
        <w:tc>
          <w:tcPr>
            <w:tcW w:w="1091" w:type="dxa"/>
            <w:gridSpan w:val="2"/>
          </w:tcPr>
          <w:p w:rsidR="00933D8D" w:rsidRPr="00B95CB1" w:rsidRDefault="00933D8D" w:rsidP="00933D8D">
            <w:pPr>
              <w:widowControl w:val="0"/>
              <w:rPr>
                <w:rFonts w:cs="Arial"/>
                <w:lang w:val="de-DE"/>
              </w:rPr>
            </w:pPr>
          </w:p>
        </w:tc>
        <w:tc>
          <w:tcPr>
            <w:tcW w:w="4349" w:type="dxa"/>
            <w:gridSpan w:val="2"/>
          </w:tcPr>
          <w:p w:rsidR="00933D8D" w:rsidRPr="00B95CB1" w:rsidRDefault="00933D8D" w:rsidP="00933D8D">
            <w:pPr>
              <w:widowControl w:val="0"/>
              <w:tabs>
                <w:tab w:val="left" w:pos="4119"/>
              </w:tabs>
              <w:ind w:left="2" w:right="72"/>
              <w:rPr>
                <w:rFonts w:cs="Arial"/>
                <w:lang w:val="it-IT"/>
              </w:rPr>
            </w:pPr>
            <w:r w:rsidRPr="00B95CB1">
              <w:rPr>
                <w:rFonts w:cs="Arial"/>
                <w:b/>
                <w:bCs/>
                <w:highlight w:val="yellow"/>
                <w:u w:val="single"/>
                <w:lang w:val="it-IT"/>
              </w:rPr>
              <w:t>In caso di cumulo delle riduzioni, la riduzione successiva deve essere calcolata sull’importo che risulta dalla riduzione precedente.</w:t>
            </w: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adjustRightInd w:val="0"/>
              <w:ind w:right="22"/>
              <w:rPr>
                <w:b/>
                <w:bCs/>
                <w:lang w:val="it-IT"/>
              </w:rPr>
            </w:pPr>
          </w:p>
        </w:tc>
        <w:tc>
          <w:tcPr>
            <w:tcW w:w="1091" w:type="dxa"/>
            <w:gridSpan w:val="2"/>
          </w:tcPr>
          <w:p w:rsidR="00933D8D" w:rsidRPr="00B95CB1" w:rsidRDefault="00933D8D" w:rsidP="00933D8D">
            <w:pPr>
              <w:widowControl w:val="0"/>
              <w:rPr>
                <w:rFonts w:cs="Arial"/>
                <w:lang w:val="it-IT"/>
              </w:rPr>
            </w:pPr>
          </w:p>
        </w:tc>
        <w:tc>
          <w:tcPr>
            <w:tcW w:w="4349" w:type="dxa"/>
            <w:gridSpan w:val="2"/>
          </w:tcPr>
          <w:p w:rsidR="00933D8D" w:rsidRPr="00B95CB1"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adjustRightInd w:val="0"/>
              <w:ind w:right="22"/>
              <w:rPr>
                <w:b/>
                <w:bCs/>
                <w:lang w:val="de-DE"/>
              </w:rPr>
            </w:pPr>
            <w:r w:rsidRPr="00B95CB1">
              <w:rPr>
                <w:rFonts w:cs="Arial"/>
                <w:i/>
                <w:highlight w:val="yellow"/>
                <w:lang w:val="de-DE"/>
              </w:rPr>
              <w:t>Um die unter A und B vorgesehenen Begünstigun</w:t>
            </w:r>
            <w:r w:rsidRPr="00B95CB1">
              <w:rPr>
                <w:highlight w:val="yellow"/>
                <w:lang w:val="de-DE" w:eastAsia="it-IT"/>
              </w:rPr>
              <w:softHyphen/>
            </w:r>
            <w:r w:rsidRPr="00B95CB1">
              <w:rPr>
                <w:rFonts w:cs="Arial"/>
                <w:i/>
                <w:highlight w:val="yellow"/>
                <w:lang w:val="de-DE"/>
              </w:rPr>
              <w:t>gen in Anspruch zu nehmen, muss der Wirt</w:t>
            </w:r>
            <w:r w:rsidRPr="00B95CB1">
              <w:rPr>
                <w:highlight w:val="yellow"/>
                <w:lang w:val="de-DE" w:eastAsia="it-IT"/>
              </w:rPr>
              <w:softHyphen/>
            </w:r>
            <w:r w:rsidRPr="00B95CB1">
              <w:rPr>
                <w:rFonts w:cs="Arial"/>
                <w:i/>
                <w:highlight w:val="yellow"/>
                <w:lang w:val="de-DE"/>
              </w:rPr>
              <w:t xml:space="preserve">schaftsteilnehmer die </w:t>
            </w:r>
            <w:r w:rsidRPr="00B95CB1">
              <w:rPr>
                <w:i/>
                <w:iCs/>
                <w:color w:val="000000"/>
                <w:highlight w:val="yellow"/>
                <w:lang w:val="de-DE"/>
              </w:rPr>
              <w:t xml:space="preserve">originalgetreue </w:t>
            </w:r>
            <w:r w:rsidRPr="00B95CB1">
              <w:rPr>
                <w:rFonts w:cs="Arial"/>
                <w:i/>
                <w:highlight w:val="yellow"/>
                <w:lang w:val="de-DE"/>
              </w:rPr>
              <w:t>Kopie der erforderlichen Zertifizierungen (auch durch Eigen</w:t>
            </w:r>
            <w:r w:rsidRPr="00B95CB1">
              <w:rPr>
                <w:highlight w:val="yellow"/>
                <w:lang w:val="de-DE" w:eastAsia="it-IT"/>
              </w:rPr>
              <w:softHyphen/>
            </w:r>
            <w:r w:rsidRPr="00B95CB1">
              <w:rPr>
                <w:rFonts w:cs="Arial"/>
                <w:i/>
                <w:highlight w:val="yellow"/>
                <w:lang w:val="de-DE"/>
              </w:rPr>
              <w:t>erklärung) einreichen, indem er sie in den elektronischen Umschlag A, Verwaltungsunterlagen, einfügt.</w:t>
            </w:r>
          </w:p>
        </w:tc>
        <w:tc>
          <w:tcPr>
            <w:tcW w:w="1091" w:type="dxa"/>
            <w:gridSpan w:val="2"/>
          </w:tcPr>
          <w:p w:rsidR="00933D8D" w:rsidRPr="00B95CB1" w:rsidRDefault="00933D8D" w:rsidP="00933D8D">
            <w:pPr>
              <w:widowControl w:val="0"/>
              <w:rPr>
                <w:rFonts w:cs="Arial"/>
                <w:lang w:val="de-DE"/>
              </w:rPr>
            </w:pPr>
          </w:p>
        </w:tc>
        <w:tc>
          <w:tcPr>
            <w:tcW w:w="4349" w:type="dxa"/>
            <w:gridSpan w:val="2"/>
          </w:tcPr>
          <w:p w:rsidR="00933D8D" w:rsidRPr="00B95CB1" w:rsidRDefault="00933D8D" w:rsidP="00933D8D">
            <w:pPr>
              <w:widowControl w:val="0"/>
              <w:autoSpaceDE w:val="0"/>
              <w:autoSpaceDN w:val="0"/>
              <w:ind w:right="72"/>
              <w:rPr>
                <w:rFonts w:cs="Arial"/>
                <w:i/>
                <w:highlight w:val="yellow"/>
                <w:lang w:val="it-IT"/>
              </w:rPr>
            </w:pPr>
            <w:r w:rsidRPr="00B95CB1">
              <w:rPr>
                <w:rFonts w:cs="Arial"/>
                <w:i/>
                <w:highlight w:val="yellow"/>
                <w:lang w:val="it-IT"/>
              </w:rPr>
              <w:t>Per fruire dei benefici sub A. o B., l'operatore economico deve consegnare copia conforme (anche tramite autodichiarazione) delle certificazioni relative, inserendole nella busta telematica A “documentazione amministrativa”.</w:t>
            </w:r>
          </w:p>
          <w:p w:rsidR="00933D8D" w:rsidRPr="00B95CB1"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adjustRightInd w:val="0"/>
              <w:ind w:right="22"/>
              <w:rPr>
                <w:b/>
                <w:bCs/>
                <w:lang w:val="it-IT"/>
              </w:rPr>
            </w:pPr>
          </w:p>
        </w:tc>
        <w:tc>
          <w:tcPr>
            <w:tcW w:w="1091" w:type="dxa"/>
            <w:gridSpan w:val="2"/>
          </w:tcPr>
          <w:p w:rsidR="00933D8D" w:rsidRPr="00B95CB1" w:rsidRDefault="00933D8D" w:rsidP="00933D8D">
            <w:pPr>
              <w:widowControl w:val="0"/>
              <w:rPr>
                <w:rFonts w:cs="Arial"/>
                <w:lang w:val="it-IT"/>
              </w:rPr>
            </w:pPr>
          </w:p>
        </w:tc>
        <w:tc>
          <w:tcPr>
            <w:tcW w:w="4349" w:type="dxa"/>
            <w:gridSpan w:val="2"/>
          </w:tcPr>
          <w:p w:rsidR="00933D8D" w:rsidRPr="00B95CB1" w:rsidRDefault="00933D8D" w:rsidP="00933D8D">
            <w:pPr>
              <w:widowControl w:val="0"/>
              <w:tabs>
                <w:tab w:val="left" w:pos="4119"/>
              </w:tabs>
              <w:ind w:left="2" w:right="72"/>
              <w:rPr>
                <w:rFonts w:cs="Arial"/>
                <w:lang w:val="it-IT"/>
              </w:rPr>
            </w:pPr>
          </w:p>
        </w:tc>
      </w:tr>
      <w:tr w:rsidR="00933D8D" w:rsidRPr="00384544" w:rsidTr="003750D2">
        <w:trPr>
          <w:gridAfter w:val="1"/>
          <w:wAfter w:w="187" w:type="dxa"/>
        </w:trPr>
        <w:tc>
          <w:tcPr>
            <w:tcW w:w="4438" w:type="dxa"/>
            <w:gridSpan w:val="2"/>
          </w:tcPr>
          <w:p w:rsidR="00933D8D" w:rsidRPr="00B95CB1" w:rsidRDefault="00933D8D" w:rsidP="00933D8D">
            <w:pPr>
              <w:widowControl w:val="0"/>
              <w:autoSpaceDE w:val="0"/>
              <w:autoSpaceDN w:val="0"/>
              <w:ind w:right="22"/>
              <w:rPr>
                <w:rFonts w:cs="Arial"/>
                <w:lang w:val="de-DE"/>
              </w:rPr>
            </w:pPr>
            <w:r w:rsidRPr="00B95CB1">
              <w:rPr>
                <w:rFonts w:cs="Arial"/>
                <w:highlight w:val="yellow"/>
                <w:lang w:val="de-DE"/>
              </w:rPr>
              <w:t>Wird eine nicht geschuldete Sicherheit geleistet oder ist deren Betrag höher als der geschuldete, wird diese erst bei endgültiger Zuschlagserteilung rückerstattet. Eine Verlängerung/Erneuerung wird jedoch nicht verlangt.</w:t>
            </w:r>
          </w:p>
          <w:p w:rsidR="00933D8D" w:rsidRPr="00B95CB1" w:rsidRDefault="00933D8D" w:rsidP="00933D8D">
            <w:pPr>
              <w:widowControl w:val="0"/>
              <w:autoSpaceDE w:val="0"/>
              <w:autoSpaceDN w:val="0"/>
              <w:adjustRightInd w:val="0"/>
              <w:ind w:right="22"/>
              <w:rPr>
                <w:lang w:val="de-DE"/>
              </w:rPr>
            </w:pPr>
          </w:p>
          <w:p w:rsidR="00933D8D" w:rsidRPr="00B95CB1" w:rsidRDefault="00933D8D" w:rsidP="00933D8D">
            <w:pPr>
              <w:widowControl w:val="0"/>
              <w:autoSpaceDE w:val="0"/>
              <w:autoSpaceDN w:val="0"/>
              <w:adjustRightInd w:val="0"/>
              <w:ind w:right="22"/>
              <w:rPr>
                <w:b/>
                <w:bCs/>
                <w:lang w:val="de-DE"/>
              </w:rPr>
            </w:pPr>
            <w:r w:rsidRPr="00B95CB1">
              <w:rPr>
                <w:lang w:val="de-DE"/>
              </w:rPr>
              <w:t xml:space="preserve">Von einer Erneuerung/Verlängerung wird </w:t>
            </w:r>
            <w:r w:rsidRPr="00B95CB1">
              <w:rPr>
                <w:highlight w:val="yellow"/>
                <w:lang w:val="de-DE"/>
              </w:rPr>
              <w:t>auch</w:t>
            </w:r>
            <w:r w:rsidRPr="00B95CB1">
              <w:rPr>
                <w:lang w:val="de-DE"/>
              </w:rPr>
              <w:t xml:space="preserve"> dann abgesehen, wenn die Erklärung gemäß Art. 93 Abs. 8 GvD Nr. 50/2016 nicht geschuldet ist.</w:t>
            </w:r>
          </w:p>
        </w:tc>
        <w:tc>
          <w:tcPr>
            <w:tcW w:w="1091" w:type="dxa"/>
            <w:gridSpan w:val="2"/>
          </w:tcPr>
          <w:p w:rsidR="00933D8D" w:rsidRPr="00B95CB1" w:rsidRDefault="00933D8D" w:rsidP="00933D8D">
            <w:pPr>
              <w:widowControl w:val="0"/>
              <w:rPr>
                <w:rFonts w:cs="Arial"/>
                <w:lang w:val="de-DE"/>
              </w:rPr>
            </w:pPr>
          </w:p>
        </w:tc>
        <w:tc>
          <w:tcPr>
            <w:tcW w:w="4349" w:type="dxa"/>
            <w:gridSpan w:val="2"/>
          </w:tcPr>
          <w:p w:rsidR="00933D8D" w:rsidRPr="00B95CB1" w:rsidRDefault="00933D8D" w:rsidP="00933D8D">
            <w:pPr>
              <w:pStyle w:val="Default"/>
              <w:widowControl w:val="0"/>
              <w:ind w:right="180"/>
              <w:rPr>
                <w:rFonts w:cs="Arial"/>
                <w:color w:val="auto"/>
                <w:sz w:val="20"/>
                <w:szCs w:val="20"/>
                <w:lang w:eastAsia="en-US"/>
              </w:rPr>
            </w:pPr>
            <w:r w:rsidRPr="00B95CB1">
              <w:rPr>
                <w:rFonts w:cs="Arial"/>
                <w:color w:val="auto"/>
                <w:sz w:val="20"/>
                <w:szCs w:val="20"/>
                <w:highlight w:val="yellow"/>
                <w:lang w:eastAsia="en-US"/>
              </w:rPr>
              <w:t>In caso di presentazione di garanzia non dovuta, o di un importo superiore al dovuto, la medesima non verrà restituita se non ad aggiudicazione definitiva.</w:t>
            </w:r>
            <w:r w:rsidRPr="00B95CB1">
              <w:rPr>
                <w:rFonts w:cs="Arial"/>
                <w:color w:val="auto"/>
                <w:sz w:val="20"/>
                <w:szCs w:val="20"/>
                <w:lang w:eastAsia="en-US"/>
              </w:rPr>
              <w:t xml:space="preserve"> </w:t>
            </w:r>
            <w:r w:rsidRPr="00B95CB1">
              <w:rPr>
                <w:rFonts w:cs="Arial"/>
                <w:color w:val="auto"/>
                <w:sz w:val="20"/>
                <w:szCs w:val="20"/>
                <w:highlight w:val="yellow"/>
                <w:lang w:eastAsia="en-US"/>
              </w:rPr>
              <w:t>Non verrà tuttavia richiesta proroga/rinnovo.</w:t>
            </w:r>
          </w:p>
          <w:p w:rsidR="00933D8D" w:rsidRPr="00B95CB1" w:rsidRDefault="00933D8D" w:rsidP="00933D8D">
            <w:pPr>
              <w:widowControl w:val="0"/>
              <w:tabs>
                <w:tab w:val="left" w:pos="4119"/>
              </w:tabs>
              <w:ind w:left="2" w:right="72"/>
              <w:rPr>
                <w:rFonts w:cs="Arial"/>
                <w:lang w:val="it-IT"/>
              </w:rPr>
            </w:pPr>
          </w:p>
          <w:p w:rsidR="00933D8D" w:rsidRPr="00B95CB1" w:rsidRDefault="00933D8D" w:rsidP="00933D8D">
            <w:pPr>
              <w:widowControl w:val="0"/>
              <w:tabs>
                <w:tab w:val="left" w:pos="4119"/>
              </w:tabs>
              <w:ind w:left="2" w:right="72"/>
              <w:rPr>
                <w:rFonts w:cs="Arial"/>
                <w:lang w:val="it-IT"/>
              </w:rPr>
            </w:pPr>
            <w:r w:rsidRPr="00B95CB1">
              <w:rPr>
                <w:rFonts w:cs="Arial"/>
                <w:lang w:val="it-IT"/>
              </w:rPr>
              <w:t xml:space="preserve">Si prescinde dal rinnovo/dalla proroga </w:t>
            </w:r>
            <w:r w:rsidRPr="00B95CB1">
              <w:rPr>
                <w:rFonts w:cs="Arial"/>
                <w:highlight w:val="yellow"/>
                <w:lang w:val="it-IT"/>
              </w:rPr>
              <w:t>anche</w:t>
            </w:r>
            <w:r w:rsidRPr="00B95CB1">
              <w:rPr>
                <w:rFonts w:cs="Arial"/>
                <w:lang w:val="it-IT"/>
              </w:rPr>
              <w:t xml:space="preserve"> nei casi di presentazione di dichiarazione ex art. 93, comma 8 del d.lgs. n. 50/2016 non dovuta.</w:t>
            </w:r>
          </w:p>
        </w:tc>
      </w:tr>
      <w:tr w:rsidR="00933D8D" w:rsidRPr="00384544" w:rsidTr="003750D2">
        <w:trPr>
          <w:gridAfter w:val="1"/>
          <w:wAfter w:w="187" w:type="dxa"/>
        </w:trPr>
        <w:tc>
          <w:tcPr>
            <w:tcW w:w="4438" w:type="dxa"/>
            <w:gridSpan w:val="2"/>
          </w:tcPr>
          <w:p w:rsidR="00933D8D" w:rsidRPr="00D92B3B" w:rsidRDefault="00933D8D" w:rsidP="00933D8D">
            <w:pPr>
              <w:widowControl w:val="0"/>
              <w:ind w:right="105"/>
              <w:rPr>
                <w:rFonts w:cs="Arial"/>
                <w:b/>
                <w:bCs/>
                <w:strike/>
                <w:highlight w:val="green"/>
                <w:lang w:val="it-IT"/>
              </w:rPr>
            </w:pPr>
          </w:p>
        </w:tc>
        <w:tc>
          <w:tcPr>
            <w:tcW w:w="1091" w:type="dxa"/>
            <w:gridSpan w:val="2"/>
          </w:tcPr>
          <w:p w:rsidR="00933D8D" w:rsidRPr="00D92B3B" w:rsidRDefault="00933D8D" w:rsidP="00933D8D">
            <w:pPr>
              <w:widowControl w:val="0"/>
              <w:rPr>
                <w:rFonts w:cs="Arial"/>
                <w:b/>
                <w:bCs/>
                <w:strike/>
                <w:highlight w:val="green"/>
                <w:lang w:val="it-IT"/>
              </w:rPr>
            </w:pPr>
          </w:p>
        </w:tc>
        <w:tc>
          <w:tcPr>
            <w:tcW w:w="4349" w:type="dxa"/>
            <w:gridSpan w:val="2"/>
          </w:tcPr>
          <w:p w:rsidR="00933D8D" w:rsidRPr="008161A0" w:rsidRDefault="00933D8D" w:rsidP="00933D8D">
            <w:pPr>
              <w:widowControl w:val="0"/>
              <w:ind w:right="105"/>
              <w:rPr>
                <w:rFonts w:cs="Arial"/>
                <w:b/>
                <w:bCs/>
                <w:strike/>
                <w:lang w:val="it-IT"/>
              </w:rPr>
            </w:pPr>
          </w:p>
        </w:tc>
      </w:tr>
      <w:tr w:rsidR="00933D8D" w:rsidRPr="00173970" w:rsidTr="003750D2">
        <w:trPr>
          <w:gridAfter w:val="1"/>
          <w:wAfter w:w="187" w:type="dxa"/>
        </w:trPr>
        <w:tc>
          <w:tcPr>
            <w:tcW w:w="4438" w:type="dxa"/>
            <w:gridSpan w:val="2"/>
          </w:tcPr>
          <w:p w:rsidR="00933D8D" w:rsidRPr="00747136" w:rsidRDefault="00933D8D" w:rsidP="00933D8D">
            <w:pPr>
              <w:pStyle w:val="Default"/>
              <w:widowControl w:val="0"/>
              <w:ind w:right="180"/>
              <w:rPr>
                <w:rFonts w:cs="Arial"/>
                <w:b/>
                <w:color w:val="FF0000"/>
                <w:sz w:val="20"/>
                <w:szCs w:val="20"/>
                <w:lang w:val="de-DE"/>
              </w:rPr>
            </w:pPr>
            <w:r w:rsidRPr="00EF35DF">
              <w:rPr>
                <w:rFonts w:cs="Arial"/>
                <w:b/>
                <w:color w:val="auto"/>
                <w:sz w:val="20"/>
                <w:szCs w:val="20"/>
                <w:lang w:val="de-DE"/>
              </w:rPr>
              <w:t xml:space="preserve">2.3 Einzahlung an die ANAC </w:t>
            </w:r>
          </w:p>
        </w:tc>
        <w:tc>
          <w:tcPr>
            <w:tcW w:w="1091" w:type="dxa"/>
            <w:gridSpan w:val="2"/>
          </w:tcPr>
          <w:p w:rsidR="00933D8D" w:rsidRPr="00747136" w:rsidRDefault="00933D8D" w:rsidP="00933D8D">
            <w:pPr>
              <w:widowControl w:val="0"/>
              <w:rPr>
                <w:rFonts w:cs="Arial"/>
                <w:b/>
                <w:lang w:val="de-DE"/>
              </w:rPr>
            </w:pPr>
          </w:p>
        </w:tc>
        <w:tc>
          <w:tcPr>
            <w:tcW w:w="4349" w:type="dxa"/>
            <w:gridSpan w:val="2"/>
          </w:tcPr>
          <w:p w:rsidR="00933D8D" w:rsidRPr="00EE5A98" w:rsidRDefault="00933D8D" w:rsidP="00933D8D">
            <w:pPr>
              <w:pStyle w:val="Default"/>
              <w:widowControl w:val="0"/>
              <w:ind w:right="180"/>
              <w:rPr>
                <w:rFonts w:cs="Arial"/>
                <w:b/>
                <w:color w:val="auto"/>
                <w:sz w:val="20"/>
                <w:szCs w:val="20"/>
              </w:rPr>
            </w:pPr>
            <w:r w:rsidRPr="00747136">
              <w:rPr>
                <w:rFonts w:cs="Arial"/>
                <w:b/>
                <w:color w:val="auto"/>
                <w:sz w:val="20"/>
                <w:szCs w:val="20"/>
              </w:rPr>
              <w:t xml:space="preserve">2.3 Versamento all’ANAC </w:t>
            </w:r>
          </w:p>
        </w:tc>
      </w:tr>
      <w:tr w:rsidR="00933D8D" w:rsidRPr="00173970"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rFonts w:cs="Arial"/>
                <w:lang w:val="de-DE"/>
              </w:rPr>
            </w:pPr>
            <w:r w:rsidRPr="00E829C3">
              <w:rPr>
                <w:i/>
                <w:color w:val="0070C0"/>
                <w:lang w:val="de-DE"/>
              </w:rPr>
              <w:t>Nur bei Ausschreibungsbeträgen gleich oder höher als 150.000 € (im Falle von mehreren Losen wird auf das einzelne Los Bezug genommen)</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B95CB1" w:rsidRDefault="00933D8D" w:rsidP="00933D8D">
            <w:pPr>
              <w:widowControl w:val="0"/>
              <w:autoSpaceDE w:val="0"/>
              <w:autoSpaceDN w:val="0"/>
              <w:adjustRightInd w:val="0"/>
              <w:ind w:right="180"/>
              <w:rPr>
                <w:rFonts w:cs="Arial"/>
                <w:lang w:val="it-IT"/>
              </w:rPr>
            </w:pPr>
            <w:r w:rsidRPr="00E829C3">
              <w:rPr>
                <w:i/>
                <w:color w:val="0070C0"/>
                <w:lang w:val="it-IT"/>
              </w:rPr>
              <w:t>(solo per importo a base di gara uguale o superiore a 150.000,- in relazione a ciascun singolo lotto in caso di presenza di più lotti)</w:t>
            </w:r>
          </w:p>
        </w:tc>
      </w:tr>
      <w:tr w:rsidR="00933D8D" w:rsidRPr="00384544" w:rsidTr="003750D2">
        <w:trPr>
          <w:gridAfter w:val="1"/>
          <w:wAfter w:w="187" w:type="dxa"/>
        </w:trPr>
        <w:tc>
          <w:tcPr>
            <w:tcW w:w="4438" w:type="dxa"/>
            <w:gridSpan w:val="2"/>
          </w:tcPr>
          <w:p w:rsidR="00933D8D" w:rsidRPr="00B95CB1" w:rsidRDefault="00933D8D" w:rsidP="00933D8D">
            <w:pPr>
              <w:widowControl w:val="0"/>
              <w:tabs>
                <w:tab w:val="left" w:pos="8496"/>
              </w:tabs>
              <w:ind w:right="22"/>
              <w:rPr>
                <w:rFonts w:cs="Arial"/>
                <w:lang w:val="it-IT"/>
              </w:rPr>
            </w:pPr>
          </w:p>
        </w:tc>
        <w:tc>
          <w:tcPr>
            <w:tcW w:w="1091" w:type="dxa"/>
            <w:gridSpan w:val="2"/>
          </w:tcPr>
          <w:p w:rsidR="00933D8D" w:rsidRPr="00B95CB1" w:rsidRDefault="00933D8D" w:rsidP="00933D8D">
            <w:pPr>
              <w:widowControl w:val="0"/>
              <w:rPr>
                <w:rFonts w:cs="Arial"/>
                <w:lang w:val="it-IT"/>
              </w:rPr>
            </w:pPr>
          </w:p>
        </w:tc>
        <w:tc>
          <w:tcPr>
            <w:tcW w:w="4349" w:type="dxa"/>
            <w:gridSpan w:val="2"/>
          </w:tcPr>
          <w:p w:rsidR="00933D8D" w:rsidRPr="00B95CB1"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E829C3" w:rsidRDefault="00933D8D" w:rsidP="00933D8D">
            <w:pPr>
              <w:rPr>
                <w:lang w:val="de-DE"/>
              </w:rPr>
            </w:pPr>
            <w:r w:rsidRPr="00E829C3">
              <w:rPr>
                <w:lang w:val="de-DE"/>
              </w:rPr>
              <w:t xml:space="preserve">►Für die Teilnahme an gegenständlicher Ausschreibung ist bei sonstigem Ausschluss die Gebühr von </w:t>
            </w:r>
          </w:p>
          <w:p w:rsidR="00933D8D" w:rsidRPr="00E829C3" w:rsidRDefault="00933D8D" w:rsidP="00933D8D">
            <w:pPr>
              <w:rPr>
                <w:lang w:val="de-DE"/>
              </w:rPr>
            </w:pPr>
          </w:p>
          <w:p w:rsidR="00933D8D" w:rsidRPr="00E829C3" w:rsidRDefault="00933D8D" w:rsidP="00933D8D">
            <w:pPr>
              <w:rPr>
                <w:lang w:val="de-DE"/>
              </w:rPr>
            </w:pPr>
            <w:r w:rsidRPr="00E829C3">
              <w:rPr>
                <w:lang w:val="de-DE"/>
              </w:rPr>
              <w:t xml:space="preserve">Los 1 </w:t>
            </w:r>
            <w:r w:rsidRPr="00E829C3">
              <w:rPr>
                <w:lang w:val="de-DE"/>
              </w:rPr>
              <w:fldChar w:fldCharType="begin">
                <w:ffData>
                  <w:name w:val="Testo204"/>
                  <w:enabled/>
                  <w:calcOnExit w:val="0"/>
                  <w:textInput/>
                </w:ffData>
              </w:fldChar>
            </w:r>
            <w:r w:rsidRPr="00E829C3">
              <w:rPr>
                <w:lang w:val="de-DE"/>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de-DE"/>
              </w:rPr>
              <w:t xml:space="preserve"> Euro (</w:t>
            </w:r>
            <w:bookmarkStart w:id="29" w:name="Testo205"/>
            <w:r w:rsidRPr="00E829C3">
              <w:rPr>
                <w:lang w:val="de-DE"/>
              </w:rPr>
              <w:fldChar w:fldCharType="begin">
                <w:ffData>
                  <w:name w:val="Testo205"/>
                  <w:enabled/>
                  <w:calcOnExit w:val="0"/>
                  <w:textInput/>
                </w:ffData>
              </w:fldChar>
            </w:r>
            <w:r w:rsidRPr="00E829C3">
              <w:rPr>
                <w:lang w:val="de-DE"/>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bookmarkEnd w:id="29"/>
            <w:r w:rsidRPr="00E829C3">
              <w:rPr>
                <w:lang w:val="de-DE"/>
              </w:rPr>
              <w:t>/00),</w:t>
            </w:r>
          </w:p>
          <w:p w:rsidR="00933D8D" w:rsidRPr="00E829C3" w:rsidRDefault="00933D8D" w:rsidP="00933D8D">
            <w:pPr>
              <w:rPr>
                <w:lang w:val="de-DE"/>
              </w:rPr>
            </w:pPr>
            <w:r w:rsidRPr="00E829C3">
              <w:rPr>
                <w:lang w:val="de-DE"/>
              </w:rPr>
              <w:t xml:space="preserve">Los 2 </w:t>
            </w:r>
            <w:r w:rsidRPr="00E829C3">
              <w:rPr>
                <w:lang w:val="de-DE"/>
              </w:rPr>
              <w:fldChar w:fldCharType="begin">
                <w:ffData>
                  <w:name w:val="Testo204"/>
                  <w:enabled/>
                  <w:calcOnExit w:val="0"/>
                  <w:textInput/>
                </w:ffData>
              </w:fldChar>
            </w:r>
            <w:r w:rsidRPr="00E829C3">
              <w:rPr>
                <w:lang w:val="de-DE"/>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de-DE"/>
              </w:rPr>
              <w:t xml:space="preserve"> Euro (</w:t>
            </w:r>
            <w:r w:rsidRPr="00E829C3">
              <w:rPr>
                <w:lang w:val="de-DE"/>
              </w:rPr>
              <w:fldChar w:fldCharType="begin">
                <w:ffData>
                  <w:name w:val="Testo205"/>
                  <w:enabled/>
                  <w:calcOnExit w:val="0"/>
                  <w:textInput/>
                </w:ffData>
              </w:fldChar>
            </w:r>
            <w:r w:rsidRPr="00E829C3">
              <w:rPr>
                <w:lang w:val="de-DE"/>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de-DE"/>
              </w:rPr>
              <w:t>/00)</w:t>
            </w:r>
          </w:p>
          <w:p w:rsidR="00933D8D" w:rsidRPr="00E829C3" w:rsidRDefault="00933D8D" w:rsidP="00933D8D">
            <w:pPr>
              <w:rPr>
                <w:lang w:val="de-DE"/>
              </w:rPr>
            </w:pPr>
          </w:p>
          <w:p w:rsidR="00933D8D" w:rsidRPr="00E829C3" w:rsidRDefault="00933D8D" w:rsidP="00933D8D">
            <w:pPr>
              <w:rPr>
                <w:lang w:val="de-DE"/>
              </w:rPr>
            </w:pPr>
            <w:r w:rsidRPr="00E829C3">
              <w:rPr>
                <w:lang w:val="de-DE"/>
              </w:rPr>
              <w:t xml:space="preserve">gemäß Art. 1 Abs. 65 G. vom 23.12.2005 Nr. 266 (Finanzgesetz 2006) an die Antikorruptionsbehörde ANAC gemäß den Modalitäten und Anweisungen, die von der ANAC auf der Internetseite </w:t>
            </w:r>
          </w:p>
          <w:p w:rsidR="00933D8D" w:rsidRPr="00E829C3" w:rsidRDefault="009B6709" w:rsidP="00933D8D">
            <w:pPr>
              <w:rPr>
                <w:lang w:val="de-DE"/>
              </w:rPr>
            </w:pPr>
            <w:hyperlink r:id="rId40" w:history="1">
              <w:r w:rsidR="00933D8D" w:rsidRPr="00E829C3">
                <w:rPr>
                  <w:rStyle w:val="Collegamentoipertestuale"/>
                  <w:lang w:val="de-DE"/>
                </w:rPr>
                <w:t>http://www.anticorruzione.it/portal/public/classic/Servizi/ServiziOnline/Portaledeipagamenti</w:t>
              </w:r>
            </w:hyperlink>
            <w:r w:rsidR="00933D8D" w:rsidRPr="00E829C3">
              <w:rPr>
                <w:lang w:val="de-DE"/>
              </w:rPr>
              <w:t xml:space="preserve"> </w:t>
            </w:r>
          </w:p>
          <w:p w:rsidR="00933D8D" w:rsidRPr="00E829C3" w:rsidRDefault="00933D8D" w:rsidP="00933D8D">
            <w:pPr>
              <w:rPr>
                <w:lang w:val="de-DE"/>
              </w:rPr>
            </w:pPr>
            <w:r w:rsidRPr="00E829C3">
              <w:rPr>
                <w:lang w:val="de-DE"/>
              </w:rPr>
              <w:t xml:space="preserve">aufgestellt werden, zu entrichten. </w:t>
            </w:r>
          </w:p>
          <w:p w:rsidR="00933D8D" w:rsidRPr="00E829C3" w:rsidRDefault="00933D8D" w:rsidP="00933D8D">
            <w:pPr>
              <w:widowControl w:val="0"/>
              <w:tabs>
                <w:tab w:val="left" w:pos="8496"/>
              </w:tabs>
              <w:ind w:right="22"/>
              <w:rPr>
                <w:rFonts w:cs="Arial"/>
                <w:lang w:val="de-DE"/>
              </w:rPr>
            </w:pPr>
            <w:r w:rsidRPr="00E829C3">
              <w:rPr>
                <w:lang w:val="de-DE"/>
              </w:rPr>
              <w:t>(siehe hierzu Beschluss Nr. 1174 vom 19.12.2018 und die entsprechenden Anweisungen, in Kraft seit dem 01.01.2019).</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rPr>
                <w:lang w:val="it-IT"/>
              </w:rPr>
            </w:pPr>
            <w:r w:rsidRPr="00E829C3">
              <w:rPr>
                <w:lang w:val="it-IT"/>
              </w:rPr>
              <w:t>►</w:t>
            </w:r>
            <w:bookmarkStart w:id="30" w:name="_Hlk10632550"/>
            <w:r w:rsidRPr="00E829C3">
              <w:rPr>
                <w:lang w:val="it-IT"/>
              </w:rPr>
              <w:t>Deve essere eseguito, a pena di esclusione, il pagamento a favore dell’ANAC, dell’importo di</w:t>
            </w:r>
          </w:p>
          <w:p w:rsidR="00933D8D" w:rsidRPr="00E829C3" w:rsidRDefault="00933D8D" w:rsidP="00933D8D">
            <w:pPr>
              <w:rPr>
                <w:lang w:val="it-IT"/>
              </w:rPr>
            </w:pPr>
            <w:r w:rsidRPr="00E829C3">
              <w:rPr>
                <w:lang w:val="it-IT"/>
              </w:rPr>
              <w:t xml:space="preserve"> </w:t>
            </w:r>
          </w:p>
          <w:p w:rsidR="00933D8D" w:rsidRPr="00E829C3" w:rsidRDefault="00933D8D" w:rsidP="00933D8D">
            <w:pPr>
              <w:rPr>
                <w:lang w:val="it-IT"/>
              </w:rPr>
            </w:pPr>
            <w:r w:rsidRPr="00E829C3">
              <w:rPr>
                <w:lang w:val="it-IT"/>
              </w:rPr>
              <w:t xml:space="preserve">Lotto 1 euro </w:t>
            </w:r>
            <w:r w:rsidRPr="00E829C3">
              <w:rPr>
                <w:lang w:val="de-DE"/>
              </w:rPr>
              <w:fldChar w:fldCharType="begin">
                <w:ffData>
                  <w:name w:val="Testo204"/>
                  <w:enabled/>
                  <w:calcOnExit w:val="0"/>
                  <w:textInput/>
                </w:ffData>
              </w:fldChar>
            </w:r>
            <w:r w:rsidRPr="00E829C3">
              <w:rPr>
                <w:lang w:val="it-IT"/>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it-IT"/>
              </w:rPr>
              <w:t xml:space="preserve"> (</w:t>
            </w:r>
            <w:r w:rsidRPr="00E829C3">
              <w:rPr>
                <w:lang w:val="de-DE"/>
              </w:rPr>
              <w:fldChar w:fldCharType="begin">
                <w:ffData>
                  <w:name w:val="Testo204"/>
                  <w:enabled/>
                  <w:calcOnExit w:val="0"/>
                  <w:textInput/>
                </w:ffData>
              </w:fldChar>
            </w:r>
            <w:r w:rsidRPr="00E829C3">
              <w:rPr>
                <w:lang w:val="it-IT"/>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it-IT"/>
              </w:rPr>
              <w:t>/00),</w:t>
            </w:r>
          </w:p>
          <w:p w:rsidR="00933D8D" w:rsidRPr="00E829C3" w:rsidRDefault="00933D8D" w:rsidP="00933D8D">
            <w:pPr>
              <w:rPr>
                <w:lang w:val="it-IT"/>
              </w:rPr>
            </w:pPr>
            <w:r w:rsidRPr="00E829C3">
              <w:rPr>
                <w:lang w:val="it-IT"/>
              </w:rPr>
              <w:t xml:space="preserve">Lotto 2 euro </w:t>
            </w:r>
            <w:r w:rsidRPr="00E829C3">
              <w:rPr>
                <w:lang w:val="de-DE"/>
              </w:rPr>
              <w:fldChar w:fldCharType="begin">
                <w:ffData>
                  <w:name w:val="Testo204"/>
                  <w:enabled/>
                  <w:calcOnExit w:val="0"/>
                  <w:textInput/>
                </w:ffData>
              </w:fldChar>
            </w:r>
            <w:r w:rsidRPr="00E829C3">
              <w:rPr>
                <w:lang w:val="it-IT"/>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it-IT"/>
              </w:rPr>
              <w:t xml:space="preserve"> (</w:t>
            </w:r>
            <w:r w:rsidRPr="00E829C3">
              <w:rPr>
                <w:lang w:val="de-DE"/>
              </w:rPr>
              <w:fldChar w:fldCharType="begin">
                <w:ffData>
                  <w:name w:val="Testo204"/>
                  <w:enabled/>
                  <w:calcOnExit w:val="0"/>
                  <w:textInput/>
                </w:ffData>
              </w:fldChar>
            </w:r>
            <w:r w:rsidRPr="00E829C3">
              <w:rPr>
                <w:lang w:val="it-IT"/>
              </w:rPr>
              <w:instrText xml:space="preserve"> FORMTEXT </w:instrText>
            </w:r>
            <w:r w:rsidRPr="00E829C3">
              <w:rPr>
                <w:lang w:val="de-DE"/>
              </w:rPr>
            </w:r>
            <w:r w:rsidRPr="00E829C3">
              <w:rPr>
                <w:lang w:val="de-DE"/>
              </w:rPr>
              <w:fldChar w:fldCharType="separate"/>
            </w:r>
            <w:r w:rsidRPr="00E829C3">
              <w:rPr>
                <w:lang w:val="de-DE"/>
              </w:rPr>
              <w:t> </w:t>
            </w:r>
            <w:r w:rsidRPr="00E829C3">
              <w:rPr>
                <w:lang w:val="de-DE"/>
              </w:rPr>
              <w:t> </w:t>
            </w:r>
            <w:r w:rsidRPr="00E829C3">
              <w:rPr>
                <w:lang w:val="de-DE"/>
              </w:rPr>
              <w:t> </w:t>
            </w:r>
            <w:r w:rsidRPr="00E829C3">
              <w:rPr>
                <w:lang w:val="de-DE"/>
              </w:rPr>
              <w:t> </w:t>
            </w:r>
            <w:r w:rsidRPr="00E829C3">
              <w:rPr>
                <w:lang w:val="de-DE"/>
              </w:rPr>
              <w:t> </w:t>
            </w:r>
            <w:r w:rsidRPr="00E829C3">
              <w:rPr>
                <w:lang w:val="de-DE"/>
              </w:rPr>
              <w:fldChar w:fldCharType="end"/>
            </w:r>
            <w:r w:rsidRPr="00E829C3">
              <w:rPr>
                <w:lang w:val="it-IT"/>
              </w:rPr>
              <w:t xml:space="preserve">/00), </w:t>
            </w:r>
          </w:p>
          <w:p w:rsidR="00933D8D" w:rsidRPr="00E829C3" w:rsidRDefault="00933D8D" w:rsidP="00933D8D">
            <w:pPr>
              <w:rPr>
                <w:lang w:val="it-IT"/>
              </w:rPr>
            </w:pPr>
          </w:p>
          <w:p w:rsidR="00933D8D" w:rsidRPr="00E829C3" w:rsidRDefault="00933D8D" w:rsidP="00933D8D">
            <w:pPr>
              <w:pStyle w:val="Testocommento"/>
              <w:rPr>
                <w:lang w:eastAsia="en-US"/>
              </w:rPr>
            </w:pPr>
            <w:r w:rsidRPr="00E829C3">
              <w:rPr>
                <w:lang w:eastAsia="en-US"/>
              </w:rPr>
              <w:t xml:space="preserve">quale contributo sulla gara per partecipare all’appalto in oggetto ai sensi di quanto disposto dall’art. 1, comma 65, della legge 23.12.2005, n. 266 (Legge Finanziaria 2006), da effettuare nel rispetto delle modalità e delle istruzioni operative fornite dalla stessa Autorità sul proprio sito internet all’indirizzo </w:t>
            </w:r>
            <w:hyperlink r:id="rId41" w:history="1">
              <w:r w:rsidRPr="00E829C3">
                <w:rPr>
                  <w:rStyle w:val="Collegamentoipertestuale"/>
                  <w:lang w:eastAsia="en-US"/>
                </w:rPr>
                <w:t>http://www.anticorruzione.it/portal/public/classic/Servizi/ServiziOnline/Portaledeipagamenti</w:t>
              </w:r>
            </w:hyperlink>
          </w:p>
          <w:p w:rsidR="00933D8D" w:rsidRPr="00B95CB1" w:rsidRDefault="00933D8D" w:rsidP="00933D8D">
            <w:pPr>
              <w:widowControl w:val="0"/>
              <w:autoSpaceDE w:val="0"/>
              <w:autoSpaceDN w:val="0"/>
              <w:adjustRightInd w:val="0"/>
              <w:ind w:right="180"/>
              <w:rPr>
                <w:rFonts w:cs="Arial"/>
                <w:lang w:val="it-IT"/>
              </w:rPr>
            </w:pPr>
            <w:r w:rsidRPr="00E829C3">
              <w:rPr>
                <w:lang w:val="it-IT"/>
              </w:rPr>
              <w:t>(si vedano, a tal fine, la deliberazione n.1174 dd. 19.12.2018 e le relative istruzioni operative in vigore dal 1.1.2019).</w:t>
            </w:r>
            <w:bookmarkEnd w:id="30"/>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E829C3" w:rsidRDefault="00933D8D" w:rsidP="00933D8D">
            <w:pPr>
              <w:rPr>
                <w:b/>
                <w:bCs/>
                <w:u w:val="single"/>
                <w:lang w:val="de-DE"/>
              </w:rPr>
            </w:pPr>
            <w:r w:rsidRPr="00E829C3">
              <w:rPr>
                <w:rFonts w:cs="Arial"/>
                <w:b/>
                <w:bCs/>
                <w:u w:val="single"/>
                <w:lang w:val="de-DE"/>
              </w:rPr>
              <w:t>►</w:t>
            </w:r>
            <w:r w:rsidRPr="00E829C3">
              <w:rPr>
                <w:b/>
                <w:bCs/>
                <w:u w:val="single"/>
                <w:lang w:val="de-DE"/>
              </w:rPr>
              <w:t>Die unterlassene Einzahlung zugunsten der ANAC innerhalb der Frist für die Abgabe des Angebotes stellt einen nicht behebbaren Ausschlussgrund dar.</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rPr>
                <w:b/>
                <w:u w:val="single"/>
                <w:lang w:val="it-IT"/>
              </w:rPr>
            </w:pPr>
            <w:r w:rsidRPr="00E829C3">
              <w:rPr>
                <w:b/>
                <w:u w:val="single"/>
                <w:lang w:val="it-IT"/>
              </w:rPr>
              <w:t>►È causa di esclusione non sanabile il mancato pagamento a favore dell’ANAC entro  il termine di scadenza per la presentazione dell’offerta.</w:t>
            </w:r>
          </w:p>
        </w:tc>
      </w:tr>
      <w:tr w:rsidR="00933D8D" w:rsidRPr="00384544" w:rsidTr="003750D2">
        <w:trPr>
          <w:gridAfter w:val="1"/>
          <w:wAfter w:w="187" w:type="dxa"/>
        </w:trPr>
        <w:tc>
          <w:tcPr>
            <w:tcW w:w="4438" w:type="dxa"/>
            <w:gridSpan w:val="2"/>
          </w:tcPr>
          <w:p w:rsidR="00933D8D" w:rsidRPr="00B95CB1" w:rsidRDefault="00933D8D" w:rsidP="00933D8D">
            <w:pPr>
              <w:widowControl w:val="0"/>
              <w:tabs>
                <w:tab w:val="left" w:pos="8496"/>
              </w:tabs>
              <w:ind w:right="22"/>
              <w:rPr>
                <w:rFonts w:cs="Arial"/>
                <w:highlight w:val="green"/>
                <w:lang w:val="it-IT"/>
              </w:rPr>
            </w:pPr>
          </w:p>
        </w:tc>
        <w:tc>
          <w:tcPr>
            <w:tcW w:w="1091" w:type="dxa"/>
            <w:gridSpan w:val="2"/>
          </w:tcPr>
          <w:p w:rsidR="00933D8D" w:rsidRPr="00B95CB1" w:rsidRDefault="00933D8D" w:rsidP="00933D8D">
            <w:pPr>
              <w:widowControl w:val="0"/>
              <w:rPr>
                <w:rFonts w:cs="Arial"/>
                <w:highlight w:val="green"/>
                <w:lang w:val="it-IT"/>
              </w:rPr>
            </w:pPr>
          </w:p>
        </w:tc>
        <w:tc>
          <w:tcPr>
            <w:tcW w:w="4349" w:type="dxa"/>
            <w:gridSpan w:val="2"/>
          </w:tcPr>
          <w:p w:rsidR="00933D8D" w:rsidRPr="00B95CB1"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rFonts w:cs="Arial"/>
                <w:lang w:val="de-DE"/>
              </w:rPr>
            </w:pPr>
            <w:r w:rsidRPr="00E829C3">
              <w:rPr>
                <w:lang w:val="de-DE"/>
              </w:rPr>
              <w:t>Wurde die Zahlung fristgerecht vorgenommen, je</w:t>
            </w:r>
            <w:r w:rsidRPr="00E829C3">
              <w:rPr>
                <w:lang w:val="de-DE"/>
              </w:rPr>
              <w:softHyphen/>
              <w:t>doch der entsprechende Zahlungsnachweis nicht ins Portal hochgeladen, wird der Teilnehmer aufgefordert, den entsprechenden Zahlungsnachweis nachzureichen.</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widowControl w:val="0"/>
              <w:autoSpaceDE w:val="0"/>
              <w:autoSpaceDN w:val="0"/>
              <w:adjustRightInd w:val="0"/>
              <w:ind w:right="180"/>
              <w:rPr>
                <w:rFonts w:cs="Arial"/>
                <w:lang w:val="it-IT"/>
              </w:rPr>
            </w:pPr>
            <w:r w:rsidRPr="00E829C3">
              <w:rPr>
                <w:lang w:val="it-IT"/>
              </w:rPr>
              <w:t>Qualora il pagamento sia stato effettuato entro il termine predetto, ma sia stato omesso l’inserimento nel portale della ricevuta del versamento l’offerente sarà invitato a fornire la rispettiva ricevuta del versamento.</w:t>
            </w:r>
          </w:p>
        </w:tc>
      </w:tr>
      <w:tr w:rsidR="00933D8D" w:rsidRPr="00384544" w:rsidTr="003750D2">
        <w:trPr>
          <w:gridAfter w:val="1"/>
          <w:wAfter w:w="187" w:type="dxa"/>
        </w:trPr>
        <w:tc>
          <w:tcPr>
            <w:tcW w:w="4438" w:type="dxa"/>
            <w:gridSpan w:val="2"/>
          </w:tcPr>
          <w:p w:rsidR="00933D8D" w:rsidRPr="00B95CB1" w:rsidRDefault="00933D8D" w:rsidP="00933D8D">
            <w:pPr>
              <w:widowControl w:val="0"/>
              <w:tabs>
                <w:tab w:val="left" w:pos="8496"/>
              </w:tabs>
              <w:ind w:right="22"/>
              <w:rPr>
                <w:rFonts w:cs="Arial"/>
                <w:highlight w:val="green"/>
                <w:lang w:val="it-IT"/>
              </w:rPr>
            </w:pPr>
          </w:p>
        </w:tc>
        <w:tc>
          <w:tcPr>
            <w:tcW w:w="1091" w:type="dxa"/>
            <w:gridSpan w:val="2"/>
          </w:tcPr>
          <w:p w:rsidR="00933D8D" w:rsidRPr="00B95CB1" w:rsidRDefault="00933D8D" w:rsidP="00933D8D">
            <w:pPr>
              <w:widowControl w:val="0"/>
              <w:rPr>
                <w:rFonts w:cs="Arial"/>
                <w:highlight w:val="green"/>
                <w:lang w:val="it-IT"/>
              </w:rPr>
            </w:pPr>
          </w:p>
        </w:tc>
        <w:tc>
          <w:tcPr>
            <w:tcW w:w="4349" w:type="dxa"/>
            <w:gridSpan w:val="2"/>
          </w:tcPr>
          <w:p w:rsidR="00933D8D" w:rsidRPr="00B95CB1"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rFonts w:cs="Arial"/>
                <w:lang w:val="it-IT"/>
              </w:rPr>
            </w:pPr>
            <w:r w:rsidRPr="00E829C3">
              <w:rPr>
                <w:lang w:val="de-DE"/>
              </w:rPr>
              <w:t>Folgende Zahlungsmodalitäten sind vorgesehen:</w:t>
            </w:r>
          </w:p>
        </w:tc>
        <w:tc>
          <w:tcPr>
            <w:tcW w:w="1091" w:type="dxa"/>
            <w:gridSpan w:val="2"/>
          </w:tcPr>
          <w:p w:rsidR="00933D8D" w:rsidRPr="00E829C3" w:rsidRDefault="00933D8D" w:rsidP="00933D8D">
            <w:pPr>
              <w:widowControl w:val="0"/>
              <w:rPr>
                <w:rFonts w:cs="Arial"/>
                <w:lang w:val="it-IT"/>
              </w:rPr>
            </w:pPr>
          </w:p>
        </w:tc>
        <w:tc>
          <w:tcPr>
            <w:tcW w:w="4349" w:type="dxa"/>
            <w:gridSpan w:val="2"/>
          </w:tcPr>
          <w:p w:rsidR="00933D8D" w:rsidRPr="00E829C3" w:rsidRDefault="00933D8D" w:rsidP="00933D8D">
            <w:pPr>
              <w:widowControl w:val="0"/>
              <w:autoSpaceDE w:val="0"/>
              <w:autoSpaceDN w:val="0"/>
              <w:adjustRightInd w:val="0"/>
              <w:ind w:right="180"/>
              <w:rPr>
                <w:rFonts w:cs="Arial"/>
                <w:lang w:val="it-IT"/>
              </w:rPr>
            </w:pPr>
            <w:r w:rsidRPr="00E829C3">
              <w:rPr>
                <w:lang w:val="it-IT"/>
              </w:rPr>
              <w:t>Sono previste seguenti modalitá di pagamento:</w:t>
            </w:r>
          </w:p>
        </w:tc>
      </w:tr>
      <w:tr w:rsidR="00933D8D" w:rsidRPr="00384544" w:rsidTr="003750D2">
        <w:trPr>
          <w:gridAfter w:val="1"/>
          <w:wAfter w:w="187" w:type="dxa"/>
        </w:trPr>
        <w:tc>
          <w:tcPr>
            <w:tcW w:w="4438" w:type="dxa"/>
            <w:gridSpan w:val="2"/>
          </w:tcPr>
          <w:p w:rsidR="00933D8D" w:rsidRPr="00B457AA" w:rsidRDefault="00933D8D" w:rsidP="00933D8D">
            <w:pPr>
              <w:widowControl w:val="0"/>
              <w:tabs>
                <w:tab w:val="left" w:pos="8496"/>
              </w:tabs>
              <w:ind w:right="22"/>
              <w:rPr>
                <w:rFonts w:cs="Arial"/>
                <w:highlight w:val="green"/>
                <w:lang w:val="it-IT"/>
              </w:rPr>
            </w:pPr>
          </w:p>
        </w:tc>
        <w:tc>
          <w:tcPr>
            <w:tcW w:w="1091" w:type="dxa"/>
            <w:gridSpan w:val="2"/>
          </w:tcPr>
          <w:p w:rsidR="00933D8D" w:rsidRPr="00B457AA" w:rsidRDefault="00933D8D" w:rsidP="00933D8D">
            <w:pPr>
              <w:widowControl w:val="0"/>
              <w:rPr>
                <w:rFonts w:cs="Arial"/>
                <w:highlight w:val="green"/>
                <w:lang w:val="it-IT"/>
              </w:rPr>
            </w:pPr>
          </w:p>
        </w:tc>
        <w:tc>
          <w:tcPr>
            <w:tcW w:w="4349" w:type="dxa"/>
            <w:gridSpan w:val="2"/>
          </w:tcPr>
          <w:p w:rsidR="00933D8D" w:rsidRPr="00B457AA"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numPr>
                <w:ilvl w:val="0"/>
                <w:numId w:val="13"/>
              </w:numPr>
              <w:tabs>
                <w:tab w:val="num" w:pos="700"/>
              </w:tabs>
              <w:spacing w:after="160" w:line="259" w:lineRule="auto"/>
              <w:jc w:val="left"/>
              <w:rPr>
                <w:lang w:val="de-DE"/>
              </w:rPr>
            </w:pPr>
            <w:r w:rsidRPr="00E829C3">
              <w:rPr>
                <w:b/>
                <w:lang w:val="de-DE"/>
              </w:rPr>
              <w:t>Online Bezahlung</w:t>
            </w:r>
            <w:r w:rsidRPr="00E829C3">
              <w:rPr>
                <w:lang w:val="de-DE"/>
              </w:rPr>
              <w:t xml:space="preserve"> über das </w:t>
            </w:r>
            <w:r w:rsidRPr="00E829C3">
              <w:rPr>
                <w:color w:val="0000FF"/>
                <w:u w:val="single"/>
                <w:lang w:val="de-DE"/>
              </w:rPr>
              <w:t xml:space="preserve">Portal der Zahlungen der ANAC (http://www.anticorruzione.it/portal/public/classic/Servizi/ServiziOnline/Portaledeipagamenti), </w:t>
            </w:r>
            <w:r w:rsidRPr="00E829C3">
              <w:rPr>
                <w:lang w:val="de-DE"/>
              </w:rPr>
              <w:t xml:space="preserve">wobei unter den </w:t>
            </w:r>
            <w:r w:rsidRPr="00E829C3">
              <w:rPr>
                <w:lang w:val="de-DE"/>
              </w:rPr>
              <w:lastRenderedPageBreak/>
              <w:t>Zahlungsarten, welche auf dem PagoPA System zur Verfügung stehen gewählt werden soll.</w:t>
            </w:r>
          </w:p>
          <w:p w:rsidR="00933D8D" w:rsidRPr="00E829C3" w:rsidRDefault="00933D8D" w:rsidP="00933D8D">
            <w:pPr>
              <w:widowControl w:val="0"/>
              <w:tabs>
                <w:tab w:val="left" w:pos="8496"/>
              </w:tabs>
              <w:ind w:right="22"/>
              <w:rPr>
                <w:rFonts w:cs="Arial"/>
                <w:lang w:val="de-DE"/>
              </w:rPr>
            </w:pP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pStyle w:val="Paragrafoelenco"/>
              <w:numPr>
                <w:ilvl w:val="0"/>
                <w:numId w:val="64"/>
              </w:numPr>
              <w:spacing w:after="160" w:line="259" w:lineRule="auto"/>
              <w:jc w:val="left"/>
              <w:rPr>
                <w:rFonts w:ascii="Arial" w:hAnsi="Arial" w:cs="Arial"/>
                <w:sz w:val="20"/>
                <w:szCs w:val="20"/>
                <w:lang w:val="it-IT"/>
              </w:rPr>
            </w:pPr>
            <w:r w:rsidRPr="00E829C3">
              <w:rPr>
                <w:rFonts w:ascii="Arial" w:hAnsi="Arial" w:cs="Arial"/>
                <w:b/>
                <w:bCs/>
                <w:sz w:val="20"/>
                <w:szCs w:val="20"/>
                <w:lang w:val="it-IT"/>
              </w:rPr>
              <w:t>"Pagamento on line"</w:t>
            </w:r>
            <w:r w:rsidRPr="00E829C3">
              <w:rPr>
                <w:rFonts w:ascii="Arial" w:hAnsi="Arial" w:cs="Arial"/>
                <w:bCs/>
                <w:sz w:val="20"/>
                <w:szCs w:val="20"/>
                <w:lang w:val="it-IT"/>
              </w:rPr>
              <w:t xml:space="preserve"> mediante il nuovo </w:t>
            </w:r>
            <w:hyperlink r:id="rId42" w:history="1">
              <w:r w:rsidRPr="00E829C3">
                <w:rPr>
                  <w:rFonts w:ascii="Arial" w:hAnsi="Arial" w:cs="Arial"/>
                  <w:bCs/>
                  <w:sz w:val="20"/>
                  <w:szCs w:val="20"/>
                  <w:lang w:val="it-IT"/>
                </w:rPr>
                <w:t>Portale dei pagamenti dell’A.N.AC</w:t>
              </w:r>
            </w:hyperlink>
            <w:r w:rsidRPr="00E829C3">
              <w:rPr>
                <w:rFonts w:ascii="Arial" w:hAnsi="Arial" w:cs="Arial"/>
                <w:bCs/>
                <w:sz w:val="20"/>
                <w:szCs w:val="20"/>
                <w:lang w:val="it-IT"/>
              </w:rPr>
              <w:t xml:space="preserve"> </w:t>
            </w:r>
          </w:p>
          <w:p w:rsidR="00933D8D" w:rsidRPr="00E829C3" w:rsidRDefault="00933D8D" w:rsidP="00933D8D">
            <w:pPr>
              <w:pStyle w:val="Paragrafoelenco"/>
              <w:spacing w:after="160" w:line="259" w:lineRule="auto"/>
              <w:ind w:left="927"/>
              <w:jc w:val="left"/>
              <w:rPr>
                <w:rFonts w:ascii="Arial" w:hAnsi="Arial" w:cs="Arial"/>
                <w:bCs/>
                <w:sz w:val="20"/>
                <w:szCs w:val="20"/>
                <w:lang w:val="it-IT"/>
              </w:rPr>
            </w:pPr>
            <w:r w:rsidRPr="00E829C3">
              <w:rPr>
                <w:rFonts w:ascii="Arial" w:hAnsi="Arial" w:cs="Arial"/>
                <w:bCs/>
                <w:sz w:val="20"/>
                <w:szCs w:val="20"/>
                <w:lang w:val="it-IT"/>
              </w:rPr>
              <w:t>(</w:t>
            </w:r>
            <w:hyperlink r:id="rId43" w:history="1">
              <w:r w:rsidRPr="00E829C3">
                <w:rPr>
                  <w:rStyle w:val="Collegamentoipertestuale"/>
                  <w:rFonts w:ascii="Arial" w:hAnsi="Arial" w:cs="Arial"/>
                  <w:bCs/>
                  <w:sz w:val="20"/>
                  <w:szCs w:val="20"/>
                  <w:lang w:val="it-IT"/>
                </w:rPr>
                <w:t>http://www.anticorruzione.it/portal/public/classic/Servizi/ServiziOnline/Portal</w:t>
              </w:r>
              <w:r w:rsidRPr="00E829C3">
                <w:rPr>
                  <w:rStyle w:val="Collegamentoipertestuale"/>
                  <w:rFonts w:ascii="Arial" w:hAnsi="Arial" w:cs="Arial"/>
                  <w:bCs/>
                  <w:sz w:val="20"/>
                  <w:szCs w:val="20"/>
                  <w:lang w:val="it-IT"/>
                </w:rPr>
                <w:lastRenderedPageBreak/>
                <w:t>edeipagamenti</w:t>
              </w:r>
            </w:hyperlink>
            <w:r w:rsidRPr="00E829C3">
              <w:rPr>
                <w:rFonts w:ascii="Arial" w:hAnsi="Arial" w:cs="Arial"/>
                <w:bCs/>
                <w:sz w:val="20"/>
                <w:szCs w:val="20"/>
                <w:lang w:val="it-IT"/>
              </w:rPr>
              <w:t>)</w:t>
            </w:r>
          </w:p>
          <w:p w:rsidR="00933D8D" w:rsidRPr="00B457AA" w:rsidRDefault="00933D8D" w:rsidP="00933D8D">
            <w:pPr>
              <w:widowControl w:val="0"/>
              <w:autoSpaceDE w:val="0"/>
              <w:autoSpaceDN w:val="0"/>
              <w:adjustRightInd w:val="0"/>
              <w:ind w:right="180"/>
              <w:rPr>
                <w:rFonts w:cs="Arial"/>
                <w:lang w:val="it-IT"/>
              </w:rPr>
            </w:pPr>
            <w:r w:rsidRPr="00E829C3">
              <w:rPr>
                <w:rFonts w:cs="Arial"/>
                <w:bCs/>
                <w:lang w:val="it-IT"/>
              </w:rPr>
              <w:t>scegliendo tra i canali di pagamento disponibili sul sistema pagoPA.</w:t>
            </w:r>
          </w:p>
        </w:tc>
      </w:tr>
      <w:tr w:rsidR="00933D8D" w:rsidRPr="00384544" w:rsidTr="003750D2">
        <w:trPr>
          <w:gridAfter w:val="1"/>
          <w:wAfter w:w="187" w:type="dxa"/>
        </w:trPr>
        <w:tc>
          <w:tcPr>
            <w:tcW w:w="4438" w:type="dxa"/>
            <w:gridSpan w:val="2"/>
          </w:tcPr>
          <w:p w:rsidR="00933D8D" w:rsidRPr="00B457AA" w:rsidRDefault="00933D8D" w:rsidP="00933D8D">
            <w:pPr>
              <w:widowControl w:val="0"/>
              <w:tabs>
                <w:tab w:val="left" w:pos="8496"/>
              </w:tabs>
              <w:ind w:right="22"/>
              <w:rPr>
                <w:rFonts w:cs="Arial"/>
                <w:lang w:val="it-IT"/>
              </w:rPr>
            </w:pPr>
          </w:p>
        </w:tc>
        <w:tc>
          <w:tcPr>
            <w:tcW w:w="1091" w:type="dxa"/>
            <w:gridSpan w:val="2"/>
          </w:tcPr>
          <w:p w:rsidR="00933D8D" w:rsidRPr="00B457AA" w:rsidRDefault="00933D8D" w:rsidP="00933D8D">
            <w:pPr>
              <w:widowControl w:val="0"/>
              <w:rPr>
                <w:rFonts w:cs="Arial"/>
                <w:lang w:val="it-IT"/>
              </w:rPr>
            </w:pPr>
          </w:p>
        </w:tc>
        <w:tc>
          <w:tcPr>
            <w:tcW w:w="4349" w:type="dxa"/>
            <w:gridSpan w:val="2"/>
          </w:tcPr>
          <w:p w:rsidR="00933D8D" w:rsidRPr="00B457AA"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E829C3" w:rsidRDefault="00D92B3B" w:rsidP="00D92B3B">
            <w:pPr>
              <w:spacing w:after="160" w:line="259" w:lineRule="auto"/>
              <w:ind w:left="567"/>
              <w:jc w:val="left"/>
              <w:rPr>
                <w:rStyle w:val="Enfasigrassetto"/>
                <w:b w:val="0"/>
                <w:lang w:val="de-DE"/>
              </w:rPr>
            </w:pPr>
            <w:r>
              <w:rPr>
                <w:rStyle w:val="Enfasigrassetto"/>
                <w:lang w:val="de-DE"/>
              </w:rPr>
              <w:t>b) „</w:t>
            </w:r>
            <w:r w:rsidRPr="00023E31">
              <w:rPr>
                <w:b/>
                <w:bCs/>
                <w:lang w:val="de-DE"/>
              </w:rPr>
              <w:t>Bezahlung per Einzahlungsschein</w:t>
            </w:r>
            <w:r w:rsidRPr="00023E31">
              <w:rPr>
                <w:rStyle w:val="Enfasigrassetto"/>
                <w:lang w:val="de-DE"/>
              </w:rPr>
              <w:t>“</w:t>
            </w:r>
            <w:r w:rsidR="00933D8D" w:rsidRPr="00E829C3">
              <w:rPr>
                <w:rStyle w:val="Enfasigrassetto"/>
                <w:lang w:val="de-DE"/>
              </w:rPr>
              <w:t xml:space="preserve">“ </w:t>
            </w:r>
            <w:r w:rsidR="00933D8D" w:rsidRPr="00E829C3">
              <w:rPr>
                <w:rStyle w:val="Enfasigrassetto"/>
                <w:b w:val="0"/>
                <w:lang w:val="de-DE"/>
              </w:rPr>
              <w:t xml:space="preserve">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rsidR="00933D8D" w:rsidRPr="00E829C3" w:rsidRDefault="00933D8D" w:rsidP="00933D8D">
            <w:pPr>
              <w:rPr>
                <w:rStyle w:val="Enfasigrassetto"/>
                <w:u w:val="single"/>
                <w:lang w:val="de-DE"/>
              </w:rPr>
            </w:pPr>
            <w:r w:rsidRPr="00E829C3">
              <w:rPr>
                <w:rStyle w:val="Enfasigrassetto"/>
                <w:u w:val="single"/>
                <w:lang w:val="de-DE"/>
              </w:rPr>
              <w:t xml:space="preserve">Im Rahmen des erneuerten Dienstes ist es nicht möglich, die Zahlung bei einem PSP ohne </w:t>
            </w:r>
            <w:r w:rsidR="00D92B3B">
              <w:rPr>
                <w:rStyle w:val="Enfasigrassetto"/>
                <w:u w:val="single"/>
                <w:lang w:val="de-DE"/>
              </w:rPr>
              <w:t>Einzahlungsschein</w:t>
            </w:r>
            <w:r w:rsidRPr="00E829C3">
              <w:rPr>
                <w:rStyle w:val="Enfasigrassetto"/>
                <w:u w:val="single"/>
                <w:lang w:val="de-DE"/>
              </w:rPr>
              <w:t>, bzw. nur mit dem CIG und Steuernummer des Wirtschaftsteilnehmers durchzuführen.</w:t>
            </w:r>
          </w:p>
          <w:p w:rsidR="00933D8D" w:rsidRPr="00E829C3" w:rsidRDefault="00933D8D" w:rsidP="00933D8D">
            <w:pPr>
              <w:rPr>
                <w:bCs/>
                <w:lang w:val="de-DE"/>
              </w:rPr>
            </w:pPr>
            <w:r w:rsidRPr="00E829C3">
              <w:rPr>
                <w:rStyle w:val="Enfasigrassetto"/>
                <w:b w:val="0"/>
                <w:lang w:val="de-DE"/>
              </w:rPr>
              <w:t xml:space="preserve">Die Liste der aktiven PSP und für den Erhalt von Zahlungen über PagoPA zugelassenen Kanäle sind unter der Adresse </w:t>
            </w:r>
            <w:hyperlink r:id="rId44" w:history="1">
              <w:r w:rsidRPr="00E829C3">
                <w:rPr>
                  <w:b/>
                  <w:color w:val="0000FF"/>
                  <w:u w:val="single"/>
                  <w:lang w:val="de-DE"/>
                </w:rPr>
                <w:t>www.pagopa.gov.it</w:t>
              </w:r>
            </w:hyperlink>
            <w:r w:rsidRPr="00E829C3">
              <w:rPr>
                <w:b/>
                <w:color w:val="0000FF"/>
                <w:u w:val="single"/>
                <w:lang w:val="de-DE"/>
              </w:rPr>
              <w:t xml:space="preserve"> </w:t>
            </w:r>
            <w:r w:rsidRPr="00E829C3">
              <w:rPr>
                <w:rStyle w:val="Enfasigrassetto"/>
                <w:b w:val="0"/>
                <w:lang w:val="de-DE"/>
              </w:rPr>
              <w:t>abrufbar.</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numPr>
                <w:ilvl w:val="0"/>
                <w:numId w:val="41"/>
              </w:numPr>
              <w:spacing w:after="160" w:line="259" w:lineRule="auto"/>
              <w:jc w:val="left"/>
              <w:rPr>
                <w:lang w:val="it-IT"/>
              </w:rPr>
            </w:pPr>
            <w:r w:rsidRPr="00E829C3">
              <w:rPr>
                <w:rStyle w:val="Enfasigrassetto"/>
                <w:lang w:val="it-IT"/>
              </w:rPr>
              <w:t>"Pagamento mediante avviso"</w:t>
            </w:r>
            <w:r w:rsidRPr="00E829C3">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rsidR="00933D8D" w:rsidRPr="00E829C3" w:rsidRDefault="00933D8D" w:rsidP="00933D8D">
            <w:pPr>
              <w:rPr>
                <w:b/>
                <w:u w:val="single"/>
                <w:lang w:val="it-IT"/>
              </w:rPr>
            </w:pPr>
            <w:r w:rsidRPr="00E829C3">
              <w:rPr>
                <w:b/>
                <w:u w:val="single"/>
                <w:lang w:val="it-IT"/>
              </w:rPr>
              <w:t>Il nuovo servizio non consente il pagamento presso i PSP senza l’avviso di pagamento ovvero con la sola indicazione del CIG e del codice fiscale dell’operatore economico.</w:t>
            </w:r>
          </w:p>
          <w:p w:rsidR="00933D8D" w:rsidRPr="00E829C3" w:rsidRDefault="00933D8D" w:rsidP="00933D8D">
            <w:pPr>
              <w:rPr>
                <w:lang w:val="it-IT"/>
              </w:rPr>
            </w:pPr>
          </w:p>
          <w:p w:rsidR="00933D8D" w:rsidRPr="00B457AA" w:rsidRDefault="00933D8D" w:rsidP="00933D8D">
            <w:pPr>
              <w:rPr>
                <w:lang w:val="it-IT"/>
              </w:rPr>
            </w:pPr>
            <w:r w:rsidRPr="00E829C3">
              <w:rPr>
                <w:lang w:val="it-IT"/>
              </w:rPr>
              <w:t xml:space="preserve">L'elenco dei PSP attivi e dei canali abilitati a ricevere pagamenti tramite pagoPA sono disponibili all’indirizzo </w:t>
            </w:r>
            <w:hyperlink r:id="rId45" w:history="1">
              <w:r w:rsidRPr="00E829C3">
                <w:rPr>
                  <w:color w:val="0000FF"/>
                  <w:u w:val="single"/>
                  <w:lang w:val="it-IT"/>
                </w:rPr>
                <w:t>www.pagopa.gov.it</w:t>
              </w:r>
            </w:hyperlink>
            <w:r w:rsidRPr="00E829C3">
              <w:rPr>
                <w:lang w:val="it-IT"/>
              </w:rPr>
              <w:t>.</w:t>
            </w:r>
          </w:p>
          <w:p w:rsidR="00933D8D" w:rsidRPr="00B457AA"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E829C3" w:rsidRDefault="00933D8D" w:rsidP="00933D8D">
            <w:pPr>
              <w:rPr>
                <w:b/>
                <w:lang w:val="de-DE"/>
              </w:rPr>
            </w:pPr>
            <w:r w:rsidRPr="00E829C3">
              <w:rPr>
                <w:lang w:val="de-DE"/>
              </w:rPr>
              <w:t xml:space="preserve">Bei Schwierigkeiten bitten wir Sie folgende grüne Nummer der ANAC </w:t>
            </w:r>
            <w:r w:rsidRPr="00E829C3">
              <w:rPr>
                <w:b/>
                <w:lang w:val="de-DE"/>
              </w:rPr>
              <w:t xml:space="preserve">800-896936 </w:t>
            </w:r>
            <w:r w:rsidRPr="00E829C3">
              <w:rPr>
                <w:lang w:val="de-DE"/>
              </w:rPr>
              <w:t>zu kontaktieren.</w:t>
            </w:r>
          </w:p>
          <w:p w:rsidR="00933D8D" w:rsidRPr="00E829C3" w:rsidRDefault="00933D8D" w:rsidP="00933D8D">
            <w:pPr>
              <w:widowControl w:val="0"/>
              <w:tabs>
                <w:tab w:val="left" w:pos="8496"/>
              </w:tabs>
              <w:ind w:right="22"/>
              <w:rPr>
                <w:rFonts w:cs="Arial"/>
                <w:lang w:val="de-DE"/>
              </w:rPr>
            </w:pPr>
            <w:r w:rsidRPr="00E829C3">
              <w:rPr>
                <w:lang w:val="de-DE"/>
              </w:rPr>
              <w:t>Vom Ausland kann die Nummer</w:t>
            </w:r>
            <w:r w:rsidRPr="00E829C3">
              <w:rPr>
                <w:b/>
                <w:lang w:val="de-DE"/>
              </w:rPr>
              <w:t xml:space="preserve"> +39 02 49520512 </w:t>
            </w:r>
            <w:r w:rsidRPr="00E829C3">
              <w:rPr>
                <w:lang w:val="de-DE"/>
              </w:rPr>
              <w:t>(zahlungspflichtig, wobei die Tarife des jeweiligen Telefonanbieters zur Anwendung kommen) gewählt werden.</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rPr>
                <w:lang w:val="it-IT"/>
              </w:rPr>
            </w:pPr>
            <w:r w:rsidRPr="00E829C3">
              <w:rPr>
                <w:lang w:val="it-IT"/>
              </w:rPr>
              <w:t xml:space="preserve">In caso di difficoltà si contatti il numero verde dell’ANAC </w:t>
            </w:r>
            <w:r w:rsidRPr="00E829C3">
              <w:rPr>
                <w:b/>
                <w:lang w:val="it-IT"/>
              </w:rPr>
              <w:t>800-896936</w:t>
            </w:r>
            <w:r w:rsidRPr="00E829C3">
              <w:rPr>
                <w:lang w:val="it-IT"/>
              </w:rPr>
              <w:t>.</w:t>
            </w:r>
          </w:p>
          <w:p w:rsidR="00933D8D" w:rsidRPr="00E829C3" w:rsidRDefault="00933D8D" w:rsidP="00933D8D">
            <w:pPr>
              <w:widowControl w:val="0"/>
              <w:autoSpaceDE w:val="0"/>
              <w:autoSpaceDN w:val="0"/>
              <w:adjustRightInd w:val="0"/>
              <w:ind w:right="180"/>
              <w:rPr>
                <w:rFonts w:cs="Arial"/>
                <w:lang w:val="it-IT"/>
              </w:rPr>
            </w:pPr>
            <w:r w:rsidRPr="00E829C3">
              <w:rPr>
                <w:lang w:val="it-IT"/>
              </w:rPr>
              <w:t xml:space="preserve">Dall'estero il servizio risponde al </w:t>
            </w:r>
            <w:r w:rsidRPr="00E829C3">
              <w:rPr>
                <w:b/>
                <w:lang w:val="it-IT"/>
              </w:rPr>
              <w:t>+39 02 49520512</w:t>
            </w:r>
            <w:r w:rsidRPr="00E829C3">
              <w:rPr>
                <w:lang w:val="it-IT"/>
              </w:rPr>
              <w:t>, a pagamento in base al piano tariffario applicato dai diversi gestori telefonici.</w:t>
            </w:r>
          </w:p>
        </w:tc>
      </w:tr>
      <w:tr w:rsidR="00933D8D" w:rsidRPr="00384544" w:rsidTr="003750D2">
        <w:trPr>
          <w:gridAfter w:val="1"/>
          <w:wAfter w:w="187" w:type="dxa"/>
        </w:trPr>
        <w:tc>
          <w:tcPr>
            <w:tcW w:w="4438" w:type="dxa"/>
            <w:gridSpan w:val="2"/>
          </w:tcPr>
          <w:p w:rsidR="00933D8D" w:rsidRPr="00B457AA" w:rsidRDefault="00933D8D" w:rsidP="00933D8D">
            <w:pPr>
              <w:widowControl w:val="0"/>
              <w:tabs>
                <w:tab w:val="left" w:pos="8496"/>
              </w:tabs>
              <w:ind w:right="22"/>
              <w:rPr>
                <w:rFonts w:cs="Arial"/>
                <w:highlight w:val="green"/>
                <w:lang w:val="it-IT"/>
              </w:rPr>
            </w:pPr>
          </w:p>
        </w:tc>
        <w:tc>
          <w:tcPr>
            <w:tcW w:w="1091" w:type="dxa"/>
            <w:gridSpan w:val="2"/>
          </w:tcPr>
          <w:p w:rsidR="00933D8D" w:rsidRPr="00B457AA" w:rsidRDefault="00933D8D" w:rsidP="00933D8D">
            <w:pPr>
              <w:widowControl w:val="0"/>
              <w:rPr>
                <w:rFonts w:cs="Arial"/>
                <w:highlight w:val="green"/>
                <w:lang w:val="it-IT"/>
              </w:rPr>
            </w:pPr>
          </w:p>
        </w:tc>
        <w:tc>
          <w:tcPr>
            <w:tcW w:w="4349" w:type="dxa"/>
            <w:gridSpan w:val="2"/>
          </w:tcPr>
          <w:p w:rsidR="00933D8D" w:rsidRPr="00B457AA"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lang w:val="de-DE"/>
              </w:rPr>
            </w:pPr>
            <w:r w:rsidRPr="00E829C3">
              <w:rPr>
                <w:lang w:val="de-DE"/>
              </w:rPr>
              <w:t>Der Zahlungsbeleg muss im ISOV Portal hochgeladen werden.</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rPr>
                <w:lang w:val="it-IT"/>
              </w:rPr>
            </w:pPr>
            <w:r w:rsidRPr="00E829C3">
              <w:rPr>
                <w:lang w:val="it-IT"/>
              </w:rPr>
              <w:t>Dovra’ essere caricato a portale SICP la ricevuta di pagamento.</w:t>
            </w:r>
          </w:p>
          <w:p w:rsidR="00933D8D" w:rsidRPr="00E829C3" w:rsidRDefault="00933D8D" w:rsidP="00933D8D">
            <w:pPr>
              <w:widowControl w:val="0"/>
              <w:autoSpaceDE w:val="0"/>
              <w:autoSpaceDN w:val="0"/>
              <w:adjustRightInd w:val="0"/>
              <w:ind w:right="180"/>
              <w:rPr>
                <w:rFonts w:cs="Arial"/>
                <w:lang w:val="it-IT"/>
              </w:rPr>
            </w:pPr>
          </w:p>
        </w:tc>
      </w:tr>
      <w:tr w:rsidR="00933D8D" w:rsidRPr="00384544" w:rsidTr="003750D2">
        <w:trPr>
          <w:gridAfter w:val="1"/>
          <w:wAfter w:w="187" w:type="dxa"/>
        </w:trPr>
        <w:tc>
          <w:tcPr>
            <w:tcW w:w="4438" w:type="dxa"/>
            <w:gridSpan w:val="2"/>
          </w:tcPr>
          <w:p w:rsidR="00933D8D" w:rsidRPr="00B457AA" w:rsidRDefault="00933D8D" w:rsidP="00933D8D">
            <w:pPr>
              <w:widowControl w:val="0"/>
              <w:tabs>
                <w:tab w:val="left" w:pos="8496"/>
              </w:tabs>
              <w:ind w:right="22"/>
              <w:rPr>
                <w:rFonts w:cs="Arial"/>
                <w:highlight w:val="green"/>
                <w:lang w:val="it-IT"/>
              </w:rPr>
            </w:pPr>
          </w:p>
        </w:tc>
        <w:tc>
          <w:tcPr>
            <w:tcW w:w="1091" w:type="dxa"/>
            <w:gridSpan w:val="2"/>
          </w:tcPr>
          <w:p w:rsidR="00933D8D" w:rsidRPr="00B457AA" w:rsidRDefault="00933D8D" w:rsidP="00933D8D">
            <w:pPr>
              <w:widowControl w:val="0"/>
              <w:rPr>
                <w:rFonts w:cs="Arial"/>
                <w:highlight w:val="green"/>
                <w:lang w:val="it-IT"/>
              </w:rPr>
            </w:pPr>
          </w:p>
        </w:tc>
        <w:tc>
          <w:tcPr>
            <w:tcW w:w="4349" w:type="dxa"/>
            <w:gridSpan w:val="2"/>
          </w:tcPr>
          <w:p w:rsidR="00933D8D" w:rsidRPr="00B457AA"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rPr>
                <w:b/>
                <w:lang w:val="de-DE"/>
              </w:rPr>
            </w:pPr>
            <w:r w:rsidRPr="00E829C3">
              <w:rPr>
                <w:b/>
                <w:lang w:val="de-DE"/>
              </w:rPr>
              <w:t>Diese Zahlungsbelege sind in der Sektion „</w:t>
            </w:r>
            <w:r w:rsidRPr="00E829C3">
              <w:rPr>
                <w:b/>
                <w:i/>
                <w:lang w:val="de-DE"/>
              </w:rPr>
              <w:t>pagamenti effettuati</w:t>
            </w:r>
            <w:r w:rsidRPr="00E829C3">
              <w:rPr>
                <w:b/>
                <w:lang w:val="de-DE"/>
              </w:rPr>
              <w:t>“ (getätigte Zahlungen) verfügbar, nachdem die Zahlung positiv zum Abschluss gebracht wurde und die Aufsichtsbehörde die telematische Zahlungsbestätigung, welche von den PSP übermittelt wird, erhalten hat.</w:t>
            </w:r>
          </w:p>
          <w:p w:rsidR="00933D8D" w:rsidRPr="00E829C3" w:rsidRDefault="00933D8D" w:rsidP="00933D8D">
            <w:pPr>
              <w:widowControl w:val="0"/>
              <w:tabs>
                <w:tab w:val="left" w:pos="8496"/>
              </w:tabs>
              <w:ind w:right="22"/>
              <w:rPr>
                <w:b/>
                <w:lang w:val="de-DE"/>
              </w:rPr>
            </w:pPr>
            <w:r w:rsidRPr="00E829C3">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rPr>
                <w:b/>
                <w:lang w:val="it-IT"/>
              </w:rPr>
            </w:pPr>
            <w:r w:rsidRPr="00E829C3">
              <w:rPr>
                <w:b/>
                <w:lang w:val="it-IT"/>
              </w:rPr>
              <w:t>Tali ricevute di pagamento saranno disponibili nella sezione “Pagamenti effettuati”, a conclusione dell'operazione di pagamento con esito positivo e alla ricezione, da parte dell’Autorità, della ricevuta telematica inviata dai PSP.</w:t>
            </w:r>
          </w:p>
          <w:p w:rsidR="00933D8D" w:rsidRPr="00E829C3" w:rsidRDefault="00933D8D" w:rsidP="00933D8D">
            <w:pPr>
              <w:widowControl w:val="0"/>
              <w:autoSpaceDE w:val="0"/>
              <w:autoSpaceDN w:val="0"/>
              <w:adjustRightInd w:val="0"/>
              <w:ind w:right="180"/>
              <w:rPr>
                <w:rFonts w:cs="Arial"/>
                <w:lang w:val="it-IT"/>
              </w:rPr>
            </w:pPr>
            <w:r w:rsidRPr="00E829C3">
              <w:rPr>
                <w:b/>
                <w:lang w:val="it-IT"/>
              </w:rPr>
              <w:t>Ove le condizioni impongano la necessità di avere la ricevuta di pagamento in tempi ristretti, si raccomanda di procedere al pagamento con congruo anticipo rispetto al termine di utilizzo della stessa.</w:t>
            </w:r>
          </w:p>
        </w:tc>
      </w:tr>
      <w:tr w:rsidR="00933D8D" w:rsidRPr="00384544" w:rsidTr="003750D2">
        <w:trPr>
          <w:gridAfter w:val="1"/>
          <w:wAfter w:w="187" w:type="dxa"/>
        </w:trPr>
        <w:tc>
          <w:tcPr>
            <w:tcW w:w="4438" w:type="dxa"/>
            <w:gridSpan w:val="2"/>
          </w:tcPr>
          <w:p w:rsidR="00933D8D" w:rsidRPr="00DD578E" w:rsidRDefault="00933D8D" w:rsidP="00933D8D">
            <w:pPr>
              <w:widowControl w:val="0"/>
              <w:tabs>
                <w:tab w:val="left" w:pos="8496"/>
              </w:tabs>
              <w:ind w:right="22"/>
              <w:rPr>
                <w:rFonts w:cs="Arial"/>
                <w:strike/>
                <w:highlight w:val="green"/>
                <w:lang w:val="it-IT"/>
              </w:rPr>
            </w:pPr>
          </w:p>
        </w:tc>
        <w:tc>
          <w:tcPr>
            <w:tcW w:w="1091" w:type="dxa"/>
            <w:gridSpan w:val="2"/>
          </w:tcPr>
          <w:p w:rsidR="00933D8D" w:rsidRPr="00DD578E" w:rsidRDefault="00933D8D" w:rsidP="00933D8D">
            <w:pPr>
              <w:widowControl w:val="0"/>
              <w:rPr>
                <w:rFonts w:cs="Arial"/>
                <w:strike/>
                <w:highlight w:val="green"/>
                <w:lang w:val="it-IT"/>
              </w:rPr>
            </w:pPr>
          </w:p>
        </w:tc>
        <w:tc>
          <w:tcPr>
            <w:tcW w:w="4349" w:type="dxa"/>
            <w:gridSpan w:val="2"/>
          </w:tcPr>
          <w:p w:rsidR="00933D8D" w:rsidRPr="00DD578E" w:rsidRDefault="00933D8D" w:rsidP="00933D8D">
            <w:pPr>
              <w:widowControl w:val="0"/>
              <w:autoSpaceDE w:val="0"/>
              <w:autoSpaceDN w:val="0"/>
              <w:adjustRightInd w:val="0"/>
              <w:ind w:right="180"/>
              <w:rPr>
                <w:rFonts w:cs="Arial"/>
                <w:strike/>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rFonts w:cs="Arial"/>
                <w:lang w:val="de-DE"/>
              </w:rPr>
            </w:pPr>
            <w:r w:rsidRPr="00E829C3">
              <w:rPr>
                <w:lang w:val="de-DE"/>
              </w:rPr>
              <w:t xml:space="preserve">Unabhängig von der Rechtsform des Teilnehmers, und auch wenn es sich um einen vorübergehenden Zusammenschluss von </w:t>
            </w:r>
            <w:r w:rsidRPr="00E829C3">
              <w:rPr>
                <w:lang w:val="de-DE"/>
              </w:rPr>
              <w:lastRenderedPageBreak/>
              <w:t>Unternehmen handelt (BG, gewöhnliches Konsortium gemäß Art. 2602 ZGB oder EWIW), muss die Überweisung in einem einzigen Dokument enthalten und auf den Teilnehmer als Zusammenschluss bezogen sein.</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E829C3" w:rsidRDefault="00933D8D" w:rsidP="00933D8D">
            <w:pPr>
              <w:widowControl w:val="0"/>
              <w:autoSpaceDE w:val="0"/>
              <w:autoSpaceDN w:val="0"/>
              <w:adjustRightInd w:val="0"/>
              <w:ind w:right="180"/>
              <w:rPr>
                <w:rFonts w:cs="Arial"/>
                <w:lang w:val="it-IT"/>
              </w:rPr>
            </w:pPr>
            <w:r w:rsidRPr="00E829C3">
              <w:rPr>
                <w:lang w:val="it-IT"/>
              </w:rPr>
              <w:t xml:space="preserve">Indipendentemente dalla forma giuridica del soggetto concorrente, anche qualora si tratti di un raggruppamento temporaneo d'imprese </w:t>
            </w:r>
            <w:r w:rsidRPr="00E829C3">
              <w:rPr>
                <w:lang w:val="it-IT"/>
              </w:rPr>
              <w:lastRenderedPageBreak/>
              <w:t>(riunione d'imprese o consorzio ordinario di concorrente ex art. 2602 c.c. o GEIE), il versamento deve essere contenuto in un unico documento, riferito al soggetto concorrente nella sua interezza</w:t>
            </w:r>
          </w:p>
        </w:tc>
      </w:tr>
      <w:tr w:rsidR="00933D8D" w:rsidRPr="00384544" w:rsidTr="003750D2">
        <w:trPr>
          <w:gridAfter w:val="1"/>
          <w:wAfter w:w="187" w:type="dxa"/>
        </w:trPr>
        <w:tc>
          <w:tcPr>
            <w:tcW w:w="4438" w:type="dxa"/>
            <w:gridSpan w:val="2"/>
          </w:tcPr>
          <w:p w:rsidR="00933D8D" w:rsidRPr="00B457AA" w:rsidRDefault="00933D8D" w:rsidP="00933D8D">
            <w:pPr>
              <w:widowControl w:val="0"/>
              <w:tabs>
                <w:tab w:val="left" w:pos="8496"/>
              </w:tabs>
              <w:ind w:right="22"/>
              <w:rPr>
                <w:rFonts w:cs="Arial"/>
                <w:highlight w:val="green"/>
                <w:lang w:val="it-IT"/>
              </w:rPr>
            </w:pPr>
          </w:p>
        </w:tc>
        <w:tc>
          <w:tcPr>
            <w:tcW w:w="1091" w:type="dxa"/>
            <w:gridSpan w:val="2"/>
          </w:tcPr>
          <w:p w:rsidR="00933D8D" w:rsidRPr="00B457AA" w:rsidRDefault="00933D8D" w:rsidP="00933D8D">
            <w:pPr>
              <w:widowControl w:val="0"/>
              <w:rPr>
                <w:rFonts w:cs="Arial"/>
                <w:highlight w:val="green"/>
                <w:lang w:val="it-IT"/>
              </w:rPr>
            </w:pPr>
          </w:p>
        </w:tc>
        <w:tc>
          <w:tcPr>
            <w:tcW w:w="4349" w:type="dxa"/>
            <w:gridSpan w:val="2"/>
          </w:tcPr>
          <w:p w:rsidR="00933D8D" w:rsidRPr="00B457AA" w:rsidRDefault="00933D8D" w:rsidP="00933D8D">
            <w:pPr>
              <w:widowControl w:val="0"/>
              <w:autoSpaceDE w:val="0"/>
              <w:autoSpaceDN w:val="0"/>
              <w:adjustRightInd w:val="0"/>
              <w:ind w:right="180"/>
              <w:rPr>
                <w:rFonts w:cs="Arial"/>
                <w:highlight w:val="green"/>
                <w:lang w:val="it-IT"/>
              </w:rPr>
            </w:pPr>
          </w:p>
        </w:tc>
      </w:tr>
      <w:tr w:rsidR="00933D8D" w:rsidRPr="00384544" w:rsidTr="003750D2">
        <w:trPr>
          <w:gridAfter w:val="1"/>
          <w:wAfter w:w="187" w:type="dxa"/>
        </w:trPr>
        <w:tc>
          <w:tcPr>
            <w:tcW w:w="4438" w:type="dxa"/>
            <w:gridSpan w:val="2"/>
          </w:tcPr>
          <w:p w:rsidR="00933D8D" w:rsidRPr="00E829C3" w:rsidRDefault="00933D8D" w:rsidP="00933D8D">
            <w:pPr>
              <w:widowControl w:val="0"/>
              <w:tabs>
                <w:tab w:val="left" w:pos="8496"/>
              </w:tabs>
              <w:ind w:right="22"/>
              <w:rPr>
                <w:rFonts w:cs="Arial"/>
                <w:lang w:val="de-DE"/>
              </w:rPr>
            </w:pPr>
            <w:r w:rsidRPr="00E829C3">
              <w:rPr>
                <w:lang w:val="de-DE"/>
              </w:rPr>
              <w:t>Dieses einzige Überweisungsdokument ist nicht auf die Mitglieder der bereits gebildeten oder zu bildende BG aufteilbar.</w:t>
            </w:r>
          </w:p>
        </w:tc>
        <w:tc>
          <w:tcPr>
            <w:tcW w:w="1091" w:type="dxa"/>
            <w:gridSpan w:val="2"/>
          </w:tcPr>
          <w:p w:rsidR="00933D8D" w:rsidRPr="00E829C3" w:rsidRDefault="00933D8D" w:rsidP="00933D8D">
            <w:pPr>
              <w:widowControl w:val="0"/>
              <w:rPr>
                <w:rFonts w:cs="Arial"/>
                <w:lang w:val="de-DE"/>
              </w:rPr>
            </w:pPr>
          </w:p>
        </w:tc>
        <w:tc>
          <w:tcPr>
            <w:tcW w:w="4349" w:type="dxa"/>
            <w:gridSpan w:val="2"/>
          </w:tcPr>
          <w:p w:rsidR="00933D8D" w:rsidRPr="00B457AA" w:rsidRDefault="00933D8D" w:rsidP="00933D8D">
            <w:pPr>
              <w:widowControl w:val="0"/>
              <w:autoSpaceDE w:val="0"/>
              <w:autoSpaceDN w:val="0"/>
              <w:adjustRightInd w:val="0"/>
              <w:ind w:right="180"/>
              <w:rPr>
                <w:rFonts w:cs="Arial"/>
                <w:lang w:val="it-IT"/>
              </w:rPr>
            </w:pPr>
            <w:r w:rsidRPr="00E829C3">
              <w:rPr>
                <w:lang w:val="it-IT"/>
              </w:rPr>
              <w:t>Tale documento non può essere frazionato per ogni impresa che costituisce o che costituirà il raggruppamento.</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autoSpaceDE w:val="0"/>
              <w:autoSpaceDN w:val="0"/>
              <w:adjustRightInd w:val="0"/>
              <w:ind w:right="180"/>
              <w:rPr>
                <w:rFonts w:cs="Arial"/>
                <w:lang w:val="it-IT"/>
              </w:rPr>
            </w:pPr>
          </w:p>
        </w:tc>
      </w:tr>
      <w:tr w:rsidR="00933D8D" w:rsidRPr="00D15BFE"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left="360" w:right="22" w:hanging="360"/>
              <w:rPr>
                <w:rFonts w:ascii="Arial" w:hAnsi="Arial" w:cs="Arial"/>
                <w:b/>
                <w:sz w:val="20"/>
                <w:szCs w:val="20"/>
                <w:lang w:val="de-DE"/>
              </w:rPr>
            </w:pPr>
            <w:r w:rsidRPr="00C030F1">
              <w:rPr>
                <w:rFonts w:ascii="Arial" w:hAnsi="Arial" w:cs="Arial"/>
                <w:b/>
                <w:sz w:val="20"/>
                <w:szCs w:val="20"/>
                <w:lang w:val="de-DE"/>
              </w:rPr>
              <w:t xml:space="preserve">2.4 Unterlagen bei Nutzung der Kapazitäten </w:t>
            </w:r>
          </w:p>
          <w:p w:rsidR="00933D8D" w:rsidRPr="00C030F1" w:rsidRDefault="00933D8D" w:rsidP="00933D8D">
            <w:pPr>
              <w:pStyle w:val="NormaleWeb"/>
              <w:widowControl w:val="0"/>
              <w:tabs>
                <w:tab w:val="center" w:pos="4536"/>
                <w:tab w:val="right" w:pos="9072"/>
              </w:tabs>
              <w:spacing w:before="0" w:after="0"/>
              <w:ind w:left="360" w:right="22"/>
              <w:rPr>
                <w:rFonts w:ascii="Arial" w:hAnsi="Arial" w:cs="Arial"/>
                <w:b/>
                <w:sz w:val="20"/>
                <w:szCs w:val="20"/>
                <w:lang w:val="de-DE"/>
              </w:rPr>
            </w:pPr>
            <w:r w:rsidRPr="00C030F1">
              <w:rPr>
                <w:rFonts w:ascii="Arial" w:hAnsi="Arial" w:cs="Arial"/>
                <w:b/>
                <w:sz w:val="20"/>
                <w:szCs w:val="20"/>
                <w:lang w:val="de-DE"/>
              </w:rPr>
              <w:t>Dritter</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left" w:pos="720"/>
              </w:tabs>
              <w:ind w:left="360" w:right="180" w:hanging="360"/>
              <w:rPr>
                <w:rFonts w:cs="Arial"/>
                <w:b/>
                <w:lang w:val="it-IT"/>
              </w:rPr>
            </w:pPr>
            <w:r w:rsidRPr="00D15BFE">
              <w:rPr>
                <w:rFonts w:cs="Arial"/>
                <w:b/>
                <w:lang w:val="it-IT"/>
              </w:rPr>
              <w:t>2.4 Documentazione relativa all’avvalimento</w:t>
            </w:r>
          </w:p>
        </w:tc>
      </w:tr>
      <w:tr w:rsidR="00933D8D" w:rsidRPr="00D15BFE"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left" w:pos="720"/>
              </w:tabs>
              <w:ind w:right="180"/>
              <w:rPr>
                <w:rFonts w:cs="Arial"/>
                <w:lang w:val="it-IT"/>
              </w:rPr>
            </w:pPr>
          </w:p>
        </w:tc>
      </w:tr>
      <w:tr w:rsidR="00933D8D" w:rsidRPr="00384544" w:rsidTr="003750D2">
        <w:trPr>
          <w:gridAfter w:val="1"/>
          <w:wAfter w:w="187" w:type="dxa"/>
        </w:trPr>
        <w:tc>
          <w:tcPr>
            <w:tcW w:w="4438" w:type="dxa"/>
            <w:gridSpan w:val="2"/>
            <w:shd w:val="clear" w:color="auto" w:fill="FFFFFF"/>
          </w:tcPr>
          <w:p w:rsidR="00933D8D" w:rsidRPr="00C030F1" w:rsidRDefault="00933D8D" w:rsidP="00933D8D">
            <w:pPr>
              <w:pStyle w:val="Rientrocorpodeltesto2"/>
              <w:widowControl w:val="0"/>
              <w:numPr>
                <w:ilvl w:val="0"/>
                <w:numId w:val="12"/>
              </w:numPr>
              <w:shd w:val="clear" w:color="auto" w:fill="FFFF99"/>
              <w:tabs>
                <w:tab w:val="clear" w:pos="1789"/>
              </w:tabs>
              <w:spacing w:after="0" w:line="240" w:lineRule="auto"/>
              <w:ind w:left="400" w:right="22" w:hanging="400"/>
              <w:rPr>
                <w:rFonts w:cs="Arial"/>
                <w:b/>
                <w:bCs/>
                <w:sz w:val="18"/>
                <w:szCs w:val="18"/>
                <w:lang w:val="de-DE"/>
              </w:rPr>
            </w:pPr>
            <w:r w:rsidRPr="00C030F1">
              <w:rPr>
                <w:rFonts w:cs="Arial"/>
                <w:b/>
                <w:bCs/>
                <w:sz w:val="18"/>
                <w:szCs w:val="18"/>
                <w:lang w:val="de-DE"/>
              </w:rPr>
              <w:t xml:space="preserve">(Im Falle, dass ein Teilnehmer beabsichtigt, sich AUF DIE BESONDEREN ANFORDERUNGEN eines Dritten, eines sog. Hilfssubjekts gemäß Art. 89 GvD Nr. 50/2016, zu STÜTZEN:)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pStyle w:val="Rientrocorpodeltesto2"/>
              <w:widowControl w:val="0"/>
              <w:numPr>
                <w:ilvl w:val="0"/>
                <w:numId w:val="12"/>
              </w:numPr>
              <w:shd w:val="clear" w:color="auto" w:fill="FFFF99"/>
              <w:tabs>
                <w:tab w:val="clear" w:pos="1789"/>
              </w:tabs>
              <w:spacing w:after="0" w:line="240" w:lineRule="auto"/>
              <w:ind w:left="360" w:right="180"/>
              <w:rPr>
                <w:rFonts w:cs="Arial"/>
                <w:b/>
                <w:bCs/>
                <w:sz w:val="18"/>
                <w:szCs w:val="18"/>
                <w:lang w:val="it-IT"/>
              </w:rPr>
            </w:pPr>
            <w:r w:rsidRPr="00D15BFE">
              <w:rPr>
                <w:rFonts w:cs="Arial"/>
                <w:b/>
                <w:bCs/>
                <w:sz w:val="18"/>
                <w:szCs w:val="18"/>
                <w:lang w:val="it-IT"/>
              </w:rPr>
              <w:t xml:space="preserve">(nel caso in cui il soggetto concorrente intenda AVVALERSI dei REQUISITI DI ORDINE </w:t>
            </w:r>
            <w:r w:rsidRPr="002032A9">
              <w:rPr>
                <w:rFonts w:cs="Arial"/>
                <w:b/>
                <w:bCs/>
                <w:sz w:val="18"/>
                <w:szCs w:val="18"/>
                <w:lang w:val="it-IT"/>
              </w:rPr>
              <w:t xml:space="preserve">SPECIALE posseduti da un altro soggetto, definito “soggetto ausiliario”, ai sensi dell’art. 89 </w:t>
            </w:r>
            <w:r>
              <w:rPr>
                <w:rFonts w:cs="Arial"/>
                <w:b/>
                <w:bCs/>
                <w:sz w:val="18"/>
                <w:szCs w:val="18"/>
                <w:lang w:val="it-IT"/>
              </w:rPr>
              <w:t xml:space="preserve">d.lgs. </w:t>
            </w:r>
            <w:r w:rsidRPr="002032A9">
              <w:rPr>
                <w:rFonts w:cs="Arial"/>
                <w:b/>
                <w:bCs/>
                <w:sz w:val="18"/>
                <w:szCs w:val="18"/>
                <w:lang w:val="it-IT"/>
              </w:rPr>
              <w:t>50/2016)</w:t>
            </w:r>
          </w:p>
        </w:tc>
      </w:tr>
      <w:tr w:rsidR="00933D8D" w:rsidRPr="00384544"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left" w:pos="720"/>
              </w:tabs>
              <w:ind w:right="180"/>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720"/>
              </w:tabs>
              <w:ind w:right="22"/>
              <w:rPr>
                <w:rFonts w:cs="Arial"/>
                <w:lang w:val="de-DE"/>
              </w:rPr>
            </w:pPr>
            <w:bookmarkStart w:id="31" w:name="_Hlk10814472"/>
            <w:r w:rsidRPr="00C030F1">
              <w:rPr>
                <w:rFonts w:cs="Arial"/>
                <w:lang w:val="de-DE"/>
              </w:rPr>
              <w:t xml:space="preserve">Teilnehmer, die die Kapazitäten Dritter nutzen wollen, müssen die in den Anlagen A1 und/oder A1-bis vorgesehenen Erklärungen </w:t>
            </w:r>
            <w:r w:rsidRPr="00C030F1">
              <w:rPr>
                <w:rFonts w:cs="Arial"/>
                <w:b/>
                <w:lang w:val="de-DE"/>
              </w:rPr>
              <w:t>abgeben</w:t>
            </w:r>
            <w:r w:rsidRPr="00C030F1">
              <w:rPr>
                <w:rFonts w:cs="Arial"/>
                <w:lang w:val="de-DE"/>
              </w:rPr>
              <w:t xml:space="preserve"> und je eine Anlage „</w:t>
            </w:r>
            <w:r w:rsidRPr="00C030F1">
              <w:rPr>
                <w:rFonts w:cs="Arial"/>
                <w:b/>
                <w:bCs/>
                <w:u w:val="single"/>
                <w:lang w:val="de-DE"/>
              </w:rPr>
              <w:t>A1-ter Hilfsunternehmen</w:t>
            </w:r>
            <w:r w:rsidRPr="00E56CE2">
              <w:rPr>
                <w:rFonts w:cs="Arial"/>
                <w:b/>
                <w:bCs/>
                <w:lang w:val="de-DE"/>
              </w:rPr>
              <w:t>“</w:t>
            </w:r>
            <w:r w:rsidRPr="00C030F1">
              <w:rPr>
                <w:rFonts w:cs="Arial"/>
                <w:lang w:val="de-DE"/>
              </w:rPr>
              <w:t xml:space="preserve"> für jedes Hilfsunternehmen</w:t>
            </w:r>
            <w:r>
              <w:rPr>
                <w:rFonts w:cs="Arial"/>
                <w:lang w:val="de-DE"/>
              </w:rPr>
              <w:t>,</w:t>
            </w:r>
            <w:r w:rsidRPr="00C030F1">
              <w:rPr>
                <w:rFonts w:cs="Arial"/>
                <w:lang w:val="de-DE"/>
              </w:rPr>
              <w:t xml:space="preserve"> </w:t>
            </w:r>
            <w:r w:rsidRPr="00C030F1">
              <w:rPr>
                <w:rFonts w:cs="Arial"/>
                <w:u w:val="single"/>
                <w:lang w:val="de-DE"/>
              </w:rPr>
              <w:t>ausgefüllt und mit digitaler Unterschrift unterzeichnet</w:t>
            </w:r>
            <w:r>
              <w:rPr>
                <w:rFonts w:cs="Arial"/>
                <w:u w:val="single"/>
                <w:lang w:val="de-DE"/>
              </w:rPr>
              <w:t>,</w:t>
            </w:r>
            <w:r w:rsidRPr="00C030F1">
              <w:rPr>
                <w:rFonts w:cs="Arial"/>
                <w:u w:val="single"/>
                <w:lang w:val="de-DE"/>
              </w:rPr>
              <w:t xml:space="preserve"> einreichen</w:t>
            </w:r>
            <w:r w:rsidRPr="00C030F1">
              <w:rPr>
                <w:rFonts w:cs="Arial"/>
                <w:lang w:val="de-DE"/>
              </w:rPr>
              <w:t>.</w:t>
            </w:r>
            <w:bookmarkEnd w:id="31"/>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left" w:pos="720"/>
              </w:tabs>
              <w:ind w:right="180"/>
              <w:rPr>
                <w:rFonts w:cs="Arial"/>
                <w:lang w:val="it-IT"/>
              </w:rPr>
            </w:pPr>
            <w:r w:rsidRPr="00811F07">
              <w:rPr>
                <w:rFonts w:cs="Arial"/>
                <w:lang w:val="it-IT"/>
              </w:rPr>
              <w:t xml:space="preserve">I concorrenti che intendano far ricorso all’avvalimento dovranno </w:t>
            </w:r>
            <w:r w:rsidRPr="00811F07">
              <w:rPr>
                <w:rFonts w:cs="Arial"/>
                <w:b/>
                <w:lang w:val="it-IT"/>
              </w:rPr>
              <w:t>rendere</w:t>
            </w:r>
            <w:r w:rsidRPr="00811F07">
              <w:rPr>
                <w:rFonts w:cs="Arial"/>
                <w:lang w:val="it-IT"/>
              </w:rPr>
              <w:t xml:space="preserve"> le dovute dichiarazioni previste nell’Allegato A1 e/o A1-bis e presentare tanti allegati </w:t>
            </w:r>
            <w:r w:rsidRPr="00811F07">
              <w:rPr>
                <w:rFonts w:cs="Arial"/>
                <w:b/>
                <w:bCs/>
                <w:u w:val="single"/>
                <w:lang w:val="it-IT"/>
              </w:rPr>
              <w:t>A1-ter ausiliaria</w:t>
            </w:r>
            <w:r w:rsidRPr="00811F07">
              <w:rPr>
                <w:rFonts w:cs="Arial"/>
                <w:lang w:val="it-IT"/>
              </w:rPr>
              <w:t xml:space="preserve"> quante sono le imprese ausiliarie, </w:t>
            </w:r>
            <w:r w:rsidRPr="00811F07">
              <w:rPr>
                <w:rFonts w:cs="Arial"/>
                <w:u w:val="single"/>
                <w:lang w:val="it-IT"/>
              </w:rPr>
              <w:t>compilati e sottoscritti con firma digitale</w:t>
            </w:r>
            <w:r w:rsidRPr="00811F07">
              <w:rPr>
                <w:rFonts w:cs="Arial"/>
                <w:lang w:val="it-IT"/>
              </w:rPr>
              <w:t xml:space="preserve"> dalle imprese ausiliarie.</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720"/>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left" w:pos="720"/>
              </w:tabs>
              <w:ind w:right="180"/>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426"/>
                <w:tab w:val="left" w:pos="8496"/>
              </w:tabs>
              <w:ind w:right="22"/>
              <w:rPr>
                <w:rFonts w:cs="Arial"/>
                <w:lang w:val="de-DE"/>
              </w:rPr>
            </w:pPr>
            <w:r w:rsidRPr="00C030F1">
              <w:rPr>
                <w:rFonts w:cs="Arial"/>
                <w:b/>
                <w:lang w:val="de-DE"/>
              </w:rPr>
              <w:t>►</w:t>
            </w:r>
            <w:r w:rsidRPr="00C030F1">
              <w:rPr>
                <w:rFonts w:eastAsia="Calibri" w:cs="Arial"/>
                <w:lang w:val="de-DE"/>
              </w:rPr>
              <w:t>Folgende Dokumente</w:t>
            </w:r>
            <w:r w:rsidRPr="00C030F1">
              <w:rPr>
                <w:rFonts w:cs="Arial"/>
                <w:lang w:val="de-DE"/>
              </w:rPr>
              <w:t xml:space="preserve"> müssen bei sonstigem Ausschluss </w:t>
            </w:r>
            <w:r w:rsidRPr="00C030F1">
              <w:rPr>
                <w:rFonts w:cs="Arial"/>
                <w:b/>
                <w:lang w:val="de-DE"/>
              </w:rPr>
              <w:t>beigelegt und digital unterzeichnet</w:t>
            </w:r>
            <w:r w:rsidRPr="00C030F1">
              <w:rPr>
                <w:rFonts w:cs="Arial"/>
                <w:lang w:val="de-DE"/>
              </w:rPr>
              <w:t xml:space="preserve"> sein: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 xml:space="preserve">►Devono essere </w:t>
            </w:r>
            <w:r w:rsidRPr="00D15BFE">
              <w:rPr>
                <w:rFonts w:cs="Arial"/>
                <w:b/>
                <w:lang w:val="it-IT"/>
              </w:rPr>
              <w:t>allegati e firmati digitalmente</w:t>
            </w:r>
            <w:r w:rsidRPr="00D15BFE">
              <w:rPr>
                <w:rFonts w:cs="Arial"/>
                <w:lang w:val="it-IT"/>
              </w:rPr>
              <w:t xml:space="preserve"> i seguenti documenti, a pena di esclusione:</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
                <w:bCs/>
                <w:sz w:val="18"/>
                <w:szCs w:val="18"/>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46"/>
              </w:numPr>
              <w:ind w:right="22"/>
              <w:rPr>
                <w:rFonts w:cs="Arial"/>
                <w:lang w:val="de-DE"/>
              </w:rPr>
            </w:pPr>
            <w:r w:rsidRPr="00C030F1">
              <w:rPr>
                <w:rFonts w:cs="Arial"/>
                <w:b/>
                <w:bCs/>
                <w:lang w:val="de-DE"/>
              </w:rPr>
              <w:t xml:space="preserve">Eine digital unterzeichnete Erklärung des Hilfsunternehmens </w:t>
            </w:r>
            <w:r w:rsidRPr="00C030F1">
              <w:rPr>
                <w:rFonts w:cs="Arial"/>
                <w:bCs/>
                <w:lang w:val="de-DE"/>
              </w:rPr>
              <w:t>unter Verwendung des Vordrucks „Anlage A1-ter“, die vom Inhaber oder vom gesetzlichen Vertreter digital</w:t>
            </w:r>
            <w:r w:rsidRPr="00C030F1">
              <w:rPr>
                <w:rFonts w:cs="Arial"/>
                <w:lang w:val="de-DE"/>
              </w:rPr>
              <w:t xml:space="preserve"> zu unterzeichnen ist und worin bestätigt wird:</w:t>
            </w:r>
          </w:p>
          <w:p w:rsidR="00933D8D" w:rsidRPr="00C030F1" w:rsidRDefault="00933D8D" w:rsidP="00933D8D">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die allgemeinen Anforderungen gemäß Art. 80 GvD Nr. 50/2016 sowie die technischen Anforderungen erfüllt und über die Ressourcen verfügt, die Gegenstand der Nutzung sind;</w:t>
            </w:r>
          </w:p>
          <w:p w:rsidR="00933D8D" w:rsidRPr="00C030F1" w:rsidRDefault="00933D8D" w:rsidP="00933D8D">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sich gegenüber dem Teilnehmer, der Vergabestelle und der auftraggeben</w:t>
            </w:r>
            <w:r w:rsidRPr="00C030F1">
              <w:rPr>
                <w:lang w:val="de-DE" w:eastAsia="it-IT"/>
              </w:rPr>
              <w:softHyphen/>
            </w:r>
            <w:r w:rsidRPr="00C030F1">
              <w:rPr>
                <w:rFonts w:cs="Arial"/>
                <w:lang w:val="de-DE"/>
              </w:rPr>
              <w:t>den Körperschaft verpflichtet, die notwen</w:t>
            </w:r>
            <w:r w:rsidRPr="00C030F1">
              <w:rPr>
                <w:lang w:val="de-DE" w:eastAsia="it-IT"/>
              </w:rPr>
              <w:softHyphen/>
            </w:r>
            <w:r w:rsidRPr="00C030F1">
              <w:rPr>
                <w:rFonts w:cs="Arial"/>
                <w:lang w:val="de-DE"/>
              </w:rPr>
              <w:t>digen Ressourcen, über die der Teilneh</w:t>
            </w:r>
            <w:r w:rsidRPr="00C030F1">
              <w:rPr>
                <w:lang w:val="de-DE" w:eastAsia="it-IT"/>
              </w:rPr>
              <w:softHyphen/>
            </w:r>
            <w:r w:rsidRPr="00C030F1">
              <w:rPr>
                <w:rFonts w:cs="Arial"/>
                <w:lang w:val="de-DE"/>
              </w:rPr>
              <w:t>mer nicht verfügt, für die gesamte Dauer des Auftrags zur Verfügung zu stellen;</w:t>
            </w:r>
          </w:p>
          <w:p w:rsidR="00933D8D" w:rsidRPr="00C030F1" w:rsidRDefault="00933D8D" w:rsidP="00933D8D">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weder selbst noch als Mitglied einer BG, eines Konsortiums oder einer EWIV gemäß Art. 89 GvD Nr. 50/2016 an der Ausschreibung teilnimmt.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50"/>
              </w:numPr>
              <w:ind w:right="181"/>
              <w:rPr>
                <w:rFonts w:cs="Arial"/>
                <w:lang w:val="it-IT"/>
              </w:rPr>
            </w:pPr>
            <w:r w:rsidRPr="00D15BFE">
              <w:rPr>
                <w:rFonts w:cs="Arial"/>
                <w:b/>
                <w:lang w:val="it-IT"/>
              </w:rPr>
              <w:t xml:space="preserve">dichiarazione dell’impresa ausiliaria, </w:t>
            </w:r>
            <w:r w:rsidRPr="00D15BFE">
              <w:rPr>
                <w:rFonts w:cs="Arial"/>
                <w:lang w:val="it-IT"/>
              </w:rPr>
              <w:t>utilizzando il modello “allegato A1-ter”,</w:t>
            </w:r>
            <w:r w:rsidRPr="00D15BFE">
              <w:rPr>
                <w:rFonts w:cs="Arial"/>
                <w:b/>
                <w:i/>
                <w:lang w:val="it-IT"/>
              </w:rPr>
              <w:t xml:space="preserve"> </w:t>
            </w:r>
            <w:r w:rsidRPr="00D15BFE">
              <w:rPr>
                <w:rFonts w:cs="Arial"/>
                <w:lang w:val="it-IT"/>
              </w:rPr>
              <w:t>firmata digitalmente dal titolare o legale rappresentante, nella quale:</w:t>
            </w:r>
          </w:p>
          <w:p w:rsidR="00933D8D" w:rsidRPr="00D15BFE" w:rsidRDefault="00933D8D" w:rsidP="00933D8D">
            <w:pPr>
              <w:widowControl w:val="0"/>
              <w:ind w:left="397" w:right="181"/>
              <w:rPr>
                <w:rFonts w:cs="Arial"/>
                <w:lang w:val="it-IT"/>
              </w:rPr>
            </w:pPr>
          </w:p>
          <w:p w:rsidR="00933D8D" w:rsidRPr="00D15BFE" w:rsidRDefault="00933D8D" w:rsidP="00933D8D">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il possesso dei requisiti di ordine generale di cui all’articolo 80 del </w:t>
            </w:r>
            <w:r>
              <w:rPr>
                <w:rFonts w:cs="Arial"/>
                <w:lang w:val="it-IT"/>
              </w:rPr>
              <w:t xml:space="preserve">d.lgs. </w:t>
            </w:r>
            <w:r w:rsidRPr="00D15BFE">
              <w:rPr>
                <w:rFonts w:cs="Arial"/>
                <w:lang w:val="it-IT"/>
              </w:rPr>
              <w:t>50/2016 nonché il possesso dei requisiti tecnici e delle risorse oggetto di avvalimento;</w:t>
            </w:r>
          </w:p>
          <w:p w:rsidR="00933D8D" w:rsidRPr="00D15BFE" w:rsidRDefault="00933D8D" w:rsidP="00933D8D">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si obbliga verso il concorrente, verso la stazione appaltante e l’ente committente a mettere a disposizione per tutta la durata dell’appalto le risorse necessarie di cui è carente e di cui si avvale il concorrente;</w:t>
            </w:r>
          </w:p>
          <w:p w:rsidR="00933D8D" w:rsidRPr="00D15BFE" w:rsidRDefault="00933D8D" w:rsidP="00933D8D">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che non partecipa alla gara in proprio o in raggruppamento, consorzio o GEIE ai sensi dell’articolo 89 del </w:t>
            </w:r>
            <w:r>
              <w:rPr>
                <w:rFonts w:cs="Arial"/>
                <w:lang w:val="it-IT"/>
              </w:rPr>
              <w:t xml:space="preserve">d.lgs. </w:t>
            </w:r>
            <w:r w:rsidRPr="00D15BFE">
              <w:rPr>
                <w:rFonts w:cs="Arial"/>
                <w:lang w:val="it-IT"/>
              </w:rPr>
              <w:t>50/2016</w:t>
            </w:r>
            <w:r>
              <w:rPr>
                <w:rFonts w:cs="Arial"/>
                <w:lang w:val="it-IT"/>
              </w:rPr>
              <w:t>.</w:t>
            </w:r>
          </w:p>
        </w:tc>
      </w:tr>
      <w:tr w:rsidR="00933D8D" w:rsidRPr="00384544" w:rsidTr="003750D2">
        <w:trPr>
          <w:gridAfter w:val="1"/>
          <w:wAfter w:w="187" w:type="dxa"/>
        </w:trPr>
        <w:tc>
          <w:tcPr>
            <w:tcW w:w="4438" w:type="dxa"/>
            <w:gridSpan w:val="2"/>
          </w:tcPr>
          <w:p w:rsidR="00933D8D" w:rsidRPr="009338C1" w:rsidRDefault="00933D8D" w:rsidP="00933D8D">
            <w:pPr>
              <w:widowControl w:val="0"/>
              <w:ind w:left="360" w:right="17"/>
              <w:rPr>
                <w:rFonts w:cs="Arial"/>
                <w:b/>
                <w:bCs/>
                <w:sz w:val="18"/>
                <w:szCs w:val="18"/>
                <w:highlight w:val="green"/>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49"/>
              </w:numPr>
              <w:ind w:right="22"/>
              <w:rPr>
                <w:rFonts w:eastAsia="Calibri" w:cs="Arial"/>
                <w:b/>
                <w:u w:val="single"/>
                <w:lang w:val="de-DE"/>
              </w:rPr>
            </w:pPr>
            <w:r w:rsidRPr="00C030F1">
              <w:rPr>
                <w:rFonts w:cs="Arial"/>
                <w:b/>
                <w:lang w:val="de-DE"/>
              </w:rPr>
              <w:t>Der Vertrag</w:t>
            </w:r>
            <w:r w:rsidRPr="00C030F1">
              <w:rPr>
                <w:rFonts w:cs="Arial"/>
                <w:b/>
                <w:noProof w:val="0"/>
                <w:lang w:val="de-DE"/>
              </w:rPr>
              <w:t xml:space="preserve"> über die Nutzung der Kapazitäten Dritter</w:t>
            </w:r>
            <w:r w:rsidRPr="00C030F1">
              <w:rPr>
                <w:rFonts w:cs="Arial"/>
                <w:b/>
                <w:lang w:val="de-DE"/>
              </w:rPr>
              <w:t xml:space="preserve">, </w:t>
            </w:r>
            <w:r w:rsidRPr="00C030F1">
              <w:rPr>
                <w:rFonts w:cs="Arial"/>
                <w:noProof w:val="0"/>
                <w:lang w:val="de-DE"/>
              </w:rPr>
              <w:t>in dem sich das Hilfsunternehmen gegenüber dem Teilnehmer verpflichtet</w:t>
            </w:r>
            <w:r>
              <w:rPr>
                <w:rFonts w:cs="Arial"/>
                <w:noProof w:val="0"/>
                <w:lang w:val="de-DE"/>
              </w:rPr>
              <w:t>,</w:t>
            </w:r>
            <w:r w:rsidRPr="00C030F1">
              <w:rPr>
                <w:rFonts w:cs="Arial"/>
                <w:noProof w:val="0"/>
                <w:lang w:val="de-DE"/>
              </w:rPr>
              <w:t xml:space="preserve"> die Anforderungen bereitzustellen.</w:t>
            </w:r>
            <w:r w:rsidRPr="00DC3AFB">
              <w:rPr>
                <w:rFonts w:cs="Arial"/>
                <w:noProof w:val="0"/>
                <w:lang w:val="de-DE"/>
              </w:rPr>
              <w:t xml:space="preserve"> </w:t>
            </w:r>
            <w:r w:rsidRPr="00C030F1">
              <w:rPr>
                <w:rFonts w:cs="Arial"/>
                <w:b/>
                <w:lang w:val="de-DE"/>
              </w:rPr>
              <w:t>Auf alle Fälle muss der Vertrag</w:t>
            </w:r>
            <w:r w:rsidRPr="00C030F1">
              <w:rPr>
                <w:rFonts w:eastAsia="Calibri" w:cs="Arial"/>
                <w:b/>
                <w:lang w:val="de-DE"/>
              </w:rPr>
              <w:t xml:space="preserve"> </w:t>
            </w:r>
            <w:r w:rsidRPr="00C030F1">
              <w:rPr>
                <w:rFonts w:eastAsia="Calibri" w:cs="Arial"/>
                <w:b/>
                <w:lang w:val="de-DE"/>
              </w:rPr>
              <w:lastRenderedPageBreak/>
              <w:t xml:space="preserve">vollständig, klar und umfassend </w:t>
            </w:r>
            <w:r w:rsidRPr="00C030F1">
              <w:rPr>
                <w:rFonts w:eastAsia="Calibri" w:cs="Arial"/>
                <w:b/>
                <w:u w:val="single"/>
                <w:lang w:val="de-DE"/>
              </w:rPr>
              <w:t xml:space="preserve">anführen: a) Gegenstand: die geliehenen Ressourcen und Mittel sind klar und spezifisch anzuführen, b) die Dauer, c) jedes weitere für die Nutzung der Kapazitäten Dritter nützliche Element. </w:t>
            </w:r>
          </w:p>
        </w:tc>
        <w:tc>
          <w:tcPr>
            <w:tcW w:w="1091" w:type="dxa"/>
            <w:gridSpan w:val="2"/>
          </w:tcPr>
          <w:p w:rsidR="00933D8D" w:rsidRPr="006D3E41" w:rsidRDefault="00933D8D" w:rsidP="00933D8D">
            <w:pPr>
              <w:widowControl w:val="0"/>
              <w:rPr>
                <w:rFonts w:cs="Arial"/>
                <w:lang w:val="de-DE"/>
              </w:rPr>
            </w:pPr>
          </w:p>
        </w:tc>
        <w:tc>
          <w:tcPr>
            <w:tcW w:w="4349" w:type="dxa"/>
            <w:gridSpan w:val="2"/>
          </w:tcPr>
          <w:p w:rsidR="00933D8D" w:rsidRPr="006D3E41" w:rsidRDefault="00933D8D" w:rsidP="00933D8D">
            <w:pPr>
              <w:widowControl w:val="0"/>
              <w:numPr>
                <w:ilvl w:val="0"/>
                <w:numId w:val="47"/>
              </w:numPr>
              <w:ind w:right="181"/>
              <w:rPr>
                <w:rFonts w:cs="Arial"/>
                <w:b/>
                <w:u w:val="single"/>
                <w:lang w:val="it-IT"/>
              </w:rPr>
            </w:pPr>
            <w:r w:rsidRPr="006D3E41">
              <w:rPr>
                <w:rFonts w:cs="Arial"/>
                <w:noProof w:val="0"/>
                <w:lang w:val="it-IT"/>
              </w:rPr>
              <w:t xml:space="preserve">il </w:t>
            </w:r>
            <w:r w:rsidRPr="006D3E41">
              <w:rPr>
                <w:rFonts w:cs="Arial"/>
                <w:b/>
                <w:noProof w:val="0"/>
                <w:lang w:val="it-IT"/>
              </w:rPr>
              <w:t>contratto di avvalimento</w:t>
            </w:r>
            <w:r w:rsidRPr="006D3E41">
              <w:rPr>
                <w:rFonts w:cs="Arial"/>
                <w:lang w:val="it-IT"/>
              </w:rPr>
              <w:t xml:space="preserve"> in virtù del quale l’impresa ausiliaria si obbliga nei confronti del concorrente a fornire i requisiti.</w:t>
            </w:r>
            <w:r w:rsidRPr="006D3E41">
              <w:rPr>
                <w:rFonts w:cs="Arial"/>
                <w:b/>
                <w:lang w:val="it-IT"/>
              </w:rPr>
              <w:t xml:space="preserve"> In ogni caso il contratto deve </w:t>
            </w:r>
            <w:r w:rsidRPr="006D3E41">
              <w:rPr>
                <w:rFonts w:cs="Arial"/>
                <w:b/>
                <w:u w:val="single"/>
                <w:lang w:val="it-IT"/>
              </w:rPr>
              <w:t xml:space="preserve">indicare in modo compiuto, esplicito ed </w:t>
            </w:r>
            <w:r w:rsidRPr="006D3E41">
              <w:rPr>
                <w:rFonts w:cs="Arial"/>
                <w:b/>
                <w:u w:val="single"/>
                <w:lang w:val="it-IT"/>
              </w:rPr>
              <w:lastRenderedPageBreak/>
              <w:t xml:space="preserve">esauriente: a) oggetto: le risorse e i mezzi prestati da indicare in modo determinato e specifico; b) durata; c) ogni altro utile elemento ai fini dell’avvalimento. </w:t>
            </w:r>
          </w:p>
          <w:p w:rsidR="00933D8D" w:rsidRPr="006D3E41"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
                <w:bCs/>
                <w:sz w:val="18"/>
                <w:szCs w:val="18"/>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DC3AFB" w:rsidRDefault="00933D8D" w:rsidP="00933D8D">
            <w:pPr>
              <w:widowControl w:val="0"/>
              <w:tabs>
                <w:tab w:val="left" w:pos="8496"/>
              </w:tabs>
              <w:ind w:left="426" w:right="22"/>
              <w:rPr>
                <w:rFonts w:cs="Arial"/>
                <w:b/>
                <w:noProof w:val="0"/>
                <w:u w:val="single"/>
                <w:lang w:val="de-DE"/>
              </w:rPr>
            </w:pPr>
            <w:r w:rsidRPr="00DC3AFB">
              <w:rPr>
                <w:rFonts w:cs="Arial"/>
                <w:noProof w:val="0"/>
                <w:lang w:val="de-DE"/>
              </w:rPr>
              <w:t xml:space="preserve">Im Vertrag müssen </w:t>
            </w:r>
            <w:r w:rsidRPr="00DC3AFB">
              <w:rPr>
                <w:rFonts w:cs="Arial"/>
                <w:b/>
                <w:noProof w:val="0"/>
                <w:u w:val="single"/>
                <w:lang w:val="de-DE"/>
              </w:rPr>
              <w:t>bei sonstiger Nichtigkeit</w:t>
            </w:r>
            <w:r w:rsidRPr="00DC3AFB">
              <w:rPr>
                <w:rFonts w:cs="Arial"/>
                <w:noProof w:val="0"/>
                <w:lang w:val="de-DE"/>
              </w:rPr>
              <w:t xml:space="preserve"> die Anforderungen und Ressourcen, die vom Hilfsunternehmen zur Verfügung gestellt werden, angeführt werden</w:t>
            </w:r>
            <w:r w:rsidRPr="00DC3AFB">
              <w:rPr>
                <w:rFonts w:cs="Arial"/>
                <w:b/>
                <w:noProof w:val="0"/>
                <w:lang w:val="de-DE"/>
              </w:rPr>
              <w:t xml:space="preserve">. </w:t>
            </w:r>
            <w:r w:rsidRPr="00DC3AFB">
              <w:rPr>
                <w:rFonts w:cs="Arial"/>
                <w:b/>
                <w:noProof w:val="0"/>
                <w:u w:val="single"/>
                <w:lang w:val="de-DE"/>
              </w:rPr>
              <w:t>Die fehlende Angabe stellt einen nicht behebbaren Mangel dar.</w:t>
            </w:r>
          </w:p>
          <w:p w:rsidR="00933D8D" w:rsidRPr="00C030F1" w:rsidRDefault="00933D8D" w:rsidP="00933D8D">
            <w:pPr>
              <w:widowControl w:val="0"/>
              <w:tabs>
                <w:tab w:val="left" w:pos="8496"/>
              </w:tabs>
              <w:ind w:left="426" w:right="22"/>
              <w:rPr>
                <w:rFonts w:ascii="Arial Fett" w:eastAsia="Calibri" w:hAnsi="Arial Fett" w:cs="Arial"/>
                <w:b/>
                <w:lang w:val="de-DE"/>
              </w:rPr>
            </w:pPr>
            <w:r w:rsidRPr="00C030F1">
              <w:rPr>
                <w:rFonts w:cs="Arial"/>
                <w:b/>
                <w:u w:val="single"/>
                <w:lang w:val="de-DE"/>
              </w:rPr>
              <w:t xml:space="preserve">Das Dokument muss </w:t>
            </w:r>
            <w:r>
              <w:rPr>
                <w:rFonts w:cs="Arial"/>
                <w:b/>
                <w:u w:val="single"/>
                <w:lang w:val="de-DE"/>
              </w:rPr>
              <w:t>innerhalb</w:t>
            </w:r>
            <w:r w:rsidRPr="00C030F1">
              <w:rPr>
                <w:rFonts w:cs="Arial"/>
                <w:b/>
                <w:u w:val="single"/>
                <w:lang w:val="de-DE"/>
              </w:rPr>
              <w:t xml:space="preserve"> Fälligkeitsdatum für die Einreichung der Angebote erstellt worden sein.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pStyle w:val="Rientrocorpodeltesto"/>
              <w:widowControl w:val="0"/>
              <w:tabs>
                <w:tab w:val="num" w:pos="999"/>
                <w:tab w:val="center" w:pos="4680"/>
                <w:tab w:val="left" w:pos="8496"/>
              </w:tabs>
              <w:spacing w:after="0"/>
              <w:ind w:right="105"/>
              <w:rPr>
                <w:rFonts w:cs="Arial"/>
                <w:b/>
                <w:u w:val="single"/>
                <w:lang w:val="it-IT"/>
              </w:rPr>
            </w:pPr>
            <w:r w:rsidRPr="00D15BFE">
              <w:rPr>
                <w:rFonts w:cs="Arial"/>
                <w:noProof w:val="0"/>
                <w:lang w:val="it-IT"/>
              </w:rPr>
              <w:t xml:space="preserve">Il contratto deve contenere </w:t>
            </w:r>
            <w:r w:rsidRPr="00D15BFE">
              <w:rPr>
                <w:rFonts w:cs="Arial"/>
                <w:b/>
                <w:noProof w:val="0"/>
                <w:u w:val="single"/>
                <w:lang w:val="it-IT"/>
              </w:rPr>
              <w:t xml:space="preserve">a pena di nullità </w:t>
            </w:r>
            <w:r w:rsidRPr="00D15BFE">
              <w:rPr>
                <w:rFonts w:cs="Arial"/>
                <w:noProof w:val="0"/>
                <w:lang w:val="it-IT"/>
              </w:rPr>
              <w:t xml:space="preserve">la specificazione dei requisiti forniti e delle risorse messe a disposizione dall’impresa ausiliaria. </w:t>
            </w:r>
            <w:r w:rsidRPr="00D15BFE">
              <w:rPr>
                <w:rFonts w:cs="Arial"/>
                <w:b/>
                <w:noProof w:val="0"/>
                <w:u w:val="single"/>
                <w:lang w:val="it-IT"/>
              </w:rPr>
              <w:t xml:space="preserve">La mancata </w:t>
            </w:r>
            <w:r w:rsidRPr="00D15BFE">
              <w:rPr>
                <w:rFonts w:cs="Arial"/>
                <w:b/>
                <w:u w:val="single"/>
                <w:lang w:val="it-IT"/>
              </w:rPr>
              <w:t>indicazione non è sanabile.</w:t>
            </w:r>
          </w:p>
          <w:p w:rsidR="00933D8D" w:rsidRPr="00D15BFE" w:rsidRDefault="00933D8D" w:rsidP="00933D8D">
            <w:pPr>
              <w:pStyle w:val="Rientrocorpodeltesto"/>
              <w:widowControl w:val="0"/>
              <w:tabs>
                <w:tab w:val="num" w:pos="999"/>
                <w:tab w:val="center" w:pos="4680"/>
                <w:tab w:val="left" w:pos="8496"/>
              </w:tabs>
              <w:spacing w:after="0"/>
              <w:ind w:right="105"/>
              <w:rPr>
                <w:rFonts w:cs="Arial"/>
                <w:b/>
                <w:u w:val="single"/>
                <w:lang w:val="it-IT"/>
              </w:rPr>
            </w:pPr>
          </w:p>
          <w:p w:rsidR="00933D8D" w:rsidRPr="00D15BFE" w:rsidRDefault="00933D8D" w:rsidP="00933D8D">
            <w:pPr>
              <w:pStyle w:val="Rientrocorpodeltesto"/>
              <w:widowControl w:val="0"/>
              <w:tabs>
                <w:tab w:val="num" w:pos="999"/>
                <w:tab w:val="center" w:pos="4680"/>
                <w:tab w:val="left" w:pos="8496"/>
              </w:tabs>
              <w:spacing w:after="0"/>
              <w:ind w:right="105"/>
              <w:rPr>
                <w:rFonts w:cs="Arial"/>
                <w:noProof w:val="0"/>
                <w:lang w:val="it-IT"/>
              </w:rPr>
            </w:pPr>
            <w:r w:rsidRPr="00D15BFE">
              <w:rPr>
                <w:rFonts w:cs="Arial"/>
                <w:b/>
                <w:u w:val="single"/>
                <w:lang w:val="it-IT"/>
              </w:rPr>
              <w:t>Il documento deve essere costituito in data non successiva al termine di scadenza della presentazione delle offerte.</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
                <w:bCs/>
                <w:sz w:val="18"/>
                <w:szCs w:val="18"/>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BC050C" w:rsidTr="003750D2">
        <w:trPr>
          <w:gridAfter w:val="1"/>
          <w:wAfter w:w="187" w:type="dxa"/>
        </w:trPr>
        <w:tc>
          <w:tcPr>
            <w:tcW w:w="4438" w:type="dxa"/>
            <w:gridSpan w:val="2"/>
          </w:tcPr>
          <w:p w:rsidR="00933D8D" w:rsidRPr="00C030F1" w:rsidRDefault="00933D8D" w:rsidP="00933D8D">
            <w:pPr>
              <w:widowControl w:val="0"/>
              <w:numPr>
                <w:ilvl w:val="0"/>
                <w:numId w:val="47"/>
              </w:numPr>
              <w:ind w:right="22"/>
              <w:rPr>
                <w:rFonts w:eastAsia="Calibri" w:cs="Arial"/>
                <w:b/>
                <w:lang w:val="de-DE"/>
              </w:rPr>
            </w:pPr>
            <w:r>
              <w:rPr>
                <w:rFonts w:eastAsia="Calibri" w:cs="Arial"/>
                <w:b/>
                <w:lang w:val="de-DE"/>
              </w:rPr>
              <w:t>D</w:t>
            </w:r>
            <w:r w:rsidRPr="00C030F1">
              <w:rPr>
                <w:rFonts w:eastAsia="Calibri" w:cs="Arial"/>
                <w:b/>
                <w:lang w:val="de-DE"/>
              </w:rPr>
              <w:t xml:space="preserve">ie SOA-Qualitätszertifizierung </w:t>
            </w:r>
            <w:r w:rsidRPr="00C030F1">
              <w:rPr>
                <w:rFonts w:cs="Arial"/>
                <w:b/>
                <w:bCs/>
                <w:lang w:val="de-DE"/>
              </w:rPr>
              <w:t>des Hilfsunternehmens</w:t>
            </w:r>
            <w:r w:rsidRPr="00C030F1">
              <w:rPr>
                <w:rFonts w:cs="Arial"/>
                <w:bCs/>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48"/>
              </w:numPr>
              <w:ind w:right="181"/>
              <w:rPr>
                <w:rFonts w:cs="Arial"/>
                <w:b/>
                <w:bCs/>
                <w:sz w:val="18"/>
                <w:szCs w:val="18"/>
                <w:lang w:val="it-IT"/>
              </w:rPr>
            </w:pPr>
            <w:r w:rsidRPr="00D15BFE">
              <w:rPr>
                <w:rFonts w:cs="Arial"/>
                <w:b/>
                <w:lang w:val="it-IT"/>
              </w:rPr>
              <w:t>l’attestazione SOA dell’impresa ausiliaria.</w:t>
            </w:r>
          </w:p>
        </w:tc>
      </w:tr>
      <w:tr w:rsidR="00933D8D" w:rsidRPr="00BC050C" w:rsidTr="003750D2">
        <w:trPr>
          <w:gridAfter w:val="1"/>
          <w:wAfter w:w="187" w:type="dxa"/>
        </w:trPr>
        <w:tc>
          <w:tcPr>
            <w:tcW w:w="4438" w:type="dxa"/>
            <w:gridSpan w:val="2"/>
          </w:tcPr>
          <w:p w:rsidR="00933D8D" w:rsidRPr="00C030F1" w:rsidRDefault="00933D8D" w:rsidP="00933D8D">
            <w:pPr>
              <w:widowControl w:val="0"/>
              <w:ind w:left="360" w:right="22"/>
              <w:rPr>
                <w:rFonts w:cs="Arial"/>
                <w:b/>
                <w:bCs/>
                <w:sz w:val="18"/>
                <w:szCs w:val="18"/>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u w:val="single"/>
                <w:lang w:val="de-DE"/>
              </w:rPr>
            </w:pPr>
            <w:r w:rsidRPr="00C030F1">
              <w:rPr>
                <w:rFonts w:cs="Arial"/>
                <w:b/>
                <w:u w:val="single"/>
                <w:lang w:val="de-DE"/>
              </w:rPr>
              <w:t>Der Vertrag gemäß Punkt 2) muss zwingend in einer der folgenden Formen eingereicht werden: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0"/>
              <w:rPr>
                <w:rFonts w:cs="Arial"/>
                <w:b/>
                <w:strike/>
                <w:u w:val="single"/>
                <w:lang w:val="it-IT"/>
              </w:rPr>
            </w:pPr>
            <w:r>
              <w:rPr>
                <w:rFonts w:cs="Arial"/>
                <w:b/>
                <w:u w:val="single"/>
                <w:lang w:val="it-IT"/>
              </w:rPr>
              <w:t>Il</w:t>
            </w:r>
            <w:r w:rsidRPr="00D15BFE">
              <w:rPr>
                <w:rFonts w:cs="Arial"/>
                <w:b/>
                <w:u w:val="single"/>
                <w:lang w:val="it-IT"/>
              </w:rPr>
              <w:t xml:space="preserve"> contratto di cui al</w:t>
            </w:r>
            <w:r>
              <w:rPr>
                <w:rFonts w:cs="Arial"/>
                <w:b/>
                <w:u w:val="single"/>
                <w:lang w:val="it-IT"/>
              </w:rPr>
              <w:t xml:space="preserve"> punto 2</w:t>
            </w:r>
            <w:r w:rsidRPr="00D15BFE">
              <w:rPr>
                <w:rFonts w:cs="Arial"/>
                <w:b/>
                <w:u w:val="single"/>
                <w:lang w:val="it-IT"/>
              </w:rPr>
              <w:t>) deve obbligatoriamente essere presentato in una delle seguenti forme:</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
                <w:bCs/>
                <w:sz w:val="18"/>
                <w:szCs w:val="18"/>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360" w:right="17"/>
              <w:rPr>
                <w:rFonts w:cs="Arial"/>
                <w:b/>
                <w:bCs/>
                <w:sz w:val="18"/>
                <w:szCs w:val="18"/>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32"/>
              </w:numPr>
              <w:ind w:right="22"/>
              <w:rPr>
                <w:rFonts w:cs="Arial"/>
                <w:bCs/>
                <w:u w:val="single"/>
                <w:lang w:val="de-DE"/>
              </w:rPr>
            </w:pPr>
            <w:bookmarkStart w:id="32" w:name="_Hlk17365662"/>
            <w:r w:rsidRPr="00C030F1">
              <w:rPr>
                <w:rFonts w:cs="Arial"/>
                <w:bCs/>
                <w:lang w:val="de-DE"/>
              </w:rPr>
              <w:t xml:space="preserve">In Form eines </w:t>
            </w:r>
            <w:r w:rsidRPr="00C030F1">
              <w:rPr>
                <w:rFonts w:cs="Arial"/>
                <w:b/>
                <w:bCs/>
                <w:lang w:val="de-DE"/>
              </w:rPr>
              <w:t>informatischen Dokuments</w:t>
            </w:r>
            <w:r w:rsidRPr="00C030F1">
              <w:rPr>
                <w:rFonts w:cs="Arial"/>
                <w:bCs/>
                <w:lang w:val="de-DE"/>
              </w:rPr>
              <w:t xml:space="preserve">, gemäß Art. 1 Buchst. p) GvD vom 7. März 2005 Nr. 82, </w:t>
            </w:r>
            <w:r w:rsidRPr="00C030F1">
              <w:rPr>
                <w:rFonts w:cs="Arial"/>
                <w:u w:val="single"/>
                <w:lang w:val="de-DE"/>
              </w:rPr>
              <w:t>unterzeichnet</w:t>
            </w:r>
            <w:r w:rsidRPr="00C030F1">
              <w:rPr>
                <w:rFonts w:cs="Arial"/>
                <w:b/>
                <w:lang w:val="de-DE"/>
              </w:rPr>
              <w:t xml:space="preserve"> mit digitaler Unterschrift</w:t>
            </w:r>
            <w:r w:rsidRPr="00C030F1">
              <w:rPr>
                <w:rFonts w:cs="Arial"/>
                <w:lang w:val="de-DE"/>
              </w:rPr>
              <w:t xml:space="preserve">. </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numPr>
                <w:ilvl w:val="0"/>
                <w:numId w:val="31"/>
              </w:numPr>
              <w:tabs>
                <w:tab w:val="clear" w:pos="720"/>
                <w:tab w:val="num" w:pos="360"/>
              </w:tabs>
              <w:ind w:left="360" w:right="17"/>
              <w:rPr>
                <w:rFonts w:cs="Arial"/>
                <w:bCs/>
                <w:lang w:val="it-IT"/>
              </w:rPr>
            </w:pPr>
            <w:r w:rsidRPr="00D15BFE">
              <w:rPr>
                <w:rFonts w:cs="Arial"/>
                <w:lang w:val="it-IT"/>
              </w:rPr>
              <w:t xml:space="preserve">sotto forma di </w:t>
            </w:r>
            <w:r w:rsidRPr="00D15BFE">
              <w:rPr>
                <w:rFonts w:cs="Arial"/>
                <w:b/>
                <w:lang w:val="it-IT"/>
              </w:rPr>
              <w:t>documento informatico</w:t>
            </w:r>
            <w:r w:rsidRPr="00D15BFE">
              <w:rPr>
                <w:rFonts w:cs="Arial"/>
                <w:lang w:val="it-IT"/>
              </w:rPr>
              <w:t xml:space="preserve">, ai sensi dell’art. 1, lett. p) del </w:t>
            </w:r>
            <w:r>
              <w:rPr>
                <w:rFonts w:cs="Arial"/>
                <w:lang w:val="it-IT"/>
              </w:rPr>
              <w:t>d</w:t>
            </w:r>
            <w:r w:rsidRPr="00D15BFE">
              <w:rPr>
                <w:rFonts w:cs="Arial"/>
                <w:lang w:val="it-IT"/>
              </w:rPr>
              <w:t>.</w:t>
            </w:r>
            <w:r>
              <w:rPr>
                <w:rFonts w:cs="Arial"/>
                <w:lang w:val="it-IT"/>
              </w:rPr>
              <w:t>l</w:t>
            </w:r>
            <w:r w:rsidRPr="00D15BFE">
              <w:rPr>
                <w:rFonts w:cs="Arial"/>
                <w:lang w:val="it-IT"/>
              </w:rPr>
              <w:t xml:space="preserve">gs. 7 marzo 2005 n. 82 </w:t>
            </w:r>
            <w:r w:rsidRPr="00D15BFE">
              <w:rPr>
                <w:rFonts w:cs="Arial"/>
                <w:u w:val="single"/>
                <w:lang w:val="it-IT"/>
              </w:rPr>
              <w:t>sottoscritto</w:t>
            </w:r>
            <w:r w:rsidRPr="00D15BFE">
              <w:rPr>
                <w:rFonts w:cs="Arial"/>
                <w:lang w:val="it-IT"/>
              </w:rPr>
              <w:t xml:space="preserve"> </w:t>
            </w:r>
            <w:r w:rsidRPr="00D15BFE">
              <w:rPr>
                <w:rFonts w:cs="Arial"/>
                <w:b/>
                <w:lang w:val="it-IT"/>
              </w:rPr>
              <w:t>con firma digitale</w:t>
            </w:r>
            <w:r w:rsidRPr="00D15BFE">
              <w:rPr>
                <w:rFonts w:cs="Arial"/>
                <w:lang w:val="it-IT"/>
              </w:rPr>
              <w:t xml:space="preserve">. </w:t>
            </w:r>
          </w:p>
        </w:tc>
      </w:tr>
      <w:bookmarkEnd w:id="32"/>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right="17"/>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32"/>
              </w:numPr>
              <w:ind w:right="22"/>
              <w:rPr>
                <w:rFonts w:cs="Arial"/>
                <w:bCs/>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1 und 2 GvD vom 7. März 2005 Nr. 82 vorgesehenen Modalitäten. In diesen Fällen muss die Originaltreue der Kopie von einer </w:t>
            </w:r>
            <w:r w:rsidRPr="00C030F1">
              <w:rPr>
                <w:rFonts w:cs="Arial"/>
                <w:b/>
                <w:bCs/>
                <w:lang w:val="de-DE"/>
              </w:rPr>
              <w:t>Amtsperson</w:t>
            </w:r>
            <w:r w:rsidRPr="00C030F1">
              <w:rPr>
                <w:rFonts w:cs="Arial"/>
                <w:bCs/>
                <w:lang w:val="de-DE"/>
              </w:rPr>
              <w:t xml:space="preserve"> durch Anbringung der </w:t>
            </w:r>
            <w:r w:rsidRPr="00C030F1">
              <w:rPr>
                <w:rFonts w:cs="Arial"/>
                <w:b/>
                <w:bCs/>
                <w:lang w:val="de-DE"/>
              </w:rPr>
              <w:t>digitalen Unterschrift</w:t>
            </w:r>
            <w:r w:rsidRPr="00C030F1">
              <w:rPr>
                <w:rFonts w:cs="Arial"/>
                <w:bCs/>
                <w:lang w:val="de-DE"/>
              </w:rPr>
              <w:t xml:space="preserve"> gemäß Art. 22 Abs. 1 </w:t>
            </w:r>
            <w:r>
              <w:rPr>
                <w:rFonts w:cs="Arial"/>
                <w:bCs/>
                <w:lang w:val="de-DE"/>
              </w:rPr>
              <w:t>ebd.</w:t>
            </w:r>
            <w:r w:rsidRPr="00C030F1">
              <w:rPr>
                <w:rFonts w:cs="Arial"/>
                <w:bCs/>
                <w:lang w:val="de-DE"/>
              </w:rPr>
              <w:t xml:space="preserve"> bescheinigt sein (oder durch eine entsprechende Authentizitätserklärung, die gemäß Art. 22 Abs. 2 </w:t>
            </w:r>
            <w:r>
              <w:rPr>
                <w:rFonts w:cs="Arial"/>
                <w:bCs/>
                <w:lang w:val="de-DE"/>
              </w:rPr>
              <w:t>ebd.</w:t>
            </w:r>
            <w:r w:rsidRPr="00C030F1">
              <w:rPr>
                <w:rFonts w:cs="Arial"/>
                <w:bCs/>
                <w:lang w:val="de-DE"/>
              </w:rPr>
              <w:t xml:space="preserve"> von einem Notar oder einer Amtsperson mit digitaler Unterschrift unterzeichnet ist).</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numPr>
                <w:ilvl w:val="0"/>
                <w:numId w:val="31"/>
              </w:numPr>
              <w:tabs>
                <w:tab w:val="clear" w:pos="720"/>
                <w:tab w:val="num" w:pos="360"/>
              </w:tabs>
              <w:ind w:left="360" w:right="17"/>
              <w:rPr>
                <w:rFonts w:cs="Arial"/>
                <w:b/>
                <w:bCs/>
                <w:u w:val="single"/>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commi 1 e 2,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In tali casi la conformità del documento all’originale dovrà esser attestata dal </w:t>
            </w:r>
            <w:r w:rsidRPr="00D15BFE">
              <w:rPr>
                <w:rFonts w:cs="Arial"/>
                <w:b/>
                <w:bCs/>
                <w:lang w:val="it-IT"/>
              </w:rPr>
              <w:t>pubblico ufficiale</w:t>
            </w:r>
            <w:r w:rsidRPr="00D15BFE">
              <w:rPr>
                <w:rFonts w:cs="Arial"/>
                <w:bCs/>
                <w:lang w:val="it-IT"/>
              </w:rPr>
              <w:t xml:space="preserve"> mediante apposizione di </w:t>
            </w:r>
            <w:r w:rsidRPr="00D15BFE">
              <w:rPr>
                <w:rFonts w:cs="Arial"/>
                <w:b/>
                <w:bCs/>
                <w:lang w:val="it-IT"/>
              </w:rPr>
              <w:t>firma digitale</w:t>
            </w:r>
            <w:r w:rsidRPr="00D15BFE">
              <w:rPr>
                <w:rFonts w:cs="Arial"/>
                <w:bCs/>
                <w:lang w:val="it-IT"/>
              </w:rPr>
              <w:t xml:space="preserve">, nell’ipotesi di cui all’art. 22, comma 1,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 (ovvero da apposita dichiarazione di autenticità sottoscritta con firma digitale dal notaio o dal pubblico ufficiale, ai sensi dell’art. 22, comma 2</w:t>
            </w:r>
            <w:r>
              <w:rPr>
                <w:rFonts w:cs="Arial"/>
                <w:bCs/>
                <w:lang w:val="it-IT"/>
              </w:rPr>
              <w:t>,</w:t>
            </w:r>
            <w:r w:rsidRPr="00D15BFE">
              <w:rPr>
                <w:rFonts w:cs="Arial"/>
                <w:bCs/>
                <w:lang w:val="it-IT"/>
              </w:rPr>
              <w:t xml:space="preserve">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right="17"/>
              <w:rPr>
                <w:rFonts w:cs="Arial"/>
                <w:bCs/>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31"/>
              </w:numPr>
              <w:tabs>
                <w:tab w:val="clear" w:pos="720"/>
                <w:tab w:val="num" w:pos="360"/>
              </w:tabs>
              <w:ind w:left="360" w:right="22"/>
              <w:rPr>
                <w:rFonts w:cs="Arial"/>
                <w:b/>
                <w:bCs/>
                <w:u w:val="single"/>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3 GvD vom 7. März 2005 Nr. 82 vorgesehenen Modalitäten.</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numPr>
                <w:ilvl w:val="0"/>
                <w:numId w:val="32"/>
              </w:numPr>
              <w:ind w:right="17"/>
              <w:rPr>
                <w:rFonts w:cs="Arial"/>
                <w:bCs/>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comma 3,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right="17"/>
              <w:rPr>
                <w:rFonts w:cs="Arial"/>
                <w:bCs/>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bCs/>
                <w:lang w:val="de-DE"/>
              </w:rPr>
            </w:pPr>
            <w:r w:rsidRPr="00C030F1">
              <w:rPr>
                <w:rFonts w:cs="Arial"/>
                <w:b/>
                <w:bCs/>
                <w:lang w:val="de-DE"/>
              </w:rPr>
              <w:t xml:space="preserve">Wird der Nutzungsvertrag gemäß den Modalitäten nach Punkt 3 eingereicht, muss der Teilnehmer der Vergabestelle den Vertrag im Original oder als beglaubigte Kopie innerhalb der Ausschlussfrist von </w:t>
            </w:r>
            <w:r w:rsidRPr="00C030F1">
              <w:rPr>
                <w:rFonts w:cs="Arial"/>
                <w:b/>
                <w:bCs/>
                <w:color w:val="FF0000"/>
                <w:lang w:val="de-DE"/>
              </w:rPr>
              <w:t>10</w:t>
            </w:r>
            <w:r w:rsidRPr="00C030F1">
              <w:rPr>
                <w:rFonts w:cs="Arial"/>
                <w:b/>
                <w:bCs/>
                <w:lang w:val="de-DE"/>
              </w:rPr>
              <w:t xml:space="preserve"> aufeinanderfolgenden Kalendertagen ab Erhalt der entsprechenden Aufforderung </w:t>
            </w:r>
            <w:r w:rsidRPr="00C030F1">
              <w:rPr>
                <w:rFonts w:cs="Arial"/>
                <w:bCs/>
                <w:i/>
                <w:color w:val="0000FF"/>
                <w:lang w:val="de-DE"/>
              </w:rPr>
              <w:t xml:space="preserve">[10 </w:t>
            </w:r>
            <w:r w:rsidRPr="00C030F1">
              <w:rPr>
                <w:rFonts w:cs="Arial"/>
                <w:bCs/>
                <w:i/>
                <w:color w:val="0000FF"/>
                <w:lang w:val="de-DE"/>
              </w:rPr>
              <w:lastRenderedPageBreak/>
              <w:t>Tage ist die maximal einzuräumende Frist]</w:t>
            </w:r>
            <w:r w:rsidRPr="00C030F1">
              <w:rPr>
                <w:rFonts w:cs="Arial"/>
                <w:b/>
                <w:bCs/>
                <w:lang w:val="de-DE"/>
              </w:rPr>
              <w:t xml:space="preserve"> übermitteln.</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ind w:right="17"/>
              <w:rPr>
                <w:rFonts w:cs="Arial"/>
                <w:bCs/>
                <w:lang w:val="it-IT"/>
              </w:rPr>
            </w:pPr>
            <w:r w:rsidRPr="00D15BFE">
              <w:rPr>
                <w:rFonts w:cs="Arial"/>
                <w:b/>
                <w:lang w:val="it-IT"/>
              </w:rPr>
              <w:t>In caso di</w:t>
            </w:r>
            <w:r w:rsidRPr="00D15BFE">
              <w:rPr>
                <w:rFonts w:cs="Arial"/>
                <w:b/>
                <w:bCs/>
                <w:lang w:val="it-IT"/>
              </w:rPr>
              <w:t xml:space="preserve"> presentazione del contratto di avvalimento con le modalità di cui al punto 3, è onere dell’operatore economico trasmettere alla stazione appaltante, a pena di esclusione, entro il termine perentorio di </w:t>
            </w:r>
            <w:r w:rsidRPr="00D15BFE">
              <w:rPr>
                <w:rFonts w:cs="Arial"/>
                <w:b/>
                <w:bCs/>
                <w:color w:val="FF0000"/>
                <w:lang w:val="it-IT"/>
              </w:rPr>
              <w:t xml:space="preserve">10 </w:t>
            </w:r>
            <w:r w:rsidRPr="00D15BFE">
              <w:rPr>
                <w:rFonts w:cs="Arial"/>
                <w:b/>
                <w:bCs/>
                <w:lang w:val="it-IT"/>
              </w:rPr>
              <w:t xml:space="preserve">giorni naturali e consecutivi </w:t>
            </w:r>
            <w:r w:rsidRPr="00D15BFE">
              <w:rPr>
                <w:rFonts w:cs="Arial"/>
                <w:bCs/>
                <w:i/>
                <w:color w:val="0000FF"/>
                <w:lang w:val="it-IT"/>
              </w:rPr>
              <w:t>[10 giorni costituisce il termine massimo]</w:t>
            </w:r>
            <w:r w:rsidRPr="00D15BFE">
              <w:rPr>
                <w:rFonts w:cs="Arial"/>
                <w:b/>
                <w:bCs/>
                <w:color w:val="0000FF"/>
                <w:lang w:val="it-IT"/>
              </w:rPr>
              <w:t xml:space="preserve"> </w:t>
            </w:r>
            <w:r w:rsidRPr="00D15BFE">
              <w:rPr>
                <w:rFonts w:cs="Arial"/>
                <w:b/>
                <w:bCs/>
                <w:lang w:val="it-IT"/>
              </w:rPr>
              <w:t xml:space="preserve">della ricezione </w:t>
            </w:r>
            <w:r w:rsidRPr="00D15BFE">
              <w:rPr>
                <w:rFonts w:cs="Arial"/>
                <w:b/>
                <w:bCs/>
                <w:lang w:val="it-IT"/>
              </w:rPr>
              <w:lastRenderedPageBreak/>
              <w:t>della corrispondente richiesta il contratto in originale o copia autentica.</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left="360" w:right="17"/>
              <w:rPr>
                <w:rFonts w:cs="Arial"/>
                <w:bCs/>
                <w:lang w:val="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tabs>
                <w:tab w:val="left" w:pos="1092"/>
              </w:tabs>
              <w:ind w:left="-4" w:right="22"/>
              <w:rPr>
                <w:rFonts w:cs="Arial"/>
                <w:b/>
                <w:noProof w:val="0"/>
                <w:lang w:val="de-DE" w:eastAsia="de-DE"/>
              </w:rPr>
            </w:pPr>
            <w:r w:rsidRPr="00DC3AFB">
              <w:rPr>
                <w:rFonts w:cs="Arial"/>
                <w:b/>
                <w:noProof w:val="0"/>
                <w:lang w:val="de-DE" w:eastAsia="de-DE"/>
              </w:rPr>
              <w:t>Im Falle von Nachforderungen wegen fehlender Beilegung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ind w:right="17"/>
              <w:rPr>
                <w:rFonts w:cs="Arial"/>
                <w:lang w:val="it-IT"/>
              </w:rPr>
            </w:pPr>
            <w:r w:rsidRPr="00D15BFE">
              <w:rPr>
                <w:rFonts w:cs="Arial"/>
                <w:b/>
                <w:bCs/>
                <w:lang w:val="it-IT"/>
              </w:rPr>
              <w:t>In caso di soccorso istruttorio a causa della mancata allegazione della dichiarazione di avvalimento e/o del contratto di avvalimento è onere dell’operatore economico dimostrare con data certa ai sensi di legge che la dichiarazione è stata resa e/o il contratto di avvalimento è stato stipulato in data non successiva al termine di scadenza della presentazione delle offerte.</w:t>
            </w:r>
            <w:r w:rsidRPr="00D15BFE">
              <w:rPr>
                <w:rFonts w:cs="Arial"/>
                <w:lang w:val="it-IT"/>
              </w:rPr>
              <w:t xml:space="preserve"> </w:t>
            </w:r>
          </w:p>
        </w:tc>
      </w:tr>
      <w:tr w:rsidR="00933D8D" w:rsidRPr="00384544" w:rsidTr="003750D2">
        <w:trPr>
          <w:gridAfter w:val="1"/>
          <w:wAfter w:w="187" w:type="dxa"/>
        </w:trPr>
        <w:tc>
          <w:tcPr>
            <w:tcW w:w="4438" w:type="dxa"/>
            <w:gridSpan w:val="2"/>
          </w:tcPr>
          <w:p w:rsidR="00933D8D" w:rsidRPr="00EF35DF" w:rsidRDefault="00933D8D" w:rsidP="00933D8D">
            <w:pPr>
              <w:widowControl w:val="0"/>
              <w:tabs>
                <w:tab w:val="left" w:pos="1092"/>
              </w:tabs>
              <w:ind w:left="-4" w:right="22"/>
              <w:rPr>
                <w:rFonts w:cs="Arial"/>
                <w:b/>
                <w:noProof w:val="0"/>
                <w:lang w:val="it-IT" w:eastAsia="de-DE"/>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left="360" w:right="17"/>
              <w:rPr>
                <w:rFonts w:cs="Arial"/>
                <w:bCs/>
                <w:lang w:val="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tabs>
                <w:tab w:val="left" w:pos="1092"/>
              </w:tabs>
              <w:ind w:left="-4" w:right="22"/>
              <w:rPr>
                <w:rFonts w:cs="Arial"/>
                <w:b/>
                <w:noProof w:val="0"/>
                <w:lang w:val="de-DE" w:eastAsia="de-DE"/>
              </w:rPr>
            </w:pPr>
            <w:r w:rsidRPr="00DC3AFB">
              <w:rPr>
                <w:rFonts w:cs="Arial"/>
                <w:b/>
                <w:noProof w:val="0"/>
                <w:lang w:val="de-DE" w:eastAsia="de-DE"/>
              </w:rPr>
              <w:t>Gemäß Art. 20 GvD vom 7. März 2005 Nr. 82 können Datum und Uhrzeit der Erstellung des informatischen Dokuments Dritten gegenüber eingewandt werden, wenn sie den technischen Regeln zur Validierung entsprechend angebracht wurden (z.B. durch Zeitstempel).</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ind w:right="17"/>
              <w:rPr>
                <w:rFonts w:cs="Arial"/>
                <w:b/>
                <w:bCs/>
                <w:lang w:val="it-IT"/>
              </w:rPr>
            </w:pPr>
            <w:r w:rsidRPr="00D15BFE">
              <w:rPr>
                <w:rFonts w:cs="Arial"/>
                <w:b/>
                <w:bCs/>
                <w:lang w:val="it-IT"/>
              </w:rPr>
              <w:t>Ai sensi dell’art. 20 del d.lgs. 7 marzo 2005 n. 82 la data e l'ora di formazione del documento informatico sono opponibili ai terzi se apposte in conformità alle regole tecniche sulla validazione (es.: marcatura temporale).</w:t>
            </w:r>
          </w:p>
        </w:tc>
      </w:tr>
      <w:tr w:rsidR="00933D8D" w:rsidRPr="00384544" w:rsidTr="003750D2">
        <w:trPr>
          <w:gridAfter w:val="1"/>
          <w:wAfter w:w="187" w:type="dxa"/>
        </w:trPr>
        <w:tc>
          <w:tcPr>
            <w:tcW w:w="4438" w:type="dxa"/>
            <w:gridSpan w:val="2"/>
          </w:tcPr>
          <w:p w:rsidR="00933D8D" w:rsidRPr="00EF35DF" w:rsidRDefault="00933D8D" w:rsidP="00933D8D">
            <w:pPr>
              <w:widowControl w:val="0"/>
              <w:tabs>
                <w:tab w:val="left" w:pos="1092"/>
              </w:tabs>
              <w:ind w:left="-4" w:right="22"/>
              <w:rPr>
                <w:rFonts w:cs="Arial"/>
                <w:b/>
                <w:noProof w:val="0"/>
                <w:lang w:val="it-IT" w:eastAsia="de-DE"/>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left="360" w:right="17"/>
              <w:rPr>
                <w:rFonts w:cs="Arial"/>
                <w:bCs/>
                <w:lang w:val="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tabs>
                <w:tab w:val="left" w:pos="1092"/>
              </w:tabs>
              <w:ind w:left="-4" w:right="22"/>
              <w:rPr>
                <w:rFonts w:cs="Arial"/>
                <w:b/>
                <w:noProof w:val="0"/>
                <w:lang w:val="de-DE" w:eastAsia="de-DE"/>
              </w:rPr>
            </w:pPr>
            <w:r w:rsidRPr="00D456EA">
              <w:rPr>
                <w:rFonts w:cs="Arial"/>
                <w:b/>
                <w:noProof w:val="0"/>
                <w:lang w:val="de-DE" w:eastAsia="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ind w:right="17"/>
              <w:rPr>
                <w:b/>
                <w:bCs/>
                <w:lang w:val="it-IT"/>
              </w:rPr>
            </w:pPr>
            <w:r w:rsidRPr="00EF35DF">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w:t>
            </w:r>
            <w:r w:rsidRPr="00D15BFE">
              <w:rPr>
                <w:b/>
                <w:bCs/>
                <w:lang w:val="it-IT"/>
              </w:rPr>
              <w:t xml:space="preserve"> digitalmente prima del termine di cui sopra.</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left="360" w:right="17"/>
              <w:rPr>
                <w:rFonts w:cs="Arial"/>
                <w:bCs/>
                <w:lang w:val="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tabs>
                <w:tab w:val="left" w:pos="1092"/>
              </w:tabs>
              <w:ind w:left="-4" w:right="22"/>
              <w:rPr>
                <w:b/>
                <w:bCs/>
                <w:lang w:val="de-DE"/>
              </w:rPr>
            </w:pPr>
            <w:r w:rsidRPr="00D456EA">
              <w:rPr>
                <w:rFonts w:cs="Arial"/>
                <w:b/>
                <w:noProof w:val="0"/>
                <w:lang w:val="de-DE" w:eastAsia="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D15BFE" w:rsidRDefault="00933D8D" w:rsidP="00933D8D">
            <w:pPr>
              <w:widowControl w:val="0"/>
              <w:ind w:right="17"/>
              <w:rPr>
                <w:rFonts w:cs="Arial"/>
                <w:bCs/>
                <w:lang w:val="it-IT"/>
              </w:rPr>
            </w:pPr>
            <w:r w:rsidRPr="00D15BFE">
              <w:rPr>
                <w:rFonts w:cs="Arial"/>
                <w:b/>
                <w:bCs/>
                <w:lang w:val="it-IT"/>
              </w:rPr>
              <w:t>In alternativa, la data certa può essere comprovata tramite esibizione della PEC - in originale e in formato Eml., trasmessa tra concorrente e ausiliaria prima della scadenza del termine di cui sopra e contenente in allegato il contratto firmato da concorrente ed ausiliaria.</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360" w:right="22"/>
              <w:rPr>
                <w:rFonts w:cs="Arial"/>
                <w:bCs/>
                <w:lang w:val="it-IT"/>
              </w:rPr>
            </w:pPr>
          </w:p>
        </w:tc>
        <w:tc>
          <w:tcPr>
            <w:tcW w:w="1091" w:type="dxa"/>
            <w:gridSpan w:val="2"/>
          </w:tcPr>
          <w:p w:rsidR="00933D8D" w:rsidRPr="00D15BFE"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D15BFE" w:rsidRDefault="00933D8D" w:rsidP="00933D8D">
            <w:pPr>
              <w:widowControl w:val="0"/>
              <w:ind w:left="360" w:right="17"/>
              <w:rPr>
                <w:rFonts w:cs="Arial"/>
                <w:bCs/>
                <w:lang w:val="it-IT"/>
              </w:rPr>
            </w:pPr>
          </w:p>
        </w:tc>
      </w:tr>
      <w:tr w:rsidR="00933D8D" w:rsidRPr="00384544" w:rsidTr="003750D2">
        <w:trPr>
          <w:gridAfter w:val="1"/>
          <w:wAfter w:w="187" w:type="dxa"/>
          <w:trHeight w:val="400"/>
        </w:trPr>
        <w:tc>
          <w:tcPr>
            <w:tcW w:w="4438" w:type="dxa"/>
            <w:gridSpan w:val="2"/>
          </w:tcPr>
          <w:p w:rsidR="00933D8D" w:rsidRPr="00C030F1" w:rsidRDefault="00933D8D" w:rsidP="00933D8D">
            <w:pPr>
              <w:widowControl w:val="0"/>
              <w:ind w:right="22"/>
              <w:rPr>
                <w:rFonts w:cs="Arial"/>
                <w:bCs/>
                <w:lang w:val="de-DE"/>
              </w:rPr>
            </w:pPr>
            <w:bookmarkStart w:id="33" w:name="_Hlk11137848"/>
            <w:r w:rsidRPr="00C030F1">
              <w:rPr>
                <w:b/>
                <w:bCs/>
                <w:lang w:val="de-DE"/>
              </w:rPr>
              <w:t>Obige Modalitäten zum Nachweis des rechtssicheren Datums sind nicht als erschöpfend zu verstehen.</w:t>
            </w:r>
          </w:p>
        </w:tc>
        <w:tc>
          <w:tcPr>
            <w:tcW w:w="1091" w:type="dxa"/>
            <w:gridSpan w:val="2"/>
          </w:tcPr>
          <w:p w:rsidR="00933D8D" w:rsidRPr="006D3E41" w:rsidRDefault="00933D8D" w:rsidP="00933D8D">
            <w:pPr>
              <w:pStyle w:val="Rientrocorpodeltesto"/>
              <w:widowControl w:val="0"/>
              <w:tabs>
                <w:tab w:val="left" w:pos="8496"/>
              </w:tabs>
              <w:spacing w:after="0"/>
              <w:ind w:left="0" w:right="17"/>
              <w:rPr>
                <w:rFonts w:cs="Arial"/>
                <w:bCs/>
                <w:lang w:val="de-DE"/>
              </w:rPr>
            </w:pPr>
          </w:p>
        </w:tc>
        <w:tc>
          <w:tcPr>
            <w:tcW w:w="4349" w:type="dxa"/>
            <w:gridSpan w:val="2"/>
          </w:tcPr>
          <w:p w:rsidR="00933D8D" w:rsidRPr="006D3E41" w:rsidRDefault="00933D8D" w:rsidP="00933D8D">
            <w:pPr>
              <w:widowControl w:val="0"/>
              <w:ind w:right="17"/>
              <w:rPr>
                <w:rFonts w:cs="Arial"/>
                <w:bCs/>
                <w:lang w:val="it-IT"/>
              </w:rPr>
            </w:pPr>
            <w:r w:rsidRPr="006D3E41">
              <w:rPr>
                <w:rFonts w:cs="Arial"/>
                <w:b/>
                <w:bCs/>
                <w:lang w:val="it-IT"/>
              </w:rPr>
              <w:t>Le richiamate modalità di comprova della data legalmente certa non sono da considerare tassative.</w:t>
            </w:r>
          </w:p>
        </w:tc>
      </w:tr>
      <w:bookmarkEnd w:id="33"/>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lang w:val="it-IT"/>
              </w:rPr>
            </w:pPr>
          </w:p>
        </w:tc>
        <w:tc>
          <w:tcPr>
            <w:tcW w:w="1091" w:type="dxa"/>
            <w:gridSpan w:val="2"/>
          </w:tcPr>
          <w:p w:rsidR="00933D8D" w:rsidRPr="006D3E41" w:rsidRDefault="00933D8D" w:rsidP="00933D8D">
            <w:pPr>
              <w:pStyle w:val="Rientrocorpodeltesto"/>
              <w:widowControl w:val="0"/>
              <w:tabs>
                <w:tab w:val="left" w:pos="8496"/>
              </w:tabs>
              <w:spacing w:after="0"/>
              <w:ind w:left="0" w:right="17"/>
              <w:rPr>
                <w:rFonts w:cs="Arial"/>
                <w:bCs/>
                <w:lang w:val="it-IT"/>
              </w:rPr>
            </w:pPr>
          </w:p>
        </w:tc>
        <w:tc>
          <w:tcPr>
            <w:tcW w:w="4349" w:type="dxa"/>
            <w:gridSpan w:val="2"/>
          </w:tcPr>
          <w:p w:rsidR="00933D8D" w:rsidRPr="006D3E41" w:rsidRDefault="00933D8D" w:rsidP="00933D8D">
            <w:pPr>
              <w:widowControl w:val="0"/>
              <w:ind w:right="17"/>
              <w:rPr>
                <w:rFonts w:cs="Arial"/>
                <w:bCs/>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de-DE"/>
              </w:rPr>
            </w:pPr>
            <w:r w:rsidRPr="00C030F1">
              <w:rPr>
                <w:rFonts w:cs="Arial"/>
                <w:b/>
                <w:lang w:val="de-DE"/>
              </w:rPr>
              <w:t>►</w:t>
            </w:r>
            <w:r w:rsidRPr="00C030F1">
              <w:rPr>
                <w:rFonts w:cs="Arial"/>
                <w:lang w:val="de-DE"/>
              </w:rPr>
              <w:t xml:space="preserve">Gemäß Art. 89 Abs. 7 GvD Nr. 50/2016 </w:t>
            </w:r>
            <w:r w:rsidRPr="00C030F1">
              <w:rPr>
                <w:rFonts w:cs="Arial"/>
                <w:u w:val="single"/>
                <w:lang w:val="de-DE"/>
              </w:rPr>
              <w:t>ist es bei sonstigem Ausschluss unzulässig</w:t>
            </w:r>
            <w:r w:rsidRPr="00C030F1">
              <w:rPr>
                <w:rFonts w:cs="Arial"/>
                <w:lang w:val="de-DE"/>
              </w:rPr>
              <w:t xml:space="preserve">, dass sich mehr als ein Teilnehmer auf dasselbe Hilfsunternehmen stützt und dass sei es das Hilfsunternehmen als auch jenes, das dessen Kapazitäten </w:t>
            </w:r>
            <w:r>
              <w:rPr>
                <w:rFonts w:cs="Arial"/>
                <w:lang w:val="de-DE"/>
              </w:rPr>
              <w:t>nutzt</w:t>
            </w:r>
            <w:r w:rsidRPr="00C030F1">
              <w:rPr>
                <w:rFonts w:cs="Arial"/>
                <w:lang w:val="de-DE"/>
              </w:rPr>
              <w:t xml:space="preserve">, an der Ausschreibung teilnehmen. </w:t>
            </w:r>
          </w:p>
        </w:tc>
        <w:tc>
          <w:tcPr>
            <w:tcW w:w="1091" w:type="dxa"/>
            <w:gridSpan w:val="2"/>
          </w:tcPr>
          <w:p w:rsidR="00933D8D" w:rsidRPr="006D3E41" w:rsidRDefault="00933D8D" w:rsidP="00933D8D">
            <w:pPr>
              <w:widowControl w:val="0"/>
              <w:rPr>
                <w:rFonts w:cs="Arial"/>
                <w:b/>
                <w:lang w:val="de-DE"/>
              </w:rPr>
            </w:pPr>
          </w:p>
        </w:tc>
        <w:tc>
          <w:tcPr>
            <w:tcW w:w="4349" w:type="dxa"/>
            <w:gridSpan w:val="2"/>
          </w:tcPr>
          <w:p w:rsidR="00933D8D" w:rsidRPr="006D3E41" w:rsidRDefault="00933D8D" w:rsidP="00933D8D">
            <w:pPr>
              <w:pStyle w:val="Rientrocorpodeltesto3"/>
              <w:widowControl w:val="0"/>
              <w:spacing w:after="0"/>
              <w:ind w:left="0" w:right="180"/>
              <w:rPr>
                <w:rFonts w:cs="Arial"/>
                <w:b/>
                <w:lang w:val="it-IT"/>
              </w:rPr>
            </w:pPr>
            <w:r w:rsidRPr="006D3E41">
              <w:rPr>
                <w:rFonts w:cs="Arial"/>
                <w:sz w:val="20"/>
                <w:szCs w:val="20"/>
                <w:lang w:val="it-IT"/>
              </w:rPr>
              <w:t xml:space="preserve">►Ai sensi dell’art. 89, comma 7, del d.lgs. 50/2016, in relazione a ciascuna gara </w:t>
            </w:r>
            <w:r w:rsidRPr="006D3E41">
              <w:rPr>
                <w:rFonts w:cs="Arial"/>
                <w:sz w:val="20"/>
                <w:szCs w:val="20"/>
                <w:u w:val="single"/>
                <w:lang w:val="it-IT"/>
              </w:rPr>
              <w:t>non è consentito, a pena di esclusione</w:t>
            </w:r>
            <w:r w:rsidRPr="006D3E41">
              <w:rPr>
                <w:rFonts w:cs="Arial"/>
                <w:sz w:val="20"/>
                <w:szCs w:val="20"/>
                <w:lang w:val="it-IT"/>
              </w:rPr>
              <w:t xml:space="preserve">, che della stessa impresa ausiliaria si avvalga più di un concorrente, e che partecipino sia l’impresa ausiliaria che quella che si avvale dei requisiti. </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eastAsia="Calibri" w:cs="Arial"/>
                <w:lang w:val="de-DE"/>
              </w:rPr>
            </w:pPr>
            <w:r w:rsidRPr="00C030F1">
              <w:rPr>
                <w:rFonts w:cs="Arial"/>
                <w:lang w:val="de-DE"/>
              </w:rPr>
              <w:t>Ist</w:t>
            </w:r>
            <w:r w:rsidRPr="00C030F1">
              <w:rPr>
                <w:rFonts w:eastAsia="Calibri" w:cs="Arial"/>
                <w:lang w:val="de-DE"/>
              </w:rPr>
              <w:t xml:space="preserve"> die Qualitätszertifizierung in der SOA-Zertifizierung (Einstufungen gleich oder höher als III) enthalten, ist die alleinige Nutzung der Qualitätszertifizierung ohne die</w:t>
            </w:r>
            <w:r>
              <w:rPr>
                <w:rFonts w:eastAsia="Calibri" w:cs="Arial"/>
                <w:lang w:val="de-DE"/>
              </w:rPr>
              <w:t xml:space="preserve"> Nutzung der</w:t>
            </w:r>
            <w:r w:rsidRPr="00C030F1">
              <w:rPr>
                <w:rFonts w:eastAsia="Calibri" w:cs="Arial"/>
                <w:lang w:val="de-DE"/>
              </w:rPr>
              <w:t xml:space="preserve"> SOA-Zertifizierung unzulässig.</w:t>
            </w:r>
          </w:p>
        </w:tc>
        <w:tc>
          <w:tcPr>
            <w:tcW w:w="1091" w:type="dxa"/>
            <w:gridSpan w:val="2"/>
          </w:tcPr>
          <w:p w:rsidR="00933D8D" w:rsidRPr="00AE72CD" w:rsidRDefault="00933D8D" w:rsidP="00933D8D">
            <w:pPr>
              <w:widowControl w:val="0"/>
              <w:rPr>
                <w:rFonts w:cs="Arial"/>
                <w:b/>
                <w:lang w:val="de-DE"/>
              </w:rPr>
            </w:pPr>
          </w:p>
        </w:tc>
        <w:tc>
          <w:tcPr>
            <w:tcW w:w="4349" w:type="dxa"/>
            <w:gridSpan w:val="2"/>
          </w:tcPr>
          <w:p w:rsidR="00933D8D" w:rsidRPr="00AE72CD" w:rsidRDefault="00933D8D" w:rsidP="00933D8D">
            <w:pPr>
              <w:pStyle w:val="Rientrocorpodeltesto3"/>
              <w:widowControl w:val="0"/>
              <w:spacing w:after="0"/>
              <w:ind w:left="0" w:right="181"/>
              <w:rPr>
                <w:rFonts w:cs="Arial"/>
                <w:sz w:val="20"/>
                <w:szCs w:val="20"/>
                <w:lang w:val="it-IT"/>
              </w:rPr>
            </w:pPr>
            <w:r w:rsidRPr="00AE72CD">
              <w:rPr>
                <w:rFonts w:cs="Arial"/>
                <w:sz w:val="20"/>
                <w:szCs w:val="20"/>
                <w:lang w:val="it-IT"/>
              </w:rPr>
              <w:t>Nel caso in cui la certificazione di qualità sia contenuta nell'attestazione SOA (classifiche pari o superiori alla III) non è ammesso l'avvalimento della sola certificazione di qualità disgiuntamente dall'avvalimento dell'attestazione SOA.</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AE72CD" w:rsidRDefault="00933D8D" w:rsidP="00933D8D">
            <w:pPr>
              <w:widowControl w:val="0"/>
              <w:rPr>
                <w:rFonts w:cs="Arial"/>
                <w:b/>
                <w:lang w:val="it-IT"/>
              </w:rPr>
            </w:pPr>
          </w:p>
        </w:tc>
        <w:tc>
          <w:tcPr>
            <w:tcW w:w="4349" w:type="dxa"/>
            <w:gridSpan w:val="2"/>
          </w:tcPr>
          <w:p w:rsidR="00933D8D" w:rsidRPr="00AE72CD"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eastAsia="Calibri" w:cs="Arial"/>
                <w:b/>
                <w:u w:val="single"/>
                <w:lang w:val="de-DE"/>
              </w:rPr>
            </w:pPr>
            <w:r w:rsidRPr="00C030F1">
              <w:rPr>
                <w:rFonts w:eastAsia="Calibri" w:cs="Arial"/>
                <w:b/>
                <w:u w:val="single"/>
                <w:lang w:val="de-DE"/>
              </w:rPr>
              <w:lastRenderedPageBreak/>
              <w:t>Die Nutzung der Kapazitäten Dritter für SIOS-Kategorien</w:t>
            </w:r>
            <w:r w:rsidRPr="00C030F1">
              <w:rPr>
                <w:rFonts w:cs="Arial"/>
                <w:b/>
                <w:u w:val="single"/>
                <w:lang w:val="de-DE"/>
              </w:rPr>
              <w:t>&gt;10%</w:t>
            </w:r>
            <w:r w:rsidRPr="00C030F1">
              <w:rPr>
                <w:rFonts w:eastAsia="Calibri" w:cs="Arial"/>
                <w:b/>
                <w:u w:val="single"/>
                <w:lang w:val="de-DE"/>
              </w:rPr>
              <w:t xml:space="preserve"> ist gemäß Art. 89 Abs. 11 GvD Nr. 50/2016 unzulässig.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r w:rsidRPr="00D15BFE">
              <w:rPr>
                <w:rFonts w:cs="Arial"/>
                <w:b/>
                <w:sz w:val="20"/>
                <w:szCs w:val="20"/>
                <w:u w:val="single"/>
                <w:lang w:val="it-IT"/>
              </w:rPr>
              <w:t xml:space="preserve">Non è ammesso l’avvalimento in relazione alle categorie SIOS&gt;10%, ai sensi dell’art. 89, comma 11 del </w:t>
            </w:r>
            <w:r>
              <w:rPr>
                <w:rFonts w:cs="Arial"/>
                <w:b/>
                <w:sz w:val="20"/>
                <w:szCs w:val="20"/>
                <w:u w:val="single"/>
                <w:lang w:val="it-IT"/>
              </w:rPr>
              <w:t xml:space="preserve">d.lgs. </w:t>
            </w:r>
            <w:r w:rsidRPr="00D15BFE">
              <w:rPr>
                <w:rFonts w:cs="Arial"/>
                <w:b/>
                <w:sz w:val="20"/>
                <w:szCs w:val="20"/>
                <w:u w:val="single"/>
                <w:lang w:val="it-IT"/>
              </w:rPr>
              <w:t>50/2016.</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eastAsia="Calibri" w:cs="Arial"/>
                <w:b/>
                <w:u w:val="single"/>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b/>
                <w:sz w:val="20"/>
                <w:szCs w:val="20"/>
                <w:u w:val="single"/>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eastAsia="Calibri" w:cs="Arial"/>
                <w:b/>
                <w:u w:val="single"/>
                <w:lang w:val="de-DE"/>
              </w:rPr>
            </w:pPr>
            <w:r w:rsidRPr="00C030F1">
              <w:rPr>
                <w:rFonts w:cs="Arial"/>
                <w:lang w:val="de-DE"/>
              </w:rPr>
              <w:t xml:space="preserve">Für die allgemeinen und beruflichen Anforderungen ist die Nutzung der Kapazitäten Dritter unzulässig (z.B.: Eintragung in die </w:t>
            </w:r>
            <w:r>
              <w:rPr>
                <w:rFonts w:cs="Arial"/>
                <w:lang w:val="de-DE"/>
              </w:rPr>
              <w:t>HK</w:t>
            </w:r>
            <w:r w:rsidRPr="00C030F1">
              <w:rPr>
                <w:rFonts w:cs="Arial"/>
                <w:lang w:val="de-DE"/>
              </w:rPr>
              <w:t xml:space="preserve"> oder in </w:t>
            </w:r>
            <w:r>
              <w:rPr>
                <w:rFonts w:cs="Arial"/>
                <w:lang w:val="de-DE"/>
              </w:rPr>
              <w:t>spezifische</w:t>
            </w:r>
            <w:r w:rsidRPr="00C030F1">
              <w:rPr>
                <w:rFonts w:cs="Arial"/>
                <w:lang w:val="de-DE"/>
              </w:rPr>
              <w:t xml:space="preserve"> </w:t>
            </w:r>
            <w:r>
              <w:rPr>
                <w:rFonts w:cs="Arial"/>
                <w:lang w:val="de-DE"/>
              </w:rPr>
              <w:t>Berufslisten</w:t>
            </w:r>
            <w:r w:rsidRPr="00C030F1">
              <w:rPr>
                <w:rFonts w:cs="Arial"/>
                <w:lang w:val="de-DE"/>
              </w:rPr>
              <w: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left" w:pos="204"/>
                <w:tab w:val="center" w:pos="4536"/>
                <w:tab w:val="center" w:pos="4680"/>
                <w:tab w:val="right" w:pos="9072"/>
              </w:tabs>
              <w:autoSpaceDE w:val="0"/>
              <w:autoSpaceDN w:val="0"/>
              <w:adjustRightInd w:val="0"/>
              <w:ind w:right="105"/>
              <w:rPr>
                <w:rFonts w:cs="Arial"/>
                <w:b/>
                <w:u w:val="single"/>
                <w:lang w:val="it-IT"/>
              </w:rPr>
            </w:pPr>
            <w:r w:rsidRPr="00D15BFE">
              <w:rPr>
                <w:rFonts w:cs="Arial"/>
                <w:lang w:val="it-IT"/>
              </w:rPr>
              <w:t xml:space="preserve">Non è consentito l’avvalimento per la dimostrazione dei requisiti generali e di idoneità professionale </w:t>
            </w:r>
            <w:r>
              <w:rPr>
                <w:rFonts w:cs="Arial"/>
                <w:lang w:val="it-IT"/>
              </w:rPr>
              <w:t>(</w:t>
            </w:r>
            <w:r w:rsidRPr="00D15BFE">
              <w:rPr>
                <w:rFonts w:cs="Arial"/>
                <w:lang w:val="it-IT"/>
              </w:rPr>
              <w:t xml:space="preserve">ad esempio: iscrizione alla CCIAA oppure a specifici </w:t>
            </w:r>
            <w:r>
              <w:rPr>
                <w:rFonts w:cs="Arial"/>
                <w:lang w:val="it-IT"/>
              </w:rPr>
              <w:t>a</w:t>
            </w:r>
            <w:r w:rsidRPr="00D15BFE">
              <w:rPr>
                <w:rFonts w:cs="Arial"/>
                <w:lang w:val="it-IT"/>
              </w:rPr>
              <w:t>lbi</w:t>
            </w:r>
            <w:r>
              <w:rPr>
                <w:rFonts w:cs="Arial"/>
                <w:lang w:val="it-IT"/>
              </w:rPr>
              <w:t>)</w:t>
            </w:r>
            <w:r w:rsidRPr="00D15BFE">
              <w:rPr>
                <w:rFonts w:cs="Arial"/>
                <w:lang w:val="it-IT"/>
              </w:rPr>
              <w:t>.</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left" w:pos="204"/>
                <w:tab w:val="center" w:pos="4536"/>
                <w:tab w:val="center" w:pos="4680"/>
                <w:tab w:val="right" w:pos="9072"/>
              </w:tabs>
              <w:autoSpaceDE w:val="0"/>
              <w:autoSpaceDN w:val="0"/>
              <w:adjustRightInd w:val="0"/>
              <w:ind w:right="105"/>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autoSpaceDE w:val="0"/>
              <w:autoSpaceDN w:val="0"/>
              <w:adjustRightInd w:val="0"/>
              <w:ind w:right="22"/>
              <w:rPr>
                <w:rFonts w:cs="Arial"/>
                <w:strike/>
                <w:lang w:val="de-DE"/>
              </w:rPr>
            </w:pPr>
            <w:r w:rsidRPr="00C030F1">
              <w:rPr>
                <w:rFonts w:cs="Arial"/>
                <w:noProof w:val="0"/>
                <w:lang w:val="de-DE" w:eastAsia="it-IT"/>
              </w:rPr>
              <w:t xml:space="preserve">Das Hilfsunternehmen kann die Rolle eines Unterauftragnehmers </w:t>
            </w:r>
            <w:r>
              <w:rPr>
                <w:rFonts w:cs="Arial"/>
                <w:noProof w:val="0"/>
                <w:lang w:val="de-DE" w:eastAsia="it-IT"/>
              </w:rPr>
              <w:t>innerhalb des</w:t>
            </w:r>
            <w:r w:rsidRPr="00C030F1">
              <w:rPr>
                <w:rFonts w:cs="Arial"/>
                <w:noProof w:val="0"/>
                <w:lang w:val="de-DE" w:eastAsia="it-IT"/>
              </w:rPr>
              <w:t xml:space="preserve"> Rahmen</w:t>
            </w:r>
            <w:r>
              <w:rPr>
                <w:rFonts w:cs="Arial"/>
                <w:noProof w:val="0"/>
                <w:lang w:val="de-DE" w:eastAsia="it-IT"/>
              </w:rPr>
              <w:t>s</w:t>
            </w:r>
            <w:r w:rsidRPr="00C030F1">
              <w:rPr>
                <w:rFonts w:cs="Arial"/>
                <w:noProof w:val="0"/>
                <w:lang w:val="de-DE" w:eastAsia="it-IT"/>
              </w:rPr>
              <w:t xml:space="preserve"> der bereitgestellten Kapazitäten </w:t>
            </w:r>
            <w:r>
              <w:rPr>
                <w:rFonts w:cs="Arial"/>
                <w:noProof w:val="0"/>
                <w:lang w:val="de-DE" w:eastAsia="it-IT"/>
              </w:rPr>
              <w:t>ein</w:t>
            </w:r>
            <w:r w:rsidRPr="00C030F1">
              <w:rPr>
                <w:rFonts w:cs="Arial"/>
                <w:noProof w:val="0"/>
                <w:lang w:val="de-DE" w:eastAsia="it-IT"/>
              </w:rPr>
              <w:t>nehmen.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autoSpaceDE w:val="0"/>
              <w:autoSpaceDN w:val="0"/>
              <w:adjustRightInd w:val="0"/>
              <w:rPr>
                <w:rFonts w:cs="Arial"/>
                <w:noProof w:val="0"/>
                <w:lang w:val="it-IT" w:eastAsia="de-DE"/>
              </w:rPr>
            </w:pPr>
            <w:r w:rsidRPr="00D15BFE">
              <w:rPr>
                <w:rFonts w:cs="Arial"/>
                <w:noProof w:val="0"/>
                <w:lang w:val="it-IT" w:eastAsia="de-DE"/>
              </w:rPr>
              <w:t>L’ausiliaria può assumere il ruolo di subappaltatore nei limiti dei requisiti prestati.</w:t>
            </w:r>
          </w:p>
          <w:p w:rsidR="00933D8D" w:rsidRPr="00D15BFE" w:rsidRDefault="00933D8D" w:rsidP="00933D8D">
            <w:pPr>
              <w:widowControl w:val="0"/>
              <w:tabs>
                <w:tab w:val="left" w:pos="204"/>
                <w:tab w:val="center" w:pos="4536"/>
                <w:tab w:val="center" w:pos="4680"/>
                <w:tab w:val="right" w:pos="9072"/>
              </w:tabs>
              <w:autoSpaceDE w:val="0"/>
              <w:autoSpaceDN w:val="0"/>
              <w:adjustRightInd w:val="0"/>
              <w:ind w:right="105"/>
              <w:rPr>
                <w:rFonts w:cs="Arial"/>
                <w:strike/>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autoSpaceDE w:val="0"/>
              <w:autoSpaceDN w:val="0"/>
              <w:adjustRightInd w:val="0"/>
              <w:ind w:right="22"/>
              <w:rPr>
                <w:rFonts w:cs="Arial"/>
                <w:noProof w:val="0"/>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autoSpaceDE w:val="0"/>
              <w:autoSpaceDN w:val="0"/>
              <w:adjustRightInd w:val="0"/>
              <w:rPr>
                <w:rFonts w:cs="Arial"/>
                <w:noProof w:val="0"/>
                <w:lang w:val="it-IT" w:eastAsia="de-DE"/>
              </w:rPr>
            </w:pPr>
          </w:p>
        </w:tc>
      </w:tr>
      <w:tr w:rsidR="00933D8D" w:rsidRPr="00384544" w:rsidTr="003750D2">
        <w:trPr>
          <w:gridAfter w:val="1"/>
          <w:wAfter w:w="187" w:type="dxa"/>
        </w:trPr>
        <w:tc>
          <w:tcPr>
            <w:tcW w:w="4438" w:type="dxa"/>
            <w:gridSpan w:val="2"/>
          </w:tcPr>
          <w:p w:rsidR="00933D8D" w:rsidRPr="00C030F1" w:rsidRDefault="00933D8D" w:rsidP="00933D8D">
            <w:pPr>
              <w:widowControl w:val="0"/>
              <w:autoSpaceDE w:val="0"/>
              <w:autoSpaceDN w:val="0"/>
              <w:adjustRightInd w:val="0"/>
              <w:ind w:right="22"/>
              <w:rPr>
                <w:rFonts w:cs="Arial"/>
                <w:noProof w:val="0"/>
                <w:lang w:val="de-DE" w:eastAsia="de-DE"/>
              </w:rPr>
            </w:pPr>
            <w:r>
              <w:rPr>
                <w:rFonts w:cs="Arial"/>
                <w:noProof w:val="0"/>
                <w:lang w:val="de-DE" w:eastAsia="de-DE"/>
              </w:rPr>
              <w:t>Ausgenommen die</w:t>
            </w:r>
            <w:r w:rsidRPr="00C030F1">
              <w:rPr>
                <w:rFonts w:cs="Arial"/>
                <w:noProof w:val="0"/>
                <w:lang w:val="de-DE" w:eastAsia="de-DE"/>
              </w:rPr>
              <w:t xml:space="preserve"> Fälle von Falscherklärung</w:t>
            </w:r>
            <w:r>
              <w:rPr>
                <w:rFonts w:cs="Arial"/>
                <w:noProof w:val="0"/>
                <w:lang w:val="de-DE" w:eastAsia="de-DE"/>
              </w:rPr>
              <w:t>,</w:t>
            </w:r>
            <w:r w:rsidRPr="00C030F1">
              <w:rPr>
                <w:rFonts w:cs="Arial"/>
                <w:noProof w:val="0"/>
                <w:lang w:val="de-DE" w:eastAsia="de-DE"/>
              </w:rPr>
              <w:t xml:space="preserve"> </w:t>
            </w:r>
            <w:r>
              <w:rPr>
                <w:rFonts w:cs="Arial"/>
                <w:noProof w:val="0"/>
                <w:lang w:val="de-DE" w:eastAsia="de-DE"/>
              </w:rPr>
              <w:t>falls</w:t>
            </w:r>
            <w:r w:rsidRPr="00C030F1">
              <w:rPr>
                <w:rFonts w:cs="Arial"/>
                <w:noProof w:val="0"/>
                <w:lang w:val="de-DE" w:eastAsia="de-DE"/>
              </w:rPr>
              <w:t xml:space="preserve"> im Zuge der Überprüfungen </w:t>
            </w:r>
            <w:r w:rsidRPr="004E519E">
              <w:rPr>
                <w:rFonts w:cs="Arial"/>
                <w:noProof w:val="0"/>
                <w:lang w:val="de-DE" w:eastAsia="de-DE"/>
              </w:rPr>
              <w:t>gemäß Art. 27 LG Nr. 16/2015 mit Bezug auf das Hilfssubjekt zwingende Ausschlussgründe festgestellt werden</w:t>
            </w:r>
            <w:r>
              <w:rPr>
                <w:rFonts w:cs="Arial"/>
                <w:noProof w:val="0"/>
                <w:lang w:val="de-DE" w:eastAsia="de-DE"/>
              </w:rPr>
              <w:t xml:space="preserve"> sollten</w:t>
            </w:r>
            <w:r w:rsidRPr="00C030F1">
              <w:rPr>
                <w:rFonts w:cs="Arial"/>
                <w:noProof w:val="0"/>
                <w:lang w:val="de-DE" w:eastAsia="de-DE"/>
              </w:rPr>
              <w:t xml:space="preserve"> oder </w:t>
            </w:r>
            <w:r>
              <w:rPr>
                <w:rFonts w:cs="Arial"/>
                <w:noProof w:val="0"/>
                <w:lang w:val="de-DE" w:eastAsia="de-DE"/>
              </w:rPr>
              <w:t>falls</w:t>
            </w:r>
            <w:r w:rsidRPr="00C030F1">
              <w:rPr>
                <w:rFonts w:cs="Arial"/>
                <w:noProof w:val="0"/>
                <w:lang w:val="de-DE" w:eastAsia="de-DE"/>
              </w:rPr>
              <w:t xml:space="preserve"> dieses die einschlägigen Auswahlkriterien nicht erfüllen</w:t>
            </w:r>
            <w:r>
              <w:rPr>
                <w:rFonts w:cs="Arial"/>
                <w:noProof w:val="0"/>
                <w:lang w:val="de-DE" w:eastAsia="de-DE"/>
              </w:rPr>
              <w:t xml:space="preserve"> sollte</w:t>
            </w:r>
            <w:r w:rsidRPr="00C030F1">
              <w:rPr>
                <w:rFonts w:cs="Arial"/>
                <w:noProof w:val="0"/>
                <w:lang w:val="de-DE" w:eastAsia="de-DE"/>
              </w:rPr>
              <w:t xml:space="preserve">, </w:t>
            </w:r>
            <w:r>
              <w:rPr>
                <w:rFonts w:cs="Arial"/>
                <w:noProof w:val="0"/>
                <w:lang w:val="de-DE" w:eastAsia="de-DE"/>
              </w:rPr>
              <w:t>verpflichtet</w:t>
            </w:r>
            <w:r w:rsidRPr="00C030F1">
              <w:rPr>
                <w:rFonts w:cs="Arial"/>
                <w:noProof w:val="0"/>
                <w:lang w:val="de-DE" w:eastAsia="de-DE"/>
              </w:rPr>
              <w:t xml:space="preserve"> die Vergabestelle den Zuschlagsempfänger, das Hilfsunternehmen zu ersetzen</w:t>
            </w:r>
            <w:r>
              <w:rPr>
                <w:rFonts w:cs="Arial"/>
                <w:noProof w:val="0"/>
                <w:lang w:val="de-DE" w:eastAsia="de-DE"/>
              </w:rPr>
              <w:t xml:space="preserve">. </w:t>
            </w:r>
          </w:p>
        </w:tc>
        <w:tc>
          <w:tcPr>
            <w:tcW w:w="1091" w:type="dxa"/>
            <w:gridSpan w:val="2"/>
          </w:tcPr>
          <w:p w:rsidR="00933D8D" w:rsidRPr="00D15BFE" w:rsidRDefault="00933D8D" w:rsidP="00933D8D">
            <w:pPr>
              <w:widowControl w:val="0"/>
              <w:autoSpaceDE w:val="0"/>
              <w:autoSpaceDN w:val="0"/>
              <w:adjustRightInd w:val="0"/>
              <w:rPr>
                <w:rFonts w:cs="Arial"/>
                <w:noProof w:val="0"/>
                <w:lang w:val="de-DE" w:eastAsia="de-DE"/>
              </w:rPr>
            </w:pPr>
          </w:p>
        </w:tc>
        <w:tc>
          <w:tcPr>
            <w:tcW w:w="4349" w:type="dxa"/>
            <w:gridSpan w:val="2"/>
          </w:tcPr>
          <w:p w:rsidR="00933D8D" w:rsidRPr="00D15BFE" w:rsidRDefault="00933D8D" w:rsidP="00933D8D">
            <w:pPr>
              <w:widowControl w:val="0"/>
              <w:autoSpaceDE w:val="0"/>
              <w:autoSpaceDN w:val="0"/>
              <w:adjustRightInd w:val="0"/>
              <w:rPr>
                <w:rFonts w:cs="Arial"/>
                <w:noProof w:val="0"/>
                <w:lang w:val="it-IT" w:eastAsia="de-DE"/>
              </w:rPr>
            </w:pPr>
            <w:r w:rsidRPr="00D15BFE">
              <w:rPr>
                <w:rFonts w:cs="Arial"/>
                <w:noProof w:val="0"/>
                <w:lang w:val="it-IT" w:eastAsia="de-DE"/>
              </w:rPr>
              <w:t xml:space="preserve">Ad eccezione dei casi in cui sussistano dichiarazioni </w:t>
            </w:r>
            <w:r w:rsidRPr="004E519E">
              <w:rPr>
                <w:rFonts w:cs="Arial"/>
                <w:noProof w:val="0"/>
                <w:lang w:val="it-IT" w:eastAsia="de-DE"/>
              </w:rPr>
              <w:t>mendaci, qualora in sede di controlli ai sensi dell’art. 27 della l.p. 16/2015 per il soggetto ausiliario vengano rilevati motivi obbligatori</w:t>
            </w:r>
            <w:r w:rsidRPr="00D15BFE">
              <w:rPr>
                <w:rFonts w:cs="Arial"/>
                <w:noProof w:val="0"/>
                <w:lang w:val="it-IT" w:eastAsia="de-DE"/>
              </w:rPr>
              <w:t xml:space="preserve"> di esclusione o laddove esso non soddisfi i pertinenti criteri di selezione, la stazione appaltante impone all’aggiudicatario di sostituire il soggetto ausiliario.</w:t>
            </w:r>
          </w:p>
        </w:tc>
      </w:tr>
      <w:tr w:rsidR="00933D8D" w:rsidRPr="00384544" w:rsidTr="003750D2">
        <w:trPr>
          <w:gridAfter w:val="1"/>
          <w:wAfter w:w="187" w:type="dxa"/>
        </w:trPr>
        <w:tc>
          <w:tcPr>
            <w:tcW w:w="4438" w:type="dxa"/>
            <w:gridSpan w:val="2"/>
          </w:tcPr>
          <w:p w:rsidR="00933D8D" w:rsidRPr="00C030F1"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left" w:pos="1039"/>
              </w:tabs>
              <w:autoSpaceDE w:val="0"/>
              <w:autoSpaceDN w:val="0"/>
              <w:adjustRightInd w:val="0"/>
              <w:rPr>
                <w:rFonts w:cs="Arial"/>
                <w:noProof w:val="0"/>
                <w:lang w:val="it-IT" w:eastAsia="de-DE"/>
              </w:rPr>
            </w:pPr>
          </w:p>
        </w:tc>
      </w:tr>
      <w:tr w:rsidR="00933D8D" w:rsidRPr="00384544" w:rsidTr="003750D2">
        <w:trPr>
          <w:gridAfter w:val="1"/>
          <w:wAfter w:w="187" w:type="dxa"/>
        </w:trPr>
        <w:tc>
          <w:tcPr>
            <w:tcW w:w="4438" w:type="dxa"/>
            <w:gridSpan w:val="2"/>
          </w:tcPr>
          <w:p w:rsidR="00933D8D" w:rsidRPr="00C030F1" w:rsidRDefault="00933D8D" w:rsidP="00933D8D">
            <w:pPr>
              <w:widowControl w:val="0"/>
              <w:adjustRightInd w:val="0"/>
              <w:ind w:right="22"/>
              <w:rPr>
                <w:rFonts w:cs="Arial"/>
                <w:lang w:val="de-DE"/>
              </w:rPr>
            </w:pPr>
            <w:r w:rsidRPr="00C030F1">
              <w:rPr>
                <w:rFonts w:cs="Arial"/>
                <w:lang w:val="de-DE"/>
              </w:rPr>
              <w:t>In jeder Phase der Ausschreibung, in der es notwendig sein sollte, das Hilfsunternehmen zu ersetzen, wird der Teilnehmer aufgefordert, das Hilfsunternehmen innerhalb einer angemessenen Frist ab Erhalt d</w:t>
            </w:r>
            <w:r>
              <w:rPr>
                <w:rFonts w:cs="Arial"/>
                <w:lang w:val="de-DE"/>
              </w:rPr>
              <w:t>ies</w:t>
            </w:r>
            <w:r w:rsidRPr="00C030F1">
              <w:rPr>
                <w:rFonts w:cs="Arial"/>
                <w:lang w:val="de-DE"/>
              </w:rPr>
              <w:t>er Aufforderung zu ersetzen. Der Teilnehmer muss innerhalb dieser Frist die Dokumente des eintretenden Hilfsunternehmens vorlegen (neue Erklärungen des Teilnehmers zur Nutzung der Kapazitäten Dritter</w:t>
            </w:r>
            <w:r>
              <w:rPr>
                <w:rFonts w:cs="Arial"/>
                <w:lang w:val="de-DE"/>
              </w:rPr>
              <w:t xml:space="preserve"> und </w:t>
            </w:r>
            <w:r w:rsidRPr="00C030F1">
              <w:rPr>
                <w:rFonts w:cs="Arial"/>
                <w:lang w:val="de-DE"/>
              </w:rPr>
              <w:t>neuer Nutzungsvertrag).</w:t>
            </w:r>
            <w:r w:rsidRPr="00C030F1">
              <w:rPr>
                <w:rFonts w:cs="Arial"/>
                <w:bCs/>
                <w:lang w:val="de-DE"/>
              </w:rPr>
              <w:t xml:space="preserve"> Verstreicht die</w:t>
            </w:r>
            <w:r w:rsidRPr="00C030F1">
              <w:rPr>
                <w:rFonts w:cs="Arial"/>
                <w:lang w:val="de-DE"/>
              </w:rPr>
              <w:t xml:space="preserve"> Frist ohne Antwort oder wird keine Fristverlängerung beantragt, nimmt die Vergabestelle den Ausschluss des Teilnehmers aus dem Verfahren vor.</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left" w:pos="1039"/>
              </w:tabs>
              <w:autoSpaceDE w:val="0"/>
              <w:autoSpaceDN w:val="0"/>
              <w:adjustRightInd w:val="0"/>
              <w:rPr>
                <w:rFonts w:cs="Arial"/>
                <w:noProof w:val="0"/>
                <w:lang w:val="it-IT" w:eastAsia="de-DE"/>
              </w:rPr>
            </w:pPr>
            <w:r w:rsidRPr="00D15BFE">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996EFB" w:rsidRDefault="00933D8D" w:rsidP="00933D8D">
            <w:pPr>
              <w:widowControl w:val="0"/>
              <w:autoSpaceDE w:val="0"/>
              <w:autoSpaceDN w:val="0"/>
              <w:adjustRightInd w:val="0"/>
              <w:ind w:right="22"/>
              <w:rPr>
                <w:rFonts w:cs="Arial"/>
                <w:lang w:val="de-DE"/>
              </w:rPr>
            </w:pPr>
            <w:r w:rsidRPr="00996EFB">
              <w:rPr>
                <w:rFonts w:cs="Arial"/>
                <w:lang w:val="de-DE"/>
              </w:rPr>
              <w:t>Die Nutzung mehrerer Hilfsunternehmen ist zulässig. Das Hilfsunternehmen darf seinerseits nicht die Kapazitäten eines weiteren Subjekts nutzen.</w:t>
            </w:r>
          </w:p>
          <w:p w:rsidR="00933D8D" w:rsidRPr="00996EFB" w:rsidRDefault="00933D8D" w:rsidP="00933D8D">
            <w:pPr>
              <w:widowControl w:val="0"/>
              <w:autoSpaceDE w:val="0"/>
              <w:autoSpaceDN w:val="0"/>
              <w:adjustRightInd w:val="0"/>
              <w:ind w:right="22"/>
              <w:rPr>
                <w:rFonts w:cs="Arial"/>
                <w:lang w:val="de-DE"/>
              </w:rPr>
            </w:pPr>
          </w:p>
          <w:p w:rsidR="00933D8D" w:rsidRPr="00996EFB" w:rsidRDefault="00933D8D" w:rsidP="00933D8D">
            <w:pPr>
              <w:widowControl w:val="0"/>
              <w:autoSpaceDE w:val="0"/>
              <w:autoSpaceDN w:val="0"/>
              <w:adjustRightInd w:val="0"/>
              <w:ind w:right="22"/>
              <w:rPr>
                <w:rFonts w:cs="Arial"/>
                <w:b/>
                <w:lang w:val="de-DE"/>
              </w:rPr>
            </w:pPr>
            <w:r w:rsidRPr="00722BD0">
              <w:rPr>
                <w:rFonts w:cs="Arial"/>
                <w:color w:val="000000"/>
                <w:bdr w:val="none" w:sz="0" w:space="0" w:color="auto" w:frame="1"/>
                <w:shd w:val="clear" w:color="auto" w:fill="FFFFFF"/>
                <w:lang w:val="de-DE"/>
              </w:rPr>
              <w:t xml:space="preserve">► </w:t>
            </w:r>
            <w:r w:rsidRPr="00722BD0">
              <w:rPr>
                <w:color w:val="201F1E"/>
                <w:bdr w:val="none" w:sz="0" w:space="0" w:color="auto" w:frame="1"/>
                <w:shd w:val="clear" w:color="auto" w:fill="FFFFFF"/>
                <w:lang w:val="de-DE"/>
              </w:rPr>
              <w:t xml:space="preserve">Es wird darauf hingewiesen, dass </w:t>
            </w:r>
            <w:r w:rsidRPr="00722BD0">
              <w:rPr>
                <w:b/>
                <w:bCs/>
                <w:color w:val="201F1E"/>
                <w:bdr w:val="none" w:sz="0" w:space="0" w:color="auto" w:frame="1"/>
                <w:shd w:val="clear" w:color="auto" w:fill="FFFFFF"/>
                <w:lang w:val="de-DE"/>
              </w:rPr>
              <w:t>der Teilnehmer</w:t>
            </w:r>
            <w:r w:rsidRPr="00722BD0">
              <w:rPr>
                <w:color w:val="201F1E"/>
                <w:bdr w:val="none" w:sz="0" w:space="0" w:color="auto" w:frame="1"/>
                <w:shd w:val="clear" w:color="auto" w:fill="FFFFFF"/>
                <w:lang w:val="de-DE"/>
              </w:rPr>
              <w:t xml:space="preserve"> im Falle von Falscherklärungen, unbeschadet der Anwendung von Art. 80 Abs. 12 GvD Nr. 50/2016 sowie aller sonstigen Bestimmungen gemäß Art. 89 ebd., </w:t>
            </w:r>
            <w:r w:rsidRPr="00722BD0">
              <w:rPr>
                <w:b/>
                <w:bCs/>
                <w:color w:val="201F1E"/>
                <w:bdr w:val="none" w:sz="0" w:space="0" w:color="auto" w:frame="1"/>
                <w:shd w:val="clear" w:color="auto" w:fill="FFFFFF"/>
                <w:lang w:val="de-DE"/>
              </w:rPr>
              <w:t>ausgeschlossen </w:t>
            </w:r>
            <w:r w:rsidRPr="00722BD0">
              <w:rPr>
                <w:color w:val="201F1E"/>
                <w:bdr w:val="none" w:sz="0" w:space="0" w:color="auto" w:frame="1"/>
                <w:shd w:val="clear" w:color="auto" w:fill="FFFFFF"/>
                <w:lang w:val="de-DE"/>
              </w:rPr>
              <w:t>wird. </w:t>
            </w:r>
            <w:r w:rsidRPr="00996EFB">
              <w:rPr>
                <w:b/>
                <w:bCs/>
                <w:color w:val="201F1E"/>
                <w:u w:val="single"/>
                <w:bdr w:val="none" w:sz="0" w:space="0" w:color="auto" w:frame="1"/>
                <w:shd w:val="clear" w:color="auto" w:fill="FFFFFF"/>
              </w:rPr>
              <w:t>Es findet Art. 27 Abs. 3 LG Nr. 16/2015 Anwendung.</w:t>
            </w:r>
          </w:p>
        </w:tc>
        <w:tc>
          <w:tcPr>
            <w:tcW w:w="1091" w:type="dxa"/>
            <w:gridSpan w:val="2"/>
          </w:tcPr>
          <w:p w:rsidR="00933D8D" w:rsidRPr="00996EFB" w:rsidRDefault="00933D8D" w:rsidP="00933D8D">
            <w:pPr>
              <w:widowControl w:val="0"/>
              <w:rPr>
                <w:rFonts w:cs="Arial"/>
                <w:b/>
                <w:lang w:val="de-DE"/>
              </w:rPr>
            </w:pPr>
          </w:p>
        </w:tc>
        <w:tc>
          <w:tcPr>
            <w:tcW w:w="4349" w:type="dxa"/>
            <w:gridSpan w:val="2"/>
          </w:tcPr>
          <w:p w:rsidR="00933D8D" w:rsidRPr="00996EFB" w:rsidRDefault="00933D8D" w:rsidP="00933D8D">
            <w:pPr>
              <w:widowControl w:val="0"/>
              <w:tabs>
                <w:tab w:val="left" w:pos="1039"/>
              </w:tabs>
              <w:autoSpaceDE w:val="0"/>
              <w:autoSpaceDN w:val="0"/>
              <w:adjustRightInd w:val="0"/>
              <w:rPr>
                <w:rFonts w:cs="Arial"/>
                <w:lang w:val="it-IT"/>
              </w:rPr>
            </w:pPr>
            <w:r w:rsidRPr="00996EFB">
              <w:rPr>
                <w:rFonts w:cs="Arial"/>
                <w:lang w:val="it-IT"/>
              </w:rPr>
              <w:t>È ammesso l’avvalimento di più imprese ausiliarie. L’ausiliaria non può avvalersi a sua volta di altro soggetto.</w:t>
            </w:r>
          </w:p>
          <w:p w:rsidR="00933D8D" w:rsidRPr="00996EFB" w:rsidRDefault="00933D8D" w:rsidP="00933D8D">
            <w:pPr>
              <w:widowControl w:val="0"/>
              <w:tabs>
                <w:tab w:val="left" w:pos="1039"/>
              </w:tabs>
              <w:autoSpaceDE w:val="0"/>
              <w:autoSpaceDN w:val="0"/>
              <w:adjustRightInd w:val="0"/>
              <w:rPr>
                <w:rFonts w:cs="Arial"/>
                <w:lang w:val="it-IT"/>
              </w:rPr>
            </w:pPr>
          </w:p>
          <w:p w:rsidR="00933D8D" w:rsidRPr="00D15BFE" w:rsidRDefault="00933D8D" w:rsidP="00933D8D">
            <w:pPr>
              <w:widowControl w:val="0"/>
              <w:tabs>
                <w:tab w:val="left" w:pos="1039"/>
              </w:tabs>
              <w:autoSpaceDE w:val="0"/>
              <w:autoSpaceDN w:val="0"/>
              <w:adjustRightInd w:val="0"/>
              <w:rPr>
                <w:rFonts w:cs="Arial"/>
                <w:lang w:val="it-IT"/>
              </w:rPr>
            </w:pPr>
            <w:r w:rsidRPr="00722BD0">
              <w:rPr>
                <w:rFonts w:cs="Arial"/>
                <w:color w:val="000000"/>
                <w:bdr w:val="none" w:sz="0" w:space="0" w:color="auto" w:frame="1"/>
                <w:shd w:val="clear" w:color="auto" w:fill="FFFFFF"/>
                <w:lang w:val="it-IT"/>
              </w:rPr>
              <w:t>► Si precisa che, nel caso di dichiarazioni mendaci, ferma restando l’applicazione dell’art. 80, comma 5, lettera g), e del comma 12, del CODICE e di quant’altro stabilito dall’art. 89 del CODICE, </w:t>
            </w:r>
            <w:r w:rsidRPr="00722BD0">
              <w:rPr>
                <w:rFonts w:cs="Arial"/>
                <w:b/>
                <w:bCs/>
                <w:color w:val="000000"/>
                <w:u w:val="single"/>
                <w:bdr w:val="none" w:sz="0" w:space="0" w:color="auto" w:frame="1"/>
                <w:shd w:val="clear" w:color="auto" w:fill="FFFFFF"/>
                <w:lang w:val="it-IT"/>
              </w:rPr>
              <w:t>si procederà all’esclusione del concorrente e  verrà comminata la sanzione di cui all’art. 27, comma 3 l.p. 16/2015.</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4A7A6E" w:rsidRDefault="00933D8D" w:rsidP="00933D8D">
            <w:pPr>
              <w:spacing w:after="160" w:line="254" w:lineRule="auto"/>
              <w:rPr>
                <w:rFonts w:ascii="Calibri" w:hAnsi="Calibri"/>
                <w:noProof w:val="0"/>
                <w:color w:val="000000"/>
                <w:lang w:val="it-IT" w:eastAsia="it-IT"/>
              </w:rPr>
            </w:pPr>
            <w:r w:rsidRPr="008138F3">
              <w:rPr>
                <w:b/>
                <w:bCs/>
                <w:color w:val="000000"/>
                <w:highlight w:val="yellow"/>
              </w:rPr>
              <w:t>2.5. Unterlagen bei Kooptierung</w:t>
            </w:r>
            <w:r>
              <w:rPr>
                <w:b/>
                <w:bCs/>
                <w:color w:val="000000"/>
              </w:rPr>
              <w:t> </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r w:rsidRPr="00DC1D60">
              <w:rPr>
                <w:rFonts w:cs="Arial"/>
                <w:b/>
                <w:sz w:val="20"/>
                <w:szCs w:val="20"/>
                <w:highlight w:val="yellow"/>
                <w:lang w:val="it-IT"/>
              </w:rPr>
              <w:t>2.5. Documentazione in caso di cooptazione</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676DD6" w:rsidRDefault="00933D8D" w:rsidP="00933D8D">
            <w:pPr>
              <w:spacing w:after="160" w:line="254" w:lineRule="auto"/>
              <w:rPr>
                <w:rFonts w:cs="Arial"/>
                <w:color w:val="000000"/>
                <w:highlight w:val="yellow"/>
                <w:bdr w:val="none" w:sz="0" w:space="0" w:color="auto" w:frame="1"/>
                <w:shd w:val="clear" w:color="auto" w:fill="FFFFFF"/>
                <w:lang w:val="de-DE"/>
              </w:rPr>
            </w:pPr>
            <w:r w:rsidRPr="00A40603">
              <w:rPr>
                <w:rFonts w:cs="Arial"/>
                <w:color w:val="000000"/>
                <w:highlight w:val="yellow"/>
                <w:bdr w:val="none" w:sz="0" w:space="0" w:color="auto" w:frame="1"/>
                <w:shd w:val="clear" w:color="auto" w:fill="FFFFFF"/>
                <w:lang w:val="de-DE"/>
              </w:rPr>
              <w:t xml:space="preserve">Bei einer Vereinigung in Form von Kooptierung gemäß Art. 92, Absatz 5, DPR 207/2010 muss das kooptierte Unternehmen die Anlage A1 </w:t>
            </w:r>
            <w:r w:rsidRPr="00A40603">
              <w:rPr>
                <w:rFonts w:cs="Arial"/>
                <w:color w:val="000000"/>
                <w:highlight w:val="yellow"/>
                <w:bdr w:val="none" w:sz="0" w:space="0" w:color="auto" w:frame="1"/>
                <w:shd w:val="clear" w:color="auto" w:fill="FFFFFF"/>
                <w:lang w:val="de-DE"/>
              </w:rPr>
              <w:lastRenderedPageBreak/>
              <w:t>quater ausfüllen. </w:t>
            </w:r>
          </w:p>
          <w:p w:rsidR="00676DD6" w:rsidRPr="00A40603" w:rsidRDefault="00676DD6" w:rsidP="00933D8D">
            <w:pPr>
              <w:spacing w:after="160" w:line="254" w:lineRule="auto"/>
              <w:rPr>
                <w:rFonts w:cs="Arial"/>
                <w:color w:val="000000"/>
                <w:highlight w:val="yellow"/>
                <w:bdr w:val="none" w:sz="0" w:space="0" w:color="auto" w:frame="1"/>
                <w:shd w:val="clear" w:color="auto" w:fill="FFFFFF"/>
                <w:lang w:val="de-DE"/>
              </w:rPr>
            </w:pPr>
            <w:r w:rsidRPr="00676DD6">
              <w:rPr>
                <w:rFonts w:cs="Arial"/>
                <w:color w:val="000000"/>
                <w:highlight w:val="yellow"/>
                <w:bdr w:val="none" w:sz="0" w:space="0" w:color="auto" w:frame="1"/>
                <w:shd w:val="clear" w:color="auto" w:fill="FFFFFF"/>
                <w:lang w:val="de-DE"/>
              </w:rPr>
              <w:t>Gemäß Art. 92, Absatz 5 des DPR 207/2010 ist die Kooptierung eines Wirtschaftsteilnehmers, der die Qualifikationsanforderungen erfüllt, gleichermaßen zulässig.</w:t>
            </w:r>
          </w:p>
          <w:p w:rsidR="00933D8D" w:rsidRPr="00AC202F" w:rsidRDefault="00933D8D" w:rsidP="00933D8D">
            <w:pPr>
              <w:spacing w:after="160" w:line="254" w:lineRule="auto"/>
              <w:rPr>
                <w:rFonts w:ascii="Calibri" w:hAnsi="Calibri"/>
                <w:noProof w:val="0"/>
                <w:color w:val="000000"/>
                <w:lang w:val="de-DE" w:eastAsia="it-IT"/>
              </w:rPr>
            </w:pPr>
            <w:r w:rsidRPr="00AC202F">
              <w:rPr>
                <w:color w:val="000000"/>
                <w:highlight w:val="yellow"/>
                <w:lang w:val="de-DE"/>
              </w:rPr>
              <w:t xml:space="preserve">Es wird darauf hingewiesen, dass das kooptierte Unternehmen kein Teilnehmer ist und folglich die Unterlagen, die im Umschlag mit den Verwaltungsunterlagen und im Umschlag mit den wirtschaftlichen Unterlagen, sowie, sofern verlangt, im Umschlag mit den technischen Unterlagen enthalten sind, nicht unterzeichnen muss. </w:t>
            </w:r>
            <w:r w:rsidRPr="00AC202F">
              <w:rPr>
                <w:color w:val="000000"/>
                <w:highlight w:val="yellow"/>
                <w:shd w:val="clear" w:color="auto" w:fill="00FF00"/>
                <w:lang w:val="de-DE"/>
              </w:rPr>
              <w:t>Das kooptierte Unternehmen muss die vorläufige und endgültige Sicherheit weder stellen, noch darin genannt werden.</w:t>
            </w:r>
            <w:r w:rsidRPr="00AC202F">
              <w:rPr>
                <w:color w:val="000000"/>
                <w:shd w:val="clear" w:color="auto" w:fill="00FF00"/>
                <w:lang w:val="de-DE"/>
              </w:rPr>
              <w:t> </w:t>
            </w:r>
          </w:p>
        </w:tc>
        <w:tc>
          <w:tcPr>
            <w:tcW w:w="1091" w:type="dxa"/>
            <w:gridSpan w:val="2"/>
          </w:tcPr>
          <w:p w:rsidR="00933D8D" w:rsidRPr="008138F3" w:rsidRDefault="00933D8D" w:rsidP="00933D8D">
            <w:pPr>
              <w:widowControl w:val="0"/>
              <w:rPr>
                <w:rFonts w:cs="Arial"/>
                <w:b/>
                <w:lang w:val="de-DE"/>
              </w:rPr>
            </w:pPr>
          </w:p>
        </w:tc>
        <w:tc>
          <w:tcPr>
            <w:tcW w:w="4349" w:type="dxa"/>
            <w:gridSpan w:val="2"/>
          </w:tcPr>
          <w:p w:rsidR="00933D8D" w:rsidRPr="00E30349" w:rsidRDefault="00933D8D" w:rsidP="00933D8D">
            <w:pPr>
              <w:widowControl w:val="0"/>
              <w:ind w:right="180"/>
              <w:rPr>
                <w:rFonts w:cs="Arial"/>
                <w:color w:val="000000"/>
                <w:highlight w:val="yellow"/>
                <w:bdr w:val="none" w:sz="0" w:space="0" w:color="auto" w:frame="1"/>
                <w:shd w:val="clear" w:color="auto" w:fill="FFFFFF"/>
                <w:lang w:val="it-IT"/>
              </w:rPr>
            </w:pPr>
            <w:r w:rsidRPr="00E30349">
              <w:rPr>
                <w:rFonts w:cs="Arial"/>
                <w:color w:val="000000"/>
                <w:highlight w:val="yellow"/>
                <w:bdr w:val="none" w:sz="0" w:space="0" w:color="auto" w:frame="1"/>
                <w:shd w:val="clear" w:color="auto" w:fill="FFFFFF"/>
                <w:lang w:val="it-IT"/>
              </w:rPr>
              <w:t xml:space="preserve">In caso di associazione per cooptazione, ai sensi dell’art. 92, comma 5, D.P.R. 207/2010, l’impresa cooptata dovrà compilare l’allegato </w:t>
            </w:r>
            <w:r w:rsidRPr="00E30349">
              <w:rPr>
                <w:rFonts w:cs="Arial"/>
                <w:color w:val="000000"/>
                <w:highlight w:val="yellow"/>
                <w:bdr w:val="none" w:sz="0" w:space="0" w:color="auto" w:frame="1"/>
                <w:shd w:val="clear" w:color="auto" w:fill="FFFFFF"/>
                <w:lang w:val="it-IT"/>
              </w:rPr>
              <w:lastRenderedPageBreak/>
              <w:t>A1 quater.</w:t>
            </w:r>
          </w:p>
          <w:p w:rsidR="00933D8D" w:rsidRDefault="00933D8D" w:rsidP="00933D8D">
            <w:pPr>
              <w:widowControl w:val="0"/>
              <w:ind w:right="180"/>
              <w:rPr>
                <w:rFonts w:cs="Arial"/>
                <w:color w:val="000000"/>
                <w:highlight w:val="yellow"/>
                <w:bdr w:val="none" w:sz="0" w:space="0" w:color="auto" w:frame="1"/>
                <w:shd w:val="clear" w:color="auto" w:fill="FFFFFF"/>
                <w:lang w:val="it-IT"/>
              </w:rPr>
            </w:pPr>
          </w:p>
          <w:p w:rsidR="00933D8D" w:rsidRPr="00700670" w:rsidRDefault="00933D8D" w:rsidP="00933D8D">
            <w:pPr>
              <w:widowControl w:val="0"/>
              <w:ind w:right="180"/>
              <w:rPr>
                <w:rFonts w:cs="Arial"/>
                <w:color w:val="000000"/>
                <w:highlight w:val="yellow"/>
                <w:bdr w:val="none" w:sz="0" w:space="0" w:color="auto" w:frame="1"/>
                <w:shd w:val="clear" w:color="auto" w:fill="FFFFFF"/>
                <w:lang w:val="it-IT"/>
              </w:rPr>
            </w:pPr>
            <w:r w:rsidRPr="00700670">
              <w:rPr>
                <w:rFonts w:cs="Arial"/>
                <w:color w:val="000000"/>
                <w:highlight w:val="yellow"/>
                <w:bdr w:val="none" w:sz="0" w:space="0" w:color="auto" w:frame="1"/>
                <w:shd w:val="clear" w:color="auto" w:fill="FFFFFF"/>
                <w:lang w:val="it-IT"/>
              </w:rPr>
              <w:t>È parimenti ammessa, in forza del tenore letterale dell’art. 92, comma 5, D.P.R. 207/2010, la cooptazione di operatore economico in possesso dei requisiti di qualificazione.</w:t>
            </w:r>
          </w:p>
          <w:p w:rsidR="00933D8D" w:rsidRPr="00D15BFE" w:rsidRDefault="00933D8D" w:rsidP="00933D8D">
            <w:pPr>
              <w:pStyle w:val="Rientrocorpodeltesto3"/>
              <w:widowControl w:val="0"/>
              <w:spacing w:after="0"/>
              <w:ind w:left="0" w:right="180"/>
              <w:rPr>
                <w:rFonts w:cs="Arial"/>
                <w:sz w:val="20"/>
                <w:szCs w:val="20"/>
                <w:lang w:val="it-IT"/>
              </w:rPr>
            </w:pPr>
            <w:r w:rsidRPr="00E30349">
              <w:rPr>
                <w:rFonts w:cs="Arial"/>
                <w:color w:val="000000"/>
                <w:sz w:val="20"/>
                <w:szCs w:val="20"/>
                <w:highlight w:val="yellow"/>
                <w:bdr w:val="none" w:sz="0" w:space="0" w:color="auto" w:frame="1"/>
                <w:shd w:val="clear" w:color="auto" w:fill="FFFFFF"/>
                <w:lang w:val="it-IT"/>
              </w:rPr>
              <w:t xml:space="preserve">Si precisa che l’impresa cooptata non è un concorrente, con la conseguenza che non dovrà sottoscrivere la documentazione contenuta nella busta amministrativa, economica e, laddove richiesta, tecnica. </w:t>
            </w:r>
            <w:r w:rsidRPr="00173970">
              <w:rPr>
                <w:rFonts w:cs="Arial"/>
                <w:color w:val="000000"/>
                <w:sz w:val="20"/>
                <w:szCs w:val="20"/>
                <w:highlight w:val="yellow"/>
                <w:bdr w:val="none" w:sz="0" w:space="0" w:color="auto" w:frame="1"/>
                <w:shd w:val="clear" w:color="auto" w:fill="FFFFFF"/>
                <w:lang w:val="it-IT"/>
              </w:rPr>
              <w:t>L’impresa cooptata non presta e altresì non deve essere menzionata nella garanzia provvisoria e definitiva.</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824516" w:rsidRDefault="00933D8D" w:rsidP="00933D8D">
            <w:pPr>
              <w:spacing w:after="160" w:line="254" w:lineRule="auto"/>
              <w:rPr>
                <w:rFonts w:ascii="Calibri" w:hAnsi="Calibri"/>
                <w:noProof w:val="0"/>
                <w:color w:val="000000"/>
                <w:highlight w:val="yellow"/>
                <w:lang w:val="de-DE" w:eastAsia="it-IT"/>
              </w:rPr>
            </w:pPr>
            <w:r w:rsidRPr="00824516">
              <w:rPr>
                <w:color w:val="000000"/>
                <w:highlight w:val="yellow"/>
                <w:lang w:val="de-DE"/>
              </w:rPr>
              <w:t>Die Anlage A1 quater muss vom gesetzlichen Vertreter/ Prokuristen des kooptierten Unternehmens digital unterzeichnet und in das Portal hochgeladen werden. </w:t>
            </w:r>
          </w:p>
          <w:p w:rsidR="00933D8D" w:rsidRPr="00824516" w:rsidRDefault="00933D8D" w:rsidP="00933D8D">
            <w:pPr>
              <w:spacing w:after="160" w:line="254" w:lineRule="auto"/>
              <w:rPr>
                <w:color w:val="000000"/>
                <w:lang w:val="de-DE"/>
              </w:rPr>
            </w:pPr>
            <w:r w:rsidRPr="00824516">
              <w:rPr>
                <w:color w:val="000000"/>
                <w:highlight w:val="yellow"/>
                <w:lang w:val="de-DE"/>
              </w:rPr>
              <w:t>Bei Kooptierung eines Konsortiums gemäß Art. 45, Absatz 2, Buchst. b) und c) des GvD 50/2016 muss die Anlage A1 quater sowohl die Personalien des Konsortiums als auch des ausführenden Konsortiumsmitglieds enthalten. Dieselbe Anlage, die in das Portal hochzuladen ist, muss sowohl vom gesetzlichen Vertreter/Prokuristen des Konsortiums als auch des ausführenden Konsortiumsmitglieds digital unterzeichnet werden.</w:t>
            </w:r>
            <w:r w:rsidRPr="00824516">
              <w:rPr>
                <w:color w:val="000000"/>
                <w:lang w:val="de-DE"/>
              </w:rPr>
              <w:t> </w:t>
            </w:r>
          </w:p>
        </w:tc>
        <w:tc>
          <w:tcPr>
            <w:tcW w:w="1091" w:type="dxa"/>
            <w:gridSpan w:val="2"/>
          </w:tcPr>
          <w:p w:rsidR="00933D8D" w:rsidRPr="00824516" w:rsidRDefault="00933D8D" w:rsidP="00933D8D">
            <w:pPr>
              <w:widowControl w:val="0"/>
              <w:rPr>
                <w:rFonts w:cs="Arial"/>
                <w:b/>
                <w:lang w:val="de-DE"/>
              </w:rPr>
            </w:pPr>
          </w:p>
        </w:tc>
        <w:tc>
          <w:tcPr>
            <w:tcW w:w="4349" w:type="dxa"/>
            <w:gridSpan w:val="2"/>
          </w:tcPr>
          <w:p w:rsidR="00933D8D" w:rsidRDefault="00933D8D" w:rsidP="00933D8D">
            <w:pPr>
              <w:pStyle w:val="Rientrocorpodeltesto3"/>
              <w:widowControl w:val="0"/>
              <w:spacing w:after="0"/>
              <w:ind w:left="0" w:right="180"/>
              <w:rPr>
                <w:rFonts w:cs="Arial"/>
                <w:sz w:val="20"/>
                <w:szCs w:val="20"/>
                <w:highlight w:val="yellow"/>
                <w:lang w:val="it-IT"/>
              </w:rPr>
            </w:pPr>
            <w:r w:rsidRPr="005261F4">
              <w:rPr>
                <w:rFonts w:cs="Arial"/>
                <w:sz w:val="20"/>
                <w:szCs w:val="20"/>
                <w:highlight w:val="yellow"/>
                <w:lang w:val="it-IT"/>
              </w:rPr>
              <w:t>L’allegato A1</w:t>
            </w:r>
            <w:r>
              <w:rPr>
                <w:rFonts w:cs="Arial"/>
                <w:sz w:val="20"/>
                <w:szCs w:val="20"/>
                <w:highlight w:val="yellow"/>
                <w:lang w:val="it-IT"/>
              </w:rPr>
              <w:t xml:space="preserve"> </w:t>
            </w:r>
            <w:r w:rsidRPr="005261F4">
              <w:rPr>
                <w:rFonts w:cs="Arial"/>
                <w:sz w:val="20"/>
                <w:szCs w:val="20"/>
                <w:highlight w:val="yellow"/>
                <w:lang w:val="it-IT"/>
              </w:rPr>
              <w:t>quater dovrà essere firmato digitalmente dal legale rappresentante / procuratore dell’impresa cooptata e dovrà essere inserito nel portale telematico.</w:t>
            </w:r>
          </w:p>
          <w:p w:rsidR="00933D8D" w:rsidRDefault="00933D8D" w:rsidP="00933D8D">
            <w:pPr>
              <w:pStyle w:val="Rientrocorpodeltesto3"/>
              <w:widowControl w:val="0"/>
              <w:spacing w:after="0"/>
              <w:ind w:left="0" w:right="180"/>
              <w:rPr>
                <w:rFonts w:cs="Arial"/>
                <w:sz w:val="20"/>
                <w:szCs w:val="20"/>
                <w:highlight w:val="yellow"/>
                <w:lang w:val="it-IT"/>
              </w:rPr>
            </w:pPr>
          </w:p>
          <w:p w:rsidR="00933D8D" w:rsidRPr="005261F4" w:rsidRDefault="00933D8D" w:rsidP="00933D8D">
            <w:pPr>
              <w:pStyle w:val="Rientrocorpodeltesto3"/>
              <w:widowControl w:val="0"/>
              <w:spacing w:after="0"/>
              <w:ind w:left="0" w:right="180"/>
              <w:rPr>
                <w:rFonts w:cs="Arial"/>
                <w:sz w:val="20"/>
                <w:szCs w:val="20"/>
                <w:highlight w:val="yellow"/>
                <w:lang w:val="it-IT"/>
              </w:rPr>
            </w:pPr>
            <w:r>
              <w:rPr>
                <w:rFonts w:cs="Arial"/>
                <w:sz w:val="20"/>
                <w:szCs w:val="20"/>
                <w:highlight w:val="yellow"/>
                <w:lang w:val="it-IT"/>
              </w:rPr>
              <w:t>Nel caso di cooptazione di consorzio di cui all’art. 45, comma 2, lett. b) e c), del D.Lgs. 50/2016, l’allegato A1 quater dovrà contenere le generalità del consorzio e le generalità della consorziata esecutrice. Il medesimo allegato, da inserire sul portale telematico, dovrà essere firmato digitalmente dal legale rappresentante / procuratore del consorzio e della consorziata esecutrice.</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4E5466" w:rsidRDefault="00933D8D" w:rsidP="00933D8D">
            <w:pPr>
              <w:spacing w:after="160" w:line="254" w:lineRule="auto"/>
              <w:rPr>
                <w:rFonts w:ascii="Calibri" w:hAnsi="Calibri"/>
                <w:noProof w:val="0"/>
                <w:color w:val="000000"/>
                <w:highlight w:val="yellow"/>
                <w:lang w:val="de-DE" w:eastAsia="it-IT"/>
              </w:rPr>
            </w:pPr>
            <w:r w:rsidRPr="004E5466">
              <w:rPr>
                <w:color w:val="000000"/>
                <w:highlight w:val="yellow"/>
                <w:lang w:val="de-DE"/>
              </w:rPr>
              <w:t>Einzelne Teilnehmer oder Teilnehmer, die sich zu einer Bietergemeinschaft zusammenschließen wollen, können sich, sofern sie die besonderen Teilnahmeanforderungen erfüllen, mit weiteren Unternehmen, die auch für andere Kategorien oder andere Beträge als jene, die in der Bekanntmachung/im Einladungsschreiben verlangt werden, qualifiziert sind, zusammenschließen, vorausgesetzt, dass die von den letztgenannten Unternehmen durchgeführten Bauarbeiten zwanzig Prozent des Gesamtwerts der Bauarbeiten nicht überschreiten und dass das Gesamtausmaß der von jedem Unternehmen erfüllten Qualifikationen zumindest dem Gesamtwert der zu vergebenden Bauarbeiten entspricht. </w:t>
            </w:r>
          </w:p>
          <w:p w:rsidR="00933D8D" w:rsidRPr="004E5466" w:rsidRDefault="00700670" w:rsidP="00933D8D">
            <w:pPr>
              <w:spacing w:after="160" w:line="254" w:lineRule="auto"/>
              <w:rPr>
                <w:rFonts w:ascii="Calibri" w:hAnsi="Calibri"/>
                <w:noProof w:val="0"/>
                <w:color w:val="000000"/>
                <w:lang w:val="de-DE" w:eastAsia="it-IT"/>
              </w:rPr>
            </w:pPr>
            <w:r w:rsidRPr="00700670">
              <w:rPr>
                <w:color w:val="000000"/>
                <w:highlight w:val="yellow"/>
                <w:lang w:val="de-DE"/>
              </w:rPr>
              <w:t>Es wird überprüft, ob das kooptierte Unternehmen sowohl die allgemeinen Anforderungen als auch die Anforderungen an die berufliche Eignung erfüllt.</w:t>
            </w:r>
            <w:r w:rsidR="00933D8D" w:rsidRPr="004E5466">
              <w:rPr>
                <w:color w:val="000000"/>
                <w:highlight w:val="yellow"/>
                <w:lang w:val="de-DE"/>
              </w:rPr>
              <w:t xml:space="preserve"> Falls es sie nicht erfüllt, kann das </w:t>
            </w:r>
            <w:r w:rsidR="00933D8D" w:rsidRPr="004E5466">
              <w:rPr>
                <w:color w:val="000000"/>
                <w:highlight w:val="yellow"/>
                <w:lang w:val="de-DE"/>
              </w:rPr>
              <w:lastRenderedPageBreak/>
              <w:t>Unternehmen die angegebenen Bauarbeiten nicht ausführen.</w:t>
            </w:r>
            <w:r w:rsidR="00933D8D" w:rsidRPr="004E5466">
              <w:rPr>
                <w:color w:val="000000"/>
                <w:lang w:val="de-DE"/>
              </w:rPr>
              <w:t> </w:t>
            </w:r>
          </w:p>
        </w:tc>
        <w:tc>
          <w:tcPr>
            <w:tcW w:w="1091" w:type="dxa"/>
            <w:gridSpan w:val="2"/>
          </w:tcPr>
          <w:p w:rsidR="00933D8D" w:rsidRPr="004E5466" w:rsidRDefault="00933D8D" w:rsidP="00933D8D">
            <w:pPr>
              <w:widowControl w:val="0"/>
              <w:rPr>
                <w:rFonts w:cs="Arial"/>
                <w:b/>
                <w:lang w:val="de-DE"/>
              </w:rPr>
            </w:pPr>
          </w:p>
        </w:tc>
        <w:tc>
          <w:tcPr>
            <w:tcW w:w="4349" w:type="dxa"/>
            <w:gridSpan w:val="2"/>
          </w:tcPr>
          <w:p w:rsidR="00933D8D" w:rsidRDefault="00933D8D" w:rsidP="00933D8D">
            <w:pPr>
              <w:pStyle w:val="Rientrocorpodeltesto3"/>
              <w:widowControl w:val="0"/>
              <w:spacing w:after="0"/>
              <w:ind w:left="0" w:right="180"/>
              <w:rPr>
                <w:rFonts w:ascii="Tahoma" w:hAnsi="Tahoma" w:cs="Tahoma"/>
                <w:sz w:val="24"/>
                <w:szCs w:val="24"/>
                <w:shd w:val="clear" w:color="auto" w:fill="F5FDFE"/>
                <w:lang w:val="it-IT"/>
              </w:rPr>
            </w:pPr>
            <w:r w:rsidRPr="002B277D">
              <w:rPr>
                <w:sz w:val="20"/>
                <w:szCs w:val="20"/>
                <w:highlight w:val="yellow"/>
                <w:lang w:val="it-IT"/>
              </w:rPr>
              <w:t>Il singolo concorrente o i concorrenti che intendano riunirsi in raggruppamento temporaneo che possiedono i requisiti di partecipazioni speciali richiesti, possono raggruppare altre imprese qualificate anche per categorie ed importi diversi da quelli richiesti nel bando/lettera di invito, a condizione che i lavori eseguiti da queste ultime non superino il venti per cento dell'importo complessivo dei lavori e che l'ammontare complessivo delle qualificazioni possedute da ciascuna sia almeno pari all'importo dei lavori che saranno ad essa affidati</w:t>
            </w:r>
            <w:r w:rsidRPr="002B277D">
              <w:rPr>
                <w:rFonts w:ascii="Tahoma" w:hAnsi="Tahoma" w:cs="Tahoma"/>
                <w:sz w:val="24"/>
                <w:szCs w:val="24"/>
                <w:shd w:val="clear" w:color="auto" w:fill="F5FDFE"/>
                <w:lang w:val="it-IT"/>
              </w:rPr>
              <w:t xml:space="preserve">. </w:t>
            </w:r>
          </w:p>
          <w:p w:rsidR="00933D8D" w:rsidRDefault="00933D8D" w:rsidP="00933D8D">
            <w:pPr>
              <w:pStyle w:val="Rientrocorpodeltesto3"/>
              <w:widowControl w:val="0"/>
              <w:spacing w:after="0"/>
              <w:ind w:left="0" w:right="180"/>
              <w:rPr>
                <w:rFonts w:ascii="Tahoma" w:hAnsi="Tahoma" w:cs="Tahoma"/>
                <w:sz w:val="24"/>
                <w:szCs w:val="24"/>
                <w:shd w:val="clear" w:color="auto" w:fill="F5FDFE"/>
                <w:lang w:val="it-IT"/>
              </w:rPr>
            </w:pPr>
          </w:p>
          <w:p w:rsidR="00933D8D" w:rsidRDefault="00933D8D" w:rsidP="00933D8D">
            <w:pPr>
              <w:pStyle w:val="Rientrocorpodeltesto3"/>
              <w:widowControl w:val="0"/>
              <w:spacing w:after="0"/>
              <w:ind w:left="0" w:right="180"/>
              <w:rPr>
                <w:rFonts w:ascii="Tahoma" w:hAnsi="Tahoma" w:cs="Tahoma"/>
                <w:sz w:val="24"/>
                <w:szCs w:val="24"/>
                <w:shd w:val="clear" w:color="auto" w:fill="F5FDFE"/>
                <w:lang w:val="it-IT"/>
              </w:rPr>
            </w:pPr>
          </w:p>
          <w:p w:rsidR="00933D8D" w:rsidRPr="002B277D" w:rsidRDefault="00933D8D" w:rsidP="00933D8D">
            <w:pPr>
              <w:pStyle w:val="Rientrocorpodeltesto3"/>
              <w:widowControl w:val="0"/>
              <w:spacing w:after="0"/>
              <w:ind w:left="0" w:right="180"/>
              <w:rPr>
                <w:rFonts w:ascii="Tahoma" w:hAnsi="Tahoma" w:cs="Tahoma"/>
                <w:sz w:val="24"/>
                <w:szCs w:val="24"/>
                <w:shd w:val="clear" w:color="auto" w:fill="F5FDFE"/>
                <w:lang w:val="it-IT"/>
              </w:rPr>
            </w:pPr>
          </w:p>
          <w:p w:rsidR="00933D8D" w:rsidRPr="00D15BFE" w:rsidRDefault="00933D8D" w:rsidP="00933D8D">
            <w:pPr>
              <w:pStyle w:val="Rientrocorpodeltesto3"/>
              <w:widowControl w:val="0"/>
              <w:spacing w:after="0"/>
              <w:ind w:left="0" w:right="180"/>
              <w:rPr>
                <w:rFonts w:cs="Arial"/>
                <w:sz w:val="20"/>
                <w:szCs w:val="20"/>
                <w:lang w:val="it-IT"/>
              </w:rPr>
            </w:pPr>
            <w:r w:rsidRPr="00700670">
              <w:rPr>
                <w:sz w:val="20"/>
                <w:szCs w:val="20"/>
                <w:highlight w:val="yellow"/>
                <w:lang w:val="it-IT"/>
              </w:rPr>
              <w:t>Verrà verificato, in capo all’impresa cooptata, sia il possesso dei requisiti di ordine generale sia il possesso dei requisiti di idoneità professionale</w:t>
            </w:r>
            <w:r w:rsidRPr="002B277D">
              <w:rPr>
                <w:sz w:val="20"/>
                <w:szCs w:val="20"/>
                <w:highlight w:val="yellow"/>
                <w:lang w:val="it-IT"/>
              </w:rPr>
              <w:t xml:space="preserve">. In caso di mancato possesso, </w:t>
            </w:r>
            <w:r w:rsidRPr="002B277D">
              <w:rPr>
                <w:sz w:val="20"/>
                <w:szCs w:val="20"/>
                <w:highlight w:val="yellow"/>
                <w:lang w:val="it-IT"/>
              </w:rPr>
              <w:lastRenderedPageBreak/>
              <w:t>l’impresa non potrà eseguire le lavorazioni indicate.</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8496"/>
              </w:tabs>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Rientrocorpodeltesto3"/>
              <w:widowControl w:val="0"/>
              <w:spacing w:after="0"/>
              <w:ind w:left="0" w:right="180"/>
              <w:rPr>
                <w:rFonts w:cs="Arial"/>
                <w:sz w:val="20"/>
                <w:szCs w:val="20"/>
                <w:lang w:val="it-IT"/>
              </w:rPr>
            </w:pPr>
          </w:p>
        </w:tc>
      </w:tr>
      <w:tr w:rsidR="00933D8D" w:rsidRPr="00384544" w:rsidTr="003750D2">
        <w:trPr>
          <w:gridAfter w:val="1"/>
          <w:wAfter w:w="187" w:type="dxa"/>
        </w:trPr>
        <w:tc>
          <w:tcPr>
            <w:tcW w:w="4438" w:type="dxa"/>
            <w:gridSpan w:val="2"/>
          </w:tcPr>
          <w:p w:rsidR="00933D8D" w:rsidRPr="00355B3B" w:rsidRDefault="00933D8D" w:rsidP="00933D8D">
            <w:pPr>
              <w:widowControl w:val="0"/>
              <w:ind w:right="22"/>
              <w:rPr>
                <w:rFonts w:cs="Arial"/>
                <w:lang w:val="de-DE"/>
              </w:rPr>
            </w:pPr>
            <w:r w:rsidRPr="00355B3B">
              <w:rPr>
                <w:rFonts w:cs="Arial"/>
                <w:b/>
                <w:lang w:val="de-DE"/>
              </w:rPr>
              <w:t>2.</w:t>
            </w:r>
            <w:r>
              <w:rPr>
                <w:rFonts w:cs="Arial"/>
                <w:b/>
                <w:lang w:val="de-DE"/>
              </w:rPr>
              <w:t>6</w:t>
            </w:r>
            <w:r w:rsidRPr="00355B3B">
              <w:rPr>
                <w:rFonts w:cs="Arial"/>
                <w:b/>
                <w:lang w:val="de-DE"/>
              </w:rPr>
              <w:t xml:space="preserve">. Unterlagen </w:t>
            </w:r>
            <w:r>
              <w:rPr>
                <w:rFonts w:cs="Arial"/>
                <w:b/>
                <w:lang w:val="de-DE"/>
              </w:rPr>
              <w:t>bei</w:t>
            </w:r>
            <w:r w:rsidRPr="00355B3B">
              <w:rPr>
                <w:rFonts w:cs="Arial"/>
                <w:b/>
                <w:lang w:val="de-DE"/>
              </w:rPr>
              <w:t xml:space="preserve"> Ausgleich mit Unternehmensfort</w:t>
            </w:r>
            <w:r>
              <w:rPr>
                <w:rFonts w:cs="Arial"/>
                <w:b/>
                <w:lang w:val="de-DE"/>
              </w:rPr>
              <w:t>führung</w:t>
            </w:r>
            <w:r w:rsidRPr="00355B3B">
              <w:rPr>
                <w:rFonts w:cs="Arial"/>
                <w:b/>
                <w:lang w:val="de-DE"/>
              </w:rPr>
              <w:t xml:space="preserve"> und Ausgleich mit Vorbehalt</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sidRPr="00355B3B">
              <w:rPr>
                <w:rFonts w:cs="Arial"/>
                <w:b/>
                <w:lang w:val="it-IT"/>
              </w:rPr>
              <w:t>2.</w:t>
            </w:r>
            <w:r>
              <w:rPr>
                <w:rFonts w:cs="Arial"/>
                <w:b/>
                <w:lang w:val="it-IT"/>
              </w:rPr>
              <w:t>6</w:t>
            </w:r>
            <w:r w:rsidRPr="00355B3B">
              <w:rPr>
                <w:rFonts w:cs="Arial"/>
                <w:b/>
                <w:lang w:val="it-IT"/>
              </w:rPr>
              <w:t>. Documentazione in caso di concordato preventivo con continuità aziendale e concordato in bianco</w:t>
            </w:r>
          </w:p>
        </w:tc>
      </w:tr>
      <w:tr w:rsidR="00933D8D" w:rsidRPr="00384544" w:rsidTr="003750D2">
        <w:trPr>
          <w:gridAfter w:val="1"/>
          <w:wAfter w:w="187" w:type="dxa"/>
        </w:trPr>
        <w:tc>
          <w:tcPr>
            <w:tcW w:w="4438" w:type="dxa"/>
            <w:gridSpan w:val="2"/>
          </w:tcPr>
          <w:p w:rsidR="00933D8D" w:rsidRPr="00355B3B" w:rsidRDefault="00933D8D" w:rsidP="00933D8D">
            <w:pPr>
              <w:widowControl w:val="0"/>
              <w:tabs>
                <w:tab w:val="left" w:pos="1092"/>
              </w:tabs>
              <w:ind w:right="22"/>
              <w:rPr>
                <w:rFonts w:cs="Arial"/>
                <w:lang w:val="it-IT"/>
              </w:rPr>
            </w:pPr>
          </w:p>
        </w:tc>
        <w:tc>
          <w:tcPr>
            <w:tcW w:w="1091" w:type="dxa"/>
            <w:gridSpan w:val="2"/>
          </w:tcPr>
          <w:p w:rsidR="00933D8D" w:rsidRPr="00355B3B" w:rsidRDefault="00933D8D" w:rsidP="00933D8D">
            <w:pPr>
              <w:widowControl w:val="0"/>
              <w:rPr>
                <w:rFonts w:cs="Arial"/>
                <w:lang w:val="it-IT"/>
              </w:rPr>
            </w:pPr>
          </w:p>
        </w:tc>
        <w:tc>
          <w:tcPr>
            <w:tcW w:w="4349" w:type="dxa"/>
            <w:gridSpan w:val="2"/>
          </w:tcPr>
          <w:p w:rsidR="00933D8D" w:rsidRPr="00355B3B"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355B3B" w:rsidRDefault="00933D8D" w:rsidP="00933D8D">
            <w:pPr>
              <w:widowControl w:val="0"/>
              <w:tabs>
                <w:tab w:val="left" w:pos="1092"/>
              </w:tabs>
              <w:ind w:right="22"/>
              <w:rPr>
                <w:rFonts w:cs="Arial"/>
                <w:lang w:val="de-DE"/>
              </w:rPr>
            </w:pPr>
            <w:r>
              <w:rPr>
                <w:rFonts w:cs="Arial"/>
                <w:lang w:val="de-DE"/>
              </w:rPr>
              <w:t>►Gemäß Art. 186/</w:t>
            </w:r>
            <w:r w:rsidRPr="00355B3B">
              <w:rPr>
                <w:rFonts w:cs="Arial"/>
                <w:lang w:val="de-DE"/>
              </w:rPr>
              <w:t xml:space="preserve">bis Abs. 4 kgl. D. vom 16.März 1942 Nr. 267 i.g.F (Insolvenzgesetz) kann das Unternehmen, </w:t>
            </w:r>
            <w:r>
              <w:rPr>
                <w:rFonts w:cs="Arial"/>
                <w:lang w:val="de-DE"/>
              </w:rPr>
              <w:t>das</w:t>
            </w:r>
            <w:r w:rsidRPr="00355B3B">
              <w:rPr>
                <w:rFonts w:cs="Arial"/>
                <w:lang w:val="de-DE"/>
              </w:rPr>
              <w:t xml:space="preserve"> ein</w:t>
            </w:r>
            <w:r>
              <w:rPr>
                <w:rFonts w:cs="Arial"/>
                <w:lang w:val="de-DE"/>
              </w:rPr>
              <w:t>en</w:t>
            </w:r>
            <w:r w:rsidRPr="00355B3B">
              <w:rPr>
                <w:rFonts w:cs="Arial"/>
                <w:lang w:val="de-DE"/>
              </w:rPr>
              <w:t xml:space="preserve"> </w:t>
            </w:r>
            <w:r>
              <w:rPr>
                <w:rFonts w:cs="Arial"/>
                <w:lang w:val="de-DE"/>
              </w:rPr>
              <w:t>Antrag</w:t>
            </w:r>
            <w:r w:rsidRPr="00355B3B">
              <w:rPr>
                <w:rFonts w:cs="Arial"/>
                <w:lang w:val="de-DE"/>
              </w:rPr>
              <w:t xml:space="preserve"> gemäß Art. 161 Abs</w:t>
            </w:r>
            <w:r>
              <w:rPr>
                <w:rFonts w:cs="Arial"/>
                <w:lang w:val="de-DE"/>
              </w:rPr>
              <w:t>.</w:t>
            </w:r>
            <w:r w:rsidRPr="00355B3B">
              <w:rPr>
                <w:rFonts w:cs="Arial"/>
                <w:lang w:val="de-DE"/>
              </w:rPr>
              <w:t xml:space="preserve"> 6 oder </w:t>
            </w:r>
            <w:r>
              <w:rPr>
                <w:rFonts w:cs="Arial"/>
                <w:lang w:val="de-DE"/>
              </w:rPr>
              <w:t xml:space="preserve">Art. </w:t>
            </w:r>
            <w:r w:rsidRPr="00355B3B">
              <w:rPr>
                <w:rFonts w:cs="Arial"/>
                <w:lang w:val="de-DE"/>
              </w:rPr>
              <w:t>186</w:t>
            </w:r>
            <w:r>
              <w:rPr>
                <w:rFonts w:cs="Arial"/>
                <w:lang w:val="de-DE"/>
              </w:rPr>
              <w:t>/</w:t>
            </w:r>
            <w:r w:rsidRPr="00355B3B">
              <w:rPr>
                <w:rFonts w:cs="Arial"/>
                <w:lang w:val="de-DE"/>
              </w:rPr>
              <w:t>bis Abs</w:t>
            </w:r>
            <w:r>
              <w:rPr>
                <w:rFonts w:cs="Arial"/>
                <w:lang w:val="de-DE"/>
              </w:rPr>
              <w:t>.</w:t>
            </w:r>
            <w:r w:rsidRPr="00355B3B">
              <w:rPr>
                <w:rFonts w:cs="Arial"/>
                <w:lang w:val="de-DE"/>
              </w:rPr>
              <w:t xml:space="preserve"> 1 </w:t>
            </w:r>
            <w:r>
              <w:rPr>
                <w:rFonts w:cs="Arial"/>
                <w:lang w:val="de-DE"/>
              </w:rPr>
              <w:t>ebd.</w:t>
            </w:r>
            <w:r w:rsidRPr="00355B3B">
              <w:rPr>
                <w:rFonts w:cs="Arial"/>
                <w:lang w:val="de-DE"/>
              </w:rPr>
              <w:t xml:space="preserve"> hinterlegt hat, am gegenständlichen Ausschreibungsverfahren teilnehmen, </w:t>
            </w:r>
            <w:r>
              <w:rPr>
                <w:rFonts w:cs="Arial"/>
                <w:lang w:val="de-DE"/>
              </w:rPr>
              <w:t>wenn es</w:t>
            </w:r>
            <w:r w:rsidRPr="00355B3B">
              <w:rPr>
                <w:rFonts w:cs="Arial"/>
                <w:lang w:val="de-DE"/>
              </w:rPr>
              <w:t xml:space="preserve"> </w:t>
            </w:r>
            <w:r>
              <w:rPr>
                <w:rFonts w:cs="Arial"/>
                <w:b/>
                <w:lang w:val="de-DE"/>
              </w:rPr>
              <w:t>bei</w:t>
            </w:r>
            <w:r w:rsidRPr="00AE2439">
              <w:rPr>
                <w:rFonts w:cs="Arial"/>
                <w:b/>
                <w:lang w:val="de-DE"/>
              </w:rPr>
              <w:t xml:space="preserve"> sonstigem Ausschluss</w:t>
            </w:r>
            <w:r w:rsidRPr="00355B3B">
              <w:rPr>
                <w:rFonts w:cs="Arial"/>
                <w:lang w:val="de-DE"/>
              </w:rPr>
              <w:t xml:space="preserve"> die in den Anlagen A1 und A1</w:t>
            </w:r>
            <w:r>
              <w:rPr>
                <w:rFonts w:cs="Arial"/>
                <w:lang w:val="de-DE"/>
              </w:rPr>
              <w:t>-</w:t>
            </w:r>
            <w:r w:rsidRPr="00355B3B">
              <w:rPr>
                <w:rFonts w:cs="Arial"/>
                <w:lang w:val="de-DE"/>
              </w:rPr>
              <w:t xml:space="preserve">bis vorgesehenen Unterlagen </w:t>
            </w:r>
            <w:r>
              <w:rPr>
                <w:rFonts w:cs="Arial"/>
                <w:lang w:val="de-DE"/>
              </w:rPr>
              <w:t>einreicht</w:t>
            </w:r>
            <w:r w:rsidRPr="00355B3B">
              <w:rPr>
                <w:rFonts w:cs="Arial"/>
                <w:lang w:val="de-DE"/>
              </w:rPr>
              <w:t xml:space="preserve">. </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Pr>
                <w:rFonts w:cs="Arial"/>
                <w:lang w:val="it-IT"/>
              </w:rPr>
              <w:t>►</w:t>
            </w:r>
            <w:r w:rsidRPr="00355B3B">
              <w:rPr>
                <w:rFonts w:cs="Arial"/>
                <w:lang w:val="it-IT"/>
              </w:rPr>
              <w:t xml:space="preserve">Ai sensi dell’art. 186-bis, comma 4, r.d. 16.3.1942 n. 267 e s.m.i. (Legge Fallimentare), l’impresa che ha depositato domanda di cui all’art. 161, comma 6 o 186 bis comma 1 L.F. può partecipare alla procedura di gara presentando, </w:t>
            </w:r>
            <w:r w:rsidRPr="00355B3B">
              <w:rPr>
                <w:rFonts w:cs="Arial"/>
                <w:b/>
                <w:lang w:val="it-IT"/>
              </w:rPr>
              <w:t>a</w:t>
            </w:r>
            <w:r w:rsidRPr="00355B3B">
              <w:rPr>
                <w:rFonts w:cs="Arial"/>
                <w:lang w:val="it-IT"/>
              </w:rPr>
              <w:t xml:space="preserve"> </w:t>
            </w:r>
            <w:r w:rsidRPr="00355B3B">
              <w:rPr>
                <w:rFonts w:cs="Arial"/>
                <w:b/>
                <w:lang w:val="it-IT"/>
              </w:rPr>
              <w:t>pena di esclusione</w:t>
            </w:r>
            <w:r w:rsidRPr="00355B3B">
              <w:rPr>
                <w:rFonts w:cs="Arial"/>
                <w:lang w:val="it-IT"/>
              </w:rPr>
              <w:t xml:space="preserve">, la documentazione prevista negli allegati A1 e A1bis. </w:t>
            </w:r>
          </w:p>
        </w:tc>
      </w:tr>
      <w:tr w:rsidR="00933D8D" w:rsidRPr="00384544" w:rsidTr="003750D2">
        <w:trPr>
          <w:gridAfter w:val="1"/>
          <w:wAfter w:w="187" w:type="dxa"/>
        </w:trPr>
        <w:tc>
          <w:tcPr>
            <w:tcW w:w="4438" w:type="dxa"/>
            <w:gridSpan w:val="2"/>
          </w:tcPr>
          <w:p w:rsidR="00933D8D" w:rsidRPr="00355B3B" w:rsidRDefault="00933D8D" w:rsidP="00933D8D">
            <w:pPr>
              <w:widowControl w:val="0"/>
              <w:tabs>
                <w:tab w:val="left" w:pos="1092"/>
              </w:tabs>
              <w:ind w:right="22"/>
              <w:rPr>
                <w:rFonts w:cs="Arial"/>
                <w:lang w:val="it-IT"/>
              </w:rPr>
            </w:pPr>
          </w:p>
        </w:tc>
        <w:tc>
          <w:tcPr>
            <w:tcW w:w="1091" w:type="dxa"/>
            <w:gridSpan w:val="2"/>
          </w:tcPr>
          <w:p w:rsidR="00933D8D" w:rsidRPr="00355B3B" w:rsidRDefault="00933D8D" w:rsidP="00933D8D">
            <w:pPr>
              <w:widowControl w:val="0"/>
              <w:rPr>
                <w:rFonts w:cs="Arial"/>
                <w:lang w:val="it-IT"/>
              </w:rPr>
            </w:pPr>
          </w:p>
        </w:tc>
        <w:tc>
          <w:tcPr>
            <w:tcW w:w="4349" w:type="dxa"/>
            <w:gridSpan w:val="2"/>
          </w:tcPr>
          <w:p w:rsidR="00933D8D" w:rsidRPr="00355B3B"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Default="00933D8D" w:rsidP="00933D8D">
            <w:pPr>
              <w:widowControl w:val="0"/>
              <w:tabs>
                <w:tab w:val="left" w:pos="1092"/>
              </w:tabs>
              <w:ind w:right="22"/>
              <w:rPr>
                <w:rFonts w:cs="Arial"/>
                <w:lang w:val="de-DE"/>
              </w:rPr>
            </w:pPr>
            <w:r w:rsidRPr="00355B3B">
              <w:rPr>
                <w:rStyle w:val="Enfasicorsivo"/>
                <w:lang w:val="de-DE"/>
              </w:rPr>
              <w:t>►</w:t>
            </w:r>
            <w:r w:rsidRPr="0044398A">
              <w:rPr>
                <w:rStyle w:val="Enfasicorsivo"/>
                <w:rFonts w:cs="Arial"/>
                <w:i w:val="0"/>
                <w:lang w:val="de-DE"/>
              </w:rPr>
              <w:t>Gemäß</w:t>
            </w:r>
            <w:r w:rsidRPr="00355B3B">
              <w:rPr>
                <w:rStyle w:val="Enfasicorsivo"/>
                <w:rFonts w:cs="Arial"/>
                <w:lang w:val="de-DE"/>
              </w:rPr>
              <w:t xml:space="preserve"> </w:t>
            </w:r>
            <w:r>
              <w:rPr>
                <w:rFonts w:cs="Arial"/>
                <w:lang w:val="de-DE"/>
              </w:rPr>
              <w:t>Art. 186/</w:t>
            </w:r>
            <w:r w:rsidRPr="00355B3B">
              <w:rPr>
                <w:rFonts w:cs="Arial"/>
                <w:lang w:val="de-DE"/>
              </w:rPr>
              <w:t xml:space="preserve">bis Abs. 6 kgl. D. vom 16. März 1942 Nr. 267 i.g.F. kann das Unternehmen in jedem Fall als </w:t>
            </w:r>
            <w:r>
              <w:rPr>
                <w:rFonts w:cs="Arial"/>
                <w:lang w:val="de-DE"/>
              </w:rPr>
              <w:t>Mitglied</w:t>
            </w:r>
            <w:r w:rsidRPr="00355B3B">
              <w:rPr>
                <w:rFonts w:cs="Arial"/>
                <w:lang w:val="de-DE"/>
              </w:rPr>
              <w:t xml:space="preserve"> einer </w:t>
            </w:r>
            <w:r>
              <w:rPr>
                <w:rFonts w:cs="Arial"/>
                <w:lang w:val="de-DE"/>
              </w:rPr>
              <w:t>BG</w:t>
            </w:r>
            <w:r w:rsidRPr="00355B3B">
              <w:rPr>
                <w:rFonts w:cs="Arial"/>
                <w:lang w:val="de-DE"/>
              </w:rPr>
              <w:t xml:space="preserve"> teilnehmen</w:t>
            </w:r>
            <w:r>
              <w:rPr>
                <w:rFonts w:cs="Arial"/>
                <w:lang w:val="de-DE"/>
              </w:rPr>
              <w:t xml:space="preserve">, sofern es </w:t>
            </w:r>
            <w:r w:rsidRPr="00CE1B4D">
              <w:rPr>
                <w:rFonts w:cs="Arial"/>
                <w:b/>
                <w:lang w:val="de-DE"/>
              </w:rPr>
              <w:t>bei sonstigem Ausschluss</w:t>
            </w:r>
            <w:r w:rsidRPr="00355B3B">
              <w:rPr>
                <w:rFonts w:cs="Arial"/>
                <w:lang w:val="de-DE"/>
              </w:rPr>
              <w:t xml:space="preserve"> nicht als federführendes Unternehmen </w:t>
            </w:r>
            <w:r>
              <w:rPr>
                <w:rFonts w:cs="Arial"/>
                <w:lang w:val="de-DE"/>
              </w:rPr>
              <w:t xml:space="preserve">teilnimmt und sofern </w:t>
            </w:r>
            <w:r w:rsidRPr="00355B3B">
              <w:rPr>
                <w:rFonts w:cs="Arial"/>
                <w:lang w:val="de-DE"/>
              </w:rPr>
              <w:t xml:space="preserve">die anderen Mitglieder der </w:t>
            </w:r>
            <w:r>
              <w:rPr>
                <w:rFonts w:cs="Arial"/>
                <w:lang w:val="de-DE"/>
              </w:rPr>
              <w:t>BG</w:t>
            </w:r>
            <w:r w:rsidRPr="00355B3B">
              <w:rPr>
                <w:rFonts w:cs="Arial"/>
                <w:lang w:val="de-DE"/>
              </w:rPr>
              <w:t xml:space="preserve"> nicht selbst einem Insolvenzverfahren unterzogen </w:t>
            </w:r>
            <w:r>
              <w:rPr>
                <w:rFonts w:cs="Arial"/>
                <w:lang w:val="de-DE"/>
              </w:rPr>
              <w:t>sind</w:t>
            </w:r>
            <w:r w:rsidRPr="00355B3B">
              <w:rPr>
                <w:rFonts w:cs="Arial"/>
                <w:lang w:val="de-DE"/>
              </w:rPr>
              <w:t>.</w:t>
            </w:r>
          </w:p>
          <w:p w:rsidR="00933D8D" w:rsidRPr="00355B3B" w:rsidRDefault="00933D8D" w:rsidP="00933D8D">
            <w:pPr>
              <w:widowControl w:val="0"/>
              <w:tabs>
                <w:tab w:val="left" w:pos="1092"/>
              </w:tabs>
              <w:ind w:right="22"/>
              <w:rPr>
                <w:rFonts w:cs="Arial"/>
                <w:lang w:val="de-DE"/>
              </w:rPr>
            </w:pP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sidRPr="00355B3B">
              <w:rPr>
                <w:rFonts w:cs="Arial"/>
                <w:lang w:val="it-IT"/>
              </w:rPr>
              <w:t xml:space="preserve">►In ogni caso, l’impresa può ai sensi dell’art. 186-bis, comma 6, r.d. 16.3.1942 n. 267 e s.m.i. concorrere anche riunita in raggruppamento temporaneo di imprese, purché non rivesta, </w:t>
            </w:r>
            <w:r w:rsidRPr="00355B3B">
              <w:rPr>
                <w:rFonts w:cs="Arial"/>
                <w:b/>
                <w:lang w:val="it-IT"/>
              </w:rPr>
              <w:t>a pena d’esclusione</w:t>
            </w:r>
            <w:r w:rsidRPr="00355B3B">
              <w:rPr>
                <w:rFonts w:cs="Arial"/>
                <w:lang w:val="it-IT"/>
              </w:rPr>
              <w:t>, la qualità di mandataria e sempre che le altre imprese aderenti al raggruppamento non siano assoggettate ad una procedura concorsuale.</w:t>
            </w:r>
          </w:p>
        </w:tc>
      </w:tr>
      <w:tr w:rsidR="00933D8D" w:rsidRPr="00384544" w:rsidTr="003750D2">
        <w:trPr>
          <w:gridAfter w:val="1"/>
          <w:wAfter w:w="187" w:type="dxa"/>
        </w:trPr>
        <w:tc>
          <w:tcPr>
            <w:tcW w:w="4438" w:type="dxa"/>
            <w:gridSpan w:val="2"/>
          </w:tcPr>
          <w:p w:rsidR="00933D8D" w:rsidRPr="008B2D7D" w:rsidRDefault="00933D8D" w:rsidP="00933D8D">
            <w:pPr>
              <w:widowControl w:val="0"/>
              <w:ind w:right="22"/>
              <w:rPr>
                <w:rStyle w:val="Enfasicorsivo"/>
                <w:strike/>
                <w:highlight w:val="yellow"/>
                <w:lang w:val="it-IT"/>
              </w:rPr>
            </w:pPr>
          </w:p>
        </w:tc>
        <w:tc>
          <w:tcPr>
            <w:tcW w:w="1091" w:type="dxa"/>
            <w:gridSpan w:val="2"/>
          </w:tcPr>
          <w:p w:rsidR="00933D8D" w:rsidRPr="008B2D7D" w:rsidRDefault="00933D8D" w:rsidP="00933D8D">
            <w:pPr>
              <w:widowControl w:val="0"/>
              <w:rPr>
                <w:rFonts w:cs="Arial"/>
                <w:strike/>
                <w:highlight w:val="yellow"/>
                <w:lang w:val="it-IT"/>
              </w:rPr>
            </w:pPr>
          </w:p>
        </w:tc>
        <w:tc>
          <w:tcPr>
            <w:tcW w:w="4349" w:type="dxa"/>
            <w:gridSpan w:val="2"/>
          </w:tcPr>
          <w:p w:rsidR="00933D8D" w:rsidRPr="002573BF" w:rsidRDefault="00933D8D" w:rsidP="00933D8D">
            <w:pPr>
              <w:widowControl w:val="0"/>
              <w:ind w:right="180"/>
              <w:rPr>
                <w:rFonts w:cs="Arial"/>
                <w:strike/>
                <w:highlight w:val="yellow"/>
                <w:lang w:val="it-IT"/>
              </w:rPr>
            </w:pPr>
          </w:p>
        </w:tc>
      </w:tr>
      <w:tr w:rsidR="00933D8D" w:rsidRPr="00384544" w:rsidTr="003750D2">
        <w:trPr>
          <w:gridAfter w:val="1"/>
          <w:wAfter w:w="187" w:type="dxa"/>
        </w:trPr>
        <w:tc>
          <w:tcPr>
            <w:tcW w:w="4438" w:type="dxa"/>
            <w:gridSpan w:val="2"/>
          </w:tcPr>
          <w:p w:rsidR="00933D8D" w:rsidRPr="00355B3B" w:rsidRDefault="00933D8D" w:rsidP="00933D8D">
            <w:pPr>
              <w:widowControl w:val="0"/>
              <w:ind w:right="22"/>
              <w:rPr>
                <w:rFonts w:cs="Arial"/>
                <w:lang w:val="de-DE"/>
              </w:rPr>
            </w:pPr>
            <w:r>
              <w:rPr>
                <w:rFonts w:cs="Arial"/>
                <w:lang w:val="de-DE"/>
              </w:rPr>
              <w:t>►</w:t>
            </w:r>
            <w:r>
              <w:rPr>
                <w:lang w:val="de-DE"/>
              </w:rPr>
              <w:t>Befindet sich das Unternehmen im Zeitraum z</w:t>
            </w:r>
            <w:r w:rsidRPr="00355B3B">
              <w:rPr>
                <w:lang w:val="de-DE"/>
              </w:rPr>
              <w:t xml:space="preserve">wischen der </w:t>
            </w:r>
            <w:r>
              <w:rPr>
                <w:lang w:val="de-DE"/>
              </w:rPr>
              <w:t>Hinterlegung</w:t>
            </w:r>
            <w:r w:rsidRPr="00355B3B">
              <w:rPr>
                <w:lang w:val="de-DE"/>
              </w:rPr>
              <w:t xml:space="preserve"> des A</w:t>
            </w:r>
            <w:r>
              <w:rPr>
                <w:lang w:val="de-DE"/>
              </w:rPr>
              <w:t>usgleichsa</w:t>
            </w:r>
            <w:r w:rsidRPr="00355B3B">
              <w:rPr>
                <w:lang w:val="de-DE"/>
              </w:rPr>
              <w:t xml:space="preserve">ntrags gemäß Art. 161 Abs. 6 </w:t>
            </w:r>
            <w:r>
              <w:rPr>
                <w:lang w:val="de-DE"/>
              </w:rPr>
              <w:t xml:space="preserve">oder Art. 186/bis Abs. 1 </w:t>
            </w:r>
            <w:r w:rsidRPr="00355B3B">
              <w:rPr>
                <w:lang w:val="de-DE"/>
              </w:rPr>
              <w:t xml:space="preserve">kgl. D. vom 16. März 1942 Nr. 267 und der Hinterlegung des Dekrets gemäß Art. 163 </w:t>
            </w:r>
            <w:r>
              <w:rPr>
                <w:lang w:val="de-DE"/>
              </w:rPr>
              <w:t>ebd.</w:t>
            </w:r>
            <w:r w:rsidRPr="00355B3B">
              <w:rPr>
                <w:lang w:val="de-DE"/>
              </w:rPr>
              <w:t xml:space="preserve"> (Zulassung zum </w:t>
            </w:r>
            <w:r>
              <w:rPr>
                <w:lang w:val="de-DE"/>
              </w:rPr>
              <w:t>Ausgleichsv</w:t>
            </w:r>
            <w:r w:rsidRPr="00355B3B">
              <w:rPr>
                <w:lang w:val="de-DE"/>
              </w:rPr>
              <w:t xml:space="preserve">erfahren) </w:t>
            </w:r>
            <w:r>
              <w:rPr>
                <w:lang w:val="de-DE"/>
              </w:rPr>
              <w:t>bedarf</w:t>
            </w:r>
            <w:r w:rsidRPr="00355B3B">
              <w:rPr>
                <w:lang w:val="de-DE"/>
              </w:rPr>
              <w:t xml:space="preserve"> </w:t>
            </w:r>
            <w:r>
              <w:rPr>
                <w:lang w:val="de-DE"/>
              </w:rPr>
              <w:t>es im Wege der Nutzung der</w:t>
            </w:r>
            <w:r w:rsidRPr="00355B3B">
              <w:rPr>
                <w:lang w:val="de-DE"/>
              </w:rPr>
              <w:t xml:space="preserve"> Kapazitäten</w:t>
            </w:r>
            <w:r>
              <w:rPr>
                <w:lang w:val="de-DE"/>
              </w:rPr>
              <w:t xml:space="preserve"> Dritter</w:t>
            </w:r>
            <w:r w:rsidRPr="00355B3B">
              <w:rPr>
                <w:lang w:val="de-DE"/>
              </w:rPr>
              <w:t xml:space="preserve"> </w:t>
            </w:r>
            <w:r>
              <w:rPr>
                <w:lang w:val="de-DE"/>
              </w:rPr>
              <w:t>der Teilnahmeanforderungen</w:t>
            </w:r>
            <w:r w:rsidRPr="00355B3B">
              <w:rPr>
                <w:lang w:val="de-DE"/>
              </w:rPr>
              <w:t xml:space="preserve"> </w:t>
            </w:r>
            <w:r>
              <w:rPr>
                <w:lang w:val="de-DE"/>
              </w:rPr>
              <w:t>eines anderen Subjekts</w:t>
            </w:r>
            <w:r w:rsidRPr="00355B3B">
              <w:rPr>
                <w:lang w:val="de-DE"/>
              </w:rPr>
              <w:t>.</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lang w:val="it-IT"/>
              </w:rPr>
            </w:pPr>
            <w:r w:rsidRPr="00355B3B">
              <w:rPr>
                <w:lang w:val="it-IT"/>
              </w:rPr>
              <w:t>►L’impresa che si trova tra il momento del deposito della domanda di cui all’articolo 161, comma 6 o ai sensi dell’art. 186-bis comma 1 del regio decreto 16 marzo 1942, n. 267 ed il momento del deposito del decreto previsto dall’articolo 163 del regio decreto 16 marzo 1942, n. 267 (ammissione alla procedura) necessita dell’avvalimento dei requisiti di un altro soggetto.</w:t>
            </w:r>
          </w:p>
          <w:p w:rsidR="00933D8D" w:rsidRPr="00355B3B" w:rsidRDefault="00933D8D" w:rsidP="00933D8D">
            <w:pPr>
              <w:widowControl w:val="0"/>
              <w:ind w:right="180"/>
              <w:rPr>
                <w:rFonts w:cs="Arial"/>
                <w:lang w:val="it-IT"/>
              </w:rPr>
            </w:pPr>
          </w:p>
        </w:tc>
      </w:tr>
      <w:tr w:rsidR="00933D8D" w:rsidRPr="00384544" w:rsidTr="003750D2">
        <w:trPr>
          <w:gridAfter w:val="1"/>
          <w:wAfter w:w="187" w:type="dxa"/>
          <w:trHeight w:val="1490"/>
        </w:trPr>
        <w:tc>
          <w:tcPr>
            <w:tcW w:w="4438" w:type="dxa"/>
            <w:gridSpan w:val="2"/>
          </w:tcPr>
          <w:p w:rsidR="00933D8D" w:rsidRPr="00355B3B" w:rsidRDefault="00933D8D" w:rsidP="00933D8D">
            <w:pPr>
              <w:widowControl w:val="0"/>
              <w:ind w:right="22"/>
              <w:rPr>
                <w:rFonts w:cs="Arial"/>
                <w:lang w:val="de-DE"/>
              </w:rPr>
            </w:pPr>
            <w:r>
              <w:rPr>
                <w:rFonts w:cs="Arial"/>
                <w:lang w:val="de-DE"/>
              </w:rPr>
              <w:t xml:space="preserve">Für </w:t>
            </w:r>
            <w:r w:rsidRPr="00355B3B">
              <w:rPr>
                <w:rFonts w:cs="Arial"/>
                <w:lang w:val="de-DE"/>
              </w:rPr>
              <w:t>Inhalt und Form der Nutzung</w:t>
            </w:r>
            <w:r>
              <w:rPr>
                <w:rFonts w:cs="Arial"/>
                <w:lang w:val="de-DE"/>
              </w:rPr>
              <w:t xml:space="preserve"> der Kapazitäten </w:t>
            </w:r>
            <w:r w:rsidRPr="00B622BB">
              <w:rPr>
                <w:rFonts w:cs="Arial"/>
                <w:lang w:val="de-DE"/>
              </w:rPr>
              <w:t xml:space="preserve">Dritter und für die Bestimmungen </w:t>
            </w:r>
            <w:r>
              <w:rPr>
                <w:rFonts w:cs="Arial"/>
                <w:lang w:val="de-DE"/>
              </w:rPr>
              <w:t>über das</w:t>
            </w:r>
            <w:r w:rsidRPr="00B622BB">
              <w:rPr>
                <w:rFonts w:cs="Arial"/>
                <w:lang w:val="de-DE"/>
              </w:rPr>
              <w:t xml:space="preserve"> rechtssichere Datum wird auf den Abschnitt über die Nutzung von Hilfssubjekten</w:t>
            </w:r>
            <w:r>
              <w:rPr>
                <w:rFonts w:cs="Arial"/>
                <w:lang w:val="de-DE"/>
              </w:rPr>
              <w:t xml:space="preserve"> in den</w:t>
            </w:r>
            <w:r w:rsidRPr="00355B3B">
              <w:rPr>
                <w:rFonts w:cs="Arial"/>
                <w:lang w:val="de-DE"/>
              </w:rPr>
              <w:t xml:space="preserve"> Ausschreibungsbedingungen verwiese</w:t>
            </w:r>
            <w:r>
              <w:rPr>
                <w:rFonts w:cs="Arial"/>
                <w:lang w:val="de-DE"/>
              </w:rPr>
              <w:t>n.</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sidRPr="00355B3B">
              <w:rPr>
                <w:rFonts w:cs="Arial"/>
                <w:lang w:val="it-IT"/>
              </w:rPr>
              <w:t xml:space="preserve">Per quanto attiene </w:t>
            </w:r>
            <w:r>
              <w:rPr>
                <w:rFonts w:cs="Arial"/>
                <w:lang w:val="it-IT"/>
              </w:rPr>
              <w:t>a</w:t>
            </w:r>
            <w:r w:rsidRPr="00355B3B">
              <w:rPr>
                <w:rFonts w:cs="Arial"/>
                <w:lang w:val="it-IT"/>
              </w:rPr>
              <w:t xml:space="preserve">l </w:t>
            </w:r>
            <w:r w:rsidRPr="00893DAE">
              <w:rPr>
                <w:rFonts w:cs="Arial"/>
                <w:lang w:val="it-IT"/>
              </w:rPr>
              <w:t>contenuto e alla forma dell’avvalimento e all</w:t>
            </w:r>
            <w:r>
              <w:rPr>
                <w:rFonts w:cs="Arial"/>
                <w:lang w:val="it-IT"/>
              </w:rPr>
              <w:t>e</w:t>
            </w:r>
            <w:r w:rsidRPr="00893DAE">
              <w:rPr>
                <w:rFonts w:cs="Arial"/>
                <w:lang w:val="it-IT"/>
              </w:rPr>
              <w:t xml:space="preserve"> disposizioni in merito alla data certa si rimanda a quanto previsto nella sezione del disciplinare relativa all’avvalimento</w:t>
            </w:r>
            <w:r w:rsidRPr="00355B3B">
              <w:rPr>
                <w:rFonts w:cs="Arial"/>
                <w:lang w:val="it-IT"/>
              </w:rPr>
              <w:t>.</w:t>
            </w:r>
          </w:p>
        </w:tc>
      </w:tr>
      <w:tr w:rsidR="00933D8D" w:rsidRPr="00384544" w:rsidTr="003750D2">
        <w:trPr>
          <w:gridAfter w:val="1"/>
          <w:wAfter w:w="187" w:type="dxa"/>
          <w:trHeight w:val="240"/>
        </w:trPr>
        <w:tc>
          <w:tcPr>
            <w:tcW w:w="4438" w:type="dxa"/>
            <w:gridSpan w:val="2"/>
          </w:tcPr>
          <w:p w:rsidR="00933D8D" w:rsidRPr="00355B3B" w:rsidRDefault="00933D8D" w:rsidP="00933D8D">
            <w:pPr>
              <w:widowControl w:val="0"/>
              <w:ind w:right="22"/>
              <w:rPr>
                <w:rFonts w:cs="Arial"/>
                <w:lang w:val="de-DE"/>
              </w:rPr>
            </w:pPr>
            <w:r w:rsidRPr="00355B3B">
              <w:rPr>
                <w:rFonts w:cs="Arial"/>
                <w:iCs/>
                <w:lang w:val="de-DE"/>
              </w:rPr>
              <w:t xml:space="preserve">Die Rolle des Hilfsunternehmens kann auch von einem anderen </w:t>
            </w:r>
            <w:r>
              <w:rPr>
                <w:rFonts w:cs="Arial"/>
                <w:iCs/>
                <w:lang w:val="de-DE"/>
              </w:rPr>
              <w:t>Mitglied der BG</w:t>
            </w:r>
            <w:r w:rsidRPr="00355B3B">
              <w:rPr>
                <w:rFonts w:cs="Arial"/>
                <w:iCs/>
                <w:lang w:val="de-DE"/>
              </w:rPr>
              <w:t xml:space="preserve"> </w:t>
            </w:r>
            <w:r>
              <w:rPr>
                <w:rFonts w:cs="Arial"/>
                <w:iCs/>
                <w:lang w:val="de-DE"/>
              </w:rPr>
              <w:t>einge</w:t>
            </w:r>
            <w:r w:rsidRPr="00355B3B">
              <w:rPr>
                <w:rFonts w:cs="Arial"/>
                <w:iCs/>
                <w:lang w:val="de-DE"/>
              </w:rPr>
              <w:t>nommen werden.</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sidRPr="00355B3B">
              <w:rPr>
                <w:rFonts w:cs="Arial"/>
                <w:lang w:val="it-IT"/>
              </w:rPr>
              <w:t>Il ruolo dell’ausiliaria può essere assunto anche da altra componente del raggruppamento.</w:t>
            </w:r>
          </w:p>
        </w:tc>
      </w:tr>
      <w:tr w:rsidR="00933D8D" w:rsidRPr="00384544" w:rsidTr="003750D2">
        <w:trPr>
          <w:gridAfter w:val="1"/>
          <w:wAfter w:w="187" w:type="dxa"/>
        </w:trPr>
        <w:tc>
          <w:tcPr>
            <w:tcW w:w="4438" w:type="dxa"/>
            <w:gridSpan w:val="2"/>
          </w:tcPr>
          <w:p w:rsidR="00933D8D" w:rsidRPr="00355B3B" w:rsidRDefault="00933D8D" w:rsidP="00933D8D">
            <w:pPr>
              <w:widowControl w:val="0"/>
              <w:ind w:right="22"/>
              <w:rPr>
                <w:rFonts w:cs="Arial"/>
                <w:iCs/>
                <w:lang w:val="it-IT"/>
              </w:rPr>
            </w:pPr>
          </w:p>
        </w:tc>
        <w:tc>
          <w:tcPr>
            <w:tcW w:w="1091" w:type="dxa"/>
            <w:gridSpan w:val="2"/>
          </w:tcPr>
          <w:p w:rsidR="00933D8D" w:rsidRPr="00355B3B" w:rsidRDefault="00933D8D" w:rsidP="00933D8D">
            <w:pPr>
              <w:widowControl w:val="0"/>
              <w:rPr>
                <w:rFonts w:cs="Arial"/>
                <w:lang w:val="it-IT"/>
              </w:rPr>
            </w:pPr>
          </w:p>
        </w:tc>
        <w:tc>
          <w:tcPr>
            <w:tcW w:w="4349" w:type="dxa"/>
            <w:gridSpan w:val="2"/>
          </w:tcPr>
          <w:p w:rsidR="00933D8D" w:rsidRPr="00355B3B"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Default="00933D8D" w:rsidP="00933D8D">
            <w:pPr>
              <w:widowControl w:val="0"/>
              <w:ind w:right="22"/>
              <w:rPr>
                <w:rFonts w:cs="Arial"/>
                <w:lang w:val="de-DE"/>
              </w:rPr>
            </w:pPr>
            <w:r>
              <w:rPr>
                <w:rFonts w:cs="Arial"/>
                <w:lang w:val="de-DE"/>
              </w:rPr>
              <w:t>Das Nachforderungsverfahren gemäß Punkt 4.</w:t>
            </w:r>
            <w:r w:rsidRPr="00355B3B">
              <w:rPr>
                <w:rFonts w:cs="Arial"/>
                <w:lang w:val="de-DE"/>
              </w:rPr>
              <w:t>2.1 der Ausschreibungsbedingungen</w:t>
            </w:r>
            <w:r>
              <w:rPr>
                <w:rFonts w:cs="Arial"/>
                <w:lang w:val="de-DE"/>
              </w:rPr>
              <w:t xml:space="preserve"> wird</w:t>
            </w:r>
            <w:r w:rsidRPr="00355B3B">
              <w:rPr>
                <w:rFonts w:cs="Arial"/>
                <w:lang w:val="de-DE"/>
              </w:rPr>
              <w:t xml:space="preserve"> </w:t>
            </w:r>
            <w:r>
              <w:rPr>
                <w:rFonts w:cs="Arial"/>
                <w:lang w:val="de-DE"/>
              </w:rPr>
              <w:t xml:space="preserve">in den Fällen angewandt, die im Abschnitt über die Nutzung der Kapazitäten Dritter vorgesehen sind, sowie in den Fällen, in denen die erforderlichen Unterlagen nicht zeitgerecht eingereicht wurden. </w:t>
            </w:r>
          </w:p>
          <w:p w:rsidR="00933D8D" w:rsidRPr="00355B3B" w:rsidRDefault="00933D8D" w:rsidP="00933D8D">
            <w:pPr>
              <w:widowControl w:val="0"/>
              <w:ind w:right="22"/>
              <w:rPr>
                <w:rFonts w:cs="Arial"/>
                <w:lang w:val="de-DE"/>
              </w:rPr>
            </w:pPr>
            <w:r>
              <w:rPr>
                <w:rFonts w:cs="Arial"/>
                <w:lang w:val="de-DE"/>
              </w:rPr>
              <w:t>Der</w:t>
            </w:r>
            <w:r w:rsidRPr="00355B3B">
              <w:rPr>
                <w:rFonts w:cs="Arial"/>
                <w:lang w:val="de-DE"/>
              </w:rPr>
              <w:t xml:space="preserve"> Wirtschaftsteilnehmer</w:t>
            </w:r>
            <w:r>
              <w:rPr>
                <w:rFonts w:cs="Arial"/>
                <w:lang w:val="de-DE"/>
              </w:rPr>
              <w:t xml:space="preserve"> muss durch </w:t>
            </w:r>
            <w:r w:rsidRPr="00355B3B">
              <w:rPr>
                <w:rFonts w:cs="Arial"/>
                <w:lang w:val="de-DE"/>
              </w:rPr>
              <w:t>ein rechtssichere</w:t>
            </w:r>
            <w:r>
              <w:rPr>
                <w:rFonts w:cs="Arial"/>
                <w:lang w:val="de-DE"/>
              </w:rPr>
              <w:t>s</w:t>
            </w:r>
            <w:r w:rsidRPr="00355B3B">
              <w:rPr>
                <w:rFonts w:cs="Arial"/>
                <w:lang w:val="de-DE"/>
              </w:rPr>
              <w:t xml:space="preserve"> Datum </w:t>
            </w:r>
            <w:r>
              <w:rPr>
                <w:rFonts w:cs="Arial"/>
                <w:lang w:val="de-DE"/>
              </w:rPr>
              <w:t>gemäß Gesetz beweisen</w:t>
            </w:r>
            <w:r w:rsidRPr="00355B3B">
              <w:rPr>
                <w:rFonts w:cs="Arial"/>
                <w:lang w:val="de-DE"/>
              </w:rPr>
              <w:t xml:space="preserve">, dass </w:t>
            </w:r>
            <w:r>
              <w:rPr>
                <w:rFonts w:cs="Arial"/>
                <w:lang w:val="de-DE"/>
              </w:rPr>
              <w:t xml:space="preserve">die Unterlagen </w:t>
            </w:r>
            <w:r w:rsidRPr="00355B3B">
              <w:rPr>
                <w:rFonts w:cs="Arial"/>
                <w:lang w:val="de-DE"/>
              </w:rPr>
              <w:t xml:space="preserve">nicht nach Ablauf der Frist </w:t>
            </w:r>
            <w:r w:rsidRPr="00355B3B">
              <w:rPr>
                <w:rFonts w:cs="Arial"/>
                <w:lang w:val="de-DE"/>
              </w:rPr>
              <w:lastRenderedPageBreak/>
              <w:t>für die Angebot</w:t>
            </w:r>
            <w:r>
              <w:rPr>
                <w:rFonts w:cs="Arial"/>
                <w:lang w:val="de-DE"/>
              </w:rPr>
              <w:t>sa</w:t>
            </w:r>
            <w:r w:rsidRPr="00355B3B">
              <w:rPr>
                <w:rFonts w:cs="Arial"/>
                <w:lang w:val="de-DE"/>
              </w:rPr>
              <w:t xml:space="preserve">bgabe </w:t>
            </w:r>
            <w:r>
              <w:rPr>
                <w:rFonts w:cs="Arial"/>
                <w:lang w:val="de-DE"/>
              </w:rPr>
              <w:t>datiert sind</w:t>
            </w:r>
            <w:r w:rsidRPr="00355B3B">
              <w:rPr>
                <w:rFonts w:cs="Arial"/>
                <w:lang w:val="de-DE"/>
              </w:rPr>
              <w:t>.</w:t>
            </w:r>
          </w:p>
          <w:p w:rsidR="00933D8D" w:rsidRPr="00355B3B" w:rsidRDefault="00933D8D" w:rsidP="00933D8D">
            <w:pPr>
              <w:widowControl w:val="0"/>
              <w:ind w:right="22"/>
              <w:rPr>
                <w:rFonts w:cs="Arial"/>
                <w:iCs/>
                <w:lang w:val="de-DE"/>
              </w:rPr>
            </w:pP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05"/>
              <w:rPr>
                <w:rFonts w:cs="Arial"/>
                <w:lang w:val="it-IT"/>
              </w:rPr>
            </w:pPr>
            <w:r w:rsidRPr="00355B3B">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p w:rsidR="00933D8D" w:rsidRDefault="00933D8D" w:rsidP="00933D8D">
            <w:pPr>
              <w:widowControl w:val="0"/>
              <w:ind w:right="180"/>
              <w:rPr>
                <w:rFonts w:cs="Arial"/>
                <w:lang w:val="it-IT"/>
              </w:rPr>
            </w:pPr>
            <w:r w:rsidRPr="00355B3B">
              <w:rPr>
                <w:rFonts w:cs="Arial"/>
                <w:lang w:val="it-IT"/>
              </w:rPr>
              <w:t xml:space="preserve">È onere dell’operatore economico dimostrare con data certa ai sensi di legge che tale documentazione è datata con data non </w:t>
            </w:r>
            <w:r w:rsidRPr="00355B3B">
              <w:rPr>
                <w:rFonts w:cs="Arial"/>
                <w:lang w:val="it-IT"/>
              </w:rPr>
              <w:lastRenderedPageBreak/>
              <w:t>successiva al termine di scadenza della presentazione delle offerte.</w:t>
            </w:r>
          </w:p>
          <w:p w:rsidR="00933D8D" w:rsidRPr="00355B3B"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355B3B" w:rsidRDefault="00933D8D" w:rsidP="00933D8D">
            <w:pPr>
              <w:widowControl w:val="0"/>
              <w:ind w:right="22"/>
              <w:rPr>
                <w:rFonts w:cs="Arial"/>
                <w:iCs/>
                <w:lang w:val="de-DE"/>
              </w:rPr>
            </w:pPr>
            <w:r w:rsidRPr="00355B3B">
              <w:rPr>
                <w:rFonts w:cs="Arial"/>
                <w:lang w:val="de-DE"/>
              </w:rPr>
              <w:lastRenderedPageBreak/>
              <w:t>Das nachträglich im Zuge des Ausschreibungs</w:t>
            </w:r>
            <w:r>
              <w:rPr>
                <w:lang w:val="de-DE" w:eastAsia="it-IT"/>
              </w:rPr>
              <w:softHyphen/>
            </w:r>
            <w:r w:rsidRPr="00355B3B">
              <w:rPr>
                <w:rFonts w:cs="Arial"/>
                <w:lang w:val="de-DE"/>
              </w:rPr>
              <w:t xml:space="preserve">verfahrens oder nach Zuschlag erlassene </w:t>
            </w:r>
            <w:r w:rsidRPr="00AB719F">
              <w:rPr>
                <w:rFonts w:cs="Arial"/>
                <w:lang w:val="de-DE"/>
              </w:rPr>
              <w:t>Ausgleichs</w:t>
            </w:r>
            <w:r>
              <w:rPr>
                <w:rFonts w:cs="Arial"/>
                <w:lang w:val="de-DE"/>
              </w:rPr>
              <w:t>b</w:t>
            </w:r>
            <w:r w:rsidRPr="00AB719F">
              <w:rPr>
                <w:rFonts w:cs="Arial"/>
                <w:lang w:val="de-DE"/>
              </w:rPr>
              <w:t xml:space="preserve">estätigungsdekret </w:t>
            </w:r>
            <w:r>
              <w:rPr>
                <w:rFonts w:cs="Arial"/>
                <w:lang w:val="de-DE"/>
              </w:rPr>
              <w:t xml:space="preserve">kann das Fehlen der Erklärung über das </w:t>
            </w:r>
            <w:r w:rsidRPr="00355B3B">
              <w:rPr>
                <w:rFonts w:cs="Arial"/>
                <w:lang w:val="de-DE"/>
              </w:rPr>
              <w:t xml:space="preserve">Ausgleichsverfahren </w:t>
            </w:r>
            <w:r>
              <w:rPr>
                <w:rFonts w:cs="Arial"/>
                <w:lang w:val="de-DE"/>
              </w:rPr>
              <w:t>und das Fehlen der</w:t>
            </w:r>
            <w:r w:rsidRPr="00355B3B">
              <w:rPr>
                <w:rFonts w:cs="Arial"/>
                <w:lang w:val="de-DE"/>
              </w:rPr>
              <w:t xml:space="preserve"> </w:t>
            </w:r>
            <w:r>
              <w:rPr>
                <w:rFonts w:cs="Arial"/>
                <w:lang w:val="de-DE"/>
              </w:rPr>
              <w:t>Unterlagen</w:t>
            </w:r>
            <w:r w:rsidRPr="00355B3B">
              <w:rPr>
                <w:rFonts w:cs="Arial"/>
                <w:lang w:val="de-DE"/>
              </w:rPr>
              <w:t xml:space="preserve"> nicht </w:t>
            </w:r>
            <w:r>
              <w:rPr>
                <w:rFonts w:cs="Arial"/>
                <w:lang w:val="de-DE"/>
              </w:rPr>
              <w:t>beheben</w:t>
            </w:r>
            <w:r w:rsidRPr="00355B3B">
              <w:rPr>
                <w:rFonts w:cs="Arial"/>
                <w:lang w:val="de-DE"/>
              </w:rPr>
              <w:t>.</w:t>
            </w:r>
          </w:p>
        </w:tc>
        <w:tc>
          <w:tcPr>
            <w:tcW w:w="1091" w:type="dxa"/>
            <w:gridSpan w:val="2"/>
          </w:tcPr>
          <w:p w:rsidR="00933D8D" w:rsidRPr="00355B3B" w:rsidRDefault="00933D8D" w:rsidP="00933D8D">
            <w:pPr>
              <w:widowControl w:val="0"/>
              <w:rPr>
                <w:rFonts w:cs="Arial"/>
                <w:lang w:val="de-DE"/>
              </w:rPr>
            </w:pPr>
          </w:p>
        </w:tc>
        <w:tc>
          <w:tcPr>
            <w:tcW w:w="4349" w:type="dxa"/>
            <w:gridSpan w:val="2"/>
          </w:tcPr>
          <w:p w:rsidR="00933D8D" w:rsidRPr="00355B3B" w:rsidRDefault="00933D8D" w:rsidP="00933D8D">
            <w:pPr>
              <w:widowControl w:val="0"/>
              <w:ind w:right="180"/>
              <w:rPr>
                <w:rFonts w:cs="Arial"/>
                <w:lang w:val="it-IT"/>
              </w:rPr>
            </w:pPr>
            <w:r w:rsidRPr="00355B3B">
              <w:rPr>
                <w:rFonts w:cs="Arial"/>
                <w:lang w:val="it-IT"/>
              </w:rPr>
              <w:t>Il decreto di omologa sopravvenuto in corso di gara o anche dopo l’aggiudicazione non sana la mancata dichiarazione della situazione di concordato e la carenza della documentazione richiesta.</w:t>
            </w:r>
          </w:p>
        </w:tc>
      </w:tr>
      <w:tr w:rsidR="00933D8D" w:rsidRPr="00384544" w:rsidTr="003750D2">
        <w:trPr>
          <w:gridAfter w:val="1"/>
          <w:wAfter w:w="187" w:type="dxa"/>
        </w:trPr>
        <w:tc>
          <w:tcPr>
            <w:tcW w:w="4438" w:type="dxa"/>
            <w:gridSpan w:val="2"/>
          </w:tcPr>
          <w:p w:rsidR="00933D8D" w:rsidRPr="00355B3B" w:rsidRDefault="00933D8D" w:rsidP="00933D8D">
            <w:pPr>
              <w:widowControl w:val="0"/>
              <w:ind w:right="22"/>
              <w:rPr>
                <w:rFonts w:cs="Arial"/>
                <w:highlight w:val="yellow"/>
                <w:lang w:val="it-IT"/>
              </w:rPr>
            </w:pPr>
          </w:p>
        </w:tc>
        <w:tc>
          <w:tcPr>
            <w:tcW w:w="1091" w:type="dxa"/>
            <w:gridSpan w:val="2"/>
          </w:tcPr>
          <w:p w:rsidR="00933D8D" w:rsidRPr="00355B3B" w:rsidRDefault="00933D8D" w:rsidP="00933D8D">
            <w:pPr>
              <w:widowControl w:val="0"/>
              <w:rPr>
                <w:rFonts w:cs="Arial"/>
                <w:lang w:val="it-IT"/>
              </w:rPr>
            </w:pPr>
          </w:p>
        </w:tc>
        <w:tc>
          <w:tcPr>
            <w:tcW w:w="4349" w:type="dxa"/>
            <w:gridSpan w:val="2"/>
          </w:tcPr>
          <w:p w:rsidR="00933D8D" w:rsidRPr="006C3F66" w:rsidRDefault="00933D8D" w:rsidP="00933D8D">
            <w:pPr>
              <w:widowControl w:val="0"/>
              <w:ind w:right="180"/>
              <w:rPr>
                <w:rFonts w:cs="Arial"/>
                <w:highlight w:val="yellow"/>
                <w:lang w:val="it-IT"/>
              </w:rPr>
            </w:pPr>
          </w:p>
        </w:tc>
      </w:tr>
      <w:tr w:rsidR="00933D8D" w:rsidRPr="00D15BFE" w:rsidTr="003750D2">
        <w:trPr>
          <w:gridAfter w:val="1"/>
          <w:wAfter w:w="187" w:type="dxa"/>
        </w:trPr>
        <w:tc>
          <w:tcPr>
            <w:tcW w:w="4438" w:type="dxa"/>
            <w:gridSpan w:val="2"/>
          </w:tcPr>
          <w:p w:rsidR="00933D8D" w:rsidRPr="00C030F1" w:rsidRDefault="00933D8D" w:rsidP="00933D8D">
            <w:pPr>
              <w:pStyle w:val="DeutscherText"/>
              <w:widowControl w:val="0"/>
              <w:spacing w:line="240" w:lineRule="auto"/>
              <w:ind w:right="22"/>
              <w:rPr>
                <w:rFonts w:cs="Arial"/>
                <w:b/>
                <w:caps/>
                <w:u w:val="single"/>
                <w:lang w:val="de-DE"/>
              </w:rPr>
            </w:pPr>
            <w:r w:rsidRPr="00C030F1">
              <w:rPr>
                <w:rFonts w:cs="Arial"/>
                <w:b/>
                <w:caps/>
                <w:u w:val="single"/>
                <w:lang w:val="de-DE"/>
              </w:rPr>
              <w:t xml:space="preserve">WIRTSCHAFTLICHES ANGEBOT </w:t>
            </w:r>
          </w:p>
          <w:p w:rsidR="00933D8D" w:rsidRPr="00C030F1" w:rsidRDefault="00933D8D" w:rsidP="00933D8D">
            <w:pPr>
              <w:pStyle w:val="DeutscherText"/>
              <w:widowControl w:val="0"/>
              <w:spacing w:line="240" w:lineRule="auto"/>
              <w:ind w:right="22"/>
              <w:rPr>
                <w:rFonts w:cs="Arial"/>
                <w:b/>
                <w:u w:val="single"/>
                <w:lang w:val="it-IT" w:eastAsia="it-IT"/>
              </w:rPr>
            </w:pPr>
            <w:r w:rsidRPr="00C030F1">
              <w:rPr>
                <w:rFonts w:cs="Arial"/>
                <w:b/>
                <w:caps/>
                <w:u w:val="single"/>
                <w:lang w:val="de-DE"/>
              </w:rPr>
              <w:t>(UMSCHLAG c)</w:t>
            </w:r>
          </w:p>
        </w:tc>
        <w:tc>
          <w:tcPr>
            <w:tcW w:w="1091" w:type="dxa"/>
            <w:gridSpan w:val="2"/>
          </w:tcPr>
          <w:p w:rsidR="00933D8D" w:rsidRPr="00C030F1" w:rsidRDefault="00933D8D" w:rsidP="00933D8D">
            <w:pPr>
              <w:widowControl w:val="0"/>
              <w:rPr>
                <w:rFonts w:cs="Arial"/>
                <w:b/>
                <w:lang w:val="it-IT"/>
              </w:rPr>
            </w:pPr>
          </w:p>
        </w:tc>
        <w:tc>
          <w:tcPr>
            <w:tcW w:w="4349" w:type="dxa"/>
            <w:gridSpan w:val="2"/>
          </w:tcPr>
          <w:p w:rsidR="00933D8D" w:rsidRPr="00C030F1" w:rsidRDefault="00933D8D" w:rsidP="00933D8D">
            <w:pPr>
              <w:widowControl w:val="0"/>
              <w:ind w:left="34" w:right="105"/>
              <w:rPr>
                <w:rFonts w:cs="Arial"/>
                <w:b/>
                <w:u w:val="single"/>
                <w:lang w:val="it-IT" w:eastAsia="it-IT"/>
              </w:rPr>
            </w:pPr>
            <w:r w:rsidRPr="00C030F1">
              <w:rPr>
                <w:rFonts w:cs="Arial"/>
                <w:b/>
                <w:u w:val="single"/>
                <w:lang w:val="it-IT" w:eastAsia="it-IT"/>
              </w:rPr>
              <w:t>OFFERTA ECONOMICA</w:t>
            </w:r>
          </w:p>
          <w:p w:rsidR="00933D8D" w:rsidRPr="00C030F1" w:rsidRDefault="00933D8D" w:rsidP="00933D8D">
            <w:pPr>
              <w:widowControl w:val="0"/>
              <w:ind w:left="34" w:right="105"/>
              <w:rPr>
                <w:rFonts w:cs="Arial"/>
                <w:b/>
                <w:u w:val="single"/>
                <w:lang w:val="it-IT" w:eastAsia="it-IT"/>
              </w:rPr>
            </w:pPr>
            <w:r w:rsidRPr="00C030F1">
              <w:rPr>
                <w:rFonts w:cs="Arial"/>
                <w:b/>
                <w:u w:val="single"/>
                <w:lang w:val="it-IT" w:eastAsia="it-IT"/>
              </w:rPr>
              <w:t>(BUSTA C)</w:t>
            </w:r>
          </w:p>
        </w:tc>
      </w:tr>
      <w:tr w:rsidR="00933D8D" w:rsidRPr="00D15BFE" w:rsidTr="003750D2">
        <w:trPr>
          <w:gridAfter w:val="1"/>
          <w:wAfter w:w="187" w:type="dxa"/>
        </w:trPr>
        <w:tc>
          <w:tcPr>
            <w:tcW w:w="4438" w:type="dxa"/>
            <w:gridSpan w:val="2"/>
          </w:tcPr>
          <w:p w:rsidR="00933D8D" w:rsidRPr="00C030F1" w:rsidRDefault="00933D8D" w:rsidP="00933D8D">
            <w:pPr>
              <w:pStyle w:val="DeutscherText"/>
              <w:widowControl w:val="0"/>
              <w:spacing w:line="240" w:lineRule="auto"/>
              <w:ind w:right="22"/>
              <w:rPr>
                <w:rFonts w:cs="Arial"/>
                <w:b/>
                <w:caps/>
                <w:u w:val="single"/>
                <w:lang w:val="de-DE"/>
              </w:rPr>
            </w:pPr>
          </w:p>
        </w:tc>
        <w:tc>
          <w:tcPr>
            <w:tcW w:w="1091" w:type="dxa"/>
            <w:gridSpan w:val="2"/>
          </w:tcPr>
          <w:p w:rsidR="00933D8D" w:rsidRPr="00C030F1" w:rsidRDefault="00933D8D" w:rsidP="00933D8D">
            <w:pPr>
              <w:widowControl w:val="0"/>
              <w:rPr>
                <w:rFonts w:cs="Arial"/>
                <w:b/>
                <w:lang w:val="it-IT"/>
              </w:rPr>
            </w:pPr>
          </w:p>
        </w:tc>
        <w:tc>
          <w:tcPr>
            <w:tcW w:w="4349" w:type="dxa"/>
            <w:gridSpan w:val="2"/>
          </w:tcPr>
          <w:p w:rsidR="00933D8D" w:rsidRPr="00C030F1" w:rsidRDefault="00933D8D" w:rsidP="00933D8D">
            <w:pPr>
              <w:widowControl w:val="0"/>
              <w:ind w:left="34" w:right="105"/>
              <w:rPr>
                <w:rFonts w:cs="Arial"/>
                <w:b/>
                <w:u w:val="single"/>
                <w:lang w:val="it-IT" w:eastAsia="it-IT"/>
              </w:rPr>
            </w:pPr>
          </w:p>
        </w:tc>
      </w:tr>
      <w:tr w:rsidR="00933D8D" w:rsidRPr="00384544"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left="540" w:right="22" w:hanging="540"/>
              <w:rPr>
                <w:rFonts w:ascii="Arial" w:hAnsi="Arial" w:cs="Arial"/>
                <w:b/>
                <w:sz w:val="20"/>
                <w:szCs w:val="20"/>
                <w:lang w:val="de-DE"/>
              </w:rPr>
            </w:pPr>
            <w:r w:rsidRPr="00C030F1">
              <w:rPr>
                <w:rFonts w:ascii="Arial" w:hAnsi="Arial" w:cs="Arial"/>
                <w:b/>
                <w:sz w:val="20"/>
                <w:szCs w:val="20"/>
                <w:lang w:val="de-DE"/>
              </w:rPr>
              <w:t>2.</w:t>
            </w:r>
            <w:r>
              <w:rPr>
                <w:rFonts w:ascii="Arial" w:hAnsi="Arial" w:cs="Arial"/>
                <w:b/>
                <w:sz w:val="20"/>
                <w:szCs w:val="20"/>
                <w:lang w:val="de-DE"/>
              </w:rPr>
              <w:t>7</w:t>
            </w:r>
            <w:r w:rsidRPr="00C030F1">
              <w:rPr>
                <w:rFonts w:ascii="Arial" w:hAnsi="Arial" w:cs="Arial"/>
                <w:b/>
                <w:sz w:val="20"/>
                <w:szCs w:val="20"/>
                <w:lang w:val="de-DE"/>
              </w:rPr>
              <w:t xml:space="preserve"> Über das Portal generiertes wirtschaftliches Angebot – Anlage C</w:t>
            </w:r>
          </w:p>
        </w:tc>
        <w:tc>
          <w:tcPr>
            <w:tcW w:w="1091" w:type="dxa"/>
            <w:gridSpan w:val="2"/>
          </w:tcPr>
          <w:p w:rsidR="00933D8D" w:rsidRPr="00C030F1" w:rsidRDefault="00933D8D" w:rsidP="00933D8D">
            <w:pPr>
              <w:widowControl w:val="0"/>
              <w:rPr>
                <w:rFonts w:cs="Arial"/>
                <w:b/>
                <w:lang w:val="de-DE"/>
              </w:rPr>
            </w:pPr>
          </w:p>
        </w:tc>
        <w:tc>
          <w:tcPr>
            <w:tcW w:w="4349" w:type="dxa"/>
            <w:gridSpan w:val="2"/>
          </w:tcPr>
          <w:p w:rsidR="00933D8D" w:rsidRPr="00C030F1" w:rsidRDefault="00933D8D" w:rsidP="00933D8D">
            <w:pPr>
              <w:widowControl w:val="0"/>
              <w:autoSpaceDE w:val="0"/>
              <w:autoSpaceDN w:val="0"/>
              <w:adjustRightInd w:val="0"/>
              <w:ind w:right="180"/>
              <w:rPr>
                <w:rFonts w:cs="Arial"/>
                <w:b/>
                <w:lang w:val="it-IT"/>
              </w:rPr>
            </w:pPr>
            <w:r w:rsidRPr="00C030F1">
              <w:rPr>
                <w:rFonts w:cs="Arial"/>
                <w:b/>
                <w:lang w:val="it-IT"/>
              </w:rPr>
              <w:t>2.</w:t>
            </w:r>
            <w:r>
              <w:rPr>
                <w:rFonts w:cs="Arial"/>
                <w:b/>
                <w:lang w:val="it-IT"/>
              </w:rPr>
              <w:t>7</w:t>
            </w:r>
            <w:r w:rsidRPr="00C030F1">
              <w:rPr>
                <w:rFonts w:cs="Arial"/>
                <w:b/>
                <w:lang w:val="it-IT"/>
              </w:rPr>
              <w:t xml:space="preserve"> Offerta economica generata dal </w:t>
            </w:r>
            <w:r>
              <w:rPr>
                <w:rFonts w:cs="Arial"/>
                <w:b/>
                <w:lang w:val="it-IT"/>
              </w:rPr>
              <w:t>portale</w:t>
            </w:r>
            <w:r w:rsidRPr="00C030F1">
              <w:rPr>
                <w:rFonts w:cs="Arial"/>
                <w:b/>
                <w:lang w:val="it-IT"/>
              </w:rPr>
              <w:t xml:space="preserve"> – Allegato C</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i/>
                <w:color w:val="3366FF"/>
                <w:lang w:val="it-IT"/>
              </w:rPr>
            </w:pPr>
          </w:p>
        </w:tc>
        <w:tc>
          <w:tcPr>
            <w:tcW w:w="1091" w:type="dxa"/>
            <w:gridSpan w:val="2"/>
          </w:tcPr>
          <w:p w:rsidR="00933D8D" w:rsidRPr="00C030F1" w:rsidRDefault="00933D8D" w:rsidP="00933D8D">
            <w:pPr>
              <w:widowControl w:val="0"/>
              <w:ind w:right="105"/>
              <w:rPr>
                <w:rFonts w:cs="Arial"/>
                <w:b/>
                <w:i/>
                <w:color w:val="3366FF"/>
                <w:lang w:val="it-IT"/>
              </w:rPr>
            </w:pPr>
          </w:p>
        </w:tc>
        <w:tc>
          <w:tcPr>
            <w:tcW w:w="4349" w:type="dxa"/>
            <w:gridSpan w:val="2"/>
          </w:tcPr>
          <w:p w:rsidR="00933D8D" w:rsidRPr="00C030F1" w:rsidRDefault="00933D8D" w:rsidP="00933D8D">
            <w:pPr>
              <w:widowControl w:val="0"/>
              <w:ind w:right="105"/>
              <w:rPr>
                <w:rFonts w:cs="Arial"/>
                <w:b/>
                <w:i/>
                <w:color w:val="3366FF"/>
                <w:lang w:val="it-IT"/>
              </w:rPr>
            </w:pPr>
          </w:p>
        </w:tc>
      </w:tr>
      <w:tr w:rsidR="00933D8D" w:rsidRPr="00384544" w:rsidTr="003750D2">
        <w:trPr>
          <w:gridAfter w:val="1"/>
          <w:wAfter w:w="187" w:type="dxa"/>
        </w:trPr>
        <w:tc>
          <w:tcPr>
            <w:tcW w:w="4438" w:type="dxa"/>
            <w:gridSpan w:val="2"/>
          </w:tcPr>
          <w:p w:rsidR="00933D8D" w:rsidRDefault="00933D8D" w:rsidP="00933D8D">
            <w:pPr>
              <w:widowControl w:val="0"/>
              <w:ind w:right="22"/>
              <w:rPr>
                <w:rFonts w:cs="Arial"/>
                <w:lang w:val="de-DE"/>
              </w:rPr>
            </w:pPr>
            <w:r>
              <w:rPr>
                <w:rFonts w:cs="Arial"/>
                <w:b/>
                <w:lang w:val="de-DE"/>
              </w:rPr>
              <w:t>►</w:t>
            </w:r>
            <w:r w:rsidRPr="00C030F1">
              <w:rPr>
                <w:rFonts w:cs="Arial"/>
                <w:lang w:val="de-DE"/>
              </w:rPr>
              <w:t xml:space="preserve">Das wirtschaftliche Angebot wird formuliert, indem </w:t>
            </w:r>
            <w:r w:rsidRPr="00C030F1">
              <w:rPr>
                <w:rFonts w:cs="Arial"/>
                <w:b/>
                <w:bCs/>
                <w:lang w:val="de-DE"/>
              </w:rPr>
              <w:t>der angebotene</w:t>
            </w:r>
            <w:r w:rsidRPr="00C030F1">
              <w:rPr>
                <w:b/>
                <w:bCs/>
                <w:lang w:val="de-DE"/>
              </w:rPr>
              <w:t xml:space="preserve"> </w:t>
            </w:r>
            <w:r w:rsidRPr="00C030F1">
              <w:rPr>
                <w:b/>
                <w:bCs/>
                <w:color w:val="FF0000"/>
                <w:lang w:val="de-DE"/>
              </w:rPr>
              <w:t>Betrag/Abschlag</w:t>
            </w:r>
            <w:r w:rsidRPr="00C030F1">
              <w:rPr>
                <w:b/>
                <w:bCs/>
                <w:lang w:val="de-DE"/>
              </w:rPr>
              <w:t>,</w:t>
            </w:r>
            <w:r w:rsidRPr="00C030F1">
              <w:rPr>
                <w:b/>
                <w:bCs/>
                <w:color w:val="FF0000"/>
                <w:lang w:val="de-DE"/>
              </w:rPr>
              <w:t xml:space="preserve"> </w:t>
            </w:r>
            <w:r w:rsidRPr="00C030F1">
              <w:rPr>
                <w:lang w:val="de-DE"/>
              </w:rPr>
              <w:t xml:space="preserve">mit </w:t>
            </w:r>
            <w:r w:rsidRPr="00C030F1">
              <w:rPr>
                <w:color w:val="FF0000"/>
                <w:lang w:val="de-DE"/>
              </w:rPr>
              <w:t>2</w:t>
            </w:r>
            <w:r w:rsidRPr="00C030F1">
              <w:rPr>
                <w:lang w:val="de-DE"/>
              </w:rPr>
              <w:t xml:space="preserve"> Dezimalstellen angegeben, im Portal eingegeben wird</w:t>
            </w:r>
            <w:r w:rsidRPr="003C0FDF">
              <w:rPr>
                <w:lang w:val="de-DE"/>
              </w:rPr>
              <w:t xml:space="preserve">. </w:t>
            </w:r>
            <w:r w:rsidRPr="003C0FDF">
              <w:rPr>
                <w:rFonts w:cs="Arial"/>
                <w:lang w:val="de-DE"/>
              </w:rPr>
              <w:t xml:space="preserve">Das System generiert ein PDF-Dokument, welches </w:t>
            </w:r>
            <w:r w:rsidRPr="00C030F1">
              <w:rPr>
                <w:rFonts w:cs="Arial"/>
                <w:b/>
                <w:u w:val="single"/>
                <w:lang w:val="de-DE"/>
              </w:rPr>
              <w:t>bei sonstigem Ausschluss mit digitaler Unterschrift zu unterzeichnen</w:t>
            </w:r>
            <w:r w:rsidRPr="00C030F1">
              <w:rPr>
                <w:rFonts w:cs="Arial"/>
                <w:lang w:val="de-DE"/>
              </w:rPr>
              <w:t xml:space="preserve"> ist – s. Art. 2 Punkt 2 dieser Ausschreibungsbedingungen.</w:t>
            </w:r>
          </w:p>
          <w:p w:rsidR="00933D8D" w:rsidRDefault="00933D8D" w:rsidP="00933D8D">
            <w:pPr>
              <w:widowControl w:val="0"/>
              <w:shd w:val="clear" w:color="auto" w:fill="FFFFFF" w:themeFill="background1"/>
              <w:ind w:right="22"/>
              <w:rPr>
                <w:rFonts w:cs="Arial"/>
                <w:i/>
                <w:iCs/>
                <w:color w:val="2F5496"/>
                <w:shd w:val="clear" w:color="auto" w:fill="FFFF00"/>
                <w:lang w:val="de-DE"/>
              </w:rPr>
            </w:pPr>
          </w:p>
          <w:p w:rsidR="00933D8D" w:rsidRPr="00260A96" w:rsidRDefault="00933D8D" w:rsidP="00933D8D">
            <w:pPr>
              <w:spacing w:after="160" w:line="259" w:lineRule="auto"/>
              <w:rPr>
                <w:rFonts w:cs="Arial"/>
                <w:i/>
                <w:iCs/>
                <w:color w:val="2F5496" w:themeColor="accent1" w:themeShade="BF"/>
                <w:lang w:val="de-DE"/>
              </w:rPr>
            </w:pPr>
            <w:r w:rsidRPr="00260A96">
              <w:rPr>
                <w:rFonts w:cs="Arial"/>
                <w:i/>
                <w:iCs/>
                <w:color w:val="2F5496" w:themeColor="accent1" w:themeShade="BF"/>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rsidR="00933D8D" w:rsidRPr="00260A96" w:rsidRDefault="00933D8D" w:rsidP="00933D8D">
            <w:pPr>
              <w:rPr>
                <w:rFonts w:cs="Arial"/>
                <w:i/>
                <w:iCs/>
                <w:color w:val="2F5496" w:themeColor="accent1" w:themeShade="BF"/>
                <w:lang w:val="de-DE"/>
              </w:rPr>
            </w:pPr>
            <w:r w:rsidRPr="00260A96">
              <w:rPr>
                <w:rFonts w:cs="Arial"/>
                <w:i/>
                <w:iCs/>
                <w:color w:val="2F5496" w:themeColor="accent1" w:themeShade="BF"/>
                <w:lang w:val="de-DE"/>
              </w:rPr>
              <w:t xml:space="preserve">Bei Ausschreibungen - </w:t>
            </w:r>
            <w:r w:rsidRPr="00260A96">
              <w:rPr>
                <w:rFonts w:cs="Arial"/>
                <w:i/>
                <w:iCs/>
                <w:color w:val="2F5496" w:themeColor="accent1" w:themeShade="BF"/>
                <w:lang w:val="de-DE"/>
              </w:rPr>
              <w:br/>
              <w:t>Südtirol können maximal 8 Dezimalstellen eingefügt werden]</w:t>
            </w:r>
          </w:p>
          <w:p w:rsidR="00933D8D" w:rsidRPr="00C030F1" w:rsidRDefault="00933D8D" w:rsidP="00933D8D">
            <w:pPr>
              <w:widowControl w:val="0"/>
              <w:shd w:val="clear" w:color="auto" w:fill="FFFFFF" w:themeFill="background1"/>
              <w:ind w:right="22"/>
              <w:rPr>
                <w:rFonts w:cs="Arial"/>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Default="00933D8D" w:rsidP="00933D8D">
            <w:pPr>
              <w:widowControl w:val="0"/>
              <w:ind w:right="180"/>
              <w:rPr>
                <w:rFonts w:cs="Arial"/>
                <w:bCs/>
                <w:lang w:val="it-IT" w:eastAsia="de-DE"/>
              </w:rPr>
            </w:pPr>
            <w:r w:rsidRPr="00C030F1">
              <w:rPr>
                <w:rFonts w:cs="Arial"/>
                <w:lang w:val="it-IT"/>
              </w:rPr>
              <w:t>►</w:t>
            </w:r>
            <w:bookmarkStart w:id="34" w:name="_Hlk523472277"/>
            <w:r w:rsidRPr="00C030F1">
              <w:rPr>
                <w:rFonts w:cs="Arial"/>
                <w:lang w:val="it-IT"/>
              </w:rPr>
              <w:t>L’o</w:t>
            </w:r>
            <w:r w:rsidRPr="00C030F1">
              <w:rPr>
                <w:rFonts w:cs="Arial"/>
                <w:lang w:val="it-IT" w:eastAsia="de-DE"/>
              </w:rPr>
              <w:t xml:space="preserve">fferta economica dovrà essere formulata, inserendo sul sistema </w:t>
            </w:r>
            <w:r w:rsidRPr="00C030F1">
              <w:rPr>
                <w:rFonts w:cs="Arial"/>
                <w:b/>
                <w:color w:val="FF0000"/>
                <w:lang w:val="it-IT" w:eastAsia="de-DE"/>
              </w:rPr>
              <w:t>l’importo / il ribasso</w:t>
            </w:r>
            <w:r w:rsidRPr="00C030F1">
              <w:rPr>
                <w:rFonts w:cs="Arial"/>
                <w:b/>
                <w:lang w:val="it-IT" w:eastAsia="de-DE"/>
              </w:rPr>
              <w:t xml:space="preserve"> offerto </w:t>
            </w:r>
            <w:r w:rsidRPr="00C030F1">
              <w:rPr>
                <w:lang w:val="it-IT"/>
              </w:rPr>
              <w:t xml:space="preserve">da esprimersi con </w:t>
            </w:r>
            <w:r w:rsidRPr="00C030F1">
              <w:rPr>
                <w:color w:val="FF0000"/>
                <w:lang w:val="it-IT"/>
              </w:rPr>
              <w:t>2</w:t>
            </w:r>
            <w:r w:rsidRPr="00C030F1">
              <w:rPr>
                <w:lang w:val="it-IT"/>
              </w:rPr>
              <w:t xml:space="preserve"> cifre decimali.</w:t>
            </w:r>
            <w:r w:rsidRPr="00C030F1">
              <w:rPr>
                <w:rFonts w:cs="Arial"/>
                <w:lang w:val="it-IT" w:eastAsia="de-DE"/>
              </w:rPr>
              <w:t xml:space="preserve"> </w:t>
            </w:r>
            <w:bookmarkEnd w:id="34"/>
            <w:r w:rsidRPr="00C030F1">
              <w:rPr>
                <w:rFonts w:cs="Arial"/>
                <w:lang w:val="it-IT" w:eastAsia="de-DE"/>
              </w:rPr>
              <w:t xml:space="preserve">Il sistema genererà un documento PDF che dovrà essere </w:t>
            </w:r>
            <w:r w:rsidRPr="00C030F1">
              <w:rPr>
                <w:rFonts w:cs="Arial"/>
                <w:b/>
                <w:u w:val="single"/>
                <w:lang w:val="it-IT" w:eastAsia="de-DE"/>
              </w:rPr>
              <w:t xml:space="preserve">sottoscritto a pena di esclusione con firma digitale, </w:t>
            </w:r>
            <w:r w:rsidRPr="00C030F1">
              <w:rPr>
                <w:rFonts w:cs="Arial"/>
                <w:bCs/>
                <w:lang w:val="it-IT" w:eastAsia="de-DE"/>
              </w:rPr>
              <w:t>– vedi articolo 2, punto 2 del presente disciplinare di gara.</w:t>
            </w:r>
          </w:p>
          <w:p w:rsidR="00933D8D" w:rsidRDefault="00933D8D" w:rsidP="00933D8D">
            <w:pPr>
              <w:widowControl w:val="0"/>
              <w:ind w:right="180"/>
              <w:rPr>
                <w:rFonts w:cs="Arial"/>
                <w:lang w:val="it-IT"/>
              </w:rPr>
            </w:pPr>
          </w:p>
          <w:p w:rsidR="00933D8D" w:rsidRDefault="00933D8D" w:rsidP="00933D8D">
            <w:pPr>
              <w:widowControl w:val="0"/>
              <w:ind w:right="180"/>
              <w:rPr>
                <w:rFonts w:cs="Arial"/>
                <w:lang w:val="it-IT"/>
              </w:rPr>
            </w:pPr>
          </w:p>
          <w:p w:rsidR="00933D8D" w:rsidRPr="000D007F" w:rsidRDefault="00933D8D" w:rsidP="00933D8D">
            <w:pPr>
              <w:widowControl w:val="0"/>
              <w:ind w:right="180"/>
              <w:rPr>
                <w:rFonts w:cs="Arial"/>
                <w:i/>
                <w:iCs/>
                <w:color w:val="2F5496" w:themeColor="accent1" w:themeShade="BF"/>
                <w:lang w:val="it-IT"/>
              </w:rPr>
            </w:pPr>
            <w:r w:rsidRPr="000D007F">
              <w:rPr>
                <w:rFonts w:cs="Arial"/>
                <w:i/>
                <w:iCs/>
                <w:color w:val="2F5496" w:themeColor="accent1" w:themeShade="BF"/>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rsidR="00933D8D" w:rsidRPr="00F459CB" w:rsidRDefault="00933D8D" w:rsidP="00933D8D">
            <w:pPr>
              <w:widowControl w:val="0"/>
              <w:ind w:right="180"/>
              <w:rPr>
                <w:rFonts w:cs="Arial"/>
                <w:i/>
                <w:iCs/>
                <w:color w:val="2F5496" w:themeColor="accent1" w:themeShade="BF"/>
                <w:lang w:val="it-IT"/>
              </w:rPr>
            </w:pPr>
            <w:r w:rsidRPr="000D007F">
              <w:rPr>
                <w:rFonts w:cs="Arial"/>
                <w:i/>
                <w:iCs/>
                <w:color w:val="2F5496" w:themeColor="accent1" w:themeShade="BF"/>
                <w:lang w:val="it-IT"/>
              </w:rPr>
              <w:t>Su Bandi Alto Adige possono essere inserite al massimo 8 cifre decimali]</w:t>
            </w:r>
          </w:p>
        </w:tc>
      </w:tr>
      <w:tr w:rsidR="00933D8D" w:rsidRPr="00384544" w:rsidTr="003750D2">
        <w:trPr>
          <w:gridAfter w:val="1"/>
          <w:wAfter w:w="187" w:type="dxa"/>
        </w:trPr>
        <w:tc>
          <w:tcPr>
            <w:tcW w:w="4438" w:type="dxa"/>
            <w:gridSpan w:val="2"/>
          </w:tcPr>
          <w:p w:rsidR="00933D8D" w:rsidRPr="00CD6F48" w:rsidRDefault="00933D8D" w:rsidP="00933D8D">
            <w:pPr>
              <w:widowControl w:val="0"/>
              <w:ind w:right="22"/>
              <w:rPr>
                <w:rFonts w:cs="Arial"/>
                <w:bCs/>
                <w:highlight w:val="yellow"/>
                <w:lang w:val="it-IT"/>
              </w:rPr>
            </w:pPr>
          </w:p>
        </w:tc>
        <w:tc>
          <w:tcPr>
            <w:tcW w:w="1091" w:type="dxa"/>
            <w:gridSpan w:val="2"/>
          </w:tcPr>
          <w:p w:rsidR="00933D8D" w:rsidRPr="00CD6F48" w:rsidRDefault="00933D8D" w:rsidP="00933D8D">
            <w:pPr>
              <w:widowControl w:val="0"/>
              <w:rPr>
                <w:rFonts w:cs="Arial"/>
                <w:bCs/>
                <w:highlight w:val="yellow"/>
                <w:lang w:val="it-IT"/>
              </w:rPr>
            </w:pPr>
          </w:p>
        </w:tc>
        <w:tc>
          <w:tcPr>
            <w:tcW w:w="4349" w:type="dxa"/>
            <w:gridSpan w:val="2"/>
          </w:tcPr>
          <w:p w:rsidR="00933D8D" w:rsidRPr="00925C97" w:rsidRDefault="00933D8D" w:rsidP="00933D8D">
            <w:pPr>
              <w:widowControl w:val="0"/>
              <w:ind w:right="180"/>
              <w:rPr>
                <w:rFonts w:cs="Arial"/>
                <w:bCs/>
                <w:highlight w:val="yellow"/>
                <w:lang w:val="it-IT"/>
              </w:rPr>
            </w:pPr>
          </w:p>
        </w:tc>
      </w:tr>
      <w:tr w:rsidR="00933D8D" w:rsidRPr="00384544" w:rsidTr="003750D2">
        <w:trPr>
          <w:gridAfter w:val="1"/>
          <w:wAfter w:w="187" w:type="dxa"/>
        </w:trPr>
        <w:tc>
          <w:tcPr>
            <w:tcW w:w="4438" w:type="dxa"/>
            <w:gridSpan w:val="2"/>
          </w:tcPr>
          <w:p w:rsidR="00933D8D" w:rsidRPr="009A59D8" w:rsidRDefault="00933D8D" w:rsidP="00933D8D">
            <w:pPr>
              <w:widowControl w:val="0"/>
              <w:ind w:right="22"/>
              <w:rPr>
                <w:rFonts w:cs="Arial"/>
                <w:bCs/>
                <w:lang w:val="de-DE"/>
              </w:rPr>
            </w:pPr>
            <w:r>
              <w:rPr>
                <w:rFonts w:cs="Arial"/>
                <w:b/>
                <w:lang w:val="de-DE"/>
              </w:rPr>
              <w:t xml:space="preserve">Es </w:t>
            </w:r>
            <w:r w:rsidRPr="009A59D8">
              <w:rPr>
                <w:rFonts w:cs="Arial"/>
                <w:b/>
                <w:lang w:val="de-DE"/>
              </w:rPr>
              <w:t>ist nicht notwendig, die Stempelmarke auf dem wirtschaftlichen Angebot anzubringen.</w:t>
            </w:r>
          </w:p>
        </w:tc>
        <w:tc>
          <w:tcPr>
            <w:tcW w:w="1091" w:type="dxa"/>
            <w:gridSpan w:val="2"/>
          </w:tcPr>
          <w:p w:rsidR="00933D8D" w:rsidRPr="009A59D8" w:rsidRDefault="00933D8D" w:rsidP="00933D8D">
            <w:pPr>
              <w:widowControl w:val="0"/>
              <w:rPr>
                <w:rFonts w:cs="Arial"/>
                <w:bCs/>
                <w:lang w:val="de-DE"/>
              </w:rPr>
            </w:pPr>
          </w:p>
        </w:tc>
        <w:tc>
          <w:tcPr>
            <w:tcW w:w="4349" w:type="dxa"/>
            <w:gridSpan w:val="2"/>
          </w:tcPr>
          <w:p w:rsidR="00933D8D" w:rsidRPr="00925C97" w:rsidRDefault="00933D8D" w:rsidP="00933D8D">
            <w:pPr>
              <w:widowControl w:val="0"/>
              <w:ind w:right="180"/>
              <w:rPr>
                <w:rFonts w:cs="Arial"/>
                <w:bCs/>
                <w:lang w:val="it-IT"/>
              </w:rPr>
            </w:pPr>
            <w:r>
              <w:rPr>
                <w:rFonts w:cs="Arial"/>
                <w:b/>
                <w:lang w:val="it-IT"/>
              </w:rPr>
              <w:t>N</w:t>
            </w:r>
            <w:r w:rsidRPr="009A59D8">
              <w:rPr>
                <w:rFonts w:cs="Arial"/>
                <w:b/>
                <w:lang w:val="it-IT"/>
              </w:rPr>
              <w:t>on è necessaria l’apposizione del bollo sull’offerta economica.</w:t>
            </w:r>
          </w:p>
        </w:tc>
      </w:tr>
      <w:tr w:rsidR="00933D8D" w:rsidRPr="00384544" w:rsidTr="003750D2">
        <w:trPr>
          <w:gridAfter w:val="1"/>
          <w:wAfter w:w="187" w:type="dxa"/>
        </w:trPr>
        <w:tc>
          <w:tcPr>
            <w:tcW w:w="4438" w:type="dxa"/>
            <w:gridSpan w:val="2"/>
          </w:tcPr>
          <w:p w:rsidR="00933D8D" w:rsidRPr="00234F19" w:rsidRDefault="00933D8D" w:rsidP="00933D8D">
            <w:pPr>
              <w:widowControl w:val="0"/>
              <w:ind w:right="22"/>
              <w:rPr>
                <w:rFonts w:cs="Arial"/>
                <w:color w:val="000000"/>
                <w:lang w:val="it-IT"/>
              </w:rPr>
            </w:pPr>
          </w:p>
        </w:tc>
        <w:tc>
          <w:tcPr>
            <w:tcW w:w="1091" w:type="dxa"/>
            <w:gridSpan w:val="2"/>
          </w:tcPr>
          <w:p w:rsidR="00933D8D" w:rsidRPr="00234F19"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000000"/>
                <w:lang w:val="de-DE"/>
              </w:rPr>
            </w:pPr>
            <w:r w:rsidRPr="00C030F1">
              <w:rPr>
                <w:rFonts w:cs="Arial"/>
                <w:color w:val="000000"/>
                <w:lang w:val="de-DE"/>
              </w:rPr>
              <w:t>Um das wirtschaftliche Angebot einzureichen, muss der Teilnehmer somit:</w:t>
            </w:r>
          </w:p>
          <w:p w:rsidR="00933D8D" w:rsidRPr="00C030F1" w:rsidRDefault="00933D8D" w:rsidP="00933D8D">
            <w:pPr>
              <w:widowControl w:val="0"/>
              <w:numPr>
                <w:ilvl w:val="0"/>
                <w:numId w:val="17"/>
              </w:numPr>
              <w:shd w:val="clear" w:color="auto" w:fill="FFFFFF"/>
              <w:tabs>
                <w:tab w:val="clear" w:pos="397"/>
              </w:tabs>
              <w:autoSpaceDE w:val="0"/>
              <w:autoSpaceDN w:val="0"/>
              <w:adjustRightInd w:val="0"/>
              <w:ind w:left="280" w:right="22"/>
              <w:rPr>
                <w:rFonts w:cs="Arial"/>
                <w:color w:val="000000"/>
                <w:lang w:val="de-DE"/>
              </w:rPr>
            </w:pPr>
            <w:r w:rsidRPr="00C030F1">
              <w:rPr>
                <w:rFonts w:cs="Arial"/>
                <w:color w:val="000000"/>
                <w:lang w:val="de-DE"/>
              </w:rPr>
              <w:t xml:space="preserve">das für das Verfahren vorgesehene Feld im Portal aufrufen, </w:t>
            </w:r>
          </w:p>
          <w:p w:rsidR="00933D8D" w:rsidRPr="00C030F1" w:rsidRDefault="00933D8D" w:rsidP="00933D8D">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den Online-Vordruck ausfüllen</w:t>
            </w:r>
            <w:r>
              <w:rPr>
                <w:rFonts w:cs="Arial"/>
                <w:color w:val="000000"/>
                <w:lang w:val="de-DE"/>
              </w:rPr>
              <w:t>, wobei</w:t>
            </w:r>
            <w:r w:rsidRPr="00C030F1">
              <w:rPr>
                <w:rFonts w:cs="Arial"/>
                <w:color w:val="000000"/>
                <w:lang w:val="de-DE"/>
              </w:rPr>
              <w:t xml:space="preserve"> die verlangten Angaben ohne Sicherheitskosten und MwSt. an</w:t>
            </w:r>
            <w:r>
              <w:rPr>
                <w:rFonts w:cs="Arial"/>
                <w:color w:val="000000"/>
                <w:lang w:val="de-DE"/>
              </w:rPr>
              <w:t>zu</w:t>
            </w:r>
            <w:r w:rsidRPr="00C030F1">
              <w:rPr>
                <w:rFonts w:cs="Arial"/>
                <w:color w:val="000000"/>
                <w:lang w:val="de-DE"/>
              </w:rPr>
              <w:t>geben</w:t>
            </w:r>
            <w:r>
              <w:rPr>
                <w:rFonts w:cs="Arial"/>
                <w:color w:val="000000"/>
                <w:lang w:val="de-DE"/>
              </w:rPr>
              <w:t xml:space="preserve"> sind</w:t>
            </w:r>
            <w:r w:rsidRPr="00C030F1">
              <w:rPr>
                <w:rFonts w:cs="Arial"/>
                <w:color w:val="000000"/>
                <w:lang w:val="de-DE"/>
              </w:rPr>
              <w:t>,</w:t>
            </w:r>
          </w:p>
          <w:p w:rsidR="00933D8D" w:rsidRPr="00C030F1" w:rsidRDefault="00933D8D" w:rsidP="00933D8D">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das vom System generierte Dokument „wirtschaftliches Angebot" auf dem eigenen PC speichern</w:t>
            </w:r>
          </w:p>
          <w:p w:rsidR="00933D8D" w:rsidRPr="00C030F1" w:rsidRDefault="00933D8D" w:rsidP="00933D8D">
            <w:pPr>
              <w:widowControl w:val="0"/>
              <w:numPr>
                <w:ilvl w:val="0"/>
                <w:numId w:val="17"/>
              </w:numPr>
              <w:tabs>
                <w:tab w:val="clear" w:pos="397"/>
              </w:tabs>
              <w:ind w:left="280" w:right="22"/>
              <w:rPr>
                <w:rFonts w:cs="Arial"/>
                <w:lang w:val="de-DE"/>
              </w:rPr>
            </w:pPr>
            <w:r>
              <w:rPr>
                <w:rFonts w:cs="Arial"/>
                <w:color w:val="000000"/>
                <w:lang w:val="de-DE"/>
              </w:rPr>
              <w:lastRenderedPageBreak/>
              <w:t xml:space="preserve">und </w:t>
            </w:r>
            <w:r w:rsidRPr="00C030F1">
              <w:rPr>
                <w:rFonts w:cs="Arial"/>
                <w:color w:val="000000"/>
                <w:lang w:val="de-DE"/>
              </w:rPr>
              <w:t>es, ohne Änderungen vorzunehmen, digital unterzeichnen</w:t>
            </w:r>
          </w:p>
          <w:p w:rsidR="00933D8D" w:rsidRPr="00C030F1" w:rsidRDefault="00933D8D" w:rsidP="00933D8D">
            <w:pPr>
              <w:pStyle w:val="Corpotesto"/>
              <w:widowControl w:val="0"/>
              <w:numPr>
                <w:ilvl w:val="0"/>
                <w:numId w:val="17"/>
              </w:numPr>
              <w:tabs>
                <w:tab w:val="clear" w:pos="397"/>
              </w:tabs>
              <w:spacing w:after="0"/>
              <w:ind w:left="280" w:right="22"/>
              <w:rPr>
                <w:rFonts w:cs="Arial"/>
                <w:color w:val="000000"/>
                <w:lang w:val="de-DE"/>
              </w:rPr>
            </w:pPr>
            <w:r w:rsidRPr="00C030F1">
              <w:rPr>
                <w:rFonts w:cs="Arial"/>
                <w:color w:val="000000"/>
                <w:lang w:val="de-DE"/>
              </w:rPr>
              <w:t>und</w:t>
            </w:r>
            <w:r>
              <w:rPr>
                <w:rFonts w:cs="Arial"/>
                <w:color w:val="000000"/>
                <w:lang w:val="de-DE"/>
              </w:rPr>
              <w:t xml:space="preserve"> es</w:t>
            </w:r>
            <w:r w:rsidRPr="00C030F1">
              <w:rPr>
                <w:rFonts w:cs="Arial"/>
                <w:color w:val="000000"/>
                <w:lang w:val="de-DE"/>
              </w:rPr>
              <w:t xml:space="preserve"> im Portal im dafür vorgesehenen Feld hochladen.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lang w:val="it-IT"/>
              </w:rPr>
            </w:pPr>
            <w:r w:rsidRPr="00C030F1">
              <w:rPr>
                <w:rFonts w:cs="Arial"/>
                <w:lang w:val="it-IT"/>
              </w:rPr>
              <w:t xml:space="preserve">Per presentare l’offerta economica il concorrente dovrà: </w:t>
            </w:r>
          </w:p>
          <w:p w:rsidR="00933D8D" w:rsidRPr="00C030F1" w:rsidRDefault="00933D8D" w:rsidP="00933D8D">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Accedere allo spazio dedicato alla procedura sul portale; </w:t>
            </w:r>
          </w:p>
          <w:p w:rsidR="00933D8D" w:rsidRPr="00C030F1" w:rsidRDefault="00933D8D" w:rsidP="00933D8D">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Compilare il form</w:t>
            </w:r>
            <w:r>
              <w:rPr>
                <w:rFonts w:cs="Arial"/>
                <w:lang w:val="it-IT"/>
              </w:rPr>
              <w:t>ulario</w:t>
            </w:r>
            <w:r w:rsidRPr="00C030F1">
              <w:rPr>
                <w:rFonts w:cs="Arial"/>
                <w:lang w:val="it-IT"/>
              </w:rPr>
              <w:t xml:space="preserve"> online, indicando quanto richiesto, al netto degli oneri per la sicurezza e dell’IVA;</w:t>
            </w:r>
          </w:p>
          <w:p w:rsidR="00933D8D" w:rsidRPr="00C030F1" w:rsidRDefault="00933D8D" w:rsidP="00933D8D">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Scaricare sul proprio PC il documento “offerta economica” generato dal sistema; </w:t>
            </w:r>
          </w:p>
          <w:p w:rsidR="00933D8D" w:rsidRPr="00C030F1" w:rsidRDefault="00933D8D" w:rsidP="00933D8D">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Firmare digitalmente il documento “offerta </w:t>
            </w:r>
            <w:r w:rsidRPr="00C030F1">
              <w:rPr>
                <w:rFonts w:cs="Arial"/>
                <w:lang w:val="it-IT"/>
              </w:rPr>
              <w:lastRenderedPageBreak/>
              <w:t xml:space="preserve">economica” generato dal sistema, senza apporre modifiche; </w:t>
            </w:r>
          </w:p>
          <w:p w:rsidR="00933D8D" w:rsidRPr="00C030F1" w:rsidRDefault="00933D8D" w:rsidP="00933D8D">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Inserire nell’apposito spazio previsto dal sistema il documento “offerta economica”.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lang w:val="it-IT"/>
              </w:rPr>
            </w:pPr>
          </w:p>
        </w:tc>
      </w:tr>
      <w:tr w:rsidR="00933D8D" w:rsidRPr="00384544" w:rsidTr="000D007F">
        <w:trPr>
          <w:gridAfter w:val="1"/>
          <w:wAfter w:w="187" w:type="dxa"/>
        </w:trPr>
        <w:tc>
          <w:tcPr>
            <w:tcW w:w="4438" w:type="dxa"/>
            <w:gridSpan w:val="2"/>
            <w:shd w:val="clear" w:color="auto" w:fill="FFFFFF" w:themeFill="background1"/>
          </w:tcPr>
          <w:p w:rsidR="00933D8D" w:rsidRPr="000D007F" w:rsidRDefault="00933D8D" w:rsidP="00933D8D">
            <w:pPr>
              <w:widowControl w:val="0"/>
              <w:spacing w:line="240" w:lineRule="auto"/>
              <w:rPr>
                <w:rFonts w:cs="Arial"/>
                <w:bCs/>
                <w:i/>
                <w:iCs/>
                <w:color w:val="4472C4" w:themeColor="accent1"/>
                <w:lang w:val="de-DE"/>
              </w:rPr>
            </w:pPr>
            <w:bookmarkStart w:id="35" w:name="_Hlk11935943"/>
            <w:r w:rsidRPr="000D007F">
              <w:rPr>
                <w:rFonts w:cs="Arial"/>
                <w:bCs/>
                <w:i/>
                <w:iCs/>
                <w:color w:val="4472C4" w:themeColor="accent1"/>
                <w:lang w:val="de-DE"/>
              </w:rPr>
              <w:t>[Im Falle von  Angeboten, die mittels Betrag erstellt werden; im Portal: Abschlag in Währung]</w:t>
            </w:r>
          </w:p>
          <w:p w:rsidR="00933D8D" w:rsidRPr="000D007F" w:rsidRDefault="00933D8D" w:rsidP="00933D8D">
            <w:pPr>
              <w:widowControl w:val="0"/>
              <w:spacing w:line="240" w:lineRule="auto"/>
              <w:rPr>
                <w:rFonts w:cs="Arial"/>
                <w:bCs/>
                <w:lang w:val="de-DE"/>
              </w:rPr>
            </w:pPr>
            <w:r w:rsidRPr="000D007F">
              <w:rPr>
                <w:rFonts w:cs="Arial"/>
                <w:bCs/>
                <w:lang w:val="de-DE"/>
              </w:rPr>
              <w:t>►Mehrfach-, Alternativangebote, unvollständige Angebote, Angebote mit Bedingungen oder zu einem Betrag der gleich hoch oder höher als der Ausschreibungsbetrag ist, haben den Ausschluss zur Folge.</w:t>
            </w:r>
          </w:p>
          <w:p w:rsidR="00933D8D" w:rsidRPr="000D007F" w:rsidRDefault="00933D8D" w:rsidP="00933D8D">
            <w:pPr>
              <w:widowControl w:val="0"/>
              <w:suppressAutoHyphens/>
              <w:autoSpaceDN w:val="0"/>
              <w:ind w:right="22"/>
              <w:textAlignment w:val="baseline"/>
              <w:rPr>
                <w:noProof w:val="0"/>
                <w:kern w:val="3"/>
                <w:lang w:val="de-DE"/>
              </w:rPr>
            </w:pPr>
          </w:p>
          <w:p w:rsidR="00933D8D" w:rsidRPr="000D007F" w:rsidRDefault="00933D8D" w:rsidP="00933D8D">
            <w:pPr>
              <w:widowControl w:val="0"/>
              <w:spacing w:line="240" w:lineRule="auto"/>
              <w:rPr>
                <w:rFonts w:cs="Arial"/>
                <w:bCs/>
                <w:i/>
                <w:iCs/>
                <w:color w:val="4472C4" w:themeColor="accent1"/>
                <w:lang w:val="de-DE"/>
              </w:rPr>
            </w:pPr>
            <w:r w:rsidRPr="000D007F">
              <w:rPr>
                <w:rFonts w:cs="Arial"/>
                <w:bCs/>
                <w:i/>
                <w:iCs/>
                <w:color w:val="4472C4" w:themeColor="accent1"/>
                <w:lang w:val="de-DE"/>
              </w:rPr>
              <w:t>[Im Falle von Angeboten mit einem prozentuellen Abschlag]</w:t>
            </w:r>
          </w:p>
          <w:p w:rsidR="00933D8D" w:rsidRPr="00C70C59" w:rsidRDefault="00933D8D" w:rsidP="00933D8D">
            <w:pPr>
              <w:widowControl w:val="0"/>
              <w:ind w:right="180"/>
              <w:rPr>
                <w:rFonts w:cs="Arial"/>
                <w:bCs/>
                <w:lang w:val="de-DE"/>
              </w:rPr>
            </w:pPr>
            <w:r w:rsidRPr="000D007F">
              <w:rPr>
                <w:rFonts w:cs="Arial"/>
                <w:bCs/>
                <w:lang w:val="de-DE"/>
              </w:rPr>
              <w:t xml:space="preserve">►Mehrfach-, Alternativangebote, unvollständige Angebote, Angebote mit Bedingungen oder Angebote mit einem Abschlag </w:t>
            </w:r>
            <w:r>
              <w:rPr>
                <w:rFonts w:cs="Arial"/>
                <w:bCs/>
                <w:lang w:val="de-DE"/>
              </w:rPr>
              <w:t>unter</w:t>
            </w:r>
            <w:r w:rsidRPr="000D007F">
              <w:rPr>
                <w:rFonts w:cs="Arial"/>
                <w:bCs/>
                <w:lang w:val="de-DE"/>
              </w:rPr>
              <w:t xml:space="preserve"> </w:t>
            </w:r>
            <w:r w:rsidRPr="00260A96">
              <w:rPr>
                <w:rFonts w:cs="Arial"/>
                <w:bCs/>
                <w:color w:val="FF0000"/>
                <w:lang w:val="de-DE"/>
              </w:rPr>
              <w:t>0</w:t>
            </w:r>
            <w:r w:rsidRPr="00BC7B6A">
              <w:rPr>
                <w:rFonts w:cs="Arial"/>
                <w:bCs/>
                <w:color w:val="FF0000"/>
                <w:lang w:val="de-DE"/>
              </w:rPr>
              <w:t>,....</w:t>
            </w:r>
            <w:r>
              <w:rPr>
                <w:rFonts w:cs="Arial"/>
                <w:bCs/>
                <w:color w:val="FF0000"/>
                <w:lang w:val="de-DE"/>
              </w:rPr>
              <w:t xml:space="preserve">% </w:t>
            </w:r>
            <w:r w:rsidRPr="00BC7B6A">
              <w:rPr>
                <w:rFonts w:cs="Arial"/>
                <w:bCs/>
                <w:color w:val="FF0000"/>
                <w:lang w:val="de-DE"/>
              </w:rPr>
              <w:t>(gleich einem Mindestabschlag von Euro ____)</w:t>
            </w:r>
            <w:r>
              <w:rPr>
                <w:rFonts w:cs="Arial"/>
                <w:bCs/>
                <w:color w:val="FF0000"/>
                <w:lang w:val="de-DE"/>
              </w:rPr>
              <w:t xml:space="preserve"> </w:t>
            </w:r>
            <w:r w:rsidRPr="000D007F">
              <w:rPr>
                <w:rFonts w:cs="Arial"/>
                <w:bCs/>
                <w:lang w:val="de-DE"/>
              </w:rPr>
              <w:t xml:space="preserve">haben den </w:t>
            </w:r>
            <w:r w:rsidRPr="000D007F">
              <w:rPr>
                <w:rFonts w:cs="Arial"/>
                <w:b/>
                <w:lang w:val="de-DE"/>
              </w:rPr>
              <w:t>Ausschluss zur Folge</w:t>
            </w:r>
            <w:r w:rsidRPr="000D007F">
              <w:rPr>
                <w:rFonts w:cs="Arial"/>
                <w:bCs/>
                <w:lang w:val="de-DE"/>
              </w:rPr>
              <w:t xml:space="preserve"> </w:t>
            </w:r>
            <w:r w:rsidRPr="000D007F">
              <w:rPr>
                <w:rFonts w:cs="Arial"/>
                <w:bCs/>
                <w:i/>
                <w:iCs/>
                <w:color w:val="4472C4" w:themeColor="accent1"/>
                <w:lang w:val="de-DE"/>
              </w:rPr>
              <w:t>[die im Portal gewählte und unter Punkt 2.6 dieser Ausschreibungsbedingungen angegebene Anzahl der Dezimalstellen eintragen].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0D007F" w:rsidRDefault="00933D8D" w:rsidP="00933D8D">
            <w:pPr>
              <w:widowControl w:val="0"/>
              <w:ind w:right="180"/>
              <w:rPr>
                <w:rFonts w:cs="Arial"/>
                <w:bCs/>
                <w:i/>
                <w:iCs/>
                <w:color w:val="4472C4" w:themeColor="accent1"/>
                <w:lang w:val="it-IT"/>
              </w:rPr>
            </w:pPr>
            <w:r w:rsidRPr="000D007F">
              <w:rPr>
                <w:rFonts w:cs="Arial"/>
                <w:bCs/>
                <w:i/>
                <w:iCs/>
                <w:color w:val="4472C4" w:themeColor="accent1"/>
                <w:lang w:val="it-IT"/>
              </w:rPr>
              <w:t>[In caso di offerte economiche formulate mediante importo; sul portale: ribasso in valuta]</w:t>
            </w:r>
          </w:p>
          <w:p w:rsidR="00933D8D" w:rsidRPr="000D007F" w:rsidRDefault="00933D8D" w:rsidP="00933D8D">
            <w:pPr>
              <w:widowControl w:val="0"/>
              <w:ind w:right="180"/>
              <w:rPr>
                <w:rFonts w:cs="Arial"/>
                <w:lang w:val="it-IT"/>
              </w:rPr>
            </w:pPr>
            <w:r w:rsidRPr="000D007F">
              <w:rPr>
                <w:rFonts w:cs="Arial"/>
                <w:b/>
                <w:lang w:val="it-IT"/>
              </w:rPr>
              <w:t>►Verranno escluse</w:t>
            </w:r>
            <w:r w:rsidRPr="000D007F">
              <w:rPr>
                <w:rFonts w:cs="Arial"/>
                <w:lang w:val="it-IT"/>
              </w:rPr>
              <w:t xml:space="preserve"> le offerte plurime, alternative, incomplete, condizionate ovvero di importo pari o superiore rispetto all’importo a base d’asta.</w:t>
            </w:r>
          </w:p>
          <w:p w:rsidR="00933D8D" w:rsidRPr="000D007F" w:rsidRDefault="00933D8D" w:rsidP="00933D8D">
            <w:pPr>
              <w:widowControl w:val="0"/>
              <w:ind w:right="180"/>
              <w:rPr>
                <w:rFonts w:cs="Arial"/>
                <w:lang w:val="it-IT"/>
              </w:rPr>
            </w:pPr>
          </w:p>
          <w:p w:rsidR="00933D8D" w:rsidRPr="000D007F" w:rsidRDefault="00933D8D" w:rsidP="00933D8D">
            <w:pPr>
              <w:widowControl w:val="0"/>
              <w:ind w:right="180"/>
              <w:rPr>
                <w:rFonts w:cs="Arial"/>
                <w:bCs/>
                <w:i/>
                <w:iCs/>
                <w:color w:val="4472C4" w:themeColor="accent1"/>
                <w:lang w:val="it-IT"/>
              </w:rPr>
            </w:pPr>
            <w:r w:rsidRPr="000D007F">
              <w:rPr>
                <w:rFonts w:cs="Arial"/>
                <w:bCs/>
                <w:i/>
                <w:iCs/>
                <w:color w:val="4472C4" w:themeColor="accent1"/>
                <w:lang w:val="it-IT"/>
              </w:rPr>
              <w:t>[In caso di offerte con ribasso percentuale]</w:t>
            </w:r>
          </w:p>
          <w:p w:rsidR="00933D8D" w:rsidRPr="000D007F" w:rsidRDefault="00933D8D" w:rsidP="00933D8D">
            <w:pPr>
              <w:spacing w:line="240" w:lineRule="auto"/>
              <w:rPr>
                <w:rFonts w:asciiTheme="minorHAnsi" w:eastAsiaTheme="minorHAnsi" w:hAnsiTheme="minorHAnsi" w:cstheme="minorBidi"/>
                <w:noProof w:val="0"/>
                <w:sz w:val="22"/>
                <w:szCs w:val="22"/>
                <w:lang w:val="it-IT"/>
              </w:rPr>
            </w:pPr>
            <w:r w:rsidRPr="000D007F">
              <w:rPr>
                <w:rFonts w:cs="Arial"/>
                <w:b/>
                <w:lang w:val="it-IT"/>
              </w:rPr>
              <w:t>►Verranno escluse</w:t>
            </w:r>
            <w:r w:rsidRPr="000D007F">
              <w:rPr>
                <w:rFonts w:cs="Arial"/>
                <w:lang w:val="it-IT"/>
              </w:rPr>
              <w:t xml:space="preserve"> le offerte plurime, alternative, incomplete, condizionate ovvero con ribasso </w:t>
            </w:r>
            <w:r>
              <w:rPr>
                <w:rFonts w:cs="Arial"/>
                <w:lang w:val="it-IT"/>
              </w:rPr>
              <w:t>inferiore</w:t>
            </w:r>
            <w:r w:rsidRPr="000D007F">
              <w:rPr>
                <w:rFonts w:cs="Arial"/>
                <w:lang w:val="it-IT"/>
              </w:rPr>
              <w:t xml:space="preserve"> </w:t>
            </w:r>
            <w:r w:rsidRPr="00260A96">
              <w:rPr>
                <w:rFonts w:cs="Arial"/>
                <w:color w:val="FF0000"/>
                <w:lang w:val="it-IT"/>
              </w:rPr>
              <w:t>a 0,…..</w:t>
            </w:r>
            <w:r>
              <w:rPr>
                <w:rFonts w:cs="Arial"/>
                <w:color w:val="FF0000"/>
                <w:lang w:val="it-IT"/>
              </w:rPr>
              <w:t>%</w:t>
            </w:r>
            <w:r w:rsidRPr="00260A96">
              <w:rPr>
                <w:rFonts w:cs="Arial"/>
                <w:color w:val="FF0000"/>
                <w:lang w:val="it-IT"/>
              </w:rPr>
              <w:t xml:space="preserve"> </w:t>
            </w:r>
            <w:r>
              <w:rPr>
                <w:rFonts w:cs="Arial"/>
                <w:color w:val="FF0000"/>
                <w:lang w:val="it-IT"/>
              </w:rPr>
              <w:t>(pari ad un ribasso minimo di Euro________)</w:t>
            </w:r>
            <w:r w:rsidRPr="00BC7B6A">
              <w:rPr>
                <w:rFonts w:cs="Arial"/>
                <w:lang w:val="it-IT"/>
              </w:rPr>
              <w:t>.</w:t>
            </w:r>
            <w:r w:rsidRPr="000D007F">
              <w:rPr>
                <w:rFonts w:cs="Arial"/>
                <w:bCs/>
                <w:i/>
                <w:iCs/>
                <w:color w:val="4472C4" w:themeColor="accent1"/>
                <w:lang w:val="it-IT"/>
              </w:rPr>
              <w:t>[inserire il numero di cifre decimali prescelto a portale e indicato al punto 2.6 del presente disciplinare di gara]</w:t>
            </w:r>
          </w:p>
          <w:p w:rsidR="00933D8D" w:rsidRPr="00F55BCC" w:rsidRDefault="00933D8D" w:rsidP="00933D8D">
            <w:pPr>
              <w:widowControl w:val="0"/>
              <w:ind w:right="180"/>
              <w:rPr>
                <w:rFonts w:cs="Arial"/>
                <w:lang w:val="it-IT"/>
              </w:rPr>
            </w:pPr>
          </w:p>
        </w:tc>
      </w:tr>
      <w:bookmarkEnd w:id="35"/>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spacing w:after="0"/>
              <w:ind w:right="22"/>
              <w:rPr>
                <w:rFonts w:cs="Arial"/>
                <w:b/>
                <w:i/>
                <w:color w:val="3366FF"/>
                <w:lang w:val="de-DE"/>
              </w:rPr>
            </w:pPr>
            <w:bookmarkStart w:id="36" w:name="_Hlk15043503"/>
            <w:r w:rsidRPr="00C030F1">
              <w:rPr>
                <w:rFonts w:cs="Arial"/>
                <w:b/>
                <w:i/>
                <w:color w:val="3366FF"/>
                <w:lang w:val="de-DE"/>
              </w:rPr>
              <w:t>(Nur für Ausschreibung mit Angebot „</w:t>
            </w:r>
            <w:r w:rsidRPr="00C030F1">
              <w:rPr>
                <w:rFonts w:cs="Arial"/>
                <w:b/>
                <w:i/>
                <w:color w:val="3366FF"/>
                <w:u w:val="single"/>
                <w:lang w:val="de-DE"/>
              </w:rPr>
              <w:t>nach Einheitspreisen“</w:t>
            </w:r>
            <w:r w:rsidRPr="00C030F1">
              <w:rPr>
                <w:rFonts w:cs="Arial"/>
                <w:color w:val="3366FF"/>
                <w:lang w:val="de-DE"/>
              </w:rPr>
              <w:t xml:space="preserve">) </w:t>
            </w:r>
          </w:p>
          <w:p w:rsidR="00933D8D" w:rsidRPr="00C030F1" w:rsidRDefault="00933D8D" w:rsidP="00933D8D">
            <w:pPr>
              <w:widowControl w:val="0"/>
              <w:ind w:right="22"/>
              <w:rPr>
                <w:rFonts w:cs="Arial"/>
                <w:b/>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Default="00933D8D" w:rsidP="00933D8D">
            <w:pPr>
              <w:widowControl w:val="0"/>
              <w:tabs>
                <w:tab w:val="left" w:pos="142"/>
              </w:tabs>
              <w:ind w:right="180"/>
              <w:rPr>
                <w:rFonts w:cs="Arial"/>
                <w:b/>
                <w:i/>
                <w:color w:val="3366FF"/>
                <w:szCs w:val="24"/>
                <w:lang w:val="it-IT"/>
              </w:rPr>
            </w:pPr>
            <w:r w:rsidRPr="00C030F1">
              <w:rPr>
                <w:rFonts w:cs="Arial"/>
                <w:b/>
                <w:i/>
                <w:color w:val="3366FF"/>
                <w:szCs w:val="24"/>
                <w:lang w:val="it-IT"/>
              </w:rPr>
              <w:t>(solo per appalto</w:t>
            </w:r>
            <w:r>
              <w:rPr>
                <w:rFonts w:cs="Arial"/>
                <w:b/>
                <w:i/>
                <w:color w:val="3366FF"/>
                <w:szCs w:val="24"/>
                <w:lang w:val="it-IT"/>
              </w:rPr>
              <w:t xml:space="preserve"> </w:t>
            </w:r>
            <w:r w:rsidRPr="00C030F1">
              <w:rPr>
                <w:rFonts w:cs="Arial"/>
                <w:b/>
                <w:i/>
                <w:color w:val="3366FF"/>
                <w:lang w:val="it-IT"/>
              </w:rPr>
              <w:t>c</w:t>
            </w:r>
            <w:r w:rsidRPr="00C030F1">
              <w:rPr>
                <w:rFonts w:cs="Arial"/>
                <w:b/>
                <w:i/>
                <w:color w:val="3366FF"/>
                <w:szCs w:val="24"/>
                <w:lang w:val="it-IT"/>
              </w:rPr>
              <w:t>on offerta da produrre secondo</w:t>
            </w:r>
            <w:r w:rsidRPr="00C030F1">
              <w:rPr>
                <w:rFonts w:cs="Arial"/>
                <w:b/>
                <w:i/>
                <w:color w:val="3366FF"/>
                <w:szCs w:val="24"/>
                <w:u w:val="single"/>
                <w:lang w:val="it-IT"/>
              </w:rPr>
              <w:t xml:space="preserve"> il metodo dei “prezzi unitari”</w:t>
            </w:r>
            <w:r w:rsidRPr="00C030F1">
              <w:rPr>
                <w:rFonts w:cs="Arial"/>
                <w:b/>
                <w:i/>
                <w:color w:val="3366FF"/>
                <w:szCs w:val="24"/>
                <w:lang w:val="it-IT"/>
              </w:rPr>
              <w:t>)</w:t>
            </w:r>
          </w:p>
          <w:p w:rsidR="00933D8D" w:rsidRPr="00C030F1" w:rsidRDefault="00933D8D" w:rsidP="00933D8D">
            <w:pPr>
              <w:widowControl w:val="0"/>
              <w:tabs>
                <w:tab w:val="left" w:pos="142"/>
              </w:tabs>
              <w:ind w:right="180"/>
              <w:rPr>
                <w:rFonts w:cs="Arial"/>
                <w:lang w:val="it-IT"/>
              </w:rPr>
            </w:pPr>
          </w:p>
        </w:tc>
      </w:tr>
      <w:tr w:rsidR="00933D8D" w:rsidRPr="00384544" w:rsidTr="003750D2">
        <w:trPr>
          <w:gridAfter w:val="1"/>
          <w:wAfter w:w="187" w:type="dxa"/>
        </w:trPr>
        <w:tc>
          <w:tcPr>
            <w:tcW w:w="4438" w:type="dxa"/>
            <w:gridSpan w:val="2"/>
          </w:tcPr>
          <w:p w:rsidR="00933D8D" w:rsidRPr="00CF6938" w:rsidRDefault="00933D8D" w:rsidP="00933D8D">
            <w:pPr>
              <w:widowControl w:val="0"/>
              <w:tabs>
                <w:tab w:val="left" w:pos="0"/>
                <w:tab w:val="center" w:pos="4536"/>
              </w:tabs>
              <w:ind w:right="22"/>
              <w:rPr>
                <w:rFonts w:cs="Arial"/>
                <w:b/>
                <w:color w:val="FF0000"/>
                <w:lang w:val="de-DE"/>
              </w:rPr>
            </w:pPr>
            <w:bookmarkStart w:id="37" w:name="_Hlk529446802"/>
            <w:bookmarkEnd w:id="36"/>
            <w:r w:rsidRPr="00CF6938">
              <w:rPr>
                <w:rFonts w:cs="Arial"/>
                <w:b/>
                <w:color w:val="FF0000"/>
                <w:lang w:val="de-DE"/>
              </w:rPr>
              <w:t>2.</w:t>
            </w:r>
            <w:r>
              <w:rPr>
                <w:rFonts w:cs="Arial"/>
                <w:b/>
                <w:color w:val="FF0000"/>
                <w:lang w:val="de-DE"/>
              </w:rPr>
              <w:t>7</w:t>
            </w:r>
            <w:r w:rsidRPr="00CF6938">
              <w:rPr>
                <w:rFonts w:cs="Arial"/>
                <w:b/>
                <w:color w:val="FF0000"/>
                <w:lang w:val="de-DE"/>
              </w:rPr>
              <w:t>-bis  Angebot nach Einheitspreisen – Verzeichnis der Arbeiten und Lieferungen – Anlage C1 im PDF-Format</w:t>
            </w:r>
          </w:p>
        </w:tc>
        <w:tc>
          <w:tcPr>
            <w:tcW w:w="1091" w:type="dxa"/>
            <w:gridSpan w:val="2"/>
          </w:tcPr>
          <w:p w:rsidR="00933D8D" w:rsidRPr="00CF6938" w:rsidRDefault="00933D8D" w:rsidP="00933D8D">
            <w:pPr>
              <w:widowControl w:val="0"/>
              <w:rPr>
                <w:rFonts w:cs="Arial"/>
                <w:b/>
                <w:color w:val="FF0000"/>
                <w:lang w:val="de-DE"/>
              </w:rPr>
            </w:pPr>
          </w:p>
        </w:tc>
        <w:tc>
          <w:tcPr>
            <w:tcW w:w="4349" w:type="dxa"/>
            <w:gridSpan w:val="2"/>
          </w:tcPr>
          <w:p w:rsidR="00933D8D" w:rsidRPr="00CF6938" w:rsidRDefault="00933D8D" w:rsidP="00933D8D">
            <w:pPr>
              <w:pStyle w:val="NormaleWeb"/>
              <w:widowControl w:val="0"/>
              <w:tabs>
                <w:tab w:val="center" w:pos="6078"/>
                <w:tab w:val="right" w:pos="9072"/>
              </w:tabs>
              <w:spacing w:before="0" w:after="0"/>
              <w:ind w:right="105"/>
              <w:rPr>
                <w:rFonts w:ascii="Arial" w:hAnsi="Arial" w:cs="Arial"/>
                <w:b/>
                <w:color w:val="FF0000"/>
                <w:sz w:val="20"/>
                <w:szCs w:val="20"/>
              </w:rPr>
            </w:pPr>
            <w:r w:rsidRPr="00CF6938">
              <w:rPr>
                <w:rFonts w:ascii="Arial" w:hAnsi="Arial" w:cs="Arial"/>
                <w:b/>
                <w:color w:val="FF0000"/>
                <w:sz w:val="20"/>
                <w:szCs w:val="20"/>
              </w:rPr>
              <w:t>2.</w:t>
            </w:r>
            <w:r>
              <w:rPr>
                <w:rFonts w:ascii="Arial" w:hAnsi="Arial" w:cs="Arial"/>
                <w:b/>
                <w:color w:val="FF0000"/>
                <w:sz w:val="20"/>
                <w:szCs w:val="20"/>
              </w:rPr>
              <w:t>7</w:t>
            </w:r>
            <w:r w:rsidRPr="00CF6938">
              <w:rPr>
                <w:rFonts w:ascii="Arial" w:hAnsi="Arial" w:cs="Arial"/>
                <w:b/>
                <w:color w:val="FF0000"/>
                <w:sz w:val="20"/>
                <w:szCs w:val="20"/>
              </w:rPr>
              <w:t>-bis Offerta prezzi unitari – lista delle categorie di lavorazioni e forniture – Allegato C1 in formato .pdf</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bCs/>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left" w:pos="1200"/>
                <w:tab w:val="center" w:pos="4680"/>
              </w:tabs>
              <w:ind w:right="105" w:hanging="426"/>
              <w:rPr>
                <w:rFonts w:cs="Arial"/>
                <w:b/>
                <w:bCs/>
                <w:iCs/>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Pr>
                <w:rFonts w:cs="Arial"/>
                <w:color w:val="FF0000"/>
                <w:lang w:val="de-DE"/>
              </w:rPr>
              <w:t>►</w:t>
            </w:r>
            <w:r w:rsidRPr="00C030F1">
              <w:rPr>
                <w:rFonts w:cs="Arial"/>
                <w:color w:val="FF0000"/>
                <w:lang w:val="de-DE"/>
              </w:rPr>
              <w:t>Das Verzeichnis der Kategorien der für die Ausführung der Bauarbeiten vorgesehenen Leistungen und Lieferungen</w:t>
            </w:r>
            <w:r>
              <w:rPr>
                <w:rFonts w:cs="Arial"/>
                <w:color w:val="FF0000"/>
                <w:lang w:val="de-DE"/>
              </w:rPr>
              <w:t xml:space="preserve"> ist </w:t>
            </w:r>
            <w:r w:rsidRPr="00C030F1">
              <w:rPr>
                <w:rFonts w:cs="Arial"/>
                <w:color w:val="FF0000"/>
                <w:lang w:val="de-DE"/>
              </w:rPr>
              <w:t xml:space="preserve">bei sonstigem Ausschluss </w:t>
            </w:r>
            <w:r>
              <w:rPr>
                <w:rFonts w:cs="Arial"/>
                <w:color w:val="FF0000"/>
                <w:lang w:val="de-DE"/>
              </w:rPr>
              <w:t>einzureichen,</w:t>
            </w:r>
            <w:r w:rsidRPr="00C030F1">
              <w:rPr>
                <w:rFonts w:cs="Arial"/>
                <w:color w:val="FF0000"/>
                <w:lang w:val="de-DE"/>
              </w:rPr>
              <w:t xml:space="preserve"> </w:t>
            </w:r>
            <w:r>
              <w:rPr>
                <w:rFonts w:cs="Arial"/>
                <w:color w:val="FF0000"/>
                <w:lang w:val="de-DE"/>
              </w:rPr>
              <w:t>wobei hierfür die</w:t>
            </w:r>
            <w:r w:rsidRPr="00C030F1">
              <w:rPr>
                <w:rFonts w:cs="Arial"/>
                <w:color w:val="FF0000"/>
                <w:lang w:val="de-DE"/>
              </w:rPr>
              <w:t xml:space="preserve"> „</w:t>
            </w:r>
            <w:r w:rsidRPr="00C030F1">
              <w:rPr>
                <w:rFonts w:cs="Arial"/>
                <w:b/>
                <w:color w:val="FF0000"/>
                <w:lang w:val="de-DE"/>
              </w:rPr>
              <w:t>Anlage C1 – Verzeichnis der Arbeiten und Lieferungen – Angebot mit Einheitspreisen“ unter Verwendung der von der Vergabestelle zu Verfügung gestellten Vorlage</w:t>
            </w:r>
            <w:r w:rsidRPr="00C030F1">
              <w:rPr>
                <w:rFonts w:cs="Arial"/>
                <w:color w:val="FF0000"/>
                <w:lang w:val="de-DE"/>
              </w:rPr>
              <w:t xml:space="preserve"> abzufassen</w:t>
            </w:r>
            <w:r w:rsidRPr="00C030F1">
              <w:rPr>
                <w:lang w:val="de-DE"/>
              </w:rPr>
              <w:t xml:space="preserve"> </w:t>
            </w:r>
            <w:r w:rsidRPr="00C030F1">
              <w:rPr>
                <w:rFonts w:cs="Arial"/>
                <w:color w:val="FF0000"/>
                <w:lang w:val="de-DE"/>
              </w:rPr>
              <w:t>und vollständig auszufüllen</w:t>
            </w:r>
            <w:r>
              <w:rPr>
                <w:rFonts w:cs="Arial"/>
                <w:color w:val="FF0000"/>
                <w:lang w:val="de-DE"/>
              </w:rPr>
              <w:t xml:space="preserve"> ist</w:t>
            </w:r>
            <w:r w:rsidRPr="00C030F1">
              <w:rPr>
                <w:rFonts w:cs="Arial"/>
                <w:color w:val="FF0000"/>
                <w:lang w:val="de-DE"/>
              </w:rPr>
              <w:t xml:space="preserve">. </w:t>
            </w:r>
          </w:p>
          <w:p w:rsidR="00933D8D" w:rsidRPr="00C030F1" w:rsidRDefault="00933D8D" w:rsidP="00933D8D">
            <w:pPr>
              <w:widowControl w:val="0"/>
              <w:ind w:right="22"/>
              <w:rPr>
                <w:rFonts w:cs="Arial"/>
                <w:b/>
                <w:i/>
                <w:color w:val="3366FF"/>
                <w:lang w:val="de-DE"/>
              </w:rPr>
            </w:pPr>
            <w:r>
              <w:rPr>
                <w:rFonts w:cs="Arial"/>
                <w:b/>
                <w:color w:val="FF0000"/>
                <w:lang w:val="de-DE"/>
              </w:rPr>
              <w:t>►</w:t>
            </w:r>
            <w:r w:rsidRPr="00C030F1">
              <w:rPr>
                <w:rFonts w:cs="Arial"/>
                <w:color w:val="FF0000"/>
                <w:lang w:val="de-DE"/>
              </w:rPr>
              <w:t>Die „</w:t>
            </w:r>
            <w:r w:rsidRPr="00C030F1">
              <w:rPr>
                <w:rFonts w:cs="Arial"/>
                <w:b/>
                <w:i/>
                <w:color w:val="FF0000"/>
                <w:lang w:val="de-DE"/>
              </w:rPr>
              <w:t xml:space="preserve">Anlage C1 – Verzeichnis der Arbeiten und Lieferungen </w:t>
            </w:r>
            <w:r w:rsidRPr="00C030F1">
              <w:rPr>
                <w:rFonts w:cs="Arial"/>
                <w:b/>
                <w:color w:val="FF0000"/>
                <w:lang w:val="de-DE"/>
              </w:rPr>
              <w:t>–</w:t>
            </w:r>
            <w:r w:rsidRPr="00C030F1">
              <w:rPr>
                <w:rFonts w:cs="Arial"/>
                <w:b/>
                <w:i/>
                <w:color w:val="FF0000"/>
                <w:lang w:val="de-DE"/>
              </w:rPr>
              <w:t xml:space="preserve"> Angebot mit Einheitspreisen“ </w:t>
            </w:r>
            <w:r w:rsidRPr="00C030F1">
              <w:rPr>
                <w:rFonts w:cs="Arial"/>
                <w:color w:val="FF0000"/>
                <w:lang w:val="de-DE"/>
              </w:rPr>
              <w:t xml:space="preserve">im </w:t>
            </w:r>
            <w:r w:rsidRPr="00C030F1">
              <w:rPr>
                <w:rFonts w:cs="Arial"/>
                <w:b/>
                <w:bCs/>
                <w:iCs/>
                <w:color w:val="FF0000"/>
                <w:u w:val="single"/>
                <w:lang w:val="de-DE" w:eastAsia="de-DE"/>
              </w:rPr>
              <w:t>PDF</w:t>
            </w:r>
            <w:r w:rsidRPr="00C030F1">
              <w:rPr>
                <w:rFonts w:cs="Arial"/>
                <w:b/>
                <w:color w:val="FF0000"/>
                <w:u w:val="single"/>
                <w:lang w:val="de-DE"/>
              </w:rPr>
              <w:t>-Format</w:t>
            </w:r>
            <w:r w:rsidRPr="00C030F1">
              <w:rPr>
                <w:rFonts w:cs="Arial"/>
                <w:color w:val="FF0000"/>
                <w:lang w:val="de-DE"/>
              </w:rPr>
              <w:t xml:space="preserve"> ist </w:t>
            </w:r>
            <w:r w:rsidRPr="00C030F1">
              <w:rPr>
                <w:rFonts w:cs="Arial"/>
                <w:b/>
                <w:color w:val="FF0000"/>
                <w:u w:val="single"/>
                <w:lang w:val="de-DE"/>
              </w:rPr>
              <w:t>bei sonstigem Ausschluss mit digitaler Unterschrift zu unterzeichnen</w:t>
            </w:r>
            <w:r w:rsidRPr="00C030F1">
              <w:rPr>
                <w:rFonts w:cs="Arial"/>
                <w:color w:val="FF0000"/>
                <w:lang w:val="de-DE"/>
              </w:rPr>
              <w:t xml:space="preserve"> - siehe Artikel 2 Punkt 2 dieser Ausschreibungsbedingungen.</w:t>
            </w:r>
            <w:r w:rsidRPr="00C030F1">
              <w:rPr>
                <w:rFonts w:cs="Arial"/>
                <w:b/>
                <w:i/>
                <w:color w:val="3366FF"/>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Default="00933D8D" w:rsidP="00933D8D">
            <w:pPr>
              <w:widowControl w:val="0"/>
              <w:ind w:right="181"/>
              <w:rPr>
                <w:rFonts w:cs="Arial"/>
                <w:b/>
                <w:color w:val="FF0000"/>
                <w:lang w:val="it-IT" w:eastAsia="de-DE"/>
              </w:rPr>
            </w:pPr>
            <w:r>
              <w:rPr>
                <w:rFonts w:cs="Arial"/>
                <w:color w:val="FF0000"/>
                <w:lang w:val="it-IT"/>
              </w:rPr>
              <w:t>►</w:t>
            </w:r>
            <w:r w:rsidRPr="00C030F1">
              <w:rPr>
                <w:rFonts w:cs="Arial"/>
                <w:color w:val="FF0000"/>
                <w:lang w:val="it-IT"/>
              </w:rPr>
              <w:t>Deve essere presentata</w:t>
            </w:r>
            <w:r>
              <w:rPr>
                <w:rFonts w:cs="Arial"/>
                <w:color w:val="FF0000"/>
                <w:lang w:val="it-IT"/>
              </w:rPr>
              <w:t>,</w:t>
            </w:r>
            <w:r w:rsidRPr="00C030F1">
              <w:rPr>
                <w:rFonts w:cs="Arial"/>
                <w:color w:val="FF0000"/>
                <w:lang w:val="it-IT"/>
              </w:rPr>
              <w:t xml:space="preserve"> a pena di esclusione</w:t>
            </w:r>
            <w:r>
              <w:rPr>
                <w:rFonts w:cs="Arial"/>
                <w:color w:val="FF0000"/>
                <w:lang w:val="it-IT"/>
              </w:rPr>
              <w:t>,</w:t>
            </w:r>
            <w:r w:rsidRPr="00C030F1">
              <w:rPr>
                <w:rFonts w:cs="Arial"/>
                <w:color w:val="FF0000"/>
                <w:lang w:val="it-IT"/>
              </w:rPr>
              <w:t xml:space="preserve"> la lista delle categorie di lavori e forniture previste per l'esecuzione dei lavori, redatta </w:t>
            </w:r>
            <w:r w:rsidRPr="00C030F1">
              <w:rPr>
                <w:color w:val="FF0000"/>
                <w:lang w:val="it-IT"/>
              </w:rPr>
              <w:t>e compilata in tutte le sue parti</w:t>
            </w:r>
            <w:r w:rsidRPr="00C030F1">
              <w:rPr>
                <w:rFonts w:cs="Arial"/>
                <w:color w:val="FF0000"/>
                <w:lang w:val="it-IT"/>
              </w:rPr>
              <w:t>,</w:t>
            </w:r>
            <w:r>
              <w:rPr>
                <w:rFonts w:cs="Arial"/>
                <w:color w:val="FF0000"/>
                <w:lang w:val="it-IT"/>
              </w:rPr>
              <w:t xml:space="preserve"> </w:t>
            </w:r>
            <w:r w:rsidRPr="00C030F1">
              <w:rPr>
                <w:rFonts w:cs="Arial"/>
                <w:color w:val="FF0000"/>
                <w:lang w:val="it-IT"/>
              </w:rPr>
              <w:t>sull’</w:t>
            </w:r>
            <w:r w:rsidRPr="00C030F1">
              <w:rPr>
                <w:rFonts w:cs="Arial"/>
                <w:b/>
                <w:color w:val="FF0000"/>
                <w:lang w:val="it-IT"/>
              </w:rPr>
              <w:t>”Allegato C1 – lista delle categorie di lavorazioni e forniture – offerta con prezzi unitari”,</w:t>
            </w:r>
            <w:r w:rsidRPr="00C030F1">
              <w:rPr>
                <w:rFonts w:cs="Arial"/>
                <w:b/>
                <w:i/>
                <w:color w:val="FF0000"/>
                <w:lang w:val="it-IT"/>
              </w:rPr>
              <w:t xml:space="preserve"> </w:t>
            </w:r>
            <w:r w:rsidRPr="00C030F1">
              <w:rPr>
                <w:rFonts w:cs="Arial"/>
                <w:b/>
                <w:color w:val="FF0000"/>
                <w:lang w:val="it-IT" w:eastAsia="de-DE"/>
              </w:rPr>
              <w:t>utilizzando il modello predisposto dalla stazione appaltante.</w:t>
            </w:r>
          </w:p>
          <w:p w:rsidR="00933D8D" w:rsidRPr="00C030F1" w:rsidRDefault="00933D8D" w:rsidP="00933D8D">
            <w:pPr>
              <w:widowControl w:val="0"/>
              <w:tabs>
                <w:tab w:val="num" w:pos="426"/>
              </w:tabs>
              <w:ind w:right="181"/>
              <w:rPr>
                <w:rFonts w:cs="Arial"/>
                <w:color w:val="FF0000"/>
                <w:lang w:val="it-IT"/>
              </w:rPr>
            </w:pPr>
          </w:p>
          <w:p w:rsidR="00933D8D" w:rsidRPr="00C030F1" w:rsidRDefault="00933D8D" w:rsidP="00933D8D">
            <w:pPr>
              <w:widowControl w:val="0"/>
              <w:ind w:right="180"/>
              <w:rPr>
                <w:rFonts w:cs="Arial"/>
                <w:bCs/>
                <w:color w:val="FF0000"/>
                <w:lang w:val="it-IT" w:eastAsia="de-DE"/>
              </w:rPr>
            </w:pPr>
            <w:r>
              <w:rPr>
                <w:rFonts w:cs="Arial"/>
                <w:color w:val="FF0000"/>
                <w:lang w:val="it-IT"/>
              </w:rPr>
              <w:t>►</w:t>
            </w:r>
            <w:r w:rsidRPr="00C030F1">
              <w:rPr>
                <w:rFonts w:cs="Arial"/>
                <w:color w:val="FF0000"/>
                <w:lang w:val="it-IT" w:eastAsia="de-DE"/>
              </w:rPr>
              <w:t>L’</w:t>
            </w:r>
            <w:r w:rsidRPr="00C030F1">
              <w:rPr>
                <w:rFonts w:cs="Arial"/>
                <w:b/>
                <w:color w:val="FF0000"/>
                <w:lang w:val="it-IT" w:eastAsia="de-DE"/>
              </w:rPr>
              <w:t xml:space="preserve">”Allegato C1 </w:t>
            </w:r>
            <w:r w:rsidRPr="00C030F1">
              <w:rPr>
                <w:rFonts w:cs="Arial"/>
                <w:b/>
                <w:color w:val="FF0000"/>
                <w:lang w:val="it-IT"/>
              </w:rPr>
              <w:t>–</w:t>
            </w:r>
            <w:r w:rsidRPr="00C030F1">
              <w:rPr>
                <w:rFonts w:cs="Arial"/>
                <w:b/>
                <w:color w:val="FF0000"/>
                <w:lang w:val="it-IT" w:eastAsia="de-DE"/>
              </w:rPr>
              <w:t xml:space="preserve"> lista delle categorie di lavorazioni e forniture </w:t>
            </w:r>
            <w:r w:rsidRPr="00C030F1">
              <w:rPr>
                <w:rFonts w:cs="Arial"/>
                <w:b/>
                <w:color w:val="FF0000"/>
                <w:lang w:val="it-IT"/>
              </w:rPr>
              <w:t>–</w:t>
            </w:r>
            <w:r w:rsidRPr="00C030F1">
              <w:rPr>
                <w:rFonts w:cs="Arial"/>
                <w:b/>
                <w:color w:val="FF0000"/>
                <w:lang w:val="it-IT" w:eastAsia="de-DE"/>
              </w:rPr>
              <w:t xml:space="preserve"> offerta con prezzi unitari”,</w:t>
            </w:r>
            <w:r w:rsidRPr="00C030F1">
              <w:rPr>
                <w:rFonts w:cs="Arial"/>
                <w:b/>
                <w:bCs/>
                <w:iCs/>
                <w:color w:val="FF0000"/>
                <w:lang w:val="it-IT" w:eastAsia="de-DE"/>
              </w:rPr>
              <w:t xml:space="preserve"> in </w:t>
            </w:r>
            <w:r w:rsidRPr="00C030F1">
              <w:rPr>
                <w:rFonts w:cs="Arial"/>
                <w:b/>
                <w:bCs/>
                <w:iCs/>
                <w:color w:val="FF0000"/>
                <w:u w:val="single"/>
                <w:lang w:val="it-IT" w:eastAsia="de-DE"/>
              </w:rPr>
              <w:t>formato .pdf</w:t>
            </w:r>
            <w:r w:rsidRPr="00C030F1">
              <w:rPr>
                <w:rFonts w:cs="Arial"/>
                <w:bCs/>
                <w:iCs/>
                <w:color w:val="FF0000"/>
                <w:lang w:val="it-IT" w:eastAsia="de-DE"/>
              </w:rPr>
              <w:t>,</w:t>
            </w:r>
            <w:r w:rsidRPr="00C030F1">
              <w:rPr>
                <w:rFonts w:cs="Arial"/>
                <w:color w:val="FF0000"/>
                <w:lang w:val="it-IT" w:eastAsia="de-DE"/>
              </w:rPr>
              <w:t xml:space="preserve"> deve essere </w:t>
            </w:r>
            <w:r w:rsidRPr="00C030F1">
              <w:rPr>
                <w:rFonts w:cs="Arial"/>
                <w:b/>
                <w:color w:val="FF0000"/>
                <w:u w:val="single"/>
                <w:lang w:val="it-IT" w:eastAsia="de-DE"/>
              </w:rPr>
              <w:t>sottoscritto con firma digitale, a pena di esclusione</w:t>
            </w:r>
            <w:r w:rsidRPr="00C030F1">
              <w:rPr>
                <w:rFonts w:cs="Arial"/>
                <w:color w:val="FF0000"/>
                <w:lang w:val="it-IT" w:eastAsia="de-DE"/>
              </w:rPr>
              <w:t xml:space="preserve"> </w:t>
            </w:r>
            <w:r w:rsidRPr="00C030F1">
              <w:rPr>
                <w:rFonts w:cs="Arial"/>
                <w:bCs/>
                <w:color w:val="FF0000"/>
                <w:lang w:val="it-IT" w:eastAsia="de-DE"/>
              </w:rPr>
              <w:t>– vedi articolo 2, punto 2 del presente disciplinare di gara.</w:t>
            </w:r>
          </w:p>
          <w:p w:rsidR="00933D8D" w:rsidRPr="00C030F1" w:rsidRDefault="00933D8D" w:rsidP="00933D8D">
            <w:pPr>
              <w:widowControl w:val="0"/>
              <w:ind w:right="181"/>
              <w:rPr>
                <w:rFonts w:cs="Arial"/>
                <w:b/>
                <w:bCs/>
                <w:iCs/>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1"/>
              <w:rPr>
                <w:rFonts w:cs="Arial"/>
                <w:color w:val="FF0000"/>
                <w:lang w:val="it-IT"/>
              </w:rPr>
            </w:pPr>
          </w:p>
        </w:tc>
      </w:tr>
      <w:tr w:rsidR="00933D8D" w:rsidRPr="00384544" w:rsidTr="003750D2">
        <w:trPr>
          <w:gridAfter w:val="1"/>
          <w:wAfter w:w="187" w:type="dxa"/>
        </w:trPr>
        <w:tc>
          <w:tcPr>
            <w:tcW w:w="4438" w:type="dxa"/>
            <w:gridSpan w:val="2"/>
          </w:tcPr>
          <w:p w:rsidR="00933D8D" w:rsidRPr="008A0DB6" w:rsidRDefault="00933D8D" w:rsidP="00933D8D">
            <w:pPr>
              <w:widowControl w:val="0"/>
              <w:ind w:right="22"/>
              <w:rPr>
                <w:rFonts w:cs="Arial"/>
                <w:b/>
                <w:i/>
                <w:color w:val="0070C0"/>
                <w:lang w:val="de-DE"/>
              </w:rPr>
            </w:pPr>
            <w:r w:rsidRPr="008A0DB6">
              <w:rPr>
                <w:rFonts w:cs="Arial"/>
                <w:b/>
                <w:i/>
                <w:color w:val="0070C0"/>
                <w:lang w:val="de-DE"/>
              </w:rPr>
              <w:t>[Beizubehalten, wenn keine Einheitspreisen anzugeben sind und daher nur die Anlage C vorgesehen ist]</w:t>
            </w:r>
          </w:p>
          <w:p w:rsidR="00933D8D" w:rsidRPr="008A0DB6" w:rsidRDefault="00933D8D" w:rsidP="00933D8D">
            <w:pPr>
              <w:widowControl w:val="0"/>
              <w:ind w:right="22"/>
              <w:rPr>
                <w:rFonts w:cs="Arial"/>
                <w:color w:val="FF0000"/>
                <w:lang w:val="de-DE"/>
              </w:rPr>
            </w:pPr>
          </w:p>
          <w:p w:rsidR="00933D8D" w:rsidRPr="008A0DB6" w:rsidRDefault="00933D8D" w:rsidP="00933D8D">
            <w:pPr>
              <w:widowControl w:val="0"/>
              <w:ind w:right="22"/>
              <w:rPr>
                <w:rFonts w:cs="Arial"/>
                <w:b/>
                <w:color w:val="FF0000"/>
                <w:lang w:val="de-DE"/>
              </w:rPr>
            </w:pPr>
            <w:r w:rsidRPr="00666AC3">
              <w:rPr>
                <w:rFonts w:cs="Arial"/>
                <w:b/>
                <w:noProof w:val="0"/>
                <w:color w:val="FF0000"/>
                <w:lang w:val="de-DE" w:eastAsia="de-DE"/>
              </w:rPr>
              <w:t xml:space="preserve">Bei Nichtübereinstimmung zwischen dem angebotenen Betrag laut der vom Teilnehmer unterzeichneten und hochgeladenen Anlage C </w:t>
            </w:r>
            <w:r w:rsidRPr="00666AC3">
              <w:rPr>
                <w:rFonts w:cs="Arial"/>
                <w:b/>
                <w:noProof w:val="0"/>
                <w:color w:val="FF0000"/>
                <w:lang w:val="de-DE" w:eastAsia="de-DE"/>
              </w:rPr>
              <w:lastRenderedPageBreak/>
              <w:t xml:space="preserve">und dem im Portal hochgeladenen Preis laut </w:t>
            </w:r>
            <w:r w:rsidRPr="00D456EA">
              <w:rPr>
                <w:rFonts w:cs="Arial"/>
                <w:b/>
                <w:noProof w:val="0"/>
                <w:color w:val="FF0000"/>
                <w:lang w:val="de-DE" w:eastAsia="de-DE"/>
              </w:rPr>
              <w:t xml:space="preserve">systemgenerierter </w:t>
            </w:r>
            <w:r w:rsidRPr="00666AC3">
              <w:rPr>
                <w:rFonts w:cs="Arial"/>
                <w:b/>
                <w:noProof w:val="0"/>
                <w:color w:val="FF0000"/>
                <w:lang w:val="de-DE" w:eastAsia="de-DE"/>
              </w:rPr>
              <w:t>Anlage</w:t>
            </w:r>
            <w:r w:rsidRPr="00D456EA">
              <w:rPr>
                <w:rFonts w:cs="Arial"/>
                <w:b/>
                <w:noProof w:val="0"/>
                <w:color w:val="FF0000"/>
                <w:lang w:val="de-DE" w:eastAsia="de-DE"/>
              </w:rPr>
              <w:t xml:space="preserve"> hat die vom Teilnehmer unterschriebene und hochgeladene Anlage Vorrang.</w:t>
            </w:r>
          </w:p>
        </w:tc>
        <w:tc>
          <w:tcPr>
            <w:tcW w:w="1091" w:type="dxa"/>
            <w:gridSpan w:val="2"/>
          </w:tcPr>
          <w:p w:rsidR="00933D8D" w:rsidRPr="008A0DB6" w:rsidRDefault="00933D8D" w:rsidP="00933D8D">
            <w:pPr>
              <w:widowControl w:val="0"/>
              <w:rPr>
                <w:rFonts w:cs="Arial"/>
                <w:lang w:val="de-DE"/>
              </w:rPr>
            </w:pPr>
          </w:p>
        </w:tc>
        <w:tc>
          <w:tcPr>
            <w:tcW w:w="4349" w:type="dxa"/>
            <w:gridSpan w:val="2"/>
          </w:tcPr>
          <w:p w:rsidR="00933D8D" w:rsidRPr="008A0DB6" w:rsidRDefault="00933D8D" w:rsidP="00933D8D">
            <w:pPr>
              <w:widowControl w:val="0"/>
              <w:ind w:right="181"/>
              <w:rPr>
                <w:rFonts w:cs="Arial"/>
                <w:b/>
                <w:i/>
                <w:color w:val="0070C0"/>
                <w:lang w:val="it-IT"/>
              </w:rPr>
            </w:pPr>
            <w:r w:rsidRPr="008A0DB6">
              <w:rPr>
                <w:rFonts w:cs="Arial"/>
                <w:b/>
                <w:i/>
                <w:color w:val="0070C0"/>
                <w:lang w:val="it-IT"/>
              </w:rPr>
              <w:t>[lasciare quando non devono essere indicati prezzi unitari ed è pertanto previsto unicamente l’allegato C]</w:t>
            </w:r>
          </w:p>
          <w:p w:rsidR="00933D8D" w:rsidRPr="008A0DB6" w:rsidRDefault="00933D8D" w:rsidP="00933D8D">
            <w:pPr>
              <w:widowControl w:val="0"/>
              <w:ind w:right="181"/>
              <w:rPr>
                <w:rFonts w:cs="Arial"/>
                <w:b/>
                <w:i/>
                <w:color w:val="0070C0"/>
                <w:lang w:val="it-IT"/>
              </w:rPr>
            </w:pPr>
          </w:p>
          <w:p w:rsidR="00933D8D" w:rsidRPr="008A0DB6" w:rsidRDefault="00933D8D" w:rsidP="00933D8D">
            <w:pPr>
              <w:rPr>
                <w:rFonts w:ascii="Calibri" w:hAnsi="Calibri"/>
                <w:b/>
                <w:noProof w:val="0"/>
                <w:color w:val="FF0000"/>
                <w:u w:val="single"/>
                <w:lang w:val="it-IT"/>
              </w:rPr>
            </w:pPr>
            <w:r w:rsidRPr="008A0DB6">
              <w:rPr>
                <w:b/>
                <w:color w:val="FF0000"/>
                <w:lang w:val="it-IT"/>
              </w:rPr>
              <w:t xml:space="preserve">In caso di discordanza fra l’importo offerto indicato nell’allegato C firmato e caricato dal concorrente e l’allegato caricato in </w:t>
            </w:r>
            <w:r w:rsidRPr="008A0DB6">
              <w:rPr>
                <w:b/>
                <w:color w:val="FF0000"/>
                <w:lang w:val="it-IT"/>
              </w:rPr>
              <w:lastRenderedPageBreak/>
              <w:t xml:space="preserve">automatico dal sistema, contenente il prezzo inserito sul portale telematico, </w:t>
            </w:r>
            <w:r w:rsidRPr="008A0DB6">
              <w:rPr>
                <w:b/>
                <w:color w:val="FF0000"/>
                <w:u w:val="single"/>
                <w:lang w:val="it-IT"/>
              </w:rPr>
              <w:t>prevale l’allegato caricato e firmato dal concorrente.</w:t>
            </w:r>
          </w:p>
          <w:p w:rsidR="00933D8D" w:rsidRPr="008A0DB6" w:rsidRDefault="00933D8D" w:rsidP="00933D8D">
            <w:pPr>
              <w:rPr>
                <w:lang w:val="it-IT"/>
              </w:rPr>
            </w:pPr>
          </w:p>
          <w:p w:rsidR="00933D8D" w:rsidRPr="008A0DB6" w:rsidRDefault="00933D8D" w:rsidP="00933D8D">
            <w:pPr>
              <w:widowControl w:val="0"/>
              <w:ind w:right="181"/>
              <w:rPr>
                <w:rFonts w:cs="Arial"/>
                <w:color w:val="FF0000"/>
                <w:lang w:val="it-IT"/>
              </w:rPr>
            </w:pPr>
          </w:p>
        </w:tc>
      </w:tr>
      <w:tr w:rsidR="00933D8D" w:rsidRPr="00384544" w:rsidTr="003750D2">
        <w:trPr>
          <w:gridAfter w:val="1"/>
          <w:wAfter w:w="187" w:type="dxa"/>
        </w:trPr>
        <w:tc>
          <w:tcPr>
            <w:tcW w:w="4438" w:type="dxa"/>
            <w:gridSpan w:val="2"/>
          </w:tcPr>
          <w:p w:rsidR="00933D8D" w:rsidRPr="00BE60CF" w:rsidRDefault="00933D8D" w:rsidP="00933D8D">
            <w:pPr>
              <w:widowControl w:val="0"/>
              <w:ind w:right="22"/>
              <w:rPr>
                <w:rFonts w:cs="Arial"/>
                <w:b/>
                <w:i/>
                <w:color w:val="0070C0"/>
                <w:lang w:val="de-DE"/>
              </w:rPr>
            </w:pPr>
            <w:r w:rsidRPr="00BE60CF">
              <w:rPr>
                <w:rFonts w:cs="Arial"/>
                <w:b/>
                <w:i/>
                <w:color w:val="0070C0"/>
                <w:lang w:val="de-DE"/>
              </w:rPr>
              <w:lastRenderedPageBreak/>
              <w:t>[</w:t>
            </w:r>
            <w:r>
              <w:rPr>
                <w:rFonts w:cs="Arial"/>
                <w:b/>
                <w:i/>
                <w:color w:val="0070C0"/>
                <w:lang w:val="de-DE"/>
              </w:rPr>
              <w:t>B</w:t>
            </w:r>
            <w:r w:rsidRPr="00BE60CF">
              <w:rPr>
                <w:rFonts w:cs="Arial"/>
                <w:b/>
                <w:i/>
                <w:color w:val="0070C0"/>
                <w:lang w:val="de-DE"/>
              </w:rPr>
              <w:t>ei</w:t>
            </w:r>
            <w:r>
              <w:rPr>
                <w:rFonts w:cs="Arial"/>
                <w:b/>
                <w:i/>
                <w:color w:val="0070C0"/>
                <w:lang w:val="de-DE"/>
              </w:rPr>
              <w:t>zu</w:t>
            </w:r>
            <w:r w:rsidRPr="00BE60CF">
              <w:rPr>
                <w:rFonts w:cs="Arial"/>
                <w:b/>
                <w:i/>
                <w:color w:val="0070C0"/>
                <w:lang w:val="de-DE"/>
              </w:rPr>
              <w:t>behalten, wenn die Anlage C1 vorgesehen ist]</w:t>
            </w:r>
          </w:p>
          <w:p w:rsidR="00933D8D" w:rsidRPr="00D456EA" w:rsidRDefault="00933D8D" w:rsidP="00933D8D">
            <w:pPr>
              <w:widowControl w:val="0"/>
              <w:ind w:right="22"/>
              <w:rPr>
                <w:rFonts w:cs="Arial"/>
                <w:b/>
                <w:noProof w:val="0"/>
                <w:color w:val="FF0000"/>
                <w:lang w:val="de-DE" w:eastAsia="de-DE"/>
              </w:rPr>
            </w:pPr>
            <w:r w:rsidRPr="00D456EA">
              <w:rPr>
                <w:rFonts w:cs="Arial"/>
                <w:b/>
                <w:noProof w:val="0"/>
                <w:color w:val="FF0000"/>
                <w:lang w:val="de-DE" w:eastAsia="de-DE"/>
              </w:rPr>
              <w:t xml:space="preserve">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C1" hervorgeht. </w:t>
            </w:r>
          </w:p>
          <w:p w:rsidR="00933D8D" w:rsidRDefault="00933D8D" w:rsidP="00933D8D">
            <w:pPr>
              <w:widowControl w:val="0"/>
              <w:ind w:right="22"/>
              <w:rPr>
                <w:rFonts w:cs="Arial"/>
                <w:b/>
                <w:color w:val="FF0000"/>
                <w:szCs w:val="24"/>
                <w:lang w:val="de-DE" w:eastAsia="de-DE"/>
              </w:rPr>
            </w:pPr>
          </w:p>
          <w:p w:rsidR="00933D8D" w:rsidRPr="004C0769" w:rsidRDefault="00933D8D" w:rsidP="00933D8D">
            <w:pPr>
              <w:pStyle w:val="Standard1"/>
              <w:widowControl w:val="0"/>
              <w:ind w:right="181"/>
              <w:rPr>
                <w:lang w:val="de-DE"/>
              </w:rPr>
            </w:pPr>
            <w:r w:rsidRPr="008F2E9B">
              <w:rPr>
                <w:rFonts w:cs="Arial"/>
                <w:b/>
                <w:bCs/>
                <w:color w:val="FF0000"/>
                <w:u w:val="single"/>
                <w:shd w:val="clear" w:color="auto" w:fill="FFFFFF" w:themeFill="background1"/>
                <w:lang w:val="de-DE" w:eastAsia="de-DE"/>
              </w:rPr>
              <w:t>Im Falle einer Ausschreibung mit wirtschaftlichem Angebot, das mittels Betrag erstellt wird, ist der eventuelle, prozentuelle Abschlag, der vom Teilnehmer in der Anlage C1 angegeben wird, als rein indikativ anzusehen</w:t>
            </w:r>
            <w:r>
              <w:rPr>
                <w:rFonts w:cs="Arial"/>
                <w:b/>
                <w:bCs/>
                <w:color w:val="FF0000"/>
                <w:u w:val="single"/>
                <w:shd w:val="clear" w:color="auto" w:fill="FFFFFF" w:themeFill="background1"/>
                <w:lang w:val="de-DE" w:eastAsia="de-DE"/>
              </w:rPr>
              <w:t>.</w:t>
            </w:r>
          </w:p>
        </w:tc>
        <w:tc>
          <w:tcPr>
            <w:tcW w:w="1091" w:type="dxa"/>
            <w:gridSpan w:val="2"/>
          </w:tcPr>
          <w:p w:rsidR="00933D8D" w:rsidRPr="0029354B" w:rsidRDefault="00933D8D" w:rsidP="00933D8D">
            <w:pPr>
              <w:widowControl w:val="0"/>
              <w:rPr>
                <w:rFonts w:cs="Arial"/>
                <w:color w:val="FF0000"/>
                <w:lang w:val="de-DE"/>
              </w:rPr>
            </w:pPr>
          </w:p>
        </w:tc>
        <w:tc>
          <w:tcPr>
            <w:tcW w:w="4349" w:type="dxa"/>
            <w:gridSpan w:val="2"/>
          </w:tcPr>
          <w:p w:rsidR="00933D8D" w:rsidRPr="00BE60CF" w:rsidRDefault="00933D8D" w:rsidP="00933D8D">
            <w:pPr>
              <w:widowControl w:val="0"/>
              <w:ind w:right="181"/>
              <w:rPr>
                <w:rFonts w:cs="Arial"/>
                <w:b/>
                <w:i/>
                <w:color w:val="0070C0"/>
                <w:lang w:val="it-IT"/>
              </w:rPr>
            </w:pPr>
            <w:r w:rsidRPr="00BE60CF">
              <w:rPr>
                <w:rFonts w:cs="Arial"/>
                <w:b/>
                <w:i/>
                <w:color w:val="0070C0"/>
                <w:lang w:val="it-IT"/>
              </w:rPr>
              <w:t>[</w:t>
            </w:r>
            <w:r>
              <w:rPr>
                <w:rFonts w:cs="Arial"/>
                <w:b/>
                <w:i/>
                <w:color w:val="0070C0"/>
                <w:lang w:val="it-IT"/>
              </w:rPr>
              <w:t xml:space="preserve">lasciare </w:t>
            </w:r>
            <w:r w:rsidRPr="00BE60CF">
              <w:rPr>
                <w:rFonts w:cs="Arial"/>
                <w:b/>
                <w:i/>
                <w:color w:val="0070C0"/>
                <w:lang w:val="it-IT"/>
              </w:rPr>
              <w:t>quando è previsto l’allegato C1]</w:t>
            </w:r>
          </w:p>
          <w:p w:rsidR="00933D8D" w:rsidRDefault="00933D8D" w:rsidP="00933D8D">
            <w:pPr>
              <w:widowControl w:val="0"/>
              <w:ind w:right="181"/>
              <w:rPr>
                <w:rFonts w:cs="Arial"/>
                <w:b/>
                <w:color w:val="FF0000"/>
                <w:szCs w:val="24"/>
                <w:lang w:val="it-IT" w:eastAsia="de-DE"/>
              </w:rPr>
            </w:pPr>
            <w:r w:rsidRPr="0029354B">
              <w:rPr>
                <w:rFonts w:cs="Arial"/>
                <w:b/>
                <w:color w:val="FF0000"/>
                <w:szCs w:val="24"/>
                <w:lang w:val="it-IT" w:eastAsia="de-DE"/>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modello "Allegato C1".</w:t>
            </w:r>
          </w:p>
          <w:p w:rsidR="00933D8D" w:rsidRDefault="00933D8D" w:rsidP="00933D8D">
            <w:pPr>
              <w:widowControl w:val="0"/>
              <w:ind w:right="181"/>
              <w:rPr>
                <w:rFonts w:cs="Arial"/>
                <w:b/>
                <w:color w:val="FF0000"/>
                <w:szCs w:val="24"/>
                <w:lang w:val="it-IT" w:eastAsia="de-DE"/>
              </w:rPr>
            </w:pPr>
          </w:p>
          <w:p w:rsidR="00933D8D" w:rsidRPr="00F459CB" w:rsidRDefault="00933D8D" w:rsidP="00933D8D">
            <w:pPr>
              <w:widowControl w:val="0"/>
              <w:ind w:right="181"/>
              <w:rPr>
                <w:rFonts w:cs="Arial"/>
                <w:b/>
                <w:color w:val="FF0000"/>
                <w:lang w:val="it-IT"/>
              </w:rPr>
            </w:pPr>
            <w:r w:rsidRPr="008F2E9B">
              <w:rPr>
                <w:rFonts w:cs="Arial"/>
                <w:b/>
                <w:bCs/>
                <w:color w:val="FF0000"/>
                <w:u w:val="single"/>
                <w:shd w:val="clear" w:color="auto" w:fill="FFFFFF" w:themeFill="background1"/>
                <w:lang w:val="it-IT" w:eastAsia="de-DE"/>
              </w:rPr>
              <w:t>In caso di gara con offerta economica formulata mediante importo, l’eventuale ribasso percentuale indicato dal concorrente nell’allegato C1 assume funzione meramente indicativa.</w:t>
            </w:r>
          </w:p>
        </w:tc>
      </w:tr>
      <w:tr w:rsidR="00933D8D" w:rsidRPr="00384544" w:rsidTr="003750D2">
        <w:trPr>
          <w:gridAfter w:val="1"/>
          <w:wAfter w:w="187" w:type="dxa"/>
        </w:trPr>
        <w:tc>
          <w:tcPr>
            <w:tcW w:w="4438" w:type="dxa"/>
            <w:gridSpan w:val="2"/>
          </w:tcPr>
          <w:p w:rsidR="00933D8D" w:rsidRPr="00CF6938" w:rsidRDefault="00933D8D" w:rsidP="00933D8D">
            <w:pPr>
              <w:widowControl w:val="0"/>
              <w:ind w:right="22"/>
              <w:rPr>
                <w:rFonts w:cs="Arial"/>
                <w:color w:val="FF0000"/>
                <w:lang w:val="de-DE"/>
              </w:rPr>
            </w:pPr>
            <w:r w:rsidRPr="00CF6938">
              <w:rPr>
                <w:rFonts w:cs="Arial"/>
                <w:b/>
                <w:i/>
                <w:iCs/>
                <w:color w:val="3366FF"/>
                <w:lang w:val="de-DE"/>
              </w:rPr>
              <w:t xml:space="preserve">(Achtung! </w:t>
            </w:r>
            <w:r>
              <w:rPr>
                <w:rFonts w:cs="Arial"/>
                <w:b/>
                <w:i/>
                <w:iCs/>
                <w:color w:val="3366FF"/>
                <w:lang w:val="de-DE"/>
              </w:rPr>
              <w:t>Bei Nichtübereinstimmung</w:t>
            </w:r>
            <w:r w:rsidRPr="00CF6938">
              <w:rPr>
                <w:rFonts w:cs="Arial"/>
                <w:b/>
                <w:i/>
                <w:iCs/>
                <w:color w:val="3366FF"/>
                <w:lang w:val="de-DE"/>
              </w:rPr>
              <w:t xml:space="preserve"> zwischen</w:t>
            </w:r>
            <w:r>
              <w:rPr>
                <w:rFonts w:cs="Arial"/>
                <w:b/>
                <w:i/>
                <w:iCs/>
                <w:color w:val="3366FF"/>
                <w:lang w:val="de-DE"/>
              </w:rPr>
              <w:t xml:space="preserve"> </w:t>
            </w:r>
            <w:r w:rsidRPr="00CF6938">
              <w:rPr>
                <w:rFonts w:cs="Arial"/>
                <w:b/>
                <w:i/>
                <w:iCs/>
                <w:color w:val="3366FF"/>
                <w:lang w:val="de-DE"/>
              </w:rPr>
              <w:t xml:space="preserve">C und C1 und </w:t>
            </w:r>
            <w:r>
              <w:rPr>
                <w:rFonts w:cs="Arial"/>
                <w:b/>
                <w:i/>
                <w:iCs/>
                <w:color w:val="3366FF"/>
                <w:lang w:val="de-DE"/>
              </w:rPr>
              <w:t xml:space="preserve">bei Vorrang von </w:t>
            </w:r>
            <w:r w:rsidRPr="00CF6938">
              <w:rPr>
                <w:rFonts w:cs="Arial"/>
                <w:b/>
                <w:i/>
                <w:iCs/>
                <w:color w:val="3366FF"/>
                <w:lang w:val="de-DE"/>
              </w:rPr>
              <w:t xml:space="preserve">C1 ist die Rangordnung des Portals </w:t>
            </w:r>
            <w:r>
              <w:rPr>
                <w:rFonts w:cs="Arial"/>
                <w:b/>
                <w:i/>
                <w:iCs/>
                <w:color w:val="3366FF"/>
                <w:lang w:val="de-DE"/>
              </w:rPr>
              <w:t>aufgrund der in</w:t>
            </w:r>
            <w:r w:rsidRPr="00CF6938">
              <w:rPr>
                <w:rFonts w:cs="Arial"/>
                <w:b/>
                <w:i/>
                <w:iCs/>
                <w:color w:val="3366FF"/>
                <w:lang w:val="de-DE"/>
              </w:rPr>
              <w:t xml:space="preserve"> C1 angegebenen Werte </w:t>
            </w:r>
            <w:r>
              <w:rPr>
                <w:rFonts w:cs="Arial"/>
                <w:b/>
                <w:i/>
                <w:iCs/>
                <w:color w:val="3366FF"/>
                <w:lang w:val="de-DE"/>
              </w:rPr>
              <w:t>anzupassen.</w:t>
            </w:r>
            <w:r w:rsidRPr="00CF6938">
              <w:rPr>
                <w:rFonts w:cs="Arial"/>
                <w:b/>
                <w:i/>
                <w:color w:val="3366FF"/>
                <w:lang w:val="de-DE"/>
              </w:rPr>
              <w:t>)</w:t>
            </w:r>
          </w:p>
        </w:tc>
        <w:tc>
          <w:tcPr>
            <w:tcW w:w="1091" w:type="dxa"/>
            <w:gridSpan w:val="2"/>
          </w:tcPr>
          <w:p w:rsidR="00933D8D" w:rsidRPr="00CF6938" w:rsidRDefault="00933D8D" w:rsidP="00933D8D">
            <w:pPr>
              <w:widowControl w:val="0"/>
              <w:rPr>
                <w:rFonts w:cs="Arial"/>
                <w:lang w:val="de-DE"/>
              </w:rPr>
            </w:pPr>
          </w:p>
        </w:tc>
        <w:tc>
          <w:tcPr>
            <w:tcW w:w="4349" w:type="dxa"/>
            <w:gridSpan w:val="2"/>
          </w:tcPr>
          <w:p w:rsidR="00933D8D" w:rsidRPr="00CF6938" w:rsidRDefault="00933D8D" w:rsidP="00933D8D">
            <w:pPr>
              <w:widowControl w:val="0"/>
              <w:ind w:right="181"/>
              <w:rPr>
                <w:rFonts w:cs="Arial"/>
                <w:color w:val="FF0000"/>
                <w:lang w:val="it-IT"/>
              </w:rPr>
            </w:pPr>
            <w:r w:rsidRPr="00CF6938">
              <w:rPr>
                <w:rFonts w:cs="Arial"/>
                <w:b/>
                <w:i/>
                <w:color w:val="3366FF"/>
                <w:lang w:val="it-IT"/>
              </w:rPr>
              <w:t>(Attenzione! In caso di discordanza tra C e C1 e prevalenza del C1 la graduatoria del portale è da ricalcolare con i dati inseriti nel C1)</w:t>
            </w:r>
          </w:p>
        </w:tc>
      </w:tr>
      <w:tr w:rsidR="00933D8D" w:rsidRPr="00384544" w:rsidTr="003750D2">
        <w:trPr>
          <w:gridAfter w:val="1"/>
          <w:wAfter w:w="187" w:type="dxa"/>
        </w:trPr>
        <w:tc>
          <w:tcPr>
            <w:tcW w:w="4438" w:type="dxa"/>
            <w:gridSpan w:val="2"/>
          </w:tcPr>
          <w:p w:rsidR="00933D8D" w:rsidRPr="008D66A5" w:rsidRDefault="00933D8D" w:rsidP="00933D8D">
            <w:pPr>
              <w:widowControl w:val="0"/>
              <w:ind w:right="22"/>
              <w:rPr>
                <w:rFonts w:cs="Arial"/>
                <w:color w:val="FF0000"/>
                <w:lang w:val="it-IT"/>
              </w:rPr>
            </w:pPr>
          </w:p>
        </w:tc>
        <w:tc>
          <w:tcPr>
            <w:tcW w:w="1091" w:type="dxa"/>
            <w:gridSpan w:val="2"/>
          </w:tcPr>
          <w:p w:rsidR="00933D8D" w:rsidRPr="008D66A5" w:rsidRDefault="00933D8D" w:rsidP="00933D8D">
            <w:pPr>
              <w:widowControl w:val="0"/>
              <w:rPr>
                <w:rFonts w:cs="Arial"/>
                <w:lang w:val="it-IT"/>
              </w:rPr>
            </w:pPr>
          </w:p>
        </w:tc>
        <w:tc>
          <w:tcPr>
            <w:tcW w:w="4349" w:type="dxa"/>
            <w:gridSpan w:val="2"/>
          </w:tcPr>
          <w:p w:rsidR="00933D8D" w:rsidRPr="008D66A5" w:rsidRDefault="00933D8D" w:rsidP="00933D8D">
            <w:pPr>
              <w:widowControl w:val="0"/>
              <w:ind w:right="181"/>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color w:val="FF0000"/>
                <w:lang w:val="de-DE"/>
              </w:rPr>
            </w:pPr>
            <w:r w:rsidRPr="00C030F1">
              <w:rPr>
                <w:rFonts w:cs="Arial"/>
                <w:b/>
                <w:color w:val="FF0000"/>
                <w:lang w:val="de-DE"/>
              </w:rPr>
              <w:t>2.</w:t>
            </w:r>
            <w:r>
              <w:rPr>
                <w:rFonts w:cs="Arial"/>
                <w:b/>
                <w:color w:val="FF0000"/>
                <w:lang w:val="de-DE"/>
              </w:rPr>
              <w:t>7</w:t>
            </w:r>
            <w:r w:rsidRPr="00C030F1">
              <w:rPr>
                <w:rFonts w:cs="Arial"/>
                <w:b/>
                <w:color w:val="FF0000"/>
                <w:lang w:val="de-DE"/>
              </w:rPr>
              <w:t>-</w:t>
            </w:r>
            <w:r w:rsidRPr="000F15E6">
              <w:rPr>
                <w:rFonts w:cs="Arial"/>
                <w:b/>
                <w:i/>
                <w:color w:val="FF0000"/>
                <w:lang w:val="de-DE"/>
              </w:rPr>
              <w:t>ter</w:t>
            </w:r>
            <w:r w:rsidRPr="00C030F1">
              <w:rPr>
                <w:rFonts w:cs="Arial"/>
                <w:b/>
                <w:color w:val="FF0000"/>
                <w:lang w:val="de-DE"/>
              </w:rPr>
              <w:t xml:space="preserve"> Anlage C1 – Excel-Format</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tabs>
                <w:tab w:val="center" w:pos="4680"/>
                <w:tab w:val="right" w:pos="9072"/>
              </w:tabs>
              <w:ind w:right="105"/>
              <w:rPr>
                <w:rFonts w:cs="Arial"/>
                <w:b/>
                <w:color w:val="FF0000"/>
                <w:lang w:val="it-IT"/>
              </w:rPr>
            </w:pPr>
            <w:r w:rsidRPr="00C030F1">
              <w:rPr>
                <w:rFonts w:cs="Arial"/>
                <w:b/>
                <w:color w:val="FF0000"/>
                <w:lang w:val="it-IT"/>
              </w:rPr>
              <w:t>2.</w:t>
            </w:r>
            <w:r>
              <w:rPr>
                <w:rFonts w:cs="Arial"/>
                <w:b/>
                <w:color w:val="FF0000"/>
                <w:lang w:val="it-IT"/>
              </w:rPr>
              <w:t>7</w:t>
            </w:r>
            <w:r w:rsidRPr="00C030F1">
              <w:rPr>
                <w:rFonts w:cs="Arial"/>
                <w:b/>
                <w:color w:val="FF0000"/>
                <w:lang w:val="it-IT"/>
              </w:rPr>
              <w:t>-ter Allegato C1 – formato “excel”</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center" w:pos="4536"/>
                <w:tab w:val="center" w:pos="4680"/>
                <w:tab w:val="right" w:pos="9072"/>
              </w:tabs>
              <w:ind w:right="105"/>
              <w:rPr>
                <w:rFonts w:cs="Arial"/>
                <w:lang w:val="it-IT"/>
              </w:rPr>
            </w:pPr>
          </w:p>
        </w:tc>
      </w:tr>
      <w:tr w:rsidR="00933D8D" w:rsidRPr="00384544" w:rsidTr="003750D2">
        <w:trPr>
          <w:gridAfter w:val="1"/>
          <w:wAfter w:w="187" w:type="dxa"/>
          <w:trHeight w:val="602"/>
        </w:trPr>
        <w:tc>
          <w:tcPr>
            <w:tcW w:w="4438" w:type="dxa"/>
            <w:gridSpan w:val="2"/>
          </w:tcPr>
          <w:p w:rsidR="00933D8D" w:rsidRPr="00C030F1" w:rsidRDefault="00933D8D" w:rsidP="00933D8D">
            <w:pPr>
              <w:widowControl w:val="0"/>
              <w:ind w:right="22"/>
              <w:rPr>
                <w:rFonts w:cs="Arial"/>
                <w:b/>
                <w:color w:val="FF0000"/>
                <w:lang w:val="de-DE"/>
              </w:rPr>
            </w:pPr>
            <w:r w:rsidRPr="00C030F1">
              <w:rPr>
                <w:rFonts w:cs="Arial"/>
                <w:b/>
                <w:color w:val="FF0000"/>
                <w:lang w:val="de-DE"/>
              </w:rPr>
              <w:t xml:space="preserve">Dieselbe </w:t>
            </w:r>
            <w:r w:rsidRPr="00C030F1">
              <w:rPr>
                <w:rFonts w:cs="Arial"/>
                <w:color w:val="FF0000"/>
                <w:lang w:val="de-DE"/>
              </w:rPr>
              <w:t>„</w:t>
            </w:r>
            <w:r w:rsidRPr="00C030F1">
              <w:rPr>
                <w:rFonts w:cs="Arial"/>
                <w:b/>
                <w:color w:val="FF0000"/>
                <w:lang w:val="de-DE"/>
              </w:rPr>
              <w:t xml:space="preserve">Anlage C1 - Verzeichnis der Arbeiten und Lieferungen - Angebot mit Einheitspreisen“ muss zudem im </w:t>
            </w:r>
            <w:r w:rsidRPr="00C030F1">
              <w:rPr>
                <w:rFonts w:cs="Arial"/>
                <w:b/>
                <w:color w:val="FF0000"/>
                <w:u w:val="single"/>
                <w:lang w:val="de-DE"/>
              </w:rPr>
              <w:t>Excel-Format</w:t>
            </w:r>
            <w:r w:rsidRPr="00C030F1">
              <w:rPr>
                <w:rFonts w:cs="Arial"/>
                <w:b/>
                <w:color w:val="FF0000"/>
                <w:lang w:val="de-DE"/>
              </w:rPr>
              <w:t xml:space="preserve"> ohne digitale Unterschrift im dafür vorgesehenen Feld „C1“ im Portal hochgeladen werden.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lang w:val="it-IT"/>
              </w:rPr>
            </w:pPr>
            <w:r w:rsidRPr="00C030F1">
              <w:rPr>
                <w:rFonts w:cs="Arial"/>
                <w:b/>
                <w:color w:val="FF0000"/>
                <w:lang w:val="it-IT"/>
              </w:rPr>
              <w:t>Il medesimo “Allegato C1 - lista delle categorie di lavorazioni e forniture - offerta con prezzi unitari”,</w:t>
            </w:r>
            <w:r w:rsidRPr="00C030F1">
              <w:rPr>
                <w:rFonts w:cs="Arial"/>
                <w:b/>
                <w:color w:val="FF0000"/>
                <w:lang w:val="it-IT" w:eastAsia="de-DE"/>
              </w:rPr>
              <w:t xml:space="preserve"> deve essere inoltre caricato a sistema nell’apposito spazio “C1” in </w:t>
            </w:r>
            <w:r w:rsidRPr="00C030F1">
              <w:rPr>
                <w:rFonts w:cs="Arial"/>
                <w:b/>
                <w:color w:val="FF0000"/>
                <w:u w:val="single"/>
                <w:lang w:val="it-IT" w:eastAsia="de-DE"/>
              </w:rPr>
              <w:t>formato “excel”</w:t>
            </w:r>
            <w:r w:rsidRPr="00C030F1">
              <w:rPr>
                <w:rFonts w:cs="Arial"/>
                <w:b/>
                <w:color w:val="FF0000"/>
                <w:lang w:val="it-IT" w:eastAsia="de-DE"/>
              </w:rPr>
              <w:t xml:space="preserve">, senza l’apposizione di firma digitale. </w:t>
            </w:r>
          </w:p>
        </w:tc>
      </w:tr>
      <w:tr w:rsidR="00933D8D" w:rsidRPr="00384544" w:rsidTr="003750D2">
        <w:trPr>
          <w:gridAfter w:val="1"/>
          <w:wAfter w:w="187" w:type="dxa"/>
          <w:trHeight w:val="206"/>
        </w:trPr>
        <w:tc>
          <w:tcPr>
            <w:tcW w:w="4438" w:type="dxa"/>
            <w:gridSpan w:val="2"/>
          </w:tcPr>
          <w:p w:rsidR="00933D8D" w:rsidRPr="00C030F1" w:rsidRDefault="00933D8D" w:rsidP="00933D8D">
            <w:pPr>
              <w:widowControl w:val="0"/>
              <w:ind w:right="22"/>
              <w:rPr>
                <w:rFonts w:cs="Arial"/>
                <w:b/>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b/>
                <w:color w:val="FF0000"/>
                <w:lang w:val="it-IT"/>
              </w:rPr>
            </w:pPr>
          </w:p>
        </w:tc>
      </w:tr>
      <w:tr w:rsidR="00933D8D" w:rsidRPr="00384544" w:rsidTr="003750D2">
        <w:trPr>
          <w:gridAfter w:val="1"/>
          <w:wAfter w:w="187" w:type="dxa"/>
          <w:trHeight w:val="206"/>
        </w:trPr>
        <w:tc>
          <w:tcPr>
            <w:tcW w:w="4438" w:type="dxa"/>
            <w:gridSpan w:val="2"/>
          </w:tcPr>
          <w:p w:rsidR="00933D8D" w:rsidRPr="00C030F1" w:rsidRDefault="00933D8D" w:rsidP="00933D8D">
            <w:pPr>
              <w:widowControl w:val="0"/>
              <w:ind w:right="22"/>
              <w:rPr>
                <w:rFonts w:cs="Arial"/>
                <w:bCs/>
                <w:color w:val="FF0000"/>
                <w:lang w:val="de-DE" w:eastAsia="de-DE"/>
              </w:rPr>
            </w:pPr>
            <w:r w:rsidRPr="00C030F1">
              <w:rPr>
                <w:rFonts w:cs="Arial"/>
                <w:bCs/>
                <w:color w:val="FF0000"/>
                <w:lang w:val="de-DE" w:eastAsia="de-DE"/>
              </w:rPr>
              <w:t>Das Excel-Format ermöglicht es, die Daten für die Ausarbeitung des Preisverzeichnisses des Landes zu verwenden.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b/>
                <w:color w:val="FF0000"/>
                <w:lang w:val="it-IT"/>
              </w:rPr>
            </w:pPr>
            <w:r w:rsidRPr="00C030F1">
              <w:rPr>
                <w:rFonts w:cs="Arial"/>
                <w:color w:val="FF0000"/>
                <w:lang w:val="it-IT" w:eastAsia="de-DE"/>
              </w:rPr>
              <w:t xml:space="preserve">Si richiede la presentazione di tale documento in formato “excel” al fine di utilizzarne i dati per l’elaborazione del prezziario provinciale. </w:t>
            </w:r>
          </w:p>
        </w:tc>
      </w:tr>
      <w:tr w:rsidR="00933D8D" w:rsidRPr="00384544" w:rsidTr="003750D2">
        <w:trPr>
          <w:gridAfter w:val="1"/>
          <w:wAfter w:w="187" w:type="dxa"/>
          <w:trHeight w:val="206"/>
        </w:trPr>
        <w:tc>
          <w:tcPr>
            <w:tcW w:w="4438" w:type="dxa"/>
            <w:gridSpan w:val="2"/>
          </w:tcPr>
          <w:p w:rsidR="00933D8D" w:rsidRPr="00C030F1" w:rsidRDefault="00933D8D" w:rsidP="00933D8D">
            <w:pPr>
              <w:widowControl w:val="0"/>
              <w:ind w:right="22"/>
              <w:rPr>
                <w:rFonts w:cs="Arial"/>
                <w:b/>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b/>
                <w:color w:val="FF0000"/>
                <w:lang w:val="it-IT"/>
              </w:rPr>
            </w:pPr>
          </w:p>
        </w:tc>
      </w:tr>
      <w:tr w:rsidR="00933D8D" w:rsidRPr="00384544" w:rsidTr="003750D2">
        <w:trPr>
          <w:gridAfter w:val="1"/>
          <w:wAfter w:w="187" w:type="dxa"/>
          <w:trHeight w:val="206"/>
        </w:trPr>
        <w:tc>
          <w:tcPr>
            <w:tcW w:w="4438" w:type="dxa"/>
            <w:gridSpan w:val="2"/>
          </w:tcPr>
          <w:p w:rsidR="00933D8D" w:rsidRPr="00C030F1" w:rsidRDefault="00933D8D" w:rsidP="00933D8D">
            <w:pPr>
              <w:widowControl w:val="0"/>
              <w:ind w:right="22"/>
              <w:rPr>
                <w:rFonts w:cs="Arial"/>
                <w:b/>
                <w:bCs/>
                <w:color w:val="FF0000"/>
                <w:lang w:val="de-DE" w:eastAsia="de-DE"/>
              </w:rPr>
            </w:pPr>
            <w:r w:rsidRPr="00C030F1">
              <w:rPr>
                <w:rFonts w:cs="Arial"/>
                <w:b/>
                <w:bCs/>
                <w:color w:val="FF0000"/>
                <w:lang w:val="de-DE" w:eastAsia="de-DE"/>
              </w:rPr>
              <w:t>Inhaltlich müssen die Excel- und die PDF-Dateien identisch sein.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b/>
                <w:color w:val="FF0000"/>
                <w:lang w:val="it-IT" w:eastAsia="de-DE"/>
              </w:rPr>
            </w:pPr>
            <w:r w:rsidRPr="00C030F1">
              <w:rPr>
                <w:rFonts w:cs="Arial"/>
                <w:b/>
                <w:color w:val="FF0000"/>
                <w:lang w:val="it-IT" w:eastAsia="de-DE"/>
              </w:rPr>
              <w:t>I contenuti dei file in formato “excel” e .pdf devono essere identici.</w:t>
            </w:r>
          </w:p>
        </w:tc>
      </w:tr>
      <w:bookmarkEnd w:id="37"/>
      <w:tr w:rsidR="00933D8D" w:rsidRPr="00384544" w:rsidTr="003750D2">
        <w:trPr>
          <w:gridAfter w:val="1"/>
          <w:wAfter w:w="187" w:type="dxa"/>
        </w:trPr>
        <w:tc>
          <w:tcPr>
            <w:tcW w:w="4438" w:type="dxa"/>
            <w:gridSpan w:val="2"/>
          </w:tcPr>
          <w:p w:rsidR="00933D8D" w:rsidRPr="00C030F1" w:rsidRDefault="00933D8D" w:rsidP="00933D8D">
            <w:pPr>
              <w:widowControl w:val="0"/>
              <w:autoSpaceDE w:val="0"/>
              <w:autoSpaceDN w:val="0"/>
              <w:adjustRightInd w:val="0"/>
              <w:ind w:right="22"/>
              <w:rPr>
                <w:rFonts w:cs="Arial"/>
                <w:color w:val="000000"/>
                <w:spacing w:val="-2"/>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lang w:val="it-IT"/>
              </w:rPr>
            </w:pPr>
          </w:p>
        </w:tc>
      </w:tr>
      <w:tr w:rsidR="00933D8D" w:rsidRPr="00384544" w:rsidTr="003750D2">
        <w:trPr>
          <w:gridAfter w:val="1"/>
          <w:wAfter w:w="187" w:type="dxa"/>
        </w:trPr>
        <w:tc>
          <w:tcPr>
            <w:tcW w:w="4438" w:type="dxa"/>
            <w:gridSpan w:val="2"/>
          </w:tcPr>
          <w:p w:rsidR="00933D8D" w:rsidRPr="00F2090D" w:rsidRDefault="00933D8D" w:rsidP="00933D8D">
            <w:pPr>
              <w:widowControl w:val="0"/>
              <w:ind w:right="22"/>
              <w:rPr>
                <w:rFonts w:cs="Arial"/>
                <w:i/>
                <w:color w:val="0066FF"/>
                <w:lang w:val="de-DE"/>
              </w:rPr>
            </w:pPr>
            <w:r w:rsidRPr="00F2090D">
              <w:rPr>
                <w:rFonts w:cs="Arial"/>
                <w:color w:val="0066FF"/>
                <w:lang w:val="de-DE"/>
              </w:rPr>
              <w:t>[</w:t>
            </w:r>
            <w:r>
              <w:rPr>
                <w:rFonts w:cs="Arial"/>
                <w:i/>
                <w:color w:val="0066FF"/>
                <w:lang w:val="de-DE"/>
              </w:rPr>
              <w:t>Nur im Fall eines Angebot</w:t>
            </w:r>
            <w:r w:rsidRPr="00F2090D">
              <w:rPr>
                <w:rFonts w:cs="Arial"/>
                <w:i/>
                <w:color w:val="0066FF"/>
                <w:lang w:val="de-DE"/>
              </w:rPr>
              <w:t>s nach Einheitspreisen, ansosten löschen.]</w:t>
            </w:r>
          </w:p>
          <w:p w:rsidR="00933D8D" w:rsidRPr="00CF6938" w:rsidRDefault="00933D8D" w:rsidP="00933D8D">
            <w:pPr>
              <w:widowControl w:val="0"/>
              <w:ind w:right="22"/>
              <w:rPr>
                <w:rFonts w:cs="Arial"/>
                <w:lang w:val="de-DE"/>
              </w:rPr>
            </w:pPr>
            <w:r w:rsidRPr="00CF6938">
              <w:rPr>
                <w:rFonts w:cs="Arial"/>
                <w:lang w:val="de-DE"/>
              </w:rPr>
              <w:t>Die Vergabestelle</w:t>
            </w:r>
            <w:r>
              <w:rPr>
                <w:rFonts w:cs="Arial"/>
                <w:lang w:val="de-DE"/>
              </w:rPr>
              <w:t>/auftraggebende Körperschaft</w:t>
            </w:r>
            <w:r w:rsidRPr="00CF6938">
              <w:rPr>
                <w:rFonts w:cs="Arial"/>
                <w:lang w:val="de-DE"/>
              </w:rPr>
              <w:t xml:space="preserve"> nimmt nach der Erteilung des Zuschlags und vor Abschluss des Vertrags folgende Überprüfungen vor:</w:t>
            </w:r>
          </w:p>
          <w:p w:rsidR="00933D8D" w:rsidRPr="00A55B17" w:rsidRDefault="00933D8D" w:rsidP="00933D8D">
            <w:pPr>
              <w:pStyle w:val="Paragrafoelenco"/>
              <w:widowControl w:val="0"/>
              <w:numPr>
                <w:ilvl w:val="0"/>
                <w:numId w:val="63"/>
              </w:numPr>
              <w:ind w:left="0" w:right="22" w:hanging="4"/>
              <w:rPr>
                <w:rFonts w:ascii="Arial" w:hAnsi="Arial" w:cs="Arial"/>
                <w:noProof/>
                <w:sz w:val="20"/>
                <w:szCs w:val="20"/>
                <w:lang w:eastAsia="en-US"/>
              </w:rPr>
            </w:pPr>
            <w:r w:rsidRPr="00A55B17">
              <w:rPr>
                <w:rFonts w:ascii="Arial" w:hAnsi="Arial" w:cs="Arial"/>
                <w:noProof/>
                <w:sz w:val="20"/>
                <w:szCs w:val="20"/>
                <w:lang w:eastAsia="en-US"/>
              </w:rPr>
              <w:t>Überprüfung der vom Auftragnehmer eingereichten Berechnungen. Dabei werden die Einheitspreise als gültig und unabänderlich erachtet und im Falle von Rechenfehlern die entsprechenden Produkte oder deren Summe korrigiert.</w:t>
            </w:r>
          </w:p>
          <w:p w:rsidR="00933D8D" w:rsidRDefault="00933D8D" w:rsidP="00933D8D">
            <w:pPr>
              <w:pStyle w:val="Paragrafoelenco"/>
              <w:widowControl w:val="0"/>
              <w:numPr>
                <w:ilvl w:val="0"/>
                <w:numId w:val="63"/>
              </w:numPr>
              <w:ind w:left="0" w:right="22" w:hanging="4"/>
              <w:rPr>
                <w:rFonts w:ascii="Arial" w:hAnsi="Arial" w:cs="Arial"/>
                <w:noProof/>
                <w:sz w:val="20"/>
                <w:szCs w:val="20"/>
                <w:lang w:eastAsia="en-US"/>
              </w:rPr>
            </w:pPr>
            <w:r>
              <w:rPr>
                <w:rFonts w:ascii="Arial" w:hAnsi="Arial" w:cs="Arial"/>
                <w:noProof/>
                <w:sz w:val="20"/>
                <w:szCs w:val="20"/>
                <w:lang w:eastAsia="en-US"/>
              </w:rPr>
              <w:t>Weicht</w:t>
            </w:r>
            <w:r w:rsidRPr="00CF6938">
              <w:rPr>
                <w:rFonts w:ascii="Arial" w:hAnsi="Arial" w:cs="Arial"/>
                <w:noProof/>
                <w:sz w:val="20"/>
                <w:szCs w:val="20"/>
                <w:lang w:eastAsia="en-US"/>
              </w:rPr>
              <w:t xml:space="preserve"> der Gesamtpreis laut Überprüfung </w:t>
            </w:r>
            <w:r>
              <w:rPr>
                <w:rFonts w:ascii="Arial" w:hAnsi="Arial" w:cs="Arial"/>
                <w:noProof/>
                <w:sz w:val="20"/>
                <w:szCs w:val="20"/>
                <w:lang w:eastAsia="en-US"/>
              </w:rPr>
              <w:lastRenderedPageBreak/>
              <w:t>vom</w:t>
            </w:r>
            <w:r w:rsidRPr="00CF6938">
              <w:rPr>
                <w:rFonts w:ascii="Arial" w:hAnsi="Arial" w:cs="Arial"/>
                <w:noProof/>
                <w:sz w:val="20"/>
                <w:szCs w:val="20"/>
                <w:lang w:eastAsia="en-US"/>
              </w:rPr>
              <w:t xml:space="preserve"> Gesamtpreis laut Angebot </w:t>
            </w:r>
            <w:r>
              <w:rPr>
                <w:rFonts w:ascii="Arial" w:hAnsi="Arial" w:cs="Arial"/>
                <w:noProof/>
                <w:sz w:val="20"/>
                <w:szCs w:val="20"/>
                <w:lang w:eastAsia="en-US"/>
              </w:rPr>
              <w:t>ab</w:t>
            </w:r>
            <w:r w:rsidRPr="00CF6938">
              <w:rPr>
                <w:rFonts w:ascii="Arial" w:hAnsi="Arial" w:cs="Arial"/>
                <w:noProof/>
                <w:sz w:val="20"/>
                <w:szCs w:val="20"/>
                <w:lang w:eastAsia="en-US"/>
              </w:rPr>
              <w:t xml:space="preserve">, werden alle Einheitspreise </w:t>
            </w:r>
            <w:r>
              <w:rPr>
                <w:rFonts w:ascii="Arial" w:hAnsi="Arial" w:cs="Arial"/>
                <w:noProof/>
                <w:sz w:val="20"/>
                <w:szCs w:val="20"/>
                <w:lang w:eastAsia="en-US"/>
              </w:rPr>
              <w:t>aufgrund</w:t>
            </w:r>
            <w:r w:rsidRPr="00CF6938">
              <w:rPr>
                <w:rFonts w:ascii="Arial" w:hAnsi="Arial" w:cs="Arial"/>
                <w:noProof/>
                <w:sz w:val="20"/>
                <w:szCs w:val="20"/>
                <w:lang w:eastAsia="en-US"/>
              </w:rPr>
              <w:t xml:space="preserve"> des Prozentsatzes der Abweichung korrigiert. </w:t>
            </w:r>
          </w:p>
          <w:p w:rsidR="00933D8D" w:rsidRDefault="00933D8D" w:rsidP="00933D8D">
            <w:pPr>
              <w:pStyle w:val="Paragrafoelenco"/>
              <w:widowControl w:val="0"/>
              <w:ind w:left="0" w:right="22"/>
              <w:rPr>
                <w:rFonts w:ascii="Arial" w:hAnsi="Arial" w:cs="Arial"/>
                <w:noProof/>
                <w:sz w:val="20"/>
                <w:szCs w:val="20"/>
                <w:lang w:eastAsia="en-US"/>
              </w:rPr>
            </w:pPr>
          </w:p>
          <w:p w:rsidR="00933D8D" w:rsidRPr="00CF6938" w:rsidRDefault="00933D8D" w:rsidP="00933D8D">
            <w:pPr>
              <w:pStyle w:val="Paragrafoelenco"/>
              <w:widowControl w:val="0"/>
              <w:ind w:left="0" w:right="22"/>
              <w:rPr>
                <w:rFonts w:ascii="Arial" w:hAnsi="Arial" w:cs="Arial"/>
                <w:noProof/>
                <w:sz w:val="20"/>
                <w:szCs w:val="20"/>
                <w:lang w:eastAsia="en-US"/>
              </w:rPr>
            </w:pPr>
          </w:p>
          <w:p w:rsidR="00933D8D" w:rsidRPr="00CF6938" w:rsidRDefault="00933D8D" w:rsidP="00933D8D">
            <w:pPr>
              <w:widowControl w:val="0"/>
              <w:ind w:right="22"/>
              <w:rPr>
                <w:rFonts w:cs="Arial"/>
                <w:lang w:val="de-DE"/>
              </w:rPr>
            </w:pPr>
            <w:r w:rsidRPr="00CF6938">
              <w:rPr>
                <w:rFonts w:cs="Arial"/>
                <w:lang w:val="de-DE"/>
              </w:rPr>
              <w:t xml:space="preserve">Bei Vergaben </w:t>
            </w:r>
            <w:r>
              <w:rPr>
                <w:rFonts w:cs="Arial"/>
                <w:lang w:val="de-DE"/>
              </w:rPr>
              <w:t>auf</w:t>
            </w:r>
            <w:r w:rsidRPr="00CF6938">
              <w:rPr>
                <w:rFonts w:cs="Arial"/>
                <w:lang w:val="de-DE"/>
              </w:rPr>
              <w:t xml:space="preserve"> Maß bilden die angebotenen Einheitspreise</w:t>
            </w:r>
            <w:r>
              <w:rPr>
                <w:rFonts w:cs="Arial"/>
                <w:lang w:val="de-DE"/>
              </w:rPr>
              <w:t xml:space="preserve"> mit etwaigen Korrekturen </w:t>
            </w:r>
            <w:r w:rsidRPr="00742F94">
              <w:rPr>
                <w:rFonts w:cs="Arial"/>
                <w:i/>
                <w:lang w:val="de-DE"/>
              </w:rPr>
              <w:t>ut supra</w:t>
            </w:r>
            <w:r w:rsidRPr="00CF6938">
              <w:rPr>
                <w:rFonts w:cs="Arial"/>
                <w:lang w:val="de-DE"/>
              </w:rPr>
              <w:t xml:space="preserve"> das vertragliche Verzeichnis der Einheitspreise.</w:t>
            </w:r>
          </w:p>
        </w:tc>
        <w:tc>
          <w:tcPr>
            <w:tcW w:w="1091" w:type="dxa"/>
            <w:gridSpan w:val="2"/>
          </w:tcPr>
          <w:p w:rsidR="00933D8D" w:rsidRPr="00CF6938" w:rsidRDefault="00933D8D" w:rsidP="00933D8D">
            <w:pPr>
              <w:widowControl w:val="0"/>
              <w:rPr>
                <w:rFonts w:cs="Arial"/>
                <w:lang w:val="de-DE"/>
              </w:rPr>
            </w:pPr>
          </w:p>
        </w:tc>
        <w:tc>
          <w:tcPr>
            <w:tcW w:w="4349" w:type="dxa"/>
            <w:gridSpan w:val="2"/>
          </w:tcPr>
          <w:p w:rsidR="00933D8D" w:rsidRPr="00F2090D" w:rsidRDefault="00933D8D" w:rsidP="00933D8D">
            <w:pPr>
              <w:widowControl w:val="0"/>
              <w:ind w:right="181"/>
              <w:rPr>
                <w:rFonts w:cs="Arial"/>
                <w:i/>
                <w:color w:val="0066FF"/>
                <w:lang w:val="it-IT"/>
              </w:rPr>
            </w:pPr>
            <w:r w:rsidRPr="00F2090D">
              <w:rPr>
                <w:rFonts w:cs="Arial"/>
                <w:i/>
                <w:color w:val="0066FF"/>
                <w:lang w:val="it-IT"/>
              </w:rPr>
              <w:t>[In caso di offerta a prezzi unitari altrimenti cancellare]</w:t>
            </w:r>
          </w:p>
          <w:p w:rsidR="00933D8D" w:rsidRDefault="00933D8D" w:rsidP="00933D8D">
            <w:pPr>
              <w:widowControl w:val="0"/>
              <w:ind w:right="181"/>
              <w:rPr>
                <w:rFonts w:cs="Arial"/>
                <w:lang w:val="it-IT"/>
              </w:rPr>
            </w:pPr>
            <w:r w:rsidRPr="00CF6938">
              <w:rPr>
                <w:rFonts w:cs="Arial"/>
                <w:lang w:val="it-IT"/>
              </w:rPr>
              <w:t>La stazione appaltante/L’</w:t>
            </w:r>
            <w:r>
              <w:rPr>
                <w:rFonts w:cs="Arial"/>
                <w:lang w:val="it-IT"/>
              </w:rPr>
              <w:t>e</w:t>
            </w:r>
            <w:r w:rsidRPr="00CF6938">
              <w:rPr>
                <w:rFonts w:cs="Arial"/>
                <w:lang w:val="it-IT"/>
              </w:rPr>
              <w:t xml:space="preserve">nte committente, dopo l’aggiudicazione e prima della stipulazione del contratto, procede come segue: </w:t>
            </w:r>
          </w:p>
          <w:p w:rsidR="00933D8D" w:rsidRDefault="00933D8D" w:rsidP="00933D8D">
            <w:pPr>
              <w:widowControl w:val="0"/>
              <w:ind w:right="181"/>
              <w:rPr>
                <w:rFonts w:cs="Arial"/>
                <w:lang w:val="it-IT"/>
              </w:rPr>
            </w:pPr>
            <w:r w:rsidRPr="00CF6938">
              <w:rPr>
                <w:rFonts w:cs="Arial"/>
                <w:lang w:val="it-IT"/>
              </w:rPr>
              <w:t>1)</w:t>
            </w:r>
            <w:r w:rsidRPr="00CF6938">
              <w:rPr>
                <w:rFonts w:cs="Arial"/>
                <w:lang w:val="it-IT"/>
              </w:rPr>
              <w:tab/>
              <w:t>verifica i conteggi presentati dall’affidatario</w:t>
            </w:r>
            <w:r>
              <w:rPr>
                <w:rFonts w:cs="Arial"/>
                <w:lang w:val="it-IT"/>
              </w:rPr>
              <w:t xml:space="preserve">. </w:t>
            </w:r>
            <w:r w:rsidRPr="00CF6938">
              <w:rPr>
                <w:rFonts w:cs="Arial"/>
                <w:lang w:val="it-IT"/>
              </w:rPr>
              <w:t xml:space="preserve">Tale verifica viene effettuata tenendo per validi e immutabili i prezzi unitari e correggendo, ove si riscontrino errori di calcolo, i prodotti o la loro somma; </w:t>
            </w:r>
          </w:p>
          <w:p w:rsidR="00933D8D" w:rsidRPr="00CF6938" w:rsidRDefault="00933D8D" w:rsidP="00933D8D">
            <w:pPr>
              <w:widowControl w:val="0"/>
              <w:ind w:right="181"/>
              <w:rPr>
                <w:rFonts w:cs="Arial"/>
                <w:lang w:val="it-IT"/>
              </w:rPr>
            </w:pPr>
          </w:p>
          <w:p w:rsidR="00933D8D" w:rsidRPr="00CF6938" w:rsidRDefault="00933D8D" w:rsidP="00933D8D">
            <w:pPr>
              <w:widowControl w:val="0"/>
              <w:ind w:right="181"/>
              <w:rPr>
                <w:rFonts w:cs="Arial"/>
                <w:lang w:val="it-IT"/>
              </w:rPr>
            </w:pPr>
            <w:r w:rsidRPr="00CF6938">
              <w:rPr>
                <w:rFonts w:cs="Arial"/>
                <w:lang w:val="it-IT"/>
              </w:rPr>
              <w:t>2)</w:t>
            </w:r>
            <w:r w:rsidRPr="00CF6938">
              <w:rPr>
                <w:rFonts w:cs="Arial"/>
                <w:lang w:val="it-IT"/>
              </w:rPr>
              <w:tab/>
              <w:t xml:space="preserve">corregge, in caso di discordanza fra il </w:t>
            </w:r>
            <w:r w:rsidRPr="00CF6938">
              <w:rPr>
                <w:rFonts w:cs="Arial"/>
                <w:lang w:val="it-IT"/>
              </w:rPr>
              <w:lastRenderedPageBreak/>
              <w:t xml:space="preserve">prezzo complessivo risultante dalla verifica di cui sopra e il prezzo complessivo offerto, tutti i prezzi unitari in modo costante in base alla percentuale di discordanza. </w:t>
            </w:r>
          </w:p>
          <w:p w:rsidR="00933D8D" w:rsidRDefault="00933D8D" w:rsidP="00933D8D">
            <w:pPr>
              <w:widowControl w:val="0"/>
              <w:ind w:right="181"/>
              <w:rPr>
                <w:rFonts w:cs="Arial"/>
                <w:lang w:val="it-IT"/>
              </w:rPr>
            </w:pPr>
          </w:p>
          <w:p w:rsidR="00933D8D" w:rsidRDefault="00933D8D" w:rsidP="00933D8D">
            <w:pPr>
              <w:widowControl w:val="0"/>
              <w:ind w:right="181"/>
              <w:rPr>
                <w:rFonts w:cs="Arial"/>
                <w:lang w:val="it-IT"/>
              </w:rPr>
            </w:pPr>
            <w:r w:rsidRPr="00CF6938">
              <w:rPr>
                <w:rFonts w:cs="Arial"/>
                <w:lang w:val="it-IT"/>
              </w:rPr>
              <w:t>Negli appalti a misura i prezzi unitari offerti, eventualmente corretti, costituiscono l’elenco dei prezzi unitari contrattuale.</w:t>
            </w:r>
          </w:p>
          <w:p w:rsidR="00933D8D" w:rsidRPr="00CF6938"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num" w:pos="426"/>
              </w:tabs>
              <w:ind w:right="22"/>
              <w:rPr>
                <w:rFonts w:cs="Arial"/>
                <w:b/>
                <w:lang w:val="de-DE"/>
              </w:rPr>
            </w:pPr>
            <w:r>
              <w:rPr>
                <w:rFonts w:cs="Arial"/>
                <w:b/>
                <w:lang w:val="de-DE"/>
              </w:rPr>
              <w:lastRenderedPageBreak/>
              <w:t>►</w:t>
            </w:r>
            <w:r w:rsidRPr="00C030F1">
              <w:rPr>
                <w:rFonts w:cs="Arial"/>
                <w:b/>
                <w:lang w:val="de-DE"/>
              </w:rPr>
              <w:t xml:space="preserve">Wird das wirtschaftliche Angebot nicht eingereicht oder die Geheimhaltung </w:t>
            </w:r>
            <w:r w:rsidRPr="00833CBE">
              <w:rPr>
                <w:rFonts w:cs="Arial"/>
                <w:b/>
                <w:lang w:val="de-DE"/>
              </w:rPr>
              <w:t>dessen</w:t>
            </w:r>
            <w:r w:rsidRPr="00C030F1">
              <w:rPr>
                <w:rFonts w:cs="Arial"/>
                <w:b/>
                <w:lang w:val="de-DE"/>
              </w:rPr>
              <w:t xml:space="preserve"> Inhalts nicht gewährleistet, so stellt dies einen nicht behebbaren Ausschlussgrund dar.</w:t>
            </w:r>
          </w:p>
          <w:p w:rsidR="00933D8D" w:rsidRPr="00C030F1" w:rsidRDefault="00933D8D" w:rsidP="00933D8D">
            <w:pPr>
              <w:widowControl w:val="0"/>
              <w:ind w:right="22"/>
              <w:rPr>
                <w:rFonts w:cs="Arial"/>
                <w:u w:val="single"/>
                <w:lang w:val="de-DE"/>
              </w:rPr>
            </w:pPr>
            <w:r w:rsidRPr="002573BF">
              <w:rPr>
                <w:rFonts w:cs="Arial"/>
                <w:b/>
                <w:lang w:val="de-DE"/>
              </w:rPr>
              <w:t>Sind die wirtschaftlichen Unterlagen nicht wie vorgesehen unterschrieben, wird ein Nachforderungsverfahren eingeleitet, wobei die Geheimhaltung des Inhalts und des wirtschaftlichen Angebots gewährleistet werden muss.</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1"/>
              <w:rPr>
                <w:rFonts w:cs="Arial"/>
                <w:b/>
                <w:lang w:val="it-IT"/>
              </w:rPr>
            </w:pPr>
            <w:r>
              <w:rPr>
                <w:rFonts w:cs="Arial"/>
                <w:b/>
                <w:lang w:val="it-IT"/>
              </w:rPr>
              <w:t>►</w:t>
            </w:r>
            <w:r w:rsidRPr="00C030F1">
              <w:rPr>
                <w:rFonts w:cs="Arial"/>
                <w:b/>
                <w:lang w:val="it-IT"/>
              </w:rPr>
              <w:t>È causa di esclusione non sanabile la mancata presentazione dell’offerta economica o la mancata salvaguardia della sua segretezza.</w:t>
            </w:r>
          </w:p>
          <w:p w:rsidR="00933D8D" w:rsidRPr="00C030F1" w:rsidRDefault="00933D8D" w:rsidP="00933D8D">
            <w:pPr>
              <w:widowControl w:val="0"/>
              <w:ind w:right="181"/>
              <w:rPr>
                <w:rFonts w:cs="Arial"/>
                <w:u w:val="single"/>
                <w:lang w:val="it-IT"/>
              </w:rPr>
            </w:pPr>
            <w:r w:rsidRPr="00C030F1">
              <w:rPr>
                <w:rFonts w:cs="Arial"/>
                <w:b/>
                <w:lang w:val="it-IT"/>
              </w:rPr>
              <w:t>Si applica il subprocedimento di soccorso istruttorio di gara qualora la documentazione economica difetti di sottoscrizione dove richiesta, ferma restando la salvaguardia del contenuto e della segretezza dell’offerta economica.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center" w:pos="4536"/>
                <w:tab w:val="center" w:pos="4680"/>
                <w:tab w:val="right" w:pos="9072"/>
              </w:tabs>
              <w:ind w:right="105"/>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u w:val="single"/>
                <w:lang w:val="de-DE"/>
              </w:rPr>
            </w:pPr>
            <w:r w:rsidRPr="00C030F1">
              <w:rPr>
                <w:rFonts w:cs="Arial"/>
                <w:b/>
                <w:lang w:val="de-DE"/>
              </w:rPr>
              <w:t>2.</w:t>
            </w:r>
            <w:r>
              <w:rPr>
                <w:rFonts w:cs="Arial"/>
                <w:b/>
                <w:lang w:val="de-DE"/>
              </w:rPr>
              <w:t>8</w:t>
            </w:r>
            <w:r w:rsidRPr="00C030F1">
              <w:rPr>
                <w:rFonts w:cs="Arial"/>
                <w:b/>
                <w:lang w:val="de-DE"/>
              </w:rPr>
              <w:t xml:space="preserve"> </w:t>
            </w:r>
            <w:r w:rsidRPr="00C030F1">
              <w:rPr>
                <w:rFonts w:cs="Arial"/>
                <w:b/>
                <w:u w:val="single"/>
                <w:lang w:val="de-DE"/>
              </w:rPr>
              <w:t xml:space="preserve">TECHNISCHES ANGEBOT </w:t>
            </w:r>
          </w:p>
          <w:p w:rsidR="00933D8D" w:rsidRPr="00C030F1" w:rsidRDefault="00933D8D" w:rsidP="00933D8D">
            <w:pPr>
              <w:widowControl w:val="0"/>
              <w:ind w:right="22"/>
              <w:rPr>
                <w:rFonts w:cs="Arial"/>
                <w:b/>
                <w:u w:val="single"/>
                <w:lang w:val="de-DE"/>
              </w:rPr>
            </w:pPr>
            <w:r w:rsidRPr="00C030F1">
              <w:rPr>
                <w:rFonts w:cs="Arial"/>
                <w:b/>
                <w:u w:val="single"/>
                <w:lang w:val="de-DE"/>
              </w:rPr>
              <w:t>(telematischer UMSCHLAG B)</w:t>
            </w:r>
          </w:p>
        </w:tc>
        <w:tc>
          <w:tcPr>
            <w:tcW w:w="1091" w:type="dxa"/>
            <w:gridSpan w:val="2"/>
          </w:tcPr>
          <w:p w:rsidR="00933D8D" w:rsidRPr="00C030F1" w:rsidRDefault="00933D8D" w:rsidP="00933D8D">
            <w:pPr>
              <w:widowControl w:val="0"/>
              <w:rPr>
                <w:rFonts w:cs="Arial"/>
                <w:b/>
                <w:lang w:val="de-DE"/>
              </w:rPr>
            </w:pPr>
          </w:p>
        </w:tc>
        <w:tc>
          <w:tcPr>
            <w:tcW w:w="4349" w:type="dxa"/>
            <w:gridSpan w:val="2"/>
          </w:tcPr>
          <w:p w:rsidR="00933D8D" w:rsidRPr="00C030F1" w:rsidRDefault="00933D8D" w:rsidP="00933D8D">
            <w:pPr>
              <w:widowControl w:val="0"/>
              <w:tabs>
                <w:tab w:val="center" w:pos="4536"/>
                <w:tab w:val="center" w:pos="4680"/>
                <w:tab w:val="right" w:pos="9072"/>
              </w:tabs>
              <w:ind w:right="105"/>
              <w:rPr>
                <w:rFonts w:cs="Arial"/>
                <w:b/>
                <w:u w:val="single"/>
                <w:lang w:val="it-IT"/>
              </w:rPr>
            </w:pPr>
            <w:r w:rsidRPr="00C030F1">
              <w:rPr>
                <w:rFonts w:cs="Arial"/>
                <w:b/>
                <w:lang w:val="it-IT"/>
              </w:rPr>
              <w:t>2.</w:t>
            </w:r>
            <w:r>
              <w:rPr>
                <w:rFonts w:cs="Arial"/>
                <w:b/>
                <w:lang w:val="it-IT"/>
              </w:rPr>
              <w:t>8</w:t>
            </w:r>
            <w:r w:rsidRPr="00C030F1">
              <w:rPr>
                <w:rFonts w:cs="Arial"/>
                <w:b/>
                <w:lang w:val="it-IT"/>
              </w:rPr>
              <w:t xml:space="preserve"> </w:t>
            </w:r>
            <w:r w:rsidRPr="00C030F1">
              <w:rPr>
                <w:rFonts w:cs="Arial"/>
                <w:b/>
                <w:u w:val="single"/>
                <w:lang w:val="it-IT"/>
              </w:rPr>
              <w:t xml:space="preserve">OFFERTA TECNICA </w:t>
            </w:r>
          </w:p>
          <w:p w:rsidR="00933D8D" w:rsidRPr="00C030F1" w:rsidRDefault="00933D8D" w:rsidP="00933D8D">
            <w:pPr>
              <w:widowControl w:val="0"/>
              <w:tabs>
                <w:tab w:val="center" w:pos="4536"/>
                <w:tab w:val="center" w:pos="4680"/>
                <w:tab w:val="right" w:pos="9072"/>
              </w:tabs>
              <w:ind w:right="105"/>
              <w:rPr>
                <w:rFonts w:cs="Arial"/>
                <w:b/>
                <w:lang w:val="it-IT"/>
              </w:rPr>
            </w:pPr>
            <w:r w:rsidRPr="00C030F1">
              <w:rPr>
                <w:rFonts w:cs="Arial"/>
                <w:b/>
                <w:u w:val="single"/>
                <w:lang w:val="it-IT"/>
              </w:rPr>
              <w:t>(BUSTA B telematica)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lang w:val="it-IT"/>
              </w:rPr>
            </w:pPr>
          </w:p>
        </w:tc>
        <w:tc>
          <w:tcPr>
            <w:tcW w:w="1091" w:type="dxa"/>
            <w:gridSpan w:val="2"/>
          </w:tcPr>
          <w:p w:rsidR="00933D8D" w:rsidRPr="00C030F1" w:rsidRDefault="00933D8D" w:rsidP="00933D8D">
            <w:pPr>
              <w:widowControl w:val="0"/>
              <w:rPr>
                <w:rFonts w:cs="Arial"/>
                <w:b/>
                <w:lang w:val="it-IT"/>
              </w:rPr>
            </w:pPr>
          </w:p>
        </w:tc>
        <w:tc>
          <w:tcPr>
            <w:tcW w:w="4349" w:type="dxa"/>
            <w:gridSpan w:val="2"/>
          </w:tcPr>
          <w:p w:rsidR="00933D8D" w:rsidRPr="00C030F1" w:rsidRDefault="00933D8D" w:rsidP="00933D8D">
            <w:pPr>
              <w:widowControl w:val="0"/>
              <w:tabs>
                <w:tab w:val="center" w:pos="4536"/>
                <w:tab w:val="center" w:pos="4680"/>
                <w:tab w:val="right" w:pos="9072"/>
              </w:tabs>
              <w:ind w:right="105"/>
              <w:rPr>
                <w:rFonts w:cs="Arial"/>
                <w:b/>
                <w:lang w:val="it-IT"/>
              </w:rPr>
            </w:pPr>
          </w:p>
        </w:tc>
      </w:tr>
      <w:tr w:rsidR="00933D8D" w:rsidRPr="00384544" w:rsidTr="003750D2">
        <w:trPr>
          <w:gridAfter w:val="1"/>
          <w:wAfter w:w="187" w:type="dxa"/>
        </w:trPr>
        <w:tc>
          <w:tcPr>
            <w:tcW w:w="4438" w:type="dxa"/>
            <w:gridSpan w:val="2"/>
          </w:tcPr>
          <w:p w:rsidR="00933D8D" w:rsidRPr="00976551" w:rsidRDefault="00933D8D" w:rsidP="00933D8D">
            <w:pPr>
              <w:widowControl w:val="0"/>
              <w:ind w:right="22"/>
              <w:rPr>
                <w:rFonts w:cs="Arial"/>
                <w:b/>
                <w:lang w:val="de-DE"/>
              </w:rPr>
            </w:pPr>
            <w:r w:rsidRPr="00C030F1">
              <w:rPr>
                <w:rFonts w:cs="Arial"/>
                <w:lang w:val="de-DE"/>
              </w:rPr>
              <w:t>Die in den technischen Unterlagen angebotenen Leistungen des Unternehmens verstehen sich als in den Angebotspreisen enthalten</w:t>
            </w:r>
            <w:r>
              <w:rPr>
                <w:rFonts w:cs="Arial"/>
                <w:lang w:val="de-DE"/>
              </w:rPr>
              <w:t xml:space="preserve">. </w:t>
            </w:r>
          </w:p>
        </w:tc>
        <w:tc>
          <w:tcPr>
            <w:tcW w:w="1091" w:type="dxa"/>
            <w:gridSpan w:val="2"/>
          </w:tcPr>
          <w:p w:rsidR="00933D8D" w:rsidRPr="00976551" w:rsidRDefault="00933D8D" w:rsidP="00933D8D">
            <w:pPr>
              <w:widowControl w:val="0"/>
              <w:rPr>
                <w:rFonts w:cs="Arial"/>
                <w:b/>
                <w:lang w:val="de-DE"/>
              </w:rPr>
            </w:pPr>
          </w:p>
        </w:tc>
        <w:tc>
          <w:tcPr>
            <w:tcW w:w="4349" w:type="dxa"/>
            <w:gridSpan w:val="2"/>
          </w:tcPr>
          <w:p w:rsidR="00933D8D" w:rsidRDefault="00933D8D" w:rsidP="00933D8D">
            <w:pPr>
              <w:widowControl w:val="0"/>
              <w:tabs>
                <w:tab w:val="center" w:pos="4536"/>
                <w:tab w:val="center" w:pos="4680"/>
                <w:tab w:val="right" w:pos="9072"/>
              </w:tabs>
              <w:ind w:right="105"/>
              <w:rPr>
                <w:rFonts w:cs="Arial"/>
                <w:lang w:val="it-IT"/>
              </w:rPr>
            </w:pPr>
            <w:r w:rsidRPr="00C030F1">
              <w:rPr>
                <w:rFonts w:cs="Arial"/>
                <w:lang w:val="it-IT"/>
              </w:rPr>
              <w:t>Si fa presente che le prestazioni offerte dall’impresa nella documentazione tecnica presentata in sede di gara si intendono comprese nei prezzi di offerta.</w:t>
            </w:r>
          </w:p>
          <w:p w:rsidR="00933D8D" w:rsidRPr="00C030F1" w:rsidRDefault="00933D8D" w:rsidP="00933D8D">
            <w:pPr>
              <w:widowControl w:val="0"/>
              <w:tabs>
                <w:tab w:val="center" w:pos="4536"/>
                <w:tab w:val="center" w:pos="4680"/>
                <w:tab w:val="right" w:pos="9072"/>
              </w:tabs>
              <w:ind w:right="105"/>
              <w:rPr>
                <w:rFonts w:cs="Arial"/>
                <w:b/>
                <w:lang w:val="it-IT"/>
              </w:rPr>
            </w:pPr>
          </w:p>
        </w:tc>
      </w:tr>
      <w:tr w:rsidR="00933D8D" w:rsidRPr="00D45D83" w:rsidTr="003750D2">
        <w:trPr>
          <w:gridAfter w:val="1"/>
          <w:wAfter w:w="187" w:type="dxa"/>
        </w:trPr>
        <w:tc>
          <w:tcPr>
            <w:tcW w:w="4438" w:type="dxa"/>
            <w:gridSpan w:val="2"/>
          </w:tcPr>
          <w:p w:rsidR="00933D8D" w:rsidRPr="00572EA1" w:rsidRDefault="00933D8D" w:rsidP="00933D8D">
            <w:pPr>
              <w:widowControl w:val="0"/>
              <w:ind w:right="22"/>
              <w:rPr>
                <w:rFonts w:cs="Arial"/>
                <w:b/>
                <w:lang w:val="it-IT"/>
              </w:rPr>
            </w:pPr>
            <w:r w:rsidRPr="00572EA1">
              <w:rPr>
                <w:rFonts w:cs="Arial"/>
                <w:b/>
                <w:lang w:val="it-IT"/>
              </w:rPr>
              <w:t>VERBESSERUNGEN UND VARIANTEN</w:t>
            </w:r>
          </w:p>
        </w:tc>
        <w:tc>
          <w:tcPr>
            <w:tcW w:w="1091" w:type="dxa"/>
            <w:gridSpan w:val="2"/>
          </w:tcPr>
          <w:p w:rsidR="00933D8D" w:rsidRPr="007D4ECF" w:rsidRDefault="00933D8D" w:rsidP="00933D8D">
            <w:pPr>
              <w:widowControl w:val="0"/>
              <w:rPr>
                <w:rFonts w:cs="Arial"/>
                <w:b/>
                <w:lang w:val="it-IT"/>
              </w:rPr>
            </w:pPr>
          </w:p>
        </w:tc>
        <w:tc>
          <w:tcPr>
            <w:tcW w:w="4349" w:type="dxa"/>
            <w:gridSpan w:val="2"/>
          </w:tcPr>
          <w:p w:rsidR="00933D8D" w:rsidRPr="00976551" w:rsidRDefault="00933D8D" w:rsidP="00933D8D">
            <w:pPr>
              <w:widowControl w:val="0"/>
              <w:tabs>
                <w:tab w:val="center" w:pos="4536"/>
                <w:tab w:val="center" w:pos="4680"/>
                <w:tab w:val="right" w:pos="9072"/>
              </w:tabs>
              <w:ind w:right="105"/>
              <w:rPr>
                <w:rFonts w:cs="Arial"/>
                <w:b/>
                <w:lang w:val="it-IT"/>
              </w:rPr>
            </w:pPr>
            <w:r w:rsidRPr="00976551">
              <w:rPr>
                <w:rFonts w:cs="Arial"/>
                <w:b/>
                <w:lang w:val="it-IT"/>
              </w:rPr>
              <w:t>MIGLIORIE E VARIANTI</w:t>
            </w:r>
          </w:p>
        </w:tc>
      </w:tr>
      <w:tr w:rsidR="00933D8D" w:rsidRPr="00D45D83" w:rsidTr="003750D2">
        <w:trPr>
          <w:gridAfter w:val="1"/>
          <w:wAfter w:w="187" w:type="dxa"/>
        </w:trPr>
        <w:tc>
          <w:tcPr>
            <w:tcW w:w="4438" w:type="dxa"/>
            <w:gridSpan w:val="2"/>
          </w:tcPr>
          <w:p w:rsidR="00933D8D" w:rsidRPr="00C030F1" w:rsidRDefault="00933D8D" w:rsidP="00933D8D">
            <w:pPr>
              <w:widowControl w:val="0"/>
              <w:ind w:right="22"/>
              <w:rPr>
                <w:rFonts w:cs="Arial"/>
                <w:b/>
                <w:lang w:val="it-IT"/>
              </w:rPr>
            </w:pPr>
          </w:p>
        </w:tc>
        <w:tc>
          <w:tcPr>
            <w:tcW w:w="1091" w:type="dxa"/>
            <w:gridSpan w:val="2"/>
          </w:tcPr>
          <w:p w:rsidR="00933D8D" w:rsidRPr="00C030F1" w:rsidRDefault="00933D8D" w:rsidP="00933D8D">
            <w:pPr>
              <w:widowControl w:val="0"/>
              <w:rPr>
                <w:rFonts w:cs="Arial"/>
                <w:b/>
                <w:lang w:val="it-IT"/>
              </w:rPr>
            </w:pPr>
          </w:p>
        </w:tc>
        <w:tc>
          <w:tcPr>
            <w:tcW w:w="4349" w:type="dxa"/>
            <w:gridSpan w:val="2"/>
          </w:tcPr>
          <w:p w:rsidR="00933D8D" w:rsidRPr="006B273E" w:rsidRDefault="00933D8D" w:rsidP="00933D8D">
            <w:pPr>
              <w:spacing w:line="240" w:lineRule="auto"/>
              <w:rPr>
                <w:rFonts w:ascii="Helvetica-Bold" w:hAnsi="Helvetica-Bold" w:cs="Calibri"/>
                <w:b/>
                <w:bCs/>
                <w:highlight w:val="yellow"/>
                <w:lang w:val="it-IT" w:eastAsia="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ind w:right="22"/>
              <w:rPr>
                <w:rFonts w:cs="Arial"/>
                <w:b/>
                <w:i/>
                <w:noProof w:val="0"/>
                <w:color w:val="3366FF"/>
                <w:lang w:val="de-DE" w:eastAsia="de-DE"/>
              </w:rPr>
            </w:pPr>
            <w:r w:rsidRPr="00D456EA">
              <w:rPr>
                <w:rFonts w:cs="Arial"/>
                <w:b/>
                <w:i/>
                <w:noProof w:val="0"/>
                <w:color w:val="3366FF"/>
                <w:lang w:val="de-DE" w:eastAsia="de-DE"/>
              </w:rPr>
              <w:t>[</w:t>
            </w:r>
            <w:r w:rsidRPr="00D456EA">
              <w:rPr>
                <w:rFonts w:cs="Arial"/>
                <w:b/>
                <w:i/>
                <w:noProof w:val="0"/>
                <w:color w:val="0070C0"/>
                <w:lang w:val="de-DE" w:eastAsia="de-DE"/>
              </w:rPr>
              <w:t>Aufgrund der objektiv gegebenen Schwierigkeit, zwischen Verbesserung und Variante klar zu unterscheiden, und um Rechtstreitigkeiten zu vermeiden, müssen in den Begründungskriterien die evtl. zulässigen Varianten/Projektalternativen angegeben werden. Unter Variante versteht man eine Lösung, die zu einer Änderung der Struktur, Funktion und Typologie des ausgeschriebenen Projekts führt. Genau anzugeben sind Voraussetzungen und Grenzen der zulässigen Projektalternativen.</w:t>
            </w:r>
            <w:r w:rsidRPr="00D456EA">
              <w:rPr>
                <w:rFonts w:ascii="Helvetica-Bold" w:hAnsi="Helvetica-Bold" w:cs="Calibri"/>
                <w:b/>
                <w:bCs/>
                <w:i/>
                <w:color w:val="0070C0"/>
                <w:lang w:val="it-IT" w:eastAsia="it-IT"/>
              </w:rPr>
              <w:t xml:space="preserve"> ]</w:t>
            </w:r>
          </w:p>
          <w:p w:rsidR="00933D8D" w:rsidRPr="003A7D86" w:rsidRDefault="00933D8D" w:rsidP="00933D8D">
            <w:pPr>
              <w:rPr>
                <w:rFonts w:cs="Arial"/>
                <w:b/>
                <w:lang w:val="de-DE"/>
              </w:rPr>
            </w:pPr>
          </w:p>
        </w:tc>
        <w:tc>
          <w:tcPr>
            <w:tcW w:w="1091" w:type="dxa"/>
            <w:gridSpan w:val="2"/>
          </w:tcPr>
          <w:p w:rsidR="00933D8D" w:rsidRPr="003A7D86" w:rsidRDefault="00933D8D" w:rsidP="00933D8D">
            <w:pPr>
              <w:widowControl w:val="0"/>
              <w:rPr>
                <w:rFonts w:cs="Arial"/>
                <w:b/>
                <w:lang w:val="de-DE"/>
              </w:rPr>
            </w:pPr>
          </w:p>
        </w:tc>
        <w:tc>
          <w:tcPr>
            <w:tcW w:w="4349" w:type="dxa"/>
            <w:gridSpan w:val="2"/>
          </w:tcPr>
          <w:p w:rsidR="00933D8D" w:rsidRPr="003A7D86" w:rsidRDefault="00933D8D" w:rsidP="00933D8D">
            <w:pPr>
              <w:rPr>
                <w:rFonts w:ascii="Helvetica-Bold" w:hAnsi="Helvetica-Bold" w:cs="Calibri"/>
                <w:b/>
                <w:bCs/>
                <w:color w:val="0070C0"/>
                <w:lang w:val="it-IT" w:eastAsia="it-IT"/>
              </w:rPr>
            </w:pPr>
            <w:r w:rsidRPr="003A7D86">
              <w:rPr>
                <w:rFonts w:ascii="Helvetica-Bold" w:hAnsi="Helvetica-Bold" w:cs="Calibri"/>
                <w:b/>
                <w:bCs/>
                <w:i/>
                <w:color w:val="0070C0"/>
                <w:lang w:val="it-IT" w:eastAsia="it-IT"/>
              </w:rPr>
              <w:t>[Vista l’oggettiva difficoltà di stabilire una chiara e netta distinzione tra miglioria e variante ed evitare contenzioso in merito, si deve porre particolare attenzione ad indicare nei criteri motivazionali quali siano le varianti/ alternative progettuali migliorative eventualmente ammesse.</w:t>
            </w:r>
            <w:r w:rsidRPr="003A7D86">
              <w:rPr>
                <w:rFonts w:ascii="Helvetica-Bold" w:hAnsi="Helvetica-Bold" w:cs="Calibri"/>
                <w:b/>
                <w:bCs/>
                <w:color w:val="0070C0"/>
                <w:lang w:val="it-IT" w:eastAsia="it-IT"/>
              </w:rPr>
              <w:t xml:space="preserve"> </w:t>
            </w:r>
            <w:r w:rsidRPr="003A7D86">
              <w:rPr>
                <w:rFonts w:ascii="Helvetica-Bold" w:hAnsi="Helvetica-Bold" w:cs="Calibri"/>
                <w:b/>
                <w:bCs/>
                <w:i/>
                <w:color w:val="0070C0"/>
                <w:lang w:val="it-IT" w:eastAsia="it-IT"/>
              </w:rPr>
              <w:t>Per variante si intende una soluzione che comporta un’alterazione di struttura, funzione e tipolo</w:t>
            </w:r>
            <w:r>
              <w:rPr>
                <w:rFonts w:ascii="Helvetica-Bold" w:hAnsi="Helvetica-Bold" w:cs="Calibri"/>
                <w:b/>
                <w:bCs/>
                <w:i/>
                <w:color w:val="0070C0"/>
                <w:lang w:val="it-IT" w:eastAsia="it-IT"/>
              </w:rPr>
              <w:t>gia del progetto a base di gara.</w:t>
            </w:r>
          </w:p>
          <w:p w:rsidR="00933D8D" w:rsidRPr="003A7D86" w:rsidRDefault="00933D8D" w:rsidP="00933D8D">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Vanno puntualmente indicati presupposti e limiti delle alternative progettuali ammesse]</w:t>
            </w:r>
          </w:p>
          <w:p w:rsidR="00933D8D" w:rsidRPr="003A7D86" w:rsidRDefault="00933D8D" w:rsidP="00933D8D">
            <w:pPr>
              <w:rPr>
                <w:rFonts w:ascii="Helvetica-Bold" w:hAnsi="Helvetica-Bold" w:cs="Calibri"/>
                <w:b/>
                <w:bCs/>
                <w:i/>
                <w:color w:val="0070C0"/>
                <w:lang w:val="it-IT" w:eastAsia="it-IT"/>
              </w:rPr>
            </w:pPr>
          </w:p>
        </w:tc>
      </w:tr>
      <w:tr w:rsidR="00933D8D" w:rsidRPr="00384544" w:rsidTr="003750D2">
        <w:trPr>
          <w:gridAfter w:val="1"/>
          <w:wAfter w:w="187" w:type="dxa"/>
        </w:trPr>
        <w:tc>
          <w:tcPr>
            <w:tcW w:w="4438" w:type="dxa"/>
            <w:gridSpan w:val="2"/>
          </w:tcPr>
          <w:p w:rsidR="00933D8D" w:rsidRPr="003A7D86" w:rsidRDefault="00933D8D" w:rsidP="00933D8D">
            <w:pPr>
              <w:widowControl w:val="0"/>
              <w:ind w:right="22"/>
              <w:rPr>
                <w:rFonts w:cs="Arial"/>
                <w:lang w:val="de-DE"/>
              </w:rPr>
            </w:pPr>
            <w:r w:rsidRPr="00704941">
              <w:rPr>
                <w:rFonts w:cs="Arial"/>
                <w:u w:val="single"/>
                <w:lang w:val="de-DE"/>
              </w:rPr>
              <w:t>Varianten zur Verbesserung</w:t>
            </w:r>
            <w:r w:rsidRPr="003A7D86">
              <w:rPr>
                <w:rFonts w:cs="Arial"/>
                <w:lang w:val="de-DE"/>
              </w:rPr>
              <w:t xml:space="preserve"> sind </w:t>
            </w:r>
            <w:r>
              <w:rPr>
                <w:rFonts w:cs="Arial"/>
                <w:lang w:val="de-DE"/>
              </w:rPr>
              <w:t xml:space="preserve">im Angebot </w:t>
            </w:r>
            <w:r w:rsidRPr="003A7D86">
              <w:rPr>
                <w:rFonts w:cs="Arial"/>
                <w:lang w:val="de-DE"/>
              </w:rPr>
              <w:t xml:space="preserve">zulässig, </w:t>
            </w:r>
            <w:r>
              <w:rPr>
                <w:rFonts w:cs="Arial"/>
                <w:lang w:val="de-DE"/>
              </w:rPr>
              <w:t>soweit</w:t>
            </w:r>
            <w:r w:rsidRPr="003A7D86">
              <w:rPr>
                <w:rFonts w:cs="Arial"/>
                <w:lang w:val="de-DE"/>
              </w:rPr>
              <w:t xml:space="preserve"> in der Bekanntmachung, in den Ausschreib</w:t>
            </w:r>
            <w:r>
              <w:rPr>
                <w:rFonts w:cs="Arial"/>
                <w:lang w:val="de-DE"/>
              </w:rPr>
              <w:t>ungsbedingungen und/oder in den anderen Ausschreibungsunterlagen</w:t>
            </w:r>
            <w:r w:rsidRPr="003A7D86">
              <w:rPr>
                <w:rFonts w:cs="Arial"/>
                <w:lang w:val="de-DE"/>
              </w:rPr>
              <w:t xml:space="preserve"> vorgesehen.</w:t>
            </w:r>
            <w:r>
              <w:rPr>
                <w:rFonts w:cs="Arial"/>
                <w:lang w:val="de-DE"/>
              </w:rPr>
              <w:t xml:space="preserve"> In diesem Fall gelten sie als bereits in den angebotenen Preisen enthalten.</w:t>
            </w:r>
          </w:p>
          <w:p w:rsidR="00933D8D" w:rsidRPr="003A7D86" w:rsidRDefault="00933D8D" w:rsidP="00933D8D">
            <w:pPr>
              <w:widowControl w:val="0"/>
              <w:ind w:right="22"/>
              <w:rPr>
                <w:rFonts w:cs="Arial"/>
                <w:lang w:val="de-DE"/>
              </w:rPr>
            </w:pPr>
          </w:p>
        </w:tc>
        <w:tc>
          <w:tcPr>
            <w:tcW w:w="1091" w:type="dxa"/>
            <w:gridSpan w:val="2"/>
          </w:tcPr>
          <w:p w:rsidR="00933D8D" w:rsidRPr="003A7D86" w:rsidRDefault="00933D8D" w:rsidP="00933D8D">
            <w:pPr>
              <w:widowControl w:val="0"/>
              <w:rPr>
                <w:rFonts w:cs="Arial"/>
                <w:b/>
                <w:lang w:val="de-DE"/>
              </w:rPr>
            </w:pPr>
          </w:p>
        </w:tc>
        <w:tc>
          <w:tcPr>
            <w:tcW w:w="4349" w:type="dxa"/>
            <w:gridSpan w:val="2"/>
          </w:tcPr>
          <w:p w:rsidR="00933D8D" w:rsidRPr="003A7D86" w:rsidRDefault="00933D8D" w:rsidP="00933D8D">
            <w:pPr>
              <w:rPr>
                <w:rFonts w:ascii="Helvetica-Bold" w:hAnsi="Helvetica-Bold" w:cs="Calibri"/>
                <w:bCs/>
                <w:lang w:val="it-IT" w:eastAsia="it-IT"/>
              </w:rPr>
            </w:pPr>
            <w:r w:rsidRPr="003A7D86">
              <w:rPr>
                <w:rFonts w:ascii="Helvetica-Bold" w:hAnsi="Helvetica-Bold" w:cs="Calibri"/>
                <w:bCs/>
                <w:lang w:val="it-IT" w:eastAsia="it-IT"/>
              </w:rPr>
              <w:t xml:space="preserve">Le </w:t>
            </w:r>
            <w:r w:rsidRPr="003A7D86">
              <w:rPr>
                <w:rFonts w:ascii="Helvetica-Bold" w:hAnsi="Helvetica-Bold" w:cs="Calibri"/>
                <w:bCs/>
                <w:u w:val="single"/>
                <w:lang w:val="it-IT" w:eastAsia="it-IT"/>
              </w:rPr>
              <w:t>varianti migliorative</w:t>
            </w:r>
            <w:r w:rsidRPr="003A7D86">
              <w:rPr>
                <w:rFonts w:ascii="Helvetica-Bold" w:hAnsi="Helvetica-Bold" w:cs="Calibri"/>
                <w:bCs/>
                <w:lang w:val="it-IT" w:eastAsia="it-IT"/>
              </w:rPr>
              <w:t xml:space="preserve"> in sede di offerta sono ammesse nei limiti di quanto previsto nel bando, nel disciplinare e/o nella restante documentazione di gara. In tal caso sono da intendere già comprese nei prezzi offerti.</w:t>
            </w:r>
          </w:p>
          <w:p w:rsidR="00933D8D" w:rsidRPr="003A7D86" w:rsidRDefault="00933D8D" w:rsidP="00933D8D">
            <w:pPr>
              <w:widowControl w:val="0"/>
              <w:tabs>
                <w:tab w:val="center" w:pos="4536"/>
                <w:tab w:val="center" w:pos="4680"/>
                <w:tab w:val="right" w:pos="9072"/>
              </w:tabs>
              <w:ind w:right="105"/>
              <w:rPr>
                <w:rFonts w:cs="Arial"/>
                <w:b/>
                <w:lang w:val="it-IT"/>
              </w:rPr>
            </w:pPr>
          </w:p>
        </w:tc>
      </w:tr>
      <w:tr w:rsidR="00933D8D" w:rsidRPr="00384544" w:rsidTr="003750D2">
        <w:trPr>
          <w:gridAfter w:val="1"/>
          <w:wAfter w:w="187" w:type="dxa"/>
        </w:trPr>
        <w:tc>
          <w:tcPr>
            <w:tcW w:w="4438" w:type="dxa"/>
            <w:gridSpan w:val="2"/>
          </w:tcPr>
          <w:p w:rsidR="00933D8D" w:rsidRPr="00D456EA" w:rsidRDefault="00933D8D" w:rsidP="00933D8D">
            <w:pPr>
              <w:widowControl w:val="0"/>
              <w:ind w:right="22"/>
              <w:rPr>
                <w:rFonts w:cs="Arial"/>
                <w:b/>
                <w:i/>
                <w:color w:val="0070C0"/>
                <w:lang w:val="de-DE"/>
              </w:rPr>
            </w:pPr>
            <w:r w:rsidRPr="00D456EA">
              <w:rPr>
                <w:rFonts w:cs="Arial"/>
                <w:b/>
                <w:i/>
                <w:noProof w:val="0"/>
                <w:color w:val="0070C0"/>
                <w:lang w:val="de-DE" w:eastAsia="de-DE"/>
              </w:rPr>
              <w:t xml:space="preserve">[Als Verbesserungsvorschläge gelten hingegen jene Präzisierungen, Ergänzungen und Verbesserungen, die darauf abzielen, das Projekt/die Leistung/das Produkt besser mit den Bedürfnissen der Verwaltung in Einklang zu </w:t>
            </w:r>
            <w:r w:rsidRPr="00D456EA">
              <w:rPr>
                <w:rFonts w:cs="Arial"/>
                <w:b/>
                <w:i/>
                <w:noProof w:val="0"/>
                <w:color w:val="0070C0"/>
                <w:lang w:val="de-DE" w:eastAsia="de-DE"/>
              </w:rPr>
              <w:lastRenderedPageBreak/>
              <w:t>bringen, ohne die essentiellen Eigenschaften der verlangten Leistungen zu verändern]</w:t>
            </w:r>
          </w:p>
        </w:tc>
        <w:tc>
          <w:tcPr>
            <w:tcW w:w="1091" w:type="dxa"/>
            <w:gridSpan w:val="2"/>
          </w:tcPr>
          <w:p w:rsidR="00933D8D" w:rsidRPr="003A7D86" w:rsidRDefault="00933D8D" w:rsidP="00933D8D">
            <w:pPr>
              <w:widowControl w:val="0"/>
              <w:rPr>
                <w:rFonts w:cs="Arial"/>
                <w:b/>
                <w:lang w:val="de-DE"/>
              </w:rPr>
            </w:pPr>
          </w:p>
        </w:tc>
        <w:tc>
          <w:tcPr>
            <w:tcW w:w="4349" w:type="dxa"/>
            <w:gridSpan w:val="2"/>
          </w:tcPr>
          <w:p w:rsidR="00933D8D" w:rsidRPr="003A7D86" w:rsidRDefault="00933D8D" w:rsidP="00933D8D">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 xml:space="preserve">[Sono considerate proposte migliorative tutte quelle precisazioni, integrazioni e migliorie che sono finalizzate a rendere il progetto/prestazione/prodotto meglio corrispondente alle esigenze della stazione </w:t>
            </w:r>
            <w:r w:rsidRPr="003A7D86">
              <w:rPr>
                <w:rFonts w:ascii="Helvetica-Bold" w:hAnsi="Helvetica-Bold" w:cs="Calibri"/>
                <w:b/>
                <w:bCs/>
                <w:i/>
                <w:color w:val="0070C0"/>
                <w:lang w:val="it-IT" w:eastAsia="it-IT"/>
              </w:rPr>
              <w:lastRenderedPageBreak/>
              <w:t>appaltante, senza tuttavia alterare i caratteri essenziali delle prestazioni richieste]</w:t>
            </w:r>
          </w:p>
          <w:p w:rsidR="00933D8D" w:rsidRPr="003A7D86" w:rsidRDefault="00933D8D" w:rsidP="00933D8D">
            <w:pPr>
              <w:rPr>
                <w:rFonts w:ascii="Helvetica-Bold" w:hAnsi="Helvetica-Bold" w:cs="Calibri"/>
                <w:b/>
                <w:bCs/>
                <w:lang w:val="it-IT" w:eastAsia="it-IT"/>
              </w:rPr>
            </w:pPr>
          </w:p>
        </w:tc>
      </w:tr>
      <w:tr w:rsidR="00933D8D" w:rsidRPr="00384544" w:rsidTr="003750D2">
        <w:trPr>
          <w:gridAfter w:val="1"/>
          <w:wAfter w:w="187" w:type="dxa"/>
        </w:trPr>
        <w:tc>
          <w:tcPr>
            <w:tcW w:w="4438" w:type="dxa"/>
            <w:gridSpan w:val="2"/>
          </w:tcPr>
          <w:p w:rsidR="00933D8D" w:rsidRPr="003A7D86" w:rsidRDefault="00933D8D" w:rsidP="00933D8D">
            <w:pPr>
              <w:widowControl w:val="0"/>
              <w:ind w:right="22"/>
              <w:rPr>
                <w:rFonts w:cs="Arial"/>
                <w:b/>
                <w:color w:val="0070C0"/>
                <w:lang w:val="it-IT"/>
              </w:rPr>
            </w:pPr>
          </w:p>
        </w:tc>
        <w:tc>
          <w:tcPr>
            <w:tcW w:w="1091" w:type="dxa"/>
            <w:gridSpan w:val="2"/>
          </w:tcPr>
          <w:p w:rsidR="00933D8D" w:rsidRPr="003A7D86" w:rsidRDefault="00933D8D" w:rsidP="00933D8D">
            <w:pPr>
              <w:widowControl w:val="0"/>
              <w:rPr>
                <w:rFonts w:cs="Arial"/>
                <w:b/>
                <w:lang w:val="it-IT"/>
              </w:rPr>
            </w:pPr>
          </w:p>
        </w:tc>
        <w:tc>
          <w:tcPr>
            <w:tcW w:w="4349" w:type="dxa"/>
            <w:gridSpan w:val="2"/>
          </w:tcPr>
          <w:p w:rsidR="00933D8D" w:rsidRPr="003A7D86" w:rsidRDefault="00933D8D" w:rsidP="00933D8D">
            <w:pPr>
              <w:spacing w:line="240" w:lineRule="auto"/>
              <w:rPr>
                <w:rFonts w:ascii="Helvetica-Bold" w:hAnsi="Helvetica-Bold" w:cs="Calibri"/>
                <w:b/>
                <w:bCs/>
                <w:lang w:val="it-IT" w:eastAsia="it-IT"/>
              </w:rPr>
            </w:pPr>
          </w:p>
        </w:tc>
      </w:tr>
      <w:tr w:rsidR="00933D8D" w:rsidRPr="00384544" w:rsidTr="003750D2">
        <w:trPr>
          <w:gridAfter w:val="1"/>
          <w:wAfter w:w="187" w:type="dxa"/>
        </w:trPr>
        <w:tc>
          <w:tcPr>
            <w:tcW w:w="4438" w:type="dxa"/>
            <w:gridSpan w:val="2"/>
          </w:tcPr>
          <w:p w:rsidR="00933D8D" w:rsidRPr="003A7D86" w:rsidRDefault="00933D8D" w:rsidP="00933D8D">
            <w:pPr>
              <w:widowControl w:val="0"/>
              <w:ind w:right="22"/>
              <w:rPr>
                <w:rFonts w:cs="Arial"/>
                <w:noProof w:val="0"/>
                <w:lang w:val="de-DE" w:eastAsia="de-DE"/>
              </w:rPr>
            </w:pPr>
            <w:r w:rsidRPr="003A7D86">
              <w:rPr>
                <w:rFonts w:cs="Arial"/>
                <w:u w:val="single"/>
                <w:lang w:val="de-DE"/>
              </w:rPr>
              <w:t>Verbesserungsvorschläge</w:t>
            </w:r>
            <w:r w:rsidRPr="003A7D86">
              <w:rPr>
                <w:rFonts w:cs="Arial"/>
                <w:lang w:val="de-DE"/>
              </w:rPr>
              <w:t xml:space="preserve"> </w:t>
            </w:r>
            <w:r w:rsidRPr="003A7D86">
              <w:rPr>
                <w:rFonts w:cs="Arial"/>
                <w:noProof w:val="0"/>
                <w:lang w:val="de-DE" w:eastAsia="de-DE"/>
              </w:rPr>
              <w:t>werden nur dann bewertet, wenn diese durch die Bewertungs – und Begründungskriterien abgedeckt sind.</w:t>
            </w:r>
          </w:p>
          <w:p w:rsidR="00933D8D" w:rsidRPr="003A7D86" w:rsidRDefault="00933D8D" w:rsidP="00933D8D">
            <w:pPr>
              <w:widowControl w:val="0"/>
              <w:ind w:right="22"/>
              <w:rPr>
                <w:rFonts w:cs="Arial"/>
                <w:lang w:val="de-DE"/>
              </w:rPr>
            </w:pPr>
            <w:r w:rsidRPr="003A7D86">
              <w:rPr>
                <w:rFonts w:cs="Arial"/>
                <w:noProof w:val="0"/>
                <w:lang w:val="de-DE" w:eastAsia="de-DE"/>
              </w:rPr>
              <w:t>Mit Ausnahme jener Fälle, in denen in der Ausführungsphase die Projektvorgaben ohne Änderungen einzuhalten sind, sind auch die auf Grundlage der Bewertungs – und Begründungskriterien nicht prämierten Verbesserungen Vertragsbestandteil, und in den gebotenen Preisen bereits enthalten.</w:t>
            </w:r>
          </w:p>
        </w:tc>
        <w:tc>
          <w:tcPr>
            <w:tcW w:w="1091" w:type="dxa"/>
            <w:gridSpan w:val="2"/>
          </w:tcPr>
          <w:p w:rsidR="00933D8D" w:rsidRPr="003A7D86" w:rsidRDefault="00933D8D" w:rsidP="00933D8D">
            <w:pPr>
              <w:widowControl w:val="0"/>
              <w:rPr>
                <w:rFonts w:cs="Arial"/>
                <w:lang w:val="de-DE"/>
              </w:rPr>
            </w:pPr>
          </w:p>
        </w:tc>
        <w:tc>
          <w:tcPr>
            <w:tcW w:w="4349" w:type="dxa"/>
            <w:gridSpan w:val="2"/>
          </w:tcPr>
          <w:p w:rsidR="00933D8D" w:rsidRPr="003A7D86" w:rsidRDefault="00933D8D" w:rsidP="00933D8D">
            <w:pPr>
              <w:rPr>
                <w:rFonts w:ascii="Helvetica-Bold" w:hAnsi="Helvetica-Bold" w:cs="Calibri"/>
                <w:bCs/>
                <w:lang w:val="it-IT" w:eastAsia="it-IT"/>
              </w:rPr>
            </w:pPr>
            <w:r w:rsidRPr="003A7D86">
              <w:rPr>
                <w:rFonts w:ascii="Helvetica-Bold" w:hAnsi="Helvetica-Bold" w:cs="Calibri"/>
                <w:bCs/>
                <w:lang w:val="it-IT" w:eastAsia="it-IT"/>
              </w:rPr>
              <w:t>Le  </w:t>
            </w:r>
            <w:r w:rsidRPr="003A7D86">
              <w:rPr>
                <w:rFonts w:ascii="Helvetica-Bold" w:hAnsi="Helvetica-Bold" w:cs="Calibri"/>
                <w:bCs/>
                <w:u w:val="single"/>
                <w:lang w:val="it-IT" w:eastAsia="it-IT"/>
              </w:rPr>
              <w:t>proposte migliorative</w:t>
            </w:r>
            <w:r w:rsidRPr="003A7D86">
              <w:rPr>
                <w:rFonts w:ascii="Helvetica-Bold" w:hAnsi="Helvetica-Bold" w:cs="Calibri"/>
                <w:bCs/>
                <w:lang w:val="it-IT" w:eastAsia="it-IT"/>
              </w:rPr>
              <w:t xml:space="preserve"> verranno premiate solo nei limiti di quanto previsto dai criteri - di valutazione e -motivazionali.</w:t>
            </w:r>
          </w:p>
          <w:p w:rsidR="00933D8D" w:rsidRPr="003A7D86" w:rsidRDefault="00933D8D" w:rsidP="00933D8D">
            <w:pPr>
              <w:rPr>
                <w:rFonts w:ascii="Helvetica-Bold" w:hAnsi="Helvetica-Bold" w:cs="Calibri"/>
                <w:bCs/>
                <w:lang w:val="it-IT" w:eastAsia="it-IT"/>
              </w:rPr>
            </w:pPr>
            <w:r w:rsidRPr="003A7D86">
              <w:rPr>
                <w:rFonts w:ascii="Helvetica-Bold" w:hAnsi="Helvetica-Bold" w:cs="Calibri"/>
                <w:bCs/>
                <w:lang w:val="it-IT" w:eastAsia="it-IT"/>
              </w:rPr>
              <w:t>Al di fuori dei casi in cui é inderogabilmente richiesto il necessario rispetto, per la fase di esecuzione, di quanto prescritto nel progetto, anche le migliorie offerte non premiate ai sensi dei criteri di valutazione e motivazionali sono parte integrante del contratto e si intendono quindi giá comprese nei prezzi offerti.</w:t>
            </w:r>
          </w:p>
          <w:p w:rsidR="00933D8D" w:rsidRPr="003A7D86" w:rsidRDefault="00933D8D" w:rsidP="00933D8D">
            <w:pPr>
              <w:pStyle w:val="Corpotesto"/>
              <w:widowControl w:val="0"/>
              <w:tabs>
                <w:tab w:val="left" w:pos="0"/>
                <w:tab w:val="center" w:pos="4536"/>
                <w:tab w:val="center" w:pos="4680"/>
                <w:tab w:val="right" w:pos="9072"/>
              </w:tabs>
              <w:spacing w:after="0"/>
              <w:ind w:right="105"/>
              <w:rPr>
                <w:rFonts w:cs="Arial"/>
                <w:lang w:val="it-IT"/>
              </w:rPr>
            </w:pPr>
          </w:p>
        </w:tc>
      </w:tr>
      <w:tr w:rsidR="00933D8D" w:rsidRPr="00384544" w:rsidTr="003750D2">
        <w:trPr>
          <w:gridAfter w:val="1"/>
          <w:wAfter w:w="187" w:type="dxa"/>
        </w:trPr>
        <w:tc>
          <w:tcPr>
            <w:tcW w:w="4438" w:type="dxa"/>
            <w:gridSpan w:val="2"/>
          </w:tcPr>
          <w:p w:rsidR="00933D8D" w:rsidRPr="00F60FF2" w:rsidRDefault="00933D8D" w:rsidP="00933D8D">
            <w:pPr>
              <w:widowControl w:val="0"/>
              <w:tabs>
                <w:tab w:val="left" w:pos="709"/>
              </w:tabs>
              <w:ind w:right="22"/>
              <w:rPr>
                <w:rFonts w:cs="Arial"/>
                <w:highlight w:val="yellow"/>
                <w:u w:val="single"/>
                <w:lang w:val="it-IT" w:eastAsia="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pStyle w:val="NormaleWeb"/>
              <w:widowControl w:val="0"/>
              <w:spacing w:before="0" w:after="0"/>
              <w:ind w:right="180"/>
              <w:rPr>
                <w:rFonts w:ascii="Arial" w:hAnsi="Arial" w:cs="Arial"/>
                <w:sz w:val="20"/>
                <w:szCs w:val="20"/>
                <w:u w:val="single"/>
              </w:rPr>
            </w:pPr>
          </w:p>
        </w:tc>
      </w:tr>
      <w:tr w:rsidR="00933D8D" w:rsidRPr="00384544" w:rsidTr="003750D2">
        <w:trPr>
          <w:gridAfter w:val="1"/>
          <w:wAfter w:w="187" w:type="dxa"/>
        </w:trPr>
        <w:tc>
          <w:tcPr>
            <w:tcW w:w="4438" w:type="dxa"/>
            <w:gridSpan w:val="2"/>
          </w:tcPr>
          <w:p w:rsidR="00933D8D" w:rsidRPr="00F60FF2" w:rsidRDefault="00933D8D" w:rsidP="00933D8D">
            <w:pPr>
              <w:widowControl w:val="0"/>
              <w:ind w:right="22"/>
              <w:rPr>
                <w:rFonts w:cs="Arial"/>
                <w:highlight w:val="yellow"/>
                <w:u w:val="single"/>
                <w:lang w:val="de-DE" w:eastAsia="it-IT"/>
              </w:rPr>
            </w:pPr>
            <w:bookmarkStart w:id="38" w:name="_Hlk12261369"/>
            <w:r w:rsidRPr="00CF6938">
              <w:rPr>
                <w:rFonts w:cs="Arial"/>
                <w:b/>
                <w:u w:val="single"/>
                <w:lang w:val="de-DE"/>
              </w:rPr>
              <w:t xml:space="preserve">Wesentliche Mängel der eingereichten technischen Bieterunterlagen, die eine Bewertung des Angebots unmöglich machen, bedingen den Ausschluss von der Ausschreibung </w:t>
            </w:r>
          </w:p>
        </w:tc>
        <w:tc>
          <w:tcPr>
            <w:tcW w:w="1091" w:type="dxa"/>
            <w:gridSpan w:val="2"/>
          </w:tcPr>
          <w:p w:rsidR="00933D8D" w:rsidRPr="002573BF" w:rsidRDefault="00933D8D" w:rsidP="00933D8D">
            <w:pPr>
              <w:widowControl w:val="0"/>
              <w:rPr>
                <w:rFonts w:cs="Arial"/>
                <w:lang w:val="de-DE"/>
              </w:rPr>
            </w:pPr>
          </w:p>
        </w:tc>
        <w:tc>
          <w:tcPr>
            <w:tcW w:w="4349" w:type="dxa"/>
            <w:gridSpan w:val="2"/>
          </w:tcPr>
          <w:p w:rsidR="00933D8D" w:rsidRPr="002573BF" w:rsidRDefault="00933D8D" w:rsidP="00933D8D">
            <w:pPr>
              <w:widowControl w:val="0"/>
              <w:ind w:right="105"/>
              <w:rPr>
                <w:rFonts w:cs="Arial"/>
                <w:b/>
                <w:u w:val="single"/>
                <w:lang w:val="it-IT"/>
              </w:rPr>
            </w:pPr>
            <w:r w:rsidRPr="002573BF">
              <w:rPr>
                <w:rFonts w:cs="Arial"/>
                <w:b/>
                <w:u w:val="single"/>
                <w:lang w:val="it-IT"/>
              </w:rPr>
              <w:t>La carenza sostanziale della documentazione tecnica complessivamente presentata dagli offerenti, tale da non consentire la valutazione di quanto offerto, comporta l’esclusione dalla gara.</w:t>
            </w:r>
          </w:p>
        </w:tc>
      </w:tr>
      <w:bookmarkEnd w:id="38"/>
      <w:tr w:rsidR="00933D8D" w:rsidRPr="00384544" w:rsidTr="003750D2">
        <w:trPr>
          <w:gridAfter w:val="1"/>
          <w:wAfter w:w="187" w:type="dxa"/>
        </w:trPr>
        <w:tc>
          <w:tcPr>
            <w:tcW w:w="4438" w:type="dxa"/>
            <w:gridSpan w:val="2"/>
          </w:tcPr>
          <w:p w:rsidR="00933D8D" w:rsidRPr="002573BF" w:rsidRDefault="00933D8D" w:rsidP="00933D8D">
            <w:pPr>
              <w:widowControl w:val="0"/>
              <w:tabs>
                <w:tab w:val="left" w:pos="709"/>
              </w:tabs>
              <w:ind w:right="22"/>
              <w:rPr>
                <w:rFonts w:cs="Arial"/>
                <w:u w:val="single"/>
                <w:lang w:val="it-IT" w:eastAsia="it-IT"/>
              </w:rPr>
            </w:pPr>
          </w:p>
        </w:tc>
        <w:tc>
          <w:tcPr>
            <w:tcW w:w="1091" w:type="dxa"/>
            <w:gridSpan w:val="2"/>
          </w:tcPr>
          <w:p w:rsidR="00933D8D" w:rsidRPr="002573BF" w:rsidRDefault="00933D8D" w:rsidP="00933D8D">
            <w:pPr>
              <w:widowControl w:val="0"/>
              <w:rPr>
                <w:rFonts w:cs="Arial"/>
                <w:lang w:val="it-IT"/>
              </w:rPr>
            </w:pPr>
          </w:p>
        </w:tc>
        <w:tc>
          <w:tcPr>
            <w:tcW w:w="4349" w:type="dxa"/>
            <w:gridSpan w:val="2"/>
          </w:tcPr>
          <w:p w:rsidR="00933D8D" w:rsidRPr="002573BF" w:rsidRDefault="00933D8D" w:rsidP="00933D8D">
            <w:pPr>
              <w:pStyle w:val="NormaleWeb"/>
              <w:widowControl w:val="0"/>
              <w:spacing w:before="0" w:after="0"/>
              <w:ind w:right="180"/>
              <w:rPr>
                <w:rFonts w:ascii="Arial" w:hAnsi="Arial" w:cs="Arial"/>
                <w:sz w:val="20"/>
                <w:szCs w:val="20"/>
                <w:u w:val="single"/>
              </w:rPr>
            </w:pPr>
          </w:p>
        </w:tc>
      </w:tr>
      <w:tr w:rsidR="00933D8D" w:rsidRPr="00384544" w:rsidTr="003750D2">
        <w:trPr>
          <w:gridAfter w:val="1"/>
          <w:wAfter w:w="187" w:type="dxa"/>
        </w:trPr>
        <w:tc>
          <w:tcPr>
            <w:tcW w:w="4438" w:type="dxa"/>
            <w:gridSpan w:val="2"/>
          </w:tcPr>
          <w:p w:rsidR="00933D8D" w:rsidRPr="00666AC3" w:rsidRDefault="00933D8D" w:rsidP="00933D8D">
            <w:pPr>
              <w:widowControl w:val="0"/>
              <w:ind w:right="22"/>
              <w:rPr>
                <w:rFonts w:cs="Arial"/>
                <w:lang w:val="de-DE"/>
              </w:rPr>
            </w:pPr>
            <w:r w:rsidRPr="00666AC3">
              <w:rPr>
                <w:rFonts w:cs="Arial"/>
                <w:noProof w:val="0"/>
                <w:lang w:val="de-DE" w:eastAsia="de-DE"/>
              </w:rPr>
              <w:t>Sind die technischen Unterlagen nicht wie vorgesehen unterschrieben, wird ein Nachforderungsverfahren eingeleitet, wobei die Geheimhaltung des Inhalts und des technischen Angebots gewährleistet werden muss.</w:t>
            </w:r>
          </w:p>
        </w:tc>
        <w:tc>
          <w:tcPr>
            <w:tcW w:w="1091" w:type="dxa"/>
            <w:gridSpan w:val="2"/>
          </w:tcPr>
          <w:p w:rsidR="00933D8D" w:rsidRPr="002573BF" w:rsidRDefault="00933D8D" w:rsidP="00933D8D">
            <w:pPr>
              <w:widowControl w:val="0"/>
              <w:rPr>
                <w:rFonts w:cs="Arial"/>
                <w:lang w:val="de-DE"/>
              </w:rPr>
            </w:pPr>
          </w:p>
        </w:tc>
        <w:tc>
          <w:tcPr>
            <w:tcW w:w="4349" w:type="dxa"/>
            <w:gridSpan w:val="2"/>
          </w:tcPr>
          <w:p w:rsidR="00933D8D" w:rsidRPr="002573BF" w:rsidRDefault="00933D8D" w:rsidP="00933D8D">
            <w:pPr>
              <w:widowControl w:val="0"/>
              <w:ind w:right="105"/>
              <w:rPr>
                <w:rFonts w:cs="Arial"/>
                <w:u w:val="single"/>
                <w:lang w:val="it-IT"/>
              </w:rPr>
            </w:pPr>
            <w:r w:rsidRPr="002573BF">
              <w:rPr>
                <w:lang w:val="it-IT"/>
              </w:rPr>
              <w:t>Si applica il subprocedimento di soccorso istruttorio qualora la documentazione tecnica difetti di sottoscrizione, ove richiesta, ferma restando la salvaguardia del contenuto e della segretezza dell’offerta tecnica.</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709"/>
              </w:tabs>
              <w:ind w:right="22"/>
              <w:rPr>
                <w:rFonts w:cs="Arial"/>
                <w:u w:val="single"/>
                <w:lang w:val="it-IT" w:eastAsia="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05"/>
              <w:rPr>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lang w:val="de-DE"/>
              </w:rPr>
              <w:t>Folgende Unterlagen müssen eingereicht werden: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pStyle w:val="Corpotesto"/>
              <w:widowControl w:val="0"/>
              <w:tabs>
                <w:tab w:val="left" w:pos="0"/>
                <w:tab w:val="center" w:pos="4536"/>
                <w:tab w:val="center" w:pos="4680"/>
                <w:tab w:val="right" w:pos="9072"/>
              </w:tabs>
              <w:spacing w:after="0"/>
              <w:ind w:right="105"/>
              <w:rPr>
                <w:rFonts w:cs="Arial"/>
                <w:noProof w:val="0"/>
                <w:lang w:val="it-IT" w:eastAsia="it-IT"/>
              </w:rPr>
            </w:pPr>
            <w:r w:rsidRPr="00C030F1">
              <w:rPr>
                <w:rFonts w:cs="Arial"/>
                <w:noProof w:val="0"/>
                <w:lang w:val="it-IT" w:eastAsia="it-IT"/>
              </w:rPr>
              <w:t>Deve essere presentata la seguente documentazione.</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709"/>
              </w:tabs>
              <w:ind w:right="22"/>
              <w:rPr>
                <w:rFonts w:cs="Arial"/>
                <w:u w:val="single"/>
                <w:lang w:val="it-IT" w:eastAsia="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pStyle w:val="NormaleWeb"/>
              <w:widowControl w:val="0"/>
              <w:spacing w:before="0" w:after="0"/>
              <w:ind w:right="180"/>
              <w:rPr>
                <w:rFonts w:ascii="Arial" w:hAnsi="Arial" w:cs="Arial"/>
                <w:sz w:val="20"/>
                <w:szCs w:val="20"/>
                <w:u w:val="single"/>
              </w:rPr>
            </w:pPr>
          </w:p>
        </w:tc>
      </w:tr>
      <w:tr w:rsidR="00933D8D" w:rsidRPr="00384544" w:rsidTr="003750D2">
        <w:trPr>
          <w:gridAfter w:val="1"/>
          <w:wAfter w:w="187" w:type="dxa"/>
        </w:trPr>
        <w:tc>
          <w:tcPr>
            <w:tcW w:w="4438" w:type="dxa"/>
            <w:gridSpan w:val="2"/>
          </w:tcPr>
          <w:p w:rsidR="00933D8D" w:rsidRPr="00FB2F9A" w:rsidRDefault="00933D8D" w:rsidP="00933D8D">
            <w:pPr>
              <w:widowControl w:val="0"/>
              <w:ind w:right="22"/>
              <w:rPr>
                <w:rFonts w:cs="Arial"/>
                <w:b/>
                <w:bCs/>
                <w:i/>
                <w:iCs/>
                <w:color w:val="3366FF"/>
                <w:highlight w:val="lightGray"/>
                <w:lang w:val="de-DE"/>
              </w:rPr>
            </w:pPr>
            <w:r w:rsidRPr="00FB2F9A">
              <w:rPr>
                <w:rFonts w:cs="Arial"/>
                <w:b/>
                <w:bCs/>
                <w:i/>
                <w:iCs/>
                <w:color w:val="3366FF"/>
                <w:highlight w:val="lightGray"/>
                <w:lang w:val="de-DE"/>
              </w:rPr>
              <w:t xml:space="preserve">Achtung!!! </w:t>
            </w:r>
            <w:r>
              <w:rPr>
                <w:rFonts w:cs="Arial"/>
                <w:b/>
                <w:bCs/>
                <w:i/>
                <w:iCs/>
                <w:color w:val="3366FF"/>
                <w:highlight w:val="lightGray"/>
                <w:u w:val="single"/>
                <w:lang w:val="de-DE"/>
              </w:rPr>
              <w:t>Der grau markierte</w:t>
            </w:r>
            <w:r w:rsidRPr="00FB2F9A">
              <w:rPr>
                <w:rFonts w:cs="Arial"/>
                <w:b/>
                <w:bCs/>
                <w:i/>
                <w:iCs/>
                <w:color w:val="3366FF"/>
                <w:highlight w:val="lightGray"/>
                <w:u w:val="single"/>
                <w:lang w:val="de-DE"/>
              </w:rPr>
              <w:t xml:space="preserve"> Teil</w:t>
            </w:r>
            <w:r>
              <w:rPr>
                <w:rFonts w:cs="Arial"/>
                <w:b/>
                <w:bCs/>
                <w:i/>
                <w:iCs/>
                <w:color w:val="3366FF"/>
                <w:highlight w:val="lightGray"/>
                <w:u w:val="single"/>
                <w:lang w:val="de-DE"/>
              </w:rPr>
              <w:t xml:space="preserve"> ist zu</w:t>
            </w:r>
            <w:r w:rsidRPr="00FB2F9A">
              <w:rPr>
                <w:rFonts w:cs="Arial"/>
                <w:b/>
                <w:bCs/>
                <w:i/>
                <w:iCs/>
                <w:color w:val="3366FF"/>
                <w:highlight w:val="lightGray"/>
                <w:u w:val="single"/>
                <w:lang w:val="de-DE"/>
              </w:rPr>
              <w:t xml:space="preserve"> löschen</w:t>
            </w:r>
            <w:r>
              <w:rPr>
                <w:rFonts w:cs="Arial"/>
                <w:b/>
                <w:bCs/>
                <w:i/>
                <w:iCs/>
                <w:color w:val="3366FF"/>
                <w:highlight w:val="lightGray"/>
                <w:lang w:val="de-DE"/>
              </w:rPr>
              <w:t xml:space="preserve">, wenn </w:t>
            </w:r>
            <w:r w:rsidRPr="00FB2F9A">
              <w:rPr>
                <w:rFonts w:cs="Arial"/>
                <w:b/>
                <w:bCs/>
                <w:i/>
                <w:iCs/>
                <w:color w:val="3366FF"/>
                <w:highlight w:val="lightGray"/>
                <w:lang w:val="de-DE"/>
              </w:rPr>
              <w:t>das technische Angebot (Umschlag B) au</w:t>
            </w:r>
            <w:r>
              <w:rPr>
                <w:rFonts w:cs="Arial"/>
                <w:b/>
                <w:bCs/>
                <w:i/>
                <w:iCs/>
                <w:color w:val="3366FF"/>
                <w:highlight w:val="lightGray"/>
                <w:lang w:val="de-DE"/>
              </w:rPr>
              <w:t>s</w:t>
            </w:r>
            <w:r w:rsidRPr="00FB2F9A">
              <w:rPr>
                <w:rFonts w:cs="Arial"/>
                <w:b/>
                <w:bCs/>
                <w:i/>
                <w:iCs/>
                <w:color w:val="3366FF"/>
                <w:highlight w:val="lightGray"/>
                <w:lang w:val="de-DE"/>
              </w:rPr>
              <w:t>schließlich auf elektronische</w:t>
            </w:r>
            <w:r>
              <w:rPr>
                <w:rFonts w:cs="Arial"/>
                <w:b/>
                <w:bCs/>
                <w:i/>
                <w:iCs/>
                <w:color w:val="3366FF"/>
                <w:highlight w:val="lightGray"/>
                <w:lang w:val="de-DE"/>
              </w:rPr>
              <w:t>m</w:t>
            </w:r>
            <w:r w:rsidRPr="00FB2F9A">
              <w:rPr>
                <w:rFonts w:cs="Arial"/>
                <w:b/>
                <w:bCs/>
                <w:i/>
                <w:iCs/>
                <w:color w:val="3366FF"/>
                <w:highlight w:val="lightGray"/>
                <w:lang w:val="de-DE"/>
              </w:rPr>
              <w:t xml:space="preserve"> Wege (</w:t>
            </w:r>
            <w:r>
              <w:rPr>
                <w:rFonts w:cs="Arial"/>
                <w:b/>
                <w:bCs/>
                <w:i/>
                <w:iCs/>
                <w:color w:val="3366FF"/>
                <w:highlight w:val="lightGray"/>
                <w:lang w:val="de-DE"/>
              </w:rPr>
              <w:t>über das</w:t>
            </w:r>
            <w:r w:rsidRPr="00FB2F9A">
              <w:rPr>
                <w:rFonts w:cs="Arial"/>
                <w:b/>
                <w:bCs/>
                <w:i/>
                <w:iCs/>
                <w:color w:val="3366FF"/>
                <w:highlight w:val="lightGray"/>
                <w:lang w:val="de-DE"/>
              </w:rPr>
              <w:t xml:space="preserve"> Portal</w:t>
            </w:r>
            <w:r>
              <w:rPr>
                <w:rFonts w:cs="Arial"/>
                <w:b/>
                <w:bCs/>
                <w:i/>
                <w:iCs/>
                <w:color w:val="3366FF"/>
                <w:highlight w:val="lightGray"/>
                <w:lang w:val="de-DE"/>
              </w:rPr>
              <w:t xml:space="preserve"> und nicht in Papierform</w:t>
            </w:r>
            <w:r w:rsidRPr="00FB2F9A">
              <w:rPr>
                <w:rFonts w:cs="Arial"/>
                <w:b/>
                <w:bCs/>
                <w:i/>
                <w:iCs/>
                <w:color w:val="3366FF"/>
                <w:highlight w:val="lightGray"/>
                <w:lang w:val="de-DE"/>
              </w:rPr>
              <w:t xml:space="preserve">) eingereicht </w:t>
            </w:r>
            <w:r>
              <w:rPr>
                <w:rFonts w:cs="Arial"/>
                <w:b/>
                <w:bCs/>
                <w:i/>
                <w:iCs/>
                <w:color w:val="3366FF"/>
                <w:highlight w:val="lightGray"/>
                <w:lang w:val="de-DE"/>
              </w:rPr>
              <w:t>wird!!!</w:t>
            </w:r>
          </w:p>
          <w:p w:rsidR="00933D8D" w:rsidRPr="00FB2F9A" w:rsidRDefault="00933D8D" w:rsidP="00933D8D">
            <w:pPr>
              <w:widowControl w:val="0"/>
              <w:ind w:right="22"/>
              <w:rPr>
                <w:rFonts w:cs="Arial"/>
                <w:b/>
                <w:bCs/>
                <w:i/>
                <w:iCs/>
                <w:color w:val="3366FF"/>
                <w:highlight w:val="lightGray"/>
                <w:lang w:val="de-DE"/>
              </w:rPr>
            </w:pPr>
          </w:p>
          <w:p w:rsidR="00933D8D" w:rsidRPr="00FB2F9A" w:rsidRDefault="00933D8D" w:rsidP="00933D8D">
            <w:pPr>
              <w:widowControl w:val="0"/>
              <w:ind w:right="22"/>
              <w:rPr>
                <w:rFonts w:cs="Arial"/>
                <w:highlight w:val="lightGray"/>
                <w:lang w:val="de-DE"/>
              </w:rPr>
            </w:pPr>
            <w:r>
              <w:rPr>
                <w:rFonts w:cs="Arial"/>
                <w:highlight w:val="lightGray"/>
                <w:lang w:val="de-DE"/>
              </w:rPr>
              <w:t>►</w:t>
            </w:r>
            <w:r w:rsidRPr="00FB2F9A">
              <w:rPr>
                <w:rFonts w:cs="Arial"/>
                <w:highlight w:val="lightGray"/>
                <w:lang w:val="de-DE"/>
              </w:rPr>
              <w:t xml:space="preserve">Bei sonstigem Ausschluss </w:t>
            </w:r>
            <w:r>
              <w:rPr>
                <w:rFonts w:cs="Arial"/>
                <w:highlight w:val="lightGray"/>
                <w:lang w:val="de-DE"/>
              </w:rPr>
              <w:t xml:space="preserve">müssen </w:t>
            </w:r>
            <w:r w:rsidRPr="00676758">
              <w:rPr>
                <w:rFonts w:cs="Arial"/>
                <w:highlight w:val="lightGray"/>
                <w:lang w:val="de-DE"/>
              </w:rPr>
              <w:t xml:space="preserve">die </w:t>
            </w:r>
            <w:r w:rsidRPr="00FB2F9A">
              <w:rPr>
                <w:rFonts w:cs="Arial"/>
                <w:b/>
                <w:highlight w:val="lightGray"/>
                <w:lang w:val="de-DE"/>
              </w:rPr>
              <w:t>Unterlage</w:t>
            </w:r>
            <w:r>
              <w:rPr>
                <w:rFonts w:cs="Arial"/>
                <w:b/>
                <w:highlight w:val="lightGray"/>
                <w:lang w:val="de-DE"/>
              </w:rPr>
              <w:t xml:space="preserve">n </w:t>
            </w:r>
            <w:r w:rsidRPr="00FB2F9A">
              <w:rPr>
                <w:rFonts w:cs="Arial"/>
                <w:highlight w:val="lightGray"/>
                <w:lang w:val="de-DE"/>
              </w:rPr>
              <w:t>innerhalb der</w:t>
            </w:r>
            <w:r>
              <w:rPr>
                <w:rFonts w:cs="Arial"/>
                <w:highlight w:val="lightGray"/>
                <w:lang w:val="de-DE"/>
              </w:rPr>
              <w:t xml:space="preserve"> </w:t>
            </w:r>
            <w:r w:rsidRPr="00FB2F9A">
              <w:rPr>
                <w:rFonts w:cs="Arial"/>
                <w:highlight w:val="lightGray"/>
                <w:lang w:val="de-DE"/>
              </w:rPr>
              <w:t>für die A</w:t>
            </w:r>
            <w:r>
              <w:rPr>
                <w:rFonts w:cs="Arial"/>
                <w:highlight w:val="lightGray"/>
                <w:lang w:val="de-DE"/>
              </w:rPr>
              <w:t>ngebotsa</w:t>
            </w:r>
            <w:r w:rsidRPr="00FB2F9A">
              <w:rPr>
                <w:rFonts w:cs="Arial"/>
                <w:highlight w:val="lightGray"/>
                <w:lang w:val="de-DE"/>
              </w:rPr>
              <w:t>bgabe</w:t>
            </w:r>
            <w:r w:rsidRPr="00FB2F9A">
              <w:rPr>
                <w:rFonts w:cs="Arial"/>
                <w:b/>
                <w:highlight w:val="lightGray"/>
                <w:lang w:val="de-DE"/>
              </w:rPr>
              <w:t xml:space="preserve"> </w:t>
            </w:r>
            <w:r>
              <w:rPr>
                <w:rFonts w:cs="Arial"/>
                <w:highlight w:val="lightGray"/>
                <w:lang w:val="de-DE"/>
              </w:rPr>
              <w:t>vorgeschriebenen</w:t>
            </w:r>
            <w:r w:rsidRPr="00FB2F9A">
              <w:rPr>
                <w:rFonts w:cs="Arial"/>
                <w:highlight w:val="lightGray"/>
                <w:lang w:val="de-DE"/>
              </w:rPr>
              <w:t xml:space="preserve"> </w:t>
            </w:r>
            <w:r>
              <w:rPr>
                <w:rFonts w:cs="Arial"/>
                <w:b/>
                <w:highlight w:val="lightGray"/>
                <w:lang w:val="de-DE"/>
              </w:rPr>
              <w:t>Ausschlussfrist</w:t>
            </w:r>
            <w:r w:rsidRPr="00FB2F9A">
              <w:rPr>
                <w:rFonts w:cs="Arial"/>
                <w:b/>
                <w:highlight w:val="lightGray"/>
                <w:lang w:val="de-DE"/>
              </w:rPr>
              <w:t xml:space="preserve"> </w:t>
            </w:r>
            <w:r w:rsidRPr="00FB2F9A">
              <w:rPr>
                <w:rFonts w:cs="Arial"/>
                <w:highlight w:val="lightGray"/>
                <w:lang w:val="de-DE"/>
              </w:rPr>
              <w:t>in einem Umschlag</w:t>
            </w:r>
            <w:r>
              <w:rPr>
                <w:rFonts w:cs="Arial"/>
                <w:highlight w:val="lightGray"/>
                <w:lang w:val="de-DE"/>
              </w:rPr>
              <w:t xml:space="preserve">, gerichtet </w:t>
            </w:r>
            <w:r w:rsidRPr="00FB2F9A">
              <w:rPr>
                <w:rFonts w:cs="Arial"/>
                <w:spacing w:val="-2"/>
                <w:highlight w:val="lightGray"/>
                <w:lang w:val="de-DE"/>
              </w:rPr>
              <w:t>an folgende Anschrift</w:t>
            </w:r>
            <w:r>
              <w:rPr>
                <w:rFonts w:cs="Arial"/>
                <w:spacing w:val="-2"/>
                <w:highlight w:val="lightGray"/>
                <w:lang w:val="de-DE"/>
              </w:rPr>
              <w:t>,</w:t>
            </w:r>
            <w:r w:rsidRPr="00FB2F9A">
              <w:rPr>
                <w:rFonts w:cs="Arial"/>
                <w:spacing w:val="-2"/>
                <w:highlight w:val="lightGray"/>
                <w:lang w:val="de-DE"/>
              </w:rPr>
              <w:t xml:space="preserve"> </w:t>
            </w:r>
            <w:r>
              <w:rPr>
                <w:rFonts w:cs="Arial"/>
                <w:spacing w:val="-2"/>
                <w:highlight w:val="lightGray"/>
                <w:lang w:val="de-DE"/>
              </w:rPr>
              <w:t>eingehen</w:t>
            </w:r>
            <w:r w:rsidRPr="00FB2F9A">
              <w:rPr>
                <w:rFonts w:cs="Arial"/>
                <w:highlight w:val="lightGray"/>
                <w:lang w:val="de-DE"/>
              </w:rPr>
              <w:t xml:space="preserve">: </w:t>
            </w:r>
          </w:p>
          <w:p w:rsidR="00933D8D" w:rsidRPr="00FB2F9A" w:rsidRDefault="00933D8D" w:rsidP="00933D8D">
            <w:pPr>
              <w:widowControl w:val="0"/>
              <w:ind w:right="22" w:firstLine="425"/>
              <w:rPr>
                <w:rFonts w:cs="Arial"/>
                <w:highlight w:val="lightGray"/>
                <w:lang w:val="de-DE"/>
              </w:rPr>
            </w:pPr>
          </w:p>
          <w:p w:rsidR="00933D8D" w:rsidRPr="00FB2F9A" w:rsidRDefault="00933D8D" w:rsidP="00933D8D">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AOV – Agentur für die Verfahren und die Aufsicht im Bereich öffentliche Bau-, Dienstleistungs- und</w:t>
            </w:r>
            <w:r w:rsidRPr="00FB2F9A">
              <w:rPr>
                <w:rFonts w:ascii="Arial" w:hAnsi="Arial" w:cs="Arial"/>
                <w:b w:val="0"/>
                <w:iCs/>
                <w:color w:val="FF0000"/>
                <w:sz w:val="20"/>
                <w:szCs w:val="20"/>
                <w:highlight w:val="lightGray"/>
                <w:lang w:val="de-DE"/>
              </w:rPr>
              <w:t xml:space="preserve"> </w:t>
            </w:r>
            <w:r w:rsidRPr="00FB2F9A">
              <w:rPr>
                <w:rFonts w:ascii="Arial" w:hAnsi="Arial" w:cs="Arial"/>
                <w:color w:val="FF0000"/>
                <w:sz w:val="20"/>
                <w:szCs w:val="20"/>
                <w:highlight w:val="lightGray"/>
                <w:lang w:val="de-DE"/>
              </w:rPr>
              <w:t>Lieferaufträge</w:t>
            </w:r>
          </w:p>
          <w:p w:rsidR="00933D8D" w:rsidRDefault="00933D8D" w:rsidP="00933D8D">
            <w:pPr>
              <w:pStyle w:val="Titolo4"/>
              <w:keepNext w:val="0"/>
              <w:widowControl w:val="0"/>
              <w:tabs>
                <w:tab w:val="left" w:pos="284"/>
              </w:tabs>
              <w:spacing w:before="0" w:after="0"/>
              <w:ind w:left="284" w:right="22"/>
              <w:rPr>
                <w:rFonts w:ascii="Arial" w:hAnsi="Arial" w:cs="Arial"/>
                <w:color w:val="FF0000"/>
                <w:sz w:val="20"/>
                <w:szCs w:val="20"/>
                <w:lang w:val="de-DE"/>
              </w:rPr>
            </w:pPr>
            <w:r w:rsidRPr="00FB2F9A">
              <w:rPr>
                <w:rFonts w:ascii="Arial" w:hAnsi="Arial" w:cs="Arial"/>
                <w:color w:val="FF0000"/>
                <w:sz w:val="20"/>
                <w:szCs w:val="20"/>
                <w:highlight w:val="lightGray"/>
                <w:lang w:val="de-DE"/>
              </w:rPr>
              <w:t>EVS – Einheitliche Vergabestelle Bauaufträge</w:t>
            </w:r>
          </w:p>
          <w:p w:rsidR="00933D8D" w:rsidRPr="00676510" w:rsidRDefault="00933D8D" w:rsidP="00933D8D">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676510">
              <w:rPr>
                <w:rFonts w:ascii="Arial" w:hAnsi="Arial" w:cs="Arial"/>
                <w:color w:val="FF0000"/>
                <w:sz w:val="20"/>
                <w:szCs w:val="20"/>
                <w:highlight w:val="lightGray"/>
                <w:lang w:val="de-DE"/>
              </w:rPr>
              <w:t>Südtiroler Straße Nr. 50</w:t>
            </w:r>
          </w:p>
          <w:p w:rsidR="00933D8D" w:rsidRPr="00FB2F9A" w:rsidRDefault="00933D8D" w:rsidP="00933D8D">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 xml:space="preserve">39100 B O Z E N </w:t>
            </w:r>
          </w:p>
          <w:p w:rsidR="00933D8D" w:rsidRPr="00FB2F9A" w:rsidRDefault="00933D8D" w:rsidP="00933D8D">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1. STOCK – Zimmer 1.05</w:t>
            </w:r>
          </w:p>
          <w:p w:rsidR="00933D8D" w:rsidRDefault="00933D8D" w:rsidP="00933D8D">
            <w:pPr>
              <w:widowControl w:val="0"/>
              <w:ind w:right="22"/>
              <w:rPr>
                <w:rFonts w:cs="Arial"/>
                <w:highlight w:val="lightGray"/>
                <w:lang w:val="de-DE"/>
              </w:rPr>
            </w:pPr>
          </w:p>
          <w:p w:rsidR="00933D8D" w:rsidRPr="00FB2F9A" w:rsidRDefault="00933D8D" w:rsidP="00933D8D">
            <w:pPr>
              <w:widowControl w:val="0"/>
              <w:ind w:right="22"/>
              <w:rPr>
                <w:rFonts w:cs="Arial"/>
                <w:highlight w:val="lightGray"/>
                <w:lang w:val="de-DE"/>
              </w:rPr>
            </w:pPr>
            <w:r w:rsidRPr="00FB2F9A">
              <w:rPr>
                <w:rFonts w:cs="Arial"/>
                <w:highlight w:val="lightGray"/>
                <w:lang w:val="de-DE"/>
              </w:rPr>
              <w:t>Für die Gültigkeit der A</w:t>
            </w:r>
            <w:r>
              <w:rPr>
                <w:rFonts w:cs="Arial"/>
                <w:highlight w:val="lightGray"/>
                <w:lang w:val="de-DE"/>
              </w:rPr>
              <w:t>ngebotsa</w:t>
            </w:r>
            <w:r w:rsidRPr="00FB2F9A">
              <w:rPr>
                <w:rFonts w:cs="Arial"/>
                <w:highlight w:val="lightGray"/>
                <w:lang w:val="de-DE"/>
              </w:rPr>
              <w:t>bgabe innerhalb de</w:t>
            </w:r>
            <w:r>
              <w:rPr>
                <w:rFonts w:cs="Arial"/>
                <w:highlight w:val="lightGray"/>
                <w:lang w:val="de-DE"/>
              </w:rPr>
              <w:t>r</w:t>
            </w:r>
            <w:r w:rsidRPr="00FB2F9A">
              <w:rPr>
                <w:rFonts w:cs="Arial"/>
                <w:highlight w:val="lightGray"/>
                <w:lang w:val="de-DE"/>
              </w:rPr>
              <w:t xml:space="preserve"> festgelegten </w:t>
            </w:r>
            <w:r>
              <w:rPr>
                <w:rFonts w:cs="Arial"/>
                <w:highlight w:val="lightGray"/>
                <w:lang w:val="de-DE"/>
              </w:rPr>
              <w:t>Frist</w:t>
            </w:r>
            <w:r w:rsidRPr="00FB2F9A">
              <w:rPr>
                <w:rFonts w:cs="Arial"/>
                <w:highlight w:val="lightGray"/>
                <w:lang w:val="de-DE"/>
              </w:rPr>
              <w:t xml:space="preserve"> ist </w:t>
            </w:r>
            <w:r>
              <w:rPr>
                <w:rFonts w:cs="Arial"/>
                <w:highlight w:val="lightGray"/>
                <w:lang w:val="de-DE"/>
              </w:rPr>
              <w:t>das</w:t>
            </w:r>
            <w:r w:rsidRPr="00FB2F9A">
              <w:rPr>
                <w:rFonts w:cs="Arial"/>
                <w:highlight w:val="lightGray"/>
                <w:lang w:val="de-DE"/>
              </w:rPr>
              <w:t xml:space="preserve"> durch den Eingangsstempel der Vergabestelle belegte </w:t>
            </w:r>
            <w:r>
              <w:rPr>
                <w:rFonts w:cs="Arial"/>
                <w:highlight w:val="lightGray"/>
                <w:lang w:val="de-DE"/>
              </w:rPr>
              <w:t>Datum</w:t>
            </w:r>
            <w:r w:rsidRPr="00FB2F9A">
              <w:rPr>
                <w:rFonts w:cs="Arial"/>
                <w:highlight w:val="lightGray"/>
                <w:lang w:val="de-DE"/>
              </w:rPr>
              <w:t xml:space="preserve"> maßgeblich. </w:t>
            </w:r>
          </w:p>
          <w:p w:rsidR="00933D8D" w:rsidRPr="00FB2F9A" w:rsidRDefault="00933D8D" w:rsidP="00933D8D">
            <w:pPr>
              <w:widowControl w:val="0"/>
              <w:ind w:right="22"/>
              <w:rPr>
                <w:rFonts w:cs="Arial"/>
                <w:highlight w:val="lightGray"/>
                <w:lang w:val="de-DE"/>
              </w:rPr>
            </w:pPr>
          </w:p>
          <w:p w:rsidR="00933D8D" w:rsidRPr="00FB2F9A" w:rsidRDefault="00933D8D" w:rsidP="00933D8D">
            <w:pPr>
              <w:widowControl w:val="0"/>
              <w:ind w:right="22"/>
              <w:rPr>
                <w:rFonts w:cs="Arial"/>
                <w:highlight w:val="lightGray"/>
                <w:lang w:val="de-DE"/>
              </w:rPr>
            </w:pPr>
            <w:r w:rsidRPr="00FB2F9A">
              <w:rPr>
                <w:rFonts w:cs="Arial"/>
                <w:highlight w:val="lightGray"/>
                <w:lang w:val="de-DE"/>
              </w:rPr>
              <w:t xml:space="preserve">Der Umschlag kann auch bei der Vergabestelle innerhalb von </w:t>
            </w:r>
            <w:r w:rsidRPr="00FB2F9A">
              <w:rPr>
                <w:rFonts w:cs="Arial"/>
                <w:color w:val="FF0000"/>
                <w:highlight w:val="lightGray"/>
                <w:lang w:val="de-DE"/>
              </w:rPr>
              <w:t>12.00</w:t>
            </w:r>
            <w:r w:rsidRPr="00FB2F9A">
              <w:rPr>
                <w:rFonts w:cs="Arial"/>
                <w:highlight w:val="lightGray"/>
                <w:lang w:val="de-DE"/>
              </w:rPr>
              <w:t xml:space="preserve"> Uhr am festgelegten Datum </w:t>
            </w:r>
            <w:r>
              <w:rPr>
                <w:rFonts w:cs="Arial"/>
                <w:highlight w:val="lightGray"/>
                <w:lang w:val="de-DE"/>
              </w:rPr>
              <w:t>ausgehändigt werden</w:t>
            </w:r>
            <w:r w:rsidRPr="00FB2F9A">
              <w:rPr>
                <w:rFonts w:cs="Arial"/>
                <w:highlight w:val="lightGray"/>
                <w:lang w:val="de-DE"/>
              </w:rPr>
              <w:t xml:space="preserve">. </w:t>
            </w:r>
          </w:p>
          <w:p w:rsidR="00933D8D" w:rsidRPr="00FB2F9A" w:rsidRDefault="00933D8D" w:rsidP="00933D8D">
            <w:pPr>
              <w:widowControl w:val="0"/>
              <w:ind w:right="22"/>
              <w:rPr>
                <w:rFonts w:cs="Arial"/>
                <w:highlight w:val="lightGray"/>
                <w:lang w:val="de-DE"/>
              </w:rPr>
            </w:pPr>
          </w:p>
          <w:p w:rsidR="00933D8D" w:rsidRPr="00FB2F9A" w:rsidRDefault="00933D8D" w:rsidP="00933D8D">
            <w:pPr>
              <w:widowControl w:val="0"/>
              <w:ind w:right="23"/>
              <w:rPr>
                <w:rFonts w:cs="Arial"/>
                <w:highlight w:val="lightGray"/>
                <w:lang w:val="de-DE"/>
              </w:rPr>
            </w:pPr>
            <w:r w:rsidRPr="00FB2F9A">
              <w:rPr>
                <w:rFonts w:cs="Arial"/>
                <w:highlight w:val="lightGray"/>
                <w:lang w:val="de-DE"/>
              </w:rPr>
              <w:t xml:space="preserve">Die Vergabestelle haftet nicht für </w:t>
            </w:r>
            <w:r>
              <w:rPr>
                <w:rFonts w:cs="Arial"/>
                <w:highlight w:val="lightGray"/>
                <w:lang w:val="de-DE"/>
              </w:rPr>
              <w:t>etwaige Verspätungen bei der Zusendung mittels Post</w:t>
            </w:r>
            <w:r w:rsidRPr="00FB2F9A">
              <w:rPr>
                <w:rFonts w:cs="Arial"/>
                <w:highlight w:val="lightGray"/>
                <w:lang w:val="de-DE"/>
              </w:rPr>
              <w:t xml:space="preserve"> </w:t>
            </w:r>
            <w:r>
              <w:rPr>
                <w:rFonts w:cs="Arial"/>
                <w:highlight w:val="lightGray"/>
                <w:lang w:val="de-DE"/>
              </w:rPr>
              <w:t xml:space="preserve">oder durch </w:t>
            </w:r>
            <w:r w:rsidRPr="00FB2F9A">
              <w:rPr>
                <w:rFonts w:cs="Arial"/>
                <w:highlight w:val="lightGray"/>
                <w:lang w:val="de-DE"/>
              </w:rPr>
              <w:t xml:space="preserve">Dritte oder </w:t>
            </w:r>
            <w:r>
              <w:rPr>
                <w:rFonts w:cs="Arial"/>
                <w:highlight w:val="lightGray"/>
                <w:lang w:val="de-DE"/>
              </w:rPr>
              <w:t>bei Übermittlung</w:t>
            </w:r>
            <w:r w:rsidRPr="00FB2F9A">
              <w:rPr>
                <w:rFonts w:cs="Arial"/>
                <w:highlight w:val="lightGray"/>
                <w:lang w:val="de-DE"/>
              </w:rPr>
              <w:t xml:space="preserve"> an eine </w:t>
            </w:r>
            <w:r>
              <w:rPr>
                <w:rFonts w:cs="Arial"/>
                <w:highlight w:val="lightGray"/>
                <w:lang w:val="de-DE"/>
              </w:rPr>
              <w:t>andere</w:t>
            </w:r>
            <w:r w:rsidRPr="00FB2F9A">
              <w:rPr>
                <w:rFonts w:cs="Arial"/>
                <w:highlight w:val="lightGray"/>
                <w:lang w:val="de-DE"/>
              </w:rPr>
              <w:t xml:space="preserve"> Anschrift</w:t>
            </w:r>
            <w:r>
              <w:rPr>
                <w:rFonts w:cs="Arial"/>
                <w:highlight w:val="lightGray"/>
                <w:lang w:val="de-DE"/>
              </w:rPr>
              <w:t xml:space="preserve"> als die oben angeführte</w:t>
            </w:r>
            <w:r w:rsidRPr="00FB2F9A">
              <w:rPr>
                <w:rFonts w:cs="Arial"/>
                <w:highlight w:val="lightGray"/>
                <w:lang w:val="de-DE"/>
              </w:rPr>
              <w:t xml:space="preserve">. </w:t>
            </w:r>
          </w:p>
          <w:p w:rsidR="00933D8D" w:rsidRDefault="00933D8D" w:rsidP="00933D8D">
            <w:pPr>
              <w:widowControl w:val="0"/>
              <w:ind w:right="22"/>
              <w:rPr>
                <w:rFonts w:cs="Arial"/>
                <w:highlight w:val="lightGray"/>
                <w:lang w:val="de-DE"/>
              </w:rPr>
            </w:pPr>
          </w:p>
          <w:p w:rsidR="00933D8D" w:rsidRDefault="00933D8D" w:rsidP="00933D8D">
            <w:pPr>
              <w:widowControl w:val="0"/>
              <w:ind w:right="22"/>
              <w:rPr>
                <w:rFonts w:cs="Arial"/>
                <w:highlight w:val="lightGray"/>
                <w:lang w:val="de-DE"/>
              </w:rPr>
            </w:pPr>
          </w:p>
          <w:p w:rsidR="00933D8D" w:rsidRPr="00FB2F9A" w:rsidRDefault="00933D8D" w:rsidP="00933D8D">
            <w:pPr>
              <w:widowControl w:val="0"/>
              <w:ind w:right="22"/>
              <w:rPr>
                <w:rFonts w:cs="Arial"/>
                <w:highlight w:val="lightGray"/>
                <w:lang w:val="de-DE"/>
              </w:rPr>
            </w:pPr>
            <w:r w:rsidRPr="00FB2F9A">
              <w:rPr>
                <w:rFonts w:cs="Arial"/>
                <w:highlight w:val="lightGray"/>
                <w:lang w:val="de-DE"/>
              </w:rPr>
              <w:t xml:space="preserve">Der Umschlag und eventuelle Muster </w:t>
            </w:r>
            <w:r>
              <w:rPr>
                <w:rFonts w:cs="Arial"/>
                <w:highlight w:val="lightGray"/>
                <w:lang w:val="de-DE"/>
              </w:rPr>
              <w:t>müssen</w:t>
            </w:r>
            <w:r w:rsidRPr="00FB2F9A">
              <w:rPr>
                <w:rFonts w:cs="Arial"/>
                <w:highlight w:val="lightGray"/>
                <w:lang w:val="de-DE"/>
              </w:rPr>
              <w:t xml:space="preserve"> </w:t>
            </w:r>
            <w:r>
              <w:rPr>
                <w:rFonts w:cs="Arial"/>
                <w:highlight w:val="lightGray"/>
                <w:lang w:val="de-DE"/>
              </w:rPr>
              <w:t>mit folgenden Angaben beschriftet sein</w:t>
            </w:r>
            <w:r w:rsidRPr="00FB2F9A">
              <w:rPr>
                <w:rFonts w:cs="Arial"/>
                <w:highlight w:val="lightGray"/>
                <w:lang w:val="de-DE"/>
              </w:rPr>
              <w:t>:</w:t>
            </w:r>
          </w:p>
          <w:p w:rsidR="00933D8D" w:rsidRDefault="00933D8D" w:rsidP="00933D8D">
            <w:pPr>
              <w:widowControl w:val="0"/>
              <w:numPr>
                <w:ilvl w:val="0"/>
                <w:numId w:val="19"/>
              </w:numPr>
              <w:tabs>
                <w:tab w:val="clear" w:pos="720"/>
                <w:tab w:val="num" w:pos="300"/>
              </w:tabs>
              <w:ind w:left="300" w:right="22" w:hanging="300"/>
              <w:rPr>
                <w:rFonts w:cs="Arial"/>
                <w:highlight w:val="lightGray"/>
                <w:lang w:val="de-DE"/>
              </w:rPr>
            </w:pPr>
            <w:r>
              <w:rPr>
                <w:rFonts w:cs="Arial"/>
                <w:b/>
                <w:highlight w:val="lightGray"/>
                <w:u w:val="single"/>
                <w:lang w:val="de-DE"/>
              </w:rPr>
              <w:t>Firma</w:t>
            </w:r>
            <w:r w:rsidRPr="00FB2F9A">
              <w:rPr>
                <w:rFonts w:cs="Arial"/>
                <w:b/>
                <w:highlight w:val="lightGray"/>
                <w:u w:val="single"/>
                <w:lang w:val="de-DE"/>
              </w:rPr>
              <w:t xml:space="preserve"> und Rechtssitz </w:t>
            </w:r>
            <w:r w:rsidRPr="00781820">
              <w:rPr>
                <w:rFonts w:cs="Arial"/>
                <w:highlight w:val="lightGray"/>
                <w:u w:val="single"/>
                <w:lang w:val="de-DE"/>
              </w:rPr>
              <w:t>des Teilnehmers</w:t>
            </w:r>
            <w:r w:rsidRPr="00FB2F9A">
              <w:rPr>
                <w:rFonts w:cs="Arial"/>
                <w:highlight w:val="lightGray"/>
                <w:lang w:val="de-DE"/>
              </w:rPr>
              <w:t xml:space="preserve"> </w:t>
            </w:r>
            <w:r>
              <w:rPr>
                <w:rFonts w:cs="Arial"/>
                <w:b/>
                <w:highlight w:val="lightGray"/>
                <w:lang w:val="de-DE"/>
              </w:rPr>
              <w:t>(bei bereits gebildeten/</w:t>
            </w:r>
            <w:r w:rsidRPr="00FB2F9A">
              <w:rPr>
                <w:rFonts w:cs="Arial"/>
                <w:b/>
                <w:highlight w:val="lightGray"/>
                <w:lang w:val="de-DE"/>
              </w:rPr>
              <w:t xml:space="preserve">zu bildenden </w:t>
            </w:r>
            <w:r w:rsidRPr="00FB2F9A">
              <w:rPr>
                <w:rFonts w:cs="Arial"/>
                <w:highlight w:val="lightGray"/>
                <w:lang w:val="de-DE"/>
              </w:rPr>
              <w:t>Bietergemeinschaften</w:t>
            </w:r>
            <w:r>
              <w:rPr>
                <w:rFonts w:cs="Arial"/>
                <w:highlight w:val="lightGray"/>
                <w:lang w:val="de-DE"/>
              </w:rPr>
              <w:t xml:space="preserve"> müssen</w:t>
            </w:r>
            <w:r w:rsidRPr="00FB2F9A">
              <w:rPr>
                <w:rFonts w:cs="Arial"/>
                <w:highlight w:val="lightGray"/>
                <w:lang w:val="de-DE"/>
              </w:rPr>
              <w:t xml:space="preserve"> </w:t>
            </w:r>
            <w:r>
              <w:rPr>
                <w:rFonts w:cs="Arial"/>
                <w:highlight w:val="lightGray"/>
                <w:lang w:val="de-DE"/>
              </w:rPr>
              <w:t>die Daten aller</w:t>
            </w:r>
            <w:r w:rsidRPr="00FB2F9A">
              <w:rPr>
                <w:rFonts w:cs="Arial"/>
                <w:b/>
                <w:highlight w:val="lightGray"/>
                <w:lang w:val="de-DE"/>
              </w:rPr>
              <w:t xml:space="preserve"> Mitgliedsunternehmen</w:t>
            </w:r>
            <w:r>
              <w:rPr>
                <w:rFonts w:cs="Arial"/>
                <w:b/>
                <w:highlight w:val="lightGray"/>
                <w:lang w:val="de-DE"/>
              </w:rPr>
              <w:t xml:space="preserve"> </w:t>
            </w:r>
            <w:r>
              <w:rPr>
                <w:rFonts w:cs="Arial"/>
                <w:highlight w:val="lightGray"/>
                <w:lang w:val="de-DE"/>
              </w:rPr>
              <w:t>angegeben werden</w:t>
            </w:r>
            <w:r w:rsidRPr="00FB2F9A">
              <w:rPr>
                <w:rFonts w:cs="Arial"/>
                <w:highlight w:val="lightGray"/>
                <w:lang w:val="de-DE"/>
              </w:rPr>
              <w:t>)</w:t>
            </w:r>
            <w:r>
              <w:rPr>
                <w:rFonts w:cs="Arial"/>
                <w:highlight w:val="lightGray"/>
                <w:lang w:val="de-DE"/>
              </w:rPr>
              <w:t>,</w:t>
            </w:r>
          </w:p>
          <w:p w:rsidR="00933D8D" w:rsidRPr="00FB2F9A" w:rsidRDefault="00933D8D" w:rsidP="00933D8D">
            <w:pPr>
              <w:widowControl w:val="0"/>
              <w:ind w:right="22"/>
              <w:rPr>
                <w:rFonts w:cs="Arial"/>
                <w:highlight w:val="lightGray"/>
                <w:lang w:val="de-DE"/>
              </w:rPr>
            </w:pPr>
          </w:p>
          <w:p w:rsidR="00933D8D" w:rsidRPr="00515EE5" w:rsidRDefault="00933D8D" w:rsidP="00933D8D">
            <w:pPr>
              <w:widowControl w:val="0"/>
              <w:numPr>
                <w:ilvl w:val="0"/>
                <w:numId w:val="19"/>
              </w:numPr>
              <w:tabs>
                <w:tab w:val="clear" w:pos="720"/>
                <w:tab w:val="num" w:pos="300"/>
              </w:tabs>
              <w:ind w:left="300" w:right="22" w:hanging="300"/>
              <w:rPr>
                <w:rFonts w:cs="Arial"/>
                <w:bCs/>
                <w:highlight w:val="lightGray"/>
                <w:lang w:val="de-DE"/>
              </w:rPr>
            </w:pPr>
            <w:r>
              <w:rPr>
                <w:rFonts w:cs="Arial"/>
                <w:highlight w:val="lightGray"/>
                <w:u w:val="single"/>
                <w:lang w:val="de-DE"/>
              </w:rPr>
              <w:t>die</w:t>
            </w:r>
            <w:r w:rsidRPr="00FB2F9A">
              <w:rPr>
                <w:rFonts w:cs="Arial"/>
                <w:highlight w:val="lightGray"/>
                <w:u w:val="single"/>
                <w:lang w:val="de-DE"/>
              </w:rPr>
              <w:t xml:space="preserve"> Bezeichnung der Ausschreibung</w:t>
            </w:r>
            <w:r>
              <w:rPr>
                <w:rFonts w:cs="Arial"/>
                <w:highlight w:val="lightGray"/>
                <w:u w:val="single"/>
                <w:lang w:val="de-DE"/>
              </w:rPr>
              <w:t>,</w:t>
            </w:r>
            <w:r w:rsidRPr="00FB2F9A">
              <w:rPr>
                <w:rFonts w:cs="Arial"/>
                <w:highlight w:val="lightGray"/>
                <w:u w:val="single"/>
                <w:lang w:val="de-DE"/>
              </w:rPr>
              <w:t xml:space="preserve"> </w:t>
            </w:r>
          </w:p>
          <w:p w:rsidR="00933D8D" w:rsidRPr="00FB2F9A" w:rsidRDefault="00933D8D" w:rsidP="00933D8D">
            <w:pPr>
              <w:widowControl w:val="0"/>
              <w:ind w:left="300" w:right="22"/>
              <w:rPr>
                <w:rFonts w:cs="Arial"/>
                <w:bCs/>
                <w:highlight w:val="lightGray"/>
                <w:lang w:val="de-DE"/>
              </w:rPr>
            </w:pPr>
          </w:p>
          <w:p w:rsidR="00933D8D" w:rsidRPr="00FB2F9A" w:rsidRDefault="00933D8D" w:rsidP="00933D8D">
            <w:pPr>
              <w:widowControl w:val="0"/>
              <w:numPr>
                <w:ilvl w:val="0"/>
                <w:numId w:val="19"/>
              </w:numPr>
              <w:tabs>
                <w:tab w:val="clear" w:pos="720"/>
                <w:tab w:val="num" w:pos="300"/>
              </w:tabs>
              <w:ind w:left="300" w:right="22" w:hanging="300"/>
              <w:rPr>
                <w:rFonts w:cs="Arial"/>
                <w:bCs/>
                <w:highlight w:val="lightGray"/>
                <w:u w:val="single"/>
                <w:lang w:val="de-DE"/>
              </w:rPr>
            </w:pPr>
            <w:r>
              <w:rPr>
                <w:rFonts w:cs="Arial"/>
                <w:highlight w:val="lightGray"/>
                <w:u w:val="single"/>
                <w:lang w:val="de-DE"/>
              </w:rPr>
              <w:t>den</w:t>
            </w:r>
            <w:r w:rsidRPr="00FB2F9A">
              <w:rPr>
                <w:rFonts w:cs="Arial"/>
                <w:highlight w:val="lightGray"/>
                <w:u w:val="single"/>
                <w:lang w:val="de-DE"/>
              </w:rPr>
              <w:t xml:space="preserve"> </w:t>
            </w:r>
            <w:r>
              <w:rPr>
                <w:rFonts w:cs="Arial"/>
                <w:highlight w:val="lightGray"/>
                <w:u w:val="single"/>
                <w:lang w:val="de-DE"/>
              </w:rPr>
              <w:t>Wortlaut</w:t>
            </w:r>
            <w:r w:rsidRPr="00FB2F9A">
              <w:rPr>
                <w:rFonts w:cs="Arial"/>
                <w:highlight w:val="lightGray"/>
                <w:u w:val="single"/>
                <w:lang w:val="de-DE"/>
              </w:rPr>
              <w:t xml:space="preserve"> </w:t>
            </w:r>
            <w:r>
              <w:rPr>
                <w:rFonts w:cs="Arial"/>
                <w:b/>
                <w:bCs/>
                <w:highlight w:val="lightGray"/>
                <w:u w:val="single"/>
                <w:lang w:val="de-DE"/>
              </w:rPr>
              <w:t>„</w:t>
            </w:r>
            <w:r w:rsidRPr="00FB2F9A">
              <w:rPr>
                <w:rFonts w:cs="Arial"/>
                <w:b/>
                <w:bCs/>
                <w:highlight w:val="lightGray"/>
                <w:u w:val="single"/>
                <w:lang w:val="de-DE"/>
              </w:rPr>
              <w:t>UMSCHLAG B – TECHNISCHES ANGEBOT – NICHT ÖFFNEN”</w:t>
            </w:r>
            <w:r>
              <w:rPr>
                <w:rFonts w:cs="Arial"/>
                <w:bCs/>
                <w:highlight w:val="lightGray"/>
                <w:u w:val="single"/>
                <w:lang w:val="de-DE"/>
              </w:rPr>
              <w:t>.</w:t>
            </w:r>
          </w:p>
          <w:p w:rsidR="00933D8D" w:rsidRDefault="00933D8D" w:rsidP="00933D8D">
            <w:pPr>
              <w:widowControl w:val="0"/>
              <w:ind w:right="22"/>
              <w:rPr>
                <w:rFonts w:cs="Arial"/>
                <w:highlight w:val="lightGray"/>
                <w:lang w:val="de-DE"/>
              </w:rPr>
            </w:pPr>
          </w:p>
          <w:p w:rsidR="00933D8D" w:rsidRPr="00FB2F9A" w:rsidRDefault="00933D8D" w:rsidP="00933D8D">
            <w:pPr>
              <w:widowControl w:val="0"/>
              <w:ind w:right="22"/>
              <w:rPr>
                <w:rFonts w:cs="Arial"/>
                <w:highlight w:val="lightGray"/>
                <w:lang w:val="de-DE"/>
              </w:rPr>
            </w:pPr>
            <w:r>
              <w:rPr>
                <w:rFonts w:cs="Arial"/>
                <w:b/>
                <w:highlight w:val="lightGray"/>
                <w:lang w:val="de-DE"/>
              </w:rPr>
              <w:t>►</w:t>
            </w:r>
            <w:r w:rsidRPr="00FB2F9A">
              <w:rPr>
                <w:rFonts w:cs="Arial"/>
                <w:highlight w:val="lightGray"/>
                <w:lang w:val="de-DE"/>
              </w:rPr>
              <w:t xml:space="preserve">Der Umschlag </w:t>
            </w:r>
            <w:r>
              <w:rPr>
                <w:rFonts w:cs="Arial"/>
                <w:highlight w:val="lightGray"/>
                <w:lang w:val="de-DE"/>
              </w:rPr>
              <w:t>muss</w:t>
            </w:r>
            <w:r w:rsidRPr="00FB2F9A">
              <w:rPr>
                <w:rFonts w:cs="Arial"/>
                <w:highlight w:val="lightGray"/>
                <w:lang w:val="de-DE"/>
              </w:rPr>
              <w:t xml:space="preserve"> bei sonstigem Ausschluss</w:t>
            </w:r>
            <w:r>
              <w:rPr>
                <w:rFonts w:cs="Arial"/>
                <w:highlight w:val="lightGray"/>
                <w:lang w:val="de-DE"/>
              </w:rPr>
              <w:t xml:space="preserve"> </w:t>
            </w:r>
            <w:r>
              <w:rPr>
                <w:rFonts w:cs="Arial"/>
                <w:b/>
                <w:highlight w:val="lightGray"/>
                <w:lang w:val="de-DE"/>
              </w:rPr>
              <w:t>verschlossen</w:t>
            </w:r>
            <w:r>
              <w:rPr>
                <w:rFonts w:cs="Arial"/>
                <w:highlight w:val="lightGray"/>
                <w:lang w:val="de-DE"/>
              </w:rPr>
              <w:t xml:space="preserve"> sein:</w:t>
            </w:r>
          </w:p>
          <w:p w:rsidR="00933D8D" w:rsidRPr="00FB2F9A" w:rsidRDefault="00933D8D" w:rsidP="00933D8D">
            <w:pPr>
              <w:widowControl w:val="0"/>
              <w:ind w:right="22"/>
              <w:rPr>
                <w:rFonts w:cs="Arial"/>
                <w:b/>
                <w:highlight w:val="lightGray"/>
                <w:lang w:val="de-DE"/>
              </w:rPr>
            </w:pPr>
          </w:p>
          <w:p w:rsidR="00933D8D" w:rsidRDefault="00933D8D" w:rsidP="00933D8D">
            <w:pPr>
              <w:widowControl w:val="0"/>
              <w:ind w:right="22"/>
              <w:rPr>
                <w:rFonts w:cs="Arial"/>
                <w:highlight w:val="lightGray"/>
                <w:lang w:val="de-DE"/>
              </w:rPr>
            </w:pPr>
            <w:r>
              <w:rPr>
                <w:rFonts w:cs="Arial"/>
                <w:b/>
                <w:highlight w:val="lightGray"/>
                <w:lang w:val="de-DE"/>
              </w:rPr>
              <w:t>►</w:t>
            </w:r>
            <w:r>
              <w:rPr>
                <w:rFonts w:cs="Arial"/>
                <w:highlight w:val="lightGray"/>
                <w:lang w:val="de-DE"/>
              </w:rPr>
              <w:t>F</w:t>
            </w:r>
            <w:r w:rsidRPr="00FB2F9A">
              <w:rPr>
                <w:rFonts w:cs="Arial"/>
                <w:highlight w:val="lightGray"/>
                <w:lang w:val="de-DE"/>
              </w:rPr>
              <w:t xml:space="preserve">ehlende oder </w:t>
            </w:r>
            <w:r>
              <w:rPr>
                <w:rFonts w:cs="Arial"/>
                <w:highlight w:val="lightGray"/>
                <w:lang w:val="de-DE"/>
              </w:rPr>
              <w:t>gänzlich</w:t>
            </w:r>
            <w:r w:rsidRPr="00FB2F9A">
              <w:rPr>
                <w:rFonts w:cs="Arial"/>
                <w:highlight w:val="lightGray"/>
                <w:lang w:val="de-DE"/>
              </w:rPr>
              <w:t xml:space="preserve"> falsche oder </w:t>
            </w:r>
            <w:r>
              <w:rPr>
                <w:rFonts w:cs="Arial"/>
                <w:highlight w:val="lightGray"/>
                <w:lang w:val="de-DE"/>
              </w:rPr>
              <w:t>allgemein gehaltene</w:t>
            </w:r>
            <w:r w:rsidRPr="00FB2F9A">
              <w:rPr>
                <w:rFonts w:cs="Arial"/>
                <w:highlight w:val="lightGray"/>
                <w:lang w:val="de-DE"/>
              </w:rPr>
              <w:t xml:space="preserve"> Angabe</w:t>
            </w:r>
            <w:r>
              <w:rPr>
                <w:rFonts w:cs="Arial"/>
                <w:highlight w:val="lightGray"/>
                <w:lang w:val="de-DE"/>
              </w:rPr>
              <w:t>n</w:t>
            </w:r>
            <w:r w:rsidRPr="00FB2F9A">
              <w:rPr>
                <w:rFonts w:cs="Arial"/>
                <w:highlight w:val="lightGray"/>
                <w:lang w:val="de-DE"/>
              </w:rPr>
              <w:t xml:space="preserve"> auf dem Umschlag </w:t>
            </w:r>
            <w:r>
              <w:rPr>
                <w:rFonts w:cs="Arial"/>
                <w:highlight w:val="lightGray"/>
                <w:lang w:val="de-DE"/>
              </w:rPr>
              <w:t>zum</w:t>
            </w:r>
            <w:r w:rsidRPr="00FB2F9A">
              <w:rPr>
                <w:rFonts w:cs="Arial"/>
                <w:highlight w:val="lightGray"/>
                <w:lang w:val="de-DE"/>
              </w:rPr>
              <w:t xml:space="preserve"> technischen Angebot und </w:t>
            </w:r>
            <w:r>
              <w:rPr>
                <w:rFonts w:cs="Arial"/>
                <w:highlight w:val="lightGray"/>
                <w:lang w:val="de-DE"/>
              </w:rPr>
              <w:t>auf den etwaigen</w:t>
            </w:r>
            <w:r w:rsidRPr="00FB2F9A">
              <w:rPr>
                <w:rFonts w:cs="Arial"/>
                <w:highlight w:val="lightGray"/>
                <w:lang w:val="de-DE"/>
              </w:rPr>
              <w:t xml:space="preserve"> Muster</w:t>
            </w:r>
            <w:r>
              <w:rPr>
                <w:rFonts w:cs="Arial"/>
                <w:highlight w:val="lightGray"/>
                <w:lang w:val="de-DE"/>
              </w:rPr>
              <w:t>n</w:t>
            </w:r>
            <w:r w:rsidRPr="00FB2F9A">
              <w:rPr>
                <w:rFonts w:cs="Arial"/>
                <w:highlight w:val="lightGray"/>
                <w:lang w:val="de-DE"/>
              </w:rPr>
              <w:t xml:space="preserve"> und </w:t>
            </w:r>
            <w:r>
              <w:rPr>
                <w:rFonts w:cs="Arial"/>
                <w:highlight w:val="lightGray"/>
                <w:lang w:val="de-DE"/>
              </w:rPr>
              <w:t xml:space="preserve">deren nicht erfolgter Verschluss, wodurch deren </w:t>
            </w:r>
            <w:r w:rsidRPr="00FB2F9A">
              <w:rPr>
                <w:rFonts w:cs="Arial"/>
                <w:highlight w:val="lightGray"/>
                <w:lang w:val="de-DE"/>
              </w:rPr>
              <w:t>Unversehrtheit</w:t>
            </w:r>
            <w:r>
              <w:rPr>
                <w:rFonts w:cs="Arial"/>
                <w:highlight w:val="lightGray"/>
                <w:lang w:val="de-DE"/>
              </w:rPr>
              <w:t xml:space="preserve"> gewährleistet und</w:t>
            </w:r>
            <w:r w:rsidRPr="00FB2F9A">
              <w:rPr>
                <w:rFonts w:cs="Arial"/>
                <w:highlight w:val="lightGray"/>
                <w:lang w:val="de-DE"/>
              </w:rPr>
              <w:t xml:space="preserve"> </w:t>
            </w:r>
            <w:r>
              <w:rPr>
                <w:rFonts w:cs="Arial"/>
                <w:highlight w:val="lightGray"/>
                <w:lang w:val="de-DE"/>
              </w:rPr>
              <w:t>eine etwaige</w:t>
            </w:r>
            <w:r w:rsidRPr="00FB2F9A">
              <w:rPr>
                <w:rFonts w:cs="Arial"/>
                <w:highlight w:val="lightGray"/>
                <w:lang w:val="de-DE"/>
              </w:rPr>
              <w:t xml:space="preserve"> Öffn</w:t>
            </w:r>
            <w:r>
              <w:rPr>
                <w:rFonts w:cs="Arial"/>
                <w:highlight w:val="lightGray"/>
                <w:lang w:val="de-DE"/>
              </w:rPr>
              <w:t>ung</w:t>
            </w:r>
            <w:r w:rsidRPr="00FB2F9A">
              <w:rPr>
                <w:rFonts w:cs="Arial"/>
                <w:highlight w:val="lightGray"/>
                <w:lang w:val="de-DE"/>
              </w:rPr>
              <w:t xml:space="preserve"> </w:t>
            </w:r>
            <w:r>
              <w:rPr>
                <w:rFonts w:cs="Arial"/>
                <w:highlight w:val="lightGray"/>
                <w:lang w:val="de-DE"/>
              </w:rPr>
              <w:t>ersichtlich werden soll</w:t>
            </w:r>
            <w:r w:rsidRPr="00FB2F9A">
              <w:rPr>
                <w:rFonts w:cs="Arial"/>
                <w:highlight w:val="lightGray"/>
                <w:lang w:val="de-DE"/>
              </w:rPr>
              <w:t>, stellen einen Ausschlussgrund dar.</w:t>
            </w:r>
          </w:p>
          <w:p w:rsidR="00933D8D" w:rsidRDefault="00933D8D" w:rsidP="00933D8D">
            <w:pPr>
              <w:widowControl w:val="0"/>
              <w:ind w:right="22"/>
              <w:rPr>
                <w:rFonts w:cs="Arial"/>
                <w:highlight w:val="lightGray"/>
                <w:lang w:val="de-DE"/>
              </w:rPr>
            </w:pPr>
          </w:p>
          <w:p w:rsidR="00933D8D" w:rsidRDefault="00933D8D" w:rsidP="00933D8D">
            <w:pPr>
              <w:widowControl w:val="0"/>
              <w:ind w:right="22"/>
              <w:rPr>
                <w:rFonts w:cs="Arial"/>
                <w:highlight w:val="lightGray"/>
                <w:lang w:val="de-DE"/>
              </w:rPr>
            </w:pPr>
            <w:r w:rsidRPr="00FB2F9A">
              <w:rPr>
                <w:rFonts w:cs="Arial"/>
                <w:b/>
                <w:highlight w:val="lightGray"/>
                <w:lang w:val="de-DE"/>
              </w:rPr>
              <w:t>►</w:t>
            </w:r>
            <w:r>
              <w:rPr>
                <w:rFonts w:cs="Arial"/>
                <w:highlight w:val="lightGray"/>
                <w:lang w:val="de-DE"/>
              </w:rPr>
              <w:t>Unberührt bleibt die Befugnis der</w:t>
            </w:r>
            <w:r w:rsidRPr="00FB2F9A">
              <w:rPr>
                <w:rFonts w:cs="Arial"/>
                <w:highlight w:val="lightGray"/>
                <w:lang w:val="de-DE"/>
              </w:rPr>
              <w:t xml:space="preserve"> Vergabestelle</w:t>
            </w:r>
            <w:r>
              <w:rPr>
                <w:rFonts w:cs="Arial"/>
                <w:highlight w:val="lightGray"/>
                <w:lang w:val="de-DE"/>
              </w:rPr>
              <w:t>,</w:t>
            </w:r>
            <w:r w:rsidRPr="00FB2F9A">
              <w:rPr>
                <w:rFonts w:cs="Arial"/>
                <w:highlight w:val="lightGray"/>
                <w:lang w:val="de-DE"/>
              </w:rPr>
              <w:t xml:space="preserve"> im konkreten Fall weitere </w:t>
            </w:r>
            <w:r>
              <w:rPr>
                <w:rFonts w:cs="Arial"/>
                <w:highlight w:val="lightGray"/>
                <w:lang w:val="de-DE"/>
              </w:rPr>
              <w:t>Umstände</w:t>
            </w:r>
            <w:r w:rsidRPr="00FB2F9A">
              <w:rPr>
                <w:rFonts w:cs="Arial"/>
                <w:highlight w:val="lightGray"/>
                <w:lang w:val="de-DE"/>
              </w:rPr>
              <w:t xml:space="preserve"> festzu</w:t>
            </w:r>
            <w:r>
              <w:rPr>
                <w:rFonts w:cs="Arial"/>
                <w:highlight w:val="lightGray"/>
                <w:lang w:val="de-DE"/>
              </w:rPr>
              <w:t>legen,</w:t>
            </w:r>
            <w:r w:rsidRPr="00FB2F9A">
              <w:rPr>
                <w:rFonts w:cs="Arial"/>
                <w:highlight w:val="lightGray"/>
                <w:lang w:val="de-DE"/>
              </w:rPr>
              <w:t xml:space="preserve"> </w:t>
            </w:r>
            <w:r>
              <w:rPr>
                <w:rFonts w:cs="Arial"/>
                <w:highlight w:val="lightGray"/>
                <w:lang w:val="de-DE"/>
              </w:rPr>
              <w:t>die auf eine Verletzung des Geheimhaltungsprinzips der Angebote hindeuten und somit den - ausreichend begründeten -</w:t>
            </w:r>
            <w:r w:rsidRPr="00FB2F9A">
              <w:rPr>
                <w:rFonts w:cs="Arial"/>
                <w:highlight w:val="lightGray"/>
                <w:lang w:val="de-DE"/>
              </w:rPr>
              <w:t xml:space="preserve"> </w:t>
            </w:r>
            <w:r>
              <w:rPr>
                <w:rFonts w:cs="Arial"/>
                <w:highlight w:val="lightGray"/>
                <w:lang w:val="de-DE"/>
              </w:rPr>
              <w:t>Ausschluss des Teilnehmers bedingen.</w:t>
            </w:r>
          </w:p>
          <w:p w:rsidR="00933D8D" w:rsidRDefault="00933D8D" w:rsidP="00933D8D">
            <w:pPr>
              <w:widowControl w:val="0"/>
              <w:ind w:right="22"/>
              <w:rPr>
                <w:rFonts w:cs="Arial"/>
                <w:highlight w:val="lightGray"/>
                <w:lang w:val="de-DE"/>
              </w:rPr>
            </w:pPr>
          </w:p>
          <w:p w:rsidR="00933D8D" w:rsidRPr="00FB2F9A" w:rsidRDefault="00933D8D" w:rsidP="00933D8D">
            <w:pPr>
              <w:widowControl w:val="0"/>
              <w:tabs>
                <w:tab w:val="left" w:pos="709"/>
              </w:tabs>
              <w:ind w:right="22"/>
              <w:rPr>
                <w:rFonts w:cs="Arial"/>
                <w:highlight w:val="lightGray"/>
                <w:lang w:val="de-DE"/>
              </w:rPr>
            </w:pPr>
            <w:r w:rsidRPr="00FB2F9A">
              <w:rPr>
                <w:rFonts w:cs="Arial"/>
                <w:highlight w:val="lightGray"/>
                <w:lang w:val="de-DE"/>
              </w:rPr>
              <w:t xml:space="preserve">Sämtliche </w:t>
            </w:r>
            <w:r w:rsidRPr="00FB2F9A">
              <w:rPr>
                <w:rFonts w:cs="Arial"/>
                <w:b/>
                <w:bCs/>
                <w:spacing w:val="-2"/>
                <w:highlight w:val="lightGray"/>
                <w:lang w:val="de-DE"/>
              </w:rPr>
              <w:t xml:space="preserve">im „Umschlag B – </w:t>
            </w:r>
            <w:r w:rsidRPr="00FB2F9A">
              <w:rPr>
                <w:rFonts w:cs="Arial"/>
                <w:b/>
                <w:bCs/>
                <w:highlight w:val="lightGray"/>
                <w:lang w:val="de-DE"/>
              </w:rPr>
              <w:t>Technisches Angebot”</w:t>
            </w:r>
            <w:r w:rsidRPr="00FB2F9A">
              <w:rPr>
                <w:rFonts w:cs="Arial"/>
                <w:highlight w:val="lightGray"/>
                <w:lang w:val="de-DE"/>
              </w:rPr>
              <w:t xml:space="preserve"> enthaltene Unterlagen müssen sowohl auf Papier als auch auf digitale</w:t>
            </w:r>
            <w:r>
              <w:rPr>
                <w:rFonts w:cs="Arial"/>
                <w:highlight w:val="lightGray"/>
                <w:lang w:val="de-DE"/>
              </w:rPr>
              <w:t>n</w:t>
            </w:r>
            <w:r w:rsidRPr="00FB2F9A">
              <w:rPr>
                <w:rFonts w:cs="Arial"/>
                <w:highlight w:val="lightGray"/>
                <w:lang w:val="de-DE"/>
              </w:rPr>
              <w:t xml:space="preserve"> Datenträger</w:t>
            </w:r>
            <w:r>
              <w:rPr>
                <w:rFonts w:cs="Arial"/>
                <w:highlight w:val="lightGray"/>
                <w:lang w:val="de-DE"/>
              </w:rPr>
              <w:t>n</w:t>
            </w:r>
            <w:r w:rsidRPr="00FB2F9A">
              <w:rPr>
                <w:rFonts w:cs="Arial"/>
                <w:highlight w:val="lightGray"/>
                <w:lang w:val="de-DE"/>
              </w:rPr>
              <w:t xml:space="preserve"> (CD-R</w:t>
            </w:r>
            <w:r>
              <w:rPr>
                <w:rFonts w:cs="Arial"/>
                <w:highlight w:val="lightGray"/>
                <w:lang w:val="de-DE"/>
              </w:rPr>
              <w:t>OM</w:t>
            </w:r>
            <w:r w:rsidRPr="00FB2F9A">
              <w:rPr>
                <w:rFonts w:cs="Arial"/>
                <w:highlight w:val="lightGray"/>
                <w:lang w:val="de-DE"/>
              </w:rPr>
              <w:t xml:space="preserve"> oder DVD) </w:t>
            </w:r>
            <w:r>
              <w:rPr>
                <w:rFonts w:cs="Arial"/>
                <w:highlight w:val="lightGray"/>
                <w:lang w:val="de-DE"/>
              </w:rPr>
              <w:t>eingereicht</w:t>
            </w:r>
            <w:r w:rsidRPr="00FB2F9A">
              <w:rPr>
                <w:rFonts w:cs="Arial"/>
                <w:highlight w:val="lightGray"/>
                <w:lang w:val="de-DE"/>
              </w:rPr>
              <w:t xml:space="preserve"> werden. </w:t>
            </w:r>
          </w:p>
          <w:p w:rsidR="00933D8D" w:rsidRPr="00FB2F9A" w:rsidRDefault="00933D8D" w:rsidP="00933D8D">
            <w:pPr>
              <w:widowControl w:val="0"/>
              <w:tabs>
                <w:tab w:val="left" w:pos="709"/>
              </w:tabs>
              <w:ind w:right="22"/>
              <w:rPr>
                <w:rFonts w:cs="Arial"/>
                <w:highlight w:val="lightGray"/>
                <w:lang w:val="de-DE"/>
              </w:rPr>
            </w:pPr>
          </w:p>
          <w:p w:rsidR="00933D8D" w:rsidRDefault="00933D8D" w:rsidP="00933D8D">
            <w:pPr>
              <w:widowControl w:val="0"/>
              <w:tabs>
                <w:tab w:val="left" w:pos="709"/>
              </w:tabs>
              <w:ind w:right="22"/>
              <w:rPr>
                <w:rFonts w:cs="Arial"/>
                <w:b/>
                <w:highlight w:val="lightGray"/>
                <w:lang w:val="de-DE"/>
              </w:rPr>
            </w:pPr>
            <w:r>
              <w:rPr>
                <w:rFonts w:cs="Arial"/>
                <w:b/>
                <w:highlight w:val="lightGray"/>
                <w:lang w:val="de-DE"/>
              </w:rPr>
              <w:t>D</w:t>
            </w:r>
            <w:r w:rsidRPr="00FB2F9A">
              <w:rPr>
                <w:rFonts w:cs="Arial"/>
                <w:b/>
                <w:highlight w:val="lightGray"/>
                <w:lang w:val="de-DE"/>
              </w:rPr>
              <w:t>ie Unterlagen auf den digitalen Datenträger</w:t>
            </w:r>
            <w:r>
              <w:rPr>
                <w:rFonts w:cs="Arial"/>
                <w:b/>
                <w:highlight w:val="lightGray"/>
                <w:lang w:val="de-DE"/>
              </w:rPr>
              <w:t>n</w:t>
            </w:r>
            <w:r w:rsidRPr="00FB2F9A">
              <w:rPr>
                <w:rFonts w:cs="Arial"/>
                <w:b/>
                <w:highlight w:val="lightGray"/>
                <w:lang w:val="de-DE"/>
              </w:rPr>
              <w:t xml:space="preserve"> </w:t>
            </w:r>
            <w:r>
              <w:rPr>
                <w:rFonts w:cs="Arial"/>
                <w:b/>
                <w:highlight w:val="lightGray"/>
                <w:lang w:val="de-DE"/>
              </w:rPr>
              <w:t>müssen exakt mit den Papierdokumenten übereinstimmen</w:t>
            </w:r>
            <w:r w:rsidRPr="00FB2F9A">
              <w:rPr>
                <w:rFonts w:cs="Arial"/>
                <w:b/>
                <w:highlight w:val="lightGray"/>
                <w:lang w:val="de-DE"/>
              </w:rPr>
              <w:t xml:space="preserve">. </w:t>
            </w:r>
          </w:p>
          <w:p w:rsidR="00933D8D" w:rsidRDefault="00933D8D" w:rsidP="00933D8D">
            <w:pPr>
              <w:widowControl w:val="0"/>
              <w:tabs>
                <w:tab w:val="left" w:pos="709"/>
              </w:tabs>
              <w:ind w:right="22"/>
              <w:rPr>
                <w:rFonts w:cs="Arial"/>
                <w:b/>
                <w:highlight w:val="lightGray"/>
                <w:lang w:val="de-DE"/>
              </w:rPr>
            </w:pPr>
          </w:p>
          <w:p w:rsidR="00933D8D" w:rsidRDefault="00933D8D" w:rsidP="00933D8D">
            <w:pPr>
              <w:widowControl w:val="0"/>
              <w:tabs>
                <w:tab w:val="left" w:pos="709"/>
              </w:tabs>
              <w:ind w:right="22"/>
              <w:rPr>
                <w:rFonts w:cs="Arial"/>
                <w:b/>
                <w:highlight w:val="lightGray"/>
                <w:lang w:val="de-DE"/>
              </w:rPr>
            </w:pPr>
            <w:r w:rsidRPr="00FB2F9A">
              <w:rPr>
                <w:rFonts w:cs="Arial"/>
                <w:b/>
                <w:highlight w:val="lightGray"/>
                <w:lang w:val="de-DE"/>
              </w:rPr>
              <w:t>Das Angebot auf digitalen Datenträger</w:t>
            </w:r>
            <w:r>
              <w:rPr>
                <w:rFonts w:cs="Arial"/>
                <w:b/>
                <w:highlight w:val="lightGray"/>
                <w:lang w:val="de-DE"/>
              </w:rPr>
              <w:t>n</w:t>
            </w:r>
            <w:r w:rsidRPr="00FB2F9A">
              <w:rPr>
                <w:rFonts w:cs="Arial"/>
                <w:b/>
                <w:highlight w:val="lightGray"/>
                <w:lang w:val="de-DE"/>
              </w:rPr>
              <w:t xml:space="preserve"> wird vom öffentlichen Auftraggeber verwendet, um den </w:t>
            </w:r>
            <w:r>
              <w:rPr>
                <w:rFonts w:cs="Arial"/>
                <w:b/>
                <w:highlight w:val="lightGray"/>
                <w:lang w:val="de-DE"/>
              </w:rPr>
              <w:t>Teilnehmern</w:t>
            </w:r>
            <w:r w:rsidRPr="00FB2F9A">
              <w:rPr>
                <w:rFonts w:cs="Arial"/>
                <w:b/>
                <w:highlight w:val="lightGray"/>
                <w:lang w:val="de-DE"/>
              </w:rPr>
              <w:t xml:space="preserve"> den </w:t>
            </w:r>
            <w:r>
              <w:rPr>
                <w:rFonts w:cs="Arial"/>
                <w:b/>
                <w:highlight w:val="lightGray"/>
                <w:lang w:val="de-DE"/>
              </w:rPr>
              <w:t>Aktenz</w:t>
            </w:r>
            <w:r w:rsidRPr="00FB2F9A">
              <w:rPr>
                <w:rFonts w:cs="Arial"/>
                <w:b/>
                <w:highlight w:val="lightGray"/>
                <w:lang w:val="de-DE"/>
              </w:rPr>
              <w:t>ugang zu gewähren.</w:t>
            </w:r>
          </w:p>
          <w:p w:rsidR="00933D8D" w:rsidRPr="00FB2F9A" w:rsidRDefault="00933D8D" w:rsidP="00933D8D">
            <w:pPr>
              <w:widowControl w:val="0"/>
              <w:tabs>
                <w:tab w:val="left" w:pos="709"/>
              </w:tabs>
              <w:ind w:right="22"/>
              <w:rPr>
                <w:rFonts w:cs="Arial"/>
                <w:bCs/>
                <w:iCs/>
                <w:noProof w:val="0"/>
                <w:highlight w:val="lightGray"/>
                <w:lang w:val="de-DE" w:eastAsia="it-IT"/>
              </w:rPr>
            </w:pPr>
          </w:p>
        </w:tc>
        <w:tc>
          <w:tcPr>
            <w:tcW w:w="1091" w:type="dxa"/>
            <w:gridSpan w:val="2"/>
          </w:tcPr>
          <w:p w:rsidR="00933D8D" w:rsidRPr="00FB2F9A" w:rsidRDefault="00933D8D" w:rsidP="00933D8D">
            <w:pPr>
              <w:widowControl w:val="0"/>
              <w:jc w:val="center"/>
              <w:rPr>
                <w:rFonts w:cs="Arial"/>
                <w:highlight w:val="lightGray"/>
                <w:lang w:val="de-DE"/>
              </w:rPr>
            </w:pPr>
          </w:p>
        </w:tc>
        <w:tc>
          <w:tcPr>
            <w:tcW w:w="4349" w:type="dxa"/>
            <w:gridSpan w:val="2"/>
          </w:tcPr>
          <w:p w:rsidR="00933D8D" w:rsidRPr="00FB2F9A" w:rsidRDefault="00933D8D" w:rsidP="00933D8D">
            <w:pPr>
              <w:widowControl w:val="0"/>
              <w:tabs>
                <w:tab w:val="left" w:pos="142"/>
              </w:tabs>
              <w:ind w:right="180"/>
              <w:rPr>
                <w:rFonts w:cs="Arial"/>
                <w:b/>
                <w:i/>
                <w:color w:val="3366FF"/>
                <w:highlight w:val="lightGray"/>
                <w:lang w:val="it-IT"/>
              </w:rPr>
            </w:pPr>
            <w:r w:rsidRPr="00FB2F9A">
              <w:rPr>
                <w:rFonts w:cs="Arial"/>
                <w:b/>
                <w:i/>
                <w:color w:val="3366FF"/>
                <w:highlight w:val="lightGray"/>
                <w:lang w:val="it-IT"/>
              </w:rPr>
              <w:t xml:space="preserve">Attenzione!!! </w:t>
            </w:r>
            <w:r w:rsidRPr="00FB2F9A">
              <w:rPr>
                <w:rFonts w:cs="Arial"/>
                <w:b/>
                <w:i/>
                <w:color w:val="3366FF"/>
                <w:highlight w:val="lightGray"/>
                <w:u w:val="single"/>
                <w:lang w:val="it-IT"/>
              </w:rPr>
              <w:t>Cancellare la parte in grigio</w:t>
            </w:r>
            <w:r w:rsidRPr="00FB2F9A">
              <w:rPr>
                <w:rFonts w:cs="Arial"/>
                <w:b/>
                <w:i/>
                <w:color w:val="3366FF"/>
                <w:highlight w:val="lightGray"/>
                <w:lang w:val="it-IT"/>
              </w:rPr>
              <w:t xml:space="preserve"> nel caso in cui si preveda che l’offerta tecnica (busta B) venga presentata in forma esclusivamente telematica (caricata a portale e non in formato cartaceo)!!!</w:t>
            </w:r>
          </w:p>
          <w:p w:rsidR="00933D8D" w:rsidRPr="00FB2F9A" w:rsidRDefault="00933D8D" w:rsidP="00933D8D">
            <w:pPr>
              <w:widowControl w:val="0"/>
              <w:tabs>
                <w:tab w:val="left" w:pos="142"/>
              </w:tabs>
              <w:ind w:right="180"/>
              <w:rPr>
                <w:rFonts w:cs="Arial"/>
                <w:b/>
                <w:i/>
                <w:color w:val="3366FF"/>
                <w:highlight w:val="lightGray"/>
                <w:lang w:val="it-IT"/>
              </w:rPr>
            </w:pPr>
          </w:p>
          <w:p w:rsidR="00933D8D" w:rsidRPr="00FB2F9A" w:rsidRDefault="00933D8D" w:rsidP="00933D8D">
            <w:pPr>
              <w:widowControl w:val="0"/>
              <w:ind w:right="180"/>
              <w:rPr>
                <w:rFonts w:cs="Arial"/>
                <w:highlight w:val="lightGray"/>
                <w:lang w:val="it-IT"/>
              </w:rPr>
            </w:pPr>
            <w:r w:rsidRPr="00FB2F9A">
              <w:rPr>
                <w:rFonts w:cs="Arial"/>
                <w:b/>
                <w:highlight w:val="lightGray"/>
                <w:lang w:val="it-IT"/>
              </w:rPr>
              <w:t>►</w:t>
            </w:r>
            <w:r w:rsidRPr="00FB2F9A">
              <w:rPr>
                <w:rFonts w:cs="Arial"/>
                <w:highlight w:val="lightGray"/>
                <w:lang w:val="it-IT"/>
              </w:rPr>
              <w:t>A pena di esclusione l’offerente dovrà far pervenire un</w:t>
            </w:r>
            <w:r w:rsidRPr="00FB2F9A">
              <w:rPr>
                <w:rFonts w:cs="Arial"/>
                <w:spacing w:val="-2"/>
                <w:highlight w:val="lightGray"/>
                <w:lang w:val="it-IT"/>
              </w:rPr>
              <w:t xml:space="preserve"> plico contenente </w:t>
            </w:r>
            <w:r w:rsidRPr="00D558B7">
              <w:rPr>
                <w:rFonts w:cs="Arial"/>
                <w:spacing w:val="-2"/>
                <w:highlight w:val="lightGray"/>
                <w:lang w:val="it-IT"/>
              </w:rPr>
              <w:t>la</w:t>
            </w:r>
            <w:r w:rsidRPr="00D558B7">
              <w:rPr>
                <w:rFonts w:cs="Arial"/>
                <w:b/>
                <w:bCs/>
                <w:spacing w:val="-2"/>
                <w:highlight w:val="lightGray"/>
                <w:lang w:val="it-IT"/>
              </w:rPr>
              <w:t xml:space="preserve"> </w:t>
            </w:r>
            <w:r w:rsidRPr="00FB2F9A">
              <w:rPr>
                <w:rFonts w:cs="Arial"/>
                <w:b/>
                <w:bCs/>
                <w:spacing w:val="-2"/>
                <w:highlight w:val="lightGray"/>
                <w:lang w:val="it-IT"/>
              </w:rPr>
              <w:t>documentazione</w:t>
            </w:r>
            <w:r w:rsidRPr="00FB2F9A">
              <w:rPr>
                <w:rFonts w:cs="Arial"/>
                <w:spacing w:val="-2"/>
                <w:highlight w:val="lightGray"/>
                <w:lang w:val="it-IT"/>
              </w:rPr>
              <w:t xml:space="preserve">, entro il </w:t>
            </w:r>
            <w:r w:rsidRPr="00FB2F9A">
              <w:rPr>
                <w:rFonts w:cs="Arial"/>
                <w:b/>
                <w:bCs/>
                <w:spacing w:val="-2"/>
                <w:highlight w:val="lightGray"/>
                <w:lang w:val="it-IT"/>
              </w:rPr>
              <w:t>termine perentorio</w:t>
            </w:r>
            <w:r w:rsidRPr="00FB2F9A">
              <w:rPr>
                <w:rFonts w:cs="Arial"/>
                <w:spacing w:val="-2"/>
                <w:highlight w:val="lightGray"/>
                <w:lang w:val="it-IT"/>
              </w:rPr>
              <w:t xml:space="preserve"> </w:t>
            </w:r>
            <w:r w:rsidRPr="00FB2F9A">
              <w:rPr>
                <w:rFonts w:cs="Arial"/>
                <w:highlight w:val="lightGray"/>
                <w:lang w:val="it-IT"/>
              </w:rPr>
              <w:t xml:space="preserve">prescritto per la presentazione dell’offerta, il quale dovrà essere recapitato al seguente indirizzo: </w:t>
            </w:r>
          </w:p>
          <w:p w:rsidR="00933D8D" w:rsidRPr="00FB2F9A" w:rsidRDefault="00933D8D" w:rsidP="00933D8D">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ACP-Agenzia per i procedimenti e la vigilanza in materia di contratti pubblici di lavori, servizi e forniture</w:t>
            </w:r>
          </w:p>
          <w:p w:rsidR="00933D8D" w:rsidRPr="00FB2F9A" w:rsidRDefault="00933D8D" w:rsidP="00933D8D">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SUA – Stazione Unica Appaltante Lavori</w:t>
            </w:r>
          </w:p>
          <w:p w:rsidR="00933D8D" w:rsidRPr="00FB2F9A" w:rsidRDefault="00933D8D" w:rsidP="00933D8D">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 xml:space="preserve">via </w:t>
            </w:r>
            <w:r>
              <w:rPr>
                <w:rFonts w:ascii="Arial" w:hAnsi="Arial" w:cs="Arial"/>
                <w:color w:val="FF0000"/>
                <w:sz w:val="20"/>
                <w:szCs w:val="20"/>
                <w:highlight w:val="lightGray"/>
                <w:lang w:val="it-IT"/>
              </w:rPr>
              <w:t>Alto Adige</w:t>
            </w:r>
            <w:r w:rsidRPr="00FB2F9A">
              <w:rPr>
                <w:rFonts w:ascii="Arial" w:hAnsi="Arial" w:cs="Arial"/>
                <w:color w:val="FF0000"/>
                <w:sz w:val="20"/>
                <w:szCs w:val="20"/>
                <w:highlight w:val="lightGray"/>
                <w:lang w:val="it-IT"/>
              </w:rPr>
              <w:t xml:space="preserve"> n. </w:t>
            </w:r>
            <w:r>
              <w:rPr>
                <w:rFonts w:ascii="Arial" w:hAnsi="Arial" w:cs="Arial"/>
                <w:color w:val="FF0000"/>
                <w:sz w:val="20"/>
                <w:szCs w:val="20"/>
                <w:highlight w:val="lightGray"/>
                <w:lang w:val="it-IT"/>
              </w:rPr>
              <w:t>50</w:t>
            </w:r>
          </w:p>
          <w:p w:rsidR="00933D8D" w:rsidRPr="00FB2F9A" w:rsidRDefault="00933D8D" w:rsidP="00933D8D">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39100 B O L Z A N O</w:t>
            </w:r>
          </w:p>
          <w:p w:rsidR="00933D8D" w:rsidRPr="00FB2F9A" w:rsidRDefault="00933D8D" w:rsidP="00933D8D">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1° PIANO – Stanza 1.05</w:t>
            </w:r>
          </w:p>
          <w:p w:rsidR="00933D8D" w:rsidRDefault="00933D8D" w:rsidP="00933D8D">
            <w:pPr>
              <w:pStyle w:val="Rientrocorpodeltesto"/>
              <w:widowControl w:val="0"/>
              <w:tabs>
                <w:tab w:val="left" w:pos="567"/>
              </w:tabs>
              <w:spacing w:after="0"/>
              <w:ind w:left="567" w:right="180"/>
              <w:rPr>
                <w:rFonts w:cs="Arial"/>
                <w:highlight w:val="lightGray"/>
                <w:lang w:val="it-IT"/>
              </w:rPr>
            </w:pPr>
          </w:p>
          <w:p w:rsidR="00933D8D" w:rsidRPr="00FB2F9A" w:rsidRDefault="00933D8D" w:rsidP="00933D8D">
            <w:pPr>
              <w:widowControl w:val="0"/>
              <w:ind w:right="180"/>
              <w:rPr>
                <w:rFonts w:cs="Arial"/>
                <w:highlight w:val="lightGray"/>
                <w:lang w:val="it-IT"/>
              </w:rPr>
            </w:pPr>
            <w:r w:rsidRPr="00FB2F9A">
              <w:rPr>
                <w:rFonts w:cs="Arial"/>
                <w:highlight w:val="lightGray"/>
                <w:lang w:val="it-IT"/>
              </w:rPr>
              <w:t>Ai fini della validità della presentazione, nel termine prefissato, farà fede la data del timbro di protocollo della stazione appaltante.</w:t>
            </w:r>
          </w:p>
          <w:p w:rsidR="00933D8D" w:rsidRDefault="00933D8D" w:rsidP="00933D8D">
            <w:pPr>
              <w:widowControl w:val="0"/>
              <w:ind w:right="180"/>
              <w:rPr>
                <w:rFonts w:cs="Arial"/>
                <w:highlight w:val="lightGray"/>
                <w:lang w:val="it-IT"/>
              </w:rPr>
            </w:pPr>
          </w:p>
          <w:p w:rsidR="00933D8D" w:rsidRPr="00FB2F9A" w:rsidRDefault="00933D8D" w:rsidP="00933D8D">
            <w:pPr>
              <w:widowControl w:val="0"/>
              <w:ind w:right="180"/>
              <w:rPr>
                <w:rFonts w:cs="Arial"/>
                <w:highlight w:val="lightGray"/>
                <w:lang w:val="it-IT"/>
              </w:rPr>
            </w:pPr>
          </w:p>
          <w:p w:rsidR="00933D8D" w:rsidRPr="00FB2F9A" w:rsidRDefault="00933D8D" w:rsidP="00933D8D">
            <w:pPr>
              <w:widowControl w:val="0"/>
              <w:ind w:right="180"/>
              <w:rPr>
                <w:rFonts w:cs="Arial"/>
                <w:highlight w:val="lightGray"/>
                <w:lang w:val="it-IT"/>
              </w:rPr>
            </w:pPr>
            <w:r w:rsidRPr="00FB2F9A">
              <w:rPr>
                <w:rFonts w:cs="Arial"/>
                <w:highlight w:val="lightGray"/>
                <w:lang w:val="it-IT"/>
              </w:rPr>
              <w:lastRenderedPageBreak/>
              <w:t xml:space="preserve">Il plico può altresì essere consegnato a mano presso la stazione appaltante entro le ore </w:t>
            </w:r>
            <w:r w:rsidRPr="00FB2F9A">
              <w:rPr>
                <w:rFonts w:cs="Arial"/>
                <w:color w:val="FF0000"/>
                <w:highlight w:val="lightGray"/>
                <w:lang w:val="it-IT"/>
              </w:rPr>
              <w:t>12.00</w:t>
            </w:r>
            <w:r w:rsidRPr="00FB2F9A">
              <w:rPr>
                <w:rFonts w:cs="Arial"/>
                <w:highlight w:val="lightGray"/>
                <w:lang w:val="it-IT"/>
              </w:rPr>
              <w:t xml:space="preserve"> del termine su indicato.</w:t>
            </w:r>
          </w:p>
          <w:p w:rsidR="00933D8D" w:rsidRPr="00FB2F9A" w:rsidRDefault="00933D8D" w:rsidP="00933D8D">
            <w:pPr>
              <w:widowControl w:val="0"/>
              <w:ind w:right="180"/>
              <w:rPr>
                <w:rFonts w:cs="Arial"/>
                <w:highlight w:val="lightGray"/>
                <w:lang w:val="it-IT"/>
              </w:rPr>
            </w:pPr>
          </w:p>
          <w:p w:rsidR="00933D8D" w:rsidRPr="00FB2F9A" w:rsidRDefault="00933D8D" w:rsidP="00933D8D">
            <w:pPr>
              <w:widowControl w:val="0"/>
              <w:ind w:right="180"/>
              <w:rPr>
                <w:rFonts w:cs="Arial"/>
                <w:highlight w:val="lightGray"/>
                <w:lang w:val="it-IT"/>
              </w:rPr>
            </w:pPr>
            <w:r w:rsidRPr="00FB2F9A">
              <w:rPr>
                <w:rFonts w:cs="Arial"/>
                <w:highlight w:val="lightGray"/>
                <w:lang w:val="it-IT"/>
              </w:rPr>
              <w:t xml:space="preserve">La stazione appaltante resta esonerata da ogni </w:t>
            </w:r>
            <w:r w:rsidRPr="002D4071">
              <w:rPr>
                <w:rFonts w:cs="Arial"/>
                <w:highlight w:val="lightGray"/>
                <w:lang w:val="it-IT"/>
              </w:rPr>
              <w:t>responsabilità per gli eventuali ritardi di recapito per quelli inviati per posta o per mezzo di terzi, o per consegna ad indirizzo diverso da quello sopraindicato.</w:t>
            </w:r>
          </w:p>
          <w:p w:rsidR="00933D8D" w:rsidRDefault="00933D8D" w:rsidP="00933D8D">
            <w:pPr>
              <w:pStyle w:val="Titolo4"/>
              <w:keepNext w:val="0"/>
              <w:widowControl w:val="0"/>
              <w:tabs>
                <w:tab w:val="left" w:pos="1418"/>
              </w:tabs>
              <w:spacing w:before="0" w:after="0"/>
              <w:ind w:left="1418" w:right="180"/>
              <w:rPr>
                <w:rFonts w:ascii="Arial" w:hAnsi="Arial" w:cs="Arial"/>
                <w:sz w:val="20"/>
                <w:szCs w:val="20"/>
                <w:highlight w:val="lightGray"/>
                <w:lang w:val="it-IT"/>
              </w:rPr>
            </w:pPr>
          </w:p>
          <w:p w:rsidR="00933D8D" w:rsidRPr="00FB2F9A" w:rsidRDefault="00933D8D" w:rsidP="00933D8D">
            <w:pPr>
              <w:widowControl w:val="0"/>
              <w:ind w:right="180"/>
              <w:rPr>
                <w:rFonts w:cs="Arial"/>
                <w:b/>
                <w:highlight w:val="lightGray"/>
                <w:lang w:val="it-IT"/>
              </w:rPr>
            </w:pPr>
            <w:r w:rsidRPr="00FB2F9A">
              <w:rPr>
                <w:rFonts w:cs="Arial"/>
                <w:highlight w:val="lightGray"/>
                <w:lang w:val="it-IT"/>
              </w:rPr>
              <w:t>Il plico ed eventuale campionatura dovranno recare sull'esterno:</w:t>
            </w:r>
          </w:p>
          <w:p w:rsidR="00933D8D" w:rsidRPr="00FB2F9A" w:rsidRDefault="00933D8D" w:rsidP="00933D8D">
            <w:pPr>
              <w:widowControl w:val="0"/>
              <w:numPr>
                <w:ilvl w:val="0"/>
                <w:numId w:val="18"/>
              </w:numPr>
              <w:tabs>
                <w:tab w:val="clear" w:pos="720"/>
              </w:tabs>
              <w:ind w:left="284" w:right="180" w:hanging="284"/>
              <w:rPr>
                <w:rFonts w:cs="Arial"/>
                <w:highlight w:val="lightGray"/>
                <w:u w:val="single"/>
                <w:lang w:val="it-IT"/>
              </w:rPr>
            </w:pPr>
            <w:r w:rsidRPr="00FB2F9A">
              <w:rPr>
                <w:rFonts w:cs="Arial"/>
                <w:highlight w:val="lightGray"/>
                <w:u w:val="single"/>
                <w:lang w:val="it-IT"/>
              </w:rPr>
              <w:t xml:space="preserve">l'indicazione della </w:t>
            </w:r>
            <w:r w:rsidRPr="00FB2F9A">
              <w:rPr>
                <w:rFonts w:cs="Arial"/>
                <w:b/>
                <w:bCs/>
                <w:highlight w:val="lightGray"/>
                <w:u w:val="single"/>
                <w:lang w:val="it-IT"/>
              </w:rPr>
              <w:t>denominazione sociale</w:t>
            </w:r>
            <w:r w:rsidRPr="00FB2F9A">
              <w:rPr>
                <w:rFonts w:cs="Arial"/>
                <w:highlight w:val="lightGray"/>
                <w:u w:val="single"/>
                <w:lang w:val="it-IT"/>
              </w:rPr>
              <w:t xml:space="preserve"> e </w:t>
            </w:r>
            <w:r w:rsidRPr="00FB2F9A">
              <w:rPr>
                <w:rFonts w:cs="Arial"/>
                <w:b/>
                <w:bCs/>
                <w:highlight w:val="lightGray"/>
                <w:u w:val="single"/>
                <w:lang w:val="it-IT"/>
              </w:rPr>
              <w:t xml:space="preserve">la sede legale </w:t>
            </w:r>
            <w:r w:rsidRPr="00FB2F9A">
              <w:rPr>
                <w:rFonts w:cs="Arial"/>
                <w:highlight w:val="lightGray"/>
                <w:u w:val="single"/>
                <w:lang w:val="it-IT"/>
              </w:rPr>
              <w:t xml:space="preserve">del soggetto mittente concorrente </w:t>
            </w:r>
            <w:r w:rsidRPr="00FB2F9A">
              <w:rPr>
                <w:rFonts w:cs="Arial"/>
                <w:highlight w:val="lightGray"/>
                <w:lang w:val="it-IT"/>
              </w:rPr>
              <w:t xml:space="preserve">(in caso di raggruppamenti temporanei di imprese </w:t>
            </w:r>
            <w:r w:rsidRPr="00FB2F9A">
              <w:rPr>
                <w:rFonts w:cs="Arial"/>
                <w:b/>
                <w:bCs/>
                <w:highlight w:val="lightGray"/>
                <w:lang w:val="it-IT"/>
              </w:rPr>
              <w:t>già costituiti</w:t>
            </w:r>
            <w:r w:rsidRPr="00FB2F9A">
              <w:rPr>
                <w:rFonts w:cs="Arial"/>
                <w:highlight w:val="lightGray"/>
                <w:lang w:val="it-IT"/>
              </w:rPr>
              <w:t xml:space="preserve"> / </w:t>
            </w:r>
            <w:r w:rsidRPr="00FB2F9A">
              <w:rPr>
                <w:rFonts w:cs="Arial"/>
                <w:b/>
                <w:bCs/>
                <w:highlight w:val="lightGray"/>
                <w:lang w:val="it-IT"/>
              </w:rPr>
              <w:t>non ancora costituiti, indicare i dati di tutte le imprese)</w:t>
            </w:r>
            <w:r w:rsidRPr="00FB2F9A">
              <w:rPr>
                <w:rFonts w:cs="Arial"/>
                <w:highlight w:val="lightGray"/>
                <w:lang w:val="it-IT"/>
              </w:rPr>
              <w:t>,</w:t>
            </w:r>
          </w:p>
          <w:p w:rsidR="00933D8D" w:rsidRPr="00FB2F9A" w:rsidRDefault="00933D8D" w:rsidP="00933D8D">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t>nonchè riportare la denominazione della gara e</w:t>
            </w:r>
          </w:p>
          <w:p w:rsidR="00933D8D" w:rsidRPr="00FB2F9A" w:rsidRDefault="00933D8D" w:rsidP="00933D8D">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t xml:space="preserve">la seguente dicitura: </w:t>
            </w:r>
            <w:r w:rsidRPr="00FB2F9A">
              <w:rPr>
                <w:rFonts w:cs="Arial"/>
                <w:b/>
                <w:highlight w:val="lightGray"/>
                <w:u w:val="single"/>
                <w:lang w:val="it-IT"/>
              </w:rPr>
              <w:t>“BUSTA B - OFFERTA TECNICA – NON APRIRE”</w:t>
            </w:r>
            <w:r w:rsidRPr="00FB2F9A">
              <w:rPr>
                <w:rFonts w:cs="Arial"/>
                <w:highlight w:val="lightGray"/>
                <w:u w:val="single"/>
                <w:lang w:val="it-IT"/>
              </w:rPr>
              <w:t>.</w:t>
            </w:r>
          </w:p>
          <w:p w:rsidR="00933D8D" w:rsidRPr="00FB2F9A" w:rsidRDefault="00933D8D" w:rsidP="00933D8D">
            <w:pPr>
              <w:widowControl w:val="0"/>
              <w:ind w:right="180"/>
              <w:rPr>
                <w:rFonts w:cs="Arial"/>
                <w:b/>
                <w:bCs/>
                <w:highlight w:val="lightGray"/>
                <w:lang w:val="it-IT"/>
              </w:rPr>
            </w:pPr>
          </w:p>
          <w:p w:rsidR="00933D8D" w:rsidRPr="00FB2F9A" w:rsidRDefault="00933D8D" w:rsidP="00933D8D">
            <w:pPr>
              <w:widowControl w:val="0"/>
              <w:tabs>
                <w:tab w:val="left" w:pos="8222"/>
              </w:tabs>
              <w:ind w:right="180"/>
              <w:rPr>
                <w:rFonts w:cs="Arial"/>
                <w:highlight w:val="lightGray"/>
                <w:lang w:val="it-IT"/>
              </w:rPr>
            </w:pPr>
            <w:r w:rsidRPr="00FB2F9A">
              <w:rPr>
                <w:rFonts w:cs="Arial"/>
                <w:b/>
                <w:highlight w:val="lightGray"/>
                <w:lang w:val="it-IT"/>
              </w:rPr>
              <w:t>►</w:t>
            </w:r>
            <w:r w:rsidRPr="00FB2F9A">
              <w:rPr>
                <w:rFonts w:cs="Arial"/>
                <w:highlight w:val="lightGray"/>
                <w:lang w:val="it-IT"/>
              </w:rPr>
              <w:t xml:space="preserve">Il suddetto plico, come di seguito indicato, deve essere </w:t>
            </w:r>
            <w:r w:rsidRPr="00FB2F9A">
              <w:rPr>
                <w:rFonts w:cs="Arial"/>
                <w:b/>
                <w:bCs/>
                <w:highlight w:val="lightGray"/>
                <w:lang w:val="it-IT"/>
              </w:rPr>
              <w:t>chiuso,</w:t>
            </w:r>
            <w:r w:rsidRPr="00FB2F9A">
              <w:rPr>
                <w:rFonts w:cs="Arial"/>
                <w:highlight w:val="lightGray"/>
                <w:lang w:val="it-IT"/>
              </w:rPr>
              <w:t xml:space="preserve"> a pena di esclusione.</w:t>
            </w:r>
          </w:p>
          <w:p w:rsidR="00933D8D" w:rsidRPr="00FB2F9A" w:rsidRDefault="00933D8D" w:rsidP="00933D8D">
            <w:pPr>
              <w:widowControl w:val="0"/>
              <w:tabs>
                <w:tab w:val="left" w:pos="8222"/>
              </w:tabs>
              <w:ind w:right="180"/>
              <w:rPr>
                <w:rFonts w:cs="Arial"/>
                <w:highlight w:val="lightGray"/>
                <w:lang w:val="it-IT"/>
              </w:rPr>
            </w:pPr>
          </w:p>
          <w:p w:rsidR="00933D8D" w:rsidRPr="00FB2F9A" w:rsidRDefault="00933D8D" w:rsidP="00933D8D">
            <w:pPr>
              <w:widowControl w:val="0"/>
              <w:ind w:right="181"/>
              <w:rPr>
                <w:rFonts w:cs="Arial"/>
                <w:highlight w:val="lightGray"/>
                <w:lang w:val="it-IT"/>
              </w:rPr>
            </w:pPr>
            <w:r w:rsidRPr="00FB2F9A">
              <w:rPr>
                <w:rFonts w:cs="Arial"/>
                <w:b/>
                <w:highlight w:val="lightGray"/>
                <w:lang w:val="it-IT"/>
              </w:rPr>
              <w:t>►</w:t>
            </w:r>
            <w:r w:rsidRPr="00FB2F9A">
              <w:rPr>
                <w:rFonts w:cs="Arial"/>
                <w:highlight w:val="lightGray"/>
                <w:lang w:val="it-IT"/>
              </w:rPr>
              <w:t>Costituisce causa di esclusione la mancata indicazione o un’indicazione totalmente errata o generica sul plico contenente l’offerta tecnica e sull'eventuale campione del riferimento della gara cui l'offerta è rivolta e la mancata chiusura degli stessi con modalità che ne assicurino l’integrità e ne impediscano l’apertura senza lasciare manomissioni.</w:t>
            </w:r>
          </w:p>
          <w:p w:rsidR="00933D8D" w:rsidRPr="00FB2F9A" w:rsidRDefault="00933D8D" w:rsidP="00933D8D">
            <w:pPr>
              <w:pStyle w:val="NormaleWeb"/>
              <w:widowControl w:val="0"/>
              <w:spacing w:before="0" w:after="0"/>
              <w:ind w:right="181"/>
              <w:rPr>
                <w:rFonts w:ascii="Arial" w:hAnsi="Arial" w:cs="Arial"/>
                <w:sz w:val="20"/>
                <w:szCs w:val="20"/>
                <w:highlight w:val="lightGray"/>
              </w:rPr>
            </w:pPr>
            <w:r w:rsidRPr="00FB2F9A">
              <w:rPr>
                <w:rFonts w:ascii="Arial" w:hAnsi="Arial" w:cs="Arial"/>
                <w:b/>
                <w:highlight w:val="lightGray"/>
              </w:rPr>
              <w:t>►</w:t>
            </w:r>
            <w:r w:rsidRPr="00FB2F9A">
              <w:rPr>
                <w:rFonts w:ascii="Arial" w:hAnsi="Arial" w:cs="Arial"/>
                <w:sz w:val="20"/>
                <w:szCs w:val="20"/>
                <w:highlight w:val="lightGray"/>
              </w:rPr>
              <w:t>Resta salva la facoltà delle stazioni appaltanti di rilevare, nel caso concreto, ulteriori circostanze che, inducendo a ritenere violato il principio di segretezza delle offerte, comportino l’esclusione, debitamente motivata, del concorrente.</w:t>
            </w:r>
          </w:p>
          <w:p w:rsidR="00933D8D" w:rsidRPr="00FB2F9A" w:rsidRDefault="00933D8D" w:rsidP="00933D8D">
            <w:pPr>
              <w:pStyle w:val="NormaleWeb"/>
              <w:widowControl w:val="0"/>
              <w:spacing w:before="0" w:after="0"/>
              <w:ind w:right="180"/>
              <w:rPr>
                <w:rFonts w:ascii="Arial" w:hAnsi="Arial" w:cs="Arial"/>
                <w:sz w:val="20"/>
                <w:szCs w:val="20"/>
                <w:highlight w:val="lightGray"/>
              </w:rPr>
            </w:pPr>
          </w:p>
          <w:p w:rsidR="00933D8D" w:rsidRPr="00FB2F9A" w:rsidRDefault="00933D8D" w:rsidP="00933D8D">
            <w:pPr>
              <w:widowControl w:val="0"/>
              <w:tabs>
                <w:tab w:val="left" w:pos="709"/>
              </w:tabs>
              <w:ind w:right="180"/>
              <w:rPr>
                <w:rFonts w:cs="Arial"/>
                <w:highlight w:val="lightGray"/>
                <w:lang w:val="it-IT"/>
              </w:rPr>
            </w:pPr>
            <w:r w:rsidRPr="00FB2F9A">
              <w:rPr>
                <w:rFonts w:cs="Arial"/>
                <w:highlight w:val="lightGray"/>
                <w:lang w:val="it-IT"/>
              </w:rPr>
              <w:t xml:space="preserve">Inoltre, tutti i documenti di cui </w:t>
            </w:r>
            <w:r w:rsidRPr="00FB2F9A">
              <w:rPr>
                <w:rFonts w:cs="Arial"/>
                <w:b/>
                <w:bCs/>
                <w:spacing w:val="-2"/>
                <w:highlight w:val="lightGray"/>
                <w:lang w:val="it-IT"/>
              </w:rPr>
              <w:t xml:space="preserve">alla “busta B - </w:t>
            </w:r>
            <w:r w:rsidRPr="00FB2F9A">
              <w:rPr>
                <w:rFonts w:cs="Arial"/>
                <w:b/>
                <w:bCs/>
                <w:highlight w:val="lightGray"/>
                <w:lang w:val="it-IT"/>
              </w:rPr>
              <w:t>Offerta tecnica”</w:t>
            </w:r>
            <w:r w:rsidRPr="00FB2F9A">
              <w:rPr>
                <w:rFonts w:cs="Arial"/>
                <w:spacing w:val="-2"/>
                <w:highlight w:val="lightGray"/>
                <w:lang w:val="it-IT"/>
              </w:rPr>
              <w:t>,</w:t>
            </w:r>
            <w:r w:rsidRPr="00FB2F9A">
              <w:rPr>
                <w:rFonts w:cs="Arial"/>
                <w:highlight w:val="lightGray"/>
                <w:lang w:val="it-IT"/>
              </w:rPr>
              <w:t xml:space="preserve"> devono essere presentati oltre che su supporto cartaceo anche su supporto digitale (CD Rom o DVD).</w:t>
            </w:r>
          </w:p>
          <w:p w:rsidR="00933D8D" w:rsidRPr="00FB2F9A" w:rsidRDefault="00933D8D" w:rsidP="00933D8D">
            <w:pPr>
              <w:widowControl w:val="0"/>
              <w:tabs>
                <w:tab w:val="left" w:pos="709"/>
              </w:tabs>
              <w:ind w:right="180"/>
              <w:rPr>
                <w:rFonts w:cs="Arial"/>
                <w:highlight w:val="lightGray"/>
                <w:lang w:val="it-IT"/>
              </w:rPr>
            </w:pPr>
          </w:p>
          <w:p w:rsidR="00933D8D" w:rsidRPr="00FB2F9A" w:rsidRDefault="00933D8D" w:rsidP="00933D8D">
            <w:pPr>
              <w:widowControl w:val="0"/>
              <w:ind w:right="180"/>
              <w:rPr>
                <w:rFonts w:cs="Arial"/>
                <w:b/>
                <w:highlight w:val="lightGray"/>
                <w:lang w:val="it-IT"/>
              </w:rPr>
            </w:pPr>
            <w:r w:rsidRPr="00FB2F9A">
              <w:rPr>
                <w:rFonts w:cs="Arial"/>
                <w:b/>
                <w:highlight w:val="lightGray"/>
                <w:lang w:val="it-IT"/>
              </w:rPr>
              <w:t xml:space="preserve">I documenti contenuti su supporto digitale devono corrispondere esattamente alla copia cartacea. </w:t>
            </w:r>
          </w:p>
          <w:p w:rsidR="00933D8D" w:rsidRPr="00FB2F9A" w:rsidRDefault="00933D8D" w:rsidP="00933D8D">
            <w:pPr>
              <w:widowControl w:val="0"/>
              <w:ind w:right="180"/>
              <w:rPr>
                <w:rFonts w:cs="Arial"/>
                <w:b/>
                <w:highlight w:val="lightGray"/>
                <w:lang w:val="it-IT"/>
              </w:rPr>
            </w:pPr>
          </w:p>
          <w:p w:rsidR="00933D8D" w:rsidRDefault="00933D8D" w:rsidP="00933D8D">
            <w:pPr>
              <w:widowControl w:val="0"/>
              <w:ind w:right="180"/>
              <w:rPr>
                <w:rFonts w:cs="Arial"/>
                <w:b/>
                <w:highlight w:val="lightGray"/>
                <w:lang w:val="it-IT"/>
              </w:rPr>
            </w:pPr>
            <w:r w:rsidRPr="00FB2F9A">
              <w:rPr>
                <w:rFonts w:cs="Arial"/>
                <w:b/>
                <w:highlight w:val="lightGray"/>
                <w:lang w:val="it-IT"/>
              </w:rPr>
              <w:t>L’offerta su supporto digitale verrà utilizzata dall’Amministrazione per garantire ai concorrenti l’accesso agli atti.</w:t>
            </w:r>
          </w:p>
          <w:p w:rsidR="00933D8D" w:rsidRPr="00FB2F9A" w:rsidRDefault="00933D8D" w:rsidP="00933D8D">
            <w:pPr>
              <w:widowControl w:val="0"/>
              <w:ind w:right="180"/>
              <w:rPr>
                <w:rFonts w:cs="Arial"/>
                <w:noProof w:val="0"/>
                <w:highlight w:val="lightGray"/>
                <w:lang w:val="it-IT" w:eastAsia="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bCs/>
                <w:i/>
                <w:iCs/>
                <w:color w:val="4472C4"/>
                <w:lang w:val="de-DE"/>
              </w:rPr>
            </w:pPr>
            <w:r w:rsidRPr="00C030F1">
              <w:rPr>
                <w:rFonts w:cs="Arial"/>
                <w:b/>
                <w:i/>
                <w:color w:val="4472C4"/>
                <w:lang w:val="de-DE"/>
              </w:rPr>
              <w:lastRenderedPageBreak/>
              <w:t xml:space="preserve">(Die Vergabestelle kann nach eigenem Ermessen auch </w:t>
            </w:r>
            <w:r>
              <w:rPr>
                <w:rFonts w:cs="Arial"/>
                <w:b/>
                <w:i/>
                <w:color w:val="4472C4"/>
                <w:lang w:val="de-DE"/>
              </w:rPr>
              <w:t xml:space="preserve">aufgrund </w:t>
            </w:r>
            <w:r w:rsidRPr="00C030F1">
              <w:rPr>
                <w:rFonts w:cs="Arial"/>
                <w:b/>
                <w:i/>
                <w:color w:val="4472C4"/>
                <w:lang w:val="de-DE"/>
              </w:rPr>
              <w:t>von Art. 33 Abs. 2 LG Nr. 16/2015 folgende Unterlagen vorsehen:)</w:t>
            </w:r>
          </w:p>
        </w:tc>
        <w:tc>
          <w:tcPr>
            <w:tcW w:w="1091" w:type="dxa"/>
            <w:gridSpan w:val="2"/>
          </w:tcPr>
          <w:p w:rsidR="00933D8D" w:rsidRPr="00C030F1" w:rsidRDefault="00933D8D" w:rsidP="00933D8D">
            <w:pPr>
              <w:widowControl w:val="0"/>
              <w:jc w:val="center"/>
              <w:rPr>
                <w:rFonts w:cs="Arial"/>
                <w:color w:val="4472C4"/>
                <w:lang w:val="de-DE"/>
              </w:rPr>
            </w:pPr>
          </w:p>
        </w:tc>
        <w:tc>
          <w:tcPr>
            <w:tcW w:w="4349" w:type="dxa"/>
            <w:gridSpan w:val="2"/>
          </w:tcPr>
          <w:p w:rsidR="00933D8D" w:rsidRPr="00C030F1" w:rsidRDefault="00933D8D" w:rsidP="00933D8D">
            <w:pPr>
              <w:widowControl w:val="0"/>
              <w:ind w:right="180"/>
              <w:rPr>
                <w:rFonts w:cs="Arial"/>
                <w:b/>
                <w:i/>
                <w:color w:val="4472C4"/>
                <w:lang w:val="it-IT"/>
              </w:rPr>
            </w:pPr>
            <w:r w:rsidRPr="00C030F1">
              <w:rPr>
                <w:rFonts w:cs="Arial"/>
                <w:b/>
                <w:i/>
                <w:color w:val="4472C4"/>
                <w:lang w:val="it-IT"/>
              </w:rPr>
              <w:t>(variabile, a discrezione della stazione appaltante, anche sulla base di quanto previsto all’art. 33 comma 2 della l.p. 16/2015)</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i/>
                <w:color w:val="FF0000"/>
                <w:lang w:val="it-IT"/>
              </w:rPr>
            </w:pPr>
          </w:p>
        </w:tc>
        <w:tc>
          <w:tcPr>
            <w:tcW w:w="1091" w:type="dxa"/>
            <w:gridSpan w:val="2"/>
          </w:tcPr>
          <w:p w:rsidR="00933D8D" w:rsidRPr="00C030F1" w:rsidRDefault="00933D8D" w:rsidP="00933D8D">
            <w:pPr>
              <w:widowControl w:val="0"/>
              <w:jc w:val="center"/>
              <w:rPr>
                <w:rFonts w:cs="Arial"/>
                <w:lang w:val="it-IT"/>
              </w:rPr>
            </w:pPr>
          </w:p>
        </w:tc>
        <w:tc>
          <w:tcPr>
            <w:tcW w:w="4349" w:type="dxa"/>
            <w:gridSpan w:val="2"/>
          </w:tcPr>
          <w:p w:rsidR="00933D8D" w:rsidRPr="00C030F1" w:rsidRDefault="00933D8D" w:rsidP="00933D8D">
            <w:pPr>
              <w:widowControl w:val="0"/>
              <w:ind w:right="180"/>
              <w:rPr>
                <w:rFonts w:cs="Arial"/>
                <w:b/>
                <w:i/>
                <w:color w:val="FF0000"/>
                <w:lang w:val="it-IT"/>
              </w:rPr>
            </w:pPr>
          </w:p>
        </w:tc>
      </w:tr>
      <w:tr w:rsidR="00933D8D" w:rsidRPr="00D15BFE" w:rsidTr="003750D2">
        <w:trPr>
          <w:gridAfter w:val="1"/>
          <w:wAfter w:w="187" w:type="dxa"/>
        </w:trPr>
        <w:tc>
          <w:tcPr>
            <w:tcW w:w="4438" w:type="dxa"/>
            <w:gridSpan w:val="2"/>
          </w:tcPr>
          <w:p w:rsidR="00933D8D" w:rsidRPr="00C030F1" w:rsidRDefault="00933D8D" w:rsidP="00933D8D">
            <w:pPr>
              <w:pStyle w:val="Corpotesto"/>
              <w:widowControl w:val="0"/>
              <w:tabs>
                <w:tab w:val="left" w:pos="-2520"/>
              </w:tabs>
              <w:spacing w:after="0"/>
              <w:ind w:left="360" w:right="22" w:hanging="360"/>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.1. Qualitätsfaszikel</w:t>
            </w: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pStyle w:val="Corpotesto"/>
              <w:widowControl w:val="0"/>
              <w:tabs>
                <w:tab w:val="left" w:pos="318"/>
                <w:tab w:val="center" w:pos="4536"/>
                <w:tab w:val="center" w:pos="4680"/>
                <w:tab w:val="right" w:pos="9072"/>
              </w:tabs>
              <w:spacing w:after="0"/>
              <w:ind w:left="330" w:right="180" w:hanging="330"/>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.1 Fascicolo valutazione qualità</w:t>
            </w:r>
          </w:p>
        </w:tc>
      </w:tr>
      <w:tr w:rsidR="00933D8D" w:rsidRPr="00D15BFE" w:rsidTr="003750D2">
        <w:trPr>
          <w:gridAfter w:val="1"/>
          <w:wAfter w:w="187" w:type="dxa"/>
        </w:trPr>
        <w:tc>
          <w:tcPr>
            <w:tcW w:w="4438" w:type="dxa"/>
            <w:gridSpan w:val="2"/>
          </w:tcPr>
          <w:p w:rsidR="00933D8D" w:rsidRPr="00C030F1" w:rsidRDefault="00933D8D" w:rsidP="00933D8D">
            <w:pPr>
              <w:pStyle w:val="Corpotesto"/>
              <w:widowControl w:val="0"/>
              <w:tabs>
                <w:tab w:val="left" w:pos="-2520"/>
              </w:tabs>
              <w:spacing w:after="0"/>
              <w:ind w:left="360" w:right="22" w:hanging="360"/>
              <w:rPr>
                <w:rFonts w:cs="Arial"/>
                <w:b/>
                <w:color w:val="FF0000"/>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pStyle w:val="Corpotesto"/>
              <w:widowControl w:val="0"/>
              <w:tabs>
                <w:tab w:val="left" w:pos="318"/>
                <w:tab w:val="center" w:pos="4536"/>
                <w:tab w:val="center" w:pos="4680"/>
                <w:tab w:val="right" w:pos="9072"/>
              </w:tabs>
              <w:spacing w:after="0"/>
              <w:ind w:left="330" w:right="180" w:hanging="330"/>
              <w:rPr>
                <w:rFonts w:cs="Arial"/>
                <w:b/>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Pr>
                <w:rFonts w:cs="Arial"/>
                <w:color w:val="FF0000"/>
                <w:lang w:val="de-DE"/>
              </w:rPr>
              <w:t>D</w:t>
            </w:r>
            <w:r w:rsidRPr="00C030F1">
              <w:rPr>
                <w:rFonts w:cs="Arial"/>
                <w:color w:val="FF0000"/>
                <w:lang w:val="de-DE"/>
              </w:rPr>
              <w:t xml:space="preserve">as von der Vergabestelle bereitgestellte „Qualitätsfaszikel“, </w:t>
            </w:r>
            <w:r w:rsidRPr="00C030F1">
              <w:rPr>
                <w:rFonts w:cs="Arial"/>
                <w:bCs/>
                <w:color w:val="FF0000"/>
                <w:lang w:val="de-DE"/>
              </w:rPr>
              <w:t xml:space="preserve">worin der Bieter </w:t>
            </w:r>
            <w:r w:rsidRPr="00C030F1">
              <w:rPr>
                <w:rFonts w:cs="Arial"/>
                <w:color w:val="FF0000"/>
                <w:lang w:val="de-DE"/>
              </w:rPr>
              <w:t>jede</w:t>
            </w:r>
            <w:r w:rsidRPr="00C030F1">
              <w:rPr>
                <w:rFonts w:cs="Arial"/>
                <w:bCs/>
                <w:color w:val="FF0000"/>
                <w:lang w:val="de-DE"/>
              </w:rPr>
              <w:t xml:space="preserve"> Position mit einer</w:t>
            </w:r>
            <w:r w:rsidRPr="00C030F1">
              <w:rPr>
                <w:rFonts w:cs="Arial"/>
                <w:color w:val="FF0000"/>
                <w:lang w:val="de-DE"/>
              </w:rPr>
              <w:t xml:space="preserve"> ausführlichen Beschreibung</w:t>
            </w:r>
            <w:r w:rsidRPr="00C030F1">
              <w:rPr>
                <w:rFonts w:cs="Arial"/>
                <w:bCs/>
                <w:color w:val="FF0000"/>
                <w:lang w:val="de-DE"/>
              </w:rPr>
              <w:t xml:space="preserve"> der technischen Eigenschaften, der Marke und der Art der Produkte </w:t>
            </w:r>
            <w:r w:rsidRPr="00C030F1">
              <w:rPr>
                <w:rFonts w:cs="Arial"/>
                <w:color w:val="FF0000"/>
                <w:lang w:val="de-DE"/>
              </w:rPr>
              <w:t>ohne Preisangaben</w:t>
            </w:r>
            <w:r w:rsidRPr="00C030F1">
              <w:rPr>
                <w:rFonts w:cs="Arial"/>
                <w:bCs/>
                <w:color w:val="FF0000"/>
                <w:lang w:val="de-DE"/>
              </w:rPr>
              <w:t xml:space="preserve"> </w:t>
            </w:r>
            <w:r w:rsidRPr="00C030F1">
              <w:rPr>
                <w:rFonts w:cs="Arial"/>
                <w:b/>
                <w:bCs/>
                <w:color w:val="FF0000"/>
                <w:u w:val="single"/>
                <w:lang w:val="de-DE"/>
              </w:rPr>
              <w:t>versieht</w:t>
            </w:r>
            <w:r w:rsidRPr="00BE0EF0">
              <w:rPr>
                <w:rFonts w:cs="Arial"/>
                <w:bCs/>
                <w:color w:val="FF0000"/>
                <w:lang w:val="de-DE"/>
              </w:rPr>
              <w:t xml:space="preserve">, </w:t>
            </w:r>
            <w:r w:rsidRPr="00C030F1">
              <w:rPr>
                <w:rFonts w:cs="Arial"/>
                <w:color w:val="FF0000"/>
                <w:lang w:val="de-DE"/>
              </w:rPr>
              <w:t>ist</w:t>
            </w:r>
            <w:r>
              <w:rPr>
                <w:rFonts w:cs="Arial"/>
                <w:color w:val="FF0000"/>
                <w:lang w:val="de-DE"/>
              </w:rPr>
              <w:t xml:space="preserve"> auch</w:t>
            </w:r>
            <w:r w:rsidRPr="00C030F1">
              <w:rPr>
                <w:rFonts w:cs="Arial"/>
                <w:color w:val="FF0000"/>
                <w:lang w:val="de-DE"/>
              </w:rPr>
              <w:t xml:space="preserve"> im Falle, dass das Angebot genau der Projektbeschreibung und den Projektvorgaben entspricht, zwingend</w:t>
            </w:r>
            <w:r w:rsidRPr="00C030F1">
              <w:rPr>
                <w:rFonts w:cs="Arial"/>
                <w:bCs/>
                <w:color w:val="FF0000"/>
                <w:lang w:val="de-DE"/>
              </w:rPr>
              <w:t xml:space="preserve"> </w:t>
            </w:r>
            <w:r w:rsidRPr="00C030F1">
              <w:rPr>
                <w:rFonts w:cs="Arial"/>
                <w:color w:val="FF0000"/>
                <w:lang w:val="de-DE"/>
              </w:rPr>
              <w:t>beizulegen.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Default="00933D8D" w:rsidP="00933D8D">
            <w:pPr>
              <w:widowControl w:val="0"/>
              <w:ind w:right="76"/>
              <w:rPr>
                <w:rFonts w:cs="Arial"/>
                <w:color w:val="FF0000"/>
                <w:lang w:val="it-IT"/>
              </w:rPr>
            </w:pPr>
            <w:r w:rsidRPr="00C030F1">
              <w:rPr>
                <w:rFonts w:cs="Arial"/>
                <w:bCs/>
                <w:color w:val="FF0000"/>
                <w:lang w:val="it-IT"/>
              </w:rPr>
              <w:t xml:space="preserve">Il </w:t>
            </w:r>
            <w:r w:rsidRPr="00C030F1">
              <w:rPr>
                <w:rFonts w:cs="Arial"/>
                <w:color w:val="FF0000"/>
                <w:lang w:val="it-IT"/>
              </w:rPr>
              <w:t xml:space="preserve">“Fascicolo valutazione qualità”, predisposto dalla stazione appaltante, va obbligatoriamente allegato anche in caso in cui venga offerto esattamente quanto descritto e previsto in progetto, </w:t>
            </w:r>
            <w:r w:rsidRPr="00C030F1">
              <w:rPr>
                <w:rFonts w:cs="Arial"/>
                <w:bCs/>
                <w:color w:val="FF0000"/>
                <w:lang w:val="it-IT"/>
              </w:rPr>
              <w:t xml:space="preserve">in cui l’offerente </w:t>
            </w:r>
            <w:r w:rsidRPr="00C030F1">
              <w:rPr>
                <w:rFonts w:cs="Arial"/>
                <w:b/>
                <w:color w:val="FF0000"/>
                <w:u w:val="single"/>
                <w:lang w:val="it-IT"/>
              </w:rPr>
              <w:t>indica</w:t>
            </w:r>
            <w:r w:rsidRPr="00C030F1">
              <w:rPr>
                <w:rFonts w:cs="Arial"/>
                <w:bCs/>
                <w:color w:val="FF0000"/>
                <w:lang w:val="it-IT"/>
              </w:rPr>
              <w:t xml:space="preserve"> per ciascuna voce una descrizione esaustiva delle caratteristiche tecniche, la marca e il tipo del prodotto che intende offrire,</w:t>
            </w:r>
            <w:r w:rsidRPr="00C030F1">
              <w:rPr>
                <w:rFonts w:cs="Arial"/>
                <w:color w:val="FF0000"/>
                <w:lang w:val="it-IT"/>
              </w:rPr>
              <w:t xml:space="preserve"> senza l’indicazione dei relativi prezzi.</w:t>
            </w:r>
          </w:p>
          <w:p w:rsidR="00933D8D" w:rsidRPr="00C030F1" w:rsidRDefault="00933D8D" w:rsidP="00933D8D">
            <w:pPr>
              <w:widowControl w:val="0"/>
              <w:ind w:right="76"/>
              <w:rPr>
                <w:rFonts w:cs="Arial"/>
                <w:color w:val="FF0000"/>
                <w:lang w:val="it-IT"/>
              </w:rPr>
            </w:pPr>
          </w:p>
        </w:tc>
      </w:tr>
      <w:tr w:rsidR="00933D8D" w:rsidRPr="00384544" w:rsidTr="003750D2">
        <w:trPr>
          <w:gridAfter w:val="1"/>
          <w:wAfter w:w="187" w:type="dxa"/>
        </w:trPr>
        <w:tc>
          <w:tcPr>
            <w:tcW w:w="4438" w:type="dxa"/>
            <w:gridSpan w:val="2"/>
          </w:tcPr>
          <w:p w:rsidR="00933D8D" w:rsidRPr="00617E00" w:rsidRDefault="00933D8D" w:rsidP="00933D8D">
            <w:pPr>
              <w:widowControl w:val="0"/>
              <w:ind w:right="22"/>
              <w:rPr>
                <w:rFonts w:cs="Arial"/>
                <w:b/>
                <w:bCs/>
                <w:i/>
                <w:color w:val="0070C0"/>
                <w:lang w:val="de-DE"/>
              </w:rPr>
            </w:pPr>
            <w:r w:rsidRPr="00617E00">
              <w:rPr>
                <w:rFonts w:cs="Arial"/>
                <w:b/>
                <w:bCs/>
                <w:i/>
                <w:color w:val="0070C0"/>
                <w:lang w:val="de-DE"/>
              </w:rPr>
              <w:t xml:space="preserve">Achtung: diese </w:t>
            </w:r>
            <w:r>
              <w:rPr>
                <w:rFonts w:cs="Arial"/>
                <w:b/>
                <w:bCs/>
                <w:i/>
                <w:color w:val="0070C0"/>
                <w:lang w:val="de-DE"/>
              </w:rPr>
              <w:t>Klarstellungen sind</w:t>
            </w:r>
            <w:r w:rsidRPr="00617E00">
              <w:rPr>
                <w:rFonts w:cs="Arial"/>
                <w:b/>
                <w:bCs/>
                <w:i/>
                <w:color w:val="0070C0"/>
                <w:lang w:val="de-DE"/>
              </w:rPr>
              <w:t xml:space="preserve"> mit </w:t>
            </w:r>
            <w:r>
              <w:rPr>
                <w:rFonts w:cs="Arial"/>
                <w:b/>
                <w:bCs/>
                <w:i/>
                <w:color w:val="0070C0"/>
                <w:lang w:val="de-DE"/>
              </w:rPr>
              <w:t>den</w:t>
            </w:r>
            <w:r w:rsidRPr="00617E00">
              <w:rPr>
                <w:rFonts w:cs="Arial"/>
                <w:b/>
                <w:bCs/>
                <w:i/>
                <w:color w:val="0070C0"/>
                <w:lang w:val="de-DE"/>
              </w:rPr>
              <w:t xml:space="preserve"> </w:t>
            </w:r>
            <w:r>
              <w:rPr>
                <w:rFonts w:cs="Arial"/>
                <w:b/>
                <w:bCs/>
                <w:i/>
                <w:color w:val="0070C0"/>
                <w:lang w:val="de-DE"/>
              </w:rPr>
              <w:t>Angaben laut Abschnitt</w:t>
            </w:r>
            <w:r w:rsidRPr="00617E00">
              <w:rPr>
                <w:rFonts w:cs="Arial"/>
                <w:b/>
                <w:bCs/>
                <w:i/>
                <w:color w:val="0070C0"/>
                <w:lang w:val="de-DE"/>
              </w:rPr>
              <w:t xml:space="preserve"> </w:t>
            </w:r>
            <w:r>
              <w:rPr>
                <w:rFonts w:cs="Arial"/>
                <w:b/>
                <w:bCs/>
                <w:i/>
                <w:color w:val="0070C0"/>
                <w:lang w:val="de-DE"/>
              </w:rPr>
              <w:t>über das</w:t>
            </w:r>
            <w:r w:rsidRPr="00617E00">
              <w:rPr>
                <w:rFonts w:cs="Arial"/>
                <w:b/>
                <w:bCs/>
                <w:i/>
                <w:color w:val="0070C0"/>
                <w:lang w:val="de-DE"/>
              </w:rPr>
              <w:t xml:space="preserve"> Muster und </w:t>
            </w:r>
            <w:r>
              <w:rPr>
                <w:rFonts w:cs="Arial"/>
                <w:b/>
                <w:bCs/>
                <w:i/>
                <w:color w:val="0070C0"/>
                <w:lang w:val="de-DE"/>
              </w:rPr>
              <w:t>generell</w:t>
            </w:r>
            <w:r w:rsidRPr="00617E00">
              <w:rPr>
                <w:rFonts w:cs="Arial"/>
                <w:b/>
                <w:bCs/>
                <w:i/>
                <w:color w:val="0070C0"/>
                <w:lang w:val="de-DE"/>
              </w:rPr>
              <w:t xml:space="preserve"> </w:t>
            </w:r>
            <w:r>
              <w:rPr>
                <w:rFonts w:cs="Arial"/>
                <w:b/>
                <w:bCs/>
                <w:i/>
                <w:color w:val="0070C0"/>
                <w:lang w:val="de-DE"/>
              </w:rPr>
              <w:t>laut</w:t>
            </w:r>
            <w:r w:rsidRPr="00617E00">
              <w:rPr>
                <w:rFonts w:cs="Arial"/>
                <w:b/>
                <w:bCs/>
                <w:i/>
                <w:color w:val="0070C0"/>
                <w:lang w:val="de-DE"/>
              </w:rPr>
              <w:t xml:space="preserve"> anderen Unterlagen in Einklang </w:t>
            </w:r>
            <w:r>
              <w:rPr>
                <w:rFonts w:cs="Arial"/>
                <w:b/>
                <w:bCs/>
                <w:i/>
                <w:color w:val="0070C0"/>
                <w:lang w:val="de-DE"/>
              </w:rPr>
              <w:t xml:space="preserve">zu </w:t>
            </w:r>
            <w:r w:rsidRPr="00617E00">
              <w:rPr>
                <w:rFonts w:cs="Arial"/>
                <w:b/>
                <w:bCs/>
                <w:i/>
                <w:color w:val="0070C0"/>
                <w:lang w:val="de-DE"/>
              </w:rPr>
              <w:t>bringen:</w:t>
            </w:r>
          </w:p>
          <w:p w:rsidR="00933D8D" w:rsidRPr="00617E00" w:rsidRDefault="00933D8D" w:rsidP="00933D8D">
            <w:pPr>
              <w:widowControl w:val="0"/>
              <w:ind w:right="22"/>
              <w:rPr>
                <w:rFonts w:cs="Arial"/>
                <w:b/>
                <w:bCs/>
                <w:i/>
                <w:color w:val="0070C0"/>
                <w:lang w:val="de-DE"/>
              </w:rPr>
            </w:pPr>
          </w:p>
          <w:p w:rsidR="00933D8D" w:rsidRPr="00617E00" w:rsidRDefault="00933D8D" w:rsidP="00933D8D">
            <w:pPr>
              <w:widowControl w:val="0"/>
              <w:ind w:right="22"/>
              <w:rPr>
                <w:rFonts w:cs="Arial"/>
                <w:b/>
                <w:color w:val="FF0000"/>
                <w:lang w:val="de-DE"/>
              </w:rPr>
            </w:pPr>
            <w:r w:rsidRPr="00617E00">
              <w:rPr>
                <w:rFonts w:cs="Arial"/>
                <w:bCs/>
                <w:color w:val="FF0000"/>
                <w:lang w:val="de-DE"/>
              </w:rPr>
              <w:t>Im Falle einer Nichtübereinstimmung zwischen den Angaben im Qualitätsfaszikel und den techn</w:t>
            </w:r>
            <w:r>
              <w:rPr>
                <w:rFonts w:cs="Arial"/>
                <w:bCs/>
                <w:color w:val="FF0000"/>
                <w:lang w:val="de-DE"/>
              </w:rPr>
              <w:t>ischen Datenblättern überwiegen</w:t>
            </w:r>
            <w:r w:rsidRPr="00617E00">
              <w:rPr>
                <w:rFonts w:cs="Arial"/>
                <w:bCs/>
                <w:color w:val="FF0000"/>
                <w:lang w:val="de-DE"/>
              </w:rPr>
              <w:t xml:space="preserve"> </w:t>
            </w:r>
            <w:r w:rsidRPr="00617E00">
              <w:rPr>
                <w:rFonts w:cs="Arial"/>
                <w:bCs/>
                <w:color w:val="FF0000"/>
                <w:lang w:val="it-IT"/>
              </w:rPr>
              <w:fldChar w:fldCharType="begin">
                <w:ffData>
                  <w:name w:val="Dropdown8"/>
                  <w:enabled/>
                  <w:calcOnExit w:val="0"/>
                  <w:ddList/>
                </w:ffData>
              </w:fldChar>
            </w:r>
            <w:r w:rsidRPr="00617E00">
              <w:rPr>
                <w:rFonts w:cs="Arial"/>
                <w:bCs/>
                <w:color w:val="FF0000"/>
                <w:lang w:val="de-DE"/>
              </w:rPr>
              <w:instrText xml:space="preserve"> FORMDROPDOWN </w:instrText>
            </w:r>
            <w:r w:rsidR="009B6709">
              <w:rPr>
                <w:rFonts w:cs="Arial"/>
                <w:bCs/>
                <w:color w:val="FF0000"/>
                <w:lang w:val="it-IT"/>
              </w:rPr>
            </w:r>
            <w:r w:rsidR="009B6709">
              <w:rPr>
                <w:rFonts w:cs="Arial"/>
                <w:bCs/>
                <w:color w:val="FF0000"/>
                <w:lang w:val="it-IT"/>
              </w:rPr>
              <w:fldChar w:fldCharType="separate"/>
            </w:r>
            <w:r w:rsidRPr="00617E00">
              <w:rPr>
                <w:rFonts w:cs="Arial"/>
                <w:bCs/>
                <w:color w:val="FF0000"/>
                <w:lang w:val="it-IT"/>
              </w:rPr>
              <w:fldChar w:fldCharType="end"/>
            </w:r>
            <w:r w:rsidRPr="00617E00">
              <w:rPr>
                <w:rFonts w:cs="Arial"/>
                <w:b/>
                <w:color w:val="FF0000"/>
                <w:lang w:val="de-DE"/>
              </w:rPr>
              <w:t>.</w:t>
            </w:r>
          </w:p>
          <w:p w:rsidR="00933D8D" w:rsidRPr="00617E00" w:rsidRDefault="00933D8D" w:rsidP="00933D8D">
            <w:pPr>
              <w:widowControl w:val="0"/>
              <w:ind w:right="22"/>
              <w:rPr>
                <w:rFonts w:cs="Arial"/>
                <w:b/>
                <w:color w:val="FF0000"/>
                <w:lang w:val="de-DE"/>
              </w:rPr>
            </w:pPr>
          </w:p>
          <w:p w:rsidR="00933D8D" w:rsidRPr="00617E00" w:rsidRDefault="00933D8D" w:rsidP="00933D8D">
            <w:pPr>
              <w:widowControl w:val="0"/>
              <w:ind w:right="22"/>
              <w:rPr>
                <w:rFonts w:cs="Arial"/>
                <w:color w:val="FF0000"/>
                <w:lang w:val="de-DE"/>
              </w:rPr>
            </w:pPr>
            <w:r w:rsidRPr="00617E00">
              <w:rPr>
                <w:rFonts w:cs="Arial"/>
                <w:b/>
                <w:color w:val="FF0000"/>
                <w:lang w:val="de-DE"/>
              </w:rPr>
              <w:t>Im Falle dass versch</w:t>
            </w:r>
            <w:r>
              <w:rPr>
                <w:rFonts w:cs="Arial"/>
                <w:b/>
                <w:color w:val="FF0000"/>
                <w:lang w:val="de-DE"/>
              </w:rPr>
              <w:t>iedene Bestandteile des Angebot</w:t>
            </w:r>
            <w:r w:rsidRPr="00617E00">
              <w:rPr>
                <w:rFonts w:cs="Arial"/>
                <w:b/>
                <w:color w:val="FF0000"/>
                <w:lang w:val="de-DE"/>
              </w:rPr>
              <w:t>s im Wider</w:t>
            </w:r>
            <w:r>
              <w:rPr>
                <w:rFonts w:cs="Arial"/>
                <w:b/>
                <w:color w:val="FF0000"/>
                <w:lang w:val="de-DE"/>
              </w:rPr>
              <w:t>spruch zueinander stehen, überwiegt</w:t>
            </w:r>
            <w:r w:rsidRPr="00617E00">
              <w:rPr>
                <w:rFonts w:cs="Arial"/>
                <w:b/>
                <w:color w:val="FF0000"/>
                <w:lang w:val="de-DE"/>
              </w:rPr>
              <w:t xml:space="preserve"> </w:t>
            </w:r>
            <w:r w:rsidRPr="00617E00">
              <w:rPr>
                <w:rFonts w:cs="Arial"/>
                <w:b/>
                <w:color w:val="FF0000"/>
              </w:rPr>
              <w:fldChar w:fldCharType="begin">
                <w:ffData>
                  <w:name w:val="Dropdown8"/>
                  <w:enabled/>
                  <w:calcOnExit w:val="0"/>
                  <w:ddList/>
                </w:ffData>
              </w:fldChar>
            </w:r>
            <w:r w:rsidRPr="00617E00">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617E00">
              <w:rPr>
                <w:rFonts w:cs="Arial"/>
                <w:b/>
                <w:color w:val="FF0000"/>
              </w:rPr>
              <w:fldChar w:fldCharType="end"/>
            </w:r>
            <w:r w:rsidRPr="00617E00">
              <w:rPr>
                <w:rFonts w:cs="Arial"/>
                <w:b/>
                <w:color w:val="FF0000"/>
                <w:lang w:val="de-DE"/>
              </w:rPr>
              <w:t xml:space="preserve">. </w:t>
            </w:r>
          </w:p>
        </w:tc>
        <w:tc>
          <w:tcPr>
            <w:tcW w:w="1091" w:type="dxa"/>
            <w:gridSpan w:val="2"/>
          </w:tcPr>
          <w:p w:rsidR="00933D8D" w:rsidRPr="00617E00" w:rsidRDefault="00933D8D" w:rsidP="00933D8D">
            <w:pPr>
              <w:widowControl w:val="0"/>
              <w:rPr>
                <w:rFonts w:cs="Arial"/>
                <w:lang w:val="de-DE"/>
              </w:rPr>
            </w:pPr>
          </w:p>
        </w:tc>
        <w:tc>
          <w:tcPr>
            <w:tcW w:w="4349" w:type="dxa"/>
            <w:gridSpan w:val="2"/>
          </w:tcPr>
          <w:p w:rsidR="00933D8D" w:rsidRPr="00617E00" w:rsidRDefault="00933D8D" w:rsidP="00933D8D">
            <w:pPr>
              <w:widowControl w:val="0"/>
              <w:ind w:right="76"/>
              <w:rPr>
                <w:rFonts w:cs="Arial"/>
                <w:b/>
                <w:bCs/>
                <w:i/>
                <w:color w:val="0070C0"/>
                <w:lang w:val="it-IT"/>
              </w:rPr>
            </w:pPr>
            <w:r w:rsidRPr="00617E00">
              <w:rPr>
                <w:rFonts w:cs="Arial"/>
                <w:b/>
                <w:bCs/>
                <w:i/>
                <w:color w:val="0070C0"/>
                <w:lang w:val="it-IT"/>
              </w:rPr>
              <w:t>Attenzione: coordinare queste precisazioni con quanto indicato nella parte relativa al campione, e piú in generale, negli altri documenti:</w:t>
            </w:r>
          </w:p>
          <w:p w:rsidR="00933D8D" w:rsidRPr="00617E00" w:rsidRDefault="00933D8D" w:rsidP="00933D8D">
            <w:pPr>
              <w:widowControl w:val="0"/>
              <w:ind w:right="76"/>
              <w:rPr>
                <w:rFonts w:cs="Arial"/>
                <w:bCs/>
                <w:color w:val="FF0000"/>
                <w:lang w:val="it-IT"/>
              </w:rPr>
            </w:pPr>
          </w:p>
          <w:p w:rsidR="00933D8D" w:rsidRPr="00617E00" w:rsidRDefault="00933D8D" w:rsidP="00933D8D">
            <w:pPr>
              <w:widowControl w:val="0"/>
              <w:ind w:right="76"/>
              <w:rPr>
                <w:rFonts w:cs="Arial"/>
                <w:b/>
                <w:color w:val="FF0000"/>
                <w:lang w:val="it-IT"/>
              </w:rPr>
            </w:pPr>
            <w:r w:rsidRPr="00617E00">
              <w:rPr>
                <w:rFonts w:cs="Arial"/>
                <w:bCs/>
                <w:color w:val="FF0000"/>
                <w:lang w:val="it-IT"/>
              </w:rPr>
              <w:t xml:space="preserve">In caso di discordanza tra quanto indicato nel fascicolo valutazione qualitá e schede tecniche prevale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9B6709">
              <w:rPr>
                <w:rFonts w:cs="Arial"/>
                <w:b/>
                <w:color w:val="FF0000"/>
              </w:rPr>
            </w:r>
            <w:r w:rsidR="009B6709">
              <w:rPr>
                <w:rFonts w:cs="Arial"/>
                <w:b/>
                <w:color w:val="FF0000"/>
              </w:rPr>
              <w:fldChar w:fldCharType="separate"/>
            </w:r>
            <w:r w:rsidRPr="00617E00">
              <w:rPr>
                <w:rFonts w:cs="Arial"/>
                <w:b/>
                <w:color w:val="FF0000"/>
              </w:rPr>
              <w:fldChar w:fldCharType="end"/>
            </w:r>
            <w:r w:rsidRPr="00617E00">
              <w:rPr>
                <w:rFonts w:cs="Arial"/>
                <w:b/>
                <w:color w:val="FF0000"/>
                <w:lang w:val="it-IT"/>
              </w:rPr>
              <w:t>.</w:t>
            </w:r>
          </w:p>
          <w:p w:rsidR="00933D8D" w:rsidRPr="00617E00" w:rsidRDefault="00933D8D" w:rsidP="00933D8D">
            <w:pPr>
              <w:widowControl w:val="0"/>
              <w:ind w:right="76"/>
              <w:rPr>
                <w:rFonts w:cs="Arial"/>
                <w:b/>
                <w:color w:val="FF0000"/>
                <w:lang w:val="it-IT"/>
              </w:rPr>
            </w:pPr>
          </w:p>
          <w:p w:rsidR="00933D8D" w:rsidRPr="00617E00" w:rsidRDefault="00933D8D" w:rsidP="00933D8D">
            <w:pPr>
              <w:widowControl w:val="0"/>
              <w:ind w:right="76"/>
              <w:rPr>
                <w:rFonts w:cs="Arial"/>
                <w:bCs/>
                <w:color w:val="FF0000"/>
                <w:lang w:val="it-IT"/>
              </w:rPr>
            </w:pPr>
            <w:r w:rsidRPr="00617E00">
              <w:rPr>
                <w:rFonts w:cs="Arial"/>
                <w:b/>
                <w:color w:val="FF0000"/>
                <w:lang w:val="it-IT"/>
              </w:rPr>
              <w:t xml:space="preserve">Nel caso diverse componenti dell’offerta siano in contrasto tra di loro é considerato prevalente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9B6709">
              <w:rPr>
                <w:rFonts w:cs="Arial"/>
                <w:b/>
                <w:color w:val="FF0000"/>
              </w:rPr>
            </w:r>
            <w:r w:rsidR="009B6709">
              <w:rPr>
                <w:rFonts w:cs="Arial"/>
                <w:b/>
                <w:color w:val="FF0000"/>
              </w:rPr>
              <w:fldChar w:fldCharType="separate"/>
            </w:r>
            <w:r w:rsidRPr="00617E00">
              <w:rPr>
                <w:rFonts w:cs="Arial"/>
                <w:b/>
                <w:color w:val="FF0000"/>
              </w:rPr>
              <w:fldChar w:fldCharType="end"/>
            </w:r>
            <w:r w:rsidRPr="00617E00">
              <w:rPr>
                <w:rFonts w:cs="Arial"/>
                <w:b/>
                <w:color w:val="FF0000"/>
                <w:lang w:val="it-IT"/>
              </w:rPr>
              <w:t>.</w:t>
            </w:r>
          </w:p>
        </w:tc>
      </w:tr>
      <w:tr w:rsidR="00933D8D" w:rsidRPr="00384544" w:rsidTr="003750D2">
        <w:trPr>
          <w:gridAfter w:val="1"/>
          <w:wAfter w:w="187" w:type="dxa"/>
        </w:trPr>
        <w:tc>
          <w:tcPr>
            <w:tcW w:w="4438" w:type="dxa"/>
            <w:gridSpan w:val="2"/>
          </w:tcPr>
          <w:p w:rsidR="00933D8D" w:rsidRDefault="00933D8D" w:rsidP="00933D8D">
            <w:pPr>
              <w:pStyle w:val="Corpotesto"/>
              <w:widowControl w:val="0"/>
              <w:tabs>
                <w:tab w:val="left" w:pos="-2520"/>
              </w:tabs>
              <w:spacing w:after="0"/>
              <w:ind w:left="360" w:right="22" w:hanging="360"/>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pStyle w:val="Corpotesto"/>
              <w:widowControl w:val="0"/>
              <w:tabs>
                <w:tab w:val="left" w:pos="318"/>
                <w:tab w:val="center" w:pos="4536"/>
                <w:tab w:val="center" w:pos="4680"/>
                <w:tab w:val="right" w:pos="9072"/>
              </w:tabs>
              <w:spacing w:after="0"/>
              <w:ind w:left="330" w:right="180" w:hanging="330"/>
              <w:rPr>
                <w:rFonts w:cs="Arial"/>
                <w:color w:val="FF0000"/>
                <w:lang w:val="it-IT"/>
              </w:rPr>
            </w:pPr>
          </w:p>
        </w:tc>
      </w:tr>
      <w:tr w:rsidR="00933D8D" w:rsidRPr="00384544" w:rsidTr="003750D2">
        <w:trPr>
          <w:gridAfter w:val="1"/>
          <w:wAfter w:w="187" w:type="dxa"/>
        </w:trPr>
        <w:tc>
          <w:tcPr>
            <w:tcW w:w="4438" w:type="dxa"/>
            <w:gridSpan w:val="2"/>
          </w:tcPr>
          <w:p w:rsidR="00933D8D" w:rsidRPr="00A37660" w:rsidRDefault="00933D8D" w:rsidP="00933D8D">
            <w:pPr>
              <w:widowControl w:val="0"/>
              <w:ind w:right="22"/>
              <w:rPr>
                <w:rFonts w:cs="Arial"/>
                <w:lang w:val="de-DE"/>
              </w:rPr>
            </w:pPr>
            <w:bookmarkStart w:id="39" w:name="_Hlk507082361"/>
            <w:r w:rsidRPr="00A37660">
              <w:rPr>
                <w:rFonts w:cs="Arial"/>
                <w:color w:val="FF0000"/>
                <w:lang w:val="de-DE"/>
              </w:rPr>
              <w:t>Diese Dokumente sind</w:t>
            </w:r>
            <w:r w:rsidRPr="00A37660">
              <w:rPr>
                <w:rFonts w:cs="Arial"/>
                <w:b/>
                <w:color w:val="FF0000"/>
                <w:lang w:val="de-DE"/>
              </w:rPr>
              <w:t xml:space="preserve"> </w:t>
            </w:r>
            <w:r w:rsidRPr="00A37660">
              <w:rPr>
                <w:rFonts w:cs="Arial"/>
                <w:b/>
                <w:color w:val="FF0000"/>
                <w:u w:val="single"/>
                <w:lang w:val="de-DE"/>
              </w:rPr>
              <w:t xml:space="preserve">bei sonstigem </w:t>
            </w:r>
            <w:r w:rsidRPr="00A37660">
              <w:rPr>
                <w:rFonts w:cs="Arial"/>
                <w:b/>
                <w:bCs/>
                <w:color w:val="FF0000"/>
                <w:u w:val="single"/>
                <w:lang w:val="de-DE"/>
              </w:rPr>
              <w:t>Ausschluss</w:t>
            </w:r>
            <w:r w:rsidRPr="00A37660">
              <w:rPr>
                <w:rFonts w:cs="Arial"/>
                <w:b/>
                <w:color w:val="FF0000"/>
                <w:u w:val="single"/>
                <w:lang w:val="de-DE"/>
              </w:rPr>
              <w:t xml:space="preserve"> mit digitaler Unterschrift zu unterzeichnen</w:t>
            </w:r>
            <w:r w:rsidRPr="00A37660">
              <w:rPr>
                <w:rFonts w:cs="Arial"/>
                <w:b/>
                <w:color w:val="FF0000"/>
                <w:lang w:val="de-DE"/>
              </w:rPr>
              <w:t xml:space="preserve"> </w:t>
            </w:r>
            <w:r w:rsidRPr="00A37660">
              <w:rPr>
                <w:rFonts w:cs="Arial"/>
                <w:color w:val="FF0000"/>
                <w:lang w:val="de-DE"/>
              </w:rPr>
              <w:t>– siehe Artikel 2 Punkt 2 dieser Ausschreibungsbedingungen.</w:t>
            </w:r>
            <w:r w:rsidRPr="00A37660">
              <w:rPr>
                <w:rFonts w:cs="Arial"/>
                <w:lang w:val="de-DE"/>
              </w:rPr>
              <w:t xml:space="preserve"> </w:t>
            </w:r>
          </w:p>
        </w:tc>
        <w:tc>
          <w:tcPr>
            <w:tcW w:w="1091" w:type="dxa"/>
            <w:gridSpan w:val="2"/>
          </w:tcPr>
          <w:p w:rsidR="00933D8D" w:rsidRPr="00A37660" w:rsidRDefault="00933D8D" w:rsidP="00933D8D">
            <w:pPr>
              <w:widowControl w:val="0"/>
              <w:rPr>
                <w:rFonts w:cs="Arial"/>
                <w:lang w:val="de-DE"/>
              </w:rPr>
            </w:pPr>
          </w:p>
        </w:tc>
        <w:tc>
          <w:tcPr>
            <w:tcW w:w="4349" w:type="dxa"/>
            <w:gridSpan w:val="2"/>
          </w:tcPr>
          <w:p w:rsidR="00933D8D" w:rsidRPr="00A37660" w:rsidRDefault="00933D8D" w:rsidP="00933D8D">
            <w:pPr>
              <w:widowControl w:val="0"/>
              <w:ind w:right="76"/>
              <w:rPr>
                <w:rFonts w:cs="Arial"/>
                <w:bCs/>
                <w:color w:val="FF0000"/>
                <w:lang w:val="it-IT"/>
              </w:rPr>
            </w:pPr>
            <w:r w:rsidRPr="00A37660">
              <w:rPr>
                <w:rFonts w:cs="Arial"/>
                <w:bCs/>
                <w:color w:val="FF0000"/>
                <w:lang w:val="it-IT"/>
              </w:rPr>
              <w:t xml:space="preserve">Per tali documenti </w:t>
            </w:r>
            <w:r w:rsidRPr="00A37660">
              <w:rPr>
                <w:rFonts w:cs="Arial"/>
                <w:b/>
                <w:bCs/>
                <w:color w:val="FF0000"/>
                <w:u w:val="single"/>
                <w:lang w:val="it-IT"/>
              </w:rPr>
              <w:t>e’ richiesta a pena di esclusione l’apposizione della firma digitale</w:t>
            </w:r>
            <w:r w:rsidRPr="00A37660">
              <w:rPr>
                <w:rFonts w:cs="Arial"/>
                <w:bCs/>
                <w:color w:val="FF0000"/>
                <w:lang w:val="it-IT"/>
              </w:rPr>
              <w:t xml:space="preserve"> – vedi articolo 2, punto 2 del presente disciplinare di gara.</w:t>
            </w: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tabs>
                <w:tab w:val="left" w:pos="-2520"/>
              </w:tabs>
              <w:spacing w:after="0"/>
              <w:ind w:left="360" w:right="22" w:hanging="360"/>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pStyle w:val="Rientrocorpodeltesto"/>
              <w:widowControl w:val="0"/>
              <w:tabs>
                <w:tab w:val="left" w:pos="8496"/>
              </w:tabs>
              <w:spacing w:after="0"/>
              <w:ind w:left="432" w:right="105"/>
              <w:rPr>
                <w:rFonts w:cs="Arial"/>
                <w:bCs/>
                <w:color w:val="FF0000"/>
                <w:lang w:val="it-IT"/>
              </w:rPr>
            </w:pPr>
          </w:p>
        </w:tc>
      </w:tr>
      <w:bookmarkEnd w:id="39"/>
      <w:tr w:rsidR="00933D8D" w:rsidRPr="00384544" w:rsidTr="003750D2">
        <w:trPr>
          <w:gridAfter w:val="1"/>
          <w:wAfter w:w="187" w:type="dxa"/>
        </w:trPr>
        <w:tc>
          <w:tcPr>
            <w:tcW w:w="4438" w:type="dxa"/>
            <w:gridSpan w:val="2"/>
          </w:tcPr>
          <w:p w:rsidR="00933D8D" w:rsidRPr="00617E00" w:rsidRDefault="00933D8D" w:rsidP="00933D8D">
            <w:pPr>
              <w:widowControl w:val="0"/>
              <w:autoSpaceDE w:val="0"/>
              <w:autoSpaceDN w:val="0"/>
              <w:adjustRightInd w:val="0"/>
              <w:ind w:right="22"/>
              <w:rPr>
                <w:rFonts w:cs="Arial"/>
                <w:b/>
                <w:i/>
                <w:color w:val="0070C0"/>
                <w:lang w:val="de-DE"/>
              </w:rPr>
            </w:pPr>
            <w:r>
              <w:rPr>
                <w:rFonts w:cs="Arial"/>
                <w:b/>
                <w:i/>
                <w:color w:val="0070C0"/>
                <w:lang w:val="de-DE"/>
              </w:rPr>
              <w:t>Wenn</w:t>
            </w:r>
            <w:r w:rsidRPr="00617E00">
              <w:rPr>
                <w:rFonts w:cs="Arial"/>
                <w:b/>
                <w:i/>
                <w:color w:val="0070C0"/>
                <w:lang w:val="de-DE"/>
              </w:rPr>
              <w:t xml:space="preserve"> ein </w:t>
            </w:r>
            <w:r>
              <w:rPr>
                <w:rFonts w:cs="Arial"/>
                <w:b/>
                <w:i/>
                <w:color w:val="0070C0"/>
                <w:lang w:val="de-DE"/>
              </w:rPr>
              <w:t>Qualitätsfaszikel verlangt wird</w:t>
            </w:r>
            <w:r w:rsidRPr="00617E00">
              <w:rPr>
                <w:rFonts w:cs="Arial"/>
                <w:b/>
                <w:i/>
                <w:color w:val="0070C0"/>
                <w:lang w:val="de-DE"/>
              </w:rPr>
              <w:t xml:space="preserve"> oder </w:t>
            </w:r>
            <w:r>
              <w:rPr>
                <w:rFonts w:cs="Arial"/>
                <w:b/>
                <w:i/>
                <w:color w:val="0070C0"/>
                <w:lang w:val="de-DE"/>
              </w:rPr>
              <w:t xml:space="preserve">generell </w:t>
            </w:r>
            <w:r w:rsidRPr="00617E00">
              <w:rPr>
                <w:rFonts w:cs="Arial"/>
                <w:b/>
                <w:i/>
                <w:color w:val="0070C0"/>
                <w:lang w:val="de-DE"/>
              </w:rPr>
              <w:t>die Einhaltung bestimmter Mindest</w:t>
            </w:r>
            <w:r>
              <w:rPr>
                <w:rFonts w:cs="Arial"/>
                <w:b/>
                <w:i/>
                <w:color w:val="0070C0"/>
                <w:lang w:val="de-DE"/>
              </w:rPr>
              <w:t>anforderungen</w:t>
            </w:r>
            <w:r w:rsidRPr="00617E00">
              <w:rPr>
                <w:rFonts w:cs="Arial"/>
                <w:b/>
                <w:i/>
                <w:color w:val="0070C0"/>
                <w:lang w:val="de-DE"/>
              </w:rPr>
              <w:t xml:space="preserve"> überprüft werden muss, andernfalls löschen</w:t>
            </w:r>
            <w:r>
              <w:rPr>
                <w:rFonts w:cs="Arial"/>
                <w:b/>
                <w:i/>
                <w:color w:val="0070C0"/>
                <w:lang w:val="de-DE"/>
              </w:rPr>
              <w:t>.</w:t>
            </w:r>
          </w:p>
          <w:p w:rsidR="00933D8D" w:rsidRPr="00617E00" w:rsidRDefault="00933D8D" w:rsidP="00933D8D">
            <w:pPr>
              <w:pStyle w:val="Corpotesto"/>
              <w:widowControl w:val="0"/>
              <w:tabs>
                <w:tab w:val="left" w:pos="-2520"/>
              </w:tabs>
              <w:spacing w:after="0"/>
              <w:ind w:right="22"/>
              <w:rPr>
                <w:rFonts w:cs="Arial"/>
                <w:lang w:val="de-DE"/>
              </w:rPr>
            </w:pPr>
          </w:p>
        </w:tc>
        <w:tc>
          <w:tcPr>
            <w:tcW w:w="1091" w:type="dxa"/>
            <w:gridSpan w:val="2"/>
          </w:tcPr>
          <w:p w:rsidR="00933D8D" w:rsidRPr="00617E00" w:rsidRDefault="00933D8D" w:rsidP="00933D8D">
            <w:pPr>
              <w:widowControl w:val="0"/>
              <w:rPr>
                <w:rFonts w:cs="Arial"/>
                <w:lang w:val="de-DE"/>
              </w:rPr>
            </w:pPr>
          </w:p>
        </w:tc>
        <w:tc>
          <w:tcPr>
            <w:tcW w:w="4349" w:type="dxa"/>
            <w:gridSpan w:val="2"/>
          </w:tcPr>
          <w:p w:rsidR="00933D8D" w:rsidRPr="00617E00" w:rsidRDefault="00933D8D" w:rsidP="00933D8D">
            <w:pPr>
              <w:pStyle w:val="Rientrocorpodeltesto"/>
              <w:widowControl w:val="0"/>
              <w:tabs>
                <w:tab w:val="left" w:pos="8496"/>
              </w:tabs>
              <w:spacing w:after="0"/>
              <w:ind w:left="0" w:right="105"/>
              <w:rPr>
                <w:rFonts w:cs="Arial"/>
                <w:bCs/>
                <w:i/>
                <w:color w:val="FF0000"/>
                <w:lang w:val="it-IT"/>
              </w:rPr>
            </w:pPr>
            <w:r w:rsidRPr="00617E00">
              <w:rPr>
                <w:rFonts w:cs="Arial"/>
                <w:b/>
                <w:i/>
                <w:color w:val="0070C0"/>
                <w:lang w:val="it-IT"/>
              </w:rPr>
              <w:t>Se é previsto un fascicolo qualitá o piú in generale, quando deve essere verificato il rispetto di certi requisiti minimi, altrimenti cancellare</w:t>
            </w:r>
          </w:p>
        </w:tc>
      </w:tr>
      <w:tr w:rsidR="00933D8D" w:rsidRPr="00D15BFE" w:rsidTr="003750D2">
        <w:trPr>
          <w:gridAfter w:val="1"/>
          <w:wAfter w:w="187" w:type="dxa"/>
        </w:trPr>
        <w:tc>
          <w:tcPr>
            <w:tcW w:w="4438" w:type="dxa"/>
            <w:gridSpan w:val="2"/>
          </w:tcPr>
          <w:p w:rsidR="00933D8D" w:rsidRPr="00617E00" w:rsidRDefault="00933D8D" w:rsidP="00933D8D">
            <w:pPr>
              <w:widowControl w:val="0"/>
              <w:ind w:right="22"/>
              <w:rPr>
                <w:rFonts w:cs="Arial"/>
                <w:b/>
                <w:color w:val="FF0000"/>
                <w:lang w:val="it-IT"/>
              </w:rPr>
            </w:pPr>
            <w:r w:rsidRPr="00617E00">
              <w:rPr>
                <w:rFonts w:cs="Arial"/>
                <w:b/>
                <w:color w:val="FF0000"/>
                <w:lang w:val="it-IT"/>
              </w:rPr>
              <w:t>2.</w:t>
            </w:r>
            <w:r>
              <w:rPr>
                <w:rFonts w:cs="Arial"/>
                <w:b/>
                <w:color w:val="FF0000"/>
                <w:lang w:val="it-IT"/>
              </w:rPr>
              <w:t>8</w:t>
            </w:r>
            <w:r w:rsidRPr="00617E00">
              <w:rPr>
                <w:rFonts w:cs="Arial"/>
                <w:b/>
                <w:color w:val="FF0000"/>
                <w:lang w:val="it-IT"/>
              </w:rPr>
              <w:t xml:space="preserve">.2 Technische Unterlagen/Datenblätter </w:t>
            </w:r>
          </w:p>
        </w:tc>
        <w:tc>
          <w:tcPr>
            <w:tcW w:w="1091" w:type="dxa"/>
            <w:gridSpan w:val="2"/>
          </w:tcPr>
          <w:p w:rsidR="00933D8D" w:rsidRPr="00617E00" w:rsidRDefault="00933D8D" w:rsidP="00933D8D">
            <w:pPr>
              <w:widowControl w:val="0"/>
              <w:rPr>
                <w:rFonts w:cs="Arial"/>
                <w:b/>
                <w:color w:val="FF0000"/>
                <w:lang w:val="it-IT"/>
              </w:rPr>
            </w:pPr>
          </w:p>
        </w:tc>
        <w:tc>
          <w:tcPr>
            <w:tcW w:w="4349" w:type="dxa"/>
            <w:gridSpan w:val="2"/>
          </w:tcPr>
          <w:p w:rsidR="00933D8D" w:rsidRPr="00617E00" w:rsidRDefault="00933D8D" w:rsidP="00933D8D">
            <w:pPr>
              <w:widowControl w:val="0"/>
              <w:tabs>
                <w:tab w:val="center" w:pos="4680"/>
              </w:tabs>
              <w:autoSpaceDE w:val="0"/>
              <w:autoSpaceDN w:val="0"/>
              <w:adjustRightInd w:val="0"/>
              <w:ind w:right="180"/>
              <w:rPr>
                <w:rFonts w:cs="Arial"/>
                <w:b/>
                <w:noProof w:val="0"/>
                <w:color w:val="FF0000"/>
                <w:lang w:val="it-IT" w:eastAsia="de-DE"/>
              </w:rPr>
            </w:pPr>
            <w:r w:rsidRPr="00617E00">
              <w:rPr>
                <w:rFonts w:cs="Arial"/>
                <w:b/>
                <w:noProof w:val="0"/>
                <w:color w:val="FF0000"/>
                <w:lang w:val="it-IT" w:eastAsia="de-DE"/>
              </w:rPr>
              <w:t>2.</w:t>
            </w:r>
            <w:r>
              <w:rPr>
                <w:rFonts w:cs="Arial"/>
                <w:b/>
                <w:noProof w:val="0"/>
                <w:color w:val="FF0000"/>
                <w:lang w:val="it-IT" w:eastAsia="de-DE"/>
              </w:rPr>
              <w:t>8</w:t>
            </w:r>
            <w:r w:rsidRPr="00617E00">
              <w:rPr>
                <w:rFonts w:cs="Arial"/>
                <w:b/>
                <w:noProof w:val="0"/>
                <w:color w:val="FF0000"/>
                <w:lang w:val="it-IT" w:eastAsia="de-DE"/>
              </w:rPr>
              <w:t xml:space="preserve">.2 </w:t>
            </w:r>
            <w:r w:rsidRPr="00617E00">
              <w:rPr>
                <w:rFonts w:cs="Arial"/>
                <w:b/>
                <w:color w:val="FF0000"/>
              </w:rPr>
              <w:t>Documentazione tecnica/schede tecniche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color w:val="FF0000"/>
                <w:lang w:val="de-DE"/>
              </w:rPr>
            </w:pPr>
            <w:r>
              <w:rPr>
                <w:rFonts w:cs="Arial"/>
                <w:noProof w:val="0"/>
                <w:color w:val="FF0000"/>
                <w:lang w:val="de-DE" w:eastAsia="de-DE"/>
              </w:rPr>
              <w:t>Di</w:t>
            </w:r>
            <w:r w:rsidRPr="00666AC3">
              <w:rPr>
                <w:rFonts w:cs="Arial"/>
                <w:noProof w:val="0"/>
                <w:color w:val="FF0000"/>
                <w:lang w:val="de-DE" w:eastAsia="de-DE"/>
              </w:rPr>
              <w:t>e technischen Unterlagen (Broschüren, Konstruktionszeichnungen, technische Daten usw.) zu allen angebotenen Erzeugnissen für jede Position des</w:t>
            </w:r>
            <w:r w:rsidRPr="00C030F1">
              <w:rPr>
                <w:rFonts w:cs="Arial"/>
                <w:noProof w:val="0"/>
                <w:color w:val="FF0000"/>
                <w:lang w:val="de-DE" w:eastAsia="de-DE"/>
              </w:rPr>
              <w:t xml:space="preserve"> Qualitätsfaszikels</w:t>
            </w:r>
            <w:r w:rsidRPr="00666AC3">
              <w:rPr>
                <w:rFonts w:cs="Arial"/>
                <w:noProof w:val="0"/>
                <w:color w:val="FF0000"/>
                <w:lang w:val="de-DE" w:eastAsia="de-DE"/>
              </w:rPr>
              <w:t xml:space="preserve"> sind a</w:t>
            </w:r>
            <w:r w:rsidRPr="00C030F1">
              <w:rPr>
                <w:rFonts w:cs="Arial"/>
                <w:noProof w:val="0"/>
                <w:color w:val="FF0000"/>
                <w:lang w:val="de-DE" w:eastAsia="de-DE"/>
              </w:rPr>
              <w:t>uch im Falle, dass das Angebot genau der Projektbeschreibung und den Projektvorgaben entspricht</w:t>
            </w:r>
            <w:r>
              <w:rPr>
                <w:rFonts w:cs="Arial"/>
                <w:noProof w:val="0"/>
                <w:color w:val="FF0000"/>
                <w:lang w:val="de-DE" w:eastAsia="de-DE"/>
              </w:rPr>
              <w:t>,</w:t>
            </w:r>
            <w:r w:rsidRPr="00666AC3">
              <w:rPr>
                <w:rFonts w:cs="Arial"/>
                <w:noProof w:val="0"/>
                <w:color w:val="FF0000"/>
                <w:lang w:val="de-DE" w:eastAsia="de-DE"/>
              </w:rPr>
              <w:t xml:space="preserve"> einzureichen</w:t>
            </w:r>
            <w:r w:rsidRPr="00C030F1">
              <w:rPr>
                <w:rFonts w:cs="Arial"/>
                <w:noProof w:val="0"/>
                <w:color w:val="FF0000"/>
                <w:lang w:val="de-DE" w:eastAsia="de-DE"/>
              </w:rPr>
              <w:t>. Auf Antrag der Vergabestelle sind geeignete Muster und integrierende Unterlagen einzureichen.</w:t>
            </w:r>
            <w:r w:rsidRPr="00C030F1">
              <w:rPr>
                <w:rFonts w:cs="Arial"/>
                <w:bCs/>
                <w:color w:val="FF0000"/>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noProof w:val="0"/>
                <w:color w:val="000000"/>
                <w:lang w:val="it-IT" w:eastAsia="de-DE"/>
              </w:rPr>
            </w:pPr>
            <w:r w:rsidRPr="00C030F1">
              <w:rPr>
                <w:rFonts w:cs="Arial"/>
                <w:bCs/>
                <w:color w:val="FF0000"/>
                <w:lang w:val="it-IT"/>
              </w:rPr>
              <w:t>Il concorrente deve presentare la documentazione tecnica di tutti prodotti offerti, anche in caso in cui offra esattamente quanto descritto e previsto in progetto, per le voci del fascicolo valutazione qualità (depliants, disegni di costruzione, dati tecnici ecc.). Su richiesta dell’Amministrazione il concorrente dovrà produrre idonea campionatura nonché documentazione integrativa.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color w:val="FF0000"/>
                <w:lang w:val="de-DE"/>
              </w:rPr>
              <w:t xml:space="preserve">Für diese Unterlagen ist </w:t>
            </w:r>
            <w:r w:rsidRPr="00C030F1">
              <w:rPr>
                <w:rFonts w:cs="Arial"/>
                <w:b/>
                <w:color w:val="FF0000"/>
                <w:u w:val="single"/>
                <w:lang w:val="de-DE"/>
              </w:rPr>
              <w:t>keine Unterzeichnung mit digitaler Unterschrift vorgesehen.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Cs/>
                <w:color w:val="FF0000"/>
                <w:u w:val="single"/>
                <w:lang w:val="it-IT"/>
              </w:rPr>
            </w:pPr>
            <w:r w:rsidRPr="00C030F1">
              <w:rPr>
                <w:rFonts w:cs="Arial"/>
                <w:bCs/>
                <w:color w:val="FF0000"/>
                <w:lang w:val="it-IT"/>
              </w:rPr>
              <w:t xml:space="preserve">Per tali documenti </w:t>
            </w:r>
            <w:r w:rsidRPr="00C030F1">
              <w:rPr>
                <w:rFonts w:cs="Arial"/>
                <w:color w:val="FF0000"/>
                <w:lang w:val="it-IT"/>
              </w:rPr>
              <w:t>non</w:t>
            </w:r>
            <w:r w:rsidRPr="00783A61">
              <w:rPr>
                <w:rFonts w:cs="Arial"/>
                <w:b/>
                <w:bCs/>
                <w:color w:val="FF0000"/>
                <w:lang w:val="it-IT"/>
              </w:rPr>
              <w:t xml:space="preserve"> </w:t>
            </w:r>
            <w:r w:rsidRPr="00C030F1">
              <w:rPr>
                <w:rFonts w:cs="Arial"/>
                <w:b/>
                <w:bCs/>
                <w:color w:val="FF0000"/>
                <w:u w:val="single"/>
                <w:lang w:val="it-IT"/>
              </w:rPr>
              <w:t>e’ richiesta  l’apposizione della firma digitale.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pStyle w:val="Rientrocorpodeltesto"/>
              <w:widowControl w:val="0"/>
              <w:tabs>
                <w:tab w:val="left" w:pos="8496"/>
              </w:tabs>
              <w:spacing w:after="0"/>
              <w:ind w:left="432" w:right="105"/>
              <w:rPr>
                <w:rFonts w:cs="Arial"/>
                <w:bCs/>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left="705" w:right="22" w:hanging="705"/>
              <w:rPr>
                <w:rFonts w:cs="Arial"/>
                <w:b/>
                <w:color w:val="FF0000"/>
                <w:lang w:val="it-IT"/>
              </w:rPr>
            </w:pPr>
            <w:r w:rsidRPr="00C030F1">
              <w:rPr>
                <w:rFonts w:cs="Arial"/>
                <w:b/>
                <w:color w:val="FF0000"/>
                <w:lang w:val="it-IT"/>
              </w:rPr>
              <w:lastRenderedPageBreak/>
              <w:t>2.</w:t>
            </w:r>
            <w:r>
              <w:rPr>
                <w:rFonts w:cs="Arial"/>
                <w:b/>
                <w:color w:val="FF0000"/>
                <w:lang w:val="it-IT"/>
              </w:rPr>
              <w:t>8</w:t>
            </w:r>
            <w:r w:rsidRPr="00C030F1">
              <w:rPr>
                <w:rFonts w:cs="Arial"/>
                <w:b/>
                <w:color w:val="FF0000"/>
                <w:lang w:val="it-IT"/>
              </w:rPr>
              <w:t xml:space="preserve">.3 </w:t>
            </w:r>
            <w:r>
              <w:rPr>
                <w:rFonts w:cs="Arial"/>
                <w:b/>
                <w:color w:val="FF0000"/>
                <w:lang w:val="de-DE"/>
              </w:rPr>
              <w:t>Unternehmenso</w:t>
            </w:r>
            <w:r w:rsidRPr="00C030F1">
              <w:rPr>
                <w:rFonts w:cs="Arial"/>
                <w:b/>
                <w:color w:val="FF0000"/>
                <w:lang w:val="de-DE"/>
              </w:rPr>
              <w:t xml:space="preserve">rganigramm </w:t>
            </w:r>
            <w:r>
              <w:rPr>
                <w:rFonts w:cs="Arial"/>
                <w:b/>
                <w:color w:val="FF0000"/>
                <w:lang w:val="de-DE"/>
              </w:rPr>
              <w:t>für die</w:t>
            </w:r>
            <w:r w:rsidRPr="00C030F1">
              <w:rPr>
                <w:rFonts w:cs="Arial"/>
                <w:b/>
                <w:color w:val="FF0000"/>
                <w:lang w:val="de-DE"/>
              </w:rPr>
              <w:t xml:space="preserve"> Baustelle</w:t>
            </w: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.3 </w:t>
            </w:r>
            <w:r w:rsidRPr="00C030F1">
              <w:rPr>
                <w:rFonts w:cs="Arial"/>
                <w:b/>
                <w:color w:val="FF0000"/>
                <w:lang w:val="it-IT"/>
              </w:rPr>
              <w:t>Organigramma di impresa per questo cantiere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color w:val="FF0000"/>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left="540" w:right="180" w:hanging="540"/>
              <w:rPr>
                <w:rFonts w:cs="Arial"/>
                <w:b/>
                <w:noProof w:val="0"/>
                <w:color w:val="FF0000"/>
                <w:lang w:val="it-IT" w:eastAsia="de-DE"/>
              </w:rPr>
            </w:pPr>
          </w:p>
        </w:tc>
      </w:tr>
      <w:tr w:rsidR="00933D8D" w:rsidRPr="00384544" w:rsidTr="003750D2">
        <w:trPr>
          <w:gridAfter w:val="1"/>
          <w:wAfter w:w="187" w:type="dxa"/>
        </w:trPr>
        <w:tc>
          <w:tcPr>
            <w:tcW w:w="4438" w:type="dxa"/>
            <w:gridSpan w:val="2"/>
          </w:tcPr>
          <w:p w:rsidR="00933D8D" w:rsidRPr="008A0DB6" w:rsidRDefault="00933D8D" w:rsidP="00933D8D">
            <w:pPr>
              <w:widowControl w:val="0"/>
              <w:ind w:right="22"/>
              <w:rPr>
                <w:rFonts w:cs="Arial"/>
                <w:color w:val="FF0000"/>
                <w:lang w:val="de-DE"/>
              </w:rPr>
            </w:pPr>
            <w:r w:rsidRPr="008A0DB6">
              <w:rPr>
                <w:rFonts w:cs="Arial"/>
                <w:color w:val="FF0000"/>
                <w:lang w:val="de-DE"/>
              </w:rPr>
              <w:t xml:space="preserve">Das Organigramm für die Baustelle muss folgende Angaben enthalten: </w:t>
            </w:r>
          </w:p>
          <w:p w:rsidR="00933D8D" w:rsidRPr="008A0DB6" w:rsidRDefault="00933D8D" w:rsidP="00933D8D">
            <w:pPr>
              <w:widowControl w:val="0"/>
              <w:numPr>
                <w:ilvl w:val="0"/>
                <w:numId w:val="22"/>
              </w:numPr>
              <w:tabs>
                <w:tab w:val="clear" w:pos="720"/>
                <w:tab w:val="num" w:pos="284"/>
              </w:tabs>
              <w:ind w:left="284" w:right="22" w:hanging="295"/>
              <w:rPr>
                <w:rFonts w:cs="Arial"/>
                <w:color w:val="FF0000"/>
                <w:lang w:val="de-DE"/>
              </w:rPr>
            </w:pPr>
            <w:r w:rsidRPr="008A0DB6">
              <w:rPr>
                <w:rFonts w:cs="Arial"/>
                <w:color w:val="FF0000"/>
                <w:lang w:val="de-DE"/>
              </w:rPr>
              <w:t xml:space="preserve">Qualifikation der Hauptfiguren des technischen Personals: </w:t>
            </w:r>
          </w:p>
          <w:p w:rsidR="00933D8D" w:rsidRPr="008A0DB6" w:rsidRDefault="00933D8D" w:rsidP="00933D8D">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t>Baustellenleiter gemäß Artikel 4 Abs. 6 „besondere Vertragsbedingungen - Teil I”,</w:t>
            </w:r>
          </w:p>
          <w:p w:rsidR="00933D8D" w:rsidRPr="008A0DB6" w:rsidRDefault="00933D8D" w:rsidP="00933D8D">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t>Baustellenassistent,</w:t>
            </w:r>
          </w:p>
          <w:p w:rsidR="00933D8D" w:rsidRPr="008A0DB6" w:rsidRDefault="00933D8D" w:rsidP="00933D8D">
            <w:pPr>
              <w:widowControl w:val="0"/>
              <w:numPr>
                <w:ilvl w:val="0"/>
                <w:numId w:val="21"/>
              </w:numPr>
              <w:tabs>
                <w:tab w:val="clear" w:pos="2862"/>
              </w:tabs>
              <w:ind w:left="567" w:right="22" w:hanging="283"/>
              <w:rPr>
                <w:rFonts w:cs="Arial"/>
                <w:color w:val="FF0000"/>
                <w:lang w:val="de-DE"/>
              </w:rPr>
            </w:pPr>
            <w:r w:rsidRPr="008A0DB6">
              <w:rPr>
                <w:rFonts w:cs="Arial"/>
                <w:color w:val="FF0000"/>
                <w:lang w:val="de-DE"/>
              </w:rPr>
              <w:fldChar w:fldCharType="begin">
                <w:ffData>
                  <w:name w:val="Elenco1"/>
                  <w:enabled/>
                  <w:calcOnExit w:val="0"/>
                  <w:ddList/>
                </w:ffData>
              </w:fldChar>
            </w:r>
            <w:r w:rsidRPr="008A0DB6">
              <w:rPr>
                <w:rFonts w:cs="Arial"/>
                <w:color w:val="FF0000"/>
                <w:lang w:val="de-DE"/>
              </w:rPr>
              <w:instrText xml:space="preserve"> FORMDROPDOWN </w:instrText>
            </w:r>
            <w:r w:rsidR="009B6709">
              <w:rPr>
                <w:rFonts w:cs="Arial"/>
                <w:color w:val="FF0000"/>
                <w:lang w:val="de-DE"/>
              </w:rPr>
            </w:r>
            <w:r w:rsidR="009B6709">
              <w:rPr>
                <w:rFonts w:cs="Arial"/>
                <w:color w:val="FF0000"/>
                <w:lang w:val="de-DE"/>
              </w:rPr>
              <w:fldChar w:fldCharType="separate"/>
            </w:r>
            <w:r w:rsidRPr="008A0DB6">
              <w:rPr>
                <w:rFonts w:cs="Arial"/>
                <w:color w:val="FF0000"/>
                <w:lang w:val="de-DE"/>
              </w:rPr>
              <w:fldChar w:fldCharType="end"/>
            </w:r>
            <w:r w:rsidRPr="008A0DB6">
              <w:rPr>
                <w:rFonts w:cs="Arial"/>
                <w:color w:val="FF0000"/>
                <w:lang w:val="de-DE"/>
              </w:rPr>
              <w:t>.</w:t>
            </w:r>
          </w:p>
          <w:p w:rsidR="00933D8D" w:rsidRPr="008A0DB6" w:rsidRDefault="00933D8D" w:rsidP="00933D8D">
            <w:pPr>
              <w:widowControl w:val="0"/>
              <w:ind w:right="22"/>
              <w:rPr>
                <w:rFonts w:cs="Arial"/>
                <w:strike/>
                <w:color w:val="FF0000"/>
                <w:lang w:val="de-DE"/>
              </w:rPr>
            </w:pPr>
          </w:p>
          <w:p w:rsidR="00933D8D" w:rsidRPr="008A0DB6" w:rsidRDefault="00933D8D" w:rsidP="00933D8D">
            <w:pPr>
              <w:widowControl w:val="0"/>
              <w:numPr>
                <w:ilvl w:val="0"/>
                <w:numId w:val="22"/>
              </w:numPr>
              <w:tabs>
                <w:tab w:val="clear" w:pos="720"/>
                <w:tab w:val="num" w:pos="284"/>
              </w:tabs>
              <w:ind w:left="284" w:right="22" w:hanging="284"/>
              <w:rPr>
                <w:rFonts w:cs="Arial"/>
                <w:color w:val="FF0000"/>
                <w:lang w:val="de-DE"/>
              </w:rPr>
            </w:pPr>
            <w:r w:rsidRPr="008A0DB6">
              <w:rPr>
                <w:rFonts w:cs="Arial"/>
                <w:color w:val="FF0000"/>
                <w:lang w:val="de-DE"/>
              </w:rPr>
              <w:t>Zahlenmäßige und fachliche Zusammensetzung der Arbeitsgruppen für die wichtigsten Arbeitsgänge.</w:t>
            </w:r>
          </w:p>
          <w:p w:rsidR="00933D8D" w:rsidRPr="008A0DB6" w:rsidRDefault="00933D8D" w:rsidP="00933D8D">
            <w:pPr>
              <w:widowControl w:val="0"/>
              <w:ind w:right="22"/>
              <w:rPr>
                <w:rFonts w:cs="Arial"/>
                <w:color w:val="FF0000"/>
                <w:u w:val="single"/>
                <w:lang w:val="de-DE"/>
              </w:rPr>
            </w:pPr>
          </w:p>
          <w:p w:rsidR="00933D8D" w:rsidRPr="00401F71" w:rsidRDefault="00933D8D" w:rsidP="00933D8D">
            <w:pPr>
              <w:widowControl w:val="0"/>
              <w:suppressAutoHyphens/>
              <w:autoSpaceDN w:val="0"/>
              <w:ind w:right="22"/>
              <w:textAlignment w:val="baseline"/>
              <w:rPr>
                <w:noProof w:val="0"/>
                <w:kern w:val="3"/>
                <w:lang w:val="de-DE"/>
              </w:rPr>
            </w:pPr>
            <w:r w:rsidRPr="00004D93">
              <w:rPr>
                <w:rFonts w:cs="Arial"/>
                <w:b/>
                <w:noProof w:val="0"/>
                <w:color w:val="FF0000"/>
                <w:kern w:val="3"/>
                <w:u w:val="single"/>
                <w:shd w:val="clear" w:color="auto" w:fill="FFFFFF" w:themeFill="background1"/>
                <w:lang w:val="de-DE"/>
              </w:rPr>
              <w:t>Die unter Punkt a. angeführten Personen müssen Angestellte des Unternehmens sein oder Subjekte, mit denen das Unternehmen die Verpflichtung eingeht, im Falle der Zuschlagserteilung einen formellen Werkvertrag abzuschließen.</w:t>
            </w:r>
            <w:r w:rsidRPr="00004D93">
              <w:rPr>
                <w:noProof w:val="0"/>
                <w:kern w:val="3"/>
                <w:shd w:val="clear" w:color="auto" w:fill="FFFFFF" w:themeFill="background1"/>
                <w:lang w:val="de-DE"/>
              </w:rPr>
              <w:t xml:space="preserve"> </w:t>
            </w:r>
            <w:r w:rsidRPr="00004D93">
              <w:rPr>
                <w:rFonts w:cs="Arial"/>
                <w:bCs/>
                <w:i/>
                <w:iCs/>
                <w:color w:val="4472C4" w:themeColor="accent1"/>
                <w:u w:val="single"/>
                <w:shd w:val="clear" w:color="auto" w:fill="FFFFFF" w:themeFill="background1"/>
                <w:lang w:val="de-DE"/>
              </w:rPr>
              <w:t>[Achtung: es ist genau zu prüfen, welche Vertragsart in gesetzlicher Hinsicht am besten zu jeder einzelnen, betroffenen Berufskategorie passt].</w:t>
            </w:r>
          </w:p>
        </w:tc>
        <w:tc>
          <w:tcPr>
            <w:tcW w:w="1091" w:type="dxa"/>
            <w:gridSpan w:val="2"/>
          </w:tcPr>
          <w:p w:rsidR="00933D8D" w:rsidRPr="008A0DB6" w:rsidRDefault="00933D8D" w:rsidP="00933D8D">
            <w:pPr>
              <w:widowControl w:val="0"/>
              <w:numPr>
                <w:ilvl w:val="1"/>
                <w:numId w:val="20"/>
              </w:numPr>
              <w:rPr>
                <w:rFonts w:cs="Arial"/>
                <w:lang w:val="de-DE"/>
              </w:rPr>
            </w:pPr>
          </w:p>
        </w:tc>
        <w:tc>
          <w:tcPr>
            <w:tcW w:w="4349" w:type="dxa"/>
            <w:gridSpan w:val="2"/>
          </w:tcPr>
          <w:p w:rsidR="00933D8D" w:rsidRPr="008A0DB6" w:rsidRDefault="00933D8D" w:rsidP="00933D8D">
            <w:pPr>
              <w:widowControl w:val="0"/>
              <w:ind w:right="180"/>
              <w:rPr>
                <w:rFonts w:cs="Arial"/>
                <w:color w:val="FF0000"/>
                <w:lang w:val="it-IT"/>
              </w:rPr>
            </w:pPr>
            <w:r w:rsidRPr="008A0DB6">
              <w:rPr>
                <w:rFonts w:cs="Arial"/>
                <w:color w:val="FF0000"/>
                <w:lang w:val="it-IT"/>
              </w:rPr>
              <w:t xml:space="preserve">Un organigramma di impresa per questo cantiere, nel quale deve essere indicato: </w:t>
            </w:r>
          </w:p>
          <w:p w:rsidR="00933D8D" w:rsidRPr="008A0DB6" w:rsidRDefault="00933D8D" w:rsidP="00933D8D">
            <w:pPr>
              <w:widowControl w:val="0"/>
              <w:numPr>
                <w:ilvl w:val="0"/>
                <w:numId w:val="30"/>
              </w:numPr>
              <w:tabs>
                <w:tab w:val="clear" w:pos="1515"/>
                <w:tab w:val="num" w:pos="360"/>
              </w:tabs>
              <w:ind w:left="360" w:right="180" w:hanging="360"/>
              <w:rPr>
                <w:rFonts w:cs="Arial"/>
                <w:color w:val="FF0000"/>
                <w:lang w:val="it-IT"/>
              </w:rPr>
            </w:pPr>
            <w:r w:rsidRPr="008A0DB6">
              <w:rPr>
                <w:rFonts w:cs="Arial"/>
                <w:color w:val="FF0000"/>
                <w:lang w:val="it-IT"/>
              </w:rPr>
              <w:t>qualifica delle seguenti principali figure di personale tecnico:</w:t>
            </w:r>
          </w:p>
          <w:p w:rsidR="00933D8D" w:rsidRPr="008A0DB6" w:rsidRDefault="00933D8D" w:rsidP="00933D8D">
            <w:pPr>
              <w:widowControl w:val="0"/>
              <w:numPr>
                <w:ilvl w:val="0"/>
                <w:numId w:val="23"/>
              </w:numPr>
              <w:tabs>
                <w:tab w:val="clear" w:pos="2862"/>
                <w:tab w:val="num" w:pos="567"/>
              </w:tabs>
              <w:ind w:left="567" w:right="180" w:hanging="283"/>
              <w:rPr>
                <w:rFonts w:cs="Arial"/>
                <w:color w:val="FF0000"/>
                <w:lang w:val="it-IT"/>
              </w:rPr>
            </w:pPr>
            <w:r w:rsidRPr="008A0DB6">
              <w:rPr>
                <w:rFonts w:cs="Arial"/>
                <w:color w:val="FF0000"/>
                <w:lang w:val="it-IT"/>
              </w:rPr>
              <w:t>direttore di cantiere, ai sensi dell’articolo 4, comma 6, del “capitolato speciale d’appalto - parte I”;</w:t>
            </w:r>
          </w:p>
          <w:p w:rsidR="00933D8D" w:rsidRPr="008A0DB6" w:rsidRDefault="00933D8D" w:rsidP="00933D8D">
            <w:pPr>
              <w:widowControl w:val="0"/>
              <w:numPr>
                <w:ilvl w:val="0"/>
                <w:numId w:val="23"/>
              </w:numPr>
              <w:tabs>
                <w:tab w:val="clear" w:pos="2862"/>
                <w:tab w:val="num" w:pos="567"/>
              </w:tabs>
              <w:ind w:left="567" w:right="180" w:hanging="283"/>
              <w:rPr>
                <w:rFonts w:cs="Arial"/>
                <w:color w:val="FF0000"/>
              </w:rPr>
            </w:pPr>
            <w:r w:rsidRPr="008A0DB6">
              <w:rPr>
                <w:rFonts w:cs="Arial"/>
                <w:color w:val="FF0000"/>
              </w:rPr>
              <w:t>assistente di cantiere;</w:t>
            </w:r>
          </w:p>
          <w:p w:rsidR="00933D8D" w:rsidRPr="008A0DB6" w:rsidRDefault="00933D8D" w:rsidP="00933D8D">
            <w:pPr>
              <w:widowControl w:val="0"/>
              <w:numPr>
                <w:ilvl w:val="0"/>
                <w:numId w:val="23"/>
              </w:numPr>
              <w:tabs>
                <w:tab w:val="clear" w:pos="2862"/>
                <w:tab w:val="num" w:pos="567"/>
              </w:tabs>
              <w:ind w:left="567" w:right="180" w:hanging="283"/>
              <w:rPr>
                <w:rFonts w:cs="Arial"/>
                <w:color w:val="FF0000"/>
              </w:rPr>
            </w:pPr>
            <w:r w:rsidRPr="008A0DB6">
              <w:rPr>
                <w:rFonts w:cs="Arial"/>
                <w:color w:val="FF0000"/>
              </w:rPr>
              <w:fldChar w:fldCharType="begin">
                <w:ffData>
                  <w:name w:val="Elenco1"/>
                  <w:enabled/>
                  <w:calcOnExit w:val="0"/>
                  <w:ddList/>
                </w:ffData>
              </w:fldChar>
            </w:r>
            <w:r w:rsidRPr="008A0DB6">
              <w:rPr>
                <w:rFonts w:cs="Arial"/>
                <w:color w:val="FF0000"/>
              </w:rPr>
              <w:instrText xml:space="preserve"> FORMDROPDOWN </w:instrText>
            </w:r>
            <w:r w:rsidR="009B6709">
              <w:rPr>
                <w:rFonts w:cs="Arial"/>
                <w:color w:val="FF0000"/>
              </w:rPr>
            </w:r>
            <w:r w:rsidR="009B6709">
              <w:rPr>
                <w:rFonts w:cs="Arial"/>
                <w:color w:val="FF0000"/>
              </w:rPr>
              <w:fldChar w:fldCharType="separate"/>
            </w:r>
            <w:r w:rsidRPr="008A0DB6">
              <w:rPr>
                <w:rFonts w:cs="Arial"/>
                <w:color w:val="FF0000"/>
              </w:rPr>
              <w:fldChar w:fldCharType="end"/>
            </w:r>
            <w:r w:rsidRPr="008A0DB6">
              <w:rPr>
                <w:rFonts w:cs="Arial"/>
                <w:color w:val="FF0000"/>
              </w:rPr>
              <w:t>.</w:t>
            </w:r>
          </w:p>
          <w:p w:rsidR="00933D8D" w:rsidRPr="008A0DB6" w:rsidRDefault="00933D8D" w:rsidP="00933D8D">
            <w:pPr>
              <w:widowControl w:val="0"/>
              <w:ind w:right="180"/>
              <w:rPr>
                <w:rFonts w:cs="Arial"/>
                <w:color w:val="FF0000"/>
                <w:lang w:val="it-IT"/>
              </w:rPr>
            </w:pPr>
          </w:p>
          <w:p w:rsidR="00933D8D" w:rsidRPr="008A0DB6" w:rsidRDefault="00933D8D" w:rsidP="00933D8D">
            <w:pPr>
              <w:widowControl w:val="0"/>
              <w:numPr>
                <w:ilvl w:val="0"/>
                <w:numId w:val="30"/>
              </w:numPr>
              <w:tabs>
                <w:tab w:val="clear" w:pos="1515"/>
                <w:tab w:val="num" w:pos="360"/>
              </w:tabs>
              <w:ind w:left="360" w:right="180" w:hanging="360"/>
              <w:rPr>
                <w:rFonts w:cs="Arial"/>
                <w:color w:val="FF0000"/>
                <w:lang w:val="it-IT"/>
              </w:rPr>
            </w:pPr>
            <w:r w:rsidRPr="008A0DB6">
              <w:rPr>
                <w:rFonts w:cs="Arial"/>
                <w:color w:val="FF0000"/>
                <w:lang w:val="it-IT"/>
              </w:rPr>
              <w:t>e per le principali fasi lavorative numero e composizione delle squadre di lavoro.</w:t>
            </w:r>
          </w:p>
          <w:p w:rsidR="00933D8D" w:rsidRPr="008A0DB6" w:rsidRDefault="00933D8D" w:rsidP="00933D8D">
            <w:pPr>
              <w:widowControl w:val="0"/>
              <w:ind w:right="180"/>
              <w:rPr>
                <w:rFonts w:cs="Arial"/>
                <w:color w:val="FF0000"/>
                <w:lang w:val="it-IT"/>
              </w:rPr>
            </w:pPr>
          </w:p>
          <w:p w:rsidR="00933D8D" w:rsidRPr="003B4E51" w:rsidRDefault="00933D8D" w:rsidP="00933D8D">
            <w:pPr>
              <w:widowControl w:val="0"/>
              <w:ind w:right="180"/>
              <w:rPr>
                <w:rFonts w:cs="Arial"/>
                <w:b/>
                <w:color w:val="FF0000"/>
                <w:u w:val="single"/>
                <w:lang w:val="it-IT"/>
              </w:rPr>
            </w:pPr>
            <w:r w:rsidRPr="00004D93">
              <w:rPr>
                <w:rFonts w:cs="Arial"/>
                <w:b/>
                <w:color w:val="FF0000"/>
                <w:u w:val="single"/>
                <w:lang w:val="it-IT"/>
              </w:rPr>
              <w:t xml:space="preserve">Le persone di cui alla lettera a. devono essere dipendenti dell’impresa oppure soggetti rispetto ai quali l’operatore economico aggiudicatario si impegna a stipulare formale contratto d’opera professionale </w:t>
            </w:r>
            <w:r w:rsidRPr="00004D93">
              <w:rPr>
                <w:rFonts w:cs="Arial"/>
                <w:bCs/>
                <w:i/>
                <w:iCs/>
                <w:color w:val="4472C4" w:themeColor="accent1"/>
                <w:u w:val="single"/>
                <w:lang w:val="it-IT"/>
              </w:rPr>
              <w:t>[Attenzione: verificare attentamente la tipologia di contratto che normativamente meglio si adatta ad ogni figura professionale coinvolta]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numPr>
                <w:ilvl w:val="1"/>
                <w:numId w:val="20"/>
              </w:numPr>
              <w:rPr>
                <w:rFonts w:cs="Arial"/>
                <w:lang w:val="it-IT"/>
              </w:rPr>
            </w:pPr>
          </w:p>
        </w:tc>
        <w:tc>
          <w:tcPr>
            <w:tcW w:w="4349" w:type="dxa"/>
            <w:gridSpan w:val="2"/>
          </w:tcPr>
          <w:p w:rsidR="00933D8D" w:rsidRPr="00C030F1" w:rsidRDefault="00933D8D" w:rsidP="00933D8D">
            <w:pPr>
              <w:widowControl w:val="0"/>
              <w:ind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76"/>
              <w:rPr>
                <w:rFonts w:cs="Arial"/>
                <w:bCs/>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left="540" w:right="22" w:hanging="540"/>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 xml:space="preserve">.4  Vorschlag für die Organisation und Abwicklung der </w:t>
            </w:r>
            <w:r>
              <w:rPr>
                <w:rFonts w:cs="Arial"/>
                <w:b/>
                <w:color w:val="FF0000"/>
                <w:lang w:val="de-DE"/>
              </w:rPr>
              <w:t>Baua</w:t>
            </w:r>
            <w:r w:rsidRPr="00C030F1">
              <w:rPr>
                <w:rFonts w:cs="Arial"/>
                <w:b/>
                <w:color w:val="FF0000"/>
                <w:lang w:val="de-DE"/>
              </w:rPr>
              <w:t>rbeiten</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.4 </w:t>
            </w:r>
            <w:r w:rsidRPr="00C030F1">
              <w:rPr>
                <w:rFonts w:cs="Arial"/>
                <w:b/>
                <w:color w:val="FF0000"/>
                <w:lang w:val="it-IT"/>
              </w:rPr>
              <w:t>Proposta per l’organizzazione e lo svolgimento dei lavori</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540" w:right="22" w:hanging="540"/>
              <w:rPr>
                <w:rFonts w:cs="Arial"/>
                <w:b/>
                <w:color w:val="FF0000"/>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left="540" w:right="180" w:hanging="540"/>
              <w:rPr>
                <w:rFonts w:cs="Arial"/>
                <w:b/>
                <w:noProof w:val="0"/>
                <w:color w:val="FF0000"/>
                <w:lang w:val="it-IT" w:eastAsia="de-DE"/>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sidRPr="00C030F1">
              <w:rPr>
                <w:rFonts w:cs="Arial"/>
                <w:color w:val="FF0000"/>
                <w:lang w:val="de-DE"/>
              </w:rPr>
              <w:t>Ein Vorschlag für die</w:t>
            </w:r>
            <w:r w:rsidRPr="00C030F1">
              <w:rPr>
                <w:rFonts w:cs="Arial"/>
                <w:bCs/>
                <w:color w:val="FF0000"/>
                <w:lang w:val="de-DE"/>
              </w:rPr>
              <w:t xml:space="preserve"> Organisation und Abwicklung</w:t>
            </w:r>
            <w:r w:rsidRPr="00C030F1">
              <w:rPr>
                <w:rFonts w:cs="Arial"/>
                <w:color w:val="FF0000"/>
                <w:lang w:val="de-DE"/>
              </w:rPr>
              <w:t xml:space="preserve"> der Arbeiten darf keine Beträge der auszuführenden Arbeiten enthalten und umfasst folgende Dokumente: </w:t>
            </w:r>
          </w:p>
          <w:p w:rsidR="00933D8D" w:rsidRPr="00C030F1" w:rsidRDefault="00933D8D" w:rsidP="00933D8D">
            <w:pPr>
              <w:widowControl w:val="0"/>
              <w:ind w:right="22"/>
              <w:rPr>
                <w:rFonts w:cs="Arial"/>
                <w:b/>
                <w:bCs/>
                <w:color w:val="FF0000"/>
                <w:lang w:val="de-DE"/>
              </w:rPr>
            </w:pPr>
          </w:p>
          <w:p w:rsidR="00933D8D" w:rsidRDefault="00933D8D" w:rsidP="00933D8D">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detaillierten Arbeitsplan (Balken-, Ganttdiagramm) zum Verlauf aller Arbeitsgänge mit Angabe der Anzahl und Qualifikation der Arbeitskräfte und Baumaschinen, </w:t>
            </w:r>
          </w:p>
          <w:p w:rsidR="00933D8D" w:rsidRPr="00C030F1" w:rsidRDefault="00933D8D" w:rsidP="00933D8D">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Bericht von höchstens 4 DIN-A4-Seiten zur Erläuterung der wichtigsten Arbeitsausführungsverfahren und der </w:t>
            </w:r>
            <w:r>
              <w:rPr>
                <w:rFonts w:cs="Arial"/>
                <w:bCs/>
                <w:color w:val="FF0000"/>
                <w:lang w:val="de-DE"/>
              </w:rPr>
              <w:t xml:space="preserve">Tätigkeit zur </w:t>
            </w:r>
            <w:r w:rsidRPr="00C030F1">
              <w:rPr>
                <w:rFonts w:cs="Arial"/>
                <w:bCs/>
                <w:color w:val="FF0000"/>
                <w:lang w:val="de-DE"/>
              </w:rPr>
              <w:t xml:space="preserve">Koordinierung </w:t>
            </w:r>
            <w:r>
              <w:rPr>
                <w:rFonts w:cs="Arial"/>
                <w:bCs/>
                <w:color w:val="FF0000"/>
                <w:lang w:val="de-DE"/>
              </w:rPr>
              <w:t>der</w:t>
            </w:r>
            <w:r w:rsidRPr="00C030F1">
              <w:rPr>
                <w:rFonts w:cs="Arial"/>
                <w:bCs/>
                <w:color w:val="FF0000"/>
                <w:lang w:val="de-DE"/>
              </w:rPr>
              <w:t xml:space="preserve"> verschiedenen Unterauftragnehmer, </w:t>
            </w:r>
          </w:p>
          <w:p w:rsidR="00933D8D" w:rsidRPr="00C030F1" w:rsidRDefault="00933D8D" w:rsidP="00933D8D">
            <w:pPr>
              <w:widowControl w:val="0"/>
              <w:numPr>
                <w:ilvl w:val="0"/>
                <w:numId w:val="20"/>
              </w:numPr>
              <w:tabs>
                <w:tab w:val="clear" w:pos="720"/>
                <w:tab w:val="num" w:pos="284"/>
              </w:tabs>
              <w:ind w:left="284" w:right="22" w:hanging="284"/>
              <w:rPr>
                <w:rFonts w:cs="Arial"/>
                <w:bCs/>
                <w:strike/>
                <w:color w:val="FF0000"/>
                <w:lang w:val="de-DE"/>
              </w:rPr>
            </w:pPr>
            <w:r w:rsidRPr="00C030F1">
              <w:rPr>
                <w:rFonts w:cs="Arial"/>
                <w:bCs/>
                <w:color w:val="FF0000"/>
                <w:lang w:val="de-DE"/>
              </w:rPr>
              <w:t xml:space="preserve">Lagepläne </w:t>
            </w:r>
            <w:r>
              <w:rPr>
                <w:rFonts w:cs="Arial"/>
                <w:bCs/>
                <w:color w:val="FF0000"/>
                <w:lang w:val="de-DE"/>
              </w:rPr>
              <w:t>zum</w:t>
            </w:r>
            <w:r w:rsidRPr="00C030F1">
              <w:rPr>
                <w:rFonts w:cs="Arial"/>
                <w:bCs/>
                <w:color w:val="FF0000"/>
                <w:lang w:val="de-DE"/>
              </w:rPr>
              <w:t xml:space="preserve"> Vorschlag für die Baustelleneinrichtung mit Angabe des Standorts und der Größe der Anlagen, Maschinen, </w:t>
            </w:r>
            <w:r w:rsidRPr="00C030F1">
              <w:rPr>
                <w:rFonts w:cs="Arial"/>
                <w:bCs/>
                <w:color w:val="FF0000"/>
                <w:lang w:val="de-DE"/>
              </w:rPr>
              <w:fldChar w:fldCharType="begin">
                <w:ffData>
                  <w:name w:val="Elenco6"/>
                  <w:enabled/>
                  <w:calcOnExit w:val="0"/>
                  <w:ddList/>
                </w:ffData>
              </w:fldChar>
            </w:r>
            <w:r w:rsidRPr="00C030F1">
              <w:rPr>
                <w:rFonts w:cs="Arial"/>
                <w:bCs/>
                <w:color w:val="FF0000"/>
                <w:lang w:val="de-DE"/>
              </w:rPr>
              <w:instrText xml:space="preserve"> FORMDROPDOWN </w:instrText>
            </w:r>
            <w:r w:rsidR="009B6709">
              <w:rPr>
                <w:rFonts w:cs="Arial"/>
                <w:bCs/>
                <w:color w:val="FF0000"/>
                <w:lang w:val="de-DE"/>
              </w:rPr>
            </w:r>
            <w:r w:rsidR="009B6709">
              <w:rPr>
                <w:rFonts w:cs="Arial"/>
                <w:bCs/>
                <w:color w:val="FF0000"/>
                <w:lang w:val="de-DE"/>
              </w:rPr>
              <w:fldChar w:fldCharType="separate"/>
            </w:r>
            <w:r w:rsidRPr="00C030F1">
              <w:rPr>
                <w:rFonts w:cs="Arial"/>
                <w:bCs/>
                <w:color w:val="FF0000"/>
                <w:lang w:val="de-DE"/>
              </w:rPr>
              <w:fldChar w:fldCharType="end"/>
            </w:r>
            <w:r w:rsidRPr="00C030F1">
              <w:rPr>
                <w:rFonts w:cs="Arial"/>
                <w:bCs/>
                <w:color w:val="FF0000"/>
                <w:lang w:val="de-DE"/>
              </w:rPr>
              <w:t>.</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color w:val="FF0000"/>
                <w:lang w:val="it-IT"/>
              </w:rPr>
            </w:pPr>
            <w:r w:rsidRPr="00C030F1">
              <w:rPr>
                <w:rFonts w:cs="Arial"/>
                <w:color w:val="FF0000"/>
                <w:lang w:val="it-IT"/>
              </w:rPr>
              <w:t>Una proposta per l’organizzazione e lo svolgimento dei lavori che deve comprendere i seguenti documenti, non deve contenere importi di lavori da eseguire:</w:t>
            </w:r>
          </w:p>
          <w:p w:rsidR="00933D8D" w:rsidRPr="00C030F1" w:rsidRDefault="00933D8D" w:rsidP="00933D8D">
            <w:pPr>
              <w:widowControl w:val="0"/>
              <w:ind w:right="180"/>
              <w:rPr>
                <w:rFonts w:cs="Arial"/>
                <w:color w:val="FF0000"/>
                <w:lang w:val="it-IT"/>
              </w:rPr>
            </w:pPr>
          </w:p>
          <w:p w:rsidR="00933D8D" w:rsidRPr="00C030F1" w:rsidRDefault="00933D8D" w:rsidP="00933D8D">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 xml:space="preserve">Un dettagliato programma dei lavori (diagramma a barre - diagramma di Gantt), indicante lo sviluppo delle singole fasi lavorative con indicazione del numero e qualifica della manodopera e dei mezzi d’opera per ogni singola fase. </w:t>
            </w:r>
          </w:p>
          <w:p w:rsidR="00933D8D" w:rsidRPr="00C030F1" w:rsidRDefault="00933D8D" w:rsidP="00933D8D">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Una relazione di massimo 4 facciate formato DIN A4, illustrante le procedure esecutive delle principali lavorazioni e l’attività di coordinamento tra i vari subappaltatori.</w:t>
            </w:r>
          </w:p>
          <w:p w:rsidR="00933D8D" w:rsidRPr="00C030F1" w:rsidRDefault="00933D8D" w:rsidP="00933D8D">
            <w:pPr>
              <w:widowControl w:val="0"/>
              <w:numPr>
                <w:ilvl w:val="0"/>
                <w:numId w:val="23"/>
              </w:numPr>
              <w:tabs>
                <w:tab w:val="clear" w:pos="2862"/>
                <w:tab w:val="num" w:pos="284"/>
              </w:tabs>
              <w:ind w:left="284" w:right="180" w:hanging="284"/>
              <w:rPr>
                <w:rFonts w:cs="Arial"/>
                <w:lang w:val="it-IT"/>
              </w:rPr>
            </w:pPr>
            <w:r w:rsidRPr="00C030F1">
              <w:rPr>
                <w:rFonts w:cs="Arial"/>
                <w:color w:val="FF0000"/>
                <w:lang w:val="it-IT"/>
              </w:rPr>
              <w:t xml:space="preserve">Planimetrie relative alla proposta di installazione del cantiere, con indicazione della dislocazione e delle dimensioni delle attrezzature, dei macchinari, </w:t>
            </w:r>
            <w:bookmarkStart w:id="40" w:name="Elenco6"/>
            <w:r w:rsidRPr="00C030F1">
              <w:rPr>
                <w:rFonts w:cs="Arial"/>
                <w:color w:val="FF0000"/>
              </w:rPr>
              <w:fldChar w:fldCharType="begin">
                <w:ffData>
                  <w:name w:val="Elenco6"/>
                  <w:enabled/>
                  <w:calcOnExit w:val="0"/>
                  <w:ddList/>
                </w:ffData>
              </w:fldChar>
            </w:r>
            <w:r w:rsidRPr="00C030F1">
              <w:rPr>
                <w:rFonts w:cs="Arial"/>
                <w:color w:val="FF0000"/>
                <w:lang w:val="it-IT"/>
              </w:rPr>
              <w:instrText xml:space="preserve"> FORMDROPDOWN </w:instrText>
            </w:r>
            <w:r w:rsidR="009B6709">
              <w:rPr>
                <w:rFonts w:cs="Arial"/>
                <w:color w:val="FF0000"/>
              </w:rPr>
            </w:r>
            <w:r w:rsidR="009B6709">
              <w:rPr>
                <w:rFonts w:cs="Arial"/>
                <w:color w:val="FF0000"/>
              </w:rPr>
              <w:fldChar w:fldCharType="separate"/>
            </w:r>
            <w:r w:rsidRPr="00C030F1">
              <w:rPr>
                <w:rFonts w:cs="Arial"/>
                <w:color w:val="FF0000"/>
              </w:rPr>
              <w:fldChar w:fldCharType="end"/>
            </w:r>
            <w:bookmarkEnd w:id="40"/>
            <w:r w:rsidRPr="00C030F1">
              <w:rPr>
                <w:rFonts w:cs="Arial"/>
                <w:color w:val="FF0000"/>
                <w:lang w:val="it-IT"/>
              </w:rPr>
              <w:t>.</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lastRenderedPageBreak/>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 xml:space="preserve">e’ richiesta a pena di </w:t>
            </w:r>
            <w:r w:rsidRPr="00C030F1">
              <w:rPr>
                <w:rFonts w:cs="Arial"/>
                <w:b/>
                <w:bCs/>
                <w:color w:val="FF0000"/>
                <w:u w:val="single"/>
                <w:lang w:val="it-IT"/>
              </w:rPr>
              <w:lastRenderedPageBreak/>
              <w:t>esclusione l’apposizione della firma digitale</w:t>
            </w:r>
            <w:r w:rsidRPr="00C030F1">
              <w:rPr>
                <w:rFonts w:cs="Arial"/>
                <w:bCs/>
                <w:color w:val="FF0000"/>
                <w:lang w:val="it-IT"/>
              </w:rPr>
              <w:t xml:space="preserve"> – vedi articolo 2, punto 2 del presente disciplinare di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76"/>
              <w:rPr>
                <w:rFonts w:cs="Arial"/>
                <w:bCs/>
                <w:color w:val="FF0000"/>
                <w:lang w:val="it-IT"/>
              </w:rPr>
            </w:pPr>
          </w:p>
        </w:tc>
      </w:tr>
      <w:tr w:rsidR="00933D8D" w:rsidRPr="00384544" w:rsidTr="003750D2">
        <w:trPr>
          <w:gridAfter w:val="1"/>
          <w:wAfter w:w="187" w:type="dxa"/>
        </w:trPr>
        <w:tc>
          <w:tcPr>
            <w:tcW w:w="4438" w:type="dxa"/>
            <w:gridSpan w:val="2"/>
          </w:tcPr>
          <w:p w:rsidR="00933D8D" w:rsidRPr="008B2D7D" w:rsidRDefault="00933D8D" w:rsidP="00933D8D">
            <w:pPr>
              <w:widowControl w:val="0"/>
              <w:ind w:right="22"/>
              <w:rPr>
                <w:rFonts w:cs="Arial"/>
                <w:b/>
                <w:color w:val="FF0000"/>
                <w:lang w:val="it-IT"/>
              </w:rPr>
            </w:pPr>
          </w:p>
          <w:p w:rsidR="00933D8D" w:rsidRPr="00C030F1" w:rsidRDefault="00933D8D" w:rsidP="00933D8D">
            <w:pPr>
              <w:widowControl w:val="0"/>
              <w:ind w:right="22"/>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 xml:space="preserve">.5 </w:t>
            </w:r>
            <w:r>
              <w:rPr>
                <w:rFonts w:cs="Arial"/>
                <w:b/>
                <w:color w:val="FF0000"/>
                <w:lang w:val="de-DE"/>
              </w:rPr>
              <w:t xml:space="preserve">Auflistung </w:t>
            </w:r>
            <w:r w:rsidRPr="00C030F1">
              <w:rPr>
                <w:rFonts w:cs="Arial"/>
                <w:b/>
                <w:color w:val="FF0000"/>
                <w:lang w:val="de-DE"/>
              </w:rPr>
              <w:t>eingesetzte</w:t>
            </w:r>
            <w:r>
              <w:rPr>
                <w:rFonts w:cs="Arial"/>
                <w:b/>
                <w:color w:val="FF0000"/>
                <w:lang w:val="de-DE"/>
              </w:rPr>
              <w:t>r</w:t>
            </w:r>
            <w:r w:rsidRPr="00C030F1">
              <w:rPr>
                <w:rFonts w:cs="Arial"/>
                <w:b/>
                <w:color w:val="FF0000"/>
                <w:lang w:val="de-DE"/>
              </w:rPr>
              <w:t xml:space="preserve"> umwelt-freundliche</w:t>
            </w:r>
            <w:r>
              <w:rPr>
                <w:rFonts w:cs="Arial"/>
                <w:b/>
                <w:color w:val="FF0000"/>
                <w:lang w:val="de-DE"/>
              </w:rPr>
              <w:t>r</w:t>
            </w:r>
            <w:r w:rsidRPr="00C030F1">
              <w:rPr>
                <w:rFonts w:cs="Arial"/>
                <w:b/>
                <w:color w:val="FF0000"/>
                <w:lang w:val="de-DE"/>
              </w:rPr>
              <w:t xml:space="preserve"> Baumaschinen und Fahrzeuge</w:t>
            </w:r>
            <w:r>
              <w:rPr>
                <w:rFonts w:cs="Arial"/>
                <w:b/>
                <w:color w:val="FF0000"/>
                <w:lang w:val="de-DE"/>
              </w:rPr>
              <w:t>n</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F6938" w:rsidRDefault="00933D8D" w:rsidP="00933D8D">
            <w:pPr>
              <w:widowControl w:val="0"/>
              <w:tabs>
                <w:tab w:val="center" w:pos="4680"/>
              </w:tabs>
              <w:autoSpaceDE w:val="0"/>
              <w:autoSpaceDN w:val="0"/>
              <w:adjustRightInd w:val="0"/>
              <w:ind w:left="540" w:right="180" w:hanging="540"/>
              <w:rPr>
                <w:rFonts w:cs="Arial"/>
                <w:b/>
                <w:noProof w:val="0"/>
                <w:color w:val="FF0000"/>
                <w:lang w:val="de-DE" w:eastAsia="de-DE"/>
              </w:rPr>
            </w:pPr>
          </w:p>
          <w:p w:rsidR="00933D8D" w:rsidRPr="00C030F1" w:rsidRDefault="00933D8D" w:rsidP="00933D8D">
            <w:pPr>
              <w:widowControl w:val="0"/>
              <w:tabs>
                <w:tab w:val="center" w:pos="4680"/>
              </w:tabs>
              <w:autoSpaceDE w:val="0"/>
              <w:autoSpaceDN w:val="0"/>
              <w:adjustRightInd w:val="0"/>
              <w:ind w:right="105"/>
              <w:rPr>
                <w:rFonts w:cs="Arial"/>
                <w:b/>
                <w:color w:val="FF0000"/>
                <w:lang w:val="it-IT"/>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 xml:space="preserve">.5 </w:t>
            </w:r>
            <w:r w:rsidRPr="00C030F1">
              <w:rPr>
                <w:rFonts w:cs="Arial"/>
                <w:b/>
                <w:color w:val="FF0000"/>
                <w:lang w:val="it-IT"/>
              </w:rPr>
              <w:t>Elenco dell’impiego di macchine operatrici e mezzi rispettosi dell’ambiente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3366FF"/>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ind w:right="180"/>
              <w:rPr>
                <w:rFonts w:cs="Arial"/>
                <w:b/>
                <w:i/>
                <w:color w:val="3366FF"/>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sidRPr="00C030F1">
              <w:rPr>
                <w:rFonts w:cs="Arial"/>
                <w:color w:val="FF0000"/>
                <w:lang w:val="de-DE"/>
              </w:rPr>
              <w:t>Die von der Vergabestelle erstellte Auflistung  listet die bei den Arbeiten einzusetzenden Baumaschinen und weitere Fahrzeuge mit Dieselmotor mit Leistung über 18 kW auf (mit Angabe des Zulassungsjahrs, um die Einhaltung der Schadstoffgrenzwerte gemäß Richtlinie 97/68/EU i.g.F., Stufe II, zu gewährleisten) sowie die maximal 8 bei den Arbeiten einzusetzenden Lastkraftwagen, wobei anzugeben ist, dass die Maschinen und Fahrzeuge den Klassen EURO 4</w:t>
            </w:r>
            <w:r w:rsidRPr="00CF6938">
              <w:rPr>
                <w:rFonts w:cs="Arial"/>
                <w:color w:val="FF0000"/>
                <w:lang w:val="de-DE"/>
              </w:rPr>
              <w:t>, 5 oder 6 (Richtlinie 1999/96/EG) entsprechen,</w:t>
            </w:r>
            <w:r w:rsidRPr="00C030F1">
              <w:rPr>
                <w:rFonts w:cs="Arial"/>
                <w:color w:val="FF0000"/>
                <w:lang w:val="de-DE"/>
              </w:rPr>
              <w:t xml:space="preserve"> und wobei die bezüglichen Zulassungsnachweise beizulegen sind.</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tabs>
                <w:tab w:val="num" w:pos="1080"/>
              </w:tabs>
              <w:ind w:right="180"/>
              <w:rPr>
                <w:rFonts w:cs="Arial"/>
                <w:noProof w:val="0"/>
                <w:color w:val="000000"/>
                <w:lang w:val="it-IT" w:eastAsia="de-DE"/>
              </w:rPr>
            </w:pPr>
            <w:r w:rsidRPr="00C030F1">
              <w:rPr>
                <w:rFonts w:cs="Arial"/>
                <w:color w:val="FF0000"/>
                <w:lang w:val="it-IT"/>
              </w:rPr>
              <w:t>L’elenco</w:t>
            </w:r>
            <w:r w:rsidRPr="00C030F1">
              <w:rPr>
                <w:rFonts w:cs="Arial"/>
                <w:b/>
                <w:bCs/>
                <w:i/>
                <w:color w:val="FF0000"/>
                <w:lang w:val="it-IT"/>
              </w:rPr>
              <w:t xml:space="preserve"> </w:t>
            </w:r>
            <w:r w:rsidRPr="00C030F1">
              <w:rPr>
                <w:rFonts w:cs="Arial"/>
                <w:color w:val="FF0000"/>
                <w:lang w:val="it-IT"/>
              </w:rPr>
              <w:t xml:space="preserve">predisposto dalla stazione appaltante </w:t>
            </w:r>
            <w:r w:rsidRPr="00A37660">
              <w:rPr>
                <w:rFonts w:cs="Arial"/>
                <w:color w:val="FF0000"/>
                <w:lang w:val="it-IT"/>
              </w:rPr>
              <w:t>indic</w:t>
            </w:r>
            <w:r w:rsidRPr="00CD0B12">
              <w:rPr>
                <w:rFonts w:cs="Arial"/>
                <w:color w:val="FF0000"/>
                <w:lang w:val="it-IT"/>
              </w:rPr>
              <w:t>ando le</w:t>
            </w:r>
            <w:r w:rsidRPr="00C030F1">
              <w:rPr>
                <w:rFonts w:cs="Arial"/>
                <w:color w:val="FF0000"/>
                <w:lang w:val="it-IT"/>
              </w:rPr>
              <w:t xml:space="preserve"> macchine operatrici e gli altri mezzi con motore diesel di </w:t>
            </w:r>
            <w:r w:rsidRPr="00BD25ED">
              <w:rPr>
                <w:rFonts w:cs="Arial"/>
                <w:color w:val="FF0000"/>
                <w:lang w:val="it-IT"/>
              </w:rPr>
              <w:t>potenza oltre a 18 kW, da impiegarsi nell’esecuzione dei lavori e specificando l’anno di immatricolazione di dette macchine e mezzi per garantire il rispetto dei limiti di emissione di cui alla della Direttiva CE 97/68/CE, Fase II e relative modifiche nonché massimo 8 autocarri</w:t>
            </w:r>
            <w:r w:rsidRPr="00C030F1">
              <w:rPr>
                <w:rFonts w:cs="Arial"/>
                <w:color w:val="FF0000"/>
                <w:lang w:val="it-IT"/>
              </w:rPr>
              <w:t xml:space="preserve">, da impegnarsi nell’esecuzione dei lavori, specificando che dette macchine e detti mezzi rispettano la classe </w:t>
            </w:r>
            <w:r w:rsidRPr="00CF6938">
              <w:rPr>
                <w:rFonts w:cs="Arial"/>
                <w:color w:val="FF0000"/>
                <w:lang w:val="it-IT"/>
              </w:rPr>
              <w:t>EURO 4, 5 o 6 (Direttiva</w:t>
            </w:r>
            <w:r w:rsidRPr="00C030F1">
              <w:rPr>
                <w:rFonts w:cs="Arial"/>
                <w:color w:val="FF0000"/>
                <w:lang w:val="it-IT"/>
              </w:rPr>
              <w:t xml:space="preserve"> CE 1999/96/CE), allegando i rispettivi libretti d’immatricolazione.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num" w:pos="1080"/>
              </w:tabs>
              <w:ind w:right="180"/>
              <w:rPr>
                <w:rFonts w:cs="Arial"/>
                <w:color w:val="FF0000"/>
                <w:lang w:val="it-IT"/>
              </w:rPr>
            </w:pPr>
          </w:p>
        </w:tc>
      </w:tr>
      <w:tr w:rsidR="00933D8D" w:rsidRPr="00384544" w:rsidTr="003750D2">
        <w:trPr>
          <w:gridAfter w:val="1"/>
          <w:wAfter w:w="187" w:type="dxa"/>
        </w:trPr>
        <w:tc>
          <w:tcPr>
            <w:tcW w:w="4438" w:type="dxa"/>
            <w:gridSpan w:val="2"/>
          </w:tcPr>
          <w:p w:rsidR="00933D8D" w:rsidRPr="00B46539" w:rsidRDefault="00933D8D" w:rsidP="00933D8D">
            <w:pPr>
              <w:pStyle w:val="NormaleWeb"/>
              <w:widowControl w:val="0"/>
              <w:spacing w:before="0" w:after="0"/>
              <w:ind w:right="22"/>
              <w:rPr>
                <w:rFonts w:ascii="Arial" w:hAnsi="Arial" w:cs="Arial"/>
                <w:color w:val="FF0000"/>
                <w:sz w:val="20"/>
                <w:szCs w:val="20"/>
                <w:lang w:val="de-DE"/>
              </w:rPr>
            </w:pPr>
            <w:r w:rsidRPr="00B46539">
              <w:rPr>
                <w:rFonts w:ascii="Arial" w:hAnsi="Arial" w:cs="Arial"/>
                <w:color w:val="FF0000"/>
                <w:sz w:val="20"/>
                <w:szCs w:val="20"/>
                <w:lang w:val="de-DE"/>
              </w:rPr>
              <w:t>Das Fehlen dieser Anlage stellt keinen Ausschlussgrund dar.</w:t>
            </w:r>
          </w:p>
        </w:tc>
        <w:tc>
          <w:tcPr>
            <w:tcW w:w="1091" w:type="dxa"/>
            <w:gridSpan w:val="2"/>
          </w:tcPr>
          <w:p w:rsidR="00933D8D" w:rsidRPr="00B46539" w:rsidRDefault="00933D8D" w:rsidP="00933D8D">
            <w:pPr>
              <w:widowControl w:val="0"/>
              <w:rPr>
                <w:rFonts w:cs="Arial"/>
                <w:lang w:val="de-DE"/>
              </w:rPr>
            </w:pPr>
          </w:p>
        </w:tc>
        <w:tc>
          <w:tcPr>
            <w:tcW w:w="4349" w:type="dxa"/>
            <w:gridSpan w:val="2"/>
          </w:tcPr>
          <w:p w:rsidR="00933D8D" w:rsidRPr="00B46539" w:rsidRDefault="00933D8D" w:rsidP="00933D8D">
            <w:pPr>
              <w:pStyle w:val="NormaleWeb"/>
              <w:widowControl w:val="0"/>
              <w:spacing w:before="0" w:after="0"/>
              <w:ind w:right="181"/>
              <w:rPr>
                <w:rFonts w:ascii="Arial" w:hAnsi="Arial" w:cs="Arial"/>
                <w:color w:val="FF0000"/>
                <w:sz w:val="20"/>
                <w:szCs w:val="20"/>
              </w:rPr>
            </w:pPr>
            <w:r w:rsidRPr="00B46539">
              <w:rPr>
                <w:rFonts w:ascii="Arial" w:hAnsi="Arial" w:cs="Arial"/>
                <w:color w:val="FF0000"/>
                <w:sz w:val="20"/>
                <w:szCs w:val="20"/>
              </w:rPr>
              <w:t xml:space="preserve">La mancanza di tale allegato non è causa d’esclusione. </w:t>
            </w:r>
          </w:p>
        </w:tc>
      </w:tr>
      <w:tr w:rsidR="00933D8D" w:rsidRPr="00384544" w:rsidTr="003750D2">
        <w:trPr>
          <w:gridAfter w:val="1"/>
          <w:wAfter w:w="187" w:type="dxa"/>
        </w:trPr>
        <w:tc>
          <w:tcPr>
            <w:tcW w:w="4438" w:type="dxa"/>
            <w:gridSpan w:val="2"/>
          </w:tcPr>
          <w:p w:rsidR="00933D8D" w:rsidRPr="00A34A75" w:rsidRDefault="00933D8D" w:rsidP="00933D8D">
            <w:pPr>
              <w:pStyle w:val="NormaleWeb"/>
              <w:widowControl w:val="0"/>
              <w:spacing w:before="0" w:after="0"/>
              <w:ind w:right="22"/>
              <w:rPr>
                <w:rFonts w:ascii="Arial" w:hAnsi="Arial" w:cs="Arial"/>
                <w:color w:val="FF0000"/>
                <w:sz w:val="20"/>
                <w:szCs w:val="20"/>
              </w:rPr>
            </w:pPr>
          </w:p>
        </w:tc>
        <w:tc>
          <w:tcPr>
            <w:tcW w:w="1091" w:type="dxa"/>
            <w:gridSpan w:val="2"/>
          </w:tcPr>
          <w:p w:rsidR="00933D8D" w:rsidRPr="00A34A75" w:rsidRDefault="00933D8D" w:rsidP="00933D8D">
            <w:pPr>
              <w:widowControl w:val="0"/>
              <w:rPr>
                <w:rFonts w:cs="Arial"/>
                <w:lang w:val="it-IT"/>
              </w:rPr>
            </w:pPr>
          </w:p>
        </w:tc>
        <w:tc>
          <w:tcPr>
            <w:tcW w:w="4349" w:type="dxa"/>
            <w:gridSpan w:val="2"/>
          </w:tcPr>
          <w:p w:rsidR="00933D8D" w:rsidRPr="00D15BFE" w:rsidRDefault="00933D8D" w:rsidP="00933D8D">
            <w:pPr>
              <w:pStyle w:val="NormaleWeb"/>
              <w:widowControl w:val="0"/>
              <w:spacing w:before="0" w:after="0"/>
              <w:ind w:right="181"/>
              <w:rPr>
                <w:rFonts w:ascii="Arial" w:hAnsi="Arial" w:cs="Arial"/>
                <w:color w:val="FF0000"/>
                <w:sz w:val="20"/>
                <w:szCs w:val="20"/>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right="76"/>
              <w:rPr>
                <w:rFonts w:cs="Arial"/>
                <w:bCs/>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.6 Beschäftigung von Lehrlingen (Anlage E – Erklärung über die Anzahl der Lehrlinge)</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.6  Occupazione di personale apprendista (allegato E – Dichiarazione numero apprendisti)</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sidRPr="00C030F1">
              <w:rPr>
                <w:rFonts w:cs="Arial"/>
                <w:color w:val="FF0000"/>
                <w:lang w:val="de-DE"/>
              </w:rPr>
              <w:t xml:space="preserve">Der Teilnehmer muss die </w:t>
            </w:r>
            <w:r w:rsidRPr="00C4154E">
              <w:rPr>
                <w:rFonts w:cs="Arial"/>
                <w:b/>
                <w:color w:val="FF0000"/>
                <w:u w:val="single"/>
                <w:lang w:val="de-DE"/>
              </w:rPr>
              <w:t>Anzahl der zum Zeitpunkt der Angebotsabgabe beschäftigten Lehrlinge erklären</w:t>
            </w:r>
            <w:r>
              <w:rPr>
                <w:rFonts w:cs="Arial"/>
                <w:b/>
                <w:color w:val="FF0000"/>
                <w:u w:val="single"/>
                <w:lang w:val="de-DE"/>
              </w:rPr>
              <w:t>,</w:t>
            </w:r>
            <w:r w:rsidRPr="00C4154E">
              <w:rPr>
                <w:rFonts w:cs="Arial"/>
                <w:b/>
                <w:color w:val="FF0000"/>
                <w:u w:val="single"/>
                <w:lang w:val="de-DE"/>
              </w:rPr>
              <w:t xml:space="preserve"> </w:t>
            </w:r>
            <w:r>
              <w:rPr>
                <w:rFonts w:cs="Arial"/>
                <w:b/>
                <w:color w:val="FF0000"/>
                <w:u w:val="single"/>
                <w:lang w:val="de-DE"/>
              </w:rPr>
              <w:t>welche</w:t>
            </w:r>
            <w:r w:rsidRPr="00C4154E">
              <w:rPr>
                <w:rFonts w:cs="Arial"/>
                <w:b/>
                <w:color w:val="FF0000"/>
                <w:u w:val="single"/>
                <w:lang w:val="de-DE"/>
              </w:rPr>
              <w:t xml:space="preserve"> für den gegenständlichen Auftrag eingesetzt werden</w:t>
            </w:r>
            <w:r w:rsidRPr="00C030F1">
              <w:rPr>
                <w:rFonts w:cs="Arial"/>
                <w:color w:val="FF0000"/>
                <w:lang w:val="de-DE"/>
              </w:rPr>
              <w:t xml:space="preserve">. Zu diesem Zweck muss er die Vorlage „Anlage E“ ausfüllen und einreichen. </w:t>
            </w:r>
          </w:p>
          <w:p w:rsidR="00933D8D" w:rsidRDefault="00933D8D" w:rsidP="00933D8D">
            <w:pPr>
              <w:widowControl w:val="0"/>
              <w:ind w:right="22"/>
              <w:rPr>
                <w:rFonts w:cs="Arial"/>
                <w:color w:val="FF0000"/>
                <w:lang w:val="de-DE"/>
              </w:rPr>
            </w:pPr>
          </w:p>
          <w:p w:rsidR="00933D8D" w:rsidRPr="00C030F1" w:rsidRDefault="00933D8D" w:rsidP="00933D8D">
            <w:pPr>
              <w:widowControl w:val="0"/>
              <w:ind w:right="22"/>
              <w:rPr>
                <w:rFonts w:cs="Arial"/>
                <w:color w:val="FF0000"/>
                <w:lang w:val="de-DE"/>
              </w:rPr>
            </w:pPr>
            <w:r w:rsidRPr="00C030F1">
              <w:rPr>
                <w:rFonts w:cs="Arial"/>
                <w:color w:val="FF0000"/>
                <w:lang w:val="de-DE"/>
              </w:rPr>
              <w:t>Die Anlage E ist nicht bei sonstigem Ausschluss vorgesehen, doch werden dem Teilnehmer null Punkte zugewiesen, falls er diese nicht ausfüllt bzw. einreicht.</w:t>
            </w:r>
          </w:p>
          <w:p w:rsidR="00933D8D" w:rsidRPr="00C030F1" w:rsidRDefault="00933D8D" w:rsidP="00933D8D">
            <w:pPr>
              <w:widowControl w:val="0"/>
              <w:ind w:right="22"/>
              <w:rPr>
                <w:rFonts w:cs="Arial"/>
                <w:color w:val="FF0000"/>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color w:val="FF0000"/>
                <w:lang w:val="it-IT"/>
              </w:rPr>
            </w:pPr>
            <w:r w:rsidRPr="00C030F1">
              <w:rPr>
                <w:rFonts w:cs="Arial"/>
                <w:color w:val="FF0000"/>
                <w:lang w:val="it-IT"/>
              </w:rPr>
              <w:t xml:space="preserve">L'offerente deve dichiarare </w:t>
            </w:r>
            <w:r w:rsidRPr="00C030F1">
              <w:rPr>
                <w:rFonts w:cs="Arial"/>
                <w:b/>
                <w:color w:val="FF0000"/>
                <w:u w:val="single"/>
                <w:lang w:val="it-IT"/>
              </w:rPr>
              <w:t>il numero di apprendisti occupati alla data di presentazione dell’offerta</w:t>
            </w:r>
            <w:r>
              <w:rPr>
                <w:rFonts w:cs="Arial"/>
                <w:b/>
                <w:color w:val="FF0000"/>
                <w:u w:val="single"/>
                <w:lang w:val="it-IT"/>
              </w:rPr>
              <w:t xml:space="preserve"> </w:t>
            </w:r>
            <w:r w:rsidRPr="00C030F1">
              <w:rPr>
                <w:rFonts w:cs="Arial"/>
                <w:b/>
                <w:color w:val="FF0000"/>
                <w:u w:val="single"/>
                <w:lang w:val="it-IT"/>
              </w:rPr>
              <w:t>che verranno dedicati al teamwork della commessa.</w:t>
            </w:r>
            <w:r w:rsidRPr="00C030F1">
              <w:rPr>
                <w:rFonts w:cs="Arial"/>
                <w:color w:val="FF0000"/>
                <w:lang w:val="it-IT"/>
              </w:rPr>
              <w:t xml:space="preserve"> A tal fine l’offerente deve compilare e consegnare il modulo predisposto ”Allegato E”.</w:t>
            </w:r>
          </w:p>
          <w:p w:rsidR="00933D8D" w:rsidRDefault="00933D8D" w:rsidP="00933D8D">
            <w:pPr>
              <w:widowControl w:val="0"/>
              <w:rPr>
                <w:rFonts w:cs="Arial"/>
                <w:color w:val="FF0000"/>
                <w:lang w:val="it-IT"/>
              </w:rPr>
            </w:pPr>
          </w:p>
          <w:p w:rsidR="00933D8D" w:rsidRPr="00C030F1" w:rsidRDefault="00933D8D" w:rsidP="00933D8D">
            <w:pPr>
              <w:widowControl w:val="0"/>
              <w:rPr>
                <w:rFonts w:cs="Arial"/>
                <w:color w:val="FF0000"/>
                <w:lang w:val="it-IT"/>
              </w:rPr>
            </w:pPr>
            <w:r w:rsidRPr="00C030F1">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num" w:pos="1080"/>
              </w:tabs>
              <w:ind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l’apposizione della firma digitale</w:t>
            </w:r>
            <w:r w:rsidRPr="00C030F1">
              <w:rPr>
                <w:rFonts w:cs="Arial"/>
                <w:bCs/>
                <w:color w:val="FF0000"/>
                <w:lang w:val="it-IT"/>
              </w:rPr>
              <w:t xml:space="preserve"> – vedi articolo 2, punto 2 del presente disciplinare di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num" w:pos="1080"/>
              </w:tabs>
              <w:ind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de-DE"/>
              </w:rPr>
            </w:pPr>
            <w:r w:rsidRPr="00C030F1">
              <w:rPr>
                <w:rFonts w:cs="Arial"/>
                <w:bCs/>
                <w:color w:val="FF0000"/>
                <w:lang w:val="de-DE"/>
              </w:rPr>
              <w:t xml:space="preserve">Folgende Unterlagen können in englischer Sprache eingereicht werden: </w:t>
            </w:r>
            <w:r w:rsidRPr="00C030F1">
              <w:rPr>
                <w:rFonts w:cs="Arial"/>
                <w:noProof w:val="0"/>
                <w:lang w:val="it-IT"/>
              </w:rPr>
              <w:fldChar w:fldCharType="begin">
                <w:ffData>
                  <w:name w:val="Testo182"/>
                  <w:enabled/>
                  <w:calcOnExit w:val="0"/>
                  <w:textInput/>
                </w:ffData>
              </w:fldChar>
            </w:r>
            <w:r w:rsidRPr="00C030F1">
              <w:rPr>
                <w:rFonts w:cs="Arial"/>
                <w:noProof w:val="0"/>
                <w:lang w:val="de-DE"/>
              </w:rPr>
              <w:instrText xml:space="preserve"> FORMTEXT </w:instrText>
            </w:r>
            <w:r w:rsidRPr="00C030F1">
              <w:rPr>
                <w:rFonts w:cs="Arial"/>
                <w:noProof w:val="0"/>
                <w:lang w:val="it-IT"/>
              </w:rPr>
            </w:r>
            <w:r w:rsidRPr="00C030F1">
              <w:rPr>
                <w:rFonts w:cs="Arial"/>
                <w:noProof w:val="0"/>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noProof w:val="0"/>
                <w:lang w:val="it-IT"/>
              </w:rPr>
              <w:fldChar w:fldCharType="end"/>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tabs>
                <w:tab w:val="num" w:pos="1080"/>
              </w:tabs>
              <w:ind w:right="180"/>
              <w:rPr>
                <w:rFonts w:cs="Arial"/>
                <w:color w:val="FF0000"/>
                <w:lang w:val="it-IT"/>
              </w:rPr>
            </w:pPr>
            <w:r w:rsidRPr="00C030F1">
              <w:rPr>
                <w:rFonts w:cs="Arial"/>
                <w:bCs/>
                <w:color w:val="FF0000"/>
                <w:lang w:val="it-IT"/>
              </w:rPr>
              <w:t xml:space="preserve">È consentito presentare in lingua inglese la seguente documentazione: </w:t>
            </w:r>
            <w:r w:rsidRPr="00C030F1">
              <w:rPr>
                <w:rFonts w:cs="Arial"/>
                <w:b/>
                <w:noProof w:val="0"/>
                <w:lang w:val="it-IT"/>
              </w:rPr>
              <w:fldChar w:fldCharType="begin">
                <w:ffData>
                  <w:name w:val="Testo182"/>
                  <w:enabled/>
                  <w:calcOnExit w:val="0"/>
                  <w:textInput/>
                </w:ffData>
              </w:fldChar>
            </w:r>
            <w:r w:rsidRPr="00C030F1">
              <w:rPr>
                <w:rFonts w:cs="Arial"/>
                <w:b/>
                <w:noProof w:val="0"/>
                <w:lang w:val="it-IT"/>
              </w:rPr>
              <w:instrText xml:space="preserve"> FORMTEXT </w:instrText>
            </w:r>
            <w:r w:rsidRPr="00C030F1">
              <w:rPr>
                <w:rFonts w:cs="Arial"/>
                <w:b/>
                <w:noProof w:val="0"/>
                <w:lang w:val="it-IT"/>
              </w:rPr>
            </w:r>
            <w:r w:rsidRPr="00C030F1">
              <w:rPr>
                <w:rFonts w:cs="Arial"/>
                <w:b/>
                <w:noProof w:val="0"/>
                <w:lang w:val="it-IT"/>
              </w:rPr>
              <w:fldChar w:fldCharType="separate"/>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noProof w:val="0"/>
                <w:lang w:val="it-IT"/>
              </w:rPr>
              <w:fldChar w:fldCharType="end"/>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num" w:pos="1080"/>
              </w:tabs>
              <w:ind w:right="180"/>
              <w:rPr>
                <w:rFonts w:cs="Arial"/>
                <w:color w:val="FF0000"/>
                <w:lang w:val="it-IT"/>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left="540" w:right="22" w:hanging="540"/>
              <w:rPr>
                <w:rFonts w:cs="Arial"/>
                <w:b/>
                <w:color w:val="FF0000"/>
                <w:lang w:val="de-DE"/>
              </w:rPr>
            </w:pPr>
            <w:r w:rsidRPr="00C030F1">
              <w:rPr>
                <w:rFonts w:cs="Arial"/>
                <w:b/>
                <w:color w:val="FF0000"/>
                <w:lang w:val="de-DE"/>
              </w:rPr>
              <w:t>2.</w:t>
            </w:r>
            <w:r>
              <w:rPr>
                <w:rFonts w:cs="Arial"/>
                <w:b/>
                <w:color w:val="FF0000"/>
                <w:lang w:val="de-DE"/>
              </w:rPr>
              <w:t>9</w:t>
            </w:r>
            <w:r w:rsidRPr="00C030F1">
              <w:rPr>
                <w:rFonts w:cs="Arial"/>
                <w:b/>
                <w:color w:val="FF0000"/>
                <w:lang w:val="de-DE"/>
              </w:rPr>
              <w:t xml:space="preserve">  </w:t>
            </w:r>
            <w:r w:rsidRPr="00C030F1">
              <w:rPr>
                <w:rFonts w:cs="Arial"/>
                <w:b/>
                <w:color w:val="FF0000"/>
                <w:u w:val="single"/>
                <w:lang w:val="de-DE"/>
              </w:rPr>
              <w:t>TECHNISCHES ANGEBOT – MUSTER</w:t>
            </w:r>
            <w:r w:rsidRPr="00C030F1">
              <w:rPr>
                <w:rFonts w:cs="Arial"/>
                <w:b/>
                <w:color w:val="FF0000"/>
                <w:lang w:val="de-DE"/>
              </w:rPr>
              <w:t xml:space="preserve"> </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ind w:right="180"/>
              <w:rPr>
                <w:rFonts w:cs="Arial"/>
                <w:b/>
                <w:noProof w:val="0"/>
                <w:color w:val="FF0000"/>
                <w:lang w:val="de-DE" w:eastAsia="de-DE"/>
              </w:rPr>
            </w:pPr>
            <w:r w:rsidRPr="00C030F1">
              <w:rPr>
                <w:rFonts w:cs="Arial"/>
                <w:b/>
                <w:noProof w:val="0"/>
                <w:color w:val="FF0000"/>
                <w:lang w:val="de-DE" w:eastAsia="de-DE"/>
              </w:rPr>
              <w:t>2.</w:t>
            </w:r>
            <w:r>
              <w:rPr>
                <w:rFonts w:cs="Arial"/>
                <w:b/>
                <w:noProof w:val="0"/>
                <w:color w:val="FF0000"/>
                <w:lang w:val="de-DE" w:eastAsia="de-DE"/>
              </w:rPr>
              <w:t>9</w:t>
            </w:r>
            <w:r w:rsidRPr="00C030F1">
              <w:rPr>
                <w:rFonts w:cs="Arial"/>
                <w:b/>
                <w:noProof w:val="0"/>
                <w:color w:val="FF0000"/>
                <w:lang w:val="de-DE" w:eastAsia="de-DE"/>
              </w:rPr>
              <w:t xml:space="preserve"> </w:t>
            </w:r>
            <w:r w:rsidRPr="00C030F1">
              <w:rPr>
                <w:rFonts w:cs="Arial"/>
                <w:b/>
                <w:noProof w:val="0"/>
                <w:color w:val="FF0000"/>
                <w:u w:val="single"/>
                <w:lang w:val="de-DE" w:eastAsia="de-DE"/>
              </w:rPr>
              <w:t>OFFERTA TECNICA – CAMPIONE</w:t>
            </w:r>
            <w:r w:rsidRPr="00C030F1">
              <w:rPr>
                <w:rFonts w:cs="Arial"/>
                <w:b/>
                <w:noProof w:val="0"/>
                <w:color w:val="FF0000"/>
                <w:lang w:val="de-DE" w:eastAsia="de-DE"/>
              </w:rPr>
              <w:t xml:space="preserve"> </w:t>
            </w:r>
          </w:p>
        </w:tc>
      </w:tr>
      <w:tr w:rsidR="00933D8D" w:rsidRPr="00D15BFE" w:rsidTr="003750D2">
        <w:trPr>
          <w:gridAfter w:val="1"/>
          <w:wAfter w:w="187" w:type="dxa"/>
        </w:trPr>
        <w:tc>
          <w:tcPr>
            <w:tcW w:w="4438" w:type="dxa"/>
            <w:gridSpan w:val="2"/>
          </w:tcPr>
          <w:p w:rsidR="00933D8D" w:rsidRPr="00C030F1" w:rsidRDefault="00933D8D" w:rsidP="00933D8D">
            <w:pPr>
              <w:widowControl w:val="0"/>
              <w:tabs>
                <w:tab w:val="left" w:pos="709"/>
              </w:tabs>
              <w:ind w:right="22"/>
              <w:rPr>
                <w:rFonts w:cs="Arial"/>
                <w:color w:val="FF0000"/>
                <w:u w:val="single"/>
                <w:lang w:val="it-IT" w:eastAsia="it-IT"/>
              </w:rPr>
            </w:pPr>
            <w:bookmarkStart w:id="41" w:name="_Hlk507083758"/>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pStyle w:val="NormaleWeb"/>
              <w:widowControl w:val="0"/>
              <w:spacing w:before="0" w:after="0"/>
              <w:ind w:right="180"/>
              <w:rPr>
                <w:rFonts w:ascii="Arial" w:hAnsi="Arial" w:cs="Arial"/>
                <w:color w:val="FF0000"/>
                <w:sz w:val="20"/>
                <w:szCs w:val="20"/>
                <w:u w:val="single"/>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Fonts w:cs="Arial"/>
                <w:bCs/>
                <w:color w:val="FF0000"/>
                <w:lang w:val="de-DE"/>
              </w:rPr>
            </w:pPr>
            <w:r w:rsidRPr="00C030F1">
              <w:rPr>
                <w:rFonts w:cs="Arial"/>
                <w:color w:val="FF0000"/>
                <w:lang w:val="de-DE"/>
              </w:rPr>
              <w:t>►</w:t>
            </w:r>
            <w:r w:rsidRPr="00C030F1">
              <w:rPr>
                <w:rFonts w:cs="Arial"/>
                <w:b/>
                <w:bCs/>
                <w:color w:val="FF0000"/>
                <w:u w:val="single"/>
                <w:lang w:val="de-DE"/>
              </w:rPr>
              <w:t>Der Teilnehmer hat bei sonstigem nicht behebbarem Ausschluss folgende Muster innerhalb der Ausschlussfrist für die Angebotsabgabe abzugeben:</w:t>
            </w:r>
          </w:p>
          <w:p w:rsidR="00933D8D" w:rsidRPr="00C030F1" w:rsidRDefault="00933D8D" w:rsidP="00933D8D">
            <w:pPr>
              <w:widowControl w:val="0"/>
              <w:ind w:right="22"/>
              <w:rPr>
                <w:rFonts w:cs="Arial"/>
                <w:bCs/>
                <w:color w:val="FF0000"/>
                <w:lang w:val="de-DE"/>
              </w:rPr>
            </w:pP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ind w:right="180"/>
              <w:rPr>
                <w:rFonts w:cs="Arial"/>
                <w:b/>
                <w:color w:val="FF0000"/>
                <w:u w:val="single"/>
                <w:lang w:val="it-IT"/>
              </w:rPr>
            </w:pPr>
            <w:r w:rsidRPr="00C030F1">
              <w:rPr>
                <w:rFonts w:cs="Arial"/>
                <w:color w:val="FF0000"/>
                <w:lang w:val="it-IT"/>
              </w:rPr>
              <w:t>►</w:t>
            </w:r>
            <w:r w:rsidRPr="00C030F1">
              <w:rPr>
                <w:rFonts w:cs="Arial"/>
                <w:b/>
                <w:color w:val="FF0000"/>
                <w:u w:val="single"/>
                <w:lang w:val="it-IT"/>
              </w:rPr>
              <w:t>L’offerente deve consegnare, a pena di esclusione non sanabile, entro il termine perentorio fissato per la consegna delle offerte, la seguente campionatura:</w:t>
            </w:r>
          </w:p>
          <w:p w:rsidR="00933D8D" w:rsidRPr="00C030F1" w:rsidRDefault="00933D8D" w:rsidP="00933D8D">
            <w:pPr>
              <w:widowControl w:val="0"/>
              <w:ind w:right="180"/>
              <w:rPr>
                <w:rFonts w:cs="Arial"/>
                <w:color w:val="FF0000"/>
                <w:u w:val="single"/>
              </w:rPr>
            </w:pP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p>
        </w:tc>
      </w:tr>
      <w:tr w:rsidR="00933D8D" w:rsidRPr="00D15BFE" w:rsidTr="003750D2">
        <w:trPr>
          <w:gridAfter w:val="1"/>
          <w:wAfter w:w="187" w:type="dxa"/>
        </w:trPr>
        <w:tc>
          <w:tcPr>
            <w:tcW w:w="4438" w:type="dxa"/>
            <w:gridSpan w:val="2"/>
          </w:tcPr>
          <w:p w:rsidR="00933D8D" w:rsidRPr="00C030F1" w:rsidRDefault="00933D8D" w:rsidP="00933D8D">
            <w:pPr>
              <w:widowControl w:val="0"/>
              <w:tabs>
                <w:tab w:val="left" w:pos="709"/>
              </w:tabs>
              <w:ind w:right="22"/>
              <w:rPr>
                <w:rFonts w:cs="Arial"/>
                <w:color w:val="FF0000"/>
                <w:u w:val="single"/>
                <w:lang w:val="de-DE" w:eastAsia="it-IT"/>
              </w:rPr>
            </w:pP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pStyle w:val="NormaleWeb"/>
              <w:widowControl w:val="0"/>
              <w:spacing w:before="0" w:after="0"/>
              <w:ind w:right="180"/>
              <w:rPr>
                <w:rFonts w:ascii="Arial" w:hAnsi="Arial" w:cs="Arial"/>
                <w:color w:val="FF0000"/>
                <w:sz w:val="20"/>
                <w:szCs w:val="20"/>
                <w:u w:val="single"/>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u w:val="single"/>
                <w:lang w:val="de-DE"/>
              </w:rPr>
            </w:pPr>
            <w:r w:rsidRPr="00C030F1">
              <w:rPr>
                <w:rFonts w:cs="Arial"/>
                <w:color w:val="FF0000"/>
                <w:u w:val="single"/>
                <w:lang w:val="de-DE"/>
              </w:rPr>
              <w:t>Verfahren und Modalitäten für die Musterabgabe:</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4549FF" w:rsidRDefault="00933D8D" w:rsidP="00933D8D">
            <w:pPr>
              <w:widowControl w:val="0"/>
              <w:ind w:right="180"/>
              <w:rPr>
                <w:rFonts w:cs="Arial"/>
                <w:color w:val="FF0000"/>
                <w:u w:val="single"/>
                <w:lang w:val="it-IT"/>
              </w:rPr>
            </w:pPr>
            <w:r w:rsidRPr="00C030F1">
              <w:rPr>
                <w:rFonts w:cs="Arial"/>
                <w:color w:val="FF0000"/>
                <w:u w:val="single"/>
                <w:lang w:val="it-IT"/>
              </w:rPr>
              <w:t>Procedure e modalità di consegna del campione:</w:t>
            </w:r>
          </w:p>
        </w:tc>
      </w:tr>
      <w:tr w:rsidR="00933D8D" w:rsidRPr="00384544" w:rsidTr="003750D2">
        <w:trPr>
          <w:gridAfter w:val="1"/>
          <w:wAfter w:w="187" w:type="dxa"/>
        </w:trPr>
        <w:tc>
          <w:tcPr>
            <w:tcW w:w="4438" w:type="dxa"/>
            <w:gridSpan w:val="2"/>
          </w:tcPr>
          <w:p w:rsidR="00933D8D" w:rsidRPr="00C030F1" w:rsidRDefault="00933D8D" w:rsidP="00933D8D">
            <w:pPr>
              <w:widowControl w:val="0"/>
              <w:tabs>
                <w:tab w:val="left" w:pos="709"/>
              </w:tabs>
              <w:ind w:right="22"/>
              <w:rPr>
                <w:rFonts w:cs="Arial"/>
                <w:color w:val="FF0000"/>
                <w:u w:val="single"/>
                <w:lang w:val="it-IT" w:eastAsia="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pStyle w:val="NormaleWeb"/>
              <w:widowControl w:val="0"/>
              <w:spacing w:before="0" w:after="0"/>
              <w:ind w:right="180"/>
              <w:rPr>
                <w:rFonts w:ascii="Arial" w:hAnsi="Arial" w:cs="Arial"/>
                <w:color w:val="FF0000"/>
                <w:sz w:val="20"/>
                <w:szCs w:val="20"/>
                <w:u w:val="single"/>
              </w:rPr>
            </w:pPr>
          </w:p>
        </w:tc>
      </w:tr>
      <w:bookmarkEnd w:id="41"/>
      <w:tr w:rsidR="00933D8D" w:rsidRPr="00384544" w:rsidTr="003750D2">
        <w:trPr>
          <w:gridAfter w:val="1"/>
          <w:wAfter w:w="187" w:type="dxa"/>
        </w:trPr>
        <w:tc>
          <w:tcPr>
            <w:tcW w:w="4438" w:type="dxa"/>
            <w:gridSpan w:val="2"/>
          </w:tcPr>
          <w:p w:rsidR="00933D8D" w:rsidRPr="00C030F1" w:rsidRDefault="00933D8D" w:rsidP="00933D8D">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Bezugsperson: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color w:val="FF0000"/>
                <w:lang w:val="de-DE"/>
              </w:rPr>
              <w:t>.</w:t>
            </w:r>
          </w:p>
          <w:p w:rsidR="00933D8D" w:rsidRPr="00C030F1" w:rsidRDefault="00933D8D" w:rsidP="00933D8D">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Abgabeort: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color w:val="FF0000"/>
                <w:lang w:val="de-DE"/>
              </w:rPr>
              <w:t>.</w:t>
            </w:r>
          </w:p>
          <w:p w:rsidR="00933D8D" w:rsidRPr="00C030F1" w:rsidRDefault="00933D8D" w:rsidP="00933D8D">
            <w:pPr>
              <w:widowControl w:val="0"/>
              <w:numPr>
                <w:ilvl w:val="0"/>
                <w:numId w:val="20"/>
              </w:numPr>
              <w:tabs>
                <w:tab w:val="clear" w:pos="720"/>
                <w:tab w:val="num" w:pos="284"/>
              </w:tabs>
              <w:ind w:left="284" w:right="22" w:hanging="284"/>
              <w:rPr>
                <w:rFonts w:cs="Arial"/>
                <w:i/>
                <w:color w:val="FF0000"/>
                <w:lang w:val="de-DE"/>
              </w:rPr>
            </w:pPr>
            <w:r w:rsidRPr="00C030F1">
              <w:rPr>
                <w:rFonts w:cs="Arial"/>
                <w:color w:val="FF0000"/>
                <w:lang w:val="de-DE"/>
              </w:rPr>
              <w:t xml:space="preserve">Abgabezeiten: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color w:val="FF0000"/>
                <w:lang w:val="de-DE"/>
              </w:rPr>
              <w:t xml:space="preserve">. </w:t>
            </w:r>
          </w:p>
          <w:p w:rsidR="00933D8D" w:rsidRPr="00C030F1" w:rsidRDefault="00933D8D" w:rsidP="00933D8D">
            <w:pPr>
              <w:widowControl w:val="0"/>
              <w:ind w:left="360" w:right="22"/>
              <w:rPr>
                <w:rFonts w:cs="Arial"/>
                <w:i/>
                <w:color w:val="FF0000"/>
                <w:lang w:val="de-DE"/>
              </w:rPr>
            </w:pPr>
            <w:r w:rsidRPr="00C030F1">
              <w:rPr>
                <w:rFonts w:cs="Arial"/>
                <w:i/>
                <w:color w:val="FF0000"/>
                <w:lang w:val="de-DE"/>
              </w:rPr>
              <w:t xml:space="preserve">(z.B.: Die Abgabe hat von Montag bis Freitag </w:t>
            </w:r>
            <w:r>
              <w:rPr>
                <w:rFonts w:cs="Arial"/>
                <w:i/>
                <w:color w:val="FF0000"/>
                <w:lang w:val="de-DE"/>
              </w:rPr>
              <w:t>von</w:t>
            </w:r>
            <w:r w:rsidRPr="00C030F1">
              <w:rPr>
                <w:rFonts w:cs="Arial"/>
                <w:i/>
                <w:color w:val="FF0000"/>
                <w:lang w:val="de-DE"/>
              </w:rPr>
              <w:t xml:space="preserve"> </w:t>
            </w:r>
            <w:r w:rsidRPr="00C030F1">
              <w:rPr>
                <w:rFonts w:cs="Arial"/>
                <w:b/>
                <w:i/>
                <w:color w:val="FF0000"/>
              </w:rPr>
              <w:fldChar w:fldCharType="begin">
                <w:ffData>
                  <w:name w:val="Elenco6"/>
                  <w:enabled/>
                  <w:calcOnExit w:val="0"/>
                  <w:ddList/>
                </w:ffData>
              </w:fldChar>
            </w:r>
            <w:r w:rsidRPr="00C030F1">
              <w:rPr>
                <w:rFonts w:cs="Arial"/>
                <w:b/>
                <w:i/>
                <w:color w:val="FF0000"/>
                <w:lang w:val="de-DE"/>
              </w:rPr>
              <w:instrText xml:space="preserve"> FORMDROPDOWN </w:instrText>
            </w:r>
            <w:r w:rsidR="009B6709">
              <w:rPr>
                <w:rFonts w:cs="Arial"/>
                <w:b/>
                <w:i/>
                <w:color w:val="FF0000"/>
              </w:rPr>
            </w:r>
            <w:r w:rsidR="009B6709">
              <w:rPr>
                <w:rFonts w:cs="Arial"/>
                <w:b/>
                <w:i/>
                <w:color w:val="FF0000"/>
              </w:rPr>
              <w:fldChar w:fldCharType="separate"/>
            </w:r>
            <w:r w:rsidRPr="00C030F1">
              <w:rPr>
                <w:rFonts w:cs="Arial"/>
                <w:b/>
                <w:i/>
                <w:color w:val="FF0000"/>
              </w:rPr>
              <w:fldChar w:fldCharType="end"/>
            </w:r>
            <w:r w:rsidRPr="00C030F1">
              <w:rPr>
                <w:rFonts w:cs="Arial"/>
                <w:i/>
                <w:color w:val="FF0000"/>
                <w:lang w:val="de-DE"/>
              </w:rPr>
              <w:t xml:space="preserve"> </w:t>
            </w:r>
            <w:r>
              <w:rPr>
                <w:rFonts w:cs="Arial"/>
                <w:i/>
                <w:color w:val="FF0000"/>
                <w:lang w:val="de-DE"/>
              </w:rPr>
              <w:t>bis</w:t>
            </w:r>
            <w:r w:rsidRPr="00C030F1">
              <w:rPr>
                <w:rFonts w:cs="Arial"/>
                <w:i/>
                <w:color w:val="FF0000"/>
                <w:lang w:val="de-DE"/>
              </w:rPr>
              <w:t xml:space="preserve"> </w:t>
            </w:r>
            <w:r w:rsidRPr="00C030F1">
              <w:rPr>
                <w:rFonts w:cs="Arial"/>
                <w:b/>
                <w:i/>
                <w:color w:val="FF0000"/>
              </w:rPr>
              <w:fldChar w:fldCharType="begin">
                <w:ffData>
                  <w:name w:val=""/>
                  <w:enabled/>
                  <w:calcOnExit w:val="0"/>
                  <w:ddList/>
                </w:ffData>
              </w:fldChar>
            </w:r>
            <w:r w:rsidRPr="00C030F1">
              <w:rPr>
                <w:rFonts w:cs="Arial"/>
                <w:b/>
                <w:i/>
                <w:color w:val="FF0000"/>
                <w:lang w:val="de-DE"/>
              </w:rPr>
              <w:instrText xml:space="preserve"> FORMDROPDOWN </w:instrText>
            </w:r>
            <w:r w:rsidR="009B6709">
              <w:rPr>
                <w:rFonts w:cs="Arial"/>
                <w:b/>
                <w:i/>
                <w:color w:val="FF0000"/>
              </w:rPr>
            </w:r>
            <w:r w:rsidR="009B6709">
              <w:rPr>
                <w:rFonts w:cs="Arial"/>
                <w:b/>
                <w:i/>
                <w:color w:val="FF0000"/>
              </w:rPr>
              <w:fldChar w:fldCharType="separate"/>
            </w:r>
            <w:r w:rsidRPr="00C030F1">
              <w:rPr>
                <w:rFonts w:cs="Arial"/>
                <w:b/>
                <w:i/>
                <w:color w:val="FF0000"/>
              </w:rPr>
              <w:fldChar w:fldCharType="end"/>
            </w:r>
            <w:r w:rsidRPr="00C030F1">
              <w:rPr>
                <w:rFonts w:cs="Arial"/>
                <w:b/>
                <w:i/>
                <w:color w:val="FF0000"/>
                <w:lang w:val="de-DE"/>
              </w:rPr>
              <w:t xml:space="preserve"> </w:t>
            </w:r>
            <w:r w:rsidRPr="00C030F1">
              <w:rPr>
                <w:rFonts w:cs="Arial"/>
                <w:i/>
                <w:color w:val="FF0000"/>
                <w:lang w:val="de-DE"/>
              </w:rPr>
              <w:t>Uhr zu erfolgen).</w:t>
            </w:r>
          </w:p>
          <w:p w:rsidR="00933D8D" w:rsidRPr="00C030F1" w:rsidRDefault="00933D8D" w:rsidP="00933D8D">
            <w:pPr>
              <w:widowControl w:val="0"/>
              <w:ind w:right="22"/>
              <w:rPr>
                <w:rFonts w:cs="Arial"/>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Persona di riferimento: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b/>
                <w:color w:val="FF0000"/>
              </w:rPr>
              <w:t>.</w:t>
            </w:r>
          </w:p>
          <w:p w:rsidR="00933D8D" w:rsidRPr="00C030F1" w:rsidRDefault="00933D8D" w:rsidP="00933D8D">
            <w:pPr>
              <w:widowControl w:val="0"/>
              <w:numPr>
                <w:ilvl w:val="0"/>
                <w:numId w:val="24"/>
              </w:numPr>
              <w:tabs>
                <w:tab w:val="clear" w:pos="717"/>
              </w:tabs>
              <w:ind w:left="142" w:right="180" w:hanging="142"/>
              <w:rPr>
                <w:rFonts w:cs="Arial"/>
                <w:b/>
                <w:color w:val="FF0000"/>
              </w:rPr>
            </w:pPr>
            <w:r w:rsidRPr="00C030F1">
              <w:rPr>
                <w:rFonts w:cs="Arial"/>
                <w:color w:val="FF0000"/>
              </w:rPr>
              <w:t xml:space="preserve">Luogo di consegna: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b/>
                <w:color w:val="FF0000"/>
              </w:rPr>
              <w:t>.</w:t>
            </w:r>
          </w:p>
          <w:p w:rsidR="00933D8D" w:rsidRPr="00C030F1" w:rsidRDefault="00933D8D" w:rsidP="00933D8D">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Orari di consegna: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b/>
                <w:color w:val="FF0000"/>
                <w:lang w:val="it-IT"/>
              </w:rPr>
              <w:t>.</w:t>
            </w:r>
            <w:r w:rsidRPr="00C030F1">
              <w:rPr>
                <w:rFonts w:cs="Arial"/>
                <w:color w:val="FF0000"/>
                <w:lang w:val="it-IT"/>
              </w:rPr>
              <w:t xml:space="preserve"> </w:t>
            </w:r>
          </w:p>
          <w:p w:rsidR="00933D8D" w:rsidRPr="00C030F1" w:rsidRDefault="00933D8D" w:rsidP="00933D8D">
            <w:pPr>
              <w:widowControl w:val="0"/>
              <w:ind w:left="180" w:right="180"/>
              <w:rPr>
                <w:rFonts w:cs="Arial"/>
                <w:color w:val="FF0000"/>
                <w:lang w:val="it-IT"/>
              </w:rPr>
            </w:pPr>
            <w:r w:rsidRPr="00C030F1">
              <w:rPr>
                <w:rFonts w:cs="Arial"/>
                <w:i/>
                <w:color w:val="FF0000"/>
                <w:lang w:val="it-IT"/>
              </w:rPr>
              <w:t xml:space="preserve">(Es. la consegna del campione deve essere effettuata dal lunedì al venerdì dalle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9B6709">
              <w:rPr>
                <w:rFonts w:cs="Arial"/>
                <w:b/>
                <w:i/>
                <w:color w:val="FF0000"/>
              </w:rPr>
            </w:r>
            <w:r w:rsidR="009B6709">
              <w:rPr>
                <w:rFonts w:cs="Arial"/>
                <w:b/>
                <w:i/>
                <w:color w:val="FF0000"/>
              </w:rPr>
              <w:fldChar w:fldCharType="separate"/>
            </w:r>
            <w:r w:rsidRPr="00C030F1">
              <w:rPr>
                <w:rFonts w:cs="Arial"/>
                <w:b/>
                <w:i/>
                <w:color w:val="FF0000"/>
              </w:rPr>
              <w:fldChar w:fldCharType="end"/>
            </w:r>
            <w:r w:rsidRPr="00C030F1">
              <w:rPr>
                <w:rFonts w:cs="Arial"/>
                <w:i/>
                <w:color w:val="FF0000"/>
                <w:lang w:val="it-IT"/>
              </w:rPr>
              <w:t xml:space="preserve"> 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9B6709">
              <w:rPr>
                <w:rFonts w:cs="Arial"/>
                <w:b/>
                <w:i/>
                <w:color w:val="FF0000"/>
              </w:rPr>
            </w:r>
            <w:r w:rsidR="009B6709">
              <w:rPr>
                <w:rFonts w:cs="Arial"/>
                <w:b/>
                <w:i/>
                <w:color w:val="FF0000"/>
              </w:rPr>
              <w:fldChar w:fldCharType="separate"/>
            </w:r>
            <w:r w:rsidRPr="00C030F1">
              <w:rPr>
                <w:rFonts w:cs="Arial"/>
                <w:b/>
                <w:i/>
                <w:color w:val="FF0000"/>
              </w:rPr>
              <w:fldChar w:fldCharType="end"/>
            </w:r>
            <w:r w:rsidRPr="00C030F1">
              <w:rPr>
                <w:rFonts w:cs="Arial"/>
                <w:i/>
                <w:color w:val="FF0000"/>
                <w:lang w:val="it-IT"/>
              </w:rPr>
              <w:t>).</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u w:val="single"/>
                <w:lang w:val="de-DE"/>
              </w:rPr>
            </w:pPr>
            <w:r w:rsidRPr="00C030F1">
              <w:rPr>
                <w:rFonts w:cs="Arial"/>
                <w:color w:val="FF0000"/>
                <w:u w:val="single"/>
                <w:lang w:val="de-DE"/>
              </w:rPr>
              <w:t>Hinweise zur Musterabgabe:</w:t>
            </w:r>
          </w:p>
          <w:p w:rsidR="00933D8D" w:rsidRPr="00C030F1" w:rsidRDefault="00933D8D" w:rsidP="00933D8D">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Der Erhalt des Musters wird durch Unterzeichnung des Transportdokuments oder eines gleichwertigen Begleitdokuments mit Angabe von Datum und Ankunftszeit bestätigt,</w:t>
            </w:r>
          </w:p>
          <w:p w:rsidR="00933D8D" w:rsidRPr="00C030F1" w:rsidRDefault="00933D8D" w:rsidP="00933D8D">
            <w:pPr>
              <w:widowControl w:val="0"/>
              <w:numPr>
                <w:ilvl w:val="0"/>
                <w:numId w:val="20"/>
              </w:numPr>
              <w:tabs>
                <w:tab w:val="clear" w:pos="720"/>
                <w:tab w:val="num" w:pos="284"/>
              </w:tabs>
              <w:ind w:left="284" w:right="22" w:hanging="284"/>
              <w:rPr>
                <w:rFonts w:cs="Arial"/>
                <w:b/>
                <w:color w:val="FF0000"/>
                <w:lang w:val="de-DE"/>
              </w:rPr>
            </w:pPr>
            <w:r w:rsidRPr="00C030F1">
              <w:rPr>
                <w:rFonts w:cs="Arial"/>
                <w:color w:val="FF0000"/>
                <w:lang w:val="de-DE"/>
              </w:rPr>
              <w:t xml:space="preserve">das Transportdokument muss folgende Daten enthalten: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b/>
                <w:color w:val="FF0000"/>
                <w:lang w:val="de-DE"/>
              </w:rPr>
              <w:t>.</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color w:val="FF0000"/>
                <w:u w:val="single"/>
                <w:lang w:val="it-IT"/>
              </w:rPr>
            </w:pPr>
            <w:r w:rsidRPr="00C030F1">
              <w:rPr>
                <w:rFonts w:cs="Arial"/>
                <w:color w:val="FF0000"/>
                <w:u w:val="single"/>
                <w:lang w:val="it-IT"/>
              </w:rPr>
              <w:t>Indicazioni per la consegna:</w:t>
            </w:r>
          </w:p>
          <w:p w:rsidR="00933D8D" w:rsidRPr="00C030F1" w:rsidRDefault="00933D8D" w:rsidP="00933D8D">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il ricevimento del campione avverrà mediante firma del documento di trasporto, o di ana</w:t>
            </w:r>
            <w:r>
              <w:rPr>
                <w:rFonts w:cs="Arial"/>
                <w:color w:val="FF0000"/>
                <w:lang w:val="it-IT"/>
              </w:rPr>
              <w:t>lo</w:t>
            </w:r>
            <w:r w:rsidRPr="00C030F1">
              <w:rPr>
                <w:rFonts w:cs="Arial"/>
                <w:color w:val="FF0000"/>
                <w:lang w:val="it-IT"/>
              </w:rPr>
              <w:t>go documento di accompagnamento, con data ed ora di arrivo;</w:t>
            </w:r>
          </w:p>
          <w:p w:rsidR="00933D8D" w:rsidRPr="00C030F1" w:rsidRDefault="00933D8D" w:rsidP="00933D8D">
            <w:pPr>
              <w:widowControl w:val="0"/>
              <w:numPr>
                <w:ilvl w:val="0"/>
                <w:numId w:val="24"/>
              </w:numPr>
              <w:tabs>
                <w:tab w:val="clear" w:pos="717"/>
              </w:tabs>
              <w:ind w:left="142" w:right="180" w:hanging="142"/>
              <w:rPr>
                <w:rFonts w:cs="Arial"/>
                <w:b/>
                <w:color w:val="FF0000"/>
                <w:lang w:val="it-IT"/>
              </w:rPr>
            </w:pPr>
            <w:r w:rsidRPr="00C030F1">
              <w:rPr>
                <w:rFonts w:cs="Arial"/>
                <w:color w:val="FF0000"/>
                <w:lang w:val="it-IT"/>
              </w:rPr>
              <w:t xml:space="preserve">sul documento di trasporto dovranno essere riportati i seguenti dati: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9B6709">
              <w:rPr>
                <w:rFonts w:cs="Arial"/>
                <w:b/>
                <w:color w:val="FF0000"/>
              </w:rPr>
            </w:r>
            <w:r w:rsidR="009B6709">
              <w:rPr>
                <w:rFonts w:cs="Arial"/>
                <w:b/>
                <w:color w:val="FF0000"/>
              </w:rPr>
              <w:fldChar w:fldCharType="separate"/>
            </w:r>
            <w:r w:rsidRPr="00C030F1">
              <w:rPr>
                <w:rFonts w:cs="Arial"/>
                <w:b/>
                <w:color w:val="FF0000"/>
              </w:rPr>
              <w:fldChar w:fldCharType="end"/>
            </w:r>
            <w:r w:rsidRPr="00C030F1">
              <w:rPr>
                <w:rFonts w:cs="Arial"/>
                <w:b/>
                <w:color w:val="FF0000"/>
                <w:lang w:val="it-IT"/>
              </w:rPr>
              <w:t>.</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
                <w:color w:val="FF0000"/>
                <w:u w:val="single"/>
                <w:lang w:val="de-DE"/>
              </w:rPr>
            </w:pPr>
            <w:r w:rsidRPr="00C030F1">
              <w:rPr>
                <w:rFonts w:cs="Arial"/>
                <w:b/>
                <w:color w:val="FF0000"/>
                <w:lang w:val="de-DE"/>
              </w:rPr>
              <w:t>►</w:t>
            </w:r>
            <w:r w:rsidRPr="00C030F1">
              <w:rPr>
                <w:rFonts w:cs="Arial"/>
                <w:b/>
                <w:color w:val="FF0000"/>
                <w:u w:val="single"/>
                <w:lang w:val="de-DE"/>
              </w:rPr>
              <w:t xml:space="preserve">Das Muster muss bei sonstigem nicht behebbarem Ausschluss so verpackt und versiegelt sein, dass der Inhalt nur nach Entfernen der Siegel </w:t>
            </w:r>
            <w:r>
              <w:rPr>
                <w:rFonts w:cs="Arial"/>
                <w:b/>
                <w:color w:val="FF0000"/>
                <w:u w:val="single"/>
                <w:lang w:val="de-DE"/>
              </w:rPr>
              <w:t>ersichtlich</w:t>
            </w:r>
            <w:r w:rsidRPr="00C030F1">
              <w:rPr>
                <w:rFonts w:cs="Arial"/>
                <w:b/>
                <w:color w:val="FF0000"/>
                <w:u w:val="single"/>
                <w:lang w:val="de-DE"/>
              </w:rPr>
              <w:t xml:space="preserve"> wird.</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b/>
                <w:color w:val="FF0000"/>
                <w:u w:val="single"/>
                <w:lang w:val="it-IT"/>
              </w:rPr>
            </w:pPr>
            <w:r w:rsidRPr="00C030F1">
              <w:rPr>
                <w:rFonts w:cs="Arial"/>
                <w:b/>
                <w:color w:val="FF0000"/>
                <w:lang w:val="it-IT"/>
              </w:rPr>
              <w:t>►</w:t>
            </w:r>
            <w:r w:rsidRPr="00C030F1">
              <w:rPr>
                <w:rFonts w:cs="Arial"/>
                <w:b/>
                <w:color w:val="FF0000"/>
                <w:u w:val="single"/>
                <w:lang w:val="it-IT"/>
              </w:rPr>
              <w:t>A pena di esclusione non sanabile, il campione deve essere coperto e sigillato in modo tale che non sia possibile vedere il contenuto se non rimuovendo i sigilli.</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noProof w:val="0"/>
                <w:color w:val="FF0000"/>
                <w:lang w:val="de-DE" w:eastAsia="de-DE"/>
              </w:rPr>
            </w:pPr>
            <w:r w:rsidRPr="00C030F1">
              <w:rPr>
                <w:rFonts w:cs="Arial"/>
                <w:noProof w:val="0"/>
                <w:color w:val="FF0000"/>
                <w:lang w:val="de-DE" w:eastAsia="de-DE"/>
              </w:rPr>
              <w:t>Der Umschlag mit dem Muster muss mit wie beschriftet sein, damit dessen Herkunft festgestellt werden kann:</w:t>
            </w:r>
          </w:p>
          <w:p w:rsidR="00933D8D" w:rsidRPr="00C030F1" w:rsidRDefault="00933D8D" w:rsidP="00933D8D">
            <w:pPr>
              <w:widowControl w:val="0"/>
              <w:ind w:right="22"/>
              <w:rPr>
                <w:rFonts w:cs="Arial"/>
                <w:color w:val="FF0000"/>
                <w:lang w:val="de-DE"/>
              </w:rPr>
            </w:pPr>
          </w:p>
          <w:p w:rsidR="00933D8D" w:rsidRPr="00C030F1" w:rsidRDefault="00933D8D" w:rsidP="00933D8D">
            <w:pPr>
              <w:widowControl w:val="0"/>
              <w:numPr>
                <w:ilvl w:val="0"/>
                <w:numId w:val="24"/>
              </w:numPr>
              <w:tabs>
                <w:tab w:val="clear" w:pos="717"/>
                <w:tab w:val="num" w:pos="360"/>
              </w:tabs>
              <w:ind w:right="22" w:hanging="180"/>
              <w:rPr>
                <w:rFonts w:cs="Arial"/>
                <w:bCs/>
                <w:noProof w:val="0"/>
                <w:color w:val="FF0000"/>
                <w:lang w:val="de-DE"/>
              </w:rPr>
            </w:pPr>
            <w:r w:rsidRPr="00C030F1">
              <w:rPr>
                <w:rFonts w:cs="Arial"/>
                <w:color w:val="FF0000"/>
                <w:lang w:val="de-DE"/>
              </w:rPr>
              <w:t>Name des Bieters,</w:t>
            </w:r>
          </w:p>
          <w:p w:rsidR="00933D8D" w:rsidRPr="00C030F1" w:rsidRDefault="00933D8D" w:rsidP="00933D8D">
            <w:pPr>
              <w:widowControl w:val="0"/>
              <w:ind w:left="180" w:right="22"/>
              <w:rPr>
                <w:rFonts w:cs="Arial"/>
                <w:bCs/>
                <w:noProof w:val="0"/>
                <w:color w:val="FF0000"/>
                <w:lang w:val="de-DE"/>
              </w:rPr>
            </w:pPr>
          </w:p>
          <w:p w:rsidR="00933D8D" w:rsidRPr="00C030F1" w:rsidRDefault="00933D8D" w:rsidP="00933D8D">
            <w:pPr>
              <w:widowControl w:val="0"/>
              <w:numPr>
                <w:ilvl w:val="0"/>
                <w:numId w:val="24"/>
              </w:numPr>
              <w:tabs>
                <w:tab w:val="clear" w:pos="717"/>
                <w:tab w:val="num" w:pos="360"/>
              </w:tabs>
              <w:ind w:right="22" w:hanging="180"/>
              <w:rPr>
                <w:rFonts w:cs="Arial"/>
                <w:color w:val="FF0000"/>
                <w:lang w:val="de-DE" w:eastAsia="it-IT"/>
              </w:rPr>
            </w:pPr>
            <w:r w:rsidRPr="00C030F1">
              <w:rPr>
                <w:rFonts w:cs="Arial"/>
                <w:color w:val="FF0000"/>
                <w:lang w:val="de-DE" w:eastAsia="it-IT"/>
              </w:rPr>
              <w:t xml:space="preserve">folgender Wortlaut: </w:t>
            </w:r>
          </w:p>
          <w:p w:rsidR="00933D8D" w:rsidRPr="00C030F1" w:rsidRDefault="00933D8D" w:rsidP="00933D8D">
            <w:pPr>
              <w:widowControl w:val="0"/>
              <w:ind w:left="360" w:right="22"/>
              <w:rPr>
                <w:rFonts w:cs="Arial"/>
                <w:bCs/>
                <w:noProof w:val="0"/>
                <w:color w:val="FF0000"/>
                <w:lang w:val="de-DE"/>
              </w:rPr>
            </w:pPr>
            <w:r w:rsidRPr="00C030F1">
              <w:rPr>
                <w:rFonts w:cs="Arial"/>
                <w:b/>
                <w:color w:val="FF0000"/>
                <w:lang w:val="de-DE" w:eastAsia="it-IT"/>
              </w:rPr>
              <w:t xml:space="preserve">„TECHNISCHES ANGEBOT – Ausschreibung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de-DE"/>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de-DE"/>
              </w:rPr>
              <w:t xml:space="preserve"> </w:t>
            </w:r>
            <w:r w:rsidRPr="00C030F1">
              <w:rPr>
                <w:rFonts w:cs="Arial"/>
                <w:b/>
                <w:color w:val="FF0000"/>
                <w:lang w:val="de-DE" w:eastAsia="it-IT"/>
              </w:rPr>
              <w:t>– NICHT ÖFFNEN“.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color w:val="FF0000"/>
                <w:lang w:val="it-IT"/>
              </w:rPr>
            </w:pPr>
            <w:r w:rsidRPr="00C030F1">
              <w:rPr>
                <w:rFonts w:cs="Arial"/>
                <w:color w:val="FF0000"/>
                <w:lang w:val="it-IT"/>
              </w:rPr>
              <w:t>Al fine di identificare la provenienza del plico contenente il campione, questo dovrà recare le seguenti indicazioni:</w:t>
            </w:r>
          </w:p>
          <w:p w:rsidR="00933D8D" w:rsidRPr="00C030F1" w:rsidRDefault="00933D8D" w:rsidP="00933D8D">
            <w:pPr>
              <w:widowControl w:val="0"/>
              <w:ind w:right="180"/>
              <w:rPr>
                <w:rFonts w:cs="Arial"/>
                <w:lang w:val="it-IT"/>
              </w:rPr>
            </w:pPr>
          </w:p>
          <w:p w:rsidR="00933D8D" w:rsidRPr="00C030F1" w:rsidRDefault="00933D8D" w:rsidP="00933D8D">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il nome dell’offerente; </w:t>
            </w:r>
          </w:p>
          <w:p w:rsidR="00933D8D" w:rsidRPr="00C030F1" w:rsidRDefault="00933D8D" w:rsidP="00933D8D">
            <w:pPr>
              <w:widowControl w:val="0"/>
              <w:ind w:left="180" w:right="180"/>
              <w:rPr>
                <w:rFonts w:cs="Arial"/>
                <w:color w:val="FF0000"/>
                <w:lang w:val="it-IT"/>
              </w:rPr>
            </w:pPr>
          </w:p>
          <w:p w:rsidR="00933D8D" w:rsidRPr="00C030F1" w:rsidRDefault="00933D8D" w:rsidP="00933D8D">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la seguente dicitura: </w:t>
            </w:r>
          </w:p>
          <w:p w:rsidR="00933D8D" w:rsidRPr="00C030F1" w:rsidRDefault="00933D8D" w:rsidP="00933D8D">
            <w:pPr>
              <w:widowControl w:val="0"/>
              <w:ind w:left="360" w:right="180"/>
              <w:rPr>
                <w:rFonts w:cs="Arial"/>
                <w:color w:val="FF0000"/>
                <w:lang w:val="it-IT"/>
              </w:rPr>
            </w:pPr>
            <w:r w:rsidRPr="00C030F1">
              <w:rPr>
                <w:rFonts w:cs="Arial"/>
                <w:b/>
                <w:color w:val="FF0000"/>
                <w:lang w:val="it-IT"/>
              </w:rPr>
              <w:t xml:space="preserve">“OFFERTA TECNICA – Gara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it-IT"/>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it-IT"/>
              </w:rPr>
              <w:t xml:space="preserve"> </w:t>
            </w:r>
            <w:r w:rsidRPr="00C030F1">
              <w:rPr>
                <w:rFonts w:cs="Arial"/>
                <w:b/>
                <w:color w:val="FF0000"/>
                <w:lang w:val="it-IT"/>
              </w:rPr>
              <w:t>– NON APRIRE”.</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color w:val="FF0000"/>
                <w:lang w:val="de-DE"/>
              </w:rPr>
            </w:pPr>
            <w:r w:rsidRPr="00C030F1">
              <w:rPr>
                <w:rFonts w:cs="Arial"/>
                <w:bCs/>
                <w:noProof w:val="0"/>
                <w:color w:val="FF0000"/>
                <w:lang w:val="de-DE"/>
              </w:rPr>
              <w:t>Die Produktionskosten, die Kosten für den Zusammenbau, die Transport- und Abholkosten des Musters gehen zu Lasten des Bieters.</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ind w:right="180"/>
              <w:rPr>
                <w:rFonts w:cs="Arial"/>
                <w:color w:val="FF0000"/>
                <w:lang w:val="it-IT"/>
              </w:rPr>
            </w:pPr>
            <w:r w:rsidRPr="00C030F1">
              <w:rPr>
                <w:rFonts w:cs="Arial"/>
                <w:color w:val="FF0000"/>
                <w:lang w:val="it-IT"/>
              </w:rPr>
              <w:t>Gli oneri di produzione, esecuzione, assemblaggio, trasporto e ritiro del campione sono a carico dell’offerente.</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384544" w:rsidTr="003750D2">
        <w:trPr>
          <w:gridAfter w:val="1"/>
          <w:wAfter w:w="187" w:type="dxa"/>
        </w:trPr>
        <w:tc>
          <w:tcPr>
            <w:tcW w:w="4438" w:type="dxa"/>
            <w:gridSpan w:val="2"/>
          </w:tcPr>
          <w:p w:rsidR="00933D8D" w:rsidRPr="00666AC3" w:rsidRDefault="00933D8D" w:rsidP="00933D8D">
            <w:pPr>
              <w:widowControl w:val="0"/>
              <w:ind w:right="22"/>
              <w:rPr>
                <w:rFonts w:cs="Arial"/>
                <w:noProof w:val="0"/>
                <w:color w:val="FF0000"/>
                <w:lang w:val="de-DE" w:eastAsia="de-DE"/>
              </w:rPr>
            </w:pPr>
            <w:r w:rsidRPr="00666AC3">
              <w:rPr>
                <w:rFonts w:cs="Arial"/>
                <w:noProof w:val="0"/>
                <w:color w:val="FF0000"/>
                <w:lang w:val="de-DE" w:eastAsia="de-DE"/>
              </w:rPr>
              <w:t>Die Abholung der Muster muss von der zuständigen Körperschaft genehmigt werden.</w:t>
            </w:r>
          </w:p>
          <w:p w:rsidR="00933D8D" w:rsidRPr="00C030F1" w:rsidRDefault="00933D8D" w:rsidP="00933D8D">
            <w:pPr>
              <w:widowControl w:val="0"/>
              <w:ind w:right="22"/>
              <w:rPr>
                <w:rFonts w:cs="Arial"/>
                <w:color w:val="FF0000"/>
                <w:lang w:val="de-DE"/>
              </w:rPr>
            </w:pPr>
            <w:r w:rsidRPr="00666AC3">
              <w:rPr>
                <w:rFonts w:cs="Arial"/>
                <w:noProof w:val="0"/>
                <w:color w:val="FF0000"/>
                <w:lang w:val="de-DE" w:eastAsia="de-DE"/>
              </w:rPr>
              <w:t>Das Muster des Zuschlagsempfängers wird bis zum Abschluss der Vertragsausführung aufbewahrt.</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pStyle w:val="Rientrocorpodeltesto"/>
              <w:widowControl w:val="0"/>
              <w:tabs>
                <w:tab w:val="left" w:pos="8496"/>
              </w:tabs>
              <w:spacing w:after="0"/>
              <w:ind w:left="0" w:right="105"/>
              <w:rPr>
                <w:rFonts w:cs="Arial"/>
                <w:bCs/>
                <w:noProof w:val="0"/>
                <w:color w:val="FF0000"/>
                <w:lang w:val="it-IT"/>
              </w:rPr>
            </w:pPr>
            <w:r w:rsidRPr="00C030F1">
              <w:rPr>
                <w:rFonts w:cs="Arial"/>
                <w:bCs/>
                <w:noProof w:val="0"/>
                <w:color w:val="FF0000"/>
                <w:lang w:val="it-IT"/>
              </w:rPr>
              <w:t>Il ritiro del campione dovrà essere autorizzato da parte dell’ente competente.</w:t>
            </w:r>
          </w:p>
          <w:p w:rsidR="00933D8D" w:rsidRPr="00C030F1" w:rsidRDefault="00933D8D" w:rsidP="00933D8D">
            <w:pPr>
              <w:widowControl w:val="0"/>
              <w:tabs>
                <w:tab w:val="center" w:pos="4680"/>
              </w:tabs>
              <w:autoSpaceDE w:val="0"/>
              <w:autoSpaceDN w:val="0"/>
              <w:adjustRightInd w:val="0"/>
              <w:ind w:right="180"/>
              <w:rPr>
                <w:rFonts w:cs="Arial"/>
                <w:color w:val="FF0000"/>
                <w:lang w:val="it-IT"/>
              </w:rPr>
            </w:pPr>
            <w:r w:rsidRPr="00C030F1">
              <w:rPr>
                <w:rFonts w:cs="Arial"/>
                <w:bCs/>
                <w:noProof w:val="0"/>
                <w:color w:val="FF0000"/>
                <w:lang w:val="it-IT"/>
              </w:rPr>
              <w:t>Il campione dell’aggiudicatario verrà conservato fino al termine dell’esecuzione del contratto.</w:t>
            </w:r>
          </w:p>
        </w:tc>
      </w:tr>
      <w:tr w:rsidR="00933D8D" w:rsidRPr="00384544" w:rsidTr="003750D2">
        <w:trPr>
          <w:gridAfter w:val="1"/>
          <w:wAfter w:w="187" w:type="dxa"/>
        </w:trPr>
        <w:tc>
          <w:tcPr>
            <w:tcW w:w="4438" w:type="dxa"/>
            <w:gridSpan w:val="2"/>
          </w:tcPr>
          <w:p w:rsidR="00933D8D" w:rsidRPr="00C030F1" w:rsidRDefault="00933D8D" w:rsidP="00933D8D">
            <w:pPr>
              <w:widowControl w:val="0"/>
              <w:ind w:left="284" w:right="22"/>
              <w:rPr>
                <w:rFonts w:cs="Arial"/>
                <w:color w:val="FF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ind w:left="142" w:right="180"/>
              <w:rPr>
                <w:rFonts w:cs="Arial"/>
                <w:color w:val="FF0000"/>
                <w:lang w:val="it-IT"/>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Fonts w:cs="Arial"/>
                <w:b/>
                <w:bCs/>
                <w:color w:val="000000"/>
                <w:lang w:val="de-DE"/>
              </w:rPr>
            </w:pPr>
            <w:r w:rsidRPr="00C030F1">
              <w:rPr>
                <w:rStyle w:val="Enfasigrassetto"/>
                <w:rFonts w:cs="Arial"/>
                <w:color w:val="000000"/>
                <w:lang w:val="de-DE"/>
              </w:rPr>
              <w:t>3. Allgemeine Hinweise</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b/>
                <w:color w:val="000000"/>
                <w:lang w:val="it-IT"/>
              </w:rPr>
            </w:pPr>
            <w:r w:rsidRPr="00C030F1">
              <w:rPr>
                <w:rFonts w:cs="Arial"/>
                <w:b/>
                <w:color w:val="000000"/>
                <w:lang w:val="it-IT"/>
              </w:rPr>
              <w:t>3. Istruzioni di tipo generale</w:t>
            </w: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b/>
                <w:color w:val="00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b w:val="0"/>
                <w:lang w:val="de-DE"/>
              </w:rPr>
            </w:pPr>
            <w:r w:rsidRPr="00C030F1">
              <w:rPr>
                <w:rStyle w:val="Enfasigrassetto"/>
                <w:rFonts w:cs="Arial"/>
                <w:b w:val="0"/>
                <w:u w:val="single"/>
                <w:lang w:val="de-DE"/>
              </w:rPr>
              <w:t>Papierdokumente, falls vorgesehen:</w:t>
            </w:r>
            <w:r w:rsidRPr="00C030F1">
              <w:rPr>
                <w:rStyle w:val="Enfasigrassetto"/>
                <w:rFonts w:cs="Arial"/>
                <w:b w:val="0"/>
                <w:lang w:val="de-DE"/>
              </w:rPr>
              <w:t xml:space="preserve"> Es muss die Originalunterschrift aus Gründen der Manipulationsvermeidung angebracht werden, um eine Beeinträchtigung der Zuverlässigkeit und </w:t>
            </w:r>
            <w:r w:rsidRPr="00C030F1">
              <w:rPr>
                <w:rStyle w:val="Enfasigrassetto"/>
                <w:rFonts w:cs="Arial"/>
                <w:b w:val="0"/>
                <w:lang w:val="de-DE"/>
              </w:rPr>
              <w:lastRenderedPageBreak/>
              <w:t>Nichtaustauschbarkeit des Angebots zu vermeiden.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b/>
                <w:color w:val="000000"/>
                <w:lang w:val="it-IT"/>
              </w:rPr>
            </w:pPr>
            <w:r w:rsidRPr="00C030F1">
              <w:rPr>
                <w:rFonts w:cs="Arial"/>
                <w:bCs/>
                <w:u w:val="single"/>
                <w:lang w:val="it-IT"/>
              </w:rPr>
              <w:t>Documentazione cartacea, qualora prevista:</w:t>
            </w:r>
            <w:r w:rsidRPr="00C030F1">
              <w:rPr>
                <w:rFonts w:cs="Arial"/>
                <w:bCs/>
                <w:lang w:val="it-IT"/>
              </w:rPr>
              <w:t xml:space="preserve"> Si specifica che la sottoscrizione deve essere apposta in originale, al fine di scongiurare il rischio di eventuali manomissioni che </w:t>
            </w:r>
            <w:r w:rsidRPr="00C030F1">
              <w:rPr>
                <w:rFonts w:cs="Arial"/>
                <w:bCs/>
                <w:lang w:val="it-IT"/>
              </w:rPr>
              <w:lastRenderedPageBreak/>
              <w:t>pregiudicherebbero l’attendibilità dell’offerta e la loro insostituibilità.</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000000"/>
                <w:lang w:val="it-IT"/>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b w:val="0"/>
                <w:lang w:val="de-DE"/>
              </w:rPr>
            </w:pPr>
            <w:r w:rsidRPr="00C030F1">
              <w:rPr>
                <w:rStyle w:val="Enfasigrassetto"/>
                <w:rFonts w:cs="Arial"/>
                <w:b w:val="0"/>
                <w:u w:val="single"/>
                <w:lang w:val="de-DE"/>
              </w:rPr>
              <w:t>Elektronische Unterlagen:</w:t>
            </w:r>
            <w:r w:rsidRPr="00C030F1">
              <w:rPr>
                <w:rStyle w:val="Enfasigrassetto"/>
                <w:rFonts w:cs="Arial"/>
                <w:b w:val="0"/>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b/>
                <w:color w:val="000000"/>
                <w:lang w:val="it-IT"/>
              </w:rPr>
            </w:pPr>
            <w:r w:rsidRPr="00C030F1">
              <w:rPr>
                <w:rFonts w:cs="Arial"/>
                <w:bCs/>
                <w:u w:val="single"/>
                <w:lang w:val="it-IT"/>
              </w:rPr>
              <w:t>Documentazione telematica:</w:t>
            </w: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de-DE"/>
              </w:rPr>
            </w:pP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cs="Arial"/>
                <w:b/>
                <w:color w:val="000000"/>
                <w:lang w:val="it-IT"/>
              </w:rPr>
            </w:pP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sidRPr="00C030F1">
              <w:rPr>
                <w:rFonts w:cs="Arial"/>
                <w:bCs/>
                <w:lang w:val="de-DE"/>
              </w:rPr>
              <w:t xml:space="preserve">Die Wirtschaftsteilnehmer mit Sitz in Italien </w:t>
            </w:r>
            <w:r w:rsidRPr="00C030F1">
              <w:rPr>
                <w:rFonts w:cs="Arial"/>
                <w:lang w:val="de-DE"/>
              </w:rPr>
              <w:t xml:space="preserve">müssen die Dokumente </w:t>
            </w:r>
            <w:r w:rsidRPr="00C030F1">
              <w:rPr>
                <w:rFonts w:cs="Arial"/>
                <w:bCs/>
                <w:lang w:val="de-DE"/>
              </w:rPr>
              <w:t>mit gültiger digitaler Unterschrift</w:t>
            </w:r>
            <w:r w:rsidRPr="00C030F1">
              <w:rPr>
                <w:rFonts w:cs="Arial"/>
                <w:lang w:val="de-DE"/>
              </w:rPr>
              <w:t xml:space="preserve"> unterzeichnen, </w:t>
            </w:r>
            <w:r>
              <w:rPr>
                <w:rFonts w:cs="Arial"/>
                <w:lang w:val="de-DE"/>
              </w:rPr>
              <w:t>welche</w:t>
            </w:r>
            <w:r w:rsidRPr="00C030F1">
              <w:rPr>
                <w:rFonts w:cs="Arial"/>
                <w:lang w:val="de-DE"/>
              </w:rPr>
              <w:t xml:space="preserve"> von einer Stelle zertifiziert ist, </w:t>
            </w:r>
            <w:r>
              <w:rPr>
                <w:rFonts w:cs="Arial"/>
                <w:lang w:val="de-DE"/>
              </w:rPr>
              <w:t>die</w:t>
            </w:r>
            <w:r w:rsidRPr="00C030F1">
              <w:rPr>
                <w:rFonts w:cs="Arial"/>
                <w:lang w:val="de-DE"/>
              </w:rPr>
              <w:t xml:space="preserve"> im öffentlichen Verzeichnis der AgID-akkreditierten Zertifizierungsstellen (</w:t>
            </w:r>
            <w:hyperlink r:id="rId46" w:history="1">
              <w:r w:rsidRPr="00904FEB">
                <w:rPr>
                  <w:rStyle w:val="Collegamentoipertestuale"/>
                  <w:lang w:val="de-DE"/>
                </w:rPr>
                <w:t>http://www.agid.gov.it</w:t>
              </w:r>
            </w:hyperlink>
            <w:r w:rsidRPr="00C030F1">
              <w:rPr>
                <w:rFonts w:cs="Arial"/>
                <w:lang w:val="de-DE"/>
              </w:rPr>
              <w:t xml:space="preserve">) gemäß Artikel 29 Abs. 1 GvD vom 7. März 2005 Nr. 82 </w:t>
            </w:r>
            <w:r>
              <w:rPr>
                <w:rFonts w:cs="Arial"/>
                <w:lang w:val="de-DE"/>
              </w:rPr>
              <w:t>aufscheint</w:t>
            </w:r>
            <w:r w:rsidRPr="00C030F1">
              <w:rPr>
                <w:rFonts w:cs="Arial"/>
                <w:lang w:val="de-DE"/>
              </w:rPr>
              <w:t>.</w:t>
            </w:r>
          </w:p>
          <w:p w:rsidR="00933D8D" w:rsidRPr="00C030F1" w:rsidRDefault="00933D8D" w:rsidP="00933D8D">
            <w:pPr>
              <w:widowControl w:val="0"/>
              <w:autoSpaceDE w:val="0"/>
              <w:autoSpaceDN w:val="0"/>
              <w:adjustRightInd w:val="0"/>
              <w:ind w:right="22"/>
              <w:rPr>
                <w:rFonts w:cs="Arial"/>
                <w:noProof w:val="0"/>
                <w:lang w:val="de-DE"/>
              </w:rPr>
            </w:pPr>
            <w:r>
              <w:rPr>
                <w:rFonts w:cs="Arial"/>
                <w:lang w:val="de-DE"/>
              </w:rPr>
              <w:t>Die Wirtschaftsteilnehmer mit Sitz in Italien</w:t>
            </w:r>
            <w:r w:rsidRPr="00C030F1">
              <w:rPr>
                <w:rFonts w:cs="Arial"/>
                <w:lang w:val="de-DE"/>
              </w:rPr>
              <w:t xml:space="preserve"> </w:t>
            </w:r>
            <w:r w:rsidRPr="00C030F1">
              <w:rPr>
                <w:rFonts w:cs="Arial"/>
                <w:noProof w:val="0"/>
                <w:lang w:val="de-DE"/>
              </w:rPr>
              <w:t xml:space="preserve">können </w:t>
            </w:r>
            <w:r>
              <w:rPr>
                <w:rFonts w:cs="Arial"/>
                <w:noProof w:val="0"/>
                <w:lang w:val="de-DE"/>
              </w:rPr>
              <w:t>b</w:t>
            </w:r>
            <w:r w:rsidRPr="00C030F1">
              <w:rPr>
                <w:rFonts w:cs="Arial"/>
                <w:noProof w:val="0"/>
                <w:lang w:val="de-DE"/>
              </w:rPr>
              <w:t xml:space="preserve">ei Fehlen einer digitalen Unterschrift die Dokumente mit qualifizierter elektronischer Signatur gemäß Art. 3 (12) der eIDAS-Verordnung  unterzeichnen. Es wird darauf hingewiesen, dass gemäß Art. 1 Abs. 1 Buchst. s) GvD Nr. 82/2005 die digitale Unterschrift eine besondere Art von qualifizierter elektronischer Signatur darstellt. </w:t>
            </w:r>
          </w:p>
          <w:p w:rsidR="00933D8D" w:rsidRPr="00C030F1" w:rsidRDefault="00933D8D" w:rsidP="00933D8D">
            <w:pPr>
              <w:widowControl w:val="0"/>
              <w:autoSpaceDE w:val="0"/>
              <w:autoSpaceDN w:val="0"/>
              <w:adjustRightInd w:val="0"/>
              <w:ind w:right="22"/>
              <w:rPr>
                <w:rFonts w:cs="Arial"/>
                <w:lang w:val="de-DE"/>
              </w:rPr>
            </w:pPr>
            <w:r w:rsidRPr="00916D2F">
              <w:rPr>
                <w:rFonts w:cs="Arial"/>
                <w:noProof w:val="0"/>
                <w:lang w:val="de-DE"/>
              </w:rPr>
              <w:t>Die Wirtschaftsteilnehmer mit Sitz in anderen Ländern der EU</w:t>
            </w:r>
            <w:r w:rsidRPr="00C030F1">
              <w:rPr>
                <w:rFonts w:cs="Arial"/>
                <w:noProof w:val="0"/>
                <w:lang w:val="de-DE"/>
              </w:rPr>
              <w:t xml:space="preserve"> müssen die Dokumente in Ermangelung der digitalen Unterschrift mit einer </w:t>
            </w:r>
            <w:r w:rsidRPr="00916D2F">
              <w:rPr>
                <w:rFonts w:cs="Arial"/>
                <w:noProof w:val="0"/>
                <w:lang w:val="de-DE"/>
              </w:rPr>
              <w:t>qualifizierten elektronischen Signatur</w:t>
            </w:r>
            <w:r w:rsidRPr="00C030F1">
              <w:rPr>
                <w:rFonts w:cs="Arial"/>
                <w:noProof w:val="0"/>
                <w:lang w:val="de-DE"/>
              </w:rPr>
              <w:t xml:space="preserve"> gemäß Art. 3 (12) der eIDAS-Verordnung</w:t>
            </w:r>
            <w:r w:rsidRPr="00C030F1">
              <w:rPr>
                <w:rFonts w:cs="Arial"/>
                <w:lang w:val="de-DE"/>
              </w:rPr>
              <w:t xml:space="preserve"> unterzeichnen.</w:t>
            </w:r>
            <w:r>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lang w:val="it-IT"/>
              </w:rPr>
            </w:pPr>
            <w:r w:rsidRPr="00C030F1">
              <w:rPr>
                <w:lang w:val="it-IT"/>
              </w:rPr>
              <w:t>Gli operatori economici nazionali dovranno firmare i documenti con firma digitale in corso di validità rilasciata da un organismo incluso nell’elenco pubblico dei certificatori, accreditati presso l’Agenzia per l’Italia digitale A</w:t>
            </w:r>
            <w:r w:rsidRPr="00C030F1">
              <w:rPr>
                <w:color w:val="000000"/>
                <w:lang w:val="it-IT"/>
              </w:rPr>
              <w:t>g</w:t>
            </w:r>
            <w:r w:rsidRPr="00C030F1">
              <w:rPr>
                <w:lang w:val="it-IT"/>
              </w:rPr>
              <w:t>ID (</w:t>
            </w:r>
            <w:hyperlink r:id="rId47" w:history="1">
              <w:r w:rsidRPr="00C030F1">
                <w:rPr>
                  <w:rStyle w:val="Collegamentoipertestuale"/>
                  <w:lang w:val="it-IT"/>
                </w:rPr>
                <w:t>http://www.agid.gov.it</w:t>
              </w:r>
            </w:hyperlink>
            <w:r w:rsidRPr="00C030F1">
              <w:rPr>
                <w:lang w:val="it-IT"/>
              </w:rPr>
              <w:t xml:space="preserve">), come previsto all’articolo 29, comma 1, del decreto legislativo 7 marzo 2005, n. 82. </w:t>
            </w:r>
          </w:p>
          <w:p w:rsidR="00933D8D" w:rsidRDefault="00933D8D" w:rsidP="00933D8D">
            <w:pPr>
              <w:widowControl w:val="0"/>
              <w:rPr>
                <w:lang w:val="it-IT"/>
              </w:rPr>
            </w:pPr>
            <w:r w:rsidRPr="00C030F1">
              <w:rPr>
                <w:lang w:val="it-IT"/>
              </w:rPr>
              <w:t xml:space="preserve">In mancanza di una firma digitale gli operatori economici nazionali potranno firmare i documenti con firma elettronica qualificata come definita dall'art. 3 (12) del regolamento eIDAS. Si fa presente che ai sensi dell’art. 1 comma 1 lett. </w:t>
            </w:r>
            <w:r w:rsidRPr="00C030F1">
              <w:rPr>
                <w:color w:val="000000"/>
                <w:lang w:val="it-IT"/>
              </w:rPr>
              <w:t>s</w:t>
            </w:r>
            <w:r w:rsidRPr="00C030F1">
              <w:rPr>
                <w:lang w:val="it-IT"/>
              </w:rPr>
              <w:t xml:space="preserve"> del </w:t>
            </w:r>
            <w:r>
              <w:rPr>
                <w:lang w:val="it-IT"/>
              </w:rPr>
              <w:t>d.l</w:t>
            </w:r>
            <w:r w:rsidRPr="00C030F1">
              <w:rPr>
                <w:lang w:val="it-IT"/>
              </w:rPr>
              <w:t>gs. 82/2005 la firma digitale è un tipo particolare di firma elettronica qualificata.</w:t>
            </w:r>
          </w:p>
          <w:p w:rsidR="00933D8D" w:rsidRDefault="00933D8D" w:rsidP="00933D8D">
            <w:pPr>
              <w:widowControl w:val="0"/>
              <w:rPr>
                <w:lang w:val="it-IT"/>
              </w:rPr>
            </w:pPr>
          </w:p>
          <w:p w:rsidR="00933D8D" w:rsidRPr="00C030F1" w:rsidRDefault="00933D8D" w:rsidP="00933D8D">
            <w:pPr>
              <w:widowControl w:val="0"/>
              <w:rPr>
                <w:lang w:val="it-IT"/>
              </w:rPr>
            </w:pPr>
            <w:r w:rsidRPr="00C030F1">
              <w:rPr>
                <w:lang w:val="it-IT"/>
              </w:rPr>
              <w:t xml:space="preserve">In mancanza di una firma digitale, gli operatori economici con sede in </w:t>
            </w:r>
            <w:r>
              <w:rPr>
                <w:lang w:val="it-IT"/>
              </w:rPr>
              <w:t>altro Stato dell’</w:t>
            </w:r>
            <w:r w:rsidRPr="00C030F1">
              <w:rPr>
                <w:lang w:val="it-IT"/>
              </w:rPr>
              <w:t>UE dovranno firmare i documenti con una firma elettronica qualificata come definita dall'art. 3 (12) del regolamento eIDAS.</w:t>
            </w:r>
          </w:p>
        </w:tc>
      </w:tr>
      <w:tr w:rsidR="00933D8D" w:rsidRPr="00D15BFE" w:rsidTr="003750D2">
        <w:trPr>
          <w:gridAfter w:val="1"/>
          <w:wAfter w:w="187" w:type="dxa"/>
        </w:trPr>
        <w:tc>
          <w:tcPr>
            <w:tcW w:w="4438" w:type="dxa"/>
            <w:gridSpan w:val="2"/>
          </w:tcPr>
          <w:p w:rsidR="00933D8D" w:rsidRPr="00C030F1" w:rsidRDefault="00933D8D" w:rsidP="00933D8D">
            <w:pPr>
              <w:widowControl w:val="0"/>
              <w:ind w:right="22"/>
              <w:rPr>
                <w:rFonts w:cs="Arial"/>
                <w:b/>
                <w:bCs/>
                <w:u w:val="single"/>
                <w:lang w:val="de-DE"/>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ascii="Calibri" w:hAnsi="Calibri" w:cs="Calibri"/>
                <w:sz w:val="22"/>
                <w:szCs w:val="22"/>
                <w:lang w:val="de-DE"/>
              </w:rPr>
            </w:pPr>
            <w:r w:rsidRPr="00C030F1">
              <w:rPr>
                <w:rFonts w:cs="Arial"/>
                <w:lang w:val="de-DE"/>
              </w:rPr>
              <w:t>Der Systembetreiber ist keine AgID-anerkannte Zertifizierungsstelle. Die automatisch vom Portal durchgeführte Überprüfung beim Hochladen der Dokumente befreit die Vergabestelle/den Wirt</w:t>
            </w:r>
            <w:r>
              <w:rPr>
                <w:lang w:val="de-DE" w:eastAsia="it-IT"/>
              </w:rPr>
              <w:t xml:space="preserve"> </w:t>
            </w:r>
            <w:r>
              <w:rPr>
                <w:lang w:val="de-DE" w:eastAsia="it-IT"/>
              </w:rPr>
              <w:softHyphen/>
            </w:r>
            <w:r w:rsidRPr="00C030F1">
              <w:rPr>
                <w:rFonts w:cs="Arial"/>
                <w:lang w:val="de-DE"/>
              </w:rPr>
              <w:t xml:space="preserve"> schaftsteilnehmer somit nicht von der Pflicht/Last, die Gültigkeit der Unterschrift durch Anwendung einer Software im Einklang mit dem Beschluss der CNIPA vom 21. Mai 2009 Nr. 45 zu überprüfen.</w:t>
            </w: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bCs/>
                <w:u w:val="single"/>
                <w:lang w:val="it-IT"/>
              </w:rPr>
            </w:pPr>
            <w:r w:rsidRPr="00C030F1">
              <w:rPr>
                <w:lang w:val="it-IT"/>
              </w:rPr>
              <w:t>Il Gestore di Sistema non è un ente certificatore riconosciuto da AgID. Pertanto in nessun caso la verifica effettuata automaticamente dal portale, al momento del caricamento dei documenti, esonera la stazione appaltante/l’</w:t>
            </w:r>
            <w:r>
              <w:rPr>
                <w:lang w:val="it-IT"/>
              </w:rPr>
              <w:t>o</w:t>
            </w:r>
            <w:r w:rsidRPr="00C030F1">
              <w:rPr>
                <w:lang w:val="it-IT"/>
              </w:rPr>
              <w:t>peratore economico dall’obbligo/onere di verificare la validità della firma mediante l’utilizzo di software conformi alla deliberazione CNIPA 21 maggio 2009, n. 45.</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lang w:val="it-IT"/>
              </w:rPr>
            </w:pPr>
          </w:p>
        </w:tc>
      </w:tr>
      <w:tr w:rsidR="00933D8D" w:rsidRPr="00384544" w:rsidTr="003750D2">
        <w:trPr>
          <w:gridAfter w:val="1"/>
          <w:wAfter w:w="187" w:type="dxa"/>
        </w:trPr>
        <w:tc>
          <w:tcPr>
            <w:tcW w:w="4438" w:type="dxa"/>
            <w:gridSpan w:val="2"/>
          </w:tcPr>
          <w:p w:rsidR="00933D8D" w:rsidRDefault="00933D8D" w:rsidP="00933D8D">
            <w:pPr>
              <w:widowControl w:val="0"/>
              <w:ind w:right="22"/>
              <w:rPr>
                <w:rFonts w:cs="Arial"/>
                <w:lang w:val="de-DE"/>
              </w:rPr>
            </w:pPr>
            <w:r w:rsidRPr="00C030F1">
              <w:rPr>
                <w:rFonts w:cs="Arial"/>
                <w:bCs/>
                <w:lang w:val="de-DE"/>
              </w:rPr>
              <w:t>Die Wirtschaftsteilnehmer mit Sitz außerhalb der EU</w:t>
            </w:r>
            <w:r w:rsidRPr="00C030F1">
              <w:rPr>
                <w:rFonts w:cs="Arial"/>
                <w:lang w:val="de-DE"/>
              </w:rPr>
              <w:t xml:space="preserve"> müssen in Ermangelung der digitalen Unterschrift die Dokumente mit </w:t>
            </w:r>
            <w:r w:rsidRPr="00C030F1">
              <w:rPr>
                <w:rFonts w:cs="Arial"/>
                <w:bCs/>
                <w:lang w:val="de-DE"/>
              </w:rPr>
              <w:t xml:space="preserve">fortgeschrittener elektronischer Signatur gemäß international anerkannten Standards </w:t>
            </w:r>
            <w:r w:rsidRPr="00C030F1">
              <w:rPr>
                <w:rFonts w:cs="Arial"/>
                <w:lang w:val="de-DE"/>
              </w:rPr>
              <w:t xml:space="preserve">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rsidR="00933D8D" w:rsidRPr="00C030F1" w:rsidRDefault="00933D8D" w:rsidP="00933D8D">
            <w:pPr>
              <w:widowControl w:val="0"/>
              <w:ind w:right="22"/>
              <w:rPr>
                <w:rFonts w:cs="Arial"/>
                <w:lang w:val="de-DE"/>
              </w:rPr>
            </w:pPr>
          </w:p>
          <w:p w:rsidR="00933D8D" w:rsidRPr="00C030F1" w:rsidRDefault="00933D8D" w:rsidP="00933D8D">
            <w:pPr>
              <w:widowControl w:val="0"/>
              <w:autoSpaceDE w:val="0"/>
              <w:autoSpaceDN w:val="0"/>
              <w:adjustRightInd w:val="0"/>
              <w:ind w:right="22"/>
              <w:rPr>
                <w:rFonts w:cs="Arial"/>
                <w:lang w:val="de-DE"/>
              </w:rPr>
            </w:pPr>
            <w:r w:rsidRPr="00C030F1">
              <w:rPr>
                <w:rFonts w:cs="Arial"/>
                <w:noProof w:val="0"/>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t>
            </w:r>
            <w:r w:rsidRPr="00C030F1">
              <w:rPr>
                <w:rFonts w:cs="Arial"/>
                <w:noProof w:val="0"/>
                <w:lang w:val="de-DE"/>
              </w:rPr>
              <w:lastRenderedPageBreak/>
              <w:t>Wirtschaftsteilnehmers aus dem Ausschreibungsverfahren.</w:t>
            </w:r>
            <w:r w:rsidRPr="00C030F1">
              <w:rPr>
                <w:rFonts w:cs="Arial"/>
                <w:lang w:val="de-DE"/>
              </w:rPr>
              <w:t xml:space="preserve">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rPr>
                <w:rFonts w:ascii="Calibri" w:hAnsi="Calibri"/>
                <w:noProof w:val="0"/>
                <w:lang w:val="it-IT"/>
              </w:rPr>
            </w:pPr>
            <w:r w:rsidRPr="00C030F1">
              <w:rPr>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rsidR="00933D8D" w:rsidRPr="00C030F1" w:rsidRDefault="00933D8D" w:rsidP="00933D8D">
            <w:pPr>
              <w:widowControl w:val="0"/>
              <w:rPr>
                <w:rFonts w:cs="Arial"/>
                <w:b/>
                <w:bCs/>
                <w:u w:val="single"/>
                <w:lang w:val="it-IT"/>
              </w:rPr>
            </w:pPr>
            <w:r w:rsidRPr="00C030F1">
              <w:rPr>
                <w:lang w:val="it-IT"/>
              </w:rPr>
              <w:t xml:space="preserve">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w:t>
            </w:r>
            <w:r w:rsidRPr="00C030F1">
              <w:rPr>
                <w:lang w:val="it-IT"/>
              </w:rPr>
              <w:lastRenderedPageBreak/>
              <w:t>sottoscrizione, con conseguente esclusione dell’operatore economico dalla procedura di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000000"/>
                <w:lang w:val="it-IT"/>
              </w:rPr>
            </w:pPr>
          </w:p>
        </w:tc>
      </w:tr>
      <w:tr w:rsidR="00933D8D" w:rsidRPr="00384544" w:rsidTr="003750D2">
        <w:trPr>
          <w:gridAfter w:val="1"/>
          <w:wAfter w:w="187" w:type="dxa"/>
          <w:trHeight w:val="536"/>
        </w:trPr>
        <w:tc>
          <w:tcPr>
            <w:tcW w:w="4438" w:type="dxa"/>
            <w:gridSpan w:val="2"/>
          </w:tcPr>
          <w:p w:rsidR="00933D8D" w:rsidRPr="00C030F1" w:rsidRDefault="00933D8D" w:rsidP="00933D8D">
            <w:pPr>
              <w:widowControl w:val="0"/>
              <w:autoSpaceDE w:val="0"/>
              <w:autoSpaceDN w:val="0"/>
              <w:adjustRightInd w:val="0"/>
              <w:ind w:right="22"/>
              <w:rPr>
                <w:rStyle w:val="Enfasigrassetto"/>
                <w:rFonts w:cs="Arial"/>
                <w:b w:val="0"/>
                <w:bCs w:val="0"/>
                <w:color w:val="000000"/>
                <w:lang w:val="de-DE"/>
              </w:rPr>
            </w:pPr>
            <w:r w:rsidRPr="00C030F1">
              <w:rPr>
                <w:rFonts w:cs="Arial"/>
                <w:noProof w:val="0"/>
                <w:lang w:val="de-DE"/>
              </w:rPr>
              <w:t xml:space="preserve">Zur optimalen Nutzung der Funktionen des elektronischen Systems werden die Wirtschafts-teilnehmer </w:t>
            </w:r>
            <w:r w:rsidRPr="00916D2F">
              <w:rPr>
                <w:rFonts w:cs="Arial"/>
                <w:noProof w:val="0"/>
                <w:lang w:val="de-DE"/>
              </w:rPr>
              <w:t>aufgefordert, sich möglichst auch ein von den genannten Stellen ausgestelltes Zertifikat zur digitalen Authentifizierung zu besorgen.</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tabs>
                <w:tab w:val="left" w:pos="720"/>
              </w:tabs>
              <w:ind w:right="105"/>
              <w:rPr>
                <w:rFonts w:cs="Arial"/>
                <w:lang w:val="it-IT"/>
              </w:rPr>
            </w:pPr>
            <w:r w:rsidRPr="00C030F1">
              <w:rPr>
                <w:rFonts w:cs="Arial"/>
                <w:lang w:val="it-IT"/>
              </w:rPr>
              <w:t xml:space="preserve">Per consentire un migliore utilizzo delle funzionalità del sistema telematico si invitano gli operatori economici, ove possibile, a dotarsi anche di un </w:t>
            </w:r>
            <w:r w:rsidRPr="00C030F1">
              <w:rPr>
                <w:rFonts w:cs="Arial"/>
                <w:bCs/>
                <w:lang w:val="it-IT"/>
              </w:rPr>
              <w:t>certificato</w:t>
            </w:r>
            <w:r w:rsidRPr="00C030F1">
              <w:rPr>
                <w:rFonts w:cs="Arial"/>
                <w:lang w:val="it-IT"/>
              </w:rPr>
              <w:t xml:space="preserve"> di </w:t>
            </w:r>
            <w:r w:rsidRPr="00C030F1">
              <w:rPr>
                <w:rFonts w:cs="Arial"/>
                <w:bCs/>
                <w:lang w:val="it-IT"/>
              </w:rPr>
              <w:t>autenticazione digitale</w:t>
            </w:r>
            <w:r w:rsidRPr="00C030F1">
              <w:rPr>
                <w:rFonts w:cs="Arial"/>
                <w:lang w:val="it-IT"/>
              </w:rPr>
              <w:t>, rilasciato dagli organismi sopra citati.</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000000"/>
                <w:lang w:val="it-IT"/>
              </w:rPr>
            </w:pPr>
          </w:p>
        </w:tc>
      </w:tr>
      <w:tr w:rsidR="00933D8D" w:rsidRPr="00384544"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Gültig sind auf jeden Fall nur die</w:t>
            </w:r>
            <w:r>
              <w:rPr>
                <w:rFonts w:ascii="Arial" w:hAnsi="Arial" w:cs="Arial"/>
                <w:sz w:val="20"/>
                <w:szCs w:val="20"/>
                <w:lang w:val="de-DE"/>
              </w:rPr>
              <w:t xml:space="preserve"> Angebote</w:t>
            </w:r>
            <w:r w:rsidRPr="00C030F1">
              <w:rPr>
                <w:rFonts w:ascii="Arial" w:hAnsi="Arial" w:cs="Arial"/>
                <w:sz w:val="20"/>
                <w:szCs w:val="20"/>
                <w:lang w:val="de-DE"/>
              </w:rPr>
              <w:t xml:space="preserve">, die unter Verwendung der genannten Instrumente abgegeben werden, außer in den Fällen, in denen das elektronische System objektiv und erwiesenermaßen nicht funktionsfähig zur Verfügung steht. </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autoSpaceDE w:val="0"/>
              <w:autoSpaceDN w:val="0"/>
              <w:adjustRightInd w:val="0"/>
              <w:ind w:right="105"/>
              <w:rPr>
                <w:rFonts w:cs="Arial"/>
                <w:b/>
                <w:color w:val="000000"/>
                <w:lang w:val="it-IT"/>
              </w:rPr>
            </w:pPr>
            <w:r w:rsidRPr="00C030F1">
              <w:rPr>
                <w:rFonts w:cs="Arial"/>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000000"/>
                <w:lang w:val="it-IT"/>
              </w:rPr>
            </w:pPr>
          </w:p>
        </w:tc>
      </w:tr>
      <w:tr w:rsidR="00933D8D" w:rsidRPr="00384544" w:rsidTr="003750D2">
        <w:trPr>
          <w:gridAfter w:val="1"/>
          <w:wAfter w:w="187" w:type="dxa"/>
        </w:trPr>
        <w:tc>
          <w:tcPr>
            <w:tcW w:w="4438" w:type="dxa"/>
            <w:gridSpan w:val="2"/>
          </w:tcPr>
          <w:p w:rsidR="00933D8D" w:rsidRPr="00C030F1" w:rsidRDefault="00933D8D" w:rsidP="00933D8D">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 xml:space="preserve">Der Account (E-Mail und Passwort), der für den Zugang zum System und für die Teilnahme an der Ausschreibung erforderlich ist, ist streng persönlich: Die Teilnehmer sind verpflichtet, diesen mit größter Sorgfalt zu verwahren, geheim zu halten, nicht zu verbreiten oder an Dritte weiterzugeben und ihn unter ihrer alleinigen Verantwortung gemäß den Grundsätzen der Korrektheit und des guten Glaubens zu verwenden, um das System oder Dritte nicht zu </w:t>
            </w:r>
            <w:r>
              <w:rPr>
                <w:rFonts w:ascii="Arial" w:hAnsi="Arial" w:cs="Arial"/>
                <w:sz w:val="20"/>
                <w:szCs w:val="20"/>
                <w:lang w:val="de-DE"/>
              </w:rPr>
              <w:t>schädigen</w:t>
            </w:r>
            <w:r w:rsidRPr="00C030F1">
              <w:rPr>
                <w:rFonts w:ascii="Arial" w:hAnsi="Arial" w:cs="Arial"/>
                <w:sz w:val="20"/>
                <w:szCs w:val="20"/>
                <w:lang w:val="de-DE"/>
              </w:rPr>
              <w:t>.</w:t>
            </w:r>
          </w:p>
        </w:tc>
        <w:tc>
          <w:tcPr>
            <w:tcW w:w="1091" w:type="dxa"/>
            <w:gridSpan w:val="2"/>
          </w:tcPr>
          <w:p w:rsidR="00933D8D" w:rsidRPr="00C030F1" w:rsidRDefault="00933D8D" w:rsidP="00933D8D">
            <w:pPr>
              <w:widowControl w:val="0"/>
              <w:rPr>
                <w:rFonts w:cs="Arial"/>
                <w:lang w:val="de-DE"/>
              </w:rPr>
            </w:pPr>
          </w:p>
        </w:tc>
        <w:tc>
          <w:tcPr>
            <w:tcW w:w="4349" w:type="dxa"/>
            <w:gridSpan w:val="2"/>
          </w:tcPr>
          <w:p w:rsidR="00933D8D" w:rsidRPr="00C030F1" w:rsidRDefault="00933D8D" w:rsidP="00933D8D">
            <w:pPr>
              <w:widowControl w:val="0"/>
              <w:autoSpaceDE w:val="0"/>
              <w:autoSpaceDN w:val="0"/>
              <w:adjustRightInd w:val="0"/>
              <w:ind w:right="105"/>
              <w:rPr>
                <w:rFonts w:cs="Arial"/>
                <w:b/>
                <w:color w:val="000000"/>
                <w:lang w:val="it-IT"/>
              </w:rPr>
            </w:pPr>
            <w:r w:rsidRPr="00C030F1">
              <w:rPr>
                <w:rFonts w:cs="Arial"/>
                <w:lang w:val="it-IT"/>
              </w:rPr>
              <w:t>L’account (e-mail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Style w:val="Enfasigrassetto"/>
                <w:rFonts w:cs="Arial"/>
                <w:color w:val="000000"/>
                <w:lang w:val="it-IT"/>
              </w:rPr>
            </w:pPr>
          </w:p>
        </w:tc>
        <w:tc>
          <w:tcPr>
            <w:tcW w:w="1091" w:type="dxa"/>
            <w:gridSpan w:val="2"/>
          </w:tcPr>
          <w:p w:rsidR="00933D8D" w:rsidRPr="00C030F1" w:rsidRDefault="00933D8D" w:rsidP="00933D8D">
            <w:pPr>
              <w:widowControl w:val="0"/>
              <w:rPr>
                <w:rFonts w:cs="Arial"/>
                <w:lang w:val="it-IT"/>
              </w:rPr>
            </w:pPr>
          </w:p>
        </w:tc>
        <w:tc>
          <w:tcPr>
            <w:tcW w:w="4349" w:type="dxa"/>
            <w:gridSpan w:val="2"/>
          </w:tcPr>
          <w:p w:rsidR="00933D8D" w:rsidRPr="00C030F1" w:rsidRDefault="00933D8D" w:rsidP="00933D8D">
            <w:pPr>
              <w:widowControl w:val="0"/>
              <w:rPr>
                <w:rFonts w:cs="Arial"/>
                <w:b/>
                <w:color w:val="000000"/>
                <w:lang w:val="it-IT"/>
              </w:rPr>
            </w:pPr>
          </w:p>
        </w:tc>
      </w:tr>
      <w:tr w:rsidR="00933D8D" w:rsidRPr="00384544" w:rsidTr="003750D2">
        <w:trPr>
          <w:gridAfter w:val="1"/>
          <w:wAfter w:w="187" w:type="dxa"/>
        </w:trPr>
        <w:tc>
          <w:tcPr>
            <w:tcW w:w="4438" w:type="dxa"/>
            <w:gridSpan w:val="2"/>
            <w:shd w:val="clear" w:color="auto" w:fill="E0E0E0"/>
          </w:tcPr>
          <w:p w:rsidR="00933D8D" w:rsidRPr="00C030F1" w:rsidRDefault="00933D8D" w:rsidP="00933D8D">
            <w:pPr>
              <w:widowControl w:val="0"/>
              <w:ind w:left="140" w:right="22" w:hanging="140"/>
              <w:rPr>
                <w:rFonts w:cs="Arial"/>
                <w:b/>
                <w:lang w:val="de-DE"/>
              </w:rPr>
            </w:pPr>
            <w:r w:rsidRPr="00C030F1">
              <w:rPr>
                <w:rFonts w:cs="Arial"/>
                <w:b/>
                <w:lang w:val="de-DE"/>
              </w:rPr>
              <w:t>ARTIKEL</w:t>
            </w:r>
            <w:r>
              <w:rPr>
                <w:rFonts w:cs="Arial"/>
                <w:b/>
                <w:lang w:val="de-DE"/>
              </w:rPr>
              <w:t xml:space="preserve"> </w:t>
            </w:r>
            <w:r w:rsidRPr="00C030F1">
              <w:rPr>
                <w:rFonts w:cs="Arial"/>
                <w:b/>
                <w:lang w:val="de-DE"/>
              </w:rPr>
              <w:t>3 ZUR AUSSCHREIBUNG ZUGE</w:t>
            </w:r>
            <w:r>
              <w:rPr>
                <w:lang w:val="de-DE" w:eastAsia="it-IT"/>
              </w:rPr>
              <w:softHyphen/>
            </w:r>
            <w:r w:rsidRPr="00C030F1">
              <w:rPr>
                <w:rFonts w:cs="Arial"/>
                <w:b/>
                <w:lang w:val="de-DE"/>
              </w:rPr>
              <w:t xml:space="preserve">LASSENE </w:t>
            </w:r>
            <w:r>
              <w:rPr>
                <w:rFonts w:cs="Arial"/>
                <w:b/>
                <w:lang w:val="de-DE"/>
              </w:rPr>
              <w:t>SUBJEKTE</w:t>
            </w:r>
          </w:p>
        </w:tc>
        <w:tc>
          <w:tcPr>
            <w:tcW w:w="1091" w:type="dxa"/>
            <w:gridSpan w:val="2"/>
          </w:tcPr>
          <w:p w:rsidR="00933D8D" w:rsidRPr="00C030F1" w:rsidRDefault="00933D8D" w:rsidP="00933D8D">
            <w:pPr>
              <w:widowControl w:val="0"/>
              <w:rPr>
                <w:rFonts w:cs="Arial"/>
                <w:b/>
                <w:lang w:val="de-DE"/>
              </w:rPr>
            </w:pPr>
          </w:p>
        </w:tc>
        <w:tc>
          <w:tcPr>
            <w:tcW w:w="4349" w:type="dxa"/>
            <w:gridSpan w:val="2"/>
            <w:shd w:val="clear" w:color="auto" w:fill="E0E0E0"/>
          </w:tcPr>
          <w:p w:rsidR="00933D8D" w:rsidRPr="00C030F1" w:rsidRDefault="00933D8D" w:rsidP="00933D8D">
            <w:pPr>
              <w:widowControl w:val="0"/>
              <w:tabs>
                <w:tab w:val="center" w:pos="4680"/>
              </w:tabs>
              <w:autoSpaceDE w:val="0"/>
              <w:autoSpaceDN w:val="0"/>
              <w:adjustRightInd w:val="0"/>
              <w:ind w:left="1361" w:right="105" w:hanging="1361"/>
              <w:rPr>
                <w:rFonts w:cs="Arial"/>
                <w:b/>
                <w:noProof w:val="0"/>
                <w:color w:val="000000"/>
                <w:lang w:val="it-IT" w:eastAsia="de-DE"/>
              </w:rPr>
            </w:pPr>
            <w:r w:rsidRPr="00C030F1">
              <w:rPr>
                <w:rFonts w:cs="Arial"/>
                <w:b/>
                <w:noProof w:val="0"/>
                <w:color w:val="000000"/>
                <w:lang w:val="it-IT" w:eastAsia="de-DE"/>
              </w:rPr>
              <w:t>ARTICOLO</w:t>
            </w:r>
            <w:r>
              <w:rPr>
                <w:rFonts w:cs="Arial"/>
                <w:b/>
                <w:noProof w:val="0"/>
                <w:color w:val="000000"/>
                <w:lang w:val="it-IT" w:eastAsia="de-DE"/>
              </w:rPr>
              <w:t xml:space="preserve"> </w:t>
            </w:r>
            <w:r w:rsidRPr="00C030F1">
              <w:rPr>
                <w:rFonts w:cs="Arial"/>
                <w:b/>
                <w:noProof w:val="0"/>
                <w:color w:val="000000"/>
                <w:lang w:val="it-IT" w:eastAsia="de-DE"/>
              </w:rPr>
              <w:t>3 SOGGETTI AMMESSI ALLA GARA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81"/>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spacing w:after="0"/>
              <w:ind w:right="22"/>
              <w:rPr>
                <w:rFonts w:cs="Arial"/>
                <w:b/>
                <w:bCs/>
                <w:strike/>
                <w:lang w:val="de-DE"/>
              </w:rPr>
            </w:pPr>
            <w:r w:rsidRPr="00C030F1">
              <w:rPr>
                <w:rFonts w:cs="Arial"/>
                <w:b/>
                <w:lang w:val="de-DE"/>
              </w:rPr>
              <w:t>►</w:t>
            </w:r>
            <w:r w:rsidRPr="00C030F1">
              <w:rPr>
                <w:rFonts w:cs="Arial"/>
                <w:lang w:val="de-DE"/>
              </w:rPr>
              <w:t>An der Ausschreibung können die Teilnehmer nach Art. 45 GvD Nr. 50/2016 auch in Form einer gebildeten oder noch zu bildenden BG oder eines Konsortiums teilnehmen, wenn sie bei Angebots</w:t>
            </w:r>
            <w:r w:rsidRPr="00C030F1">
              <w:rPr>
                <w:lang w:val="de-DE" w:eastAsia="it-IT"/>
              </w:rPr>
              <w:softHyphen/>
            </w:r>
            <w:r w:rsidRPr="00C030F1">
              <w:rPr>
                <w:rFonts w:cs="Arial"/>
                <w:lang w:val="de-DE"/>
              </w:rPr>
              <w:t xml:space="preserve">abgabe </w:t>
            </w:r>
            <w:r w:rsidRPr="00C030F1">
              <w:rPr>
                <w:rFonts w:cs="Arial"/>
                <w:b/>
                <w:u w:val="single"/>
                <w:lang w:val="de-DE"/>
              </w:rPr>
              <w:t>die</w:t>
            </w:r>
            <w:r w:rsidRPr="00C030F1">
              <w:rPr>
                <w:rFonts w:cs="Arial"/>
                <w:u w:val="single"/>
                <w:lang w:val="de-DE"/>
              </w:rPr>
              <w:t xml:space="preserve"> </w:t>
            </w:r>
            <w:r w:rsidRPr="001740F2">
              <w:rPr>
                <w:rFonts w:cs="Arial"/>
                <w:b/>
                <w:u w:val="single"/>
                <w:lang w:val="de-DE"/>
              </w:rPr>
              <w:t>Anforderungen an die berufliche</w:t>
            </w:r>
            <w:r w:rsidRPr="00C030F1">
              <w:rPr>
                <w:rFonts w:cs="Arial"/>
                <w:b/>
                <w:u w:val="single"/>
                <w:lang w:val="de-DE"/>
              </w:rPr>
              <w:t xml:space="preserve"> Eignung und die besonderen Anforderungen</w:t>
            </w:r>
            <w:r w:rsidRPr="00C030F1">
              <w:rPr>
                <w:rFonts w:cs="Arial"/>
                <w:u w:val="single"/>
                <w:lang w:val="de-DE"/>
              </w:rPr>
              <w:t xml:space="preserve"> </w:t>
            </w:r>
            <w:r w:rsidRPr="00C030F1">
              <w:rPr>
                <w:rFonts w:cs="Arial"/>
                <w:lang w:val="de-DE"/>
              </w:rPr>
              <w:t xml:space="preserve">gemäß Art. 83 und 84 GvD Nr. 50/2016, sowie </w:t>
            </w:r>
            <w:r w:rsidRPr="00C030F1">
              <w:rPr>
                <w:rFonts w:cs="Arial"/>
                <w:b/>
                <w:u w:val="single"/>
                <w:lang w:val="de-DE"/>
              </w:rPr>
              <w:t xml:space="preserve">die </w:t>
            </w:r>
            <w:r w:rsidRPr="00C030F1">
              <w:rPr>
                <w:rFonts w:cs="Arial"/>
                <w:b/>
                <w:bCs/>
                <w:u w:val="single"/>
                <w:lang w:val="de-DE"/>
              </w:rPr>
              <w:t>allgemeinen Anforderungen</w:t>
            </w:r>
            <w:r w:rsidRPr="00C030F1">
              <w:rPr>
                <w:rFonts w:cs="Arial"/>
                <w:u w:val="single"/>
                <w:lang w:val="de-DE"/>
              </w:rPr>
              <w:t xml:space="preserve"> </w:t>
            </w:r>
            <w:r w:rsidRPr="00C030F1">
              <w:rPr>
                <w:rFonts w:cs="Arial"/>
                <w:b/>
                <w:u w:val="single"/>
                <w:lang w:val="de-DE"/>
              </w:rPr>
              <w:t xml:space="preserve">gemäß Art. 80 GvD Nr. 50/2016 und die </w:t>
            </w:r>
            <w:r w:rsidRPr="00C030F1">
              <w:rPr>
                <w:rFonts w:cs="Arial"/>
                <w:b/>
                <w:bCs/>
                <w:u w:val="single"/>
                <w:lang w:val="de-DE"/>
              </w:rPr>
              <w:t>technisch-fachlichen Anforderungen gemäß Art. 90 Abs. 9 Buchst. a) GvD Nr. 81/2008, falls verlangt, erfüllen.</w:t>
            </w:r>
            <w:r w:rsidRPr="00C030F1">
              <w:rPr>
                <w:rFonts w:cs="Arial"/>
                <w:b/>
                <w:bCs/>
                <w:lang w:val="de-DE"/>
              </w:rPr>
              <w:t xml:space="preserve"> </w:t>
            </w:r>
            <w:r>
              <w:rPr>
                <w:rFonts w:cs="Arial"/>
                <w:lang w:val="de-DE"/>
              </w:rPr>
              <w:t>Angewandt werden</w:t>
            </w:r>
            <w:r w:rsidRPr="00C030F1">
              <w:rPr>
                <w:rFonts w:cs="Arial"/>
                <w:lang w:val="de-DE"/>
              </w:rPr>
              <w:t xml:space="preserve"> Art. 47 und 48 GvD Nr. 50/2016.</w:t>
            </w:r>
          </w:p>
        </w:tc>
        <w:tc>
          <w:tcPr>
            <w:tcW w:w="1091" w:type="dxa"/>
            <w:gridSpan w:val="2"/>
          </w:tcPr>
          <w:p w:rsidR="00933D8D" w:rsidRPr="00C030F1" w:rsidRDefault="00933D8D" w:rsidP="00933D8D">
            <w:pPr>
              <w:widowControl w:val="0"/>
              <w:ind w:right="181"/>
              <w:rPr>
                <w:rFonts w:cs="Arial"/>
                <w:lang w:val="de-DE"/>
              </w:rPr>
            </w:pPr>
          </w:p>
        </w:tc>
        <w:tc>
          <w:tcPr>
            <w:tcW w:w="4349" w:type="dxa"/>
            <w:gridSpan w:val="2"/>
          </w:tcPr>
          <w:p w:rsidR="00933D8D" w:rsidRPr="00C030F1" w:rsidRDefault="00933D8D" w:rsidP="00933D8D">
            <w:pPr>
              <w:widowControl w:val="0"/>
              <w:ind w:right="181"/>
              <w:rPr>
                <w:rFonts w:cs="Arial"/>
                <w:noProof w:val="0"/>
                <w:color w:val="000000"/>
                <w:lang w:val="it-IT" w:eastAsia="de-DE"/>
              </w:rPr>
            </w:pPr>
            <w:r w:rsidRPr="00C030F1">
              <w:rPr>
                <w:rFonts w:cs="Arial"/>
                <w:b/>
                <w:lang w:val="it-IT"/>
              </w:rPr>
              <w:t>►</w:t>
            </w:r>
            <w:r w:rsidRPr="00C030F1">
              <w:rPr>
                <w:rFonts w:cs="Arial"/>
                <w:lang w:val="it-IT"/>
              </w:rPr>
              <w:t xml:space="preserve">Alla gara possono partecipare i concorrenti indicati nell’art. 45 del d.lgs. 50/2016, anche riuniti o che intendono riunirsi, o consorziati, che siano in possesso, all’atto della presentazione dell’offerta, dei </w:t>
            </w:r>
            <w:r w:rsidRPr="00C030F1">
              <w:rPr>
                <w:rFonts w:cs="Arial"/>
                <w:b/>
                <w:bCs/>
                <w:u w:val="single"/>
                <w:lang w:val="it-IT"/>
              </w:rPr>
              <w:t xml:space="preserve">requisiti </w:t>
            </w:r>
            <w:r w:rsidRPr="00C030F1">
              <w:rPr>
                <w:rFonts w:cs="Arial"/>
                <w:b/>
                <w:u w:val="single"/>
                <w:lang w:val="it-IT"/>
              </w:rPr>
              <w:t xml:space="preserve">di idoneità professionale e di </w:t>
            </w:r>
            <w:r w:rsidRPr="00C030F1">
              <w:rPr>
                <w:rFonts w:cs="Arial"/>
                <w:b/>
                <w:bCs/>
                <w:u w:val="single"/>
                <w:lang w:val="it-IT"/>
              </w:rPr>
              <w:t>ordine speciale</w:t>
            </w:r>
            <w:r w:rsidRPr="00C030F1">
              <w:rPr>
                <w:rFonts w:cs="Arial"/>
                <w:lang w:val="it-IT"/>
              </w:rPr>
              <w:t xml:space="preserve"> di cui all’art. 83 e art. 84, d.lgs. 50/2016, e dei </w:t>
            </w:r>
            <w:r w:rsidRPr="00C030F1">
              <w:rPr>
                <w:rFonts w:cs="Arial"/>
                <w:b/>
                <w:bCs/>
                <w:u w:val="single"/>
                <w:lang w:val="it-IT"/>
              </w:rPr>
              <w:t>requisiti di ordine generale</w:t>
            </w:r>
            <w:r w:rsidRPr="00C030F1">
              <w:rPr>
                <w:rFonts w:cs="Arial"/>
                <w:u w:val="single"/>
                <w:lang w:val="it-IT"/>
              </w:rPr>
              <w:t xml:space="preserve"> </w:t>
            </w:r>
            <w:r w:rsidRPr="00C030F1">
              <w:rPr>
                <w:rFonts w:cs="Arial"/>
                <w:b/>
                <w:u w:val="single"/>
                <w:lang w:val="it-IT"/>
              </w:rPr>
              <w:t>prescritti dall’art. 80 del d.lgs. 50/2016</w:t>
            </w:r>
            <w:r w:rsidRPr="00C030F1">
              <w:rPr>
                <w:rFonts w:cs="Arial"/>
                <w:u w:val="single"/>
                <w:lang w:val="it-IT"/>
              </w:rPr>
              <w:t>,</w:t>
            </w:r>
            <w:r w:rsidRPr="00C030F1">
              <w:rPr>
                <w:rFonts w:cs="Arial"/>
                <w:lang w:val="it-IT"/>
              </w:rPr>
              <w:t xml:space="preserve"> </w:t>
            </w:r>
            <w:r w:rsidRPr="00C030F1">
              <w:rPr>
                <w:rFonts w:cs="Arial"/>
                <w:b/>
                <w:u w:val="single"/>
                <w:lang w:val="it-IT"/>
              </w:rPr>
              <w:t>e dei requisiti di idoneità tecnico professionale</w:t>
            </w:r>
            <w:r w:rsidRPr="00C030F1">
              <w:rPr>
                <w:rFonts w:cs="Arial"/>
                <w:lang w:val="it-IT"/>
              </w:rPr>
              <w:t xml:space="preserve"> </w:t>
            </w:r>
            <w:r w:rsidRPr="00C030F1">
              <w:rPr>
                <w:rFonts w:cs="Arial"/>
                <w:b/>
                <w:u w:val="single"/>
                <w:lang w:val="it-IT"/>
              </w:rPr>
              <w:t xml:space="preserve">prescritti dall’art. 90, comma 9, lett. a), del </w:t>
            </w:r>
            <w:r w:rsidRPr="00C030F1">
              <w:rPr>
                <w:rFonts w:cs="Arial"/>
                <w:b/>
                <w:bCs/>
                <w:u w:val="single"/>
                <w:lang w:val="it-IT"/>
              </w:rPr>
              <w:t>d.lgs.  81/2008, ove richiesti</w:t>
            </w:r>
            <w:r w:rsidRPr="00C030F1">
              <w:rPr>
                <w:rFonts w:cs="Arial"/>
                <w:bCs/>
                <w:lang w:val="it-IT"/>
              </w:rPr>
              <w:t xml:space="preserve">. </w:t>
            </w:r>
            <w:r w:rsidRPr="00C030F1">
              <w:rPr>
                <w:rFonts w:cs="Arial"/>
                <w:lang w:val="it-IT"/>
              </w:rPr>
              <w:t>Trovano applicazione gli artt. 47 e 48 del d.lgs. 50/2016.</w:t>
            </w: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spacing w:after="0"/>
              <w:ind w:right="22"/>
              <w:rPr>
                <w:rFonts w:cs="Arial"/>
                <w:b/>
                <w:lang w:val="it-IT"/>
              </w:rPr>
            </w:pPr>
          </w:p>
        </w:tc>
        <w:tc>
          <w:tcPr>
            <w:tcW w:w="1091" w:type="dxa"/>
            <w:gridSpan w:val="2"/>
          </w:tcPr>
          <w:p w:rsidR="00933D8D" w:rsidRPr="00C030F1"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ind w:right="181"/>
              <w:rPr>
                <w:rFonts w:cs="Arial"/>
                <w:b/>
                <w:lang w:val="it-IT"/>
              </w:rPr>
            </w:pPr>
          </w:p>
        </w:tc>
      </w:tr>
      <w:tr w:rsidR="00933D8D" w:rsidRPr="00384544" w:rsidTr="003750D2">
        <w:trPr>
          <w:gridAfter w:val="1"/>
          <w:wAfter w:w="187" w:type="dxa"/>
          <w:trHeight w:val="532"/>
        </w:trPr>
        <w:tc>
          <w:tcPr>
            <w:tcW w:w="4438" w:type="dxa"/>
            <w:gridSpan w:val="2"/>
          </w:tcPr>
          <w:p w:rsidR="00933D8D" w:rsidRPr="00C030F1" w:rsidRDefault="00933D8D" w:rsidP="00933D8D">
            <w:pPr>
              <w:widowControl w:val="0"/>
              <w:ind w:right="22"/>
              <w:rPr>
                <w:rFonts w:cs="Arial"/>
                <w:b/>
                <w:u w:val="single"/>
                <w:lang w:val="de-DE"/>
              </w:rPr>
            </w:pPr>
            <w:r>
              <w:rPr>
                <w:rFonts w:cs="Arial"/>
                <w:u w:val="single"/>
                <w:lang w:val="de-DE" w:eastAsia="it-IT"/>
              </w:rPr>
              <w:t>►</w:t>
            </w:r>
            <w:r w:rsidRPr="00C030F1">
              <w:rPr>
                <w:rFonts w:cs="Arial"/>
                <w:b/>
                <w:u w:val="single"/>
                <w:lang w:val="de-DE" w:eastAsia="it-IT"/>
              </w:rPr>
              <w:t xml:space="preserve">Die Nichterfüllung der nachfolgenden Anforderungen stellt einen </w:t>
            </w:r>
            <w:r w:rsidRPr="00C030F1">
              <w:rPr>
                <w:rFonts w:cs="Arial"/>
                <w:b/>
                <w:u w:val="single"/>
                <w:lang w:val="de-DE"/>
              </w:rPr>
              <w:t>nicht behebbaren Ausschlussgrund dar</w:t>
            </w:r>
            <w:r>
              <w:rPr>
                <w:rFonts w:cs="Arial"/>
                <w:b/>
                <w:u w:val="single"/>
                <w:lang w:val="de-DE"/>
              </w:rPr>
              <w:t>:</w:t>
            </w:r>
          </w:p>
        </w:tc>
        <w:tc>
          <w:tcPr>
            <w:tcW w:w="1091" w:type="dxa"/>
            <w:gridSpan w:val="2"/>
          </w:tcPr>
          <w:p w:rsidR="00933D8D" w:rsidRPr="00C030F1" w:rsidRDefault="00933D8D" w:rsidP="00933D8D">
            <w:pPr>
              <w:widowControl w:val="0"/>
              <w:ind w:right="181"/>
              <w:rPr>
                <w:rFonts w:cs="Arial"/>
                <w:lang w:val="de-DE"/>
              </w:rPr>
            </w:pPr>
          </w:p>
        </w:tc>
        <w:tc>
          <w:tcPr>
            <w:tcW w:w="4349" w:type="dxa"/>
            <w:gridSpan w:val="2"/>
          </w:tcPr>
          <w:p w:rsidR="00933D8D" w:rsidRPr="00C030F1" w:rsidRDefault="00933D8D" w:rsidP="00933D8D">
            <w:pPr>
              <w:widowControl w:val="0"/>
              <w:tabs>
                <w:tab w:val="center" w:pos="4680"/>
              </w:tabs>
              <w:autoSpaceDE w:val="0"/>
              <w:autoSpaceDN w:val="0"/>
              <w:adjustRightInd w:val="0"/>
              <w:ind w:right="181"/>
              <w:rPr>
                <w:rFonts w:cs="Arial"/>
                <w:noProof w:val="0"/>
                <w:color w:val="000000"/>
                <w:lang w:val="it-IT" w:eastAsia="de-DE"/>
              </w:rPr>
            </w:pPr>
            <w:r>
              <w:rPr>
                <w:rFonts w:cs="Arial"/>
                <w:u w:val="single"/>
                <w:lang w:val="it-IT" w:eastAsia="it-IT"/>
              </w:rPr>
              <w:t>►</w:t>
            </w:r>
            <w:r w:rsidRPr="00C030F1">
              <w:rPr>
                <w:rFonts w:cs="Arial"/>
                <w:b/>
                <w:u w:val="single"/>
                <w:lang w:val="it-IT"/>
              </w:rPr>
              <w:t>Il mancato possesso dei sottoelencati requisiti è causa di esclusione non sanabile dalla procedura.</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u w:val="single"/>
                <w:lang w:val="it-IT" w:eastAsia="it-IT"/>
              </w:rPr>
            </w:pPr>
          </w:p>
        </w:tc>
        <w:tc>
          <w:tcPr>
            <w:tcW w:w="1091" w:type="dxa"/>
            <w:gridSpan w:val="2"/>
          </w:tcPr>
          <w:p w:rsidR="00933D8D" w:rsidRPr="00C030F1"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81"/>
              <w:rPr>
                <w:rFonts w:cs="Arial"/>
                <w:u w:val="single"/>
                <w:lang w:val="it-IT" w:eastAsia="it-IT"/>
              </w:rPr>
            </w:pP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numPr>
                <w:ilvl w:val="0"/>
                <w:numId w:val="42"/>
              </w:numPr>
              <w:tabs>
                <w:tab w:val="center" w:pos="227"/>
                <w:tab w:val="center" w:pos="4680"/>
                <w:tab w:val="right" w:pos="9072"/>
              </w:tabs>
              <w:spacing w:after="0"/>
              <w:ind w:left="227" w:right="22" w:hanging="227"/>
              <w:rPr>
                <w:rFonts w:cs="Arial"/>
                <w:u w:val="single"/>
                <w:lang w:val="de-DE" w:eastAsia="it-IT"/>
              </w:rPr>
            </w:pPr>
            <w:r w:rsidRPr="00C030F1">
              <w:rPr>
                <w:rFonts w:cs="Arial"/>
                <w:lang w:val="de-DE"/>
              </w:rPr>
              <w:t>Der Teilnehmer darf keine</w:t>
            </w:r>
            <w:r>
              <w:rPr>
                <w:rFonts w:cs="Arial"/>
                <w:lang w:val="de-DE"/>
              </w:rPr>
              <w:t>n</w:t>
            </w:r>
            <w:r w:rsidRPr="00C030F1">
              <w:rPr>
                <w:rFonts w:cs="Arial"/>
                <w:lang w:val="de-DE"/>
              </w:rPr>
              <w:t xml:space="preserve"> der Ausschluss</w:t>
            </w:r>
            <w:r>
              <w:rPr>
                <w:rFonts w:cs="Arial"/>
                <w:lang w:val="de-DE"/>
              </w:rPr>
              <w:t>gründe</w:t>
            </w:r>
            <w:r w:rsidRPr="00C030F1">
              <w:rPr>
                <w:rFonts w:cs="Arial"/>
                <w:lang w:val="de-DE"/>
              </w:rPr>
              <w:t xml:space="preserve"> </w:t>
            </w:r>
            <w:r>
              <w:rPr>
                <w:rFonts w:cs="Arial"/>
                <w:lang w:val="de-DE"/>
              </w:rPr>
              <w:t>nach</w:t>
            </w:r>
            <w:r w:rsidRPr="00C030F1">
              <w:rPr>
                <w:rFonts w:cs="Arial"/>
                <w:lang w:val="de-DE"/>
              </w:rPr>
              <w:t xml:space="preserve"> Art. 80 GvD Nr. 50/2016 </w:t>
            </w:r>
            <w:r>
              <w:rPr>
                <w:rFonts w:cs="Arial"/>
                <w:lang w:val="de-DE"/>
              </w:rPr>
              <w:t>erfüllen</w:t>
            </w:r>
            <w:r w:rsidRPr="00C030F1">
              <w:rPr>
                <w:rFonts w:cs="Arial"/>
                <w:lang w:val="de-DE"/>
              </w:rPr>
              <w:t>.</w:t>
            </w:r>
          </w:p>
        </w:tc>
        <w:tc>
          <w:tcPr>
            <w:tcW w:w="1091" w:type="dxa"/>
            <w:gridSpan w:val="2"/>
          </w:tcPr>
          <w:p w:rsidR="00933D8D" w:rsidRPr="00C030F1" w:rsidRDefault="00933D8D" w:rsidP="00933D8D">
            <w:pPr>
              <w:widowControl w:val="0"/>
              <w:ind w:right="181"/>
              <w:rPr>
                <w:rFonts w:cs="Arial"/>
                <w:lang w:val="de-DE"/>
              </w:rPr>
            </w:pPr>
          </w:p>
        </w:tc>
        <w:tc>
          <w:tcPr>
            <w:tcW w:w="4349" w:type="dxa"/>
            <w:gridSpan w:val="2"/>
          </w:tcPr>
          <w:p w:rsidR="00933D8D" w:rsidRPr="00C030F1" w:rsidRDefault="00933D8D" w:rsidP="00933D8D">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C030F1">
              <w:rPr>
                <w:rFonts w:cs="Arial"/>
                <w:lang w:val="it-IT"/>
              </w:rPr>
              <w:t>Non trovarsi in alcuna delle situazioni di esclusione dalla partecipazione alla gara di cui all’art. 80 d.lgs. 50/2016.</w:t>
            </w:r>
          </w:p>
        </w:tc>
      </w:tr>
      <w:tr w:rsidR="00933D8D" w:rsidRPr="00384544" w:rsidTr="003750D2">
        <w:trPr>
          <w:gridAfter w:val="1"/>
          <w:wAfter w:w="187" w:type="dxa"/>
        </w:trPr>
        <w:tc>
          <w:tcPr>
            <w:tcW w:w="4438" w:type="dxa"/>
            <w:gridSpan w:val="2"/>
          </w:tcPr>
          <w:p w:rsidR="00933D8D" w:rsidRPr="00C030F1" w:rsidRDefault="00933D8D" w:rsidP="00933D8D">
            <w:pPr>
              <w:pStyle w:val="Corpotesto"/>
              <w:widowControl w:val="0"/>
              <w:tabs>
                <w:tab w:val="center" w:pos="227"/>
                <w:tab w:val="center" w:pos="4680"/>
                <w:tab w:val="right" w:pos="9072"/>
              </w:tabs>
              <w:spacing w:after="0"/>
              <w:ind w:left="227" w:right="22"/>
              <w:rPr>
                <w:rFonts w:cs="Arial"/>
                <w:lang w:val="it-IT"/>
              </w:rPr>
            </w:pPr>
          </w:p>
        </w:tc>
        <w:tc>
          <w:tcPr>
            <w:tcW w:w="1091" w:type="dxa"/>
            <w:gridSpan w:val="2"/>
          </w:tcPr>
          <w:p w:rsidR="00933D8D" w:rsidRPr="00C030F1" w:rsidRDefault="00933D8D" w:rsidP="00933D8D">
            <w:pPr>
              <w:widowControl w:val="0"/>
              <w:ind w:right="181"/>
              <w:rPr>
                <w:rFonts w:cs="Arial"/>
                <w:lang w:val="it-IT"/>
              </w:rPr>
            </w:pPr>
          </w:p>
        </w:tc>
        <w:tc>
          <w:tcPr>
            <w:tcW w:w="4349" w:type="dxa"/>
            <w:gridSpan w:val="2"/>
          </w:tcPr>
          <w:p w:rsidR="00933D8D" w:rsidRPr="00C030F1" w:rsidRDefault="00933D8D" w:rsidP="00933D8D">
            <w:pPr>
              <w:pStyle w:val="Corpotesto"/>
              <w:widowControl w:val="0"/>
              <w:tabs>
                <w:tab w:val="center" w:pos="227"/>
                <w:tab w:val="center" w:pos="4680"/>
                <w:tab w:val="right" w:pos="9072"/>
              </w:tabs>
              <w:spacing w:after="0"/>
              <w:ind w:left="227" w:right="105"/>
              <w:rPr>
                <w:rFonts w:cs="Arial"/>
                <w:lang w:val="it-IT"/>
              </w:rPr>
            </w:pPr>
          </w:p>
        </w:tc>
      </w:tr>
      <w:tr w:rsidR="00933D8D" w:rsidRPr="00384544" w:rsidTr="003750D2">
        <w:trPr>
          <w:gridAfter w:val="1"/>
          <w:wAfter w:w="187" w:type="dxa"/>
        </w:trPr>
        <w:tc>
          <w:tcPr>
            <w:tcW w:w="4438" w:type="dxa"/>
            <w:gridSpan w:val="2"/>
          </w:tcPr>
          <w:p w:rsidR="00933D8D" w:rsidRPr="009F2229" w:rsidRDefault="00933D8D" w:rsidP="00933D8D">
            <w:pPr>
              <w:pStyle w:val="Corpotesto"/>
              <w:widowControl w:val="0"/>
              <w:numPr>
                <w:ilvl w:val="0"/>
                <w:numId w:val="42"/>
              </w:numPr>
              <w:tabs>
                <w:tab w:val="center" w:pos="4680"/>
                <w:tab w:val="right" w:pos="9072"/>
              </w:tabs>
              <w:spacing w:after="0"/>
              <w:ind w:left="227" w:right="22" w:hanging="227"/>
              <w:rPr>
                <w:i/>
                <w:color w:val="0066FF"/>
                <w:lang w:val="de-DE"/>
              </w:rPr>
            </w:pPr>
            <w:bookmarkStart w:id="42" w:name="_Hlk507515463"/>
            <w:r w:rsidRPr="009F2229">
              <w:rPr>
                <w:i/>
                <w:color w:val="0066FF"/>
                <w:lang w:val="de-DE"/>
              </w:rPr>
              <w:t>(</w:t>
            </w:r>
            <w:bookmarkStart w:id="43" w:name="_Hlk507417821"/>
            <w:r w:rsidRPr="009F2229">
              <w:rPr>
                <w:i/>
                <w:color w:val="0066FF"/>
                <w:lang w:val="de-DE"/>
              </w:rPr>
              <w:t xml:space="preserve">Im Falle von </w:t>
            </w:r>
            <w:r w:rsidRPr="009F2229">
              <w:rPr>
                <w:b/>
                <w:i/>
                <w:color w:val="0066FF"/>
                <w:u w:val="single"/>
                <w:lang w:val="de-DE"/>
              </w:rPr>
              <w:t>Vergaben, die AUSSCHLIESSLICH Arbeiten betreffen</w:t>
            </w:r>
            <w:r w:rsidRPr="009F2229">
              <w:rPr>
                <w:i/>
                <w:color w:val="0066FF"/>
                <w:lang w:val="de-DE"/>
              </w:rPr>
              <w:t xml:space="preserve">, die nach Art. 1 Abs. 53 G. vom 6. November 2012 </w:t>
            </w:r>
            <w:r w:rsidRPr="009F2229">
              <w:rPr>
                <w:i/>
                <w:color w:val="0066FF"/>
                <w:lang w:val="de-DE"/>
              </w:rPr>
              <w:lastRenderedPageBreak/>
              <w:t xml:space="preserve">Nr. 190 zu den Tätigkeiten mit erhöhtem Risiko mafiöser Unterwanderung gehören, ist folgende Vorgabe einzufügen:) </w:t>
            </w:r>
            <w:bookmarkEnd w:id="43"/>
          </w:p>
          <w:p w:rsidR="00933D8D" w:rsidRPr="009F2229" w:rsidRDefault="00933D8D" w:rsidP="00933D8D">
            <w:pPr>
              <w:widowControl w:val="0"/>
              <w:ind w:left="227" w:right="22"/>
              <w:rPr>
                <w:color w:val="FF0000"/>
                <w:lang w:val="de-DE"/>
              </w:rPr>
            </w:pPr>
            <w:r w:rsidRPr="009F2229">
              <w:rPr>
                <w:color w:val="FF0000"/>
                <w:lang w:val="de-DE"/>
              </w:rPr>
              <w:t xml:space="preserve">Der Teilnehmer muss </w:t>
            </w:r>
            <w:r w:rsidRPr="009F2229">
              <w:rPr>
                <w:b/>
                <w:color w:val="FF0000"/>
                <w:u w:val="single"/>
                <w:lang w:val="de-DE"/>
              </w:rPr>
              <w:t>vor dem Datum der Angebotsabgabe</w:t>
            </w:r>
            <w:r w:rsidRPr="009F2229">
              <w:rPr>
                <w:color w:val="FF0000"/>
                <w:lang w:val="de-DE"/>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9F2229">
              <w:rPr>
                <w:b/>
                <w:color w:val="FF0000"/>
                <w:u w:val="single"/>
                <w:lang w:val="de-DE"/>
              </w:rPr>
              <w:t>oder das Ansuchen um Eintragung gestellt haben</w:t>
            </w:r>
            <w:r w:rsidRPr="009F2229">
              <w:rPr>
                <w:color w:val="FF0000"/>
                <w:lang w:val="de-DE"/>
              </w:rPr>
              <w:t xml:space="preserve"> (vgl. Rundschreiben des Innenministeriums Prot. Nr. 25954 vom 23. März 2016 und Dekret des Präsidenten des Ministerrates vom 18. April 2013, in der Fassung vom Dekret des Präsidenten des Ministerrates vom 24. November 2016).</w:t>
            </w:r>
          </w:p>
        </w:tc>
        <w:tc>
          <w:tcPr>
            <w:tcW w:w="1091" w:type="dxa"/>
            <w:gridSpan w:val="2"/>
          </w:tcPr>
          <w:p w:rsidR="00933D8D" w:rsidRPr="009F2229" w:rsidRDefault="00933D8D" w:rsidP="00933D8D">
            <w:pPr>
              <w:widowControl w:val="0"/>
              <w:ind w:right="181"/>
              <w:rPr>
                <w:rFonts w:cs="Arial"/>
                <w:lang w:val="de-DE"/>
              </w:rPr>
            </w:pPr>
          </w:p>
        </w:tc>
        <w:tc>
          <w:tcPr>
            <w:tcW w:w="4349" w:type="dxa"/>
            <w:gridSpan w:val="2"/>
          </w:tcPr>
          <w:p w:rsidR="00933D8D" w:rsidRPr="009F2229" w:rsidRDefault="00933D8D" w:rsidP="00933D8D">
            <w:pPr>
              <w:pStyle w:val="Corpotesto"/>
              <w:widowControl w:val="0"/>
              <w:numPr>
                <w:ilvl w:val="0"/>
                <w:numId w:val="42"/>
              </w:numPr>
              <w:tabs>
                <w:tab w:val="center" w:pos="227"/>
                <w:tab w:val="center" w:pos="4680"/>
                <w:tab w:val="right" w:pos="9072"/>
              </w:tabs>
              <w:spacing w:after="0"/>
              <w:ind w:left="227" w:right="105" w:hanging="227"/>
              <w:rPr>
                <w:rFonts w:cs="Arial"/>
                <w:color w:val="0066FF"/>
                <w:lang w:val="it-IT"/>
              </w:rPr>
            </w:pPr>
            <w:bookmarkStart w:id="44" w:name="_Hlk507417408"/>
            <w:r w:rsidRPr="009F2229">
              <w:rPr>
                <w:i/>
                <w:color w:val="0066FF"/>
                <w:lang w:val="it-IT"/>
              </w:rPr>
              <w:t xml:space="preserve">in caso di </w:t>
            </w:r>
            <w:r w:rsidRPr="009F2229">
              <w:rPr>
                <w:b/>
                <w:i/>
                <w:color w:val="0066FF"/>
                <w:u w:val="single"/>
                <w:lang w:val="it-IT"/>
              </w:rPr>
              <w:t>appalti aventi ad oggetto ESCLUSIVAMENTE LAVORI rientranti</w:t>
            </w:r>
            <w:r w:rsidRPr="009F2229">
              <w:rPr>
                <w:i/>
                <w:color w:val="0066FF"/>
                <w:lang w:val="it-IT"/>
              </w:rPr>
              <w:t xml:space="preserve"> in una delle attività a maggior rischio di </w:t>
            </w:r>
            <w:r w:rsidRPr="009F2229">
              <w:rPr>
                <w:i/>
                <w:color w:val="0066FF"/>
                <w:lang w:val="it-IT"/>
              </w:rPr>
              <w:lastRenderedPageBreak/>
              <w:t>infiltrazione mafiosa di cui al comma 53, dell’art. 1, della legge 6 novembre 2012, n. 190, inserire la seguente prescrizione]</w:t>
            </w:r>
          </w:p>
          <w:p w:rsidR="00933D8D" w:rsidRPr="009F2229" w:rsidRDefault="00933D8D" w:rsidP="00933D8D">
            <w:pPr>
              <w:pStyle w:val="Corpotesto"/>
              <w:widowControl w:val="0"/>
              <w:tabs>
                <w:tab w:val="center" w:pos="227"/>
                <w:tab w:val="center" w:pos="4680"/>
                <w:tab w:val="right" w:pos="9072"/>
              </w:tabs>
              <w:spacing w:after="0"/>
              <w:ind w:left="227" w:right="105"/>
              <w:rPr>
                <w:rFonts w:cs="Arial"/>
                <w:lang w:val="it-IT"/>
              </w:rPr>
            </w:pPr>
            <w:r w:rsidRPr="009F2229">
              <w:rPr>
                <w:color w:val="FF0000"/>
                <w:lang w:val="it-IT"/>
              </w:rPr>
              <w:t xml:space="preserve">Essere iscritti, </w:t>
            </w:r>
            <w:r w:rsidRPr="009F2229">
              <w:rPr>
                <w:b/>
                <w:color w:val="FF0000"/>
                <w:u w:val="single"/>
                <w:lang w:val="it-IT"/>
              </w:rPr>
              <w:t>prima della data di presentazione dell’offerta</w:t>
            </w:r>
            <w:r w:rsidRPr="009F2229">
              <w:rPr>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9F2229">
              <w:rPr>
                <w:b/>
                <w:color w:val="FF0000"/>
                <w:u w:val="single"/>
                <w:lang w:val="it-IT"/>
              </w:rPr>
              <w:t>oppure aver presentato domanda di iscrizione al predetto elenco</w:t>
            </w:r>
            <w:r w:rsidRPr="009F2229">
              <w:rPr>
                <w:color w:val="FF0000"/>
                <w:lang w:val="it-IT"/>
              </w:rPr>
              <w:t xml:space="preserve"> (cfr. circolare Ministero dell’Interno prot. 25954 del 23 marzo 2016 e d.p.c.m. 18 aprile 2013 come aggiornato dal d.p.c.m. 24 novembre 2016).</w:t>
            </w:r>
            <w:bookmarkEnd w:id="44"/>
          </w:p>
        </w:tc>
      </w:tr>
      <w:bookmarkEnd w:id="42"/>
      <w:tr w:rsidR="00933D8D" w:rsidRPr="00384544" w:rsidTr="003750D2">
        <w:trPr>
          <w:gridAfter w:val="1"/>
          <w:wAfter w:w="187" w:type="dxa"/>
        </w:trPr>
        <w:tc>
          <w:tcPr>
            <w:tcW w:w="4438" w:type="dxa"/>
            <w:gridSpan w:val="2"/>
          </w:tcPr>
          <w:p w:rsidR="00933D8D" w:rsidRPr="00C030F1" w:rsidRDefault="00933D8D" w:rsidP="00933D8D">
            <w:pPr>
              <w:pStyle w:val="Corpotesto"/>
              <w:widowControl w:val="0"/>
              <w:tabs>
                <w:tab w:val="center" w:pos="227"/>
                <w:tab w:val="center" w:pos="4680"/>
                <w:tab w:val="right" w:pos="9072"/>
              </w:tabs>
              <w:spacing w:after="0"/>
              <w:ind w:right="22"/>
              <w:rPr>
                <w:i/>
                <w:color w:val="FF0000"/>
                <w:lang w:val="it-IT"/>
              </w:rPr>
            </w:pPr>
          </w:p>
        </w:tc>
        <w:tc>
          <w:tcPr>
            <w:tcW w:w="1091" w:type="dxa"/>
            <w:gridSpan w:val="2"/>
          </w:tcPr>
          <w:p w:rsidR="00933D8D" w:rsidRPr="00C030F1" w:rsidRDefault="00933D8D" w:rsidP="00933D8D">
            <w:pPr>
              <w:widowControl w:val="0"/>
              <w:ind w:right="181"/>
              <w:rPr>
                <w:rFonts w:cs="Arial"/>
                <w:lang w:val="it-IT"/>
              </w:rPr>
            </w:pPr>
          </w:p>
        </w:tc>
        <w:tc>
          <w:tcPr>
            <w:tcW w:w="4349" w:type="dxa"/>
            <w:gridSpan w:val="2"/>
          </w:tcPr>
          <w:p w:rsidR="00933D8D" w:rsidRPr="00C030F1" w:rsidRDefault="00933D8D" w:rsidP="00933D8D">
            <w:pPr>
              <w:pStyle w:val="Corpotesto"/>
              <w:widowControl w:val="0"/>
              <w:tabs>
                <w:tab w:val="center" w:pos="227"/>
                <w:tab w:val="center" w:pos="4680"/>
                <w:tab w:val="right" w:pos="9072"/>
              </w:tabs>
              <w:spacing w:after="0"/>
              <w:ind w:right="105"/>
              <w:rPr>
                <w:i/>
                <w:color w:val="FF0000"/>
                <w:lang w:val="it-IT"/>
              </w:rPr>
            </w:pPr>
          </w:p>
        </w:tc>
      </w:tr>
      <w:tr w:rsidR="00933D8D" w:rsidRPr="00384544" w:rsidTr="003750D2">
        <w:trPr>
          <w:gridAfter w:val="1"/>
          <w:wAfter w:w="187" w:type="dxa"/>
          <w:trHeight w:val="1561"/>
        </w:trPr>
        <w:tc>
          <w:tcPr>
            <w:tcW w:w="4438" w:type="dxa"/>
            <w:gridSpan w:val="2"/>
          </w:tcPr>
          <w:p w:rsidR="00933D8D" w:rsidRPr="00C030F1" w:rsidRDefault="00933D8D" w:rsidP="00933D8D">
            <w:pPr>
              <w:pStyle w:val="Corpotesto"/>
              <w:widowControl w:val="0"/>
              <w:tabs>
                <w:tab w:val="center" w:pos="4680"/>
                <w:tab w:val="right" w:pos="9072"/>
              </w:tabs>
              <w:spacing w:after="0"/>
              <w:ind w:left="138" w:right="22" w:hanging="146"/>
              <w:rPr>
                <w:rFonts w:eastAsia="Calibri" w:cs="Arial"/>
                <w:noProof w:val="0"/>
                <w:lang w:val="de-DE"/>
              </w:rPr>
            </w:pPr>
            <w:r>
              <w:rPr>
                <w:rFonts w:eastAsia="Calibri" w:cs="Arial"/>
                <w:noProof w:val="0"/>
                <w:lang w:val="de-DE"/>
              </w:rPr>
              <w:t xml:space="preserve">- </w:t>
            </w:r>
            <w:r w:rsidRPr="00C030F1">
              <w:rPr>
                <w:rFonts w:eastAsia="Calibri" w:cs="Arial"/>
                <w:noProof w:val="0"/>
                <w:lang w:val="de-DE"/>
              </w:rPr>
              <w:t>Eintragung im Register der zuständigen Handels-, Industrie-, Handwerks- und Landwirtschaftskammer oder im Register der Landeskommissionen für das Handwerk für die Durchführung des Vergabegegenstands.</w:t>
            </w:r>
          </w:p>
          <w:p w:rsidR="00933D8D" w:rsidRPr="00C030F1" w:rsidRDefault="00933D8D" w:rsidP="00933D8D">
            <w:pPr>
              <w:pStyle w:val="Corpotesto"/>
              <w:widowControl w:val="0"/>
              <w:tabs>
                <w:tab w:val="center" w:pos="4680"/>
                <w:tab w:val="right" w:pos="9072"/>
              </w:tabs>
              <w:spacing w:after="0"/>
              <w:ind w:left="138" w:right="22"/>
              <w:rPr>
                <w:rFonts w:eastAsia="Calibri" w:cs="Arial"/>
                <w:noProof w:val="0"/>
                <w:lang w:val="de-DE"/>
              </w:rPr>
            </w:pPr>
            <w:r w:rsidRPr="00C030F1">
              <w:rPr>
                <w:rFonts w:eastAsia="Calibri" w:cs="Arial"/>
                <w:noProof w:val="0"/>
                <w:lang w:val="de-DE"/>
              </w:rPr>
              <w:t xml:space="preserve">Teilnehmer mit Niederlassung in </w:t>
            </w:r>
            <w:r>
              <w:rPr>
                <w:rFonts w:eastAsia="Calibri" w:cs="Arial"/>
                <w:noProof w:val="0"/>
                <w:lang w:val="de-DE"/>
              </w:rPr>
              <w:t>anderen</w:t>
            </w:r>
            <w:r w:rsidRPr="00C030F1">
              <w:rPr>
                <w:rFonts w:eastAsia="Calibri" w:cs="Arial"/>
                <w:noProof w:val="0"/>
                <w:lang w:val="de-DE"/>
              </w:rPr>
              <w:t xml:space="preserve"> </w:t>
            </w:r>
            <w:r>
              <w:rPr>
                <w:rFonts w:eastAsia="Calibri" w:cs="Arial"/>
                <w:noProof w:val="0"/>
                <w:lang w:val="de-DE"/>
              </w:rPr>
              <w:t xml:space="preserve">Ländern der </w:t>
            </w:r>
            <w:r w:rsidRPr="00C030F1">
              <w:rPr>
                <w:rFonts w:eastAsia="Calibri" w:cs="Arial"/>
                <w:noProof w:val="0"/>
                <w:lang w:val="de-DE"/>
              </w:rPr>
              <w:t>EU müssen gemäß Art. 83 Abs. 3 GvD Nr. 50/2016 eine eidesstattliche oder eine gemäß den im Niederlassungsland geltenden Bedingungen verfasste Erklärung durch entsprechenden Nachweis einreichen.</w:t>
            </w:r>
          </w:p>
          <w:p w:rsidR="00933D8D" w:rsidRPr="00C030F1" w:rsidRDefault="00933D8D" w:rsidP="00933D8D">
            <w:pPr>
              <w:widowControl w:val="0"/>
              <w:ind w:left="138" w:right="22"/>
              <w:rPr>
                <w:rFonts w:eastAsia="Arial Unicode MS" w:cs="Arial"/>
                <w:noProof w:val="0"/>
                <w:color w:val="FF0000"/>
                <w:lang w:val="de-DE"/>
              </w:rPr>
            </w:pPr>
            <w:r w:rsidRPr="00C030F1">
              <w:rPr>
                <w:rFonts w:eastAsia="Arial Unicode MS" w:cs="Arial"/>
                <w:noProof w:val="0"/>
                <w:color w:val="FF0000"/>
                <w:lang w:val="de-DE"/>
              </w:rPr>
              <w:t>Für die Kategorien OG2, OS2-A, OS2-B, OS24 (</w:t>
            </w:r>
            <w:r w:rsidRPr="00C030F1">
              <w:rPr>
                <w:rFonts w:cs="Arial"/>
                <w:color w:val="FF0000"/>
                <w:lang w:val="de-DE"/>
              </w:rPr>
              <w:t>beschränkt auf historische Grünflächen/Grünflä</w:t>
            </w:r>
            <w:r w:rsidRPr="00C030F1">
              <w:rPr>
                <w:lang w:val="de-DE" w:eastAsia="it-IT"/>
              </w:rPr>
              <w:softHyphen/>
            </w:r>
            <w:r w:rsidRPr="00C030F1">
              <w:rPr>
                <w:rFonts w:cs="Arial"/>
                <w:color w:val="FF0000"/>
                <w:lang w:val="de-DE"/>
              </w:rPr>
              <w:t>chen mit Bindung gemäß Art. 10 Abs. 4 Buchst. f) GvD Nr. 42/2004</w:t>
            </w:r>
            <w:r w:rsidRPr="00C030F1">
              <w:rPr>
                <w:rFonts w:eastAsia="Arial Unicode MS" w:cs="Arial"/>
                <w:noProof w:val="0"/>
                <w:color w:val="FF0000"/>
                <w:lang w:val="de-DE"/>
              </w:rPr>
              <w:t>) und OS25 gemäß Art. 5 MD Nr. 154/2017 muss die Eintragung im Register der zuständigen Handels-, Industrie-, Handwerks- und Landwirtschaftskammer sich beziehen:</w:t>
            </w:r>
          </w:p>
          <w:p w:rsidR="00933D8D" w:rsidRPr="00C030F1" w:rsidRDefault="00933D8D" w:rsidP="00933D8D">
            <w:pPr>
              <w:widowControl w:val="0"/>
              <w:ind w:left="138" w:right="22"/>
              <w:rPr>
                <w:rFonts w:eastAsia="Arial Unicode MS" w:cs="Arial"/>
                <w:noProof w:val="0"/>
                <w:color w:val="FF0000"/>
                <w:lang w:val="de-DE"/>
              </w:rPr>
            </w:pPr>
            <w:r w:rsidRPr="00C030F1">
              <w:rPr>
                <w:rFonts w:eastAsia="Arial Unicode MS" w:cs="Arial"/>
                <w:noProof w:val="0"/>
                <w:color w:val="FF0000"/>
                <w:lang w:val="de-DE"/>
              </w:rPr>
              <w:t>a) auf Arbeiten betreffend archäologische Ausgrabungen,</w:t>
            </w:r>
          </w:p>
          <w:p w:rsidR="00933D8D" w:rsidRPr="00C030F1" w:rsidRDefault="00933D8D" w:rsidP="00933D8D">
            <w:pPr>
              <w:widowControl w:val="0"/>
              <w:ind w:left="138" w:right="22"/>
              <w:rPr>
                <w:rFonts w:eastAsia="Arial Unicode MS" w:cs="Arial"/>
                <w:noProof w:val="0"/>
                <w:color w:val="FF0000"/>
                <w:lang w:val="de-DE"/>
              </w:rPr>
            </w:pPr>
            <w:r w:rsidRPr="00C030F1">
              <w:rPr>
                <w:rFonts w:eastAsia="Arial Unicode MS" w:cs="Arial"/>
                <w:noProof w:val="0"/>
                <w:color w:val="FF0000"/>
                <w:lang w:val="de-DE"/>
              </w:rPr>
              <w:t>b) auf Arbeiten zur Instandhaltung und Restaurierung von Kulturgütern und dekorierter Oberflächen von Baudenkmälern und historisierter Materialien von Kulturdenkmälern, zur Konservierung und Restaurierung von Kunstwerken,</w:t>
            </w:r>
          </w:p>
          <w:p w:rsidR="00933D8D" w:rsidRPr="00C030F1" w:rsidRDefault="00933D8D" w:rsidP="00933D8D">
            <w:pPr>
              <w:widowControl w:val="0"/>
              <w:ind w:left="138" w:right="22"/>
              <w:rPr>
                <w:rFonts w:eastAsia="Arial Unicode MS" w:cs="Arial"/>
                <w:noProof w:val="0"/>
                <w:color w:val="FF0000"/>
                <w:lang w:val="de-DE"/>
              </w:rPr>
            </w:pPr>
            <w:r w:rsidRPr="00C030F1">
              <w:rPr>
                <w:rFonts w:eastAsia="Arial Unicode MS" w:cs="Arial"/>
                <w:noProof w:val="0"/>
                <w:color w:val="FF0000"/>
                <w:lang w:val="de-DE"/>
              </w:rPr>
              <w:t>c) auf Arbeiten zur Restaurierung und Instandhaltung von Kulturdenkmälern, zur Konservierung und Restaurierung von Kunstwerken,</w:t>
            </w:r>
          </w:p>
          <w:p w:rsidR="00933D8D" w:rsidRPr="00C030F1" w:rsidRDefault="00933D8D" w:rsidP="00933D8D">
            <w:pPr>
              <w:widowControl w:val="0"/>
              <w:ind w:left="138" w:right="22"/>
              <w:rPr>
                <w:rFonts w:ascii="Calibri" w:eastAsia="Calibri" w:hAnsi="Calibri"/>
                <w:noProof w:val="0"/>
                <w:sz w:val="22"/>
                <w:szCs w:val="22"/>
                <w:lang w:val="de-DE"/>
              </w:rPr>
            </w:pPr>
            <w:r w:rsidRPr="00C030F1">
              <w:rPr>
                <w:rFonts w:eastAsia="Arial Unicode MS" w:cs="Arial"/>
                <w:noProof w:val="0"/>
                <w:color w:val="FF0000"/>
                <w:lang w:val="de-DE"/>
              </w:rPr>
              <w:t xml:space="preserve">d) auf Arbeiten betreffend historische Grünflächen gemäß Art. 10 Abs. 4 Buchst. f) GvD Nr. 42/2004, </w:t>
            </w:r>
            <w:r>
              <w:rPr>
                <w:rFonts w:eastAsia="Arial Unicode MS" w:cs="Arial"/>
                <w:noProof w:val="0"/>
                <w:color w:val="FF0000"/>
                <w:lang w:val="de-DE"/>
              </w:rPr>
              <w:t xml:space="preserve">sowie </w:t>
            </w:r>
            <w:r w:rsidRPr="00C030F1">
              <w:rPr>
                <w:rFonts w:eastAsia="Arial Unicode MS" w:cs="Arial"/>
                <w:noProof w:val="0"/>
                <w:color w:val="FF0000"/>
                <w:lang w:val="de-DE"/>
              </w:rPr>
              <w:t>Parkanlagen und Gärten.</w:t>
            </w:r>
          </w:p>
        </w:tc>
        <w:tc>
          <w:tcPr>
            <w:tcW w:w="1091" w:type="dxa"/>
            <w:gridSpan w:val="2"/>
          </w:tcPr>
          <w:p w:rsidR="00933D8D" w:rsidRPr="00C030F1" w:rsidRDefault="00933D8D" w:rsidP="00933D8D">
            <w:pPr>
              <w:widowControl w:val="0"/>
              <w:ind w:right="181"/>
              <w:rPr>
                <w:rFonts w:cs="Arial"/>
                <w:lang w:val="de-DE"/>
              </w:rPr>
            </w:pPr>
          </w:p>
        </w:tc>
        <w:tc>
          <w:tcPr>
            <w:tcW w:w="4349" w:type="dxa"/>
            <w:gridSpan w:val="2"/>
          </w:tcPr>
          <w:p w:rsidR="00933D8D" w:rsidRPr="00C030F1" w:rsidRDefault="00933D8D" w:rsidP="00933D8D">
            <w:pPr>
              <w:pStyle w:val="Corpotesto"/>
              <w:widowControl w:val="0"/>
              <w:numPr>
                <w:ilvl w:val="0"/>
                <w:numId w:val="42"/>
              </w:numPr>
              <w:tabs>
                <w:tab w:val="center" w:pos="227"/>
                <w:tab w:val="center" w:pos="4680"/>
                <w:tab w:val="right" w:pos="9072"/>
              </w:tabs>
              <w:spacing w:after="0"/>
              <w:ind w:left="227" w:right="105" w:hanging="227"/>
              <w:rPr>
                <w:rFonts w:eastAsia="Arial Unicode MS" w:cs="Arial"/>
                <w:noProof w:val="0"/>
                <w:lang w:val="it-IT"/>
              </w:rPr>
            </w:pPr>
            <w:r w:rsidRPr="00C030F1">
              <w:rPr>
                <w:rFonts w:eastAsia="Arial Unicode MS" w:cs="Arial"/>
                <w:noProof w:val="0"/>
                <w:lang w:val="it-IT"/>
              </w:rPr>
              <w:t xml:space="preserve">Iscrizione nel registro tenuto dalla competente Camera di commercio industria, artigianato e agricoltura oppure nel registro delle commissioni provinciali per l’artigianato, per l’attività corrispondente all’oggetto dell’appalto. </w:t>
            </w:r>
          </w:p>
          <w:p w:rsidR="00933D8D" w:rsidRPr="00C030F1" w:rsidRDefault="00933D8D" w:rsidP="00933D8D">
            <w:pPr>
              <w:pStyle w:val="Corpotesto"/>
              <w:widowControl w:val="0"/>
              <w:tabs>
                <w:tab w:val="center" w:pos="227"/>
                <w:tab w:val="center" w:pos="4680"/>
                <w:tab w:val="right" w:pos="9072"/>
              </w:tabs>
              <w:spacing w:after="0"/>
              <w:ind w:left="227" w:right="105"/>
              <w:rPr>
                <w:rFonts w:eastAsia="Arial Unicode MS" w:cs="Arial"/>
                <w:noProof w:val="0"/>
                <w:lang w:val="it-IT"/>
              </w:rPr>
            </w:pPr>
            <w:r w:rsidRPr="00C030F1">
              <w:rPr>
                <w:rFonts w:eastAsia="Arial Unicode MS" w:cs="Arial"/>
                <w:noProof w:val="0"/>
                <w:lang w:val="it-IT"/>
              </w:rPr>
              <w:t>Il concorrente non stabilito in Italia ma in altro Stato membro, presenta dichiarazione giurata o secondo le modalità vigenti nello Stato nel quale è stabilito, attraverso la relativa documentazione dimostrativa ai sensi dell’art. 83, comma 3, d.lgs. 50/2016.</w:t>
            </w:r>
          </w:p>
          <w:p w:rsidR="00933D8D" w:rsidRPr="00C030F1" w:rsidRDefault="00933D8D" w:rsidP="00933D8D">
            <w:pPr>
              <w:widowControl w:val="0"/>
              <w:ind w:left="227"/>
              <w:rPr>
                <w:rFonts w:eastAsia="Arial Unicode MS" w:cs="Arial"/>
                <w:noProof w:val="0"/>
                <w:color w:val="FF0000"/>
                <w:lang w:val="it-IT"/>
              </w:rPr>
            </w:pPr>
            <w:r w:rsidRPr="00C030F1">
              <w:rPr>
                <w:rFonts w:eastAsia="Arial Unicode MS" w:cs="Arial"/>
                <w:noProof w:val="0"/>
                <w:color w:val="FF0000"/>
                <w:lang w:val="it-IT"/>
              </w:rPr>
              <w:t>Per le categorie</w:t>
            </w:r>
            <w:r w:rsidRPr="00C030F1">
              <w:rPr>
                <w:rFonts w:eastAsia="Arial Unicode MS" w:cs="Arial"/>
                <w:noProof w:val="0"/>
                <w:lang w:val="it-IT"/>
              </w:rPr>
              <w:t xml:space="preserve"> </w:t>
            </w:r>
            <w:r w:rsidRPr="00C030F1">
              <w:rPr>
                <w:rFonts w:cs="Arial"/>
                <w:color w:val="FF0000"/>
                <w:lang w:val="it-IT"/>
              </w:rPr>
              <w:t xml:space="preserve">OG2, OS2-A, OS2-B, OS24 (limitatamente al verde storico/vincolato ai sensi dell’art. 10, comma 4, lett. f), d.lgs. 42/2004) </w:t>
            </w:r>
            <w:r w:rsidRPr="00C030F1">
              <w:rPr>
                <w:rFonts w:eastAsia="Arial Unicode MS" w:cs="Arial"/>
                <w:noProof w:val="0"/>
                <w:color w:val="FF0000"/>
                <w:lang w:val="it-IT"/>
              </w:rPr>
              <w:t>e OS25, ai sensi dell’art. 5, d.m. 154/2017, l’iscrizione nel registro tenuto dalla competente Camera di commercio industria, artigianato e agricoltura deve essere relativa a:</w:t>
            </w:r>
          </w:p>
          <w:p w:rsidR="00933D8D" w:rsidRPr="00C030F1" w:rsidRDefault="00933D8D" w:rsidP="00933D8D">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a) per i lavori inerenti a scavi archeologici; </w:t>
            </w:r>
          </w:p>
          <w:p w:rsidR="00933D8D" w:rsidRPr="00C030F1" w:rsidRDefault="00933D8D" w:rsidP="00933D8D">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b) per i lavori inerenti alla manutenzione e al restauro dei beni culturali mobili e di superfici decorate di beni architettonici e materiali storicizzati di beni immobili culturali, a conservazione e restauro di opere d’arte; </w:t>
            </w:r>
          </w:p>
          <w:p w:rsidR="00933D8D" w:rsidRPr="00C030F1" w:rsidRDefault="00933D8D" w:rsidP="00933D8D">
            <w:pPr>
              <w:widowControl w:val="0"/>
              <w:ind w:left="227"/>
              <w:rPr>
                <w:rFonts w:eastAsia="Arial Unicode MS" w:cs="Arial"/>
                <w:noProof w:val="0"/>
                <w:color w:val="FF0000"/>
                <w:lang w:val="it-IT"/>
              </w:rPr>
            </w:pPr>
            <w:r w:rsidRPr="00C030F1">
              <w:rPr>
                <w:rFonts w:eastAsia="Arial Unicode MS" w:cs="Arial"/>
                <w:noProof w:val="0"/>
                <w:color w:val="FF0000"/>
                <w:lang w:val="it-IT"/>
              </w:rPr>
              <w:t>c) per i lavori inerenti al restauro ed alla manutenzione di beni culturali immobili, a conservazione e restauro di opere d’arte;</w:t>
            </w:r>
          </w:p>
          <w:p w:rsidR="00933D8D" w:rsidRPr="00C030F1" w:rsidRDefault="00933D8D" w:rsidP="00933D8D">
            <w:pPr>
              <w:widowControl w:val="0"/>
              <w:ind w:left="227"/>
              <w:rPr>
                <w:rFonts w:eastAsia="Arial Unicode MS" w:cs="Arial"/>
                <w:noProof w:val="0"/>
                <w:color w:val="FF0000"/>
                <w:lang w:val="it-IT"/>
              </w:rPr>
            </w:pPr>
            <w:r w:rsidRPr="00C030F1">
              <w:rPr>
                <w:rFonts w:eastAsia="Arial Unicode MS" w:cs="Arial"/>
                <w:noProof w:val="0"/>
                <w:color w:val="FF0000"/>
                <w:lang w:val="it-IT"/>
              </w:rPr>
              <w:t>d) per i lavori inerenti al verde storico di cui all’articolo 10, comma 4, lett. f), d.lgs. 42/2004, a parchi e giardini.</w:t>
            </w: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tabs>
                <w:tab w:val="center" w:pos="227"/>
                <w:tab w:val="center" w:pos="4680"/>
                <w:tab w:val="right" w:pos="9072"/>
              </w:tabs>
              <w:spacing w:after="0"/>
              <w:ind w:right="22"/>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D15BFE" w:rsidRDefault="00933D8D" w:rsidP="00933D8D">
            <w:pPr>
              <w:pStyle w:val="Corpotesto"/>
              <w:widowControl w:val="0"/>
              <w:tabs>
                <w:tab w:val="center" w:pos="227"/>
                <w:tab w:val="center" w:pos="4680"/>
                <w:tab w:val="right" w:pos="9072"/>
              </w:tabs>
              <w:spacing w:after="0"/>
              <w:ind w:right="105"/>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numPr>
                <w:ilvl w:val="0"/>
                <w:numId w:val="42"/>
              </w:numPr>
              <w:tabs>
                <w:tab w:val="center" w:pos="4680"/>
                <w:tab w:val="right" w:pos="9072"/>
              </w:tabs>
              <w:spacing w:after="0"/>
              <w:ind w:left="138" w:right="22" w:hanging="142"/>
              <w:rPr>
                <w:rFonts w:cs="Arial"/>
                <w:lang w:val="de-DE"/>
              </w:rPr>
            </w:pPr>
            <w:r>
              <w:rPr>
                <w:lang w:val="de-DE"/>
              </w:rPr>
              <w:t>Der Teilnehmer darf keine</w:t>
            </w:r>
            <w:r w:rsidRPr="00D15BFE">
              <w:rPr>
                <w:lang w:val="de-DE"/>
              </w:rPr>
              <w:t xml:space="preserve"> </w:t>
            </w:r>
            <w:r>
              <w:rPr>
                <w:lang w:val="de-DE"/>
              </w:rPr>
              <w:t>Aufträge</w:t>
            </w:r>
            <w:r w:rsidRPr="00D15BFE">
              <w:rPr>
                <w:lang w:val="de-DE"/>
              </w:rPr>
              <w:t xml:space="preserve"> in Verletzung </w:t>
            </w:r>
            <w:r>
              <w:rPr>
                <w:lang w:val="de-DE"/>
              </w:rPr>
              <w:t>von</w:t>
            </w:r>
            <w:r w:rsidRPr="00D15BFE">
              <w:rPr>
                <w:lang w:val="de-DE"/>
              </w:rPr>
              <w:t xml:space="preserve"> Art. 53 Abs. 16-</w:t>
            </w:r>
            <w:r w:rsidRPr="00727096">
              <w:rPr>
                <w:i/>
                <w:lang w:val="de-DE"/>
              </w:rPr>
              <w:t>ter</w:t>
            </w:r>
            <w:r w:rsidRPr="00D15BFE">
              <w:rPr>
                <w:lang w:val="de-DE"/>
              </w:rPr>
              <w:t xml:space="preserve"> GvD Nr. 165/2001 vergeben haben.</w:t>
            </w:r>
          </w:p>
        </w:tc>
        <w:tc>
          <w:tcPr>
            <w:tcW w:w="1091" w:type="dxa"/>
            <w:gridSpan w:val="2"/>
          </w:tcPr>
          <w:p w:rsidR="00933D8D" w:rsidRPr="00D15BFE" w:rsidRDefault="00933D8D" w:rsidP="00933D8D">
            <w:pPr>
              <w:widowControl w:val="0"/>
              <w:ind w:right="181"/>
              <w:rPr>
                <w:rFonts w:cs="Arial"/>
                <w:lang w:val="de-DE"/>
              </w:rPr>
            </w:pPr>
          </w:p>
        </w:tc>
        <w:tc>
          <w:tcPr>
            <w:tcW w:w="4349" w:type="dxa"/>
            <w:gridSpan w:val="2"/>
          </w:tcPr>
          <w:p w:rsidR="00933D8D" w:rsidRPr="00D15BFE" w:rsidRDefault="00933D8D" w:rsidP="00933D8D">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D15BFE">
              <w:rPr>
                <w:lang w:val="it-IT"/>
              </w:rPr>
              <w:t xml:space="preserve">Non aver affidato incarichi in violazione dell’art. 53, comma 16-ter, </w:t>
            </w:r>
            <w:r>
              <w:rPr>
                <w:lang w:val="it-IT"/>
              </w:rPr>
              <w:t xml:space="preserve">d.lgs. </w:t>
            </w:r>
            <w:r w:rsidRPr="00D15BFE">
              <w:rPr>
                <w:lang w:val="it-IT"/>
              </w:rPr>
              <w:t>165/2001.</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center" w:pos="138"/>
              </w:tabs>
              <w:ind w:left="138" w:right="22" w:hanging="89"/>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numPr>
                <w:ilvl w:val="0"/>
                <w:numId w:val="42"/>
              </w:numPr>
              <w:tabs>
                <w:tab w:val="center" w:pos="138"/>
                <w:tab w:val="center" w:pos="4680"/>
                <w:tab w:val="right" w:pos="9072"/>
              </w:tabs>
              <w:spacing w:after="0"/>
              <w:ind w:left="138" w:right="22" w:hanging="89"/>
              <w:rPr>
                <w:rFonts w:cs="Arial"/>
                <w:lang w:val="de-DE"/>
              </w:rPr>
            </w:pPr>
            <w:r>
              <w:rPr>
                <w:lang w:val="de-DE"/>
              </w:rPr>
              <w:lastRenderedPageBreak/>
              <w:t>Anforderungen</w:t>
            </w:r>
            <w:r w:rsidRPr="00D15BFE">
              <w:rPr>
                <w:lang w:val="de-DE"/>
              </w:rPr>
              <w:t xml:space="preserve"> gemäß Art. 83 und 84 GvD Nr. 50/2016 gemäß Art. </w:t>
            </w:r>
            <w:r>
              <w:rPr>
                <w:lang w:val="de-DE"/>
              </w:rPr>
              <w:t>1</w:t>
            </w:r>
            <w:r w:rsidRPr="00D15BFE">
              <w:rPr>
                <w:lang w:val="de-DE"/>
              </w:rPr>
              <w:t xml:space="preserve"> Punkt 2.4 dieser Ausschreibungsbedingungen</w:t>
            </w:r>
            <w:r w:rsidRPr="00D15BFE">
              <w:rPr>
                <w:rFonts w:cs="Arial"/>
                <w:lang w:val="de-DE"/>
              </w:rPr>
              <w:t>.</w:t>
            </w:r>
          </w:p>
        </w:tc>
        <w:tc>
          <w:tcPr>
            <w:tcW w:w="1091" w:type="dxa"/>
            <w:gridSpan w:val="2"/>
          </w:tcPr>
          <w:p w:rsidR="00933D8D" w:rsidRPr="00D15BFE" w:rsidRDefault="00933D8D" w:rsidP="00933D8D">
            <w:pPr>
              <w:widowControl w:val="0"/>
              <w:ind w:right="181"/>
              <w:rPr>
                <w:rFonts w:cs="Arial"/>
                <w:lang w:val="de-DE"/>
              </w:rPr>
            </w:pPr>
          </w:p>
        </w:tc>
        <w:tc>
          <w:tcPr>
            <w:tcW w:w="4349" w:type="dxa"/>
            <w:gridSpan w:val="2"/>
          </w:tcPr>
          <w:p w:rsidR="00933D8D" w:rsidRPr="00D15BFE" w:rsidRDefault="00933D8D" w:rsidP="00933D8D">
            <w:pPr>
              <w:pStyle w:val="Corpotesto"/>
              <w:widowControl w:val="0"/>
              <w:numPr>
                <w:ilvl w:val="0"/>
                <w:numId w:val="42"/>
              </w:numPr>
              <w:tabs>
                <w:tab w:val="center" w:pos="227"/>
                <w:tab w:val="center" w:pos="4680"/>
                <w:tab w:val="right" w:pos="9072"/>
              </w:tabs>
              <w:spacing w:after="0"/>
              <w:ind w:left="227" w:right="105" w:hanging="227"/>
              <w:rPr>
                <w:rFonts w:cs="Arial"/>
                <w:noProof w:val="0"/>
                <w:lang w:val="it-IT" w:eastAsia="de-DE"/>
              </w:rPr>
            </w:pPr>
            <w:r w:rsidRPr="00D15BFE">
              <w:rPr>
                <w:rFonts w:cs="Arial"/>
                <w:lang w:val="it-IT"/>
              </w:rPr>
              <w:t xml:space="preserve">Requisiti ai sensi dell’art. 83 e art. 84, </w:t>
            </w:r>
            <w:r>
              <w:rPr>
                <w:rFonts w:cs="Arial"/>
                <w:lang w:val="it-IT"/>
              </w:rPr>
              <w:t xml:space="preserve">d.lgs. </w:t>
            </w:r>
            <w:r w:rsidRPr="00D15BFE">
              <w:rPr>
                <w:rFonts w:cs="Arial"/>
                <w:lang w:val="it-IT"/>
              </w:rPr>
              <w:t>50/2016 di cui all’art. 1, punto 2.4, del presente disciplinare di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CF6938" w:rsidRDefault="00933D8D" w:rsidP="00933D8D">
            <w:pPr>
              <w:pStyle w:val="Corpotesto"/>
              <w:widowControl w:val="0"/>
              <w:spacing w:after="0"/>
              <w:ind w:right="22"/>
              <w:rPr>
                <w:rFonts w:cs="Arial"/>
                <w:b/>
                <w:lang w:val="de-DE"/>
              </w:rPr>
            </w:pPr>
            <w:r w:rsidRPr="00CF6938">
              <w:rPr>
                <w:rFonts w:cs="Arial"/>
                <w:b/>
                <w:lang w:val="de-DE"/>
              </w:rPr>
              <w:t>Gemäß Art. 27 LG Nr. 16/2015 gilt die Teilnahme an den Verfahren als Erklärung über die Erfüllung der von de</w:t>
            </w:r>
            <w:r>
              <w:rPr>
                <w:rFonts w:cs="Arial"/>
                <w:b/>
                <w:lang w:val="de-DE"/>
              </w:rPr>
              <w:t>n</w:t>
            </w:r>
            <w:r w:rsidRPr="00CF6938">
              <w:rPr>
                <w:rFonts w:cs="Arial"/>
                <w:b/>
                <w:lang w:val="de-DE"/>
              </w:rPr>
              <w:t xml:space="preserve"> staatlichen Rechtsvorschriften vorgegebenen und in den Ausschreibungsbedingungen näher ausge</w:t>
            </w:r>
            <w:r w:rsidRPr="00CF6938">
              <w:rPr>
                <w:lang w:val="de-DE" w:eastAsia="it-IT"/>
              </w:rPr>
              <w:softHyphen/>
            </w:r>
            <w:r w:rsidRPr="00CF6938">
              <w:rPr>
                <w:rFonts w:cs="Arial"/>
                <w:b/>
                <w:lang w:val="de-DE"/>
              </w:rPr>
              <w:t>führten und eventuell vervollständigten allge</w:t>
            </w:r>
            <w:r w:rsidRPr="00CF6938">
              <w:rPr>
                <w:lang w:val="de-DE" w:eastAsia="it-IT"/>
              </w:rPr>
              <w:softHyphen/>
            </w:r>
            <w:r w:rsidRPr="00CF6938">
              <w:rPr>
                <w:rFonts w:cs="Arial"/>
                <w:b/>
                <w:lang w:val="de-DE"/>
              </w:rPr>
              <w:t>meinen und besonderen Anforderungen.</w:t>
            </w:r>
          </w:p>
        </w:tc>
        <w:tc>
          <w:tcPr>
            <w:tcW w:w="1091" w:type="dxa"/>
            <w:gridSpan w:val="2"/>
          </w:tcPr>
          <w:p w:rsidR="00933D8D" w:rsidRPr="00CF6938" w:rsidRDefault="00933D8D" w:rsidP="00933D8D">
            <w:pPr>
              <w:widowControl w:val="0"/>
              <w:ind w:right="181"/>
              <w:rPr>
                <w:rFonts w:cs="Arial"/>
                <w:lang w:val="de-DE"/>
              </w:rPr>
            </w:pPr>
          </w:p>
        </w:tc>
        <w:tc>
          <w:tcPr>
            <w:tcW w:w="4349" w:type="dxa"/>
            <w:gridSpan w:val="2"/>
          </w:tcPr>
          <w:p w:rsidR="00933D8D" w:rsidRPr="00CF6938" w:rsidRDefault="00933D8D" w:rsidP="00933D8D">
            <w:pPr>
              <w:widowControl w:val="0"/>
              <w:ind w:right="181"/>
              <w:rPr>
                <w:rFonts w:cs="Arial"/>
                <w:b/>
                <w:lang w:val="it-IT"/>
              </w:rPr>
            </w:pPr>
            <w:r w:rsidRPr="00CF6938">
              <w:rPr>
                <w:rFonts w:cs="Arial"/>
                <w:b/>
                <w:lang w:val="it-IT"/>
              </w:rPr>
              <w:t>Ai sensi dell’art. 27 della l.p. 16/2015, la partecipazione alle procedure vale quale dichiarazione del possesso dei requisiti di ordine generale e speciale come stabiliti dalla normativa nazionale, specificati ed eventualmente integrati dal presente disciplinare.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noProof w:val="0"/>
                <w:color w:val="000000"/>
                <w:lang w:val="it-IT" w:eastAsia="de-DE"/>
              </w:rPr>
            </w:pPr>
          </w:p>
        </w:tc>
      </w:tr>
      <w:tr w:rsidR="00933D8D" w:rsidRPr="00384544" w:rsidTr="003750D2">
        <w:trPr>
          <w:gridAfter w:val="1"/>
          <w:wAfter w:w="187" w:type="dxa"/>
          <w:trHeight w:val="2535"/>
        </w:trPr>
        <w:tc>
          <w:tcPr>
            <w:tcW w:w="4438" w:type="dxa"/>
            <w:gridSpan w:val="2"/>
            <w:shd w:val="clear" w:color="auto" w:fill="auto"/>
          </w:tcPr>
          <w:p w:rsidR="00933D8D" w:rsidRPr="00CF6938" w:rsidRDefault="00933D8D" w:rsidP="00933D8D">
            <w:pPr>
              <w:pStyle w:val="Corpotesto"/>
              <w:widowControl w:val="0"/>
              <w:spacing w:after="0"/>
              <w:ind w:right="22"/>
              <w:rPr>
                <w:rFonts w:cs="Arial"/>
                <w:b/>
                <w:lang w:val="de-DE"/>
              </w:rPr>
            </w:pPr>
            <w:bookmarkStart w:id="45" w:name="_Hlk23861415"/>
            <w:r w:rsidRPr="00CF6938">
              <w:rPr>
                <w:rFonts w:cs="Arial"/>
                <w:b/>
                <w:lang w:val="de-DE"/>
              </w:rPr>
              <w:t>Nach der Bewertung der Angebote überprüft die Vergabestelle die Erfüllung der allgemeinen und besonderen Anforderungen seitens des Zuschlagsempfängers.</w:t>
            </w:r>
          </w:p>
          <w:p w:rsidR="00933D8D" w:rsidRPr="00CF6938" w:rsidRDefault="00933D8D" w:rsidP="00933D8D">
            <w:pPr>
              <w:autoSpaceDE w:val="0"/>
              <w:autoSpaceDN w:val="0"/>
              <w:adjustRightInd w:val="0"/>
              <w:spacing w:line="240" w:lineRule="auto"/>
              <w:jc w:val="left"/>
              <w:rPr>
                <w:rFonts w:cs="Arial"/>
                <w:b/>
                <w:lang w:val="de-DE"/>
              </w:rPr>
            </w:pPr>
          </w:p>
          <w:p w:rsidR="00933D8D" w:rsidRPr="00CF6938" w:rsidRDefault="00933D8D" w:rsidP="00933D8D">
            <w:pPr>
              <w:widowControl w:val="0"/>
              <w:rPr>
                <w:rFonts w:cs="Arial"/>
                <w:b/>
                <w:lang w:val="de-DE"/>
              </w:rPr>
            </w:pPr>
            <w:r w:rsidRPr="00C45B0F">
              <w:rPr>
                <w:rFonts w:cs="Arial"/>
                <w:b/>
                <w:lang w:val="de-DE"/>
              </w:rPr>
              <w:t>Bei begründeten Zweifeln kann die Vergabestelle stets bzw. zu jeglichem Zeitpunkt des Vergabeverfahrens</w:t>
            </w:r>
            <w:r w:rsidRPr="00CF6938">
              <w:rPr>
                <w:rFonts w:cs="Arial"/>
                <w:b/>
                <w:lang w:val="de-DE"/>
              </w:rPr>
              <w:t xml:space="preserve"> die Überprüfung der Teilnahmeanforderungen vornehmen.</w:t>
            </w:r>
          </w:p>
          <w:p w:rsidR="00933D8D" w:rsidRPr="00CF6938" w:rsidRDefault="00933D8D" w:rsidP="00933D8D">
            <w:pPr>
              <w:widowControl w:val="0"/>
              <w:ind w:right="181"/>
              <w:rPr>
                <w:rFonts w:cs="Arial"/>
                <w:b/>
                <w:lang w:val="de-DE"/>
              </w:rPr>
            </w:pPr>
          </w:p>
        </w:tc>
        <w:tc>
          <w:tcPr>
            <w:tcW w:w="1091" w:type="dxa"/>
            <w:gridSpan w:val="2"/>
            <w:shd w:val="clear" w:color="auto" w:fill="auto"/>
          </w:tcPr>
          <w:p w:rsidR="00933D8D" w:rsidRPr="00CF6938" w:rsidRDefault="00933D8D" w:rsidP="00933D8D">
            <w:pPr>
              <w:widowControl w:val="0"/>
              <w:ind w:right="181"/>
              <w:rPr>
                <w:rFonts w:cs="Arial"/>
                <w:lang w:val="de-DE"/>
              </w:rPr>
            </w:pPr>
          </w:p>
        </w:tc>
        <w:tc>
          <w:tcPr>
            <w:tcW w:w="4349" w:type="dxa"/>
            <w:gridSpan w:val="2"/>
          </w:tcPr>
          <w:p w:rsidR="00933D8D" w:rsidRPr="00CF6938" w:rsidRDefault="00933D8D" w:rsidP="00933D8D">
            <w:pPr>
              <w:widowControl w:val="0"/>
              <w:ind w:right="181"/>
              <w:rPr>
                <w:rFonts w:cs="Arial"/>
                <w:b/>
                <w:lang w:val="it-IT"/>
              </w:rPr>
            </w:pPr>
            <w:r w:rsidRPr="00CF6938">
              <w:rPr>
                <w:rFonts w:cs="Arial"/>
                <w:b/>
                <w:lang w:val="it-IT"/>
              </w:rPr>
              <w:t>La stazione appaltante provvederà alla verifica dei requisiti di ordine generale e speciale in capo all’aggiudicatario successivamente alla valutazione delle offerte.</w:t>
            </w:r>
          </w:p>
          <w:p w:rsidR="00933D8D" w:rsidRPr="00CF6938" w:rsidRDefault="00933D8D" w:rsidP="00933D8D">
            <w:pPr>
              <w:widowControl w:val="0"/>
              <w:ind w:right="181"/>
              <w:rPr>
                <w:rFonts w:cs="Arial"/>
                <w:b/>
                <w:lang w:val="it-IT"/>
              </w:rPr>
            </w:pPr>
            <w:r w:rsidRPr="00CF6938">
              <w:rPr>
                <w:rFonts w:cs="Arial"/>
                <w:b/>
                <w:lang w:val="it-IT"/>
              </w:rPr>
              <w:t>In caso di fondati dubbi è sempre facoltà della stazione appaltante procedere alla verifica del possesso dei requisiti di partecipazione in qualsiasi momento della procedura d’appalto.</w:t>
            </w:r>
          </w:p>
        </w:tc>
      </w:tr>
      <w:bookmarkEnd w:id="45"/>
      <w:tr w:rsidR="00933D8D" w:rsidRPr="00384544" w:rsidTr="003750D2">
        <w:trPr>
          <w:gridAfter w:val="1"/>
          <w:wAfter w:w="187" w:type="dxa"/>
        </w:trPr>
        <w:tc>
          <w:tcPr>
            <w:tcW w:w="4438" w:type="dxa"/>
            <w:gridSpan w:val="2"/>
          </w:tcPr>
          <w:p w:rsidR="00933D8D" w:rsidRPr="00453899" w:rsidRDefault="00933D8D" w:rsidP="00933D8D">
            <w:pPr>
              <w:pStyle w:val="Corpotesto"/>
              <w:widowControl w:val="0"/>
              <w:spacing w:after="0"/>
              <w:ind w:right="22"/>
              <w:rPr>
                <w:rFonts w:cs="Arial"/>
                <w:b/>
                <w:bCs/>
                <w:lang w:val="de-DE"/>
              </w:rPr>
            </w:pPr>
            <w:r w:rsidRPr="00453899">
              <w:rPr>
                <w:rFonts w:cs="Arial"/>
                <w:b/>
                <w:bCs/>
                <w:lang w:val="de-DE"/>
              </w:rPr>
              <w:t>Sämtliche</w:t>
            </w:r>
            <w:r>
              <w:rPr>
                <w:rFonts w:cs="Arial"/>
                <w:b/>
                <w:bCs/>
                <w:lang w:val="de-DE"/>
              </w:rPr>
              <w:t xml:space="preserve"> Ä</w:t>
            </w:r>
            <w:r w:rsidRPr="00453899">
              <w:rPr>
                <w:rFonts w:cs="Arial"/>
                <w:b/>
                <w:bCs/>
                <w:lang w:val="de-DE"/>
              </w:rPr>
              <w:t>nderungen</w:t>
            </w:r>
            <w:r>
              <w:rPr>
                <w:rFonts w:cs="Arial"/>
                <w:b/>
                <w:bCs/>
                <w:lang w:val="de-DE"/>
              </w:rPr>
              <w:t xml:space="preserve"> betreffend die subjektive Situation</w:t>
            </w:r>
            <w:r w:rsidRPr="00453899">
              <w:rPr>
                <w:rFonts w:cs="Arial"/>
                <w:b/>
                <w:bCs/>
                <w:lang w:val="de-DE"/>
              </w:rPr>
              <w:t xml:space="preserve"> </w:t>
            </w:r>
            <w:r>
              <w:rPr>
                <w:rFonts w:cs="Arial"/>
                <w:b/>
                <w:bCs/>
                <w:lang w:val="de-DE"/>
              </w:rPr>
              <w:t>des</w:t>
            </w:r>
            <w:r w:rsidRPr="00453899">
              <w:rPr>
                <w:rFonts w:cs="Arial"/>
                <w:b/>
                <w:bCs/>
                <w:lang w:val="de-DE"/>
              </w:rPr>
              <w:t xml:space="preserve"> Bieter</w:t>
            </w:r>
            <w:r>
              <w:rPr>
                <w:rFonts w:cs="Arial"/>
                <w:b/>
                <w:bCs/>
                <w:lang w:val="de-DE"/>
              </w:rPr>
              <w:t>s</w:t>
            </w:r>
            <w:r w:rsidRPr="00453899">
              <w:rPr>
                <w:rFonts w:cs="Arial"/>
                <w:b/>
                <w:bCs/>
                <w:lang w:val="de-DE"/>
              </w:rPr>
              <w:t xml:space="preserve"> und </w:t>
            </w:r>
            <w:r>
              <w:rPr>
                <w:rFonts w:cs="Arial"/>
                <w:b/>
                <w:bCs/>
                <w:lang w:val="de-DE"/>
              </w:rPr>
              <w:t xml:space="preserve">des </w:t>
            </w:r>
            <w:r w:rsidRPr="00453899">
              <w:rPr>
                <w:rFonts w:cs="Arial"/>
                <w:b/>
                <w:bCs/>
                <w:lang w:val="de-DE"/>
              </w:rPr>
              <w:t>Zuschlagsempfänger</w:t>
            </w:r>
            <w:r>
              <w:rPr>
                <w:rFonts w:cs="Arial"/>
                <w:b/>
                <w:bCs/>
                <w:lang w:val="de-DE"/>
              </w:rPr>
              <w:t>s sind</w:t>
            </w:r>
            <w:r w:rsidRPr="00453899">
              <w:rPr>
                <w:rFonts w:cs="Arial"/>
                <w:b/>
                <w:bCs/>
                <w:lang w:val="de-DE"/>
              </w:rPr>
              <w:t xml:space="preserve"> der </w:t>
            </w:r>
            <w:r>
              <w:rPr>
                <w:rFonts w:cs="Arial"/>
                <w:b/>
                <w:bCs/>
                <w:lang w:val="de-DE"/>
              </w:rPr>
              <w:t>Wettbewerbsbehörde</w:t>
            </w:r>
            <w:r w:rsidRPr="00453899">
              <w:rPr>
                <w:rFonts w:cs="Arial"/>
                <w:b/>
                <w:bCs/>
                <w:lang w:val="de-DE"/>
              </w:rPr>
              <w:t xml:space="preserve"> </w:t>
            </w:r>
            <w:r>
              <w:rPr>
                <w:rFonts w:cs="Arial"/>
                <w:b/>
                <w:bCs/>
                <w:lang w:val="de-DE"/>
              </w:rPr>
              <w:t>zeitgerecht</w:t>
            </w:r>
            <w:r w:rsidRPr="00453899">
              <w:rPr>
                <w:rFonts w:cs="Arial"/>
                <w:b/>
                <w:bCs/>
                <w:lang w:val="de-DE"/>
              </w:rPr>
              <w:t xml:space="preserve"> mitzuteilen.</w:t>
            </w:r>
          </w:p>
        </w:tc>
        <w:tc>
          <w:tcPr>
            <w:tcW w:w="1091" w:type="dxa"/>
            <w:gridSpan w:val="2"/>
          </w:tcPr>
          <w:p w:rsidR="00933D8D" w:rsidRPr="00453899" w:rsidRDefault="00933D8D" w:rsidP="00933D8D">
            <w:pPr>
              <w:widowControl w:val="0"/>
              <w:ind w:right="181"/>
              <w:rPr>
                <w:rFonts w:cs="Arial"/>
                <w:lang w:val="de-DE"/>
              </w:rPr>
            </w:pPr>
          </w:p>
        </w:tc>
        <w:tc>
          <w:tcPr>
            <w:tcW w:w="4349" w:type="dxa"/>
            <w:gridSpan w:val="2"/>
          </w:tcPr>
          <w:p w:rsidR="00933D8D" w:rsidRDefault="00933D8D" w:rsidP="00933D8D">
            <w:pPr>
              <w:widowControl w:val="0"/>
              <w:ind w:right="181"/>
              <w:rPr>
                <w:rFonts w:cs="Arial"/>
                <w:b/>
                <w:bCs/>
                <w:lang w:val="it-IT"/>
              </w:rPr>
            </w:pPr>
            <w:r w:rsidRPr="009E3550">
              <w:rPr>
                <w:rFonts w:cs="Arial"/>
                <w:b/>
                <w:bCs/>
                <w:lang w:val="it-IT"/>
              </w:rPr>
              <w:t>Ogni vicenda soggettiva dell’offerente e dell’aggiudicatario deve essere tempestivamente comunicata all’autorità di gara.</w:t>
            </w:r>
          </w:p>
          <w:p w:rsidR="00933D8D" w:rsidRPr="009E3550" w:rsidRDefault="00933D8D" w:rsidP="00933D8D">
            <w:pPr>
              <w:widowControl w:val="0"/>
              <w:ind w:right="181"/>
              <w:rPr>
                <w:rFonts w:cs="Arial"/>
                <w:b/>
                <w:bCs/>
                <w:lang w:val="it-IT"/>
              </w:rPr>
            </w:pPr>
          </w:p>
        </w:tc>
      </w:tr>
      <w:tr w:rsidR="00933D8D" w:rsidRPr="00384544" w:rsidTr="003750D2">
        <w:trPr>
          <w:gridAfter w:val="1"/>
          <w:wAfter w:w="187" w:type="dxa"/>
        </w:trPr>
        <w:tc>
          <w:tcPr>
            <w:tcW w:w="4438" w:type="dxa"/>
            <w:gridSpan w:val="2"/>
          </w:tcPr>
          <w:p w:rsidR="00933D8D" w:rsidRPr="00D15BFE" w:rsidRDefault="00933D8D" w:rsidP="00933D8D">
            <w:pPr>
              <w:pStyle w:val="NormaleWeb"/>
              <w:widowControl w:val="0"/>
              <w:spacing w:before="0" w:after="0"/>
              <w:ind w:right="22"/>
              <w:rPr>
                <w:rFonts w:ascii="Arial" w:hAnsi="Arial" w:cs="Arial"/>
                <w:sz w:val="20"/>
                <w:szCs w:val="20"/>
                <w:lang w:val="de-DE"/>
              </w:rPr>
            </w:pPr>
            <w:bookmarkStart w:id="46" w:name="_Hlk508724792"/>
            <w:r>
              <w:rPr>
                <w:rFonts w:ascii="Arial" w:hAnsi="Arial" w:cs="Arial"/>
                <w:b/>
                <w:noProof/>
                <w:sz w:val="20"/>
                <w:szCs w:val="20"/>
                <w:u w:val="single"/>
                <w:lang w:val="de-DE" w:eastAsia="en-US"/>
              </w:rPr>
              <w:t>►</w:t>
            </w:r>
            <w:r w:rsidRPr="00577D62">
              <w:rPr>
                <w:rFonts w:ascii="Arial" w:hAnsi="Arial" w:cs="Arial"/>
                <w:b/>
                <w:noProof/>
                <w:sz w:val="20"/>
                <w:szCs w:val="20"/>
                <w:u w:val="single"/>
                <w:lang w:val="de-DE" w:eastAsia="en-US"/>
              </w:rPr>
              <w:t xml:space="preserve">Die Nichterfüllung der </w:t>
            </w:r>
            <w:r>
              <w:rPr>
                <w:rFonts w:ascii="Arial" w:hAnsi="Arial" w:cs="Arial"/>
                <w:b/>
                <w:noProof/>
                <w:sz w:val="20"/>
                <w:szCs w:val="20"/>
                <w:u w:val="single"/>
                <w:lang w:val="de-DE" w:eastAsia="en-US"/>
              </w:rPr>
              <w:t>vorgeschriebenen</w:t>
            </w:r>
            <w:r w:rsidRPr="00577D62">
              <w:rPr>
                <w:rFonts w:ascii="Arial" w:hAnsi="Arial" w:cs="Arial"/>
                <w:b/>
                <w:noProof/>
                <w:sz w:val="20"/>
                <w:szCs w:val="20"/>
                <w:u w:val="single"/>
                <w:lang w:val="de-DE" w:eastAsia="en-US"/>
              </w:rPr>
              <w:t xml:space="preserve"> Anforderungen </w:t>
            </w:r>
            <w:r>
              <w:rPr>
                <w:rFonts w:ascii="Arial" w:hAnsi="Arial" w:cs="Arial"/>
                <w:b/>
                <w:noProof/>
                <w:sz w:val="20"/>
                <w:szCs w:val="20"/>
                <w:u w:val="single"/>
                <w:lang w:val="de-DE" w:eastAsia="en-US"/>
              </w:rPr>
              <w:t xml:space="preserve">stellen </w:t>
            </w:r>
            <w:r w:rsidRPr="00577D62">
              <w:rPr>
                <w:rFonts w:ascii="Arial" w:hAnsi="Arial" w:cs="Arial"/>
                <w:b/>
                <w:noProof/>
                <w:sz w:val="20"/>
                <w:szCs w:val="20"/>
                <w:u w:val="single"/>
                <w:lang w:val="de-DE" w:eastAsia="en-US"/>
              </w:rPr>
              <w:t>einen nicht behebbaren Ausschlussgrund dar</w:t>
            </w:r>
            <w:r w:rsidRPr="00D15BFE">
              <w:rPr>
                <w:rFonts w:ascii="Arial" w:hAnsi="Arial" w:cs="Arial"/>
                <w:noProof/>
                <w:sz w:val="20"/>
                <w:szCs w:val="20"/>
                <w:lang w:val="de-DE" w:eastAsia="en-US"/>
              </w:rPr>
              <w:t xml:space="preserve"> </w:t>
            </w:r>
            <w:r w:rsidRPr="00D15BFE">
              <w:rPr>
                <w:rFonts w:ascii="Arial" w:hAnsi="Arial" w:cs="Arial"/>
                <w:sz w:val="20"/>
                <w:szCs w:val="20"/>
                <w:lang w:val="de-DE"/>
              </w:rPr>
              <w:t>(</w:t>
            </w:r>
            <w:r>
              <w:rPr>
                <w:rFonts w:ascii="Arial" w:hAnsi="Arial" w:cs="Arial"/>
                <w:sz w:val="20"/>
                <w:szCs w:val="20"/>
                <w:lang w:val="de-DE"/>
              </w:rPr>
              <w:t>diese</w:t>
            </w:r>
            <w:r w:rsidRPr="00D15BFE">
              <w:rPr>
                <w:rFonts w:ascii="Arial" w:hAnsi="Arial" w:cs="Arial"/>
                <w:sz w:val="20"/>
                <w:szCs w:val="20"/>
                <w:lang w:val="de-DE"/>
              </w:rPr>
              <w:t xml:space="preserve"> müssen</w:t>
            </w:r>
            <w:r w:rsidRPr="00D15BFE">
              <w:rPr>
                <w:lang w:val="de-DE"/>
              </w:rPr>
              <w:t xml:space="preserve"> </w:t>
            </w:r>
            <w:r>
              <w:rPr>
                <w:rFonts w:ascii="Arial" w:hAnsi="Arial" w:cs="Arial"/>
                <w:sz w:val="20"/>
                <w:szCs w:val="20"/>
                <w:lang w:val="de-DE"/>
              </w:rPr>
              <w:t>i</w:t>
            </w:r>
            <w:r w:rsidRPr="00AE3EA3">
              <w:rPr>
                <w:rFonts w:ascii="Arial" w:hAnsi="Arial" w:cs="Arial"/>
                <w:sz w:val="20"/>
                <w:szCs w:val="20"/>
                <w:lang w:val="de-DE"/>
              </w:rPr>
              <w:t>m Zeitraum zwis</w:t>
            </w:r>
            <w:r>
              <w:rPr>
                <w:rFonts w:ascii="Arial" w:hAnsi="Arial" w:cs="Arial"/>
                <w:sz w:val="20"/>
                <w:szCs w:val="20"/>
                <w:lang w:val="de-DE"/>
              </w:rPr>
              <w:t>c</w:t>
            </w:r>
            <w:r w:rsidRPr="00AE3EA3">
              <w:rPr>
                <w:rFonts w:ascii="Arial" w:hAnsi="Arial" w:cs="Arial"/>
                <w:sz w:val="20"/>
                <w:szCs w:val="20"/>
                <w:lang w:val="de-DE"/>
              </w:rPr>
              <w:t>hen Angebotsabgabe oder Teilnahmeantrag und Vertragsunterzeichnung vorliegen</w:t>
            </w:r>
            <w:r>
              <w:rPr>
                <w:rFonts w:ascii="Arial" w:hAnsi="Arial" w:cs="Arial"/>
                <w:sz w:val="20"/>
                <w:szCs w:val="20"/>
                <w:lang w:val="de-DE"/>
              </w:rPr>
              <w:t>;</w:t>
            </w:r>
            <w:r w:rsidRPr="00AE3EA3">
              <w:rPr>
                <w:rFonts w:ascii="Arial" w:hAnsi="Arial" w:cs="Arial"/>
                <w:sz w:val="20"/>
                <w:szCs w:val="20"/>
                <w:lang w:val="de-DE"/>
              </w:rPr>
              <w:t xml:space="preserve"> die</w:t>
            </w:r>
            <w:r>
              <w:rPr>
                <w:rFonts w:ascii="Arial" w:hAnsi="Arial" w:cs="Arial"/>
                <w:sz w:val="20"/>
                <w:szCs w:val="20"/>
                <w:lang w:val="de-DE"/>
              </w:rPr>
              <w:t xml:space="preserve"> Nichterfüllung</w:t>
            </w:r>
            <w:r w:rsidRPr="00D15BFE">
              <w:rPr>
                <w:rFonts w:ascii="Arial" w:hAnsi="Arial" w:cs="Arial"/>
                <w:sz w:val="20"/>
                <w:szCs w:val="20"/>
                <w:lang w:val="de-DE"/>
              </w:rPr>
              <w:t xml:space="preserve"> oder der Verlust der </w:t>
            </w:r>
            <w:r>
              <w:rPr>
                <w:rFonts w:ascii="Arial" w:hAnsi="Arial" w:cs="Arial"/>
                <w:sz w:val="20"/>
                <w:szCs w:val="20"/>
                <w:lang w:val="de-DE"/>
              </w:rPr>
              <w:t>Anforderungen</w:t>
            </w:r>
            <w:r w:rsidRPr="00D15BFE">
              <w:rPr>
                <w:rFonts w:ascii="Arial" w:hAnsi="Arial" w:cs="Arial"/>
                <w:sz w:val="20"/>
                <w:szCs w:val="20"/>
                <w:lang w:val="de-DE"/>
              </w:rPr>
              <w:t xml:space="preserve"> stellt </w:t>
            </w:r>
            <w:r>
              <w:rPr>
                <w:rFonts w:ascii="Arial" w:hAnsi="Arial" w:cs="Arial"/>
                <w:sz w:val="20"/>
                <w:szCs w:val="20"/>
                <w:lang w:val="de-DE"/>
              </w:rPr>
              <w:t>somit</w:t>
            </w:r>
            <w:r w:rsidRPr="00D15BFE">
              <w:rPr>
                <w:rFonts w:ascii="Arial" w:hAnsi="Arial" w:cs="Arial"/>
                <w:sz w:val="20"/>
                <w:szCs w:val="20"/>
                <w:lang w:val="de-DE"/>
              </w:rPr>
              <w:t xml:space="preserve"> einen Ausschluss</w:t>
            </w:r>
            <w:r>
              <w:rPr>
                <w:rFonts w:ascii="Arial" w:hAnsi="Arial" w:cs="Arial"/>
                <w:sz w:val="20"/>
                <w:szCs w:val="20"/>
                <w:lang w:val="de-DE"/>
              </w:rPr>
              <w:t>g</w:t>
            </w:r>
            <w:r w:rsidRPr="00D15BFE">
              <w:rPr>
                <w:rFonts w:ascii="Arial" w:hAnsi="Arial" w:cs="Arial"/>
                <w:sz w:val="20"/>
                <w:szCs w:val="20"/>
                <w:lang w:val="de-DE"/>
              </w:rPr>
              <w:t>rund dar).</w:t>
            </w:r>
          </w:p>
        </w:tc>
        <w:tc>
          <w:tcPr>
            <w:tcW w:w="1091" w:type="dxa"/>
            <w:gridSpan w:val="2"/>
          </w:tcPr>
          <w:p w:rsidR="00933D8D" w:rsidRPr="00D15BFE" w:rsidRDefault="00933D8D" w:rsidP="00933D8D">
            <w:pPr>
              <w:widowControl w:val="0"/>
              <w:ind w:right="181"/>
              <w:rPr>
                <w:rFonts w:cs="Arial"/>
                <w:lang w:val="de-DE"/>
              </w:rPr>
            </w:pPr>
          </w:p>
        </w:tc>
        <w:tc>
          <w:tcPr>
            <w:tcW w:w="4349" w:type="dxa"/>
            <w:gridSpan w:val="2"/>
          </w:tcPr>
          <w:p w:rsidR="00933D8D" w:rsidRDefault="00933D8D" w:rsidP="00933D8D">
            <w:pPr>
              <w:widowControl w:val="0"/>
              <w:tabs>
                <w:tab w:val="center" w:pos="4680"/>
              </w:tabs>
              <w:autoSpaceDE w:val="0"/>
              <w:autoSpaceDN w:val="0"/>
              <w:adjustRightInd w:val="0"/>
              <w:ind w:right="181"/>
              <w:rPr>
                <w:rFonts w:cs="Arial"/>
                <w:lang w:val="it-IT"/>
              </w:rPr>
            </w:pPr>
            <w:r>
              <w:rPr>
                <w:rFonts w:cs="Arial"/>
                <w:u w:val="single"/>
                <w:lang w:val="it-IT" w:eastAsia="it-IT"/>
              </w:rPr>
              <w:t>►</w:t>
            </w:r>
            <w:r w:rsidRPr="00D15BFE">
              <w:rPr>
                <w:rFonts w:cs="Arial"/>
                <w:b/>
                <w:u w:val="single"/>
                <w:lang w:val="it-IT"/>
              </w:rPr>
              <w:t>Il mancato possesso dei prescritti requisiti è causa di esclusione non sanabile dalla procedura</w:t>
            </w:r>
            <w:r w:rsidRPr="00D15BFE">
              <w:rPr>
                <w:rFonts w:cs="Arial"/>
                <w:b/>
                <w:lang w:val="it-IT"/>
              </w:rPr>
              <w:t xml:space="preserve"> </w:t>
            </w:r>
            <w:r w:rsidRPr="00D15BFE">
              <w:rPr>
                <w:rFonts w:cs="Arial"/>
                <w:lang w:val="it-IT"/>
              </w:rPr>
              <w:t>(i requisiti devono essere posseduti dal momento della presentazione dell’offerta</w:t>
            </w:r>
            <w:r>
              <w:rPr>
                <w:rFonts w:cs="Arial"/>
                <w:lang w:val="it-IT"/>
              </w:rPr>
              <w:t>,</w:t>
            </w:r>
            <w:r w:rsidRPr="00D15BFE">
              <w:rPr>
                <w:rFonts w:cs="Arial"/>
                <w:lang w:val="it-IT"/>
              </w:rPr>
              <w:t xml:space="preserve"> o </w:t>
            </w:r>
            <w:r w:rsidRPr="00AE3EA3">
              <w:rPr>
                <w:rFonts w:cs="Arial"/>
                <w:lang w:val="it-IT"/>
              </w:rPr>
              <w:t>della domanda di partecipazione</w:t>
            </w:r>
            <w:r>
              <w:rPr>
                <w:rFonts w:cs="Arial"/>
                <w:lang w:val="it-IT"/>
              </w:rPr>
              <w:t>,</w:t>
            </w:r>
            <w:r w:rsidRPr="00AE3EA3">
              <w:rPr>
                <w:rFonts w:cs="Arial"/>
                <w:lang w:val="it-IT"/>
              </w:rPr>
              <w:t xml:space="preserve"> alla stipula del contratto: il mancato possesso o la perdita dei requisiti</w:t>
            </w:r>
            <w:r w:rsidRPr="00D15BFE">
              <w:rPr>
                <w:rFonts w:cs="Arial"/>
                <w:lang w:val="it-IT"/>
              </w:rPr>
              <w:t xml:space="preserve"> costituisce, pertanto, causa di esclusione dalla gara).</w:t>
            </w:r>
          </w:p>
          <w:p w:rsidR="00933D8D" w:rsidRPr="00D15BFE" w:rsidRDefault="00933D8D" w:rsidP="00933D8D">
            <w:pPr>
              <w:widowControl w:val="0"/>
              <w:tabs>
                <w:tab w:val="center" w:pos="4680"/>
              </w:tabs>
              <w:autoSpaceDE w:val="0"/>
              <w:autoSpaceDN w:val="0"/>
              <w:adjustRightInd w:val="0"/>
              <w:ind w:right="181"/>
              <w:rPr>
                <w:rFonts w:cs="Arial"/>
                <w:b/>
                <w:u w:val="single"/>
                <w:lang w:val="it-IT"/>
              </w:rPr>
            </w:pPr>
          </w:p>
        </w:tc>
      </w:tr>
      <w:bookmarkEnd w:id="46"/>
      <w:tr w:rsidR="00933D8D" w:rsidRPr="00384544" w:rsidTr="003750D2">
        <w:trPr>
          <w:gridAfter w:val="1"/>
          <w:wAfter w:w="187" w:type="dxa"/>
        </w:trPr>
        <w:tc>
          <w:tcPr>
            <w:tcW w:w="4438" w:type="dxa"/>
            <w:gridSpan w:val="2"/>
          </w:tcPr>
          <w:p w:rsidR="00933D8D" w:rsidRPr="008A0DB6" w:rsidRDefault="00933D8D" w:rsidP="00933D8D">
            <w:pPr>
              <w:widowControl w:val="0"/>
              <w:ind w:right="22"/>
              <w:rPr>
                <w:rFonts w:cs="Arial"/>
                <w:u w:val="single"/>
                <w:lang w:val="de-DE" w:eastAsia="it-IT"/>
              </w:rPr>
            </w:pPr>
            <w:r w:rsidRPr="008A0DB6">
              <w:rPr>
                <w:lang w:val="de-DE"/>
              </w:rPr>
              <w:t>Die Überprüfung und etwaige Ausschlüsse gemäß Art. 80 Abs. 5 Buchst. m) GvD Nr. 50/2016 können zu jeglichem Zeitpunkt des Verfahrens vorgenommen werden.</w:t>
            </w:r>
          </w:p>
        </w:tc>
        <w:tc>
          <w:tcPr>
            <w:tcW w:w="1091" w:type="dxa"/>
            <w:gridSpan w:val="2"/>
          </w:tcPr>
          <w:p w:rsidR="00933D8D" w:rsidRPr="008A0DB6" w:rsidRDefault="00933D8D" w:rsidP="00933D8D">
            <w:pPr>
              <w:widowControl w:val="0"/>
              <w:ind w:right="181"/>
              <w:rPr>
                <w:rFonts w:cs="Arial"/>
                <w:lang w:val="de-DE"/>
              </w:rPr>
            </w:pPr>
          </w:p>
        </w:tc>
        <w:tc>
          <w:tcPr>
            <w:tcW w:w="4349" w:type="dxa"/>
            <w:gridSpan w:val="2"/>
          </w:tcPr>
          <w:p w:rsidR="00933D8D" w:rsidRPr="008A0DB6" w:rsidRDefault="00933D8D" w:rsidP="00933D8D">
            <w:pPr>
              <w:widowControl w:val="0"/>
              <w:tabs>
                <w:tab w:val="center" w:pos="4680"/>
              </w:tabs>
              <w:autoSpaceDE w:val="0"/>
              <w:autoSpaceDN w:val="0"/>
              <w:adjustRightInd w:val="0"/>
              <w:ind w:right="181"/>
              <w:rPr>
                <w:rFonts w:cs="Arial"/>
                <w:u w:val="single"/>
                <w:lang w:val="it-IT" w:eastAsia="it-IT"/>
              </w:rPr>
            </w:pPr>
            <w:r w:rsidRPr="008A0DB6">
              <w:rPr>
                <w:lang w:val="it-IT"/>
              </w:rPr>
              <w:t xml:space="preserve">La verifica ed eventuali esclusioni ai sensi dell’art. </w:t>
            </w:r>
            <w:r w:rsidRPr="00065088">
              <w:rPr>
                <w:lang w:val="it-IT"/>
              </w:rPr>
              <w:t>80 comma 5 lett. m) del d.lgs. 50/2016 possono essere disposte in qualsiasi momento della procedura.</w:t>
            </w:r>
          </w:p>
        </w:tc>
      </w:tr>
      <w:tr w:rsidR="00933D8D" w:rsidRPr="00384544" w:rsidTr="003750D2">
        <w:trPr>
          <w:gridAfter w:val="1"/>
          <w:wAfter w:w="187" w:type="dxa"/>
        </w:trPr>
        <w:tc>
          <w:tcPr>
            <w:tcW w:w="4438" w:type="dxa"/>
            <w:gridSpan w:val="2"/>
          </w:tcPr>
          <w:p w:rsidR="00933D8D" w:rsidRPr="00F62E17" w:rsidRDefault="00933D8D" w:rsidP="00933D8D">
            <w:pPr>
              <w:widowControl w:val="0"/>
              <w:ind w:right="22"/>
              <w:rPr>
                <w:rFonts w:cs="Arial"/>
                <w:u w:val="single"/>
                <w:lang w:val="it-IT" w:eastAsia="it-IT"/>
              </w:rPr>
            </w:pPr>
          </w:p>
        </w:tc>
        <w:tc>
          <w:tcPr>
            <w:tcW w:w="1091" w:type="dxa"/>
            <w:gridSpan w:val="2"/>
          </w:tcPr>
          <w:p w:rsidR="00933D8D" w:rsidRPr="00F62E17" w:rsidRDefault="00933D8D" w:rsidP="00933D8D">
            <w:pPr>
              <w:widowControl w:val="0"/>
              <w:ind w:right="181"/>
              <w:rPr>
                <w:rFonts w:cs="Arial"/>
                <w:highlight w:val="magenta"/>
                <w:lang w:val="it-IT"/>
              </w:rPr>
            </w:pPr>
          </w:p>
        </w:tc>
        <w:tc>
          <w:tcPr>
            <w:tcW w:w="4349" w:type="dxa"/>
            <w:gridSpan w:val="2"/>
          </w:tcPr>
          <w:p w:rsidR="00933D8D" w:rsidRPr="007F143A" w:rsidRDefault="00933D8D" w:rsidP="00933D8D">
            <w:pPr>
              <w:widowControl w:val="0"/>
              <w:tabs>
                <w:tab w:val="center" w:pos="4680"/>
              </w:tabs>
              <w:autoSpaceDE w:val="0"/>
              <w:autoSpaceDN w:val="0"/>
              <w:adjustRightInd w:val="0"/>
              <w:ind w:right="181"/>
              <w:rPr>
                <w:rFonts w:cs="Arial"/>
                <w:highlight w:val="magenta"/>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pStyle w:val="NormaleWeb"/>
              <w:widowControl w:val="0"/>
              <w:spacing w:before="0" w:after="0"/>
              <w:ind w:right="22"/>
              <w:rPr>
                <w:rFonts w:ascii="Arial" w:hAnsi="Arial" w:cs="Arial"/>
                <w:b/>
                <w:sz w:val="20"/>
                <w:szCs w:val="20"/>
                <w:lang w:val="de-DE"/>
              </w:rPr>
            </w:pPr>
            <w:r w:rsidRPr="00D15BFE">
              <w:rPr>
                <w:rFonts w:ascii="Arial" w:hAnsi="Arial" w:cs="Arial"/>
                <w:b/>
                <w:sz w:val="20"/>
                <w:szCs w:val="20"/>
                <w:lang w:val="de-DE"/>
              </w:rPr>
              <w:t>Weitere Ausschlussgründe:</w:t>
            </w: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D15BFE" w:rsidRDefault="00933D8D" w:rsidP="00933D8D">
            <w:pPr>
              <w:pStyle w:val="NormaleWeb"/>
              <w:widowControl w:val="0"/>
              <w:spacing w:before="0" w:after="0"/>
              <w:ind w:right="181"/>
              <w:rPr>
                <w:rFonts w:ascii="Arial" w:hAnsi="Arial" w:cs="Arial"/>
                <w:b/>
                <w:sz w:val="20"/>
                <w:szCs w:val="20"/>
              </w:rPr>
            </w:pPr>
            <w:r w:rsidRPr="00D15BFE">
              <w:rPr>
                <w:rFonts w:ascii="Arial" w:hAnsi="Arial" w:cs="Arial"/>
                <w:b/>
                <w:sz w:val="20"/>
                <w:szCs w:val="20"/>
              </w:rPr>
              <w:t>Costituiscono ulteriori cause di esclusione:</w:t>
            </w:r>
          </w:p>
        </w:tc>
      </w:tr>
      <w:tr w:rsidR="00933D8D" w:rsidRPr="00384544" w:rsidTr="003750D2">
        <w:trPr>
          <w:gridAfter w:val="1"/>
          <w:wAfter w:w="187" w:type="dxa"/>
        </w:trPr>
        <w:tc>
          <w:tcPr>
            <w:tcW w:w="4438" w:type="dxa"/>
            <w:gridSpan w:val="2"/>
          </w:tcPr>
          <w:p w:rsidR="00933D8D" w:rsidRPr="0025238A" w:rsidRDefault="00933D8D" w:rsidP="00933D8D">
            <w:pPr>
              <w:pStyle w:val="NormaleWeb"/>
              <w:widowControl w:val="0"/>
              <w:spacing w:before="0" w:after="0"/>
              <w:ind w:right="22"/>
              <w:rPr>
                <w:rFonts w:ascii="Arial" w:hAnsi="Arial" w:cs="Arial"/>
                <w:b/>
                <w:sz w:val="20"/>
                <w:szCs w:val="20"/>
              </w:rPr>
            </w:pPr>
          </w:p>
        </w:tc>
        <w:tc>
          <w:tcPr>
            <w:tcW w:w="1091" w:type="dxa"/>
            <w:gridSpan w:val="2"/>
          </w:tcPr>
          <w:p w:rsidR="00933D8D" w:rsidRPr="0025238A" w:rsidRDefault="00933D8D" w:rsidP="00933D8D">
            <w:pPr>
              <w:widowControl w:val="0"/>
              <w:ind w:right="181"/>
              <w:rPr>
                <w:rFonts w:cs="Arial"/>
                <w:lang w:val="it-IT"/>
              </w:rPr>
            </w:pPr>
          </w:p>
        </w:tc>
        <w:tc>
          <w:tcPr>
            <w:tcW w:w="4349" w:type="dxa"/>
            <w:gridSpan w:val="2"/>
          </w:tcPr>
          <w:p w:rsidR="00933D8D" w:rsidRPr="0025238A" w:rsidRDefault="00933D8D" w:rsidP="00933D8D">
            <w:pPr>
              <w:pStyle w:val="NormaleWeb"/>
              <w:widowControl w:val="0"/>
              <w:spacing w:before="0" w:after="0"/>
              <w:ind w:right="181"/>
              <w:rPr>
                <w:rFonts w:ascii="Arial" w:hAnsi="Arial" w:cs="Arial"/>
                <w:b/>
                <w:sz w:val="20"/>
                <w:szCs w:val="20"/>
              </w:rPr>
            </w:pPr>
          </w:p>
        </w:tc>
      </w:tr>
      <w:tr w:rsidR="00933D8D" w:rsidRPr="00384544" w:rsidTr="003750D2">
        <w:trPr>
          <w:gridAfter w:val="1"/>
          <w:wAfter w:w="187" w:type="dxa"/>
        </w:trPr>
        <w:tc>
          <w:tcPr>
            <w:tcW w:w="4438" w:type="dxa"/>
            <w:gridSpan w:val="2"/>
          </w:tcPr>
          <w:p w:rsidR="00933D8D" w:rsidRPr="00E32E6D" w:rsidRDefault="00933D8D" w:rsidP="00933D8D">
            <w:pPr>
              <w:widowControl w:val="0"/>
              <w:autoSpaceDE w:val="0"/>
              <w:autoSpaceDN w:val="0"/>
              <w:adjustRightInd w:val="0"/>
              <w:ind w:right="22"/>
              <w:rPr>
                <w:rFonts w:cs="Arial"/>
                <w:lang w:val="de-DE"/>
              </w:rPr>
            </w:pPr>
            <w:r w:rsidRPr="00E32E6D">
              <w:rPr>
                <w:rFonts w:cs="Arial"/>
                <w:lang w:val="de-DE"/>
              </w:rPr>
              <w:t>►Sei es während des Ausschreibungsverfahrens als auch nach dem Zuschlag sind gemäß Art. 48 Abs. 9 GvD Nr. 50/2016 Art 6 Abs. 26 des LG 17/93 stille Gesellschaften verboten.</w:t>
            </w:r>
          </w:p>
        </w:tc>
        <w:tc>
          <w:tcPr>
            <w:tcW w:w="1091" w:type="dxa"/>
            <w:gridSpan w:val="2"/>
          </w:tcPr>
          <w:p w:rsidR="00933D8D" w:rsidRPr="00E32E6D" w:rsidRDefault="00933D8D" w:rsidP="00933D8D">
            <w:pPr>
              <w:widowControl w:val="0"/>
              <w:ind w:right="181"/>
              <w:rPr>
                <w:rFonts w:cs="Arial"/>
                <w:lang w:val="de-DE"/>
              </w:rPr>
            </w:pPr>
          </w:p>
        </w:tc>
        <w:tc>
          <w:tcPr>
            <w:tcW w:w="4349" w:type="dxa"/>
            <w:gridSpan w:val="2"/>
          </w:tcPr>
          <w:p w:rsidR="00933D8D" w:rsidRPr="00E32E6D" w:rsidRDefault="00933D8D" w:rsidP="00933D8D">
            <w:pPr>
              <w:widowControl w:val="0"/>
              <w:autoSpaceDE w:val="0"/>
              <w:autoSpaceDN w:val="0"/>
              <w:adjustRightInd w:val="0"/>
              <w:ind w:right="181"/>
              <w:rPr>
                <w:rFonts w:cs="Arial"/>
                <w:b/>
                <w:lang w:val="it-IT"/>
              </w:rPr>
            </w:pPr>
            <w:r w:rsidRPr="00E32E6D">
              <w:rPr>
                <w:rFonts w:cs="Arial"/>
                <w:lang w:val="it-IT"/>
              </w:rPr>
              <w:t xml:space="preserve">►Ai sensi dell’art. 48, comma 9, d.lgs. 50/2016, è vietata l'associazione in partecipazione sia durante la procedura di gara sia successivamente all’aggiudicazione. </w:t>
            </w:r>
          </w:p>
        </w:tc>
      </w:tr>
      <w:tr w:rsidR="00933D8D" w:rsidRPr="00384544" w:rsidTr="003750D2">
        <w:trPr>
          <w:gridAfter w:val="1"/>
          <w:wAfter w:w="187" w:type="dxa"/>
        </w:trPr>
        <w:tc>
          <w:tcPr>
            <w:tcW w:w="4438" w:type="dxa"/>
            <w:gridSpan w:val="2"/>
          </w:tcPr>
          <w:p w:rsidR="00933D8D" w:rsidRPr="0015321C" w:rsidRDefault="00933D8D" w:rsidP="00933D8D">
            <w:pPr>
              <w:widowControl w:val="0"/>
              <w:autoSpaceDE w:val="0"/>
              <w:autoSpaceDN w:val="0"/>
              <w:adjustRightInd w:val="0"/>
              <w:ind w:right="22"/>
              <w:rPr>
                <w:rFonts w:cs="Arial"/>
                <w:lang w:val="it-IT"/>
              </w:rPr>
            </w:pPr>
          </w:p>
        </w:tc>
        <w:tc>
          <w:tcPr>
            <w:tcW w:w="1091" w:type="dxa"/>
            <w:gridSpan w:val="2"/>
          </w:tcPr>
          <w:p w:rsidR="00933D8D" w:rsidRPr="0015321C" w:rsidRDefault="00933D8D" w:rsidP="00933D8D">
            <w:pPr>
              <w:widowControl w:val="0"/>
              <w:ind w:right="181"/>
              <w:rPr>
                <w:rFonts w:cs="Arial"/>
                <w:lang w:val="it-IT"/>
              </w:rPr>
            </w:pPr>
          </w:p>
        </w:tc>
        <w:tc>
          <w:tcPr>
            <w:tcW w:w="4349" w:type="dxa"/>
            <w:gridSpan w:val="2"/>
          </w:tcPr>
          <w:p w:rsidR="00933D8D" w:rsidRPr="0015321C" w:rsidRDefault="00933D8D" w:rsidP="00933D8D">
            <w:pPr>
              <w:widowControl w:val="0"/>
              <w:autoSpaceDE w:val="0"/>
              <w:autoSpaceDN w:val="0"/>
              <w:adjustRightInd w:val="0"/>
              <w:ind w:right="181"/>
              <w:rPr>
                <w:rFonts w:cs="Arial"/>
                <w:lang w:val="it-IT"/>
              </w:rPr>
            </w:pPr>
          </w:p>
        </w:tc>
      </w:tr>
      <w:tr w:rsidR="00933D8D" w:rsidRPr="00384544" w:rsidTr="003750D2">
        <w:trPr>
          <w:gridAfter w:val="1"/>
          <w:wAfter w:w="187" w:type="dxa"/>
        </w:trPr>
        <w:tc>
          <w:tcPr>
            <w:tcW w:w="4438" w:type="dxa"/>
            <w:gridSpan w:val="2"/>
          </w:tcPr>
          <w:p w:rsidR="00933D8D" w:rsidRPr="00E32E6D" w:rsidRDefault="00933D8D" w:rsidP="00933D8D">
            <w:pPr>
              <w:widowControl w:val="0"/>
              <w:autoSpaceDE w:val="0"/>
              <w:autoSpaceDN w:val="0"/>
              <w:adjustRightInd w:val="0"/>
              <w:ind w:right="22"/>
              <w:rPr>
                <w:rFonts w:cs="Arial"/>
                <w:noProof w:val="0"/>
                <w:lang w:val="de-DE"/>
              </w:rPr>
            </w:pPr>
            <w:r w:rsidRPr="00E32E6D">
              <w:rPr>
                <w:rFonts w:cs="Arial"/>
                <w:noProof w:val="0"/>
                <w:lang w:val="de-DE"/>
              </w:rPr>
              <w:t>►Vorbehaltlich der in Art. 48 Abs. 17 und 18 GvD Nr. 50/2016 6 Abs. 27, 28 und 30 genannten Fälle ist bei sonstigem Ausschluss jede Änderung in der Zusammensetzung der Bietergemeinschaften und der gewöhnlichen Konsortien gegenüber der Zusammensetzung, die aus der Verpflich</w:t>
            </w:r>
            <w:r w:rsidRPr="00E32E6D">
              <w:rPr>
                <w:rFonts w:cs="Arial"/>
                <w:noProof w:val="0"/>
                <w:lang w:val="de-DE"/>
              </w:rPr>
              <w:lastRenderedPageBreak/>
              <w:t>tungserklärung anlässlich der Angebotsabgabe hervorgeht, verboten.</w:t>
            </w:r>
          </w:p>
        </w:tc>
        <w:tc>
          <w:tcPr>
            <w:tcW w:w="1091" w:type="dxa"/>
            <w:gridSpan w:val="2"/>
          </w:tcPr>
          <w:p w:rsidR="00933D8D" w:rsidRPr="00E32E6D" w:rsidRDefault="00933D8D" w:rsidP="00933D8D">
            <w:pPr>
              <w:widowControl w:val="0"/>
              <w:ind w:right="181"/>
              <w:rPr>
                <w:rFonts w:cs="Arial"/>
                <w:lang w:val="de-DE"/>
              </w:rPr>
            </w:pPr>
          </w:p>
        </w:tc>
        <w:tc>
          <w:tcPr>
            <w:tcW w:w="4349" w:type="dxa"/>
            <w:gridSpan w:val="2"/>
          </w:tcPr>
          <w:p w:rsidR="00933D8D" w:rsidRPr="00E32E6D" w:rsidRDefault="00933D8D" w:rsidP="00933D8D">
            <w:pPr>
              <w:widowControl w:val="0"/>
              <w:autoSpaceDE w:val="0"/>
              <w:autoSpaceDN w:val="0"/>
              <w:adjustRightInd w:val="0"/>
              <w:ind w:right="181"/>
              <w:rPr>
                <w:rFonts w:cs="Arial"/>
                <w:lang w:val="it-IT"/>
              </w:rPr>
            </w:pPr>
            <w:r w:rsidRPr="00E32E6D">
              <w:rPr>
                <w:rFonts w:cs="Arial"/>
                <w:b/>
                <w:lang w:val="it-IT"/>
              </w:rPr>
              <w:t>►</w:t>
            </w:r>
            <w:r w:rsidRPr="00E32E6D">
              <w:rPr>
                <w:rFonts w:cs="Arial"/>
                <w:lang w:val="it-IT"/>
              </w:rPr>
              <w:t xml:space="preserve">Salvo quanto disposto ai commi 17 e 18 dell’art. 48 d.lgs. 50/2016 è vietata, a pena di esclusione, qualsiasi modificazione alla composizione dei raggruppamenti e dei consorzi ordinari di concorrenti, rispetto a quella risultante dall’impegno presentato in </w:t>
            </w:r>
            <w:r w:rsidRPr="00E32E6D">
              <w:rPr>
                <w:rFonts w:cs="Arial"/>
                <w:lang w:val="it-IT"/>
              </w:rPr>
              <w:lastRenderedPageBreak/>
              <w:t xml:space="preserve">sede di offerta. </w:t>
            </w:r>
          </w:p>
        </w:tc>
      </w:tr>
      <w:tr w:rsidR="00933D8D" w:rsidRPr="00384544" w:rsidTr="003750D2">
        <w:trPr>
          <w:gridAfter w:val="1"/>
          <w:wAfter w:w="187" w:type="dxa"/>
        </w:trPr>
        <w:tc>
          <w:tcPr>
            <w:tcW w:w="4438" w:type="dxa"/>
            <w:gridSpan w:val="2"/>
          </w:tcPr>
          <w:p w:rsidR="00933D8D" w:rsidRPr="00EF35DF" w:rsidRDefault="00933D8D" w:rsidP="00933D8D">
            <w:pPr>
              <w:widowControl w:val="0"/>
              <w:autoSpaceDE w:val="0"/>
              <w:autoSpaceDN w:val="0"/>
              <w:adjustRightInd w:val="0"/>
              <w:ind w:right="22"/>
              <w:rPr>
                <w:rFonts w:cs="Arial"/>
                <w:noProof w:val="0"/>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autoSpaceDE w:val="0"/>
              <w:autoSpaceDN w:val="0"/>
              <w:adjustRightInd w:val="0"/>
              <w:ind w:right="181"/>
              <w:rPr>
                <w:rFonts w:cs="Arial"/>
                <w:b/>
                <w:lang w:val="it-IT"/>
              </w:rPr>
            </w:pPr>
          </w:p>
        </w:tc>
      </w:tr>
      <w:tr w:rsidR="00933D8D" w:rsidRPr="00384544" w:rsidTr="003750D2">
        <w:trPr>
          <w:gridAfter w:val="1"/>
          <w:wAfter w:w="187" w:type="dxa"/>
        </w:trPr>
        <w:tc>
          <w:tcPr>
            <w:tcW w:w="4438" w:type="dxa"/>
            <w:gridSpan w:val="2"/>
          </w:tcPr>
          <w:p w:rsidR="00933D8D" w:rsidRPr="004B7378" w:rsidRDefault="00933D8D" w:rsidP="00933D8D">
            <w:pPr>
              <w:widowControl w:val="0"/>
              <w:autoSpaceDE w:val="0"/>
              <w:autoSpaceDN w:val="0"/>
              <w:adjustRightInd w:val="0"/>
              <w:ind w:right="22"/>
              <w:rPr>
                <w:rFonts w:cs="Arial"/>
                <w:noProof w:val="0"/>
                <w:lang w:val="de-DE"/>
              </w:rPr>
            </w:pPr>
            <w:r w:rsidRPr="004B7378">
              <w:rPr>
                <w:rFonts w:cs="Arial"/>
                <w:noProof w:val="0"/>
                <w:lang w:val="de-DE"/>
              </w:rPr>
              <w:t xml:space="preserve">Dies gilt sei es für die nach der Ausschreibung zu bildenden Zusammenschlüsse, für welche die bei der Angebotsabgabe angegebene Zusammensetzung bindend ist, als auch für die bereits gebildeten Zusammenschlüsse, für welche der bei der Angebotsabgabe eingereichte Gründungsakt bindend ist. </w:t>
            </w:r>
          </w:p>
        </w:tc>
        <w:tc>
          <w:tcPr>
            <w:tcW w:w="1091" w:type="dxa"/>
            <w:gridSpan w:val="2"/>
          </w:tcPr>
          <w:p w:rsidR="00933D8D" w:rsidRPr="004B7378" w:rsidRDefault="00933D8D" w:rsidP="00933D8D">
            <w:pPr>
              <w:widowControl w:val="0"/>
              <w:ind w:right="181"/>
              <w:rPr>
                <w:rFonts w:cs="Arial"/>
                <w:lang w:val="de-DE"/>
              </w:rPr>
            </w:pPr>
          </w:p>
        </w:tc>
        <w:tc>
          <w:tcPr>
            <w:tcW w:w="4349" w:type="dxa"/>
            <w:gridSpan w:val="2"/>
          </w:tcPr>
          <w:p w:rsidR="00933D8D" w:rsidRPr="004B7378" w:rsidRDefault="00933D8D" w:rsidP="00933D8D">
            <w:pPr>
              <w:widowControl w:val="0"/>
              <w:autoSpaceDE w:val="0"/>
              <w:autoSpaceDN w:val="0"/>
              <w:adjustRightInd w:val="0"/>
              <w:ind w:right="181"/>
              <w:rPr>
                <w:rFonts w:cs="Arial"/>
                <w:lang w:val="it-IT"/>
              </w:rPr>
            </w:pPr>
            <w:r w:rsidRPr="004B7378">
              <w:rPr>
                <w:rFonts w:cs="Arial"/>
                <w:lang w:val="it-IT"/>
              </w:rPr>
              <w:t>Ciò vale sia per i raggruppamenti che si costituiranno dopo la gara, per i quali è vincolante la composizione indicata in sede di offerta, sia per i raggruppamenti già costituiti per i quali è vincolante l’atto costitutivo presentato in sede di offerta.</w:t>
            </w:r>
          </w:p>
        </w:tc>
      </w:tr>
      <w:tr w:rsidR="00933D8D" w:rsidRPr="00384544" w:rsidTr="003750D2">
        <w:trPr>
          <w:gridAfter w:val="1"/>
          <w:wAfter w:w="187" w:type="dxa"/>
        </w:trPr>
        <w:tc>
          <w:tcPr>
            <w:tcW w:w="4438" w:type="dxa"/>
            <w:gridSpan w:val="2"/>
          </w:tcPr>
          <w:p w:rsidR="00933D8D" w:rsidRPr="004C6B4F" w:rsidRDefault="00933D8D" w:rsidP="00933D8D">
            <w:pPr>
              <w:widowControl w:val="0"/>
              <w:autoSpaceDE w:val="0"/>
              <w:autoSpaceDN w:val="0"/>
              <w:adjustRightInd w:val="0"/>
              <w:ind w:right="22"/>
              <w:rPr>
                <w:rFonts w:cs="Arial"/>
                <w:highlight w:val="magenta"/>
                <w:lang w:val="it-IT"/>
              </w:rPr>
            </w:pPr>
          </w:p>
        </w:tc>
        <w:tc>
          <w:tcPr>
            <w:tcW w:w="1091" w:type="dxa"/>
            <w:gridSpan w:val="2"/>
          </w:tcPr>
          <w:p w:rsidR="00933D8D" w:rsidRPr="004C6B4F" w:rsidRDefault="00933D8D" w:rsidP="00933D8D">
            <w:pPr>
              <w:widowControl w:val="0"/>
              <w:ind w:right="181"/>
              <w:rPr>
                <w:rFonts w:cs="Arial"/>
                <w:highlight w:val="magenta"/>
                <w:lang w:val="it-IT"/>
              </w:rPr>
            </w:pPr>
          </w:p>
        </w:tc>
        <w:tc>
          <w:tcPr>
            <w:tcW w:w="4349" w:type="dxa"/>
            <w:gridSpan w:val="2"/>
          </w:tcPr>
          <w:p w:rsidR="00933D8D" w:rsidRPr="004C6B4F" w:rsidRDefault="00933D8D" w:rsidP="00933D8D">
            <w:pPr>
              <w:widowControl w:val="0"/>
              <w:autoSpaceDE w:val="0"/>
              <w:autoSpaceDN w:val="0"/>
              <w:adjustRightInd w:val="0"/>
              <w:ind w:right="181"/>
              <w:rPr>
                <w:rFonts w:cs="Arial"/>
                <w:highlight w:val="magenta"/>
                <w:lang w:val="it-IT"/>
              </w:rPr>
            </w:pPr>
          </w:p>
        </w:tc>
      </w:tr>
      <w:tr w:rsidR="00933D8D" w:rsidRPr="00384544" w:rsidTr="003750D2">
        <w:trPr>
          <w:gridAfter w:val="1"/>
          <w:wAfter w:w="187" w:type="dxa"/>
        </w:trPr>
        <w:tc>
          <w:tcPr>
            <w:tcW w:w="4438" w:type="dxa"/>
            <w:gridSpan w:val="2"/>
          </w:tcPr>
          <w:p w:rsidR="00933D8D" w:rsidRPr="004B7378" w:rsidRDefault="00933D8D" w:rsidP="00933D8D">
            <w:pPr>
              <w:widowControl w:val="0"/>
              <w:autoSpaceDE w:val="0"/>
              <w:autoSpaceDN w:val="0"/>
              <w:adjustRightInd w:val="0"/>
              <w:ind w:right="23"/>
              <w:rPr>
                <w:rFonts w:cs="Arial"/>
                <w:lang w:val="de-DE"/>
              </w:rPr>
            </w:pPr>
            <w:r w:rsidRPr="004B7378">
              <w:rPr>
                <w:rFonts w:cs="Arial"/>
                <w:lang w:val="de-DE"/>
              </w:rPr>
              <w:t>►</w:t>
            </w:r>
            <w:r w:rsidRPr="004B7378">
              <w:rPr>
                <w:rFonts w:cs="Arial"/>
                <w:noProof w:val="0"/>
                <w:lang w:val="de-DE"/>
              </w:rPr>
              <w:t>Gemäß Art. 48 Abs. 7 GvD Nr. 50/2016 ist es den Teilnehmern untersagt, an der Ausschreibung als Mitglied von mehr als einer BG oder mehr als eines gewöhnlichen Konsortiums teilzunehmen oder an derselben Ausschreibung als einzelnes Unternehmen und gleichzeitig als Mitglied einer BG oder eines gewöhnlichen Konsortiums teilzunehmen. Die Konsortien gemäß Art. 45 Abs. 2 Buchst. b) und c) GvD Nr. 50/2016 sind verpflichtet, bei der Angebotsabgabe anzugeben, für welche Mitglieder das Konsortium sie an der Ausschreibung teilnehmen; diesen ist es untersagt, in irgendeiner anderen Form an derselben Ausschreibung teilzunehmen. Bei Verstoß werden sei es das Konsortium als auch das Konsortiumsmitglied und sämtliche betroffene Teilnehmer von der Ausschreibung ausgeschlos</w:t>
            </w:r>
            <w:r w:rsidRPr="00916D2F">
              <w:rPr>
                <w:rFonts w:cs="Arial"/>
                <w:noProof w:val="0"/>
                <w:lang w:val="de-DE"/>
              </w:rPr>
              <w:softHyphen/>
            </w:r>
            <w:r w:rsidRPr="004B7378">
              <w:rPr>
                <w:rFonts w:cs="Arial"/>
                <w:noProof w:val="0"/>
                <w:lang w:val="de-DE"/>
              </w:rPr>
              <w:t>sen; bei Nichtbeachtung des Verbots findet Art. 353 Strafgesetzbuch Anwendung. Die Teilnahme an mehreren ständigen Konsortien ist bei sonstigem Ausschluss verboten.</w:t>
            </w:r>
            <w:r w:rsidRPr="004B7378">
              <w:rPr>
                <w:rFonts w:cs="Arial"/>
                <w:lang w:val="de-DE"/>
              </w:rPr>
              <w:t xml:space="preserve"> </w:t>
            </w:r>
          </w:p>
        </w:tc>
        <w:tc>
          <w:tcPr>
            <w:tcW w:w="1091" w:type="dxa"/>
            <w:gridSpan w:val="2"/>
          </w:tcPr>
          <w:p w:rsidR="00933D8D" w:rsidRPr="004B7378" w:rsidRDefault="00933D8D" w:rsidP="00933D8D">
            <w:pPr>
              <w:widowControl w:val="0"/>
              <w:ind w:right="181"/>
              <w:rPr>
                <w:rFonts w:cs="Arial"/>
                <w:lang w:val="de-DE"/>
              </w:rPr>
            </w:pPr>
          </w:p>
        </w:tc>
        <w:tc>
          <w:tcPr>
            <w:tcW w:w="4349" w:type="dxa"/>
            <w:gridSpan w:val="2"/>
          </w:tcPr>
          <w:p w:rsidR="00933D8D" w:rsidRPr="004B7378" w:rsidRDefault="00933D8D" w:rsidP="00933D8D">
            <w:pPr>
              <w:widowControl w:val="0"/>
              <w:autoSpaceDE w:val="0"/>
              <w:autoSpaceDN w:val="0"/>
              <w:adjustRightInd w:val="0"/>
              <w:ind w:right="181"/>
              <w:rPr>
                <w:rFonts w:cs="Arial"/>
                <w:lang w:val="it-IT"/>
              </w:rPr>
            </w:pPr>
            <w:r w:rsidRPr="004B7378">
              <w:rPr>
                <w:rFonts w:cs="Arial"/>
                <w:b/>
                <w:lang w:val="it-IT"/>
              </w:rPr>
              <w:t>►</w:t>
            </w:r>
            <w:r w:rsidRPr="004B7378">
              <w:rPr>
                <w:rFonts w:cs="Arial"/>
                <w:lang w:val="it-IT"/>
              </w:rPr>
              <w:t>Ai sensi dell’art. 48, comma 7, d.lgs. 50/2016, è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45, comma 2, lett. b) e c), d.lgs. 50/2016, sono tenuti ad indicare, in sede di offerta, per quali consorziati il consorzio concorre; a questi ultimi è fatto divieto di partecipare, in qualsiasi altra forma, alla medesima gara. In caso di violazione sono esclusi dalla gara sia il consorzio sia il consorziato e tutti i concorrenti interessati; in caso di inosservanza di tale divieto si applica l'articolo 353 del codice penale. È vietata, a pena di esclusione, la partecipazione a più di un consorzio stabile.</w:t>
            </w:r>
          </w:p>
          <w:p w:rsidR="00933D8D" w:rsidRPr="004B7378" w:rsidRDefault="00933D8D" w:rsidP="00933D8D">
            <w:pPr>
              <w:widowControl w:val="0"/>
              <w:autoSpaceDE w:val="0"/>
              <w:autoSpaceDN w:val="0"/>
              <w:adjustRightInd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autoSpaceDE w:val="0"/>
              <w:autoSpaceDN w:val="0"/>
              <w:adjustRightInd w:val="0"/>
              <w:ind w:right="181"/>
              <w:rPr>
                <w:rFonts w:cs="Arial"/>
                <w:b/>
                <w:lang w:val="it-IT"/>
              </w:rPr>
            </w:pPr>
          </w:p>
        </w:tc>
      </w:tr>
      <w:tr w:rsidR="00933D8D" w:rsidRPr="00384544" w:rsidTr="003750D2">
        <w:trPr>
          <w:gridAfter w:val="1"/>
          <w:wAfter w:w="187" w:type="dxa"/>
        </w:trPr>
        <w:tc>
          <w:tcPr>
            <w:tcW w:w="4438" w:type="dxa"/>
            <w:gridSpan w:val="2"/>
          </w:tcPr>
          <w:p w:rsidR="00933D8D" w:rsidRPr="00916D2F" w:rsidRDefault="00933D8D" w:rsidP="00933D8D">
            <w:pPr>
              <w:widowControl w:val="0"/>
              <w:autoSpaceDE w:val="0"/>
              <w:autoSpaceDN w:val="0"/>
              <w:adjustRightInd w:val="0"/>
              <w:ind w:right="22"/>
              <w:rPr>
                <w:rFonts w:cs="Arial"/>
                <w:lang w:val="de-DE"/>
              </w:rPr>
            </w:pPr>
            <w:r w:rsidRPr="00916D2F">
              <w:rPr>
                <w:rFonts w:cs="Arial"/>
                <w:noProof w:val="0"/>
                <w:lang w:val="de-DE"/>
              </w:rPr>
              <w:t>Aus den in Art. Art. 48 Abs. 17, 18 und 19 GvD Nr. 50/2016 angeführten Gründen oder wegen unvor</w:t>
            </w:r>
            <w:r w:rsidRPr="00916D2F">
              <w:rPr>
                <w:rFonts w:cs="Arial"/>
                <w:noProof w:val="0"/>
                <w:lang w:val="de-DE"/>
              </w:rPr>
              <w:softHyphen/>
              <w:t>hergesehener Sachverhalte oder Handlungen ist es den Subjekten nach Art. 45 Abs. 2 Buchst. b) und c) ebd. erlaubt, zwecks Ausführung der Leistung ein anderes ausführendes Mitgliedsunternehmen als jenes, welche im Angebot angegeben ist, namhaft zu machen, unter der Bedingung, dass die subjektive Änderung nicht darauf abzielt, das Fehlen einer Teilnahmebedingung des Konsortiumsmitglieds zu umgehen.</w:t>
            </w:r>
          </w:p>
        </w:tc>
        <w:tc>
          <w:tcPr>
            <w:tcW w:w="1091" w:type="dxa"/>
            <w:gridSpan w:val="2"/>
          </w:tcPr>
          <w:p w:rsidR="00933D8D" w:rsidRPr="004B7378" w:rsidRDefault="00933D8D" w:rsidP="00933D8D">
            <w:pPr>
              <w:widowControl w:val="0"/>
              <w:ind w:right="181"/>
              <w:rPr>
                <w:rFonts w:cs="Arial"/>
                <w:lang w:val="de-DE"/>
              </w:rPr>
            </w:pPr>
          </w:p>
        </w:tc>
        <w:tc>
          <w:tcPr>
            <w:tcW w:w="4349" w:type="dxa"/>
            <w:gridSpan w:val="2"/>
          </w:tcPr>
          <w:p w:rsidR="00933D8D" w:rsidRPr="004B7378" w:rsidRDefault="00933D8D" w:rsidP="00933D8D">
            <w:pPr>
              <w:widowControl w:val="0"/>
              <w:autoSpaceDE w:val="0"/>
              <w:autoSpaceDN w:val="0"/>
              <w:adjustRightInd w:val="0"/>
              <w:ind w:right="181"/>
              <w:rPr>
                <w:rFonts w:cs="Arial"/>
                <w:b/>
                <w:lang w:val="it-IT"/>
              </w:rPr>
            </w:pPr>
            <w:r w:rsidRPr="004B7378">
              <w:rPr>
                <w:rFonts w:cs="Arial"/>
                <w:lang w:val="it-IT"/>
              </w:rPr>
              <w:t>È consentito, per le ragioni indicate all’art. 48 commi 17, 18 e 19, d.lgs. 50/2016, o per fatti o atti sopravvenuti, ai soggetti di cui all'articolo 45, comma 2, lettere b) e c), d.lgs. 50/2016, di designare ai fini dell'esecuzione della prestazione un'impresa consorziata diversa da quella indicata in sede di gara, a condizione che la modifica soggettiva non sia finalizzata ad eludere in tale sede la mancanza di un requisito di partecipazione in capo all'impresa consorziata.</w:t>
            </w: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autoSpaceDE w:val="0"/>
              <w:autoSpaceDN w:val="0"/>
              <w:adjustRightInd w:val="0"/>
              <w:ind w:right="181"/>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947663" w:rsidRDefault="00933D8D" w:rsidP="00933D8D">
            <w:pPr>
              <w:widowControl w:val="0"/>
              <w:ind w:left="26" w:right="22"/>
              <w:rPr>
                <w:rFonts w:cs="Arial"/>
                <w:b/>
                <w:u w:val="single"/>
                <w:lang w:val="de-DE"/>
              </w:rPr>
            </w:pPr>
            <w:r>
              <w:rPr>
                <w:rFonts w:cs="Arial"/>
                <w:b/>
                <w:color w:val="FF0000"/>
                <w:u w:val="single"/>
                <w:lang w:val="de-DE" w:eastAsia="it-IT"/>
              </w:rPr>
              <w:t>►</w:t>
            </w:r>
            <w:r w:rsidRPr="00947663">
              <w:rPr>
                <w:rFonts w:cs="Arial"/>
                <w:b/>
                <w:color w:val="FF0000"/>
                <w:u w:val="single"/>
                <w:lang w:val="de-DE"/>
              </w:rPr>
              <w:t xml:space="preserve">Die fehlende Annahme der Integritätsvereinbarung, die den Ausschreibungsunterlagen beigelegt ist und von der </w:t>
            </w:r>
            <w:r>
              <w:rPr>
                <w:rFonts w:cs="Arial"/>
                <w:b/>
                <w:color w:val="FF0000"/>
                <w:u w:val="single"/>
                <w:lang w:val="de-DE"/>
              </w:rPr>
              <w:t>AOV</w:t>
            </w:r>
            <w:r w:rsidRPr="00947663">
              <w:rPr>
                <w:rFonts w:cs="Arial"/>
                <w:b/>
                <w:color w:val="FF0000"/>
                <w:u w:val="single"/>
                <w:lang w:val="de-DE"/>
              </w:rPr>
              <w:t xml:space="preserve"> aufgrund </w:t>
            </w:r>
            <w:r w:rsidRPr="00947663">
              <w:rPr>
                <w:rFonts w:cs="Arial"/>
                <w:b/>
                <w:bCs/>
                <w:color w:val="FF0000"/>
                <w:u w:val="single"/>
                <w:lang w:val="de-DE"/>
              </w:rPr>
              <w:t xml:space="preserve">des Dekrets Nr. 16 vom 28.03.2018 ab 09.04.2018 / von der Vergabestelle </w:t>
            </w:r>
            <w:r w:rsidRPr="00947663">
              <w:rPr>
                <w:rFonts w:cs="Arial"/>
                <w:b/>
                <w:color w:val="FF0000"/>
                <w:u w:val="single"/>
                <w:lang w:val="de-DE"/>
              </w:rPr>
              <w:t>angewandt wird</w:t>
            </w:r>
            <w:r>
              <w:rPr>
                <w:rFonts w:cs="Arial"/>
                <w:b/>
                <w:color w:val="FF0000"/>
                <w:u w:val="single"/>
                <w:lang w:val="de-DE"/>
              </w:rPr>
              <w:t>,</w:t>
            </w:r>
            <w:r w:rsidRPr="00947663">
              <w:rPr>
                <w:rFonts w:cs="Arial"/>
                <w:b/>
                <w:color w:val="FF0000"/>
                <w:u w:val="single"/>
                <w:lang w:val="de-DE"/>
              </w:rPr>
              <w:t xml:space="preserve"> stellt einen Ausschlussgrund dar.</w:t>
            </w:r>
          </w:p>
        </w:tc>
        <w:tc>
          <w:tcPr>
            <w:tcW w:w="1091" w:type="dxa"/>
            <w:gridSpan w:val="2"/>
          </w:tcPr>
          <w:p w:rsidR="00933D8D" w:rsidRPr="00D15BFE" w:rsidRDefault="00933D8D" w:rsidP="00933D8D">
            <w:pPr>
              <w:widowControl w:val="0"/>
              <w:ind w:right="181"/>
              <w:rPr>
                <w:rFonts w:cs="Arial"/>
                <w:color w:val="FF0000"/>
                <w:lang w:val="de-DE"/>
              </w:rPr>
            </w:pPr>
          </w:p>
        </w:tc>
        <w:tc>
          <w:tcPr>
            <w:tcW w:w="4349" w:type="dxa"/>
            <w:gridSpan w:val="2"/>
          </w:tcPr>
          <w:p w:rsidR="00933D8D" w:rsidRPr="00C030F1" w:rsidRDefault="00933D8D" w:rsidP="00933D8D">
            <w:pPr>
              <w:widowControl w:val="0"/>
              <w:ind w:right="181"/>
              <w:rPr>
                <w:rFonts w:cs="Arial"/>
                <w:b/>
                <w:color w:val="FF0000"/>
                <w:lang w:val="it-IT"/>
              </w:rPr>
            </w:pPr>
            <w:r w:rsidRPr="00C030F1">
              <w:rPr>
                <w:rFonts w:cs="Arial"/>
                <w:b/>
                <w:color w:val="FF0000"/>
                <w:u w:val="single"/>
                <w:lang w:val="it-IT" w:eastAsia="it-IT"/>
              </w:rPr>
              <w:t>►L</w:t>
            </w:r>
            <w:r w:rsidRPr="00C030F1">
              <w:rPr>
                <w:rFonts w:cs="Arial"/>
                <w:b/>
                <w:color w:val="FF0000"/>
                <w:u w:val="single"/>
                <w:lang w:val="it-IT"/>
              </w:rPr>
              <w:t xml:space="preserve">a mancata accettazione del patto di Integrità, allegato alla documentazione di gara e adottato </w:t>
            </w:r>
            <w:r>
              <w:rPr>
                <w:rFonts w:cs="Arial"/>
                <w:b/>
                <w:color w:val="FF0000"/>
                <w:u w:val="single"/>
                <w:lang w:val="it-IT"/>
              </w:rPr>
              <w:t>dall’ACP</w:t>
            </w:r>
            <w:r w:rsidRPr="00C030F1">
              <w:rPr>
                <w:rFonts w:cs="Arial"/>
                <w:b/>
                <w:color w:val="FF0000"/>
                <w:u w:val="single"/>
                <w:lang w:val="it-IT"/>
              </w:rPr>
              <w:t xml:space="preserve"> </w:t>
            </w:r>
            <w:r w:rsidRPr="00C030F1">
              <w:rPr>
                <w:b/>
                <w:bCs/>
                <w:color w:val="FF0000"/>
                <w:u w:val="single"/>
                <w:lang w:val="it-IT"/>
              </w:rPr>
              <w:t xml:space="preserve">con decreto n. 16 del 28.03.2018, con decorrenza dal giorno 09.04.2018 </w:t>
            </w:r>
            <w:r w:rsidRPr="00C030F1">
              <w:rPr>
                <w:rFonts w:cs="Arial"/>
                <w:b/>
                <w:color w:val="FF0000"/>
                <w:u w:val="single"/>
                <w:lang w:val="it-IT"/>
              </w:rPr>
              <w:t>/ dalla stazione appaltante è causa di esclusione.</w:t>
            </w: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spacing w:after="0"/>
              <w:ind w:right="22"/>
              <w:rPr>
                <w:rFonts w:cs="Arial"/>
                <w:b/>
                <w:lang w:val="it-IT"/>
              </w:rPr>
            </w:pPr>
          </w:p>
        </w:tc>
        <w:tc>
          <w:tcPr>
            <w:tcW w:w="1091" w:type="dxa"/>
            <w:gridSpan w:val="2"/>
          </w:tcPr>
          <w:p w:rsidR="00933D8D" w:rsidRPr="00D15BFE" w:rsidRDefault="00933D8D" w:rsidP="00933D8D">
            <w:pPr>
              <w:widowControl w:val="0"/>
              <w:ind w:right="181"/>
              <w:rPr>
                <w:rFonts w:cs="Arial"/>
                <w:lang w:val="it-IT"/>
              </w:rPr>
            </w:pPr>
          </w:p>
        </w:tc>
        <w:tc>
          <w:tcPr>
            <w:tcW w:w="4349" w:type="dxa"/>
            <w:gridSpan w:val="2"/>
          </w:tcPr>
          <w:p w:rsidR="00933D8D" w:rsidRPr="00C030F1" w:rsidRDefault="00933D8D" w:rsidP="00933D8D">
            <w:pPr>
              <w:widowControl w:val="0"/>
              <w:ind w:right="181"/>
              <w:rPr>
                <w:rFonts w:cs="Arial"/>
                <w:b/>
                <w:lang w:val="it-IT"/>
              </w:rPr>
            </w:pPr>
          </w:p>
        </w:tc>
      </w:tr>
      <w:tr w:rsidR="00933D8D" w:rsidRPr="00D15BFE" w:rsidTr="003750D2">
        <w:trPr>
          <w:gridAfter w:val="1"/>
          <w:wAfter w:w="187" w:type="dxa"/>
        </w:trPr>
        <w:tc>
          <w:tcPr>
            <w:tcW w:w="4438" w:type="dxa"/>
            <w:gridSpan w:val="2"/>
            <w:shd w:val="clear" w:color="auto" w:fill="E0E0E0"/>
          </w:tcPr>
          <w:p w:rsidR="00933D8D" w:rsidRPr="00D15BFE" w:rsidRDefault="00933D8D" w:rsidP="00933D8D">
            <w:pPr>
              <w:widowControl w:val="0"/>
              <w:ind w:right="22"/>
              <w:rPr>
                <w:rFonts w:cs="Arial"/>
                <w:b/>
                <w:lang w:val="it-IT"/>
              </w:rPr>
            </w:pPr>
          </w:p>
          <w:p w:rsidR="00933D8D" w:rsidRPr="00D15BFE" w:rsidRDefault="00933D8D" w:rsidP="00933D8D">
            <w:pPr>
              <w:widowControl w:val="0"/>
              <w:ind w:left="1260" w:right="22" w:hanging="1260"/>
              <w:rPr>
                <w:rFonts w:cs="Arial"/>
                <w:b/>
                <w:lang w:val="de-DE"/>
              </w:rPr>
            </w:pPr>
            <w:r w:rsidRPr="00D15BFE">
              <w:rPr>
                <w:rFonts w:cs="Arial"/>
                <w:b/>
                <w:lang w:val="de-DE"/>
              </w:rPr>
              <w:t>ARTIKEL 4    </w:t>
            </w:r>
            <w:r>
              <w:rPr>
                <w:rFonts w:cs="Arial"/>
                <w:b/>
                <w:lang w:val="de-DE"/>
              </w:rPr>
              <w:t>WEITERE</w:t>
            </w:r>
            <w:r w:rsidRPr="00D15BFE">
              <w:rPr>
                <w:rFonts w:cs="Arial"/>
                <w:b/>
                <w:lang w:val="de-DE"/>
              </w:rPr>
              <w:t xml:space="preserve"> </w:t>
            </w:r>
            <w:r>
              <w:rPr>
                <w:rFonts w:cs="Arial"/>
                <w:b/>
                <w:lang w:val="de-DE"/>
              </w:rPr>
              <w:t>HINWEISE</w:t>
            </w:r>
            <w:r w:rsidRPr="00D15BFE">
              <w:rPr>
                <w:rFonts w:cs="Arial"/>
                <w:b/>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shd w:val="clear" w:color="auto" w:fill="E0E0E0"/>
          </w:tcPr>
          <w:p w:rsidR="00933D8D" w:rsidRPr="00C030F1" w:rsidRDefault="00933D8D" w:rsidP="00933D8D">
            <w:pPr>
              <w:widowControl w:val="0"/>
              <w:tabs>
                <w:tab w:val="center" w:pos="4680"/>
              </w:tabs>
              <w:autoSpaceDE w:val="0"/>
              <w:autoSpaceDN w:val="0"/>
              <w:adjustRightInd w:val="0"/>
              <w:ind w:right="105"/>
              <w:rPr>
                <w:rFonts w:cs="Arial"/>
                <w:b/>
                <w:noProof w:val="0"/>
                <w:color w:val="000000"/>
                <w:lang w:val="de-DE" w:eastAsia="de-DE"/>
              </w:rPr>
            </w:pPr>
          </w:p>
          <w:p w:rsidR="00933D8D" w:rsidRPr="00C030F1" w:rsidRDefault="00933D8D" w:rsidP="00933D8D">
            <w:pPr>
              <w:widowControl w:val="0"/>
              <w:tabs>
                <w:tab w:val="center" w:pos="4680"/>
              </w:tabs>
              <w:autoSpaceDE w:val="0"/>
              <w:autoSpaceDN w:val="0"/>
              <w:adjustRightInd w:val="0"/>
              <w:ind w:left="1440" w:right="105" w:hanging="1440"/>
              <w:rPr>
                <w:rFonts w:cs="Arial"/>
                <w:b/>
                <w:noProof w:val="0"/>
                <w:color w:val="000000"/>
                <w:lang w:val="it-IT" w:eastAsia="de-DE"/>
              </w:rPr>
            </w:pPr>
            <w:r w:rsidRPr="00C030F1">
              <w:rPr>
                <w:rFonts w:cs="Arial"/>
                <w:b/>
                <w:noProof w:val="0"/>
                <w:color w:val="000000"/>
                <w:lang w:val="it-IT" w:eastAsia="de-DE"/>
              </w:rPr>
              <w:t xml:space="preserve">ARTICOLO 4   ALTRE INFORMAZIONI </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b/>
                <w:lang w:val="it-IT"/>
              </w:rPr>
              <w:lastRenderedPageBreak/>
              <w:t>1. Rechtsmittelbelehrung</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b/>
                <w:noProof w:val="0"/>
                <w:color w:val="000000"/>
                <w:lang w:val="de-DE" w:eastAsia="de-DE"/>
              </w:rPr>
            </w:pPr>
            <w:r w:rsidRPr="00C030F1">
              <w:rPr>
                <w:rFonts w:cs="Arial"/>
                <w:b/>
                <w:noProof w:val="0"/>
                <w:color w:val="000000"/>
                <w:lang w:val="de-DE" w:eastAsia="de-DE"/>
              </w:rPr>
              <w:t>1. Tutela giurisdizionale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noProof w:val="0"/>
                <w:color w:val="000000"/>
                <w:lang w:val="de-DE"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 xml:space="preserve">Die Ausschreibungsbekanntmachung und/oder das </w:t>
            </w:r>
            <w:r>
              <w:rPr>
                <w:rFonts w:cs="Arial"/>
                <w:lang w:val="de-DE"/>
              </w:rPr>
              <w:t>Aufforderungs</w:t>
            </w:r>
            <w:r w:rsidRPr="00D15BFE">
              <w:rPr>
                <w:rFonts w:cs="Arial"/>
                <w:lang w:val="de-DE"/>
              </w:rPr>
              <w:t>schreiben und die damit verbundenen und darauf</w:t>
            </w:r>
            <w:r>
              <w:rPr>
                <w:rFonts w:cs="Arial"/>
                <w:lang w:val="de-DE"/>
              </w:rPr>
              <w:t xml:space="preserve"> </w:t>
            </w:r>
            <w:r w:rsidRPr="00D15BFE">
              <w:rPr>
                <w:rFonts w:cs="Arial"/>
                <w:lang w:val="de-DE"/>
              </w:rPr>
              <w:t>folgenden Vergabever</w:t>
            </w:r>
            <w:r>
              <w:rPr>
                <w:lang w:val="de-DE" w:eastAsia="it-IT"/>
              </w:rPr>
              <w:softHyphen/>
            </w:r>
            <w:r w:rsidRPr="00D15BFE">
              <w:rPr>
                <w:rFonts w:cs="Arial"/>
                <w:lang w:val="de-DE"/>
              </w:rPr>
              <w:t>fahren</w:t>
            </w:r>
            <w:r>
              <w:rPr>
                <w:rFonts w:cs="Arial"/>
                <w:lang w:val="de-DE"/>
              </w:rPr>
              <w:t>sakte</w:t>
            </w:r>
            <w:r w:rsidRPr="00D15BFE">
              <w:rPr>
                <w:rFonts w:cs="Arial"/>
                <w:lang w:val="de-DE"/>
              </w:rPr>
              <w:t xml:space="preserve"> können nur mit Rekurs beim Regionalen Verwaltungsgericht angefochten wer</w:t>
            </w:r>
            <w:r>
              <w:rPr>
                <w:lang w:val="de-DE" w:eastAsia="it-IT"/>
              </w:rPr>
              <w:softHyphen/>
            </w:r>
            <w:r w:rsidRPr="00D15BFE">
              <w:rPr>
                <w:rFonts w:cs="Arial"/>
                <w:lang w:val="de-DE"/>
              </w:rPr>
              <w:t>den. Anwendung finden Art. 119 und 120 GvD Nr. 104/</w:t>
            </w:r>
            <w:r>
              <w:rPr>
                <w:rFonts w:cs="Arial"/>
                <w:lang w:val="de-DE"/>
              </w:rPr>
              <w:t>20</w:t>
            </w:r>
            <w:r w:rsidRPr="00D15BFE">
              <w:rPr>
                <w:rFonts w:cs="Arial"/>
                <w:lang w:val="de-DE"/>
              </w:rPr>
              <w:t>10 (Verwaltungsprozessordnung). Der Rekurs muss mit dem Beistand eines Rechtsanwalts innerhalb der Frist von 30 Tagen mit Fristbeginn gemäß Art. 120 Verwaltungsprozessordnung eingelegt werden.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C030F1" w:rsidRDefault="00933D8D" w:rsidP="00933D8D">
            <w:pPr>
              <w:widowControl w:val="0"/>
              <w:autoSpaceDE w:val="0"/>
              <w:autoSpaceDN w:val="0"/>
              <w:adjustRightInd w:val="0"/>
              <w:ind w:right="181"/>
              <w:rPr>
                <w:rFonts w:cs="Arial"/>
                <w:noProof w:val="0"/>
                <w:color w:val="000000"/>
                <w:lang w:val="it-IT" w:eastAsia="de-DE"/>
              </w:rPr>
            </w:pPr>
            <w:r w:rsidRPr="00C030F1">
              <w:rPr>
                <w:rFonts w:cs="Arial"/>
                <w:lang w:val="it-IT"/>
              </w:rPr>
              <w:t>Il bando di gara e/o la lettera di invito e gli atti connessi e consequenziali relativi alla procedura di affidamento sono impugnabili unicamente mediante ricorso al tribunale amministrativo regionale. Trovano applicazione gli artt. 119 e 120 del d.lgs. 104/10 (Codice del processo amministrativo). Il ricorso deve essere proposto con il patrocinio di avvocato entro il termine di 30 giorni con le decorrenze di cui all’art. 120, Codice del processo amministrativo.</w:t>
            </w: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C030F1" w:rsidRDefault="00933D8D" w:rsidP="00933D8D">
            <w:pPr>
              <w:widowControl w:val="0"/>
              <w:autoSpaceDE w:val="0"/>
              <w:autoSpaceDN w:val="0"/>
              <w:adjustRightInd w:val="0"/>
              <w:ind w:right="181"/>
              <w:rPr>
                <w:rFonts w:cs="Arial"/>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Zuständiges Gericht:</w:t>
            </w:r>
          </w:p>
          <w:p w:rsidR="00933D8D" w:rsidRDefault="00933D8D" w:rsidP="00933D8D">
            <w:pPr>
              <w:widowControl w:val="0"/>
              <w:autoSpaceDE w:val="0"/>
              <w:autoSpaceDN w:val="0"/>
              <w:adjustRightInd w:val="0"/>
              <w:ind w:right="22"/>
              <w:rPr>
                <w:rFonts w:cs="Arial"/>
                <w:b/>
                <w:lang w:val="de-DE"/>
              </w:rPr>
            </w:pPr>
            <w:r w:rsidRPr="00D15BFE">
              <w:rPr>
                <w:rFonts w:cs="Arial"/>
                <w:b/>
                <w:lang w:val="de-DE"/>
              </w:rPr>
              <w:t>Regionales Verwaltungsgericht, Autonome Sektion Bozen</w:t>
            </w:r>
          </w:p>
          <w:p w:rsidR="00933D8D" w:rsidRPr="00D15BFE" w:rsidRDefault="00933D8D" w:rsidP="00933D8D">
            <w:pPr>
              <w:widowControl w:val="0"/>
              <w:autoSpaceDE w:val="0"/>
              <w:autoSpaceDN w:val="0"/>
              <w:adjustRightInd w:val="0"/>
              <w:ind w:right="22"/>
              <w:rPr>
                <w:rFonts w:cs="Arial"/>
                <w:b/>
                <w:lang w:val="de-DE"/>
              </w:rPr>
            </w:pPr>
          </w:p>
          <w:p w:rsidR="00933D8D" w:rsidRPr="00D15BFE" w:rsidRDefault="00933D8D" w:rsidP="00933D8D">
            <w:pPr>
              <w:widowControl w:val="0"/>
              <w:autoSpaceDE w:val="0"/>
              <w:autoSpaceDN w:val="0"/>
              <w:adjustRightInd w:val="0"/>
              <w:ind w:right="22"/>
              <w:rPr>
                <w:rFonts w:cs="Arial"/>
                <w:lang w:val="it-IT"/>
              </w:rPr>
            </w:pPr>
            <w:r w:rsidRPr="00D15BFE">
              <w:rPr>
                <w:rFonts w:cs="Arial"/>
                <w:lang w:val="it-IT"/>
              </w:rPr>
              <w:t>Claudia-de-Medici-Str. 8 - 39100 Bozen - Italien</w:t>
            </w:r>
          </w:p>
          <w:p w:rsidR="00933D8D" w:rsidRPr="00D15BFE" w:rsidRDefault="00933D8D" w:rsidP="00933D8D">
            <w:pPr>
              <w:widowControl w:val="0"/>
              <w:autoSpaceDE w:val="0"/>
              <w:autoSpaceDN w:val="0"/>
              <w:adjustRightInd w:val="0"/>
              <w:ind w:right="22"/>
              <w:rPr>
                <w:rFonts w:cs="Arial"/>
                <w:lang w:val="it-IT"/>
              </w:rPr>
            </w:pPr>
            <w:r w:rsidRPr="00D15BFE">
              <w:rPr>
                <w:rFonts w:cs="Arial"/>
                <w:lang w:val="it-IT"/>
              </w:rPr>
              <w:t xml:space="preserve">E-Mail: </w:t>
            </w:r>
          </w:p>
          <w:p w:rsidR="00933D8D" w:rsidRPr="00D15BFE" w:rsidRDefault="009B6709" w:rsidP="00933D8D">
            <w:pPr>
              <w:widowControl w:val="0"/>
              <w:autoSpaceDE w:val="0"/>
              <w:autoSpaceDN w:val="0"/>
              <w:adjustRightInd w:val="0"/>
              <w:ind w:right="22"/>
              <w:rPr>
                <w:rFonts w:cs="Arial"/>
                <w:lang w:val="it-IT"/>
              </w:rPr>
            </w:pPr>
            <w:hyperlink r:id="rId48" w:history="1">
              <w:r w:rsidR="00933D8D" w:rsidRPr="00D15BFE">
                <w:rPr>
                  <w:rStyle w:val="Collegamentoipertestuale"/>
                  <w:rFonts w:cs="Arial"/>
                  <w:color w:val="auto"/>
                  <w:lang w:val="it-IT"/>
                </w:rPr>
                <w:t>trga.vg.bz@giustizia-amministrativa.it</w:t>
              </w:r>
            </w:hyperlink>
          </w:p>
          <w:p w:rsidR="00933D8D" w:rsidRPr="00D15BFE" w:rsidRDefault="00933D8D" w:rsidP="00933D8D">
            <w:pPr>
              <w:pStyle w:val="Corpotesto"/>
              <w:widowControl w:val="0"/>
              <w:tabs>
                <w:tab w:val="left" w:pos="0"/>
                <w:tab w:val="center" w:pos="4536"/>
                <w:tab w:val="center" w:pos="4680"/>
                <w:tab w:val="right" w:pos="9072"/>
              </w:tabs>
              <w:spacing w:after="0"/>
              <w:ind w:right="22"/>
              <w:rPr>
                <w:rFonts w:cs="Arial"/>
                <w:lang w:val="de-DE"/>
              </w:rPr>
            </w:pPr>
            <w:r w:rsidRPr="00D15BFE">
              <w:rPr>
                <w:rFonts w:cs="Arial"/>
                <w:lang w:val="de-DE"/>
              </w:rPr>
              <w:t>Telefon: +39 0471 319000</w:t>
            </w:r>
          </w:p>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Internet-Adresse (URL):</w:t>
            </w:r>
          </w:p>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http://www.giustizia-amministrativa.it</w:t>
            </w:r>
          </w:p>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Fax: +39 0471 972574.</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Tribunale competente:</w:t>
            </w:r>
          </w:p>
          <w:p w:rsidR="00933D8D" w:rsidRPr="00C030F1" w:rsidRDefault="00933D8D" w:rsidP="00933D8D">
            <w:pPr>
              <w:widowControl w:val="0"/>
              <w:autoSpaceDE w:val="0"/>
              <w:autoSpaceDN w:val="0"/>
              <w:adjustRightInd w:val="0"/>
              <w:rPr>
                <w:rFonts w:cs="Arial"/>
                <w:b/>
                <w:lang w:val="it-IT"/>
              </w:rPr>
            </w:pPr>
            <w:r w:rsidRPr="00C030F1">
              <w:rPr>
                <w:rFonts w:cs="Arial"/>
                <w:b/>
                <w:lang w:val="it-IT"/>
              </w:rPr>
              <w:t>Tribunale Regionale di Giustizia Amministrativa, Sezione Autonoma per la Provincia di Bolzano</w:t>
            </w:r>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Via Claudia de Medici 8 - 39100 Bolzano - Italia</w:t>
            </w:r>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Posta elettronica:</w:t>
            </w:r>
          </w:p>
          <w:p w:rsidR="00933D8D" w:rsidRPr="00C030F1" w:rsidRDefault="009B6709" w:rsidP="00933D8D">
            <w:pPr>
              <w:widowControl w:val="0"/>
              <w:autoSpaceDE w:val="0"/>
              <w:autoSpaceDN w:val="0"/>
              <w:adjustRightInd w:val="0"/>
              <w:ind w:right="181"/>
              <w:rPr>
                <w:rFonts w:cs="Arial"/>
                <w:lang w:val="it-IT"/>
              </w:rPr>
            </w:pPr>
            <w:hyperlink r:id="rId49" w:history="1">
              <w:r w:rsidR="00933D8D" w:rsidRPr="00C030F1">
                <w:rPr>
                  <w:rStyle w:val="Collegamentoipertestuale"/>
                  <w:rFonts w:cs="Arial"/>
                  <w:color w:val="auto"/>
                  <w:lang w:val="it-IT"/>
                </w:rPr>
                <w:t>trga.vg.bz@giustizia-amministrativa.it</w:t>
              </w:r>
            </w:hyperlink>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Telefono: +39 0471 319000</w:t>
            </w:r>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 xml:space="preserve">Indirizzo Internet (URL): </w:t>
            </w:r>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http://www.giustizia-amministrativa.it</w:t>
            </w:r>
          </w:p>
          <w:p w:rsidR="00933D8D" w:rsidRPr="00C030F1" w:rsidRDefault="00933D8D" w:rsidP="00933D8D">
            <w:pPr>
              <w:widowControl w:val="0"/>
              <w:autoSpaceDE w:val="0"/>
              <w:autoSpaceDN w:val="0"/>
              <w:adjustRightInd w:val="0"/>
              <w:ind w:right="181"/>
              <w:rPr>
                <w:rFonts w:cs="Arial"/>
                <w:lang w:val="it-IT"/>
              </w:rPr>
            </w:pPr>
            <w:r w:rsidRPr="00C030F1">
              <w:rPr>
                <w:rFonts w:cs="Arial"/>
                <w:lang w:val="it-IT"/>
              </w:rPr>
              <w:t>Fax: +39 0471 972574</w:t>
            </w:r>
          </w:p>
        </w:tc>
      </w:tr>
      <w:tr w:rsidR="00933D8D" w:rsidRPr="00D15BFE"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de-DE"/>
              </w:rPr>
            </w:pP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C030F1" w:rsidRDefault="00933D8D" w:rsidP="00933D8D">
            <w:pPr>
              <w:widowControl w:val="0"/>
              <w:autoSpaceDE w:val="0"/>
              <w:autoSpaceDN w:val="0"/>
              <w:adjustRightInd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de-DE"/>
              </w:rPr>
            </w:pPr>
            <w:r w:rsidRPr="00D15BFE">
              <w:rPr>
                <w:rFonts w:cs="Arial"/>
                <w:b/>
                <w:lang w:val="de-DE"/>
              </w:rPr>
              <w:t>2. Ausführung</w:t>
            </w:r>
            <w:r>
              <w:rPr>
                <w:rFonts w:cs="Arial"/>
                <w:b/>
                <w:lang w:val="de-DE"/>
              </w:rPr>
              <w:t>ort</w:t>
            </w:r>
            <w:r w:rsidRPr="00D15BFE">
              <w:rPr>
                <w:rFonts w:cs="Arial"/>
                <w:b/>
                <w:lang w:val="de-DE"/>
              </w:rPr>
              <w:t xml:space="preserve"> der Arbeiten und Lokalaugenschein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b/>
                <w:noProof w:val="0"/>
                <w:lang w:val="it-IT" w:eastAsia="de-DE"/>
              </w:rPr>
            </w:pPr>
            <w:r w:rsidRPr="00C030F1">
              <w:rPr>
                <w:rFonts w:cs="Arial"/>
                <w:b/>
                <w:noProof w:val="0"/>
                <w:lang w:val="it-IT" w:eastAsia="de-DE"/>
              </w:rPr>
              <w:t xml:space="preserve">2. Luogo dell’esecuzione dei lavori e sopralluogo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b/>
                <w:noProof w:val="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lang w:val="it-IT"/>
              </w:rPr>
              <w:t>NUTS-Code: ITH10</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b/>
                <w:noProof w:val="0"/>
                <w:lang w:val="it-IT" w:eastAsia="de-DE"/>
              </w:rPr>
            </w:pPr>
            <w:r w:rsidRPr="00C030F1">
              <w:rPr>
                <w:rFonts w:cs="Arial"/>
                <w:lang w:val="it-IT"/>
              </w:rPr>
              <w:t>Codice NUTS: ITH10</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tabs>
                <w:tab w:val="center" w:pos="4680"/>
              </w:tabs>
              <w:autoSpaceDE w:val="0"/>
              <w:autoSpaceDN w:val="0"/>
              <w:adjustRightInd w:val="0"/>
              <w:ind w:right="105"/>
              <w:rPr>
                <w:rFonts w:cs="Arial"/>
                <w:b/>
                <w:noProof w:val="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Ausführung</w:t>
            </w:r>
            <w:r>
              <w:rPr>
                <w:rFonts w:cs="Arial"/>
                <w:lang w:val="de-DE"/>
              </w:rPr>
              <w:t>sort</w:t>
            </w:r>
            <w:r w:rsidRPr="00D15BFE">
              <w:rPr>
                <w:rFonts w:cs="Arial"/>
                <w:b/>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9B6709">
              <w:rPr>
                <w:rFonts w:cs="Arial"/>
                <w:b/>
                <w:lang w:val="de-DE"/>
              </w:rPr>
            </w:r>
            <w:r w:rsidR="009B6709">
              <w:rPr>
                <w:rFonts w:cs="Arial"/>
                <w:b/>
                <w:lang w:val="de-DE"/>
              </w:rPr>
              <w:fldChar w:fldCharType="separate"/>
            </w:r>
            <w:r w:rsidRPr="00D15BFE">
              <w:rPr>
                <w:rFonts w:cs="Arial"/>
                <w:b/>
                <w:lang w:val="de-DE"/>
              </w:rPr>
              <w:fldChar w:fldCharType="end"/>
            </w:r>
            <w:r w:rsidRPr="00D15BFE">
              <w:rPr>
                <w:rFonts w:cs="Arial"/>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9B6709">
              <w:rPr>
                <w:rFonts w:cs="Arial"/>
                <w:b/>
                <w:lang w:val="de-DE"/>
              </w:rPr>
            </w:r>
            <w:r w:rsidR="009B6709">
              <w:rPr>
                <w:rFonts w:cs="Arial"/>
                <w:b/>
                <w:lang w:val="de-DE"/>
              </w:rPr>
              <w:fldChar w:fldCharType="separate"/>
            </w:r>
            <w:r w:rsidRPr="00D15BFE">
              <w:rPr>
                <w:rFonts w:cs="Arial"/>
                <w:b/>
                <w:lang w:val="de-DE"/>
              </w:rPr>
              <w:fldChar w:fldCharType="end"/>
            </w:r>
            <w:r w:rsidRPr="00D15BFE">
              <w:rPr>
                <w:rFonts w:cs="Arial"/>
                <w:b/>
                <w:lang w:val="de-DE"/>
              </w:rPr>
              <w:t>-</w:t>
            </w:r>
            <w:r w:rsidRPr="00D15BFE">
              <w:rPr>
                <w:rFonts w:cs="Arial"/>
                <w:lang w:val="de-DE"/>
              </w:rPr>
              <w:t xml:space="preserve">Straße. </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ind w:right="181"/>
              <w:rPr>
                <w:rFonts w:cs="Arial"/>
                <w:lang w:val="it-IT"/>
              </w:rPr>
            </w:pPr>
            <w:r w:rsidRPr="00C030F1">
              <w:rPr>
                <w:rFonts w:cs="Arial"/>
                <w:lang w:val="it-IT"/>
              </w:rPr>
              <w:t>Luogo di esecuzione:</w:t>
            </w:r>
            <w:r w:rsidRPr="00C030F1">
              <w:rPr>
                <w:rFonts w:cs="Arial"/>
                <w:b/>
                <w:lang w:val="it-IT"/>
              </w:rPr>
              <w:t xml:space="preserve">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9B6709">
              <w:rPr>
                <w:rFonts w:cs="Arial"/>
                <w:b/>
              </w:rPr>
            </w:r>
            <w:r w:rsidR="009B6709">
              <w:rPr>
                <w:rFonts w:cs="Arial"/>
                <w:b/>
              </w:rPr>
              <w:fldChar w:fldCharType="separate"/>
            </w:r>
            <w:r w:rsidRPr="00C030F1">
              <w:rPr>
                <w:rFonts w:cs="Arial"/>
                <w:b/>
              </w:rPr>
              <w:fldChar w:fldCharType="end"/>
            </w:r>
            <w:r w:rsidRPr="00C030F1">
              <w:rPr>
                <w:rFonts w:cs="Arial"/>
                <w:lang w:val="it-IT"/>
              </w:rPr>
              <w:t xml:space="preserve"> in via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9B6709">
              <w:rPr>
                <w:rFonts w:cs="Arial"/>
                <w:b/>
              </w:rPr>
            </w:r>
            <w:r w:rsidR="009B6709">
              <w:rPr>
                <w:rFonts w:cs="Arial"/>
                <w:b/>
              </w:rPr>
              <w:fldChar w:fldCharType="separate"/>
            </w:r>
            <w:r w:rsidRPr="00C030F1">
              <w:rPr>
                <w:rFonts w:cs="Arial"/>
                <w:b/>
              </w:rPr>
              <w:fldChar w:fldCharType="end"/>
            </w:r>
            <w:r w:rsidRPr="00C030F1">
              <w:rPr>
                <w:rFonts w:cs="Arial"/>
                <w:lang w:val="it-IT"/>
              </w:rPr>
              <w:t xml:space="preserv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i/>
                <w:strike/>
                <w:color w:val="3366FF"/>
                <w:lang w:val="de-DE"/>
              </w:rPr>
            </w:pPr>
            <w:r>
              <w:rPr>
                <w:rFonts w:cs="Arial"/>
                <w:color w:val="FF0000"/>
                <w:u w:val="single"/>
                <w:lang w:val="de-DE" w:eastAsia="it-IT"/>
              </w:rPr>
              <w:t>►</w:t>
            </w:r>
            <w:r w:rsidRPr="00D15BFE">
              <w:rPr>
                <w:rFonts w:cs="Arial"/>
                <w:b/>
                <w:color w:val="FF0000"/>
                <w:u w:val="single"/>
                <w:lang w:val="de-DE"/>
              </w:rPr>
              <w:t xml:space="preserve">Bei </w:t>
            </w:r>
            <w:r>
              <w:rPr>
                <w:rFonts w:cs="Arial"/>
                <w:b/>
                <w:color w:val="FF0000"/>
                <w:u w:val="single"/>
                <w:lang w:val="de-DE"/>
              </w:rPr>
              <w:t>sonstigem</w:t>
            </w:r>
            <w:r w:rsidRPr="00D15BFE">
              <w:rPr>
                <w:rFonts w:cs="Arial"/>
                <w:b/>
                <w:color w:val="FF0000"/>
                <w:u w:val="single"/>
                <w:lang w:val="de-DE"/>
              </w:rPr>
              <w:t xml:space="preserve"> Ausschluss aus dem Aus</w:t>
            </w:r>
            <w:r>
              <w:rPr>
                <w:lang w:val="de-DE" w:eastAsia="it-IT"/>
              </w:rPr>
              <w:t xml:space="preserve"> </w:t>
            </w:r>
            <w:r>
              <w:rPr>
                <w:lang w:val="de-DE" w:eastAsia="it-IT"/>
              </w:rPr>
              <w:softHyphen/>
            </w:r>
            <w:r w:rsidRPr="00D15BFE">
              <w:rPr>
                <w:rFonts w:cs="Arial"/>
                <w:b/>
                <w:color w:val="FF0000"/>
                <w:u w:val="single"/>
                <w:lang w:val="de-DE"/>
              </w:rPr>
              <w:t>schreibungsverfahren ist ein obligatorisch</w:t>
            </w:r>
            <w:r>
              <w:rPr>
                <w:rFonts w:cs="Arial"/>
                <w:b/>
                <w:color w:val="FF0000"/>
                <w:u w:val="single"/>
                <w:lang w:val="de-DE"/>
              </w:rPr>
              <w:t>er</w:t>
            </w:r>
            <w:r w:rsidRPr="00D15BFE">
              <w:rPr>
                <w:rFonts w:cs="Arial"/>
                <w:b/>
                <w:color w:val="FF0000"/>
                <w:u w:val="single"/>
                <w:lang w:val="de-DE"/>
              </w:rPr>
              <w:t xml:space="preserve"> Lokalaugenschein</w:t>
            </w:r>
            <w:r>
              <w:rPr>
                <w:rFonts w:cs="Arial"/>
                <w:b/>
                <w:color w:val="FF0000"/>
                <w:u w:val="single"/>
                <w:lang w:val="de-DE"/>
              </w:rPr>
              <w:t xml:space="preserve"> mit Begleitung</w:t>
            </w:r>
            <w:r w:rsidRPr="00D15BFE">
              <w:rPr>
                <w:rFonts w:cs="Arial"/>
                <w:b/>
                <w:color w:val="FF0000"/>
                <w:u w:val="single"/>
                <w:lang w:val="de-DE"/>
              </w:rPr>
              <w:t xml:space="preserve"> vorgesehen.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C030F1" w:rsidRDefault="00933D8D" w:rsidP="00933D8D">
            <w:pPr>
              <w:widowControl w:val="0"/>
              <w:ind w:right="105"/>
              <w:rPr>
                <w:rFonts w:cs="Arial"/>
                <w:b/>
                <w:color w:val="FF0000"/>
                <w:u w:val="single"/>
                <w:lang w:val="it-IT"/>
              </w:rPr>
            </w:pPr>
            <w:r w:rsidRPr="00C030F1">
              <w:rPr>
                <w:rFonts w:cs="Arial"/>
                <w:color w:val="FF0000"/>
                <w:u w:val="single"/>
                <w:lang w:val="it-IT" w:eastAsia="it-IT"/>
              </w:rPr>
              <w:t>►</w:t>
            </w:r>
            <w:r w:rsidRPr="00C030F1">
              <w:rPr>
                <w:rFonts w:cs="Arial"/>
                <w:b/>
                <w:color w:val="FF0000"/>
                <w:u w:val="single"/>
                <w:lang w:val="it-IT"/>
              </w:rPr>
              <w:t>È previsto un sopralluogo obbligatorio assistito, pena l’esclusione dalla procedura di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u w:val="single"/>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C030F1" w:rsidRDefault="00933D8D" w:rsidP="00933D8D">
            <w:pPr>
              <w:widowControl w:val="0"/>
              <w:ind w:right="105"/>
              <w:rPr>
                <w:rFonts w:cs="Arial"/>
                <w:color w:val="FF0000"/>
                <w:u w:val="single"/>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i/>
                <w:color w:val="3366FF"/>
                <w:lang w:val="de-DE"/>
              </w:rPr>
            </w:pPr>
            <w:r w:rsidRPr="00D15BFE">
              <w:rPr>
                <w:rFonts w:cs="Arial"/>
                <w:b/>
                <w:i/>
                <w:color w:val="3366FF"/>
                <w:lang w:val="de-DE"/>
              </w:rPr>
              <w:t>Option 1</w:t>
            </w:r>
          </w:p>
          <w:p w:rsidR="00933D8D" w:rsidRPr="00D15BFE" w:rsidRDefault="00933D8D" w:rsidP="00933D8D">
            <w:pPr>
              <w:widowControl w:val="0"/>
              <w:ind w:right="22"/>
              <w:rPr>
                <w:rFonts w:cs="Arial"/>
                <w:i/>
                <w:color w:val="3366FF"/>
                <w:lang w:val="de-DE"/>
              </w:rPr>
            </w:pPr>
            <w:r w:rsidRPr="00916D2F">
              <w:rPr>
                <w:rFonts w:cs="Arial"/>
                <w:noProof w:val="0"/>
                <w:color w:val="FF0000"/>
                <w:lang w:val="de-DE"/>
              </w:rPr>
              <w:t xml:space="preserve">Für die Durchführung des vorgeschriebenen </w:t>
            </w:r>
            <w:r w:rsidRPr="00D15BFE">
              <w:rPr>
                <w:rFonts w:cs="Arial"/>
                <w:noProof w:val="0"/>
                <w:color w:val="FF0000"/>
                <w:lang w:val="de-DE"/>
              </w:rPr>
              <w:t>Lokalaugenscheins müssen die Teilnehmer aus organisatorischen Gründen</w:t>
            </w:r>
            <w:r w:rsidRPr="00D15BFE">
              <w:rPr>
                <w:rFonts w:cs="Arial"/>
                <w:color w:val="FF0000"/>
                <w:lang w:val="de-DE"/>
              </w:rPr>
              <w:t xml:space="preserve"> </w:t>
            </w:r>
            <w:r w:rsidRPr="00916D2F">
              <w:rPr>
                <w:rFonts w:cs="Arial"/>
                <w:noProof w:val="0"/>
                <w:color w:val="FF0000"/>
                <w:u w:val="single"/>
                <w:lang w:val="de-DE"/>
              </w:rPr>
              <w:t>spätestens</w:t>
            </w:r>
            <w:r w:rsidRPr="00916D2F">
              <w:rPr>
                <w:rFonts w:cs="Arial"/>
                <w:b/>
                <w:noProof w:val="0"/>
                <w:color w:val="FF0000"/>
                <w:u w:val="single"/>
                <w:lang w:val="de-DE"/>
              </w:rPr>
              <w:t xml:space="preserve"> </w:t>
            </w:r>
            <w:r w:rsidRPr="00916D2F">
              <w:rPr>
                <w:rFonts w:cs="Arial"/>
                <w:b/>
                <w:noProof w:val="0"/>
                <w:color w:val="FF0000"/>
                <w:u w:val="single"/>
                <w:lang w:val="de-DE"/>
              </w:rPr>
              <w:fldChar w:fldCharType="begin">
                <w:ffData>
                  <w:name w:val="Testo191"/>
                  <w:enabled/>
                  <w:calcOnExit w:val="0"/>
                  <w:textInput/>
                </w:ffData>
              </w:fldChar>
            </w:r>
            <w:r w:rsidRPr="00916D2F">
              <w:rPr>
                <w:rFonts w:cs="Arial"/>
                <w:b/>
                <w:noProof w:val="0"/>
                <w:color w:val="FF0000"/>
                <w:u w:val="single"/>
                <w:lang w:val="de-DE"/>
              </w:rPr>
              <w:instrText xml:space="preserve"> FORMTEXT </w:instrText>
            </w:r>
            <w:r w:rsidRPr="00916D2F">
              <w:rPr>
                <w:rFonts w:cs="Arial"/>
                <w:b/>
                <w:noProof w:val="0"/>
                <w:color w:val="FF0000"/>
                <w:u w:val="single"/>
                <w:lang w:val="de-DE"/>
              </w:rPr>
            </w:r>
            <w:r w:rsidRPr="00916D2F">
              <w:rPr>
                <w:rFonts w:cs="Arial"/>
                <w:b/>
                <w:noProof w:val="0"/>
                <w:color w:val="FF0000"/>
                <w:u w:val="single"/>
                <w:lang w:val="de-DE"/>
              </w:rPr>
              <w:fldChar w:fldCharType="separate"/>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fldChar w:fldCharType="end"/>
            </w:r>
            <w:r w:rsidRPr="00916D2F">
              <w:rPr>
                <w:rFonts w:cs="Arial"/>
                <w:b/>
                <w:noProof w:val="0"/>
                <w:color w:val="FF0000"/>
                <w:u w:val="single"/>
                <w:lang w:val="de-DE"/>
              </w:rPr>
              <w:t xml:space="preserve"> Tage vor Ablauf der Frist für die Angebotsabgabe</w:t>
            </w:r>
            <w:r w:rsidRPr="00D15BFE">
              <w:rPr>
                <w:rFonts w:cs="Arial"/>
                <w:b/>
                <w:color w:val="FF0000"/>
                <w:lang w:val="de-DE"/>
              </w:rPr>
              <w:t xml:space="preserve"> </w:t>
            </w:r>
            <w:r w:rsidRPr="00D15BFE">
              <w:rPr>
                <w:rFonts w:cs="Arial"/>
                <w:noProof w:val="0"/>
                <w:color w:val="FF0000"/>
                <w:lang w:val="de-DE"/>
              </w:rPr>
              <w:t xml:space="preserve">einen Antrag auf Durchführung des Lokalaugenscheins an die </w:t>
            </w:r>
            <w:r>
              <w:rPr>
                <w:rFonts w:cs="Arial"/>
                <w:noProof w:val="0"/>
                <w:color w:val="FF0000"/>
                <w:lang w:val="de-DE"/>
              </w:rPr>
              <w:t>PEC</w:t>
            </w:r>
            <w:r w:rsidRPr="00D15BFE">
              <w:rPr>
                <w:rFonts w:cs="Arial"/>
                <w:noProof w:val="0"/>
                <w:color w:val="FF0000"/>
                <w:lang w:val="de-DE"/>
              </w:rPr>
              <w:t xml:space="preserve"> </w:t>
            </w:r>
            <w:bookmarkStart w:id="47" w:name="Text24"/>
            <w:r w:rsidRPr="00916D2F">
              <w:rPr>
                <w:rFonts w:cs="Arial"/>
                <w:noProof w:val="0"/>
                <w:color w:val="FF0000"/>
                <w:lang w:val="de-DE"/>
              </w:rPr>
              <w:fldChar w:fldCharType="begin">
                <w:ffData>
                  <w:name w:val="Text24"/>
                  <w:enabled/>
                  <w:calcOnExit w:val="0"/>
                  <w:textInput/>
                </w:ffData>
              </w:fldChar>
            </w:r>
            <w:r w:rsidRPr="00D15BFE">
              <w:rPr>
                <w:rFonts w:cs="Arial"/>
                <w:noProof w:val="0"/>
                <w:color w:val="FF0000"/>
                <w:lang w:val="de-DE"/>
              </w:rPr>
              <w:instrText xml:space="preserve"> FORMTEXT </w:instrText>
            </w:r>
            <w:r w:rsidRPr="00916D2F">
              <w:rPr>
                <w:rFonts w:cs="Arial"/>
                <w:noProof w:val="0"/>
                <w:color w:val="FF0000"/>
                <w:lang w:val="de-DE"/>
              </w:rPr>
            </w:r>
            <w:r w:rsidRPr="00916D2F">
              <w:rPr>
                <w:rFonts w:cs="Arial"/>
                <w:noProof w:val="0"/>
                <w:color w:val="FF0000"/>
                <w:lang w:val="de-DE"/>
              </w:rPr>
              <w:fldChar w:fldCharType="separate"/>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fldChar w:fldCharType="end"/>
            </w:r>
            <w:bookmarkEnd w:id="47"/>
            <w:r w:rsidRPr="00D15BFE">
              <w:rPr>
                <w:rFonts w:cs="Arial"/>
                <w:noProof w:val="0"/>
                <w:color w:val="FF0000"/>
                <w:lang w:val="de-DE"/>
              </w:rPr>
              <w:t>@</w:t>
            </w:r>
            <w:r w:rsidRPr="00D15BFE">
              <w:rPr>
                <w:rFonts w:cs="Arial"/>
                <w:noProof w:val="0"/>
                <w:color w:val="FF0000"/>
                <w:lang w:val="de-DE"/>
              </w:rPr>
              <w:fldChar w:fldCharType="begin">
                <w:ffData>
                  <w:name w:val="Text25"/>
                  <w:enabled/>
                  <w:calcOnExit w:val="0"/>
                  <w:textInput/>
                </w:ffData>
              </w:fldChar>
            </w:r>
            <w:bookmarkStart w:id="48" w:name="Text25"/>
            <w:r w:rsidRPr="00D15BFE">
              <w:rPr>
                <w:rFonts w:cs="Arial"/>
                <w:noProof w:val="0"/>
                <w:color w:val="FF0000"/>
                <w:lang w:val="de-DE"/>
              </w:rPr>
              <w:instrText xml:space="preserve"> FORMTEXT </w:instrText>
            </w:r>
            <w:r w:rsidRPr="00D15BFE">
              <w:rPr>
                <w:rFonts w:cs="Arial"/>
                <w:noProof w:val="0"/>
                <w:color w:val="FF0000"/>
                <w:lang w:val="de-DE"/>
              </w:rPr>
            </w:r>
            <w:r w:rsidRPr="00D15BFE">
              <w:rPr>
                <w:rFonts w:cs="Arial"/>
                <w:noProof w:val="0"/>
                <w:color w:val="FF0000"/>
                <w:lang w:val="de-DE"/>
              </w:rPr>
              <w:fldChar w:fldCharType="separate"/>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fldChar w:fldCharType="end"/>
            </w:r>
            <w:bookmarkEnd w:id="48"/>
            <w:r w:rsidRPr="00D15BFE">
              <w:rPr>
                <w:rFonts w:cs="Arial"/>
                <w:noProof w:val="0"/>
                <w:color w:val="FF0000"/>
                <w:lang w:val="de-DE"/>
              </w:rPr>
              <w:t xml:space="preserve"> </w:t>
            </w:r>
            <w:r>
              <w:rPr>
                <w:rFonts w:cs="Arial"/>
                <w:noProof w:val="0"/>
                <w:color w:val="FF0000"/>
                <w:lang w:val="de-DE"/>
              </w:rPr>
              <w:t>der</w:t>
            </w:r>
            <w:r w:rsidRPr="00D15BFE">
              <w:rPr>
                <w:rFonts w:cs="Arial"/>
                <w:noProof w:val="0"/>
                <w:color w:val="FF0000"/>
                <w:lang w:val="de-DE"/>
              </w:rPr>
              <w:t xml:space="preserve"> auftraggebende</w:t>
            </w:r>
            <w:r>
              <w:rPr>
                <w:rFonts w:cs="Arial"/>
                <w:noProof w:val="0"/>
                <w:color w:val="FF0000"/>
                <w:lang w:val="de-DE"/>
              </w:rPr>
              <w:t>n</w:t>
            </w:r>
            <w:r w:rsidRPr="00D15BFE">
              <w:rPr>
                <w:rFonts w:cs="Arial"/>
                <w:noProof w:val="0"/>
                <w:color w:val="FF0000"/>
                <w:lang w:val="de-DE"/>
              </w:rPr>
              <w:t xml:space="preserve"> Körperschaft übermitteln</w:t>
            </w:r>
            <w:r>
              <w:rPr>
                <w:rFonts w:cs="Arial"/>
                <w:noProof w:val="0"/>
                <w:color w:val="FF0000"/>
                <w:lang w:val="de-DE"/>
              </w:rPr>
              <w:t xml:space="preserve"> und darin</w:t>
            </w:r>
            <w:r w:rsidRPr="00D15BFE">
              <w:rPr>
                <w:rFonts w:cs="Arial"/>
                <w:noProof w:val="0"/>
                <w:color w:val="FF0000"/>
                <w:lang w:val="de-DE"/>
              </w:rPr>
              <w:t xml:space="preserve"> Vor- und </w:t>
            </w:r>
            <w:r>
              <w:rPr>
                <w:rFonts w:cs="Arial"/>
                <w:noProof w:val="0"/>
                <w:color w:val="FF0000"/>
                <w:lang w:val="de-DE"/>
              </w:rPr>
              <w:t>Nach</w:t>
            </w:r>
            <w:r w:rsidRPr="00D15BFE">
              <w:rPr>
                <w:rFonts w:cs="Arial"/>
                <w:noProof w:val="0"/>
                <w:color w:val="FF0000"/>
                <w:lang w:val="de-DE"/>
              </w:rPr>
              <w:t>namen</w:t>
            </w:r>
            <w:r>
              <w:rPr>
                <w:rFonts w:cs="Arial"/>
                <w:noProof w:val="0"/>
                <w:color w:val="FF0000"/>
                <w:lang w:val="de-DE"/>
              </w:rPr>
              <w:t xml:space="preserve"> sowie </w:t>
            </w:r>
            <w:r w:rsidRPr="00D15BFE">
              <w:rPr>
                <w:rFonts w:cs="Arial"/>
                <w:noProof w:val="0"/>
                <w:color w:val="FF0000"/>
                <w:lang w:val="de-DE"/>
              </w:rPr>
              <w:t xml:space="preserve">meldeamtliche Daten der Personen, </w:t>
            </w:r>
            <w:r>
              <w:rPr>
                <w:rFonts w:cs="Arial"/>
                <w:noProof w:val="0"/>
                <w:color w:val="FF0000"/>
                <w:lang w:val="de-DE"/>
              </w:rPr>
              <w:t>die</w:t>
            </w:r>
            <w:r w:rsidRPr="00D15BFE">
              <w:rPr>
                <w:rFonts w:cs="Arial"/>
                <w:noProof w:val="0"/>
                <w:color w:val="FF0000"/>
                <w:lang w:val="de-DE"/>
              </w:rPr>
              <w:t xml:space="preserve"> mit der Durchführung des Lokalaugenscheins betraut werden, </w:t>
            </w:r>
            <w:r>
              <w:rPr>
                <w:rFonts w:cs="Arial"/>
                <w:noProof w:val="0"/>
                <w:color w:val="FF0000"/>
                <w:lang w:val="de-DE"/>
              </w:rPr>
              <w:t>angeben.</w:t>
            </w:r>
            <w:r w:rsidRPr="00D15BFE">
              <w:rPr>
                <w:rFonts w:cs="Arial"/>
                <w:noProof w:val="0"/>
                <w:color w:val="FF0000"/>
                <w:lang w:val="de-DE"/>
              </w:rPr>
              <w:t xml:space="preserve"> </w:t>
            </w:r>
            <w:r>
              <w:rPr>
                <w:rFonts w:cs="Arial"/>
                <w:noProof w:val="0"/>
                <w:color w:val="FF0000"/>
                <w:lang w:val="de-DE"/>
              </w:rPr>
              <w:t xml:space="preserve">Der Antrag muss </w:t>
            </w:r>
            <w:r w:rsidRPr="00D15BFE">
              <w:rPr>
                <w:rFonts w:cs="Arial"/>
                <w:noProof w:val="0"/>
                <w:color w:val="FF0000"/>
                <w:lang w:val="de-DE"/>
              </w:rPr>
              <w:t>die Adresse/</w:t>
            </w:r>
            <w:r>
              <w:rPr>
                <w:rFonts w:cs="Arial"/>
                <w:noProof w:val="0"/>
                <w:color w:val="FF0000"/>
                <w:lang w:val="de-DE"/>
              </w:rPr>
              <w:t xml:space="preserve"> PEC enthalten</w:t>
            </w:r>
            <w:r w:rsidRPr="00D15BFE">
              <w:rPr>
                <w:rFonts w:cs="Arial"/>
                <w:noProof w:val="0"/>
                <w:color w:val="FF0000"/>
                <w:lang w:val="de-DE"/>
              </w:rPr>
              <w:t xml:space="preserve">, an </w:t>
            </w:r>
            <w:r>
              <w:rPr>
                <w:rFonts w:cs="Arial"/>
                <w:noProof w:val="0"/>
                <w:color w:val="FF0000"/>
                <w:lang w:val="de-DE"/>
              </w:rPr>
              <w:t>die</w:t>
            </w:r>
            <w:r w:rsidRPr="00D15BFE">
              <w:rPr>
                <w:rFonts w:cs="Arial"/>
                <w:noProof w:val="0"/>
                <w:color w:val="FF0000"/>
                <w:lang w:val="de-DE"/>
              </w:rPr>
              <w:t xml:space="preserve"> die Einladung </w:t>
            </w:r>
            <w:r>
              <w:rPr>
                <w:rFonts w:cs="Arial"/>
                <w:noProof w:val="0"/>
                <w:color w:val="FF0000"/>
                <w:lang w:val="de-DE"/>
              </w:rPr>
              <w:t xml:space="preserve">zu adressieren ist. </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1"/>
              <w:rPr>
                <w:rFonts w:cs="Arial"/>
                <w:b/>
                <w:i/>
                <w:color w:val="3366FF"/>
                <w:lang w:val="it-IT"/>
              </w:rPr>
            </w:pPr>
            <w:r w:rsidRPr="00C030F1">
              <w:rPr>
                <w:rFonts w:cs="Arial"/>
                <w:b/>
                <w:i/>
                <w:color w:val="3366FF"/>
                <w:lang w:val="it-IT"/>
              </w:rPr>
              <w:t>Opzione 1</w:t>
            </w:r>
          </w:p>
          <w:p w:rsidR="00933D8D" w:rsidRPr="00C030F1" w:rsidRDefault="00933D8D" w:rsidP="00933D8D">
            <w:pPr>
              <w:widowControl w:val="0"/>
              <w:autoSpaceDE w:val="0"/>
              <w:autoSpaceDN w:val="0"/>
              <w:adjustRightInd w:val="0"/>
              <w:ind w:right="105"/>
              <w:rPr>
                <w:rFonts w:cs="Arial"/>
                <w:noProof w:val="0"/>
                <w:color w:val="FF0000"/>
                <w:lang w:val="it-IT" w:eastAsia="de-DE"/>
              </w:rPr>
            </w:pPr>
            <w:r w:rsidRPr="00C030F1">
              <w:rPr>
                <w:rFonts w:cs="Arial"/>
                <w:noProof w:val="0"/>
                <w:color w:val="FF0000"/>
                <w:lang w:val="it-IT" w:eastAsia="de-DE"/>
              </w:rPr>
              <w:t xml:space="preserve">Ai fini dell’effettuazione del prescritto </w:t>
            </w:r>
            <w:r w:rsidRPr="00C030F1">
              <w:rPr>
                <w:rFonts w:cs="Arial"/>
                <w:bCs/>
                <w:noProof w:val="0"/>
                <w:color w:val="FF0000"/>
                <w:lang w:val="it-IT" w:eastAsia="de-DE"/>
              </w:rPr>
              <w:t>sopralluogo, per questioni organizzative, i</w:t>
            </w:r>
            <w:r w:rsidRPr="00C030F1">
              <w:rPr>
                <w:rFonts w:cs="Arial"/>
                <w:noProof w:val="0"/>
                <w:color w:val="FF0000"/>
                <w:lang w:val="it-IT" w:eastAsia="de-DE"/>
              </w:rPr>
              <w:t xml:space="preserve"> concorrenti devono inviare all’ente committente,</w:t>
            </w:r>
            <w:r w:rsidRPr="00CC7583">
              <w:rPr>
                <w:rFonts w:cs="Arial"/>
                <w:b/>
                <w:bCs/>
                <w:color w:val="FF0000"/>
                <w:lang w:val="it-IT" w:eastAsia="de-DE"/>
              </w:rPr>
              <w:t xml:space="preserve"> </w:t>
            </w:r>
            <w:r w:rsidRPr="00C030F1">
              <w:rPr>
                <w:rFonts w:cs="Arial"/>
                <w:b/>
                <w:bCs/>
                <w:color w:val="FF0000"/>
                <w:u w:val="single"/>
                <w:lang w:val="it-IT" w:eastAsia="de-DE"/>
              </w:rPr>
              <w:t xml:space="preserve">al più tardi </w:t>
            </w:r>
            <w:r w:rsidRPr="00C030F1">
              <w:rPr>
                <w:rFonts w:cs="Arial"/>
                <w:noProof w:val="0"/>
                <w:color w:val="FF0000"/>
                <w:u w:val="single"/>
                <w:lang w:val="it-IT" w:eastAsia="de-DE"/>
              </w:rPr>
              <w:fldChar w:fldCharType="begin">
                <w:ffData>
                  <w:name w:val="Testo191"/>
                  <w:enabled/>
                  <w:calcOnExit w:val="0"/>
                  <w:textInput/>
                </w:ffData>
              </w:fldChar>
            </w:r>
            <w:r w:rsidRPr="00C030F1">
              <w:rPr>
                <w:rFonts w:cs="Arial"/>
                <w:noProof w:val="0"/>
                <w:color w:val="FF0000"/>
                <w:u w:val="single"/>
                <w:lang w:val="it-IT" w:eastAsia="de-DE"/>
              </w:rPr>
              <w:instrText xml:space="preserve"> FORMTEXT </w:instrText>
            </w:r>
            <w:r w:rsidRPr="00C030F1">
              <w:rPr>
                <w:rFonts w:cs="Arial"/>
                <w:noProof w:val="0"/>
                <w:color w:val="FF0000"/>
                <w:u w:val="single"/>
                <w:lang w:val="it-IT" w:eastAsia="de-DE"/>
              </w:rPr>
            </w:r>
            <w:r w:rsidRPr="00C030F1">
              <w:rPr>
                <w:rFonts w:cs="Arial"/>
                <w:noProof w:val="0"/>
                <w:color w:val="FF0000"/>
                <w:u w:val="single"/>
                <w:lang w:val="it-IT" w:eastAsia="de-DE"/>
              </w:rPr>
              <w:fldChar w:fldCharType="separate"/>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noProof w:val="0"/>
                <w:color w:val="FF0000"/>
                <w:u w:val="single"/>
                <w:lang w:val="it-IT" w:eastAsia="de-DE"/>
              </w:rPr>
              <w:fldChar w:fldCharType="end"/>
            </w:r>
            <w:r w:rsidRPr="00C030F1">
              <w:rPr>
                <w:rFonts w:cs="Arial"/>
                <w:b/>
                <w:bCs/>
                <w:color w:val="FF0000"/>
                <w:u w:val="single"/>
                <w:lang w:val="it-IT"/>
              </w:rPr>
              <w:t xml:space="preserve"> </w:t>
            </w:r>
            <w:r w:rsidRPr="00C030F1">
              <w:rPr>
                <w:rFonts w:cs="Arial"/>
                <w:b/>
                <w:bCs/>
                <w:color w:val="FF0000"/>
                <w:u w:val="single"/>
                <w:lang w:val="it-IT" w:eastAsia="de-DE"/>
              </w:rPr>
              <w:t xml:space="preserve">giorni </w:t>
            </w:r>
            <w:r w:rsidRPr="00C030F1">
              <w:rPr>
                <w:rFonts w:cs="Arial"/>
                <w:b/>
                <w:bCs/>
                <w:color w:val="FF0000"/>
                <w:u w:val="single"/>
                <w:lang w:val="it-IT"/>
              </w:rPr>
              <w:t>prima della scadenza del termine per la consegna</w:t>
            </w:r>
            <w:r w:rsidRPr="00C030F1">
              <w:rPr>
                <w:rFonts w:cs="Arial"/>
                <w:color w:val="FF0000"/>
                <w:u w:val="single"/>
                <w:lang w:val="it-IT"/>
              </w:rPr>
              <w:t xml:space="preserve"> </w:t>
            </w:r>
            <w:r w:rsidRPr="00C030F1">
              <w:rPr>
                <w:rFonts w:cs="Arial"/>
                <w:b/>
                <w:bCs/>
                <w:color w:val="FF0000"/>
                <w:u w:val="single"/>
                <w:lang w:val="it-IT"/>
              </w:rPr>
              <w:t>delle offerte</w:t>
            </w:r>
            <w:r w:rsidRPr="00CC7583">
              <w:rPr>
                <w:rFonts w:cs="Arial"/>
                <w:b/>
                <w:bCs/>
                <w:color w:val="FF0000"/>
                <w:lang w:val="it-IT"/>
              </w:rPr>
              <w:t>,</w:t>
            </w:r>
            <w:r w:rsidRPr="00C030F1">
              <w:rPr>
                <w:rFonts w:cs="Arial"/>
                <w:noProof w:val="0"/>
                <w:color w:val="FF0000"/>
                <w:lang w:val="it-IT" w:eastAsia="de-DE"/>
              </w:rPr>
              <w:t xml:space="preserve"> all’indirizzo posta elettronica certificata </w:t>
            </w:r>
            <w:r w:rsidRPr="00C030F1">
              <w:rPr>
                <w:rFonts w:cs="Arial"/>
                <w:noProof w:val="0"/>
                <w:color w:val="FF0000"/>
                <w:lang w:val="it-IT" w:eastAsia="de-DE"/>
              </w:rPr>
              <w:fldChar w:fldCharType="begin">
                <w:ffData>
                  <w:name w:val="Testo192"/>
                  <w:enabled/>
                  <w:calcOnExit w:val="0"/>
                  <w:textInput/>
                </w:ffData>
              </w:fldChar>
            </w:r>
            <w:r w:rsidRPr="00C030F1">
              <w:rPr>
                <w:rFonts w:cs="Arial"/>
                <w:noProof w:val="0"/>
                <w:color w:val="FF0000"/>
                <w:lang w:val="it-IT" w:eastAsia="de-DE"/>
              </w:rPr>
              <w:instrText xml:space="preserve"> FORMTEXT </w:instrText>
            </w:r>
            <w:r w:rsidRPr="00C030F1">
              <w:rPr>
                <w:rFonts w:cs="Arial"/>
                <w:noProof w:val="0"/>
                <w:color w:val="FF0000"/>
                <w:lang w:val="it-IT" w:eastAsia="de-DE"/>
              </w:rPr>
            </w:r>
            <w:r w:rsidRPr="00C030F1">
              <w:rPr>
                <w:rFonts w:cs="Arial"/>
                <w:noProof w:val="0"/>
                <w:color w:val="FF0000"/>
                <w:lang w:val="it-IT" w:eastAsia="de-DE"/>
              </w:rPr>
              <w:fldChar w:fldCharType="separate"/>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noProof w:val="0"/>
                <w:color w:val="FF0000"/>
                <w:lang w:val="it-IT" w:eastAsia="de-DE"/>
              </w:rPr>
              <w:fldChar w:fldCharType="end"/>
            </w:r>
            <w:r w:rsidRPr="00C030F1">
              <w:rPr>
                <w:rFonts w:cs="Arial"/>
                <w:noProof w:val="0"/>
                <w:vanish/>
                <w:color w:val="FF0000"/>
                <w:lang w:val="it-IT" w:eastAsia="de-DE"/>
              </w:rPr>
              <w:t>@</w:t>
            </w:r>
            <w:r w:rsidRPr="00C030F1">
              <w:rPr>
                <w:rFonts w:cs="Arial"/>
                <w:noProof w:val="0"/>
                <w:vanish/>
                <w:color w:val="FF0000"/>
                <w:lang w:val="it-IT" w:eastAsia="de-DE"/>
              </w:rPr>
              <w:fldChar w:fldCharType="begin">
                <w:ffData>
                  <w:name w:val="Testo193"/>
                  <w:enabled/>
                  <w:calcOnExit w:val="0"/>
                  <w:textInput/>
                </w:ffData>
              </w:fldChar>
            </w:r>
            <w:r w:rsidRPr="00C030F1">
              <w:rPr>
                <w:rFonts w:cs="Arial"/>
                <w:noProof w:val="0"/>
                <w:vanish/>
                <w:color w:val="FF0000"/>
                <w:lang w:val="it-IT" w:eastAsia="de-DE"/>
              </w:rPr>
              <w:instrText xml:space="preserve"> FORMTEXT </w:instrText>
            </w:r>
            <w:r w:rsidRPr="00C030F1">
              <w:rPr>
                <w:rFonts w:cs="Arial"/>
                <w:noProof w:val="0"/>
                <w:vanish/>
                <w:color w:val="FF0000"/>
                <w:lang w:val="it-IT" w:eastAsia="de-DE"/>
              </w:rPr>
            </w:r>
            <w:r w:rsidRPr="00C030F1">
              <w:rPr>
                <w:rFonts w:cs="Arial"/>
                <w:noProof w:val="0"/>
                <w:vanish/>
                <w:color w:val="FF0000"/>
                <w:lang w:val="it-IT" w:eastAsia="de-DE"/>
              </w:rPr>
              <w:fldChar w:fldCharType="separate"/>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noProof w:val="0"/>
                <w:vanish/>
                <w:color w:val="FF0000"/>
                <w:lang w:val="it-IT" w:eastAsia="de-DE"/>
              </w:rPr>
              <w:fldChar w:fldCharType="end"/>
            </w:r>
            <w:r w:rsidRPr="00C030F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rsidR="00933D8D" w:rsidRPr="00C030F1" w:rsidRDefault="00933D8D" w:rsidP="00933D8D">
            <w:pPr>
              <w:widowControl w:val="0"/>
              <w:ind w:right="181"/>
              <w:rPr>
                <w:rFonts w:cs="Arial"/>
                <w:i/>
                <w:color w:val="3366FF"/>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it-IT"/>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autoSpaceDE w:val="0"/>
              <w:autoSpaceDN w:val="0"/>
              <w:adjustRightInd w:val="0"/>
              <w:ind w:right="105"/>
              <w:rPr>
                <w:rFonts w:cs="Arial"/>
                <w:noProof w:val="0"/>
                <w:color w:val="FF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de-DE"/>
              </w:rPr>
            </w:pPr>
            <w:r w:rsidRPr="00927D8E">
              <w:rPr>
                <w:rFonts w:cs="Arial"/>
                <w:noProof w:val="0"/>
                <w:color w:val="FF0000"/>
                <w:lang w:val="de-DE" w:eastAsia="de-DE"/>
              </w:rPr>
              <w:t xml:space="preserve">Der Lokalaugenschein </w:t>
            </w:r>
            <w:r>
              <w:rPr>
                <w:rFonts w:cs="Arial"/>
                <w:noProof w:val="0"/>
                <w:color w:val="FF0000"/>
                <w:lang w:val="de-DE" w:eastAsia="de-DE"/>
              </w:rPr>
              <w:t>erfolgt</w:t>
            </w:r>
            <w:r w:rsidRPr="00927D8E">
              <w:rPr>
                <w:rFonts w:cs="Arial"/>
                <w:noProof w:val="0"/>
                <w:color w:val="FF0000"/>
                <w:lang w:val="de-DE" w:eastAsia="de-DE"/>
              </w:rPr>
              <w:t xml:space="preserve"> nur an den vo</w:t>
            </w:r>
            <w:r>
              <w:rPr>
                <w:rFonts w:cs="Arial"/>
                <w:noProof w:val="0"/>
                <w:color w:val="FF0000"/>
                <w:lang w:val="de-DE" w:eastAsia="de-DE"/>
              </w:rPr>
              <w:t xml:space="preserve">n der auftraggebenden Körperschaft </w:t>
            </w:r>
            <w:r w:rsidRPr="00927D8E">
              <w:rPr>
                <w:rFonts w:cs="Arial"/>
                <w:noProof w:val="0"/>
                <w:color w:val="FF0000"/>
                <w:lang w:val="de-DE" w:eastAsia="de-DE"/>
              </w:rPr>
              <w:t xml:space="preserve">festgesetzten Tagen. Datum und Ort des Lokalaugenscheins </w:t>
            </w:r>
            <w:r w:rsidRPr="00927D8E">
              <w:rPr>
                <w:rFonts w:cs="Arial"/>
                <w:noProof w:val="0"/>
                <w:color w:val="FF0000"/>
                <w:lang w:val="de-DE" w:eastAsia="de-DE"/>
              </w:rPr>
              <w:lastRenderedPageBreak/>
              <w:t xml:space="preserve">werden mindestens drei Tage im Voraus mitgeteilt. Bei Durchführung des Lokalaugenscheins muss jede beauftragte Person </w:t>
            </w:r>
            <w:r>
              <w:rPr>
                <w:rFonts w:cs="Arial"/>
                <w:noProof w:val="0"/>
                <w:color w:val="FF0000"/>
                <w:lang w:val="de-DE" w:eastAsia="de-DE"/>
              </w:rPr>
              <w:t>die</w:t>
            </w:r>
            <w:r w:rsidRPr="00927D8E">
              <w:rPr>
                <w:rFonts w:cs="Arial"/>
                <w:noProof w:val="0"/>
                <w:color w:val="FF0000"/>
                <w:lang w:val="de-DE" w:eastAsia="de-DE"/>
              </w:rPr>
              <w:t xml:space="preserve"> </w:t>
            </w:r>
            <w:r>
              <w:rPr>
                <w:rFonts w:cs="Arial"/>
                <w:noProof w:val="0"/>
                <w:color w:val="FF0000"/>
                <w:lang w:val="de-DE" w:eastAsia="de-DE"/>
              </w:rPr>
              <w:t>von der auftraggebenden Körperschaft</w:t>
            </w:r>
            <w:r w:rsidRPr="00927D8E">
              <w:rPr>
                <w:rFonts w:cs="Arial"/>
                <w:noProof w:val="0"/>
                <w:color w:val="FF0000"/>
                <w:lang w:val="de-DE" w:eastAsia="de-DE"/>
              </w:rPr>
              <w:t xml:space="preserve"> erstellte Bestätigung des durchgeführten Lokalaugenscheins und </w:t>
            </w:r>
            <w:r>
              <w:rPr>
                <w:rFonts w:cs="Arial"/>
                <w:noProof w:val="0"/>
                <w:color w:val="FF0000"/>
                <w:lang w:val="de-DE" w:eastAsia="de-DE"/>
              </w:rPr>
              <w:t>der</w:t>
            </w:r>
            <w:r w:rsidRPr="00927D8E">
              <w:rPr>
                <w:rFonts w:cs="Arial"/>
                <w:noProof w:val="0"/>
                <w:color w:val="FF0000"/>
                <w:lang w:val="de-DE" w:eastAsia="de-DE"/>
              </w:rPr>
              <w:t xml:space="preserve"> Entgegennahme der entsprechenden </w:t>
            </w:r>
            <w:r>
              <w:rPr>
                <w:rFonts w:cs="Arial"/>
                <w:noProof w:val="0"/>
                <w:color w:val="FF0000"/>
                <w:lang w:val="de-DE" w:eastAsia="de-DE"/>
              </w:rPr>
              <w:t>Vorgangsb</w:t>
            </w:r>
            <w:r w:rsidRPr="00927D8E">
              <w:rPr>
                <w:rFonts w:cs="Arial"/>
                <w:noProof w:val="0"/>
                <w:color w:val="FF0000"/>
                <w:lang w:val="de-DE" w:eastAsia="de-DE"/>
              </w:rPr>
              <w:t>escheinigung unterschreiben.</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autoSpaceDE w:val="0"/>
              <w:autoSpaceDN w:val="0"/>
              <w:adjustRightInd w:val="0"/>
              <w:ind w:right="105"/>
              <w:rPr>
                <w:rFonts w:cs="Arial"/>
                <w:noProof w:val="0"/>
                <w:color w:val="FF0000"/>
                <w:lang w:val="it-IT" w:eastAsia="de-DE"/>
              </w:rPr>
            </w:pPr>
            <w:r w:rsidRPr="00D15BFE">
              <w:rPr>
                <w:rFonts w:cs="Arial"/>
                <w:noProof w:val="0"/>
                <w:color w:val="FF0000"/>
                <w:lang w:val="it-IT" w:eastAsia="de-DE"/>
              </w:rPr>
              <w:t xml:space="preserve">Il sopralluogo sarà effettuato nei soli giorni stabiliti </w:t>
            </w:r>
            <w:r>
              <w:rPr>
                <w:rFonts w:cs="Arial"/>
                <w:noProof w:val="0"/>
                <w:color w:val="FF0000"/>
                <w:lang w:val="it-IT" w:eastAsia="de-DE"/>
              </w:rPr>
              <w:t>dall’ente</w:t>
            </w:r>
            <w:r w:rsidRPr="00D15BFE">
              <w:rPr>
                <w:rFonts w:cs="Arial"/>
                <w:noProof w:val="0"/>
                <w:color w:val="FF0000"/>
                <w:lang w:val="it-IT" w:eastAsia="de-DE"/>
              </w:rPr>
              <w:t xml:space="preserve"> committente. Data e luogo del sopralluogo sono comunicati con almeno (3) tre </w:t>
            </w:r>
            <w:r w:rsidRPr="00D15BFE">
              <w:rPr>
                <w:rFonts w:cs="Arial"/>
                <w:noProof w:val="0"/>
                <w:color w:val="FF0000"/>
                <w:lang w:val="it-IT" w:eastAsia="de-DE"/>
              </w:rPr>
              <w:lastRenderedPageBreak/>
              <w:t xml:space="preserve">giorni di anticipo. All’atto del sopralluogo ciascun incaricato deve sottoscrivere il documento, predisposto </w:t>
            </w:r>
            <w:r>
              <w:rPr>
                <w:rFonts w:cs="Arial"/>
                <w:noProof w:val="0"/>
                <w:color w:val="FF0000"/>
                <w:lang w:val="it-IT" w:eastAsia="de-DE"/>
              </w:rPr>
              <w:t>dall’ente</w:t>
            </w:r>
            <w:r w:rsidRPr="00D15BFE">
              <w:rPr>
                <w:rFonts w:cs="Arial"/>
                <w:noProof w:val="0"/>
                <w:color w:val="FF0000"/>
                <w:lang w:val="it-IT" w:eastAsia="de-DE"/>
              </w:rPr>
              <w:t xml:space="preserve"> committente, a conferma dell’effettuato sopralluogo e del ritiro della relativa dichiarazione attestante tale operazione. </w:t>
            </w:r>
          </w:p>
          <w:p w:rsidR="00933D8D" w:rsidRPr="00D15BFE" w:rsidRDefault="00933D8D" w:rsidP="00933D8D">
            <w:pPr>
              <w:widowControl w:val="0"/>
              <w:autoSpaceDE w:val="0"/>
              <w:autoSpaceDN w:val="0"/>
              <w:adjustRightInd w:val="0"/>
              <w:ind w:right="105"/>
              <w:rPr>
                <w:rFonts w:cs="Arial"/>
                <w:noProof w:val="0"/>
                <w:color w:val="FF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jc w:val="center"/>
              <w:rPr>
                <w:rFonts w:cs="Arial"/>
                <w:noProof w:val="0"/>
                <w:color w:val="FF0000"/>
                <w:lang w:val="de-DE"/>
              </w:rPr>
            </w:pPr>
            <w:r w:rsidRPr="00D15BFE">
              <w:rPr>
                <w:rFonts w:cs="Arial"/>
                <w:b/>
                <w:i/>
                <w:color w:val="3366FF"/>
                <w:lang w:val="it-IT"/>
              </w:rPr>
              <w:lastRenderedPageBreak/>
              <w:t>oder</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1"/>
              <w:jc w:val="center"/>
              <w:rPr>
                <w:rFonts w:cs="Arial"/>
                <w:noProof w:val="0"/>
                <w:color w:val="FF0000"/>
                <w:lang w:val="it-IT" w:eastAsia="de-DE"/>
              </w:rPr>
            </w:pPr>
            <w:r w:rsidRPr="00D15BFE">
              <w:rPr>
                <w:rFonts w:cs="Arial"/>
                <w:b/>
                <w:i/>
                <w:color w:val="3366FF"/>
                <w:lang w:val="it-IT"/>
              </w:rPr>
              <w:t>oppure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noProof w:val="0"/>
                <w:color w:val="FF0000"/>
                <w:lang w:val="de-DE"/>
              </w:rPr>
            </w:pP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autoSpaceDE w:val="0"/>
              <w:autoSpaceDN w:val="0"/>
              <w:adjustRightInd w:val="0"/>
              <w:ind w:right="105"/>
              <w:rPr>
                <w:rFonts w:cs="Arial"/>
                <w:noProof w:val="0"/>
                <w:color w:val="FF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i/>
                <w:color w:val="3366FF"/>
                <w:lang w:val="de-DE"/>
              </w:rPr>
            </w:pPr>
            <w:r w:rsidRPr="00D15BFE">
              <w:rPr>
                <w:rFonts w:cs="Arial"/>
                <w:b/>
                <w:i/>
                <w:color w:val="3366FF"/>
                <w:lang w:val="de-DE"/>
              </w:rPr>
              <w:t>Option 2</w:t>
            </w:r>
          </w:p>
          <w:p w:rsidR="00933D8D" w:rsidRPr="00D15BFE" w:rsidRDefault="00933D8D" w:rsidP="00933D8D">
            <w:pPr>
              <w:widowControl w:val="0"/>
              <w:ind w:right="22"/>
              <w:rPr>
                <w:rFonts w:cs="Arial"/>
                <w:color w:val="FF0000"/>
                <w:lang w:val="de-DE"/>
              </w:rPr>
            </w:pPr>
            <w:r w:rsidRPr="00D15BFE">
              <w:rPr>
                <w:rFonts w:cs="Arial"/>
                <w:color w:val="FF0000"/>
                <w:lang w:val="de-DE"/>
              </w:rPr>
              <w:t xml:space="preserve">Der Lokalaugenschein ist </w:t>
            </w:r>
            <w:r>
              <w:rPr>
                <w:rFonts w:cs="Arial"/>
                <w:color w:val="FF0000"/>
                <w:lang w:val="de-DE"/>
              </w:rPr>
              <w:t>vom Unternehmen</w:t>
            </w:r>
            <w:r w:rsidRPr="00D15BFE">
              <w:rPr>
                <w:rFonts w:cs="Arial"/>
                <w:color w:val="FF0000"/>
                <w:lang w:val="de-DE"/>
              </w:rPr>
              <w:t xml:space="preserve"> in Begleitung eines Vertreters der auftraggebenden Körperschaft durchzuführen:</w:t>
            </w:r>
          </w:p>
          <w:p w:rsidR="00933D8D" w:rsidRPr="00D15BFE" w:rsidRDefault="00933D8D" w:rsidP="00933D8D">
            <w:pPr>
              <w:widowControl w:val="0"/>
              <w:ind w:right="22"/>
              <w:rPr>
                <w:rFonts w:cs="Arial"/>
                <w:color w:val="FF0000"/>
                <w:lang w:val="de-DE"/>
              </w:rPr>
            </w:pPr>
            <w:r w:rsidRPr="00D15BFE">
              <w:rPr>
                <w:rFonts w:cs="Arial"/>
                <w:color w:val="FF0000"/>
                <w:lang w:val="de-DE"/>
              </w:rPr>
              <w:t>Bezugsperson:</w:t>
            </w:r>
            <w:r w:rsidRPr="00D15BFE">
              <w:rPr>
                <w:rFonts w:cs="Arial"/>
                <w:b/>
                <w:color w:val="FF0000"/>
                <w:lang w:val="de-DE"/>
              </w:rPr>
              <w:t xml:space="preserve">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9B6709">
              <w:rPr>
                <w:rFonts w:cs="Arial"/>
                <w:b/>
                <w:color w:val="FF0000"/>
                <w:lang w:val="de-DE"/>
              </w:rPr>
            </w:r>
            <w:r w:rsidR="009B6709">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w:t>
            </w:r>
          </w:p>
          <w:p w:rsidR="00933D8D" w:rsidRPr="00D15BFE" w:rsidRDefault="00933D8D" w:rsidP="00933D8D">
            <w:pPr>
              <w:widowControl w:val="0"/>
              <w:ind w:right="22"/>
              <w:rPr>
                <w:rFonts w:cs="Arial"/>
                <w:color w:val="FF0000"/>
                <w:lang w:val="de-DE"/>
              </w:rPr>
            </w:pPr>
            <w:r w:rsidRPr="00D15BFE">
              <w:rPr>
                <w:rFonts w:cs="Arial"/>
                <w:color w:val="FF0000"/>
                <w:lang w:val="de-DE"/>
              </w:rPr>
              <w:t xml:space="preserve">telefonische Vereinbarung unter Tel.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9B6709">
              <w:rPr>
                <w:rFonts w:cs="Arial"/>
                <w:b/>
                <w:color w:val="FF0000"/>
                <w:lang w:val="de-DE"/>
              </w:rPr>
            </w:r>
            <w:r w:rsidR="009B6709">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von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9B6709">
              <w:rPr>
                <w:rFonts w:cs="Arial"/>
                <w:b/>
                <w:color w:val="FF0000"/>
                <w:lang w:val="de-DE"/>
              </w:rPr>
            </w:r>
            <w:r w:rsidR="009B6709">
              <w:rPr>
                <w:rFonts w:cs="Arial"/>
                <w:b/>
                <w:color w:val="FF0000"/>
                <w:lang w:val="de-DE"/>
              </w:rPr>
              <w:fldChar w:fldCharType="separate"/>
            </w:r>
            <w:r w:rsidRPr="00D15BFE">
              <w:rPr>
                <w:rFonts w:cs="Arial"/>
                <w:b/>
                <w:color w:val="FF0000"/>
                <w:lang w:val="de-DE"/>
              </w:rPr>
              <w:fldChar w:fldCharType="end"/>
            </w:r>
            <w:r w:rsidRPr="00D15BFE">
              <w:rPr>
                <w:rFonts w:cs="Arial"/>
                <w:color w:val="FF0000"/>
                <w:lang w:val="de-DE"/>
              </w:rPr>
              <w:t xml:space="preserve"> bis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9B6709">
              <w:rPr>
                <w:rFonts w:cs="Arial"/>
                <w:b/>
                <w:color w:val="FF0000"/>
                <w:lang w:val="de-DE"/>
              </w:rPr>
            </w:r>
            <w:r w:rsidR="009B6709">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 xml:space="preserve"> </w:t>
            </w:r>
            <w:r w:rsidRPr="00D15BFE">
              <w:rPr>
                <w:rFonts w:cs="Arial"/>
                <w:color w:val="FF0000"/>
                <w:lang w:val="de-DE"/>
              </w:rPr>
              <w:t>Uhr.</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1"/>
              <w:rPr>
                <w:rFonts w:cs="Arial"/>
                <w:b/>
                <w:i/>
                <w:color w:val="3366FF"/>
                <w:lang w:val="it-IT"/>
              </w:rPr>
            </w:pPr>
            <w:r w:rsidRPr="00D15BFE">
              <w:rPr>
                <w:rFonts w:cs="Arial"/>
                <w:b/>
                <w:i/>
                <w:color w:val="3366FF"/>
                <w:lang w:val="it-IT"/>
              </w:rPr>
              <w:t>Opzione 2</w:t>
            </w:r>
          </w:p>
          <w:p w:rsidR="00933D8D" w:rsidRPr="00D15BFE" w:rsidRDefault="00933D8D" w:rsidP="00933D8D">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Il sopralluogo avviene da parte dell’impresa con l’accompagnamento di un rappresentante dell’ente committente:</w:t>
            </w:r>
          </w:p>
          <w:p w:rsidR="00933D8D" w:rsidRPr="00D15BFE" w:rsidRDefault="00933D8D" w:rsidP="00933D8D">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 xml:space="preserve">persona di riferimento </w:t>
            </w:r>
            <w:r w:rsidRPr="00D15BFE">
              <w:rPr>
                <w:rFonts w:ascii="Arial" w:hAnsi="Arial" w:cs="Arial"/>
                <w:b/>
                <w:color w:val="FF0000"/>
                <w:sz w:val="20"/>
                <w:szCs w:val="20"/>
              </w:rPr>
              <w:fldChar w:fldCharType="begin">
                <w:ffData>
                  <w:name w:val="Dropdown3"/>
                  <w:enabled/>
                  <w:calcOnExit w:val="0"/>
                  <w:ddList/>
                </w:ffData>
              </w:fldChar>
            </w:r>
            <w:r w:rsidRPr="00D15BFE">
              <w:rPr>
                <w:rFonts w:ascii="Arial" w:hAnsi="Arial" w:cs="Arial"/>
                <w:b/>
                <w:color w:val="FF0000"/>
                <w:sz w:val="20"/>
                <w:szCs w:val="20"/>
              </w:rPr>
              <w:instrText xml:space="preserve"> FORMDROPDOWN </w:instrText>
            </w:r>
            <w:r w:rsidR="009B6709">
              <w:rPr>
                <w:rFonts w:ascii="Arial" w:hAnsi="Arial" w:cs="Arial"/>
                <w:b/>
                <w:color w:val="FF0000"/>
                <w:sz w:val="20"/>
                <w:szCs w:val="20"/>
              </w:rPr>
            </w:r>
            <w:r w:rsidR="009B6709">
              <w:rPr>
                <w:rFonts w:ascii="Arial" w:hAnsi="Arial" w:cs="Arial"/>
                <w:b/>
                <w:color w:val="FF0000"/>
                <w:sz w:val="20"/>
                <w:szCs w:val="20"/>
              </w:rPr>
              <w:fldChar w:fldCharType="separate"/>
            </w:r>
            <w:r w:rsidRPr="00D15BFE">
              <w:rPr>
                <w:rFonts w:ascii="Arial" w:hAnsi="Arial" w:cs="Arial"/>
                <w:b/>
                <w:color w:val="FF0000"/>
                <w:sz w:val="20"/>
                <w:szCs w:val="20"/>
              </w:rPr>
              <w:fldChar w:fldCharType="end"/>
            </w:r>
            <w:r w:rsidRPr="00D15BFE">
              <w:rPr>
                <w:rFonts w:ascii="Arial" w:hAnsi="Arial" w:cs="Arial"/>
                <w:color w:val="FF0000"/>
                <w:sz w:val="20"/>
                <w:szCs w:val="20"/>
              </w:rPr>
              <w:t xml:space="preserve">, </w:t>
            </w:r>
          </w:p>
          <w:p w:rsidR="00933D8D" w:rsidRPr="00D15BFE" w:rsidRDefault="00933D8D" w:rsidP="00933D8D">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da concordare al tel:</w:t>
            </w:r>
            <w:r w:rsidRPr="00D15BFE">
              <w:rPr>
                <w:rFonts w:ascii="Arial" w:hAnsi="Arial" w:cs="Arial"/>
                <w:b/>
                <w:color w:val="FF0000"/>
                <w:sz w:val="20"/>
                <w:szCs w:val="20"/>
              </w:rPr>
              <w:t xml:space="preserve">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 xml:space="preserve"> nei seguenti orari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9B6709">
              <w:rPr>
                <w:rFonts w:ascii="Arial" w:hAnsi="Arial" w:cs="Arial"/>
                <w:color w:val="FF0000"/>
                <w:sz w:val="20"/>
                <w:szCs w:val="20"/>
              </w:rPr>
            </w:r>
            <w:r w:rsidR="009B6709">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i/>
                <w:color w:val="3366FF"/>
                <w:lang w:val="it-IT"/>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C030F1" w:rsidRDefault="00933D8D" w:rsidP="00933D8D">
            <w:pPr>
              <w:widowControl w:val="0"/>
              <w:ind w:right="181"/>
              <w:rPr>
                <w:rFonts w:cs="Arial"/>
                <w:b/>
                <w:i/>
                <w:color w:val="3366FF"/>
                <w:lang w:val="it-IT"/>
              </w:rPr>
            </w:pPr>
          </w:p>
        </w:tc>
      </w:tr>
      <w:tr w:rsidR="00933D8D" w:rsidRPr="00384544" w:rsidTr="003750D2">
        <w:trPr>
          <w:gridAfter w:val="1"/>
          <w:wAfter w:w="187" w:type="dxa"/>
        </w:trPr>
        <w:tc>
          <w:tcPr>
            <w:tcW w:w="4438" w:type="dxa"/>
            <w:gridSpan w:val="2"/>
          </w:tcPr>
          <w:p w:rsidR="00933D8D" w:rsidRPr="00916D2F" w:rsidRDefault="00933D8D" w:rsidP="00933D8D">
            <w:pPr>
              <w:widowControl w:val="0"/>
              <w:ind w:right="22"/>
              <w:rPr>
                <w:rFonts w:cs="Arial"/>
                <w:noProof w:val="0"/>
                <w:color w:val="FF0000"/>
                <w:lang w:val="de-DE" w:eastAsia="de-DE"/>
              </w:rPr>
            </w:pPr>
            <w:r w:rsidRPr="00916D2F">
              <w:rPr>
                <w:rFonts w:cs="Arial"/>
                <w:noProof w:val="0"/>
                <w:color w:val="FF0000"/>
                <w:lang w:val="de-DE" w:eastAsia="de-DE"/>
              </w:rPr>
              <w:t>Der Vertreter der auftraggebenden Körperschaft stellt eine Bestätigung über den erfolgten Lokalaugenschein aus, die bei der auftraggebenden Körperschaft aufbewahrt wird. Das Unternehmen kann eine Kopie anfordern.</w:t>
            </w:r>
          </w:p>
          <w:p w:rsidR="00933D8D" w:rsidRPr="00D15BFE" w:rsidRDefault="00933D8D" w:rsidP="00933D8D">
            <w:pPr>
              <w:widowControl w:val="0"/>
              <w:ind w:right="22"/>
              <w:rPr>
                <w:rFonts w:cs="Arial"/>
                <w:b/>
                <w:i/>
                <w:color w:val="3366FF"/>
                <w:lang w:val="it-IT"/>
              </w:rPr>
            </w:pP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pStyle w:val="NormaleWeb"/>
              <w:widowControl w:val="0"/>
              <w:spacing w:before="0" w:after="0"/>
              <w:ind w:right="181"/>
              <w:rPr>
                <w:rFonts w:cs="Arial"/>
                <w:b/>
                <w:i/>
                <w:color w:val="3366FF"/>
              </w:rPr>
            </w:pPr>
            <w:r w:rsidRPr="00C030F1">
              <w:rPr>
                <w:rFonts w:ascii="Arial" w:hAnsi="Arial" w:cs="Arial"/>
                <w:color w:val="FF0000"/>
                <w:sz w:val="20"/>
                <w:szCs w:val="20"/>
              </w:rPr>
              <w:t>Lo stesso rilascia il certificato di avvenuto sopralluogo che sarà conservato presso l’ente committente; l’impresa può chiedere copia di tale certificato.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de-DE"/>
              </w:rPr>
            </w:pPr>
            <w:r>
              <w:rPr>
                <w:rFonts w:cs="Arial"/>
                <w:b/>
                <w:i/>
                <w:color w:val="3366FF"/>
                <w:lang w:val="de-DE"/>
              </w:rPr>
              <w:t>(</w:t>
            </w:r>
            <w:r w:rsidRPr="00D15BFE">
              <w:rPr>
                <w:rFonts w:cs="Arial"/>
                <w:b/>
                <w:i/>
                <w:color w:val="3366FF"/>
                <w:lang w:val="de-DE"/>
              </w:rPr>
              <w:t>Im Falle von Lokalaugenschein</w:t>
            </w:r>
            <w:r>
              <w:rPr>
                <w:rFonts w:cs="Arial"/>
                <w:b/>
                <w:i/>
                <w:color w:val="3366FF"/>
                <w:lang w:val="de-DE"/>
              </w:rPr>
              <w:t xml:space="preserve"> ist</w:t>
            </w:r>
            <w:r w:rsidRPr="00D15BFE">
              <w:rPr>
                <w:rFonts w:cs="Arial"/>
                <w:b/>
                <w:i/>
                <w:color w:val="3366FF"/>
                <w:lang w:val="de-DE"/>
              </w:rPr>
              <w:t xml:space="preserve"> folgende</w:t>
            </w:r>
            <w:r>
              <w:rPr>
                <w:rFonts w:cs="Arial"/>
                <w:b/>
                <w:i/>
                <w:color w:val="3366FF"/>
                <w:lang w:val="de-DE"/>
              </w:rPr>
              <w:t>r</w:t>
            </w:r>
            <w:r w:rsidRPr="00D15BFE">
              <w:rPr>
                <w:rFonts w:cs="Arial"/>
                <w:b/>
                <w:i/>
                <w:color w:val="3366FF"/>
                <w:lang w:val="de-DE"/>
              </w:rPr>
              <w:t xml:space="preserve"> Teil bei</w:t>
            </w:r>
            <w:r>
              <w:rPr>
                <w:rFonts w:cs="Arial"/>
                <w:b/>
                <w:i/>
                <w:color w:val="3366FF"/>
                <w:lang w:val="de-DE"/>
              </w:rPr>
              <w:t>zu</w:t>
            </w:r>
            <w:r w:rsidRPr="00D15BFE">
              <w:rPr>
                <w:rFonts w:cs="Arial"/>
                <w:b/>
                <w:i/>
                <w:color w:val="3366FF"/>
                <w:lang w:val="de-DE"/>
              </w:rPr>
              <w:t>behalten</w:t>
            </w:r>
            <w:r>
              <w:rPr>
                <w:rFonts w:cs="Arial"/>
                <w:b/>
                <w:i/>
                <w:color w:val="3366FF"/>
                <w:lang w:val="de-DE"/>
              </w:rPr>
              <w:t>:)</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1"/>
              <w:rPr>
                <w:rFonts w:cs="Arial"/>
                <w:color w:val="FF0000"/>
                <w:lang w:val="it-IT"/>
              </w:rPr>
            </w:pPr>
            <w:r w:rsidRPr="00C030F1">
              <w:rPr>
                <w:rFonts w:cs="Arial"/>
                <w:b/>
                <w:i/>
                <w:color w:val="3366FF"/>
                <w:lang w:val="it-IT"/>
              </w:rPr>
              <w:t>In caso di sopralluogo, lasciare da qui in poi</w:t>
            </w:r>
          </w:p>
        </w:tc>
      </w:tr>
      <w:tr w:rsidR="00933D8D" w:rsidRPr="00384544" w:rsidTr="003750D2">
        <w:trPr>
          <w:gridAfter w:val="1"/>
          <w:wAfter w:w="187" w:type="dxa"/>
        </w:trPr>
        <w:tc>
          <w:tcPr>
            <w:tcW w:w="4438" w:type="dxa"/>
            <w:gridSpan w:val="2"/>
          </w:tcPr>
          <w:p w:rsidR="00933D8D" w:rsidRPr="00D15BFE" w:rsidRDefault="00933D8D" w:rsidP="00933D8D">
            <w:pPr>
              <w:pStyle w:val="Carattere7CharCarattereCharCarattereCharCarattereCarattereCarattere"/>
              <w:widowControl w:val="0"/>
              <w:spacing w:after="0" w:line="240" w:lineRule="auto"/>
              <w:ind w:right="22"/>
              <w:rPr>
                <w:rFonts w:cs="Arial"/>
                <w:color w:val="FF0000"/>
                <w:lang w:val="de-DE"/>
              </w:rPr>
            </w:pPr>
            <w:r w:rsidRPr="008D2F7B">
              <w:rPr>
                <w:rFonts w:ascii="Arial" w:hAnsi="Arial" w:cs="Arial"/>
                <w:color w:val="FF0000"/>
                <w:lang w:val="de-DE"/>
              </w:rPr>
              <w:t xml:space="preserve">Der Lokalaugenschein kann </w:t>
            </w:r>
            <w:r>
              <w:rPr>
                <w:rFonts w:ascii="Arial" w:hAnsi="Arial" w:cs="Arial"/>
                <w:color w:val="FF0000"/>
                <w:lang w:val="de-DE"/>
              </w:rPr>
              <w:t>von einem</w:t>
            </w:r>
            <w:r w:rsidRPr="008D2F7B">
              <w:rPr>
                <w:rFonts w:ascii="Arial" w:hAnsi="Arial" w:cs="Arial"/>
                <w:color w:val="FF0000"/>
                <w:lang w:val="de-DE"/>
              </w:rPr>
              <w:t xml:space="preserve"> gesetzlichen Vertreter</w:t>
            </w:r>
            <w:r>
              <w:rPr>
                <w:rFonts w:ascii="Arial" w:hAnsi="Arial" w:cs="Arial"/>
                <w:color w:val="FF0000"/>
                <w:lang w:val="de-DE"/>
              </w:rPr>
              <w:t>/</w:t>
            </w:r>
            <w:r w:rsidRPr="00D15BFE">
              <w:rPr>
                <w:rFonts w:cs="Arial"/>
                <w:color w:val="FF0000"/>
                <w:lang w:val="de-DE" w:eastAsia="ar-SA"/>
              </w:rPr>
              <w:t>Prokuristen</w:t>
            </w:r>
            <w:r w:rsidRPr="008D2F7B">
              <w:rPr>
                <w:rFonts w:ascii="Arial" w:hAnsi="Arial" w:cs="Arial"/>
                <w:color w:val="FF0000"/>
                <w:lang w:val="de-DE"/>
              </w:rPr>
              <w:t xml:space="preserve"> oder technischen Leiter des </w:t>
            </w:r>
            <w:r>
              <w:rPr>
                <w:rFonts w:ascii="Arial" w:hAnsi="Arial" w:cs="Arial"/>
                <w:color w:val="FF0000"/>
                <w:lang w:val="de-DE"/>
              </w:rPr>
              <w:t>Teilnehmers</w:t>
            </w:r>
            <w:r w:rsidRPr="008D2F7B">
              <w:rPr>
                <w:rFonts w:ascii="Arial" w:hAnsi="Arial" w:cs="Arial"/>
                <w:color w:val="FF0000"/>
                <w:lang w:val="de-DE"/>
              </w:rPr>
              <w:t xml:space="preserve"> oder von einer anderen</w:t>
            </w:r>
            <w:r>
              <w:rPr>
                <w:rFonts w:ascii="Arial" w:hAnsi="Arial" w:cs="Arial"/>
                <w:color w:val="FF0000"/>
                <w:lang w:val="de-DE"/>
              </w:rPr>
              <w:t>,</w:t>
            </w:r>
            <w:r w:rsidRPr="008D2F7B">
              <w:rPr>
                <w:rFonts w:ascii="Arial" w:hAnsi="Arial" w:cs="Arial"/>
                <w:color w:val="FF0000"/>
                <w:lang w:val="de-DE"/>
              </w:rPr>
              <w:t xml:space="preserve"> mit schriftlicher Vollmacht versehenen Person durchgeführt werden</w:t>
            </w:r>
            <w:r>
              <w:rPr>
                <w:rFonts w:ascii="Arial" w:hAnsi="Arial" w:cs="Arial"/>
                <w:color w:val="FF0000"/>
                <w:lang w:val="de-DE"/>
              </w:rPr>
              <w:t>, wobei diese</w:t>
            </w:r>
            <w:r w:rsidRPr="008D2F7B">
              <w:rPr>
                <w:rFonts w:ascii="Arial" w:hAnsi="Arial" w:cs="Arial"/>
                <w:color w:val="FF0000"/>
                <w:lang w:val="de-DE"/>
              </w:rPr>
              <w:t xml:space="preserve"> Vollmacht der Person ausgehändigt werden muss, </w:t>
            </w:r>
            <w:r>
              <w:rPr>
                <w:rFonts w:ascii="Arial" w:hAnsi="Arial" w:cs="Arial"/>
                <w:color w:val="FF0000"/>
                <w:lang w:val="de-DE"/>
              </w:rPr>
              <w:t>die</w:t>
            </w:r>
            <w:r w:rsidRPr="008D2F7B">
              <w:rPr>
                <w:rFonts w:ascii="Arial" w:hAnsi="Arial" w:cs="Arial"/>
                <w:color w:val="FF0000"/>
                <w:lang w:val="de-DE"/>
              </w:rPr>
              <w:t xml:space="preserve"> für die Begleitung des Lokalaugenscheins zuständig ist. </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0"/>
              <w:rPr>
                <w:rFonts w:cs="Arial"/>
                <w:color w:val="FF0000"/>
                <w:lang w:val="it-IT" w:eastAsia="ar-SA"/>
              </w:rPr>
            </w:pPr>
            <w:r w:rsidRPr="00C030F1">
              <w:rPr>
                <w:rFonts w:cs="Arial"/>
                <w:color w:val="FF0000"/>
                <w:lang w:val="it-IT" w:eastAsia="ar-SA"/>
              </w:rPr>
              <w:t>Il sopralluogo potrà essere effettuato da un rappresentante legale/procuratore o da un direttore tecnico dell’impresa o da soggetto diverso munito di delega scritta da consegnarsi alla persona addetta all'accompagnamento al sopralluogo.</w:t>
            </w:r>
          </w:p>
          <w:p w:rsidR="00933D8D" w:rsidRPr="00C030F1" w:rsidRDefault="00933D8D" w:rsidP="00933D8D">
            <w:pPr>
              <w:pStyle w:val="NormaleWeb"/>
              <w:widowControl w:val="0"/>
              <w:spacing w:before="0" w:after="0"/>
              <w:ind w:right="181"/>
              <w:rPr>
                <w:rFonts w:ascii="Arial" w:hAnsi="Arial" w:cs="Arial"/>
                <w:color w:val="FF0000"/>
                <w:sz w:val="20"/>
                <w:szCs w:val="20"/>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it-IT" w:eastAsia="ar-SA"/>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rPr>
                <w:rFonts w:cs="Arial"/>
                <w:color w:val="FF0000"/>
                <w:lang w:val="it-IT" w:eastAsia="ar-SA"/>
              </w:rPr>
            </w:pPr>
          </w:p>
        </w:tc>
      </w:tr>
      <w:tr w:rsidR="00933D8D" w:rsidRPr="00384544" w:rsidTr="003750D2">
        <w:trPr>
          <w:gridAfter w:val="1"/>
          <w:wAfter w:w="187" w:type="dxa"/>
        </w:trPr>
        <w:tc>
          <w:tcPr>
            <w:tcW w:w="4438" w:type="dxa"/>
            <w:gridSpan w:val="2"/>
          </w:tcPr>
          <w:p w:rsidR="00933D8D" w:rsidRPr="00193DE1" w:rsidRDefault="00933D8D" w:rsidP="00933D8D">
            <w:pPr>
              <w:widowControl w:val="0"/>
              <w:ind w:right="22"/>
              <w:rPr>
                <w:rFonts w:cs="Arial"/>
                <w:color w:val="FF0000"/>
                <w:lang w:val="de-DE" w:eastAsia="ar-SA"/>
              </w:rPr>
            </w:pPr>
            <w:r w:rsidRPr="00193DE1">
              <w:rPr>
                <w:rFonts w:cs="Arial"/>
                <w:color w:val="FF0000"/>
                <w:lang w:val="de-DE" w:eastAsia="ar-SA"/>
              </w:rPr>
              <w:t xml:space="preserve">Die </w:t>
            </w:r>
            <w:r>
              <w:rPr>
                <w:rFonts w:cs="Arial"/>
                <w:color w:val="FF0000"/>
                <w:lang w:val="de-DE" w:eastAsia="ar-SA"/>
              </w:rPr>
              <w:t>mit der</w:t>
            </w:r>
            <w:r w:rsidRPr="00193DE1">
              <w:rPr>
                <w:rFonts w:cs="Arial"/>
                <w:color w:val="FF0000"/>
                <w:lang w:val="de-DE" w:eastAsia="ar-SA"/>
              </w:rPr>
              <w:t xml:space="preserve"> Durchführung des Lokalaugenscheins </w:t>
            </w:r>
            <w:r>
              <w:rPr>
                <w:rFonts w:cs="Arial"/>
                <w:color w:val="FF0000"/>
                <w:lang w:val="de-DE" w:eastAsia="ar-SA"/>
              </w:rPr>
              <w:t>beauftragte Person</w:t>
            </w:r>
            <w:r w:rsidRPr="00193DE1">
              <w:rPr>
                <w:rFonts w:cs="Arial"/>
                <w:color w:val="FF0000"/>
                <w:lang w:val="de-DE" w:eastAsia="ar-SA"/>
              </w:rPr>
              <w:t xml:space="preserve"> kann nicht von mehreren Teilnehmern beauftragt werden.</w:t>
            </w:r>
          </w:p>
          <w:p w:rsidR="00933D8D" w:rsidRPr="00D15BFE" w:rsidRDefault="00933D8D" w:rsidP="00933D8D">
            <w:pPr>
              <w:widowControl w:val="0"/>
              <w:ind w:right="22"/>
              <w:rPr>
                <w:rFonts w:cs="Arial"/>
                <w:color w:val="FF0000"/>
                <w:lang w:val="de-DE" w:eastAsia="ar-SA"/>
              </w:rPr>
            </w:pPr>
            <w:r w:rsidRPr="00193DE1">
              <w:rPr>
                <w:rFonts w:cs="Arial"/>
                <w:color w:val="FF0000"/>
                <w:lang w:val="de-DE" w:eastAsia="ar-SA"/>
              </w:rPr>
              <w:t>Die für die Begleitung zuständig</w:t>
            </w:r>
            <w:r>
              <w:rPr>
                <w:rFonts w:cs="Arial"/>
                <w:color w:val="FF0000"/>
                <w:lang w:val="de-DE" w:eastAsia="ar-SA"/>
              </w:rPr>
              <w:t>e</w:t>
            </w:r>
            <w:r w:rsidRPr="00193DE1">
              <w:rPr>
                <w:rFonts w:cs="Arial"/>
                <w:color w:val="FF0000"/>
                <w:lang w:val="de-DE" w:eastAsia="ar-SA"/>
              </w:rPr>
              <w:t xml:space="preserve"> Person händigt eine Kopie der Bestätigung des durchgeführten Lokalaugenscheins aus.</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0"/>
              <w:rPr>
                <w:rFonts w:cs="Arial"/>
                <w:color w:val="FF0000"/>
                <w:lang w:val="it-IT" w:eastAsia="ar-SA"/>
              </w:rPr>
            </w:pPr>
            <w:r w:rsidRPr="00D15BFE">
              <w:rPr>
                <w:rFonts w:cs="Arial"/>
                <w:color w:val="FF0000"/>
                <w:lang w:val="it-IT" w:eastAsia="ar-SA"/>
              </w:rPr>
              <w:t>Il soggetto delegato ad effettuare il sopralluogo non può ricevere l’incarico da più concorrenti.</w:t>
            </w:r>
          </w:p>
          <w:p w:rsidR="00933D8D" w:rsidRPr="00D15BFE" w:rsidRDefault="00933D8D" w:rsidP="00933D8D">
            <w:pPr>
              <w:widowControl w:val="0"/>
              <w:ind w:right="180"/>
              <w:rPr>
                <w:rFonts w:cs="Arial"/>
                <w:color w:val="FF0000"/>
                <w:lang w:val="it-IT" w:eastAsia="ar-SA"/>
              </w:rPr>
            </w:pPr>
            <w:r w:rsidRPr="00D15BFE">
              <w:rPr>
                <w:rFonts w:cs="Arial"/>
                <w:color w:val="FF0000"/>
                <w:lang w:val="it-IT" w:eastAsia="ar-SA"/>
              </w:rPr>
              <w:t>La persona addetta all’accompagnamento rilascia copia dell’ attestazione di avvenuto sopralluogo.</w:t>
            </w:r>
          </w:p>
          <w:p w:rsidR="00933D8D" w:rsidRPr="00D15BFE" w:rsidRDefault="00933D8D" w:rsidP="00933D8D">
            <w:pPr>
              <w:widowControl w:val="0"/>
              <w:ind w:firstLine="709"/>
              <w:rPr>
                <w:rFonts w:cs="Arial"/>
                <w:color w:val="FF0000"/>
                <w:lang w:val="it-IT" w:eastAsia="ar-SA"/>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it-IT" w:eastAsia="ar-SA"/>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rPr>
                <w:rFonts w:cs="Arial"/>
                <w:color w:val="FF0000"/>
                <w:lang w:val="it-IT" w:eastAsia="ar-SA"/>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eastAsia="ar-SA"/>
              </w:rPr>
            </w:pPr>
            <w:r w:rsidRPr="007E3349">
              <w:rPr>
                <w:color w:val="FF0000"/>
                <w:lang w:val="de-DE" w:eastAsia="ar-SA"/>
              </w:rPr>
              <w:t xml:space="preserve">Bei Teilnahme in Form </w:t>
            </w:r>
            <w:r w:rsidRPr="007E3349">
              <w:rPr>
                <w:b/>
                <w:color w:val="FF0000"/>
                <w:lang w:val="de-DE" w:eastAsia="ar-SA"/>
              </w:rPr>
              <w:t>bereits gebildeter</w:t>
            </w:r>
            <w:r w:rsidRPr="007E3349">
              <w:rPr>
                <w:color w:val="FF0000"/>
                <w:lang w:val="de-DE" w:eastAsia="ar-SA"/>
              </w:rPr>
              <w:t xml:space="preserve"> Bietergemeinschaften, gewöhnlicher Konsortien, EWIV und </w:t>
            </w:r>
            <w:r w:rsidRPr="000F655D">
              <w:rPr>
                <w:color w:val="FF0000"/>
                <w:lang w:val="de-DE" w:eastAsia="ar-SA"/>
              </w:rPr>
              <w:t>Unternehmensnetzwerk</w:t>
            </w:r>
            <w:r>
              <w:rPr>
                <w:color w:val="FF0000"/>
                <w:lang w:val="de-DE" w:eastAsia="ar-SA"/>
              </w:rPr>
              <w:t>e</w:t>
            </w:r>
            <w:r w:rsidRPr="00D15BFE">
              <w:rPr>
                <w:color w:val="FF0000"/>
                <w:lang w:val="de-DE" w:eastAsia="ar-SA"/>
              </w:rPr>
              <w:t xml:space="preserve"> </w:t>
            </w:r>
            <w:r w:rsidRPr="007E3349">
              <w:rPr>
                <w:color w:val="FF0000"/>
                <w:lang w:val="de-DE" w:eastAsia="ar-SA"/>
              </w:rPr>
              <w:t xml:space="preserve">muss der Lokalaugenschein wenigstens von einem gesetzlichen Vertreter/Prokuristen/technischen Leiter eines Mitglieds der </w:t>
            </w:r>
            <w:r>
              <w:rPr>
                <w:color w:val="FF0000"/>
                <w:lang w:val="de-DE" w:eastAsia="ar-SA"/>
              </w:rPr>
              <w:t>BG</w:t>
            </w:r>
            <w:r w:rsidRPr="007E3349">
              <w:rPr>
                <w:color w:val="FF0000"/>
                <w:lang w:val="de-DE" w:eastAsia="ar-SA"/>
              </w:rPr>
              <w:t xml:space="preserve">, </w:t>
            </w:r>
            <w:r w:rsidRPr="00D15BFE">
              <w:rPr>
                <w:rFonts w:cs="Arial"/>
                <w:color w:val="FF0000"/>
                <w:lang w:val="de-DE" w:eastAsia="ar-SA"/>
              </w:rPr>
              <w:t>de</w:t>
            </w:r>
            <w:r>
              <w:rPr>
                <w:rFonts w:cs="Arial"/>
                <w:color w:val="FF0000"/>
                <w:lang w:val="de-DE" w:eastAsia="ar-SA"/>
              </w:rPr>
              <w:t>s</w:t>
            </w:r>
            <w:r w:rsidRPr="00D15BFE">
              <w:rPr>
                <w:rFonts w:cs="Arial"/>
                <w:color w:val="FF0000"/>
                <w:lang w:val="de-DE" w:eastAsia="ar-SA"/>
              </w:rPr>
              <w:t xml:space="preserve"> </w:t>
            </w:r>
            <w:r w:rsidRPr="000F655D">
              <w:rPr>
                <w:rFonts w:cs="Arial"/>
                <w:color w:val="FF0000"/>
                <w:lang w:val="de-DE" w:eastAsia="ar-SA"/>
              </w:rPr>
              <w:t>Unternehmensnetzwerk</w:t>
            </w:r>
            <w:r>
              <w:rPr>
                <w:rFonts w:cs="Arial"/>
                <w:color w:val="FF0000"/>
                <w:lang w:val="de-DE" w:eastAsia="ar-SA"/>
              </w:rPr>
              <w:t xml:space="preserve">s </w:t>
            </w:r>
            <w:r w:rsidRPr="007E3349">
              <w:rPr>
                <w:color w:val="FF0000"/>
                <w:lang w:val="de-DE" w:eastAsia="ar-SA"/>
              </w:rPr>
              <w:t xml:space="preserve">oder des Konsortiums </w:t>
            </w:r>
            <w:r w:rsidRPr="00BC364B">
              <w:rPr>
                <w:b/>
                <w:color w:val="FF0000"/>
                <w:lang w:val="de-DE" w:eastAsia="ar-SA"/>
              </w:rPr>
              <w:t>ohne Vollmacht</w:t>
            </w:r>
            <w:r w:rsidRPr="007E3349">
              <w:rPr>
                <w:color w:val="FF0000"/>
                <w:lang w:val="de-DE" w:eastAsia="ar-SA"/>
              </w:rPr>
              <w:t xml:space="preserve"> durchgeführt werden oder von einer anderen Person, </w:t>
            </w:r>
            <w:r>
              <w:rPr>
                <w:color w:val="FF0000"/>
                <w:lang w:val="de-DE" w:eastAsia="ar-SA"/>
              </w:rPr>
              <w:t>die</w:t>
            </w:r>
            <w:r w:rsidRPr="007E3349">
              <w:rPr>
                <w:color w:val="FF0000"/>
                <w:lang w:val="de-DE" w:eastAsia="ar-SA"/>
              </w:rPr>
              <w:t xml:space="preserve"> jedoch mit Vollmacht des </w:t>
            </w:r>
            <w:r w:rsidRPr="00D15BFE">
              <w:rPr>
                <w:rFonts w:cs="Arial"/>
                <w:b/>
                <w:color w:val="FF0000"/>
                <w:lang w:val="de-DE"/>
              </w:rPr>
              <w:t xml:space="preserve">federführenden Unternehmens/des </w:t>
            </w:r>
            <w:r>
              <w:rPr>
                <w:rFonts w:cs="Arial"/>
                <w:b/>
                <w:color w:val="FF0000"/>
                <w:lang w:val="de-DE"/>
              </w:rPr>
              <w:t>Gruppenbeauftragten</w:t>
            </w:r>
            <w:r w:rsidRPr="00D15BFE">
              <w:rPr>
                <w:rFonts w:cs="Arial"/>
                <w:b/>
                <w:color w:val="FF0000"/>
                <w:lang w:val="de-DE"/>
              </w:rPr>
              <w:t xml:space="preserve"> ausgestattet sein muss.</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0"/>
              <w:rPr>
                <w:rFonts w:cs="Arial"/>
                <w:color w:val="FF0000"/>
                <w:lang w:val="it-IT" w:eastAsia="ar-SA"/>
              </w:rPr>
            </w:pPr>
            <w:r w:rsidRPr="00D15BFE">
              <w:rPr>
                <w:color w:val="FF0000"/>
                <w:lang w:val="it-IT" w:eastAsia="ar-SA"/>
              </w:rPr>
              <w:t xml:space="preserve">In caso di partecipazione in forma di raggruppamento temporaneo, consorzio ordinario, GEIE, aggregazione di imprese di rete, già </w:t>
            </w:r>
            <w:r w:rsidRPr="00D15BFE">
              <w:rPr>
                <w:b/>
                <w:bCs/>
                <w:color w:val="FF0000"/>
                <w:lang w:val="it-IT" w:eastAsia="ar-SA"/>
              </w:rPr>
              <w:t>costituiti</w:t>
            </w:r>
            <w:r w:rsidRPr="00D15BFE">
              <w:rPr>
                <w:color w:val="FF0000"/>
                <w:lang w:val="it-IT" w:eastAsia="ar-SA"/>
              </w:rPr>
              <w:t xml:space="preserve">, il sopralluogo va effettuato almeno da un rappresentante legale/procuratore/direttore tecnico di uno degli operatori economici raggruppati, aggregati in rete o consorziati </w:t>
            </w:r>
            <w:r w:rsidRPr="00D15BFE">
              <w:rPr>
                <w:b/>
                <w:bCs/>
                <w:color w:val="FF0000"/>
                <w:lang w:val="it-IT" w:eastAsia="ar-SA"/>
              </w:rPr>
              <w:t>senza delega</w:t>
            </w:r>
            <w:r w:rsidRPr="00D15BFE">
              <w:rPr>
                <w:color w:val="FF0000"/>
                <w:lang w:val="it-IT" w:eastAsia="ar-SA"/>
              </w:rPr>
              <w:t xml:space="preserve">, oppure da un soggetto diverso da quelli appena citati ma </w:t>
            </w:r>
            <w:r w:rsidRPr="00D15BFE">
              <w:rPr>
                <w:b/>
                <w:bCs/>
                <w:color w:val="FF0000"/>
                <w:lang w:val="it-IT" w:eastAsia="ar-SA"/>
              </w:rPr>
              <w:t xml:space="preserve">munito </w:t>
            </w:r>
            <w:r w:rsidRPr="0064112C">
              <w:rPr>
                <w:b/>
                <w:bCs/>
                <w:color w:val="FF0000"/>
                <w:lang w:val="it-IT" w:eastAsia="ar-SA"/>
              </w:rPr>
              <w:t>della delega</w:t>
            </w:r>
            <w:r w:rsidRPr="0064112C">
              <w:rPr>
                <w:color w:val="FF0000"/>
                <w:lang w:val="it-IT" w:eastAsia="ar-SA"/>
              </w:rPr>
              <w:t xml:space="preserve"> dell’impresa </w:t>
            </w:r>
            <w:r w:rsidRPr="0064112C">
              <w:rPr>
                <w:b/>
                <w:bCs/>
                <w:color w:val="FF0000"/>
                <w:lang w:val="it-IT" w:eastAsia="ar-SA"/>
              </w:rPr>
              <w:t>mandataria/capogruppo</w:t>
            </w:r>
            <w:r w:rsidRPr="0064112C">
              <w:rPr>
                <w:color w:val="FF0000"/>
                <w:lang w:val="it-IT" w:eastAsia="ar-SA"/>
              </w:rPr>
              <w:t>.</w:t>
            </w:r>
            <w:r w:rsidRPr="00D15BFE">
              <w:rPr>
                <w:color w:val="FF0000"/>
                <w:lang w:val="it-IT" w:eastAsia="ar-SA"/>
              </w:rPr>
              <w:t xml:space="preserv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it-IT" w:eastAsia="ar-SA"/>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ind w:right="180"/>
              <w:rPr>
                <w:color w:val="FF0000"/>
                <w:lang w:val="it-IT" w:eastAsia="ar-SA"/>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098"/>
              </w:tabs>
              <w:ind w:right="22"/>
              <w:rPr>
                <w:color w:val="FF0000"/>
                <w:lang w:val="de-DE" w:eastAsia="ar-SA"/>
              </w:rPr>
            </w:pPr>
            <w:r w:rsidRPr="00A67704">
              <w:rPr>
                <w:rFonts w:cs="Arial"/>
                <w:color w:val="FF0000"/>
                <w:lang w:val="de-DE"/>
              </w:rPr>
              <w:t xml:space="preserve">Bei Teilnahme in </w:t>
            </w:r>
            <w:r w:rsidRPr="007630E7">
              <w:rPr>
                <w:rFonts w:cs="Arial"/>
                <w:color w:val="FF0000"/>
                <w:lang w:val="de-DE"/>
              </w:rPr>
              <w:t xml:space="preserve">Form </w:t>
            </w:r>
            <w:r w:rsidRPr="007630E7">
              <w:rPr>
                <w:rFonts w:cs="Arial"/>
                <w:b/>
                <w:color w:val="FF0000"/>
                <w:lang w:val="de-DE"/>
              </w:rPr>
              <w:t>noch zu bildender</w:t>
            </w:r>
            <w:r w:rsidRPr="007630E7">
              <w:rPr>
                <w:rFonts w:cs="Arial"/>
                <w:color w:val="FF0000"/>
                <w:lang w:val="de-DE"/>
              </w:rPr>
              <w:t xml:space="preserve"> Bietergemeinschaften, gewöhnlicher Konsortien</w:t>
            </w:r>
            <w:r w:rsidRPr="00A67704">
              <w:rPr>
                <w:rFonts w:cs="Arial"/>
                <w:color w:val="FF0000"/>
                <w:lang w:val="de-DE"/>
              </w:rPr>
              <w:t xml:space="preserve">, </w:t>
            </w:r>
            <w:r w:rsidRPr="00A67704">
              <w:rPr>
                <w:rFonts w:cs="Arial"/>
                <w:color w:val="FF0000"/>
                <w:lang w:val="de-DE" w:eastAsia="ar-SA"/>
              </w:rPr>
              <w:t xml:space="preserve">EWIV und </w:t>
            </w:r>
            <w:r w:rsidRPr="00D15BFE">
              <w:rPr>
                <w:rFonts w:cs="Arial"/>
                <w:color w:val="FF0000"/>
                <w:lang w:val="de-DE"/>
              </w:rPr>
              <w:t>Unternehmen</w:t>
            </w:r>
            <w:r>
              <w:rPr>
                <w:rFonts w:cs="Arial"/>
                <w:color w:val="FF0000"/>
                <w:lang w:val="de-DE"/>
              </w:rPr>
              <w:t>snetzwerke</w:t>
            </w:r>
            <w:r w:rsidRPr="00D15BFE">
              <w:rPr>
                <w:rFonts w:cs="Arial"/>
                <w:color w:val="FF0000"/>
                <w:lang w:val="de-DE"/>
              </w:rPr>
              <w:t xml:space="preserve"> </w:t>
            </w:r>
            <w:r w:rsidRPr="00A67704">
              <w:rPr>
                <w:rFonts w:cs="Arial"/>
                <w:color w:val="FF0000"/>
                <w:lang w:val="de-DE"/>
              </w:rPr>
              <w:t xml:space="preserve">muss der Lokalaugenschein wenigstens von einem </w:t>
            </w:r>
            <w:r w:rsidRPr="007630E7">
              <w:rPr>
                <w:rFonts w:cs="Arial"/>
                <w:color w:val="FF0000"/>
                <w:lang w:val="de-DE"/>
              </w:rPr>
              <w:lastRenderedPageBreak/>
              <w:t xml:space="preserve">gesetzlichen Vertreter/Prokuristen/technischen Leiter des </w:t>
            </w:r>
            <w:r w:rsidRPr="007630E7">
              <w:rPr>
                <w:rFonts w:cs="Arial"/>
                <w:b/>
                <w:color w:val="FF0000"/>
                <w:lang w:val="de-DE"/>
              </w:rPr>
              <w:t>federführenden Unternehmens</w:t>
            </w:r>
            <w:r w:rsidRPr="007630E7">
              <w:rPr>
                <w:rFonts w:cs="Arial"/>
                <w:color w:val="FF0000"/>
                <w:lang w:val="de-DE"/>
              </w:rPr>
              <w:t xml:space="preserve"> oder von einem gesetzlichen Vertreter/Prokuristen</w:t>
            </w:r>
            <w:r>
              <w:rPr>
                <w:rFonts w:cs="Arial"/>
                <w:color w:val="FF0000"/>
                <w:lang w:val="de-DE"/>
              </w:rPr>
              <w:t xml:space="preserve"> </w:t>
            </w:r>
            <w:r w:rsidRPr="007630E7">
              <w:rPr>
                <w:rFonts w:cs="Arial"/>
                <w:color w:val="FF0000"/>
                <w:lang w:val="de-DE"/>
              </w:rPr>
              <w:t xml:space="preserve">/technischen Leiter </w:t>
            </w:r>
            <w:r w:rsidRPr="007630E7">
              <w:rPr>
                <w:rFonts w:cs="Arial"/>
                <w:b/>
                <w:color w:val="FF0000"/>
                <w:lang w:val="de-DE"/>
              </w:rPr>
              <w:t>eines anderen Wirtschafts</w:t>
            </w:r>
            <w:r w:rsidRPr="002B333A">
              <w:rPr>
                <w:lang w:val="de-DE" w:eastAsia="it-IT"/>
              </w:rPr>
              <w:softHyphen/>
            </w:r>
            <w:r w:rsidRPr="007630E7">
              <w:rPr>
                <w:rFonts w:cs="Arial"/>
                <w:b/>
                <w:color w:val="FF0000"/>
                <w:lang w:val="de-DE"/>
              </w:rPr>
              <w:t>teilnehmers der BG, des Unternehmensnetz</w:t>
            </w:r>
            <w:r w:rsidRPr="002B333A">
              <w:rPr>
                <w:lang w:val="de-DE" w:eastAsia="it-IT"/>
              </w:rPr>
              <w:softHyphen/>
            </w:r>
            <w:r w:rsidRPr="007630E7">
              <w:rPr>
                <w:rFonts w:cs="Arial"/>
                <w:b/>
                <w:color w:val="FF0000"/>
                <w:lang w:val="de-DE"/>
              </w:rPr>
              <w:t xml:space="preserve">werks oder des Konsortiums </w:t>
            </w:r>
            <w:r w:rsidRPr="007630E7">
              <w:rPr>
                <w:rFonts w:cs="Arial"/>
                <w:color w:val="FF0000"/>
                <w:lang w:val="de-DE"/>
              </w:rPr>
              <w:t xml:space="preserve">durchgeführt werden oder von einer anderen Person, die jedoch </w:t>
            </w:r>
            <w:r w:rsidRPr="007630E7">
              <w:rPr>
                <w:rFonts w:cs="Arial"/>
                <w:b/>
                <w:color w:val="FF0000"/>
                <w:lang w:val="de-DE"/>
              </w:rPr>
              <w:t>mit Vollmacht des Beauftragten/Gruppen</w:t>
            </w:r>
            <w:r w:rsidRPr="002B333A">
              <w:rPr>
                <w:lang w:val="de-DE" w:eastAsia="it-IT"/>
              </w:rPr>
              <w:softHyphen/>
            </w:r>
            <w:r w:rsidRPr="007630E7">
              <w:rPr>
                <w:rFonts w:cs="Arial"/>
                <w:b/>
                <w:color w:val="FF0000"/>
                <w:lang w:val="de-DE"/>
              </w:rPr>
              <w:t>beauftragten</w:t>
            </w:r>
            <w:r w:rsidRPr="00A67704">
              <w:rPr>
                <w:rFonts w:cs="Arial"/>
                <w:b/>
                <w:color w:val="FF0000"/>
                <w:lang w:val="de-DE"/>
              </w:rPr>
              <w:t xml:space="preserve"> ausgestattet sein muss</w:t>
            </w:r>
            <w:r w:rsidRPr="00A67704">
              <w:rPr>
                <w:rFonts w:cs="Arial"/>
                <w:color w:val="FF0000"/>
                <w:lang w:val="de-DE"/>
              </w:rPr>
              <w:t>.</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0"/>
              <w:rPr>
                <w:color w:val="FF0000"/>
                <w:lang w:val="it-IT" w:eastAsia="ar-SA"/>
              </w:rPr>
            </w:pPr>
            <w:r w:rsidRPr="00C030F1">
              <w:rPr>
                <w:color w:val="FF0000"/>
                <w:lang w:val="it-IT" w:eastAsia="ar-SA"/>
              </w:rPr>
              <w:t xml:space="preserve">In caso di partecipazione in forma di raggruppamento temporaneo, consorzio ordinario, GEIE, aggregazione di imprese di rete, </w:t>
            </w:r>
            <w:r w:rsidRPr="00C030F1">
              <w:rPr>
                <w:b/>
                <w:bCs/>
                <w:color w:val="FF0000"/>
                <w:lang w:val="it-IT" w:eastAsia="ar-SA"/>
              </w:rPr>
              <w:t>non ancora costituiti</w:t>
            </w:r>
            <w:r w:rsidRPr="00C030F1">
              <w:rPr>
                <w:color w:val="FF0000"/>
                <w:lang w:val="it-IT" w:eastAsia="ar-SA"/>
              </w:rPr>
              <w:t xml:space="preserve">, il sopralluogo va </w:t>
            </w:r>
            <w:r w:rsidRPr="00C030F1">
              <w:rPr>
                <w:color w:val="FF0000"/>
                <w:lang w:val="it-IT" w:eastAsia="ar-SA"/>
              </w:rPr>
              <w:lastRenderedPageBreak/>
              <w:t xml:space="preserve">effettuato almeno da un rappresentante legale/procuratore/direttore tecnico della </w:t>
            </w:r>
            <w:r w:rsidRPr="00C030F1">
              <w:rPr>
                <w:b/>
                <w:bCs/>
                <w:color w:val="FF0000"/>
                <w:lang w:val="it-IT" w:eastAsia="ar-SA"/>
              </w:rPr>
              <w:t>mandataria</w:t>
            </w:r>
            <w:r w:rsidRPr="00C030F1">
              <w:rPr>
                <w:color w:val="FF0000"/>
                <w:lang w:val="it-IT" w:eastAsia="ar-SA"/>
              </w:rPr>
              <w:t xml:space="preserve"> oppure da un rappresentante legale/procuratore/direttore tecnico </w:t>
            </w:r>
            <w:r w:rsidRPr="00C030F1">
              <w:rPr>
                <w:b/>
                <w:bCs/>
                <w:color w:val="FF0000"/>
                <w:lang w:val="it-IT" w:eastAsia="ar-SA"/>
              </w:rPr>
              <w:t>di uno degli altri operatori economici raggruppati</w:t>
            </w:r>
            <w:r w:rsidRPr="00C030F1">
              <w:rPr>
                <w:color w:val="FF0000"/>
                <w:lang w:val="it-IT" w:eastAsia="ar-SA"/>
              </w:rPr>
              <w:t xml:space="preserve"> </w:t>
            </w:r>
            <w:r w:rsidRPr="00C030F1">
              <w:rPr>
                <w:b/>
                <w:bCs/>
                <w:color w:val="FF0000"/>
                <w:lang w:val="it-IT" w:eastAsia="ar-SA"/>
              </w:rPr>
              <w:t>o aggregati in rete o consorziati</w:t>
            </w:r>
            <w:r w:rsidRPr="00C030F1">
              <w:rPr>
                <w:color w:val="FF0000"/>
                <w:lang w:val="it-IT" w:eastAsia="ar-SA"/>
              </w:rPr>
              <w:t xml:space="preserve">, oppure da un soggetto diverso da quelli appena citati, purché il medesimo soggetto sia </w:t>
            </w:r>
            <w:r w:rsidRPr="00C030F1">
              <w:rPr>
                <w:b/>
                <w:bCs/>
                <w:color w:val="FF0000"/>
                <w:lang w:val="it-IT" w:eastAsia="ar-SA"/>
              </w:rPr>
              <w:t>munito di delega dall’impresa mandataria/capogruppo.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it-IT"/>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C030F1" w:rsidRDefault="00933D8D" w:rsidP="00933D8D">
            <w:pPr>
              <w:widowControl w:val="0"/>
              <w:ind w:right="180"/>
              <w:rPr>
                <w:color w:val="FF0000"/>
                <w:lang w:val="it-IT" w:eastAsia="ar-SA"/>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de-DE" w:eastAsia="ar-SA"/>
              </w:rPr>
            </w:pPr>
            <w:bookmarkStart w:id="49" w:name="_Hlk12012868"/>
            <w:r w:rsidRPr="00D15BFE">
              <w:rPr>
                <w:color w:val="FF0000"/>
                <w:lang w:val="de-DE" w:eastAsia="ar-SA"/>
              </w:rPr>
              <w:t xml:space="preserve">Im Falle eines Konsortiums gemäß Art. 45 Abs. 2 </w:t>
            </w:r>
            <w:r w:rsidRPr="0064112C">
              <w:rPr>
                <w:color w:val="FF0000"/>
                <w:lang w:val="de-DE" w:eastAsia="ar-SA"/>
              </w:rPr>
              <w:t xml:space="preserve">Buchst. b) und c) GvD Nr. 50/2016 muss der Lokalaugenschein vom gesetzlichen Vertreter/ Prokuristen/technischen Leiter oder von einer anderen Person durchgeführt werden, </w:t>
            </w:r>
            <w:r>
              <w:rPr>
                <w:color w:val="FF0000"/>
                <w:lang w:val="de-DE" w:eastAsia="ar-SA"/>
              </w:rPr>
              <w:t>die</w:t>
            </w:r>
            <w:r w:rsidRPr="0064112C">
              <w:rPr>
                <w:color w:val="FF0000"/>
                <w:lang w:val="de-DE" w:eastAsia="ar-SA"/>
              </w:rPr>
              <w:t xml:space="preserve"> mit Vollmacht </w:t>
            </w:r>
            <w:r w:rsidRPr="0064112C">
              <w:rPr>
                <w:b/>
                <w:color w:val="FF0000"/>
                <w:lang w:val="de-DE" w:eastAsia="ar-SA"/>
              </w:rPr>
              <w:t>des Konsortiums oder</w:t>
            </w:r>
            <w:r w:rsidRPr="0064112C">
              <w:rPr>
                <w:color w:val="FF0000"/>
                <w:lang w:val="de-DE" w:eastAsia="ar-SA"/>
              </w:rPr>
              <w:t xml:space="preserve"> mit Vollmacht </w:t>
            </w:r>
            <w:r w:rsidRPr="0064112C">
              <w:rPr>
                <w:b/>
                <w:color w:val="FF0000"/>
                <w:lang w:val="de-DE" w:eastAsia="ar-SA"/>
              </w:rPr>
              <w:t>wenigstens eines, als ausführend angegebene</w:t>
            </w:r>
            <w:r>
              <w:rPr>
                <w:b/>
                <w:color w:val="FF0000"/>
                <w:lang w:val="de-DE" w:eastAsia="ar-SA"/>
              </w:rPr>
              <w:t>n</w:t>
            </w:r>
            <w:r w:rsidRPr="0064112C">
              <w:rPr>
                <w:b/>
                <w:color w:val="FF0000"/>
                <w:lang w:val="de-DE" w:eastAsia="ar-SA"/>
              </w:rPr>
              <w:t xml:space="preserve"> Konsortiumsmitglieds ausgestattet sein muss</w:t>
            </w:r>
            <w:r w:rsidRPr="0064112C">
              <w:rPr>
                <w:color w:val="FF0000"/>
                <w:lang w:val="de-DE" w:eastAsia="ar-SA"/>
              </w:rPr>
              <w:t>.</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0"/>
              <w:rPr>
                <w:color w:val="FF0000"/>
                <w:lang w:val="it-IT" w:eastAsia="ar-SA"/>
              </w:rPr>
            </w:pPr>
            <w:r w:rsidRPr="00C030F1">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030F1">
              <w:rPr>
                <w:b/>
                <w:bCs/>
                <w:color w:val="FF0000"/>
                <w:lang w:val="it-IT" w:eastAsia="ar-SA"/>
              </w:rPr>
              <w:t>dal consorzio</w:t>
            </w:r>
            <w:r w:rsidRPr="00C030F1">
              <w:rPr>
                <w:color w:val="FF0000"/>
                <w:lang w:val="it-IT" w:eastAsia="ar-SA"/>
              </w:rPr>
              <w:t xml:space="preserve"> </w:t>
            </w:r>
            <w:r w:rsidRPr="00C030F1">
              <w:rPr>
                <w:b/>
                <w:bCs/>
                <w:color w:val="FF0000"/>
                <w:lang w:val="it-IT" w:eastAsia="ar-SA"/>
              </w:rPr>
              <w:t>oppure da</w:t>
            </w:r>
            <w:r w:rsidRPr="00C030F1">
              <w:rPr>
                <w:color w:val="FF0000"/>
                <w:lang w:val="it-IT" w:eastAsia="ar-SA"/>
              </w:rPr>
              <w:t xml:space="preserve"> </w:t>
            </w:r>
            <w:r w:rsidRPr="00C030F1">
              <w:rPr>
                <w:b/>
                <w:bCs/>
                <w:color w:val="FF0000"/>
                <w:lang w:val="it-IT" w:eastAsia="ar-SA"/>
              </w:rPr>
              <w:t>almeno un operatore economico consorziato indicato come esecutore</w:t>
            </w:r>
            <w:r w:rsidRPr="00C030F1">
              <w:rPr>
                <w:color w:val="FF0000"/>
                <w:lang w:val="it-IT" w:eastAsia="ar-SA"/>
              </w:rPr>
              <w:t>.</w:t>
            </w:r>
          </w:p>
        </w:tc>
      </w:tr>
      <w:bookmarkEnd w:id="49"/>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it-IT" w:eastAsia="ar-SA"/>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C030F1" w:rsidRDefault="00933D8D" w:rsidP="00933D8D">
            <w:pPr>
              <w:widowControl w:val="0"/>
              <w:ind w:right="180"/>
              <w:rPr>
                <w:color w:val="FF0000"/>
                <w:lang w:val="it-IT" w:eastAsia="ar-SA"/>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de-DE" w:eastAsia="ar-SA"/>
              </w:rPr>
            </w:pPr>
            <w:r>
              <w:rPr>
                <w:rFonts w:cs="Arial"/>
                <w:b/>
                <w:noProof w:val="0"/>
                <w:color w:val="FF0000"/>
                <w:u w:val="single"/>
                <w:lang w:val="de-DE"/>
              </w:rPr>
              <w:t>►</w:t>
            </w:r>
            <w:r w:rsidRPr="00BF3E44">
              <w:rPr>
                <w:rFonts w:cs="Arial"/>
                <w:b/>
                <w:noProof w:val="0"/>
                <w:color w:val="FF0000"/>
                <w:u w:val="single"/>
                <w:lang w:val="de-DE"/>
              </w:rPr>
              <w:t xml:space="preserve">Die </w:t>
            </w:r>
            <w:r>
              <w:rPr>
                <w:rFonts w:cs="Arial"/>
                <w:b/>
                <w:noProof w:val="0"/>
                <w:color w:val="FF0000"/>
                <w:u w:val="single"/>
                <w:lang w:val="de-DE"/>
              </w:rPr>
              <w:t>nicht erfolgte</w:t>
            </w:r>
            <w:r w:rsidRPr="00BF3E44">
              <w:rPr>
                <w:rFonts w:cs="Arial"/>
                <w:b/>
                <w:noProof w:val="0"/>
                <w:color w:val="FF0000"/>
                <w:u w:val="single"/>
                <w:lang w:val="de-DE"/>
              </w:rPr>
              <w:t xml:space="preserve"> oder nicht </w:t>
            </w:r>
            <w:r>
              <w:rPr>
                <w:rFonts w:cs="Arial"/>
                <w:b/>
                <w:noProof w:val="0"/>
                <w:color w:val="FF0000"/>
                <w:u w:val="single"/>
                <w:lang w:val="de-DE"/>
              </w:rPr>
              <w:t>in Einhaltung</w:t>
            </w:r>
            <w:r w:rsidRPr="00BF3E44">
              <w:rPr>
                <w:rFonts w:cs="Arial"/>
                <w:b/>
                <w:noProof w:val="0"/>
                <w:color w:val="FF0000"/>
                <w:u w:val="single"/>
                <w:lang w:val="de-DE"/>
              </w:rPr>
              <w:t xml:space="preserve"> </w:t>
            </w:r>
            <w:r>
              <w:rPr>
                <w:rFonts w:cs="Arial"/>
                <w:b/>
                <w:noProof w:val="0"/>
                <w:color w:val="FF0000"/>
                <w:u w:val="single"/>
                <w:lang w:val="de-DE"/>
              </w:rPr>
              <w:t>obiger</w:t>
            </w:r>
            <w:r w:rsidRPr="00BF3E44">
              <w:rPr>
                <w:rFonts w:cs="Arial"/>
                <w:b/>
                <w:noProof w:val="0"/>
                <w:color w:val="FF0000"/>
                <w:u w:val="single"/>
                <w:lang w:val="de-DE"/>
              </w:rPr>
              <w:t xml:space="preserve"> Modalitäten </w:t>
            </w:r>
            <w:r>
              <w:rPr>
                <w:rFonts w:cs="Arial"/>
                <w:b/>
                <w:noProof w:val="0"/>
                <w:color w:val="FF0000"/>
                <w:u w:val="single"/>
                <w:lang w:val="de-DE"/>
              </w:rPr>
              <w:t>erfolgte</w:t>
            </w:r>
            <w:r w:rsidRPr="00BF3E44">
              <w:rPr>
                <w:rFonts w:cs="Arial"/>
                <w:b/>
                <w:noProof w:val="0"/>
                <w:color w:val="FF0000"/>
                <w:u w:val="single"/>
                <w:lang w:val="de-DE"/>
              </w:rPr>
              <w:t xml:space="preserve"> Durchführung des Lokalaugenschein</w:t>
            </w:r>
            <w:r>
              <w:rPr>
                <w:rFonts w:cs="Arial"/>
                <w:b/>
                <w:noProof w:val="0"/>
                <w:color w:val="FF0000"/>
                <w:u w:val="single"/>
                <w:lang w:val="de-DE"/>
              </w:rPr>
              <w:t>s</w:t>
            </w:r>
            <w:r w:rsidRPr="00BF3E44">
              <w:rPr>
                <w:rFonts w:cs="Arial"/>
                <w:b/>
                <w:noProof w:val="0"/>
                <w:color w:val="FF0000"/>
                <w:u w:val="single"/>
                <w:lang w:val="de-DE"/>
              </w:rPr>
              <w:t xml:space="preserve"> ist ein Ausschlussgrund.</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C030F1" w:rsidRDefault="00933D8D" w:rsidP="00933D8D">
            <w:pPr>
              <w:widowControl w:val="0"/>
              <w:ind w:right="180"/>
              <w:rPr>
                <w:color w:val="FF0000"/>
                <w:lang w:val="it-IT" w:eastAsia="ar-SA"/>
              </w:rPr>
            </w:pPr>
            <w:r>
              <w:rPr>
                <w:rFonts w:cs="Arial"/>
                <w:b/>
                <w:noProof w:val="0"/>
                <w:color w:val="FF0000"/>
                <w:u w:val="single"/>
                <w:lang w:val="it-IT" w:eastAsia="it-IT"/>
              </w:rPr>
              <w:t>►</w:t>
            </w:r>
            <w:r w:rsidRPr="00C030F1">
              <w:rPr>
                <w:rFonts w:cs="Arial"/>
                <w:b/>
                <w:noProof w:val="0"/>
                <w:color w:val="FF0000"/>
                <w:u w:val="single"/>
                <w:lang w:val="it-IT" w:eastAsia="it-IT"/>
              </w:rPr>
              <w:t>È causa di esclusione la mancata effettuazione del sopralluogo ovvero l’effettuazione del sopralluogo senza il rispetto delle modalità sopra richiamate.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noProof w:val="0"/>
                <w:color w:val="FF0000"/>
                <w:u w:val="single"/>
                <w:lang w:val="it-IT"/>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ind w:right="180"/>
              <w:rPr>
                <w:rFonts w:cs="Arial"/>
                <w:b/>
                <w:noProof w:val="0"/>
                <w:color w:val="FF0000"/>
                <w:u w:val="single"/>
                <w:lang w:val="it-IT" w:eastAsia="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jc w:val="center"/>
              <w:rPr>
                <w:rFonts w:cs="Arial"/>
                <w:b/>
                <w:noProof w:val="0"/>
                <w:color w:val="FF0000"/>
                <w:u w:val="single"/>
                <w:lang w:val="de-DE"/>
              </w:rPr>
            </w:pPr>
            <w:r w:rsidRPr="00D15BFE">
              <w:rPr>
                <w:rFonts w:cs="Arial"/>
                <w:b/>
                <w:i/>
                <w:color w:val="3366FF"/>
                <w:lang w:val="it-IT"/>
              </w:rPr>
              <w:t>oder</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0"/>
              <w:jc w:val="center"/>
              <w:rPr>
                <w:rFonts w:cs="Arial"/>
                <w:b/>
                <w:noProof w:val="0"/>
                <w:color w:val="FF0000"/>
                <w:u w:val="single"/>
                <w:lang w:val="it-IT" w:eastAsia="it-IT"/>
              </w:rPr>
            </w:pPr>
            <w:r w:rsidRPr="00D15BFE">
              <w:rPr>
                <w:rFonts w:cs="Arial"/>
                <w:b/>
                <w:i/>
                <w:color w:val="3366FF"/>
                <w:lang w:val="it-IT"/>
              </w:rPr>
              <w:t>oppure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jc w:val="center"/>
              <w:rPr>
                <w:rFonts w:cs="Arial"/>
                <w:b/>
                <w:i/>
                <w:color w:val="3366FF"/>
                <w:lang w:val="it-IT"/>
              </w:rPr>
            </w:pP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ind w:right="180"/>
              <w:jc w:val="center"/>
              <w:rPr>
                <w:rFonts w:cs="Arial"/>
                <w:b/>
                <w:i/>
                <w:color w:val="3366FF"/>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301"/>
              </w:tabs>
              <w:ind w:right="22"/>
              <w:rPr>
                <w:rFonts w:cs="Arial"/>
                <w:b/>
                <w:i/>
                <w:color w:val="3366FF"/>
                <w:lang w:val="de-DE"/>
              </w:rPr>
            </w:pPr>
            <w:r w:rsidRPr="00D15BFE">
              <w:rPr>
                <w:rFonts w:cs="Arial"/>
                <w:color w:val="FF0000"/>
                <w:lang w:val="de-DE"/>
              </w:rPr>
              <w:t>Es ist kein Lokalaugenschein vorgesehen.</w:t>
            </w:r>
          </w:p>
        </w:tc>
        <w:tc>
          <w:tcPr>
            <w:tcW w:w="1091" w:type="dxa"/>
            <w:gridSpan w:val="2"/>
          </w:tcPr>
          <w:p w:rsidR="00933D8D" w:rsidRPr="00D15BFE" w:rsidRDefault="00933D8D" w:rsidP="00933D8D">
            <w:pPr>
              <w:widowControl w:val="0"/>
              <w:ind w:right="181"/>
              <w:rPr>
                <w:rFonts w:cs="Arial"/>
                <w:i/>
                <w:color w:val="3366FF"/>
                <w:lang w:val="de-DE"/>
              </w:rPr>
            </w:pPr>
          </w:p>
        </w:tc>
        <w:tc>
          <w:tcPr>
            <w:tcW w:w="4349" w:type="dxa"/>
            <w:gridSpan w:val="2"/>
          </w:tcPr>
          <w:p w:rsidR="00933D8D" w:rsidRPr="00D15BFE" w:rsidRDefault="00933D8D" w:rsidP="00933D8D">
            <w:pPr>
              <w:widowControl w:val="0"/>
              <w:tabs>
                <w:tab w:val="left" w:pos="651"/>
              </w:tabs>
              <w:ind w:right="180"/>
              <w:rPr>
                <w:rFonts w:cs="Arial"/>
                <w:b/>
                <w:i/>
                <w:color w:val="3366FF"/>
                <w:lang w:val="it-IT"/>
              </w:rPr>
            </w:pPr>
            <w:r w:rsidRPr="00D15BFE">
              <w:rPr>
                <w:rFonts w:cs="Arial"/>
                <w:color w:val="FF0000"/>
                <w:lang w:val="it-IT"/>
              </w:rPr>
              <w:t xml:space="preserve">Non e’ previsto il </w:t>
            </w:r>
            <w:r w:rsidRPr="00E32E6D">
              <w:rPr>
                <w:rFonts w:cs="Arial"/>
                <w:color w:val="FF0000"/>
                <w:lang w:val="it-IT"/>
              </w:rPr>
              <w:t>sopralluogo.</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301"/>
              </w:tabs>
              <w:ind w:right="22"/>
              <w:rPr>
                <w:rFonts w:cs="Arial"/>
                <w:color w:val="FF0000"/>
                <w:lang w:val="it-IT"/>
              </w:rPr>
            </w:pPr>
          </w:p>
        </w:tc>
        <w:tc>
          <w:tcPr>
            <w:tcW w:w="1091" w:type="dxa"/>
            <w:gridSpan w:val="2"/>
          </w:tcPr>
          <w:p w:rsidR="00933D8D" w:rsidRPr="00D15BFE" w:rsidRDefault="00933D8D" w:rsidP="00933D8D">
            <w:pPr>
              <w:widowControl w:val="0"/>
              <w:ind w:right="181"/>
              <w:rPr>
                <w:rFonts w:cs="Arial"/>
                <w:i/>
                <w:color w:val="3366FF"/>
                <w:lang w:val="it-IT"/>
              </w:rPr>
            </w:pPr>
          </w:p>
        </w:tc>
        <w:tc>
          <w:tcPr>
            <w:tcW w:w="4349" w:type="dxa"/>
            <w:gridSpan w:val="2"/>
          </w:tcPr>
          <w:p w:rsidR="00933D8D" w:rsidRPr="00D15BFE" w:rsidRDefault="00933D8D" w:rsidP="00933D8D">
            <w:pPr>
              <w:widowControl w:val="0"/>
              <w:tabs>
                <w:tab w:val="left" w:pos="651"/>
              </w:tabs>
              <w:ind w:right="180"/>
              <w:rPr>
                <w:rFonts w:cs="Arial"/>
                <w:color w:val="FF0000"/>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b/>
                <w:lang w:val="it-IT"/>
              </w:rPr>
              <w:t>3. Projektunterlagen</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3. Elaborati di progetto</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lang w:val="it-IT" w:eastAsia="de-DE"/>
              </w:rPr>
            </w:pPr>
          </w:p>
        </w:tc>
      </w:tr>
      <w:tr w:rsidR="00933D8D" w:rsidRPr="00384544" w:rsidTr="003750D2">
        <w:trPr>
          <w:gridAfter w:val="1"/>
          <w:wAfter w:w="187" w:type="dxa"/>
        </w:trPr>
        <w:tc>
          <w:tcPr>
            <w:tcW w:w="4438" w:type="dxa"/>
            <w:gridSpan w:val="2"/>
          </w:tcPr>
          <w:p w:rsidR="00933D8D" w:rsidRPr="00666AC3" w:rsidRDefault="00933D8D" w:rsidP="00933D8D">
            <w:pPr>
              <w:widowControl w:val="0"/>
              <w:ind w:right="22"/>
              <w:rPr>
                <w:rFonts w:cs="Arial"/>
                <w:color w:val="FF0000"/>
                <w:lang w:val="de-DE"/>
              </w:rPr>
            </w:pPr>
            <w:r w:rsidRPr="00666AC3">
              <w:rPr>
                <w:rFonts w:cs="Arial"/>
                <w:noProof w:val="0"/>
                <w:color w:val="FF0000"/>
                <w:lang w:val="de-DE" w:eastAsia="de-DE"/>
              </w:rPr>
              <w:t>Bei Nichtübereinstimmung zwischen den Projektunterlagen auf DVD und den bei der Vergabestelle zur Einsicht aufliegenden Unterlagen sind letztere maßgebend.</w:t>
            </w:r>
          </w:p>
        </w:tc>
        <w:tc>
          <w:tcPr>
            <w:tcW w:w="1091" w:type="dxa"/>
            <w:gridSpan w:val="2"/>
          </w:tcPr>
          <w:p w:rsidR="00933D8D" w:rsidRPr="00D15BFE" w:rsidRDefault="00933D8D" w:rsidP="00933D8D">
            <w:pPr>
              <w:widowControl w:val="0"/>
              <w:rPr>
                <w:rFonts w:cs="Arial"/>
                <w:b/>
                <w:color w:val="FF0000"/>
                <w:lang w:val="de-DE"/>
              </w:rPr>
            </w:pPr>
          </w:p>
        </w:tc>
        <w:tc>
          <w:tcPr>
            <w:tcW w:w="4349" w:type="dxa"/>
            <w:gridSpan w:val="2"/>
          </w:tcPr>
          <w:p w:rsidR="00933D8D" w:rsidRPr="00D15BFE" w:rsidRDefault="00933D8D" w:rsidP="00933D8D">
            <w:pPr>
              <w:widowControl w:val="0"/>
              <w:ind w:right="181"/>
              <w:rPr>
                <w:rFonts w:cs="Arial"/>
                <w:color w:val="FF0000"/>
                <w:lang w:val="it-IT"/>
              </w:rPr>
            </w:pPr>
            <w:r w:rsidRPr="00D15BFE">
              <w:rPr>
                <w:rFonts w:cs="Arial"/>
                <w:color w:val="FF0000"/>
                <w:lang w:val="it-IT"/>
              </w:rPr>
              <w:t>In caso di discordanza fra il contenuto dei documenti su DVD e quelli in visione presso la stazione appaltante vale quanto contenuto nel progetto in visione.</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color w:val="FF0000"/>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ind w:right="181"/>
              <w:rPr>
                <w:rFonts w:cs="Arial"/>
                <w:color w:val="FF0000"/>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de-DE"/>
              </w:rPr>
            </w:pPr>
            <w:r>
              <w:rPr>
                <w:rFonts w:cs="Arial"/>
                <w:lang w:val="de-DE"/>
              </w:rPr>
              <w:t>Die Vorgaben dieser Ausschreibungsbedin</w:t>
            </w:r>
            <w:r>
              <w:rPr>
                <w:lang w:val="de-DE" w:eastAsia="it-IT"/>
              </w:rPr>
              <w:softHyphen/>
            </w:r>
            <w:r>
              <w:rPr>
                <w:rFonts w:cs="Arial"/>
                <w:lang w:val="de-DE"/>
              </w:rPr>
              <w:t>gungen haben gegenüber allen evtl. gegensätzlichen Vorgaben laut restlichen Ausschreibungs- und Projektunterlagen Vorrang.</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ind w:right="181"/>
              <w:rPr>
                <w:rFonts w:cs="Arial"/>
                <w:lang w:val="it-IT"/>
              </w:rPr>
            </w:pPr>
            <w:r w:rsidRPr="00C030F1">
              <w:rPr>
                <w:rFonts w:cs="Arial"/>
                <w:lang w:val="it-IT"/>
              </w:rPr>
              <w:t>Le prescrizioni del presente disciplinare prevalgono su tutte le prescrizioni contrarie eventualmente presenti nella restante documentazione di gara e di progetto.</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C030F1" w:rsidRDefault="00933D8D" w:rsidP="00933D8D">
            <w:pPr>
              <w:widowControl w:val="0"/>
              <w:rPr>
                <w:rFonts w:cs="Arial"/>
                <w:b/>
                <w:color w:val="FF0000"/>
                <w:lang w:val="it-IT"/>
              </w:rPr>
            </w:pPr>
          </w:p>
        </w:tc>
        <w:tc>
          <w:tcPr>
            <w:tcW w:w="4349" w:type="dxa"/>
            <w:gridSpan w:val="2"/>
          </w:tcPr>
          <w:p w:rsidR="00933D8D" w:rsidRPr="00C030F1"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bCs/>
                <w:lang w:val="de-DE"/>
              </w:rPr>
            </w:pPr>
            <w:r w:rsidRPr="00C030F1">
              <w:rPr>
                <w:rFonts w:cs="Arial"/>
                <w:lang w:val="de-DE"/>
              </w:rPr>
              <w:t xml:space="preserve">Es wird darauf hingewiesen, dass die in den Beschreibungen des Leistungsverzeichnisses und in den besonderen Vertragsbedingungen angeführten DIN-Normen nur Richtwerte sind. Verbindlich sind ausschließlich die geltenden UNI-, UNI EN- bzw. EN-Normen. Die deutsch- und die englischsprachige Fassung der genannten Normen kann unter </w:t>
            </w:r>
            <w:hyperlink r:id="rId50" w:history="1">
              <w:r w:rsidRPr="00C030F1">
                <w:rPr>
                  <w:rStyle w:val="Enfasigrassetto"/>
                  <w:rFonts w:cs="Arial"/>
                  <w:i/>
                  <w:color w:val="0000FF"/>
                  <w:u w:val="single"/>
                  <w:lang w:val="de-DE"/>
                </w:rPr>
                <w:t>www.beuth.de</w:t>
              </w:r>
            </w:hyperlink>
            <w:r w:rsidRPr="00C030F1">
              <w:rPr>
                <w:bCs/>
                <w:lang w:val="de-DE"/>
              </w:rPr>
              <w:t xml:space="preserve"> </w:t>
            </w:r>
            <w:r w:rsidRPr="00C030F1">
              <w:rPr>
                <w:rFonts w:cs="Arial"/>
                <w:bCs/>
                <w:lang w:val="de-DE"/>
              </w:rPr>
              <w:t>abgerufen</w:t>
            </w:r>
            <w:r w:rsidRPr="00C030F1">
              <w:rPr>
                <w:rStyle w:val="Enfasigrassetto"/>
                <w:rFonts w:cs="Arial"/>
                <w:b w:val="0"/>
                <w:bCs w:val="0"/>
                <w:lang w:val="de-DE"/>
              </w:rPr>
              <w:t xml:space="preserve"> werden.</w:t>
            </w:r>
            <w:r w:rsidRPr="00C030F1">
              <w:rPr>
                <w:rStyle w:val="Enfasigrassetto"/>
                <w:rFonts w:cs="Arial"/>
                <w:b w:val="0"/>
                <w:lang w:val="de-DE"/>
              </w:rPr>
              <w:t xml:space="preserve"> </w:t>
            </w:r>
          </w:p>
        </w:tc>
        <w:tc>
          <w:tcPr>
            <w:tcW w:w="1091" w:type="dxa"/>
            <w:gridSpan w:val="2"/>
          </w:tcPr>
          <w:p w:rsidR="00933D8D" w:rsidRPr="00C030F1" w:rsidRDefault="00933D8D" w:rsidP="00933D8D">
            <w:pPr>
              <w:widowControl w:val="0"/>
              <w:rPr>
                <w:rFonts w:cs="Arial"/>
                <w:b/>
                <w:color w:val="FF0000"/>
                <w:lang w:val="de-DE"/>
              </w:rPr>
            </w:pPr>
          </w:p>
        </w:tc>
        <w:tc>
          <w:tcPr>
            <w:tcW w:w="4349" w:type="dxa"/>
            <w:gridSpan w:val="2"/>
          </w:tcPr>
          <w:p w:rsidR="00933D8D" w:rsidRPr="00C030F1" w:rsidRDefault="00933D8D" w:rsidP="00933D8D">
            <w:pPr>
              <w:widowControl w:val="0"/>
              <w:ind w:right="181"/>
              <w:rPr>
                <w:rFonts w:cs="Arial"/>
                <w:bCs/>
                <w:lang w:val="it-IT"/>
              </w:rPr>
            </w:pPr>
            <w:r w:rsidRPr="00C030F1">
              <w:rPr>
                <w:rFonts w:cs="Arial"/>
                <w:lang w:val="it-IT"/>
              </w:rPr>
              <w:t xml:space="preserve">Si richiama l’attenzione sul fatto, che le norme DIN richiamate nelle descrizioni dell’elenco delle prestazioni e nei capitolati speciali hanno carattere solamente indicativo. Rimangono valide in ogni caso le specifiche norme UNI, UNI EN rispettivamente EN attualmente in vigore. Il testo tedesco ed inglese delle norme citate è consultabile al seguente indirizzo internet: </w:t>
            </w:r>
            <w:hyperlink r:id="rId51" w:history="1">
              <w:r w:rsidRPr="00C030F1">
                <w:rPr>
                  <w:rStyle w:val="Enfasigrassetto"/>
                  <w:rFonts w:cs="Arial"/>
                  <w:i/>
                  <w:color w:val="0000FF"/>
                  <w:u w:val="single"/>
                  <w:lang w:val="it-IT"/>
                </w:rPr>
                <w:t>www.beuth.de</w:t>
              </w:r>
            </w:hyperlink>
            <w:r w:rsidRPr="00C030F1">
              <w:rPr>
                <w:rStyle w:val="Enfasigrassetto"/>
                <w:rFonts w:cs="Arial"/>
                <w:b w:val="0"/>
                <w:i/>
                <w:color w:val="0000FF"/>
                <w:u w:val="single"/>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color w:val="FF0000"/>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Die in der Kosten</w:t>
            </w:r>
            <w:r>
              <w:rPr>
                <w:rFonts w:cs="Arial"/>
                <w:lang w:val="de-DE"/>
              </w:rPr>
              <w:t>- und Massen</w:t>
            </w:r>
            <w:r w:rsidRPr="00D15BFE">
              <w:rPr>
                <w:rFonts w:cs="Arial"/>
                <w:lang w:val="de-DE"/>
              </w:rPr>
              <w:t xml:space="preserve">berechnung ausgewiesenen Mengen sind </w:t>
            </w:r>
            <w:r>
              <w:rPr>
                <w:rFonts w:cs="Arial"/>
                <w:lang w:val="de-DE"/>
              </w:rPr>
              <w:t xml:space="preserve">nur Richtmengen </w:t>
            </w:r>
            <w:r w:rsidRPr="00D15BFE">
              <w:rPr>
                <w:rFonts w:cs="Arial"/>
                <w:lang w:val="de-DE"/>
              </w:rPr>
              <w:t xml:space="preserve">und mit Ausnahme der </w:t>
            </w:r>
            <w:r>
              <w:rPr>
                <w:rFonts w:cs="Arial"/>
                <w:lang w:val="de-DE"/>
              </w:rPr>
              <w:t>Vorgaben</w:t>
            </w:r>
            <w:r w:rsidRPr="00D15BFE">
              <w:rPr>
                <w:rFonts w:cs="Arial"/>
                <w:lang w:val="de-DE"/>
              </w:rPr>
              <w:t xml:space="preserve"> </w:t>
            </w:r>
            <w:r>
              <w:rPr>
                <w:rFonts w:cs="Arial"/>
                <w:lang w:val="de-DE"/>
              </w:rPr>
              <w:t>über</w:t>
            </w:r>
            <w:r w:rsidRPr="00D15BFE">
              <w:rPr>
                <w:rFonts w:cs="Arial"/>
                <w:lang w:val="de-DE"/>
              </w:rPr>
              <w:t xml:space="preserve"> die Mengen</w:t>
            </w:r>
            <w:r>
              <w:rPr>
                <w:rFonts w:cs="Arial"/>
                <w:lang w:val="de-DE"/>
              </w:rPr>
              <w:t xml:space="preserve">änderungen </w:t>
            </w:r>
            <w:r w:rsidRPr="00D15BFE">
              <w:rPr>
                <w:rFonts w:cs="Arial"/>
                <w:lang w:val="de-DE"/>
              </w:rPr>
              <w:t xml:space="preserve">der </w:t>
            </w:r>
            <w:r>
              <w:rPr>
                <w:rFonts w:cs="Arial"/>
                <w:lang w:val="de-DE"/>
              </w:rPr>
              <w:t>geforderten</w:t>
            </w:r>
            <w:r w:rsidRPr="00D15BFE">
              <w:rPr>
                <w:rFonts w:cs="Arial"/>
                <w:lang w:val="de-DE"/>
              </w:rPr>
              <w:t xml:space="preserve"> Leistungen </w:t>
            </w:r>
            <w:r w:rsidRPr="00D15BFE">
              <w:rPr>
                <w:rFonts w:cs="Arial"/>
                <w:lang w:val="de-DE"/>
              </w:rPr>
              <w:lastRenderedPageBreak/>
              <w:t>nicht bindend</w:t>
            </w:r>
            <w:r>
              <w:rPr>
                <w:rFonts w:cs="Arial"/>
                <w:lang w:val="de-DE"/>
              </w:rPr>
              <w:t>.</w:t>
            </w:r>
          </w:p>
        </w:tc>
        <w:tc>
          <w:tcPr>
            <w:tcW w:w="1091" w:type="dxa"/>
            <w:gridSpan w:val="2"/>
          </w:tcPr>
          <w:p w:rsidR="00933D8D" w:rsidRPr="00D15BFE" w:rsidRDefault="00933D8D" w:rsidP="00933D8D">
            <w:pPr>
              <w:widowControl w:val="0"/>
              <w:rPr>
                <w:rFonts w:cs="Arial"/>
                <w:b/>
                <w:color w:val="FF0000"/>
                <w:lang w:val="de-DE"/>
              </w:rPr>
            </w:pPr>
          </w:p>
        </w:tc>
        <w:tc>
          <w:tcPr>
            <w:tcW w:w="4349" w:type="dxa"/>
            <w:gridSpan w:val="2"/>
          </w:tcPr>
          <w:p w:rsidR="00933D8D" w:rsidRPr="00D15BFE" w:rsidRDefault="00933D8D" w:rsidP="00933D8D">
            <w:pPr>
              <w:widowControl w:val="0"/>
              <w:tabs>
                <w:tab w:val="left" w:pos="4111"/>
              </w:tabs>
              <w:ind w:right="22"/>
              <w:rPr>
                <w:rFonts w:cs="Arial"/>
                <w:lang w:val="it-IT"/>
              </w:rPr>
            </w:pPr>
            <w:r w:rsidRPr="00EF35DF">
              <w:rPr>
                <w:rFonts w:cs="Arial"/>
                <w:noProof w:val="0"/>
                <w:lang w:val="it-IT" w:eastAsia="de-DE"/>
              </w:rPr>
              <w:t xml:space="preserve">Le quantità che si deducono dal computo metrico estimativo sono da intendersi come quantità puramente indicative e non vincolanti, fatte salve le disposizioni in merito alle variazioni delle </w:t>
            </w:r>
            <w:r w:rsidRPr="00EF35DF">
              <w:rPr>
                <w:rFonts w:cs="Arial"/>
                <w:noProof w:val="0"/>
                <w:lang w:val="it-IT" w:eastAsia="de-DE"/>
              </w:rPr>
              <w:lastRenderedPageBreak/>
              <w:t>quantità delle prestazioni richieste.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color w:val="FF0000"/>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111"/>
              </w:tabs>
              <w:ind w:right="22"/>
              <w:rPr>
                <w:rFonts w:cs="Arial"/>
                <w:lang w:val="de-DE"/>
              </w:rPr>
            </w:pPr>
            <w:r w:rsidRPr="00D15BFE">
              <w:rPr>
                <w:rFonts w:cs="Arial"/>
                <w:noProof w:val="0"/>
                <w:lang w:val="de-DE" w:eastAsia="de-DE"/>
              </w:rPr>
              <w:t xml:space="preserve">Die mit * gekennzeichneten Kapitel und Positionen des Leistungsverzeichnisses sind nicht im Richtpreisverzeichnis des Landes enthalten oder </w:t>
            </w:r>
            <w:r>
              <w:rPr>
                <w:rFonts w:cs="Arial"/>
                <w:noProof w:val="0"/>
                <w:lang w:val="de-DE" w:eastAsia="de-DE"/>
              </w:rPr>
              <w:t xml:space="preserve">sie </w:t>
            </w:r>
            <w:r w:rsidRPr="00D15BFE">
              <w:rPr>
                <w:rFonts w:cs="Arial"/>
                <w:noProof w:val="0"/>
                <w:lang w:val="de-DE" w:eastAsia="de-DE"/>
              </w:rPr>
              <w:t xml:space="preserve">wurden </w:t>
            </w:r>
            <w:r>
              <w:rPr>
                <w:rFonts w:cs="Arial"/>
                <w:noProof w:val="0"/>
                <w:lang w:val="de-DE" w:eastAsia="de-DE"/>
              </w:rPr>
              <w:t>ge</w:t>
            </w:r>
            <w:r w:rsidRPr="00D15BFE">
              <w:rPr>
                <w:rFonts w:cs="Arial"/>
                <w:noProof w:val="0"/>
                <w:lang w:val="de-DE" w:eastAsia="de-DE"/>
              </w:rPr>
              <w:t>ändert.</w:t>
            </w:r>
            <w:r w:rsidRPr="00D15BFE">
              <w:rPr>
                <w:rFonts w:cs="Arial"/>
                <w:lang w:val="de-DE"/>
              </w:rPr>
              <w:t xml:space="preserve">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noProof w:val="0"/>
                <w:color w:val="000000"/>
                <w:lang w:val="it-IT" w:eastAsia="de-DE"/>
              </w:rPr>
            </w:pPr>
            <w:r w:rsidRPr="00D15BFE">
              <w:rPr>
                <w:rFonts w:cs="Arial"/>
                <w:lang w:val="it-IT"/>
              </w:rPr>
              <w:t>I capitoli e le voci dell'elenco delle prestazioni segnate con „*“ non sono contenuti nell’elenco prezzi informativi provinciali o sono stati variati.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Pr>
                <w:rFonts w:cs="Arial"/>
                <w:b/>
                <w:lang w:val="it-IT"/>
              </w:rPr>
              <w:t>4. Unterauftrag</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Subappalto</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111"/>
              </w:tabs>
              <w:ind w:right="22"/>
              <w:rPr>
                <w:rFonts w:cs="Arial"/>
                <w:lang w:val="de-DE"/>
              </w:rPr>
            </w:pPr>
            <w:r w:rsidRPr="00D15BFE">
              <w:rPr>
                <w:rFonts w:cs="Arial"/>
                <w:noProof w:val="0"/>
                <w:lang w:val="de-DE" w:eastAsia="de-DE"/>
              </w:rPr>
              <w:t xml:space="preserve">Für </w:t>
            </w:r>
            <w:r>
              <w:rPr>
                <w:rFonts w:cs="Arial"/>
                <w:noProof w:val="0"/>
                <w:lang w:val="de-DE" w:eastAsia="de-DE"/>
              </w:rPr>
              <w:t xml:space="preserve">etwaige </w:t>
            </w:r>
            <w:r w:rsidRPr="00D15BFE">
              <w:rPr>
                <w:rFonts w:cs="Arial"/>
                <w:noProof w:val="0"/>
                <w:lang w:val="de-DE" w:eastAsia="de-DE"/>
              </w:rPr>
              <w:t>Untervergabe</w:t>
            </w:r>
            <w:r>
              <w:rPr>
                <w:rFonts w:cs="Arial"/>
                <w:noProof w:val="0"/>
                <w:lang w:val="de-DE" w:eastAsia="de-DE"/>
              </w:rPr>
              <w:t>n</w:t>
            </w:r>
            <w:r w:rsidRPr="00D15BFE">
              <w:rPr>
                <w:rFonts w:cs="Arial"/>
                <w:noProof w:val="0"/>
                <w:lang w:val="de-DE" w:eastAsia="de-DE"/>
              </w:rPr>
              <w:t xml:space="preserve"> gelten die einschlägig</w:t>
            </w:r>
            <w:r>
              <w:rPr>
                <w:rFonts w:cs="Arial"/>
                <w:noProof w:val="0"/>
                <w:lang w:val="de-DE" w:eastAsia="de-DE"/>
              </w:rPr>
              <w:t xml:space="preserve"> gültig</w:t>
            </w:r>
            <w:r w:rsidRPr="00D15BFE">
              <w:rPr>
                <w:rFonts w:cs="Arial"/>
                <w:noProof w:val="0"/>
                <w:lang w:val="de-DE" w:eastAsia="de-DE"/>
              </w:rPr>
              <w:t>en Gesetze (Art. 1 Punkt 2.4 der vorliegen</w:t>
            </w:r>
            <w:r w:rsidRPr="00916D2F">
              <w:rPr>
                <w:rFonts w:cs="Arial"/>
                <w:noProof w:val="0"/>
                <w:lang w:val="de-DE" w:eastAsia="de-DE"/>
              </w:rPr>
              <w:softHyphen/>
            </w:r>
            <w:r w:rsidRPr="00D15BFE">
              <w:rPr>
                <w:rFonts w:cs="Arial"/>
                <w:noProof w:val="0"/>
                <w:lang w:val="de-DE" w:eastAsia="de-DE"/>
              </w:rPr>
              <w:t>den Ausschreibungsbedingungen, Art. 105 GvD Nr. 50/2016, Art. 49 Abs. 3 LG Nr. 16/2015, GvD Nr. 159/2011)</w:t>
            </w:r>
            <w:r>
              <w:rPr>
                <w:rFonts w:cs="Arial"/>
                <w:noProof w:val="0"/>
                <w:lang w:val="de-DE" w:eastAsia="de-DE"/>
              </w:rPr>
              <w:t xml:space="preserve"> und</w:t>
            </w:r>
            <w:r w:rsidRPr="00D15BFE">
              <w:rPr>
                <w:rFonts w:cs="Arial"/>
                <w:noProof w:val="0"/>
                <w:lang w:val="de-DE" w:eastAsia="de-DE"/>
              </w:rPr>
              <w:t xml:space="preserve"> für die Vergütung der vom </w:t>
            </w:r>
            <w:r>
              <w:rPr>
                <w:rFonts w:cs="Arial"/>
                <w:noProof w:val="0"/>
                <w:lang w:val="de-DE" w:eastAsia="de-DE"/>
              </w:rPr>
              <w:t>Unterauftrag</w:t>
            </w:r>
            <w:r w:rsidRPr="00D15BFE">
              <w:rPr>
                <w:rFonts w:cs="Arial"/>
                <w:noProof w:val="0"/>
                <w:lang w:val="de-DE" w:eastAsia="de-DE"/>
              </w:rPr>
              <w:t xml:space="preserve">nehmer ausgeführten Arbeiten </w:t>
            </w:r>
            <w:r>
              <w:rPr>
                <w:rFonts w:cs="Arial"/>
                <w:noProof w:val="0"/>
                <w:lang w:val="de-DE" w:eastAsia="de-DE"/>
              </w:rPr>
              <w:t xml:space="preserve">die Modalitäten gemäß </w:t>
            </w:r>
            <w:r w:rsidRPr="00D15BFE">
              <w:rPr>
                <w:rFonts w:cs="Arial"/>
                <w:noProof w:val="0"/>
                <w:lang w:val="de-DE" w:eastAsia="de-DE"/>
              </w:rPr>
              <w:t>besonderen Vertragsbedingungen.</w:t>
            </w:r>
            <w:r w:rsidRPr="00D15BFE">
              <w:rPr>
                <w:rFonts w:cs="Arial"/>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 xml:space="preserve">Gli eventuali subappalti saranno disciplinati ai sensi delle vigenti leggi (art. 1, punto 2.4 del presente disciplinare di gara, art. 105, </w:t>
            </w:r>
            <w:r>
              <w:rPr>
                <w:rFonts w:cs="Arial"/>
                <w:lang w:val="it-IT"/>
              </w:rPr>
              <w:t xml:space="preserve">d.lgs. </w:t>
            </w:r>
            <w:r w:rsidRPr="00D15BFE">
              <w:rPr>
                <w:rFonts w:cs="Arial"/>
                <w:lang w:val="it-IT"/>
              </w:rPr>
              <w:t xml:space="preserve">50/2016, art. 49, comma 3, </w:t>
            </w:r>
            <w:r>
              <w:rPr>
                <w:rFonts w:cs="Arial"/>
                <w:lang w:val="it-IT"/>
              </w:rPr>
              <w:t xml:space="preserve">l.p. </w:t>
            </w:r>
            <w:r w:rsidRPr="00D15BFE">
              <w:rPr>
                <w:rFonts w:cs="Arial"/>
                <w:lang w:val="it-IT"/>
              </w:rPr>
              <w:t xml:space="preserve">16/2015, </w:t>
            </w:r>
            <w:r>
              <w:rPr>
                <w:rFonts w:cs="Arial"/>
                <w:lang w:val="it-IT"/>
              </w:rPr>
              <w:t xml:space="preserve">d.lgs. </w:t>
            </w:r>
            <w:r w:rsidRPr="00D15BFE">
              <w:rPr>
                <w:rFonts w:cs="Arial"/>
                <w:lang w:val="it-IT"/>
              </w:rPr>
              <w:t>159/2011) ed i pagamenti relativi ai lavori svolti dal subappaltatore saranno disciplinati secondo le modalità previste nel capitolato speciale d’appalto.</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111"/>
              </w:tabs>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111"/>
              </w:tabs>
              <w:ind w:right="22"/>
              <w:rPr>
                <w:rFonts w:cs="Arial"/>
                <w:lang w:val="de-DE"/>
              </w:rPr>
            </w:pPr>
            <w:r>
              <w:rPr>
                <w:rFonts w:cs="Arial"/>
                <w:noProof w:val="0"/>
                <w:lang w:val="de-DE" w:eastAsia="de-DE"/>
              </w:rPr>
              <w:t>Eine</w:t>
            </w:r>
            <w:r w:rsidRPr="00D15BFE">
              <w:rPr>
                <w:rFonts w:cs="Arial"/>
                <w:noProof w:val="0"/>
                <w:lang w:val="de-DE" w:eastAsia="de-DE"/>
              </w:rPr>
              <w:t xml:space="preserve"> </w:t>
            </w:r>
            <w:r>
              <w:rPr>
                <w:rFonts w:cs="Arial"/>
                <w:noProof w:val="0"/>
                <w:lang w:val="de-DE" w:eastAsia="de-DE"/>
              </w:rPr>
              <w:t>etwaige,</w:t>
            </w:r>
            <w:r w:rsidRPr="00D15BFE">
              <w:rPr>
                <w:rFonts w:cs="Arial"/>
                <w:noProof w:val="0"/>
                <w:lang w:val="de-DE" w:eastAsia="de-DE"/>
              </w:rPr>
              <w:t xml:space="preserve"> in de</w:t>
            </w:r>
            <w:r>
              <w:rPr>
                <w:rFonts w:cs="Arial"/>
                <w:noProof w:val="0"/>
                <w:lang w:val="de-DE" w:eastAsia="de-DE"/>
              </w:rPr>
              <w:t>n</w:t>
            </w:r>
            <w:r w:rsidRPr="00D15BFE">
              <w:rPr>
                <w:rFonts w:cs="Arial"/>
                <w:noProof w:val="0"/>
                <w:lang w:val="de-DE" w:eastAsia="de-DE"/>
              </w:rPr>
              <w:t xml:space="preserve"> Unterlagen eines </w:t>
            </w:r>
            <w:r>
              <w:rPr>
                <w:rFonts w:cs="Arial"/>
                <w:noProof w:val="0"/>
                <w:lang w:val="de-DE" w:eastAsia="de-DE"/>
              </w:rPr>
              <w:t>zur</w:t>
            </w:r>
            <w:r w:rsidRPr="00D15BFE">
              <w:rPr>
                <w:rFonts w:cs="Arial"/>
                <w:noProof w:val="0"/>
                <w:lang w:val="de-DE" w:eastAsia="de-DE"/>
              </w:rPr>
              <w:t xml:space="preserve"> Ausschreibung zugelassenen Unternehmens </w:t>
            </w:r>
            <w:r>
              <w:rPr>
                <w:rFonts w:cs="Arial"/>
                <w:noProof w:val="0"/>
                <w:lang w:val="de-DE" w:eastAsia="de-DE"/>
              </w:rPr>
              <w:t xml:space="preserve">enthaltene </w:t>
            </w:r>
            <w:r w:rsidRPr="00D15BFE">
              <w:rPr>
                <w:rFonts w:cs="Arial"/>
                <w:noProof w:val="0"/>
                <w:lang w:val="de-DE" w:eastAsia="de-DE"/>
              </w:rPr>
              <w:t>Erklärung</w:t>
            </w:r>
            <w:r>
              <w:rPr>
                <w:rFonts w:cs="Arial"/>
                <w:noProof w:val="0"/>
                <w:lang w:val="de-DE" w:eastAsia="de-DE"/>
              </w:rPr>
              <w:t xml:space="preserve"> </w:t>
            </w:r>
            <w:r w:rsidRPr="00D15BFE">
              <w:rPr>
                <w:rFonts w:cs="Arial"/>
                <w:noProof w:val="0"/>
                <w:lang w:val="de-DE" w:eastAsia="de-DE"/>
              </w:rPr>
              <w:t xml:space="preserve">zur </w:t>
            </w:r>
            <w:r>
              <w:rPr>
                <w:rFonts w:cs="Arial"/>
                <w:noProof w:val="0"/>
                <w:lang w:val="de-DE" w:eastAsia="de-DE"/>
              </w:rPr>
              <w:t>Vergabe eines Unterauftrags ist</w:t>
            </w:r>
            <w:r w:rsidRPr="00D15BFE">
              <w:rPr>
                <w:rFonts w:cs="Arial"/>
                <w:noProof w:val="0"/>
                <w:lang w:val="de-DE" w:eastAsia="de-DE"/>
              </w:rPr>
              <w:t xml:space="preserve"> nicht als </w:t>
            </w:r>
            <w:r>
              <w:rPr>
                <w:rFonts w:cs="Arial"/>
                <w:noProof w:val="0"/>
                <w:lang w:val="de-DE" w:eastAsia="de-DE"/>
              </w:rPr>
              <w:t>implizite Ermächtigung zur</w:t>
            </w:r>
            <w:r w:rsidRPr="00D15BFE">
              <w:rPr>
                <w:rFonts w:cs="Arial"/>
                <w:noProof w:val="0"/>
                <w:lang w:val="de-DE" w:eastAsia="de-DE"/>
              </w:rPr>
              <w:t xml:space="preserve"> Untervergabe</w:t>
            </w:r>
            <w:r>
              <w:rPr>
                <w:rFonts w:cs="Arial"/>
                <w:noProof w:val="0"/>
                <w:lang w:val="de-DE" w:eastAsia="de-DE"/>
              </w:rPr>
              <w:t xml:space="preserve"> zu verstehen</w:t>
            </w:r>
            <w:r w:rsidRPr="00D15BFE">
              <w:rPr>
                <w:rFonts w:cs="Arial"/>
                <w:noProof w:val="0"/>
                <w:lang w:val="de-DE" w:eastAsia="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L’eventuale dichiarazione di subappalto, contenuta nella documentazione di un’impresa ammessa alla gara, non è da intendersi come autorizzazione implicita di subappalto.</w:t>
            </w:r>
          </w:p>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4111"/>
              </w:tabs>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b/>
                <w:lang w:val="it-IT"/>
              </w:rPr>
              <w:t>5. Verfolgbarkeit der Zahlungen</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5. Tracciabilità dei pagamenti</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bCs/>
                <w:lang w:val="de-DE"/>
              </w:rPr>
              <w:t xml:space="preserve">Auf Grundlage der geltenden Bestimmungen </w:t>
            </w:r>
            <w:r>
              <w:rPr>
                <w:rFonts w:cs="Arial"/>
                <w:bCs/>
                <w:lang w:val="de-DE"/>
              </w:rPr>
              <w:t xml:space="preserve">laut „Sonderplan gegen </w:t>
            </w:r>
            <w:r w:rsidRPr="00D15BFE">
              <w:rPr>
                <w:rFonts w:cs="Arial"/>
                <w:bCs/>
                <w:lang w:val="de-DE"/>
              </w:rPr>
              <w:t>die Mafia</w:t>
            </w:r>
            <w:r>
              <w:rPr>
                <w:rFonts w:cs="Arial"/>
                <w:bCs/>
                <w:lang w:val="de-DE"/>
              </w:rPr>
              <w:t xml:space="preserve">“ </w:t>
            </w:r>
            <w:r w:rsidRPr="00D15BFE">
              <w:rPr>
                <w:rFonts w:cs="Arial"/>
                <w:bCs/>
                <w:lang w:val="de-DE"/>
              </w:rPr>
              <w:t xml:space="preserve">gemäß G. Nr. 136/2010 übernimmt der Auftragnehmer die Verpflichtung zur </w:t>
            </w:r>
            <w:r>
              <w:rPr>
                <w:rFonts w:cs="Arial"/>
                <w:bCs/>
                <w:lang w:val="de-DE"/>
              </w:rPr>
              <w:t>V</w:t>
            </w:r>
            <w:r w:rsidRPr="00D15BFE">
              <w:rPr>
                <w:rFonts w:cs="Arial"/>
                <w:bCs/>
                <w:lang w:val="de-DE"/>
              </w:rPr>
              <w:t>erfolg</w:t>
            </w:r>
            <w:r>
              <w:rPr>
                <w:rFonts w:cs="Arial"/>
                <w:bCs/>
                <w:lang w:val="de-DE"/>
              </w:rPr>
              <w:t>barkeit</w:t>
            </w:r>
            <w:r w:rsidRPr="00D15BFE">
              <w:rPr>
                <w:rFonts w:cs="Arial"/>
                <w:bCs/>
                <w:lang w:val="de-DE"/>
              </w:rPr>
              <w:t xml:space="preserve"> der </w:t>
            </w:r>
            <w:r>
              <w:rPr>
                <w:rFonts w:cs="Arial"/>
                <w:bCs/>
                <w:lang w:val="de-DE"/>
              </w:rPr>
              <w:t>Geldf</w:t>
            </w:r>
            <w:r w:rsidRPr="00D15BFE">
              <w:rPr>
                <w:rFonts w:cs="Arial"/>
                <w:bCs/>
                <w:lang w:val="de-DE"/>
              </w:rPr>
              <w:t>lüsse.</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b/>
                <w:noProof w:val="0"/>
                <w:lang w:val="it-IT" w:eastAsia="de-DE"/>
              </w:rPr>
            </w:pPr>
            <w:r w:rsidRPr="00D15BFE">
              <w:rPr>
                <w:rFonts w:cs="Arial"/>
                <w:lang w:val="it-IT"/>
              </w:rPr>
              <w:t xml:space="preserve">In base alla vigente normativa “Piano straordinario contro le mafie“ di cui alla </w:t>
            </w:r>
            <w:r>
              <w:rPr>
                <w:rFonts w:cs="Arial"/>
                <w:lang w:val="it-IT"/>
              </w:rPr>
              <w:t>l</w:t>
            </w:r>
            <w:r w:rsidRPr="00D15BFE">
              <w:rPr>
                <w:rFonts w:cs="Arial"/>
                <w:lang w:val="it-IT"/>
              </w:rPr>
              <w:t>. 136/2010, l‘appaltatore si assume l‘obbligo di tracciabilità dei flussi finanziari.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de-DE"/>
              </w:rPr>
            </w:pPr>
            <w:r w:rsidRPr="00D15BFE">
              <w:rPr>
                <w:rFonts w:cs="Arial"/>
                <w:bCs/>
                <w:lang w:val="de-DE"/>
              </w:rPr>
              <w:t xml:space="preserve">Alle </w:t>
            </w:r>
            <w:r>
              <w:rPr>
                <w:rFonts w:cs="Arial"/>
                <w:bCs/>
                <w:lang w:val="de-DE"/>
              </w:rPr>
              <w:t>Finanztransaktionen</w:t>
            </w:r>
            <w:r w:rsidRPr="00D15BFE">
              <w:rPr>
                <w:rFonts w:cs="Arial"/>
                <w:bCs/>
                <w:lang w:val="de-DE"/>
              </w:rPr>
              <w:t xml:space="preserve"> </w:t>
            </w:r>
            <w:r>
              <w:rPr>
                <w:rFonts w:cs="Arial"/>
                <w:bCs/>
                <w:lang w:val="de-DE"/>
              </w:rPr>
              <w:t>zum</w:t>
            </w:r>
            <w:r w:rsidRPr="00D15BFE">
              <w:rPr>
                <w:rFonts w:cs="Arial"/>
                <w:bCs/>
                <w:lang w:val="de-DE"/>
              </w:rPr>
              <w:t xml:space="preserve"> vorliegenden Vertrag werden ausschließlich auf </w:t>
            </w:r>
            <w:r>
              <w:rPr>
                <w:rFonts w:cs="Arial"/>
                <w:bCs/>
                <w:lang w:val="de-DE"/>
              </w:rPr>
              <w:t xml:space="preserve">Kontokorrentkonten für öffentliche Aufträge - </w:t>
            </w:r>
            <w:r w:rsidRPr="003A5BD5">
              <w:rPr>
                <w:rFonts w:cs="Arial"/>
                <w:bCs/>
                <w:lang w:val="de-DE"/>
              </w:rPr>
              <w:t>wenn auch nicht ausschließlich</w:t>
            </w:r>
            <w:r>
              <w:rPr>
                <w:rFonts w:cs="Arial"/>
                <w:bCs/>
                <w:lang w:val="de-DE"/>
              </w:rPr>
              <w:t xml:space="preserve"> diesen</w:t>
            </w:r>
            <w:r w:rsidRPr="003A5BD5">
              <w:rPr>
                <w:rFonts w:cs="Arial"/>
                <w:bCs/>
                <w:lang w:val="de-DE"/>
              </w:rPr>
              <w:t xml:space="preserve"> vorbehalten</w:t>
            </w:r>
            <w:r>
              <w:rPr>
                <w:rFonts w:cs="Arial"/>
                <w:bCs/>
                <w:lang w:val="de-DE"/>
              </w:rPr>
              <w:t xml:space="preserve"> - </w:t>
            </w:r>
            <w:r w:rsidRPr="00D15BFE">
              <w:rPr>
                <w:rFonts w:cs="Arial"/>
                <w:bCs/>
                <w:lang w:val="de-DE"/>
              </w:rPr>
              <w:t xml:space="preserve">mit Bank- oder Postüberweisung bei sonstiger Vertragsaufhebung gemäß Art. 1456 ZGB </w:t>
            </w:r>
            <w:r>
              <w:rPr>
                <w:rFonts w:cs="Arial"/>
                <w:bCs/>
                <w:lang w:val="de-DE"/>
              </w:rPr>
              <w:t>registriert und durchgeführt</w:t>
            </w:r>
            <w:r w:rsidRPr="00D15BFE">
              <w:rPr>
                <w:rFonts w:cs="Arial"/>
                <w:bCs/>
                <w:lang w:val="de-DE"/>
              </w:rPr>
              <w:t xml:space="preserve">. Der Auftragnehmer verpflichtet sich zudem, in den Verträgen zur Untervergabe die Klausel zur </w:t>
            </w:r>
            <w:r>
              <w:rPr>
                <w:rFonts w:cs="Arial"/>
                <w:bCs/>
                <w:lang w:val="de-DE"/>
              </w:rPr>
              <w:t>Verfolgbarkeit</w:t>
            </w:r>
            <w:r w:rsidRPr="00D15BFE">
              <w:rPr>
                <w:rFonts w:cs="Arial"/>
                <w:bCs/>
                <w:lang w:val="de-DE"/>
              </w:rPr>
              <w:t xml:space="preserve"> der Zahlungen einzubauen:</w:t>
            </w:r>
            <w:r>
              <w:rPr>
                <w:rFonts w:cs="Arial"/>
                <w:bCs/>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Tutti i movimenti finanziari del presente contratto saranno registrati ed effettuati esclusivamente sui conti correnti dedicati, anche non in via esclusiva, tramite lo strumento del bonifico bancario o postale, pena la risoluzione di diritto del contratto ex art. 1456 c.c. L‘appaltatore si assume, inoltre, l‘onere di inserire nei contratti di subappalto la clausola sulla tracciabilità dei pagamenti:</w:t>
            </w:r>
          </w:p>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left="282" w:right="22" w:hanging="282"/>
              <w:rPr>
                <w:rFonts w:cs="Arial"/>
                <w:bCs/>
                <w:i/>
                <w:lang w:val="de-DE"/>
              </w:rPr>
            </w:pPr>
            <w:r w:rsidRPr="00D15BFE">
              <w:rPr>
                <w:rFonts w:cs="Arial"/>
                <w:bCs/>
                <w:i/>
                <w:lang w:val="de-DE"/>
              </w:rPr>
              <w:t>„1.</w:t>
            </w:r>
            <w:r w:rsidRPr="00D15BFE">
              <w:rPr>
                <w:rFonts w:cs="Arial"/>
                <w:bCs/>
                <w:i/>
                <w:lang w:val="de-DE"/>
              </w:rPr>
              <w:tab/>
              <w:t>Der Unternehmer (</w:t>
            </w:r>
            <w:r>
              <w:rPr>
                <w:rFonts w:cs="Arial"/>
                <w:bCs/>
                <w:i/>
                <w:lang w:val="de-DE"/>
              </w:rPr>
              <w:t>…</w:t>
            </w:r>
            <w:r w:rsidRPr="00D15BFE">
              <w:rPr>
                <w:rFonts w:cs="Arial"/>
                <w:bCs/>
                <w:i/>
                <w:lang w:val="de-DE"/>
              </w:rPr>
              <w:t xml:space="preserve">) übernimmt in seiner Eigenschaft als </w:t>
            </w:r>
            <w:r>
              <w:rPr>
                <w:rFonts w:cs="Arial"/>
                <w:bCs/>
                <w:i/>
                <w:lang w:val="de-DE"/>
              </w:rPr>
              <w:t>Unterauftrag</w:t>
            </w:r>
            <w:r w:rsidRPr="00D15BFE">
              <w:rPr>
                <w:rFonts w:cs="Arial"/>
                <w:bCs/>
                <w:i/>
                <w:lang w:val="de-DE"/>
              </w:rPr>
              <w:t>nehme</w:t>
            </w:r>
            <w:r>
              <w:rPr>
                <w:rFonts w:cs="Arial"/>
                <w:bCs/>
                <w:i/>
                <w:lang w:val="de-DE"/>
              </w:rPr>
              <w:t>r</w:t>
            </w:r>
            <w:r w:rsidRPr="00D15BFE">
              <w:rPr>
                <w:rFonts w:cs="Arial"/>
                <w:bCs/>
                <w:i/>
                <w:lang w:val="de-DE"/>
              </w:rPr>
              <w:t>/</w:t>
            </w:r>
            <w:r w:rsidRPr="002C0519">
              <w:rPr>
                <w:rFonts w:cs="Arial"/>
                <w:bCs/>
                <w:i/>
                <w:lang w:val="de-DE"/>
              </w:rPr>
              <w:t>Unter</w:t>
            </w:r>
            <w:r w:rsidRPr="002B333A">
              <w:rPr>
                <w:lang w:val="de-DE" w:eastAsia="it-IT"/>
              </w:rPr>
              <w:softHyphen/>
            </w:r>
            <w:r w:rsidRPr="002C0519">
              <w:rPr>
                <w:rFonts w:cs="Arial"/>
                <w:bCs/>
                <w:i/>
                <w:lang w:val="de-DE"/>
              </w:rPr>
              <w:t>vertragspartner</w:t>
            </w:r>
            <w:r>
              <w:rPr>
                <w:rFonts w:cs="Arial"/>
                <w:bCs/>
                <w:i/>
                <w:lang w:val="de-DE"/>
              </w:rPr>
              <w:t xml:space="preserve"> </w:t>
            </w:r>
            <w:r w:rsidRPr="00D15BFE">
              <w:rPr>
                <w:rFonts w:cs="Arial"/>
                <w:bCs/>
                <w:i/>
                <w:lang w:val="de-DE"/>
              </w:rPr>
              <w:t>des Unternehmens (</w:t>
            </w:r>
            <w:r>
              <w:rPr>
                <w:rFonts w:cs="Arial"/>
                <w:bCs/>
                <w:i/>
                <w:lang w:val="de-DE"/>
              </w:rPr>
              <w:t>…</w:t>
            </w:r>
            <w:r w:rsidRPr="00D15BFE">
              <w:rPr>
                <w:rFonts w:cs="Arial"/>
                <w:bCs/>
                <w:i/>
                <w:lang w:val="de-DE"/>
              </w:rPr>
              <w:t xml:space="preserve">) im </w:t>
            </w:r>
            <w:r>
              <w:rPr>
                <w:rFonts w:cs="Arial"/>
                <w:bCs/>
                <w:i/>
                <w:lang w:val="de-DE"/>
              </w:rPr>
              <w:t>V</w:t>
            </w:r>
            <w:r w:rsidRPr="00D15BFE">
              <w:rPr>
                <w:rFonts w:cs="Arial"/>
                <w:bCs/>
                <w:i/>
                <w:lang w:val="de-DE"/>
              </w:rPr>
              <w:t xml:space="preserve">ertrag mit (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9B6709">
              <w:rPr>
                <w:rFonts w:cs="Arial"/>
                <w:lang w:val="de-DE"/>
              </w:rPr>
            </w:r>
            <w:r w:rsidR="009B6709">
              <w:rPr>
                <w:rFonts w:cs="Arial"/>
                <w:lang w:val="de-DE"/>
              </w:rPr>
              <w:fldChar w:fldCharType="separate"/>
            </w:r>
            <w:r w:rsidRPr="00D15BFE">
              <w:rPr>
                <w:rFonts w:cs="Arial"/>
                <w:lang w:val="de-DE"/>
              </w:rPr>
              <w:fldChar w:fldCharType="end"/>
            </w:r>
            <w:r w:rsidRPr="00D15BFE">
              <w:rPr>
                <w:rFonts w:cs="Arial"/>
                <w:lang w:val="de-DE"/>
              </w:rPr>
              <w:t>)</w:t>
            </w:r>
            <w:r w:rsidRPr="00D15BFE">
              <w:rPr>
                <w:rFonts w:cs="Arial"/>
                <w:bCs/>
                <w:i/>
                <w:lang w:val="de-DE"/>
              </w:rPr>
              <w:t>, identifiziert mit ClG Nr.(</w:t>
            </w:r>
            <w:r>
              <w:rPr>
                <w:rFonts w:cs="Arial"/>
                <w:bCs/>
                <w:i/>
                <w:lang w:val="de-DE"/>
              </w:rPr>
              <w:t>…</w:t>
            </w:r>
            <w:r w:rsidRPr="00D15BFE">
              <w:rPr>
                <w:rFonts w:cs="Arial"/>
                <w:bCs/>
                <w:i/>
                <w:lang w:val="de-DE"/>
              </w:rPr>
              <w:t>)/CUP Nr. (</w:t>
            </w:r>
            <w:r>
              <w:rPr>
                <w:rFonts w:cs="Arial"/>
                <w:bCs/>
                <w:i/>
                <w:lang w:val="de-DE"/>
              </w:rPr>
              <w:t>...</w:t>
            </w:r>
            <w:r w:rsidRPr="00D15BFE">
              <w:rPr>
                <w:rFonts w:cs="Arial"/>
                <w:bCs/>
                <w:i/>
                <w:lang w:val="de-DE"/>
              </w:rPr>
              <w:t xml:space="preserve">) alle Pflichten über die Verfolgbarkeit der Geldflüsse </w:t>
            </w:r>
            <w:r>
              <w:rPr>
                <w:rFonts w:cs="Arial"/>
                <w:bCs/>
                <w:i/>
                <w:lang w:val="de-DE"/>
              </w:rPr>
              <w:t>laut</w:t>
            </w:r>
            <w:r w:rsidRPr="00D15BFE">
              <w:rPr>
                <w:rFonts w:cs="Arial"/>
                <w:bCs/>
                <w:i/>
                <w:lang w:val="de-DE"/>
              </w:rPr>
              <w:t xml:space="preserve"> Artikel 3 des Gesetzes vom 13. August 2010 Nr. 136 i.g.F.</w:t>
            </w:r>
          </w:p>
          <w:p w:rsidR="00933D8D" w:rsidRPr="00D15BFE" w:rsidRDefault="00933D8D" w:rsidP="00933D8D">
            <w:pPr>
              <w:widowControl w:val="0"/>
              <w:ind w:left="282" w:right="22" w:hanging="282"/>
              <w:rPr>
                <w:rFonts w:cs="Arial"/>
                <w:bCs/>
                <w:i/>
                <w:lang w:val="de-DE"/>
              </w:rPr>
            </w:pPr>
            <w:r w:rsidRPr="00D15BFE">
              <w:rPr>
                <w:rFonts w:cs="Arial"/>
                <w:bCs/>
                <w:i/>
                <w:lang w:val="de-DE"/>
              </w:rPr>
              <w:t>2.</w:t>
            </w:r>
            <w:r w:rsidRPr="00D15BFE">
              <w:rPr>
                <w:rFonts w:cs="Arial"/>
                <w:bCs/>
                <w:i/>
                <w:lang w:val="de-DE"/>
              </w:rPr>
              <w:tab/>
              <w:t>Der Unternehmer (</w:t>
            </w:r>
            <w:r>
              <w:rPr>
                <w:rFonts w:cs="Arial"/>
                <w:bCs/>
                <w:i/>
                <w:lang w:val="de-DE"/>
              </w:rPr>
              <w:t>…</w:t>
            </w:r>
            <w:r w:rsidRPr="00D15BFE">
              <w:rPr>
                <w:rFonts w:cs="Arial"/>
                <w:bCs/>
                <w:i/>
                <w:lang w:val="de-DE"/>
              </w:rPr>
              <w:t xml:space="preserve">)verpflichtet sich in seiner Eigenschaft als </w:t>
            </w:r>
            <w:r w:rsidRPr="002C0519">
              <w:rPr>
                <w:rFonts w:cs="Arial"/>
                <w:bCs/>
                <w:i/>
                <w:lang w:val="de-DE"/>
              </w:rPr>
              <w:t xml:space="preserve">Unterauftragnehmer/ Untervertragspartner des Unternehmens </w:t>
            </w:r>
            <w:r w:rsidRPr="00D15BFE">
              <w:rPr>
                <w:rFonts w:cs="Arial"/>
                <w:bCs/>
                <w:i/>
                <w:lang w:val="de-DE"/>
              </w:rPr>
              <w:t>(</w:t>
            </w:r>
            <w:r>
              <w:rPr>
                <w:rFonts w:cs="Arial"/>
                <w:bCs/>
                <w:i/>
                <w:lang w:val="de-DE"/>
              </w:rPr>
              <w:t>…</w:t>
            </w:r>
            <w:r w:rsidRPr="00D15BFE">
              <w:rPr>
                <w:rFonts w:cs="Arial"/>
                <w:bCs/>
                <w:i/>
                <w:lang w:val="de-DE"/>
              </w:rPr>
              <w:t>),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9B6709">
              <w:rPr>
                <w:rFonts w:cs="Arial"/>
                <w:lang w:val="de-DE"/>
              </w:rPr>
            </w:r>
            <w:r w:rsidR="009B6709">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die Verletzung der Pflichten über die Verfolgbarkeit der Geldflüsse durch seinen Vertragspartner unverzüglich mitzuteilen.</w:t>
            </w:r>
          </w:p>
          <w:p w:rsidR="00933D8D" w:rsidRPr="00D15BFE" w:rsidRDefault="00933D8D" w:rsidP="00933D8D">
            <w:pPr>
              <w:widowControl w:val="0"/>
              <w:ind w:left="282" w:right="22" w:hanging="282"/>
              <w:rPr>
                <w:rFonts w:cs="Arial"/>
                <w:bCs/>
                <w:i/>
                <w:lang w:val="de-DE"/>
              </w:rPr>
            </w:pPr>
            <w:r w:rsidRPr="00D15BFE">
              <w:rPr>
                <w:rFonts w:cs="Arial"/>
                <w:bCs/>
                <w:i/>
                <w:lang w:val="de-DE"/>
              </w:rPr>
              <w:t>3.</w:t>
            </w:r>
            <w:r w:rsidRPr="00D15BFE">
              <w:rPr>
                <w:rFonts w:cs="Arial"/>
                <w:bCs/>
                <w:i/>
                <w:lang w:val="de-DE"/>
              </w:rPr>
              <w:tab/>
              <w:t>Der Unternehmer (</w:t>
            </w:r>
            <w:r>
              <w:rPr>
                <w:rFonts w:cs="Arial"/>
                <w:bCs/>
                <w:i/>
                <w:lang w:val="de-DE"/>
              </w:rPr>
              <w:t>…</w:t>
            </w:r>
            <w:r w:rsidRPr="00D15BFE">
              <w:rPr>
                <w:rFonts w:cs="Arial"/>
                <w:bCs/>
                <w:i/>
                <w:lang w:val="de-DE"/>
              </w:rPr>
              <w:t>)</w:t>
            </w:r>
            <w:r>
              <w:rPr>
                <w:rFonts w:cs="Arial"/>
                <w:bCs/>
                <w:i/>
                <w:lang w:val="de-DE"/>
              </w:rPr>
              <w:t xml:space="preserve"> </w:t>
            </w:r>
            <w:r w:rsidRPr="00D15BFE">
              <w:rPr>
                <w:rFonts w:cs="Arial"/>
                <w:bCs/>
                <w:i/>
                <w:lang w:val="de-DE"/>
              </w:rPr>
              <w:t xml:space="preserve">verpflichtet sich in </w:t>
            </w:r>
            <w:r w:rsidRPr="00D15BFE">
              <w:rPr>
                <w:rFonts w:cs="Arial"/>
                <w:bCs/>
                <w:i/>
                <w:lang w:val="de-DE"/>
              </w:rPr>
              <w:lastRenderedPageBreak/>
              <w:t xml:space="preserve">seiner Eigenschaft als </w:t>
            </w:r>
            <w:r w:rsidRPr="002C0519">
              <w:rPr>
                <w:rFonts w:cs="Arial"/>
                <w:bCs/>
                <w:i/>
                <w:lang w:val="de-DE"/>
              </w:rPr>
              <w:t xml:space="preserve">Unterauftragnehmer/ Untervertragspartner </w:t>
            </w:r>
            <w:r w:rsidRPr="00D15BFE">
              <w:rPr>
                <w:rFonts w:cs="Arial"/>
                <w:bCs/>
                <w:i/>
                <w:lang w:val="de-DE"/>
              </w:rPr>
              <w:t>des Unternehmens (</w:t>
            </w:r>
            <w:r>
              <w:rPr>
                <w:rFonts w:cs="Arial"/>
                <w:bCs/>
                <w:i/>
                <w:lang w:val="de-DE"/>
              </w:rPr>
              <w:t>…</w:t>
            </w:r>
            <w:r w:rsidRPr="00D15BFE">
              <w:rPr>
                <w:rFonts w:cs="Arial"/>
                <w:bCs/>
                <w:i/>
                <w:lang w:val="de-DE"/>
              </w:rPr>
              <w:t>), eine Abschrift dieses Vertrags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9B6709">
              <w:rPr>
                <w:rFonts w:cs="Arial"/>
                <w:lang w:val="de-DE"/>
              </w:rPr>
            </w:r>
            <w:r w:rsidR="009B6709">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zu übermitteln.“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adjustRightInd w:val="0"/>
              <w:ind w:left="285" w:right="181" w:hanging="285"/>
              <w:rPr>
                <w:rFonts w:cs="Arial"/>
                <w:bCs/>
                <w:i/>
                <w:lang w:val="it-IT"/>
              </w:rPr>
            </w:pPr>
            <w:r w:rsidRPr="00D15BFE">
              <w:rPr>
                <w:rFonts w:cs="Arial"/>
                <w:bCs/>
                <w:i/>
                <w:lang w:val="it-IT"/>
              </w:rPr>
              <w:t>“1.</w:t>
            </w:r>
            <w:r w:rsidRPr="00D15BFE">
              <w:rPr>
                <w:rFonts w:cs="Arial"/>
                <w:bCs/>
                <w:i/>
                <w:lang w:val="it-IT"/>
              </w:rPr>
              <w:tab/>
              <w:t xml:space="preserve">L‘impresa (...) in qualità di sub-appaltatore/subcontraente deIl’impresa (...) nell‘ambito del contratto sottoscritto con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bCs/>
                <w:i/>
                <w:lang w:val="it-IT"/>
              </w:rPr>
              <w:t xml:space="preserve">, identificato con il CIG n. (...)/CUP n. (...)‘ assume tutti gli obblighi di tracciabilità dei flussi finanziari di cui all‘articolo 3 della legge </w:t>
            </w:r>
            <w:r w:rsidRPr="00D15BFE">
              <w:rPr>
                <w:rFonts w:cs="Arial"/>
                <w:bCs/>
                <w:i/>
                <w:lang w:val="it-IT"/>
              </w:rPr>
              <w:tab/>
              <w:t xml:space="preserve"> agosto 2010, n. 136 e successive modifiche.</w:t>
            </w:r>
          </w:p>
          <w:p w:rsidR="00933D8D" w:rsidRPr="00D15BFE" w:rsidRDefault="00933D8D" w:rsidP="00933D8D">
            <w:pPr>
              <w:widowControl w:val="0"/>
              <w:adjustRightInd w:val="0"/>
              <w:ind w:left="285" w:right="181" w:hanging="285"/>
              <w:rPr>
                <w:rFonts w:cs="Arial"/>
                <w:bCs/>
                <w:i/>
                <w:lang w:val="it-IT"/>
              </w:rPr>
            </w:pPr>
            <w:r w:rsidRPr="00D15BFE">
              <w:rPr>
                <w:rFonts w:cs="Arial"/>
                <w:bCs/>
                <w:i/>
                <w:lang w:val="it-IT"/>
              </w:rPr>
              <w:t xml:space="preserve">2. </w:t>
            </w:r>
            <w:r w:rsidRPr="00D15BFE">
              <w:rPr>
                <w:rFonts w:cs="Arial"/>
                <w:bCs/>
                <w:i/>
                <w:lang w:val="it-IT"/>
              </w:rPr>
              <w:tab/>
              <w:t>L‘impresa (...) in qualità di subappaltatore/subcontraente dell‘impresa (...) si impegna a dare immediata comunicazione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lang w:val="it-IT"/>
              </w:rPr>
              <w:t xml:space="preserve">) </w:t>
            </w:r>
            <w:r w:rsidRPr="00D15BFE">
              <w:rPr>
                <w:rFonts w:cs="Arial"/>
                <w:bCs/>
                <w:i/>
                <w:lang w:val="it-IT"/>
              </w:rPr>
              <w:t xml:space="preserve">della notizia dell‘inadempimento della propria controparte agli obblighi di tracciabilità </w:t>
            </w:r>
            <w:r w:rsidRPr="00D15BFE">
              <w:rPr>
                <w:rFonts w:cs="Arial"/>
                <w:bCs/>
                <w:i/>
                <w:lang w:val="it-IT"/>
              </w:rPr>
              <w:lastRenderedPageBreak/>
              <w:t>finanziarla.</w:t>
            </w:r>
          </w:p>
          <w:p w:rsidR="00933D8D" w:rsidRPr="00D15BFE" w:rsidRDefault="00933D8D" w:rsidP="00933D8D">
            <w:pPr>
              <w:widowControl w:val="0"/>
              <w:tabs>
                <w:tab w:val="left" w:pos="426"/>
              </w:tabs>
              <w:adjustRightInd w:val="0"/>
              <w:ind w:left="285" w:right="181" w:hanging="285"/>
              <w:rPr>
                <w:rFonts w:cs="Arial"/>
                <w:noProof w:val="0"/>
                <w:color w:val="000000"/>
                <w:lang w:val="it-IT" w:eastAsia="de-DE"/>
              </w:rPr>
            </w:pPr>
            <w:r w:rsidRPr="00D15BFE">
              <w:rPr>
                <w:rFonts w:cs="Arial"/>
                <w:bCs/>
                <w:i/>
                <w:lang w:val="it-IT"/>
              </w:rPr>
              <w:t>3.</w:t>
            </w:r>
            <w:r w:rsidRPr="00D15BFE">
              <w:rPr>
                <w:rFonts w:cs="Arial"/>
                <w:bCs/>
                <w:i/>
                <w:lang w:val="it-IT"/>
              </w:rPr>
              <w:tab/>
              <w:t>L‘impresa (...) in quaIità di subappaltatore/subcontraente dell‘impresa (...) si impegna ad inviare copia del presente contratto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9B6709">
              <w:rPr>
                <w:rFonts w:cs="Arial"/>
              </w:rPr>
            </w:r>
            <w:r w:rsidR="009B6709">
              <w:rPr>
                <w:rFonts w:cs="Arial"/>
              </w:rPr>
              <w:fldChar w:fldCharType="separate"/>
            </w:r>
            <w:r w:rsidRPr="00D15BFE">
              <w:rPr>
                <w:rFonts w:cs="Arial"/>
              </w:rPr>
              <w:fldChar w:fldCharType="end"/>
            </w:r>
            <w:r w:rsidRPr="00D15BFE">
              <w:rPr>
                <w:rFonts w:cs="Arial"/>
                <w:lang w:val="it-IT"/>
              </w:rPr>
              <w:t>)</w:t>
            </w:r>
            <w:r w:rsidRPr="00D15BFE">
              <w:rPr>
                <w:rFonts w:cs="Arial"/>
                <w:bCs/>
                <w:i/>
                <w:lang w:val="it-IT"/>
              </w:rPr>
              <w:t>.”</w:t>
            </w:r>
          </w:p>
        </w:tc>
      </w:tr>
      <w:tr w:rsidR="00933D8D" w:rsidRPr="00384544" w:rsidTr="003750D2">
        <w:trPr>
          <w:gridAfter w:val="1"/>
          <w:wAfter w:w="187" w:type="dxa"/>
        </w:trPr>
        <w:tc>
          <w:tcPr>
            <w:tcW w:w="4438" w:type="dxa"/>
            <w:gridSpan w:val="2"/>
          </w:tcPr>
          <w:p w:rsidR="00933D8D" w:rsidRPr="00EF35DF" w:rsidRDefault="00933D8D" w:rsidP="00933D8D">
            <w:pPr>
              <w:widowControl w:val="0"/>
              <w:ind w:right="22"/>
              <w:rPr>
                <w:rFonts w:cs="Arial"/>
                <w:noProof w:val="0"/>
                <w:lang w:val="it-IT" w:eastAsia="de-DE"/>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de-DE" w:eastAsia="de-DE"/>
              </w:rPr>
            </w:pPr>
            <w:r w:rsidRPr="00916D2F">
              <w:rPr>
                <w:rFonts w:cs="Arial"/>
                <w:noProof w:val="0"/>
                <w:lang w:val="de-DE" w:eastAsia="de-DE"/>
              </w:rPr>
              <w:t>Der Auftragnehmer verpflichtet sich, der auftrag</w:t>
            </w:r>
            <w:r w:rsidRPr="00916D2F">
              <w:rPr>
                <w:rFonts w:cs="Arial"/>
                <w:noProof w:val="0"/>
                <w:lang w:val="de-DE" w:eastAsia="de-DE"/>
              </w:rPr>
              <w:softHyphen/>
              <w:t>gebenden Körperschaft die Nummern der Konto</w:t>
            </w:r>
            <w:r w:rsidRPr="00916D2F">
              <w:rPr>
                <w:rFonts w:cs="Arial"/>
                <w:noProof w:val="0"/>
                <w:lang w:val="de-DE" w:eastAsia="de-DE"/>
              </w:rPr>
              <w:softHyphen/>
              <w:t>korrente für öffentliche Aufträge, sowie die Personalien und die Steuernummer der Personen, die darauf Zugriff haben, mitzuteilen. Ebenfalls mitzuteilen ist jede Änderung dieser Daten.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L’Appaltatore si obbliga a comunicare all’ente committente gli estremi identificativi dei conti correnti dedicati e le generalità ed il codice fiscale delle persone delegate ad operare su di essi. Deve essere comunicata altresì ogni modifica relativa ai dati trasmessi.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D15BFE" w:rsidTr="003750D2">
        <w:trPr>
          <w:gridAfter w:val="1"/>
          <w:wAfter w:w="187" w:type="dxa"/>
          <w:trHeight w:val="663"/>
        </w:trPr>
        <w:tc>
          <w:tcPr>
            <w:tcW w:w="4438" w:type="dxa"/>
            <w:gridSpan w:val="2"/>
            <w:shd w:val="clear" w:color="auto" w:fill="E0E0E0"/>
          </w:tcPr>
          <w:p w:rsidR="00933D8D" w:rsidRPr="00D15BFE" w:rsidRDefault="00933D8D" w:rsidP="00933D8D">
            <w:pPr>
              <w:widowControl w:val="0"/>
              <w:ind w:right="22"/>
              <w:rPr>
                <w:rFonts w:cs="Arial"/>
                <w:b/>
                <w:lang w:val="it-IT"/>
              </w:rPr>
            </w:pPr>
          </w:p>
          <w:p w:rsidR="00933D8D" w:rsidRPr="00D15BFE" w:rsidRDefault="00933D8D" w:rsidP="00933D8D">
            <w:pPr>
              <w:widowControl w:val="0"/>
              <w:ind w:left="1260" w:right="22" w:hanging="1260"/>
              <w:rPr>
                <w:rFonts w:cs="Arial"/>
                <w:b/>
                <w:lang w:val="de-DE"/>
              </w:rPr>
            </w:pPr>
            <w:r w:rsidRPr="00D15BFE">
              <w:rPr>
                <w:rFonts w:cs="Arial"/>
                <w:b/>
                <w:lang w:val="de-DE"/>
              </w:rPr>
              <w:t xml:space="preserve">ARTIKEL 5  ABLAUF DER AUSSCHREIBUNG </w:t>
            </w:r>
          </w:p>
        </w:tc>
        <w:tc>
          <w:tcPr>
            <w:tcW w:w="1091" w:type="dxa"/>
            <w:gridSpan w:val="2"/>
          </w:tcPr>
          <w:p w:rsidR="00933D8D" w:rsidRPr="00D15BFE" w:rsidRDefault="00933D8D" w:rsidP="00933D8D">
            <w:pPr>
              <w:widowControl w:val="0"/>
              <w:rPr>
                <w:rFonts w:cs="Arial"/>
                <w:b/>
                <w:lang w:val="de-DE"/>
              </w:rPr>
            </w:pPr>
          </w:p>
        </w:tc>
        <w:tc>
          <w:tcPr>
            <w:tcW w:w="4349" w:type="dxa"/>
            <w:gridSpan w:val="2"/>
            <w:shd w:val="clear" w:color="auto" w:fill="E0E0E0"/>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de-DE" w:eastAsia="de-DE"/>
              </w:rPr>
            </w:pPr>
          </w:p>
          <w:p w:rsidR="00933D8D" w:rsidRPr="00D15BFE" w:rsidRDefault="00933D8D" w:rsidP="00933D8D">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 5  SVOLGIMENTO DELLA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p w:rsidR="00933D8D" w:rsidRPr="00916D2F" w:rsidRDefault="00933D8D" w:rsidP="00933D8D">
            <w:pPr>
              <w:widowControl w:val="0"/>
              <w:numPr>
                <w:ilvl w:val="0"/>
                <w:numId w:val="25"/>
              </w:numPr>
              <w:tabs>
                <w:tab w:val="clear" w:pos="720"/>
                <w:tab w:val="num" w:pos="360"/>
              </w:tabs>
              <w:ind w:left="360" w:right="22"/>
              <w:rPr>
                <w:rFonts w:cs="Arial"/>
                <w:b/>
                <w:lang w:val="it-IT"/>
              </w:rPr>
            </w:pPr>
            <w:r w:rsidRPr="00916D2F">
              <w:rPr>
                <w:rFonts w:cs="Arial"/>
                <w:b/>
                <w:noProof w:val="0"/>
                <w:lang w:val="de-DE" w:eastAsia="de-DE"/>
              </w:rPr>
              <w:t>Wettbewerbsbehörde und Bewertungskommission</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1. Autorità di gara e commissione di valutazione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Der Ausschreibungsablauf wird in einer Niederschrift festgehalten.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Sarà redatto un verbale delle operazioni di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C06527" w:rsidRDefault="00933D8D" w:rsidP="00933D8D">
            <w:pPr>
              <w:widowControl w:val="0"/>
              <w:ind w:right="22"/>
              <w:rPr>
                <w:rFonts w:cs="Arial"/>
                <w:b/>
                <w:lang w:val="de-DE"/>
              </w:rPr>
            </w:pPr>
            <w:r w:rsidRPr="00A03E72">
              <w:rPr>
                <w:rFonts w:cs="Arial"/>
                <w:noProof w:val="0"/>
                <w:lang w:val="de-DE" w:eastAsia="de-DE"/>
              </w:rPr>
              <w:t xml:space="preserve">Die Ausschreibung wird in nicht öffentlicher Sitzung </w:t>
            </w:r>
            <w:r w:rsidRPr="00A03E72">
              <w:rPr>
                <w:rFonts w:cs="Arial"/>
                <w:noProof w:val="0"/>
                <w:color w:val="FF0000"/>
                <w:lang w:val="de-DE" w:eastAsia="de-DE"/>
              </w:rPr>
              <w:t>am Ort und zu der Uhrzeit, die in der Ausschreibungsbekanntmachung oder im Aufforderungsschreiben</w:t>
            </w:r>
            <w:r w:rsidRPr="00A03E72">
              <w:rPr>
                <w:rFonts w:cs="Arial"/>
                <w:noProof w:val="0"/>
                <w:lang w:val="de-DE" w:eastAsia="de-DE"/>
              </w:rPr>
              <w:t xml:space="preserve"> angegeben sind, eröffnet.</w:t>
            </w:r>
            <w:r w:rsidRPr="00C06527">
              <w:rPr>
                <w:color w:val="000000"/>
                <w:lang w:val="de-DE"/>
              </w:rPr>
              <w:t xml:space="preserve"> </w:t>
            </w:r>
          </w:p>
        </w:tc>
        <w:tc>
          <w:tcPr>
            <w:tcW w:w="1091" w:type="dxa"/>
            <w:gridSpan w:val="2"/>
          </w:tcPr>
          <w:p w:rsidR="00933D8D" w:rsidRPr="00C06527"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C06527">
              <w:rPr>
                <w:rFonts w:cs="Arial"/>
                <w:color w:val="000000"/>
                <w:lang w:val="it-IT"/>
              </w:rPr>
              <w:t xml:space="preserve">La gara sarà aperta in seduta riservata </w:t>
            </w:r>
            <w:r w:rsidRPr="00C06527">
              <w:rPr>
                <w:rFonts w:cs="Arial"/>
                <w:color w:val="FF0000"/>
                <w:lang w:val="it-IT"/>
              </w:rPr>
              <w:t>nel luogo e alla data indicati nel bando di gara o nella lettera di invito.</w:t>
            </w:r>
            <w:r w:rsidRPr="00D15BFE">
              <w:rPr>
                <w:rFonts w:cs="Arial"/>
                <w:color w:val="000000"/>
                <w:lang w:val="it-IT"/>
              </w:rPr>
              <w:t xml:space="preserv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00000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05"/>
              <w:rPr>
                <w:rFonts w:cs="Arial"/>
                <w:color w:val="000000"/>
                <w:lang w:val="it-IT"/>
              </w:rPr>
            </w:pPr>
          </w:p>
        </w:tc>
      </w:tr>
      <w:tr w:rsidR="00933D8D" w:rsidRPr="00384544" w:rsidTr="003750D2">
        <w:trPr>
          <w:gridAfter w:val="1"/>
          <w:wAfter w:w="187" w:type="dxa"/>
        </w:trPr>
        <w:tc>
          <w:tcPr>
            <w:tcW w:w="4438" w:type="dxa"/>
            <w:gridSpan w:val="2"/>
          </w:tcPr>
          <w:p w:rsidR="00933D8D" w:rsidRPr="00C06527" w:rsidRDefault="00933D8D" w:rsidP="00933D8D">
            <w:pPr>
              <w:widowControl w:val="0"/>
              <w:ind w:right="22"/>
              <w:rPr>
                <w:color w:val="000000"/>
                <w:lang w:val="de-DE"/>
              </w:rPr>
            </w:pPr>
            <w:r w:rsidRPr="00C06527">
              <w:rPr>
                <w:rFonts w:cs="Arial"/>
                <w:noProof w:val="0"/>
                <w:lang w:val="de-DE" w:eastAsia="de-DE"/>
              </w:rPr>
              <w:t>Nachdem die</w:t>
            </w:r>
            <w:r w:rsidRPr="00A03E72">
              <w:rPr>
                <w:rFonts w:cs="Arial"/>
                <w:noProof w:val="0"/>
                <w:lang w:val="de-DE" w:eastAsia="de-DE"/>
              </w:rPr>
              <w:t xml:space="preserve"> Wettbewerbsbehörde</w:t>
            </w:r>
            <w:r w:rsidRPr="00C06527">
              <w:rPr>
                <w:rFonts w:cs="Arial"/>
                <w:noProof w:val="0"/>
                <w:lang w:val="de-DE" w:eastAsia="de-DE"/>
              </w:rPr>
              <w:t xml:space="preserve"> geprüft hat, ob die Angebote innerhalb der vorgesehenen Frist eingegangen sind, öffnet sie in öffentlicher Sitzung die virtuellen Umschläge „A“, welche die Verwaltungsunterlagen enthalten, und nimmt </w:t>
            </w:r>
            <w:r w:rsidRPr="00A03E72">
              <w:rPr>
                <w:rFonts w:cs="Arial"/>
                <w:noProof w:val="0"/>
                <w:lang w:val="de-DE" w:eastAsia="de-DE"/>
              </w:rPr>
              <w:t>deren Inhalt zur Kenntnis,</w:t>
            </w:r>
            <w:r w:rsidRPr="00C06527">
              <w:rPr>
                <w:rFonts w:cs="Arial"/>
                <w:noProof w:val="0"/>
                <w:lang w:val="de-DE" w:eastAsia="de-DE"/>
              </w:rPr>
              <w:t xml:space="preserve"> während die Umschläge zu den technischen und wirtschaftlichen Angeboten verschlossen bleiben</w:t>
            </w:r>
            <w:r w:rsidRPr="00A03E72">
              <w:rPr>
                <w:rFonts w:cs="Arial"/>
                <w:noProof w:val="0"/>
                <w:lang w:val="de-DE" w:eastAsia="de-DE"/>
              </w:rPr>
              <w:t>.</w:t>
            </w:r>
            <w:r w:rsidRPr="00C06527">
              <w:rPr>
                <w:rFonts w:cs="Arial"/>
                <w:noProof w:val="0"/>
                <w:lang w:val="de-DE" w:eastAsia="de-DE"/>
              </w:rPr>
              <w:t xml:space="preserve"> Anschließend überprüft die Wettbewerbsbehörde eventuell auch in nichtöffentlicher Sitzung die von den Teilnehmern eingereichten Verwaltungsunterlagen.</w:t>
            </w:r>
          </w:p>
        </w:tc>
        <w:tc>
          <w:tcPr>
            <w:tcW w:w="1091" w:type="dxa"/>
            <w:gridSpan w:val="2"/>
          </w:tcPr>
          <w:p w:rsidR="00933D8D" w:rsidRPr="00C06527"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62"/>
              <w:rPr>
                <w:rFonts w:cs="Arial"/>
                <w:lang w:val="it-IT"/>
              </w:rPr>
            </w:pPr>
            <w:r w:rsidRPr="00C06527">
              <w:rPr>
                <w:rFonts w:cs="Arial"/>
                <w:lang w:val="it-IT"/>
              </w:rPr>
              <w:t xml:space="preserve">Dopo aver verificato che le offerte siano pervenute entro il termine previsto, nella seduta </w:t>
            </w:r>
            <w:r w:rsidRPr="00C06527">
              <w:rPr>
                <w:rFonts w:cs="Arial"/>
                <w:color w:val="000000"/>
                <w:lang w:val="it-IT"/>
              </w:rPr>
              <w:t xml:space="preserve">riservata </w:t>
            </w:r>
            <w:r w:rsidRPr="00C06527">
              <w:rPr>
                <w:rFonts w:cs="Arial"/>
                <w:lang w:val="it-IT"/>
              </w:rPr>
              <w:t xml:space="preserve"> l’autorità di gara aprirà le buste virtuali “A”, contenenti la documentazione amministrativa  e prenderà atto dei documenti ivi contenuti, lasciando chiuse le buste riguardanti le offerte tecniche e quelle economiche. Successivamente, l’autoritá di gara procederà, eventualmente anche in seduta riservata, alla verifica della documentazione amministrativa prodotta dai concorrenti.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62"/>
              <w:rPr>
                <w:rFonts w:cs="Arial"/>
                <w:lang w:val="it-IT"/>
              </w:rPr>
            </w:pPr>
          </w:p>
        </w:tc>
      </w:tr>
      <w:tr w:rsidR="00933D8D" w:rsidRPr="00384544" w:rsidTr="003750D2">
        <w:trPr>
          <w:gridAfter w:val="1"/>
          <w:wAfter w:w="187" w:type="dxa"/>
        </w:trPr>
        <w:tc>
          <w:tcPr>
            <w:tcW w:w="4438" w:type="dxa"/>
            <w:gridSpan w:val="2"/>
          </w:tcPr>
          <w:p w:rsidR="00933D8D" w:rsidRPr="00CF6938" w:rsidRDefault="00933D8D" w:rsidP="00933D8D">
            <w:pPr>
              <w:widowControl w:val="0"/>
              <w:ind w:right="22"/>
              <w:rPr>
                <w:rFonts w:cs="Arial"/>
                <w:lang w:val="de-DE"/>
              </w:rPr>
            </w:pPr>
            <w:bookmarkStart w:id="50" w:name="_Hlk507667158"/>
            <w:r w:rsidRPr="00CF6938">
              <w:rPr>
                <w:rFonts w:cs="Arial"/>
                <w:lang w:val="de-DE"/>
              </w:rPr>
              <w:t xml:space="preserve">Gemäß Art. 27 LG Nr. 16/2015 nimmt die Wettbewerbsbehörde für die Genehmigung der Verwaltungsunterlagen nicht die inhaltliche Überprüfung etwaiger Ersatzerklärungen der Wirtschaftsteilnehmer über die Erfüllung der allgemeinen und/oder besonderen Teilnahmeanforderungen vor. </w:t>
            </w:r>
          </w:p>
        </w:tc>
        <w:tc>
          <w:tcPr>
            <w:tcW w:w="1091" w:type="dxa"/>
            <w:gridSpan w:val="2"/>
          </w:tcPr>
          <w:p w:rsidR="00933D8D" w:rsidRPr="00CF6938" w:rsidRDefault="00933D8D" w:rsidP="00933D8D">
            <w:pPr>
              <w:widowControl w:val="0"/>
              <w:rPr>
                <w:rFonts w:cs="Arial"/>
                <w:b/>
                <w:lang w:val="de-DE"/>
              </w:rPr>
            </w:pPr>
          </w:p>
        </w:tc>
        <w:tc>
          <w:tcPr>
            <w:tcW w:w="4349" w:type="dxa"/>
            <w:gridSpan w:val="2"/>
          </w:tcPr>
          <w:p w:rsidR="00933D8D" w:rsidRPr="00CF6938" w:rsidRDefault="00933D8D" w:rsidP="00933D8D">
            <w:pPr>
              <w:widowControl w:val="0"/>
              <w:ind w:right="180"/>
              <w:rPr>
                <w:rFonts w:cs="Arial"/>
                <w:lang w:val="it-IT"/>
              </w:rPr>
            </w:pPr>
            <w:r w:rsidRPr="00CF6938">
              <w:rPr>
                <w:rFonts w:cs="Arial"/>
                <w:lang w:val="it-IT"/>
              </w:rPr>
              <w:t>In particolare, 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933D8D" w:rsidRPr="00384544" w:rsidTr="003750D2">
        <w:trPr>
          <w:gridAfter w:val="1"/>
          <w:wAfter w:w="187" w:type="dxa"/>
        </w:trPr>
        <w:tc>
          <w:tcPr>
            <w:tcW w:w="4438" w:type="dxa"/>
            <w:gridSpan w:val="2"/>
          </w:tcPr>
          <w:p w:rsidR="00933D8D" w:rsidRPr="00CF6938" w:rsidRDefault="00933D8D" w:rsidP="00933D8D">
            <w:pPr>
              <w:widowControl w:val="0"/>
              <w:ind w:right="22"/>
              <w:rPr>
                <w:rFonts w:cs="Arial"/>
                <w:lang w:val="it-IT"/>
              </w:rPr>
            </w:pPr>
          </w:p>
        </w:tc>
        <w:tc>
          <w:tcPr>
            <w:tcW w:w="1091" w:type="dxa"/>
            <w:gridSpan w:val="2"/>
          </w:tcPr>
          <w:p w:rsidR="00933D8D" w:rsidRPr="00CF6938" w:rsidRDefault="00933D8D" w:rsidP="00933D8D">
            <w:pPr>
              <w:widowControl w:val="0"/>
              <w:rPr>
                <w:rFonts w:cs="Arial"/>
                <w:b/>
                <w:lang w:val="it-IT"/>
              </w:rPr>
            </w:pPr>
          </w:p>
        </w:tc>
        <w:tc>
          <w:tcPr>
            <w:tcW w:w="4349" w:type="dxa"/>
            <w:gridSpan w:val="2"/>
          </w:tcPr>
          <w:p w:rsidR="00933D8D" w:rsidRPr="00CF6938"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CF6938" w:rsidRDefault="00933D8D" w:rsidP="00933D8D">
            <w:pPr>
              <w:widowControl w:val="0"/>
              <w:rPr>
                <w:lang w:val="de-DE"/>
              </w:rPr>
            </w:pPr>
            <w:r>
              <w:rPr>
                <w:lang w:val="de-DE"/>
              </w:rPr>
              <w:t>Da auf gegenständliches Verfahren die vereinfa</w:t>
            </w:r>
            <w:r>
              <w:rPr>
                <w:lang w:val="de-DE" w:eastAsia="it-IT"/>
              </w:rPr>
              <w:softHyphen/>
            </w:r>
            <w:r>
              <w:rPr>
                <w:lang w:val="de-DE"/>
              </w:rPr>
              <w:t>chende Regelung gemäß Art. 27 LG Nr. 16/2015 Anwendung findet, unterliegt die Zulassung der Wirtschaftsteilnehmer seitens der Wettbewerb</w:t>
            </w:r>
            <w:r>
              <w:rPr>
                <w:lang w:val="de-DE" w:eastAsia="it-IT"/>
              </w:rPr>
              <w:softHyphen/>
            </w:r>
            <w:r>
              <w:rPr>
                <w:lang w:val="de-DE"/>
              </w:rPr>
              <w:t xml:space="preserve">sbehörde anlässlich der Öffnung des Umschlags A nicht der Regelung gemäß Art. 29 GvD Nr. 50/2016, die eine Überprüfung der Unterlagen </w:t>
            </w:r>
            <w:r>
              <w:rPr>
                <w:lang w:val="de-DE"/>
              </w:rPr>
              <w:lastRenderedPageBreak/>
              <w:t>vorsieht, aus der keine Ausschlussgründe gemäß Art. 80 ebd. und die beruflich-wirtschaftlich-finanziellen und technisch-organisatorischen Anforderungen hervorgehen</w:t>
            </w:r>
            <w:r>
              <w:rPr>
                <w:noProof w:val="0"/>
                <w:lang w:val="de-DE"/>
              </w:rPr>
              <w:t>.</w:t>
            </w:r>
          </w:p>
        </w:tc>
        <w:tc>
          <w:tcPr>
            <w:tcW w:w="1091" w:type="dxa"/>
            <w:gridSpan w:val="2"/>
          </w:tcPr>
          <w:p w:rsidR="00933D8D" w:rsidRPr="00CF6938" w:rsidRDefault="00933D8D" w:rsidP="00933D8D">
            <w:pPr>
              <w:widowControl w:val="0"/>
              <w:rPr>
                <w:rFonts w:cs="Arial"/>
                <w:b/>
                <w:lang w:val="de-DE"/>
              </w:rPr>
            </w:pPr>
          </w:p>
        </w:tc>
        <w:tc>
          <w:tcPr>
            <w:tcW w:w="4349" w:type="dxa"/>
            <w:gridSpan w:val="2"/>
          </w:tcPr>
          <w:p w:rsidR="00933D8D" w:rsidRPr="00CF6938" w:rsidRDefault="00933D8D" w:rsidP="00933D8D">
            <w:pPr>
              <w:widowControl w:val="0"/>
              <w:ind w:right="139"/>
              <w:rPr>
                <w:rFonts w:cs="Arial"/>
                <w:lang w:val="it-IT"/>
              </w:rPr>
            </w:pPr>
            <w:r w:rsidRPr="00CF693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w:t>
            </w:r>
            <w:r w:rsidRPr="00CF6938">
              <w:rPr>
                <w:rFonts w:cs="Arial"/>
                <w:lang w:val="it-IT"/>
              </w:rPr>
              <w:lastRenderedPageBreak/>
              <w:t xml:space="preserve">documentazione attestante l’assenza dei motivi di esclusione di cui all’art. 80, nonché la sussistenza dei requisiti di idoneitá professionale economico finanziari e tecnico organizzativi.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0"/>
              </w:tabs>
              <w:autoSpaceDE w:val="0"/>
              <w:autoSpaceDN w:val="0"/>
              <w:adjustRightInd w:val="0"/>
              <w:ind w:right="22"/>
              <w:rPr>
                <w:rFonts w:cs="Arial"/>
                <w:lang w:val="de-DE"/>
              </w:rPr>
            </w:pPr>
            <w:r>
              <w:rPr>
                <w:lang w:val="de-DE" w:eastAsia="it-IT"/>
              </w:rPr>
              <w:t>Um die</w:t>
            </w:r>
            <w:r w:rsidRPr="00D15BFE">
              <w:rPr>
                <w:lang w:val="de-DE" w:eastAsia="it-IT"/>
              </w:rPr>
              <w:t xml:space="preserve"> Verwaltungsunterlagen</w:t>
            </w:r>
            <w:r>
              <w:rPr>
                <w:lang w:val="de-DE" w:eastAsia="it-IT"/>
              </w:rPr>
              <w:t xml:space="preserve"> zu überprüfen, </w:t>
            </w:r>
            <w:r>
              <w:rPr>
                <w:rFonts w:cs="Arial"/>
                <w:color w:val="000000"/>
                <w:lang w:val="de-DE"/>
              </w:rPr>
              <w:t>behält sich</w:t>
            </w:r>
            <w:r w:rsidRPr="00D15BFE">
              <w:rPr>
                <w:lang w:val="de-DE" w:eastAsia="it-IT"/>
              </w:rPr>
              <w:t xml:space="preserve"> </w:t>
            </w:r>
            <w:r>
              <w:rPr>
                <w:lang w:val="de-DE" w:eastAsia="it-IT"/>
              </w:rPr>
              <w:t>di</w:t>
            </w:r>
            <w:r w:rsidRPr="00D15BFE">
              <w:rPr>
                <w:lang w:val="de-DE" w:eastAsia="it-IT"/>
              </w:rPr>
              <w:t xml:space="preserve">e </w:t>
            </w:r>
            <w:r>
              <w:rPr>
                <w:rFonts w:cs="Arial"/>
                <w:color w:val="000000"/>
                <w:lang w:val="de-DE"/>
              </w:rPr>
              <w:t xml:space="preserve">Wettbewerbsbehörde </w:t>
            </w:r>
            <w:r>
              <w:rPr>
                <w:lang w:val="de-DE" w:eastAsia="it-IT"/>
              </w:rPr>
              <w:t>vor</w:t>
            </w:r>
            <w:r w:rsidRPr="00D15BFE">
              <w:rPr>
                <w:lang w:val="de-DE" w:eastAsia="it-IT"/>
              </w:rPr>
              <w:t xml:space="preserve">, die erste Sitzung zu unterbrechen und </w:t>
            </w:r>
            <w:r>
              <w:rPr>
                <w:lang w:val="de-DE" w:eastAsia="it-IT"/>
              </w:rPr>
              <w:t>auf unbestimmte Zeit zu verschieben.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62"/>
              <w:rPr>
                <w:rFonts w:cs="Arial"/>
                <w:lang w:val="it-IT"/>
              </w:rPr>
            </w:pPr>
            <w:r w:rsidRPr="00D15BFE">
              <w:rPr>
                <w:lang w:val="it-IT"/>
              </w:rPr>
              <w:t xml:space="preserve">Per la verifica della documentazione amministrativa </w:t>
            </w:r>
            <w:r w:rsidRPr="00D15BFE">
              <w:rPr>
                <w:rFonts w:cs="Arial"/>
                <w:lang w:val="it-IT"/>
              </w:rPr>
              <w:t xml:space="preserve">l’autorità di gara si riserva di sospendere la prima seduta e di aggiornarla a </w:t>
            </w:r>
            <w:r w:rsidRPr="00690DFD">
              <w:rPr>
                <w:rFonts w:cs="Arial"/>
                <w:lang w:val="it-IT"/>
              </w:rPr>
              <w:t>data da destinarsi.</w:t>
            </w:r>
          </w:p>
        </w:tc>
      </w:tr>
      <w:bookmarkEnd w:id="50"/>
      <w:tr w:rsidR="00933D8D" w:rsidRPr="00384544" w:rsidTr="003750D2">
        <w:trPr>
          <w:gridAfter w:val="1"/>
          <w:wAfter w:w="187" w:type="dxa"/>
        </w:trPr>
        <w:tc>
          <w:tcPr>
            <w:tcW w:w="4438" w:type="dxa"/>
            <w:gridSpan w:val="2"/>
          </w:tcPr>
          <w:p w:rsidR="00933D8D" w:rsidRPr="00D15BFE" w:rsidRDefault="00933D8D" w:rsidP="00933D8D">
            <w:pPr>
              <w:widowControl w:val="0"/>
              <w:tabs>
                <w:tab w:val="left" w:pos="0"/>
              </w:tabs>
              <w:autoSpaceDE w:val="0"/>
              <w:autoSpaceDN w:val="0"/>
              <w:adjustRightInd w:val="0"/>
              <w:ind w:right="22"/>
              <w:rPr>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62"/>
              <w:rPr>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de-DE" w:eastAsia="it-IT"/>
              </w:rPr>
            </w:pPr>
            <w:r w:rsidRPr="00A03E72">
              <w:rPr>
                <w:rFonts w:cs="Arial"/>
                <w:noProof w:val="0"/>
                <w:lang w:val="de-DE" w:eastAsia="de-DE"/>
              </w:rPr>
              <w:t>Die Wettbewerbsbehörde behält sich vor, die Teilnehmer aufzufordern, den Inhalt der vorgelegten Unterlagen und Erklärungen zu ergänzen oder zu erläutern, wobei sie befugt ist, eine Frist festzulegen, innerhalb der die angeforderten Erklärungen eingehen müssen.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62"/>
              <w:rPr>
                <w:lang w:val="it-IT"/>
              </w:rPr>
            </w:pPr>
            <w:r w:rsidRPr="00D15BFE">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62"/>
              <w:rPr>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noProof w:val="0"/>
                <w:lang w:val="de-DE" w:eastAsia="de-DE"/>
              </w:rPr>
              <w:t xml:space="preserve">Wenn der Teilnehmer Erklärungen oder Unterlagen vorlegt, die nicht genau der Aufforderung entsprechen, kann die Vergabestelle </w:t>
            </w:r>
            <w:r>
              <w:rPr>
                <w:rFonts w:cs="Arial"/>
                <w:noProof w:val="0"/>
                <w:lang w:val="de-DE" w:eastAsia="de-DE"/>
              </w:rPr>
              <w:t>unter Einräumung</w:t>
            </w:r>
            <w:r w:rsidRPr="00D15BFE">
              <w:rPr>
                <w:rFonts w:cs="Arial"/>
                <w:noProof w:val="0"/>
                <w:lang w:val="de-DE" w:eastAsia="de-DE"/>
              </w:rPr>
              <w:t xml:space="preserve"> einer </w:t>
            </w:r>
            <w:r>
              <w:rPr>
                <w:rFonts w:cs="Arial"/>
                <w:noProof w:val="0"/>
                <w:lang w:val="de-DE" w:eastAsia="de-DE"/>
              </w:rPr>
              <w:t>Ausschlussf</w:t>
            </w:r>
            <w:r w:rsidRPr="00D15BFE">
              <w:rPr>
                <w:rFonts w:cs="Arial"/>
                <w:noProof w:val="0"/>
                <w:lang w:val="de-DE" w:eastAsia="de-DE"/>
              </w:rPr>
              <w:t>rist weitere Präzisierungen und Erläuterungen anfordern.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933D8D" w:rsidRPr="00384544" w:rsidTr="003750D2">
        <w:trPr>
          <w:gridAfter w:val="1"/>
          <w:wAfter w:w="187" w:type="dxa"/>
        </w:trPr>
        <w:tc>
          <w:tcPr>
            <w:tcW w:w="4438" w:type="dxa"/>
            <w:gridSpan w:val="2"/>
          </w:tcPr>
          <w:p w:rsidR="00933D8D" w:rsidRPr="00D15BFE" w:rsidRDefault="00933D8D" w:rsidP="00933D8D">
            <w:pPr>
              <w:pStyle w:val="Rientrocorpodeltesto"/>
              <w:widowControl w:val="0"/>
              <w:tabs>
                <w:tab w:val="left" w:pos="8496"/>
              </w:tabs>
              <w:spacing w:after="0"/>
              <w:ind w:left="0" w:right="22"/>
              <w:rPr>
                <w:rFonts w:cs="Arial"/>
                <w:noProof w:val="0"/>
                <w:lang w:val="it-IT" w:eastAsia="it-IT"/>
              </w:rPr>
            </w:pPr>
          </w:p>
        </w:tc>
        <w:tc>
          <w:tcPr>
            <w:tcW w:w="1091" w:type="dxa"/>
            <w:gridSpan w:val="2"/>
          </w:tcPr>
          <w:p w:rsidR="00933D8D" w:rsidRPr="00D15BFE" w:rsidRDefault="00933D8D" w:rsidP="00933D8D">
            <w:pPr>
              <w:widowControl w:val="0"/>
              <w:ind w:right="105"/>
              <w:rPr>
                <w:rFonts w:cs="Arial"/>
                <w:lang w:val="it-IT"/>
              </w:rPr>
            </w:pPr>
          </w:p>
        </w:tc>
        <w:tc>
          <w:tcPr>
            <w:tcW w:w="4349" w:type="dxa"/>
            <w:gridSpan w:val="2"/>
          </w:tcPr>
          <w:p w:rsidR="00933D8D" w:rsidRPr="00D15BFE" w:rsidRDefault="00933D8D" w:rsidP="00933D8D">
            <w:pPr>
              <w:pStyle w:val="Rientrocorpodeltesto"/>
              <w:widowControl w:val="0"/>
              <w:tabs>
                <w:tab w:val="left" w:pos="1246"/>
              </w:tabs>
              <w:spacing w:after="0"/>
              <w:ind w:left="0" w:right="105"/>
              <w:rPr>
                <w:rFonts w:cs="Arial"/>
                <w:noProof w:val="0"/>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pStyle w:val="Rientrocorpodeltesto"/>
              <w:widowControl w:val="0"/>
              <w:tabs>
                <w:tab w:val="left" w:pos="1246"/>
              </w:tabs>
              <w:spacing w:after="0"/>
              <w:ind w:left="0" w:right="22"/>
              <w:rPr>
                <w:rFonts w:cs="Arial"/>
                <w:noProof w:val="0"/>
                <w:lang w:val="de-DE" w:eastAsia="it-IT"/>
              </w:rPr>
            </w:pPr>
            <w:r w:rsidRPr="00487F61">
              <w:rPr>
                <w:rFonts w:cs="Arial"/>
                <w:noProof w:val="0"/>
                <w:lang w:val="de-DE" w:eastAsia="it-IT"/>
              </w:rPr>
              <w:t>Die Vergabestelle behält sich vor, im Laufe des Verfahrens jederzeit von den Bietern zusätzliche Unterlagen über die Erfüllung der Teilnahmeanforderungen anzufordern, wenn dies für den ordnungsgemäßen Ablauf des Verfahrens notwendig sein sollte.</w:t>
            </w:r>
          </w:p>
        </w:tc>
        <w:tc>
          <w:tcPr>
            <w:tcW w:w="1091" w:type="dxa"/>
            <w:gridSpan w:val="2"/>
          </w:tcPr>
          <w:p w:rsidR="00933D8D" w:rsidRPr="00D15BFE" w:rsidRDefault="00933D8D" w:rsidP="00933D8D">
            <w:pPr>
              <w:pStyle w:val="Rientrocorpodeltesto"/>
              <w:widowControl w:val="0"/>
              <w:tabs>
                <w:tab w:val="left" w:pos="1246"/>
              </w:tabs>
              <w:spacing w:after="0"/>
              <w:ind w:left="0" w:right="105"/>
              <w:rPr>
                <w:rFonts w:cs="Arial"/>
                <w:noProof w:val="0"/>
                <w:lang w:val="de-DE" w:eastAsia="it-IT"/>
              </w:rPr>
            </w:pPr>
          </w:p>
        </w:tc>
        <w:tc>
          <w:tcPr>
            <w:tcW w:w="4349" w:type="dxa"/>
            <w:gridSpan w:val="2"/>
          </w:tcPr>
          <w:p w:rsidR="00933D8D" w:rsidRPr="00D15BFE" w:rsidRDefault="00933D8D" w:rsidP="00933D8D">
            <w:pPr>
              <w:pStyle w:val="Rientrocorpodeltesto"/>
              <w:widowControl w:val="0"/>
              <w:tabs>
                <w:tab w:val="left" w:pos="1246"/>
              </w:tabs>
              <w:spacing w:after="0"/>
              <w:ind w:left="0" w:right="108"/>
              <w:rPr>
                <w:rFonts w:cs="Arial"/>
                <w:noProof w:val="0"/>
                <w:lang w:val="it-IT" w:eastAsia="it-IT"/>
              </w:rPr>
            </w:pPr>
            <w:r w:rsidRPr="00D15BFE">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Default="00933D8D" w:rsidP="00933D8D">
            <w:pPr>
              <w:widowControl w:val="0"/>
              <w:ind w:right="22"/>
              <w:rPr>
                <w:rFonts w:cs="Arial"/>
                <w:noProof w:val="0"/>
                <w:lang w:val="de-DE" w:eastAsia="de-DE"/>
              </w:rPr>
            </w:pPr>
            <w:r w:rsidRPr="00D15BFE">
              <w:rPr>
                <w:rFonts w:cs="Arial"/>
                <w:noProof w:val="0"/>
                <w:lang w:val="de-DE" w:eastAsia="de-DE"/>
              </w:rPr>
              <w:t>Mängel</w:t>
            </w:r>
            <w:r>
              <w:rPr>
                <w:rFonts w:cs="Arial"/>
                <w:noProof w:val="0"/>
                <w:lang w:val="de-DE" w:eastAsia="de-DE"/>
              </w:rPr>
              <w:t xml:space="preserve"> </w:t>
            </w:r>
            <w:r w:rsidRPr="008F6DB8">
              <w:rPr>
                <w:rFonts w:cs="Arial"/>
                <w:noProof w:val="0"/>
                <w:lang w:val="de-DE" w:eastAsia="de-DE"/>
              </w:rPr>
              <w:t xml:space="preserve">betreffend die formellen Elemente des Antrags können im Wege der Nachforderung durch </w:t>
            </w:r>
            <w:r w:rsidRPr="00A03E72">
              <w:rPr>
                <w:rFonts w:cs="Arial"/>
                <w:b/>
                <w:noProof w:val="0"/>
                <w:u w:val="single"/>
                <w:lang w:val="de-DE" w:eastAsia="de-DE"/>
              </w:rPr>
              <w:t>Untersuchungsbeistand</w:t>
            </w:r>
            <w:r>
              <w:rPr>
                <w:rFonts w:cs="Arial"/>
                <w:noProof w:val="0"/>
                <w:lang w:val="de-DE" w:eastAsia="de-DE"/>
              </w:rPr>
              <w:t xml:space="preserve"> gemäß</w:t>
            </w:r>
            <w:r w:rsidRPr="00D15BFE">
              <w:rPr>
                <w:rFonts w:cs="Arial"/>
                <w:noProof w:val="0"/>
                <w:lang w:val="de-DE" w:eastAsia="de-DE"/>
              </w:rPr>
              <w:t xml:space="preserve"> Art. 83 Abs. 9 GvD Nr. 50/2016 behoben werden.</w:t>
            </w:r>
          </w:p>
          <w:p w:rsidR="00933D8D" w:rsidRPr="00D15BFE" w:rsidRDefault="00933D8D" w:rsidP="00933D8D">
            <w:pPr>
              <w:widowControl w:val="0"/>
              <w:ind w:right="22"/>
              <w:rPr>
                <w:rFonts w:cs="Arial"/>
                <w:lang w:val="de-DE"/>
              </w:rPr>
            </w:pPr>
            <w:r w:rsidRPr="00D15BFE">
              <w:rPr>
                <w:rFonts w:cs="Arial"/>
                <w:noProof w:val="0"/>
                <w:lang w:val="de-DE" w:eastAsia="de-DE"/>
              </w:rPr>
              <w:t>I</w:t>
            </w:r>
            <w:r>
              <w:rPr>
                <w:rFonts w:cs="Arial"/>
                <w:noProof w:val="0"/>
                <w:lang w:val="de-DE" w:eastAsia="de-DE"/>
              </w:rPr>
              <w:t>nsbesondere im Falle des</w:t>
            </w:r>
            <w:r w:rsidRPr="00D15BFE">
              <w:rPr>
                <w:rFonts w:cs="Arial"/>
                <w:noProof w:val="0"/>
                <w:lang w:val="de-DE" w:eastAsia="de-DE"/>
              </w:rPr>
              <w:t xml:space="preserve"> Fehlen</w:t>
            </w:r>
            <w:r>
              <w:rPr>
                <w:rFonts w:cs="Arial"/>
                <w:noProof w:val="0"/>
                <w:lang w:val="de-DE" w:eastAsia="de-DE"/>
              </w:rPr>
              <w:t>s</w:t>
            </w:r>
            <w:r w:rsidRPr="00D15BFE">
              <w:rPr>
                <w:rFonts w:cs="Arial"/>
                <w:noProof w:val="0"/>
                <w:lang w:val="de-DE" w:eastAsia="de-DE"/>
              </w:rPr>
              <w:t xml:space="preserve">, </w:t>
            </w:r>
            <w:r>
              <w:rPr>
                <w:rFonts w:cs="Arial"/>
                <w:noProof w:val="0"/>
                <w:lang w:val="de-DE" w:eastAsia="de-DE"/>
              </w:rPr>
              <w:t xml:space="preserve">der </w:t>
            </w:r>
            <w:r w:rsidRPr="00D15BFE">
              <w:rPr>
                <w:rFonts w:cs="Arial"/>
                <w:noProof w:val="0"/>
                <w:lang w:val="de-DE" w:eastAsia="de-DE"/>
              </w:rPr>
              <w:t>Unvollständigkeit</w:t>
            </w:r>
            <w:r>
              <w:rPr>
                <w:rFonts w:cs="Arial"/>
                <w:noProof w:val="0"/>
                <w:lang w:val="de-DE" w:eastAsia="de-DE"/>
              </w:rPr>
              <w:t xml:space="preserve"> sowie</w:t>
            </w:r>
            <w:r w:rsidRPr="00D15BFE">
              <w:rPr>
                <w:rFonts w:cs="Arial"/>
                <w:noProof w:val="0"/>
                <w:lang w:val="de-DE" w:eastAsia="de-DE"/>
              </w:rPr>
              <w:t xml:space="preserve"> </w:t>
            </w:r>
            <w:r w:rsidRPr="00095C71">
              <w:rPr>
                <w:rFonts w:cs="Arial"/>
                <w:noProof w:val="0"/>
                <w:lang w:val="de-DE" w:eastAsia="de-DE"/>
              </w:rPr>
              <w:t xml:space="preserve">jeder sonstigen wesentlichen </w:t>
            </w:r>
            <w:r>
              <w:rPr>
                <w:rFonts w:cs="Arial"/>
                <w:noProof w:val="0"/>
                <w:lang w:val="de-DE" w:eastAsia="de-DE"/>
              </w:rPr>
              <w:t>Unregelmäßigkeit</w:t>
            </w:r>
            <w:r w:rsidRPr="00095C71">
              <w:rPr>
                <w:rFonts w:cs="Arial"/>
                <w:noProof w:val="0"/>
                <w:lang w:val="de-DE" w:eastAsia="de-DE"/>
              </w:rPr>
              <w:t xml:space="preserve"> </w:t>
            </w:r>
            <w:r>
              <w:rPr>
                <w:rFonts w:cs="Arial"/>
                <w:noProof w:val="0"/>
                <w:lang w:val="de-DE" w:eastAsia="de-DE"/>
              </w:rPr>
              <w:t>betreffend jene</w:t>
            </w:r>
            <w:r w:rsidRPr="00095C71">
              <w:rPr>
                <w:rFonts w:cs="Arial"/>
                <w:noProof w:val="0"/>
                <w:lang w:val="de-DE" w:eastAsia="de-DE"/>
              </w:rPr>
              <w:t xml:space="preserve"> Element</w:t>
            </w:r>
            <w:r>
              <w:rPr>
                <w:rFonts w:cs="Arial"/>
                <w:noProof w:val="0"/>
                <w:lang w:val="de-DE" w:eastAsia="de-DE"/>
              </w:rPr>
              <w:t>e, - wobei</w:t>
            </w:r>
            <w:r w:rsidRPr="00D15BFE">
              <w:rPr>
                <w:rFonts w:cs="Arial"/>
                <w:noProof w:val="0"/>
                <w:lang w:val="de-DE" w:eastAsia="de-DE"/>
              </w:rPr>
              <w:t xml:space="preserve"> jene, die das technische und wirtschaftliche Angebot </w:t>
            </w:r>
            <w:r>
              <w:rPr>
                <w:rFonts w:cs="Arial"/>
                <w:noProof w:val="0"/>
                <w:lang w:val="de-DE" w:eastAsia="de-DE"/>
              </w:rPr>
              <w:t xml:space="preserve">betreffen, davon ausgenommen sind - </w:t>
            </w:r>
            <w:r w:rsidRPr="00D15BFE">
              <w:rPr>
                <w:rFonts w:cs="Arial"/>
                <w:noProof w:val="0"/>
                <w:lang w:val="de-DE" w:eastAsia="de-DE"/>
              </w:rPr>
              <w:t xml:space="preserve">wird dem Teilnehmer eine </w:t>
            </w:r>
            <w:r w:rsidRPr="00A03E72">
              <w:rPr>
                <w:rFonts w:cs="Arial"/>
                <w:b/>
                <w:noProof w:val="0"/>
                <w:u w:val="single"/>
                <w:lang w:val="de-DE" w:eastAsia="de-DE"/>
              </w:rPr>
              <w:t>Ausschlussfrist von höchstens zehn aufeinanderfolgenden Kalendertagen</w:t>
            </w:r>
            <w:r w:rsidRPr="00A03E72">
              <w:rPr>
                <w:rFonts w:cs="Arial"/>
                <w:noProof w:val="0"/>
                <w:lang w:val="de-DE" w:eastAsia="de-DE"/>
              </w:rPr>
              <w:t xml:space="preserve"> </w:t>
            </w:r>
            <w:r w:rsidRPr="00D15BFE">
              <w:rPr>
                <w:rFonts w:cs="Arial"/>
                <w:noProof w:val="0"/>
                <w:lang w:val="de-DE" w:eastAsia="de-DE"/>
              </w:rPr>
              <w:t>für die Abgabe, Ergänzung oder Berichtigung der erforderlichen Erklärungen eingeräumt, unter Angabe des Inhalts und der Subjekte, die sie abgeben müssen.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 xml:space="preserve">Le carenze di qualsiasi elemento formale della domanda possono essere sanate attraverso la procedura di </w:t>
            </w:r>
            <w:r w:rsidRPr="00D15BFE">
              <w:rPr>
                <w:rFonts w:cs="Arial"/>
                <w:b/>
                <w:u w:val="single"/>
                <w:lang w:val="it-IT"/>
              </w:rPr>
              <w:t>soccorso istruttorio</w:t>
            </w:r>
            <w:r w:rsidRPr="00D15BFE">
              <w:rPr>
                <w:rFonts w:cs="Arial"/>
                <w:lang w:val="it-IT"/>
              </w:rPr>
              <w:t xml:space="preserve"> di cui all’art. 83, comma 9, </w:t>
            </w:r>
            <w:r>
              <w:rPr>
                <w:rFonts w:cs="Arial"/>
                <w:lang w:val="it-IT"/>
              </w:rPr>
              <w:t xml:space="preserve">d.lgs. </w:t>
            </w:r>
            <w:r w:rsidRPr="00D15BFE">
              <w:rPr>
                <w:rFonts w:cs="Arial"/>
                <w:lang w:val="it-IT"/>
              </w:rPr>
              <w:t xml:space="preserve">50/2016. </w:t>
            </w:r>
          </w:p>
          <w:p w:rsidR="00933D8D" w:rsidRPr="00D15BFE" w:rsidRDefault="00933D8D" w:rsidP="00933D8D">
            <w:pPr>
              <w:widowControl w:val="0"/>
              <w:ind w:right="180"/>
              <w:rPr>
                <w:rFonts w:cs="Arial"/>
                <w:lang w:val="it-IT"/>
              </w:rPr>
            </w:pPr>
            <w:r w:rsidRPr="00D15BFE">
              <w:rPr>
                <w:rFonts w:cs="Arial"/>
                <w:lang w:val="it-IT"/>
              </w:rPr>
              <w:t>In particolare, in caso di mancanza, incompletezza e di ogni altra irregolarità essenzial</w:t>
            </w:r>
            <w:r w:rsidRPr="0079404F">
              <w:rPr>
                <w:rFonts w:cs="Arial"/>
                <w:lang w:val="it-IT"/>
              </w:rPr>
              <w:t>e d</w:t>
            </w:r>
            <w:r>
              <w:rPr>
                <w:rFonts w:cs="Arial"/>
                <w:lang w:val="it-IT"/>
              </w:rPr>
              <w:t>i tali</w:t>
            </w:r>
            <w:r w:rsidRPr="0079404F">
              <w:rPr>
                <w:rFonts w:cs="Arial"/>
                <w:lang w:val="it-IT"/>
              </w:rPr>
              <w:t xml:space="preserve"> elementi</w:t>
            </w:r>
            <w:r w:rsidRPr="00D15BFE">
              <w:rPr>
                <w:rFonts w:cs="Arial"/>
                <w:lang w:val="it-IT"/>
              </w:rPr>
              <w:t xml:space="preserve">, con esclusione di quelle afferenti all'offerta economica e all'offerta tecnica, </w:t>
            </w:r>
            <w:r w:rsidRPr="00D15BFE">
              <w:rPr>
                <w:rFonts w:cs="Arial"/>
                <w:b/>
                <w:u w:val="single"/>
                <w:lang w:val="it-IT"/>
              </w:rPr>
              <w:t>la stazione appaltante assegna al concorrente un termine perentorio, non superiore a dieci giorni naturali e consecutivi</w:t>
            </w:r>
            <w:r w:rsidRPr="00D15BFE">
              <w:rPr>
                <w:rFonts w:cs="Arial"/>
                <w:lang w:val="it-IT"/>
              </w:rPr>
              <w:t>, perché siano resi, integrati o regolarizzati le dichiarazioni necessarie, indicandone il contenuto e i soggetti che le devono rendere.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left="12" w:right="22"/>
              <w:rPr>
                <w:rFonts w:cs="Arial"/>
                <w:lang w:val="de-DE"/>
              </w:rPr>
            </w:pPr>
            <w:r>
              <w:rPr>
                <w:rFonts w:cs="Arial"/>
                <w:b/>
                <w:u w:val="single"/>
                <w:lang w:val="de-DE" w:eastAsia="it-IT"/>
              </w:rPr>
              <w:t>►</w:t>
            </w:r>
            <w:r w:rsidRPr="00A67704">
              <w:rPr>
                <w:rFonts w:cs="Arial"/>
                <w:b/>
                <w:u w:val="single"/>
                <w:lang w:val="de-DE"/>
              </w:rPr>
              <w:t>Wenn die für die Richtigstellung oder für weitere Präzisierungen und Erläuterungen eingeräumte Frist ergebnislos verstreicht, wird der Teilnehmer von der Ausschreibung ausgeschlossen.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u w:val="single"/>
                <w:lang w:val="it-IT" w:eastAsia="it-IT"/>
              </w:rPr>
            </w:pPr>
            <w:r>
              <w:rPr>
                <w:rFonts w:cs="Arial"/>
                <w:b/>
                <w:u w:val="single"/>
                <w:lang w:val="it-IT" w:eastAsia="it-IT"/>
              </w:rPr>
              <w:t>►</w:t>
            </w:r>
            <w:r w:rsidRPr="00D15BFE">
              <w:rPr>
                <w:rFonts w:cs="Arial"/>
                <w:b/>
                <w:u w:val="single"/>
                <w:lang w:val="it-IT" w:eastAsia="it-IT"/>
              </w:rPr>
              <w:t>Nel caso di inutile decorso del termine</w:t>
            </w:r>
            <w:r w:rsidRPr="00D15BFE">
              <w:rPr>
                <w:rFonts w:cs="Arial"/>
                <w:b/>
                <w:u w:val="single"/>
                <w:lang w:val="it-IT"/>
              </w:rPr>
              <w:t xml:space="preserve"> perentorio</w:t>
            </w:r>
            <w:r w:rsidRPr="00D15BFE">
              <w:rPr>
                <w:rFonts w:cs="Arial"/>
                <w:b/>
                <w:u w:val="single"/>
                <w:lang w:val="it-IT" w:eastAsia="it-IT"/>
              </w:rPr>
              <w:t xml:space="preserve"> di regolarizzazione ovvero di ulteriori precisazioni o chiarimenti il concorrente è escluso dalla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u w:val="single"/>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b/>
                <w:u w:val="single"/>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Pr>
                <w:rFonts w:cs="Arial"/>
                <w:b/>
                <w:u w:val="single"/>
                <w:lang w:val="de-DE" w:eastAsia="it-IT"/>
              </w:rPr>
              <w:t>►</w:t>
            </w:r>
            <w:r w:rsidRPr="00B528FB">
              <w:rPr>
                <w:rFonts w:cs="Arial"/>
                <w:b/>
                <w:u w:val="single"/>
                <w:lang w:val="de-DE" w:eastAsia="it-IT"/>
              </w:rPr>
              <w:t xml:space="preserve">Es stellt einen nicht behebbaren Ausschlussgrund dar, </w:t>
            </w:r>
            <w:r>
              <w:rPr>
                <w:rFonts w:cs="Arial"/>
                <w:b/>
                <w:u w:val="single"/>
                <w:lang w:val="de-DE" w:eastAsia="it-IT"/>
              </w:rPr>
              <w:t>wenn</w:t>
            </w:r>
            <w:r w:rsidRPr="00B528FB">
              <w:rPr>
                <w:rFonts w:cs="Arial"/>
                <w:b/>
                <w:u w:val="single"/>
                <w:lang w:val="de-DE" w:eastAsia="it-IT"/>
              </w:rPr>
              <w:t xml:space="preserve"> die Unterlagen </w:t>
            </w:r>
            <w:r w:rsidRPr="00B528FB">
              <w:rPr>
                <w:rFonts w:cs="Arial"/>
                <w:b/>
                <w:u w:val="single"/>
                <w:lang w:val="de-DE" w:eastAsia="it-IT"/>
              </w:rPr>
              <w:lastRenderedPageBreak/>
              <w:t xml:space="preserve">Mängel aufweisen, </w:t>
            </w:r>
            <w:r>
              <w:rPr>
                <w:rFonts w:cs="Arial"/>
                <w:b/>
                <w:u w:val="single"/>
                <w:lang w:val="de-DE" w:eastAsia="it-IT"/>
              </w:rPr>
              <w:t>die</w:t>
            </w:r>
            <w:r w:rsidRPr="00B528FB">
              <w:rPr>
                <w:rFonts w:cs="Arial"/>
                <w:b/>
                <w:u w:val="single"/>
                <w:lang w:val="de-DE" w:eastAsia="it-IT"/>
              </w:rPr>
              <w:t xml:space="preserve"> </w:t>
            </w:r>
            <w:r>
              <w:rPr>
                <w:rFonts w:cs="Arial"/>
                <w:b/>
                <w:u w:val="single"/>
                <w:lang w:val="de-DE" w:eastAsia="it-IT"/>
              </w:rPr>
              <w:t>die</w:t>
            </w:r>
            <w:r w:rsidRPr="00B528FB">
              <w:rPr>
                <w:rFonts w:cs="Arial"/>
                <w:b/>
                <w:u w:val="single"/>
                <w:lang w:val="de-DE" w:eastAsia="it-IT"/>
              </w:rPr>
              <w:t xml:space="preserve"> Ermittlung des Inhalts oder des Subjekts, </w:t>
            </w:r>
            <w:r>
              <w:rPr>
                <w:rFonts w:cs="Arial"/>
                <w:b/>
                <w:u w:val="single"/>
                <w:lang w:val="de-DE" w:eastAsia="it-IT"/>
              </w:rPr>
              <w:t>das</w:t>
            </w:r>
            <w:r w:rsidRPr="00B528FB">
              <w:rPr>
                <w:rFonts w:cs="Arial"/>
                <w:b/>
                <w:u w:val="single"/>
                <w:lang w:val="de-DE" w:eastAsia="it-IT"/>
              </w:rPr>
              <w:t xml:space="preserve"> für den Inhalt verantwortlich ist, </w:t>
            </w:r>
            <w:r>
              <w:rPr>
                <w:rFonts w:cs="Arial"/>
                <w:b/>
                <w:u w:val="single"/>
                <w:lang w:val="de-DE" w:eastAsia="it-IT"/>
              </w:rPr>
              <w:t xml:space="preserve">nicht </w:t>
            </w:r>
            <w:r w:rsidRPr="00B528FB">
              <w:rPr>
                <w:rFonts w:cs="Arial"/>
                <w:b/>
                <w:u w:val="single"/>
                <w:lang w:val="de-DE" w:eastAsia="it-IT"/>
              </w:rPr>
              <w:t>zulassen.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u w:val="single"/>
                <w:lang w:val="it-IT" w:eastAsia="it-IT"/>
              </w:rPr>
            </w:pPr>
            <w:r w:rsidRPr="00D15BFE">
              <w:rPr>
                <w:rFonts w:cs="Arial"/>
                <w:b/>
                <w:u w:val="single"/>
                <w:lang w:val="it-IT" w:eastAsia="it-IT"/>
              </w:rPr>
              <w:t xml:space="preserve">►Costituiscono irregolarità essenziali non sanabili le carenze della documentazione </w:t>
            </w:r>
            <w:r w:rsidRPr="00D15BFE">
              <w:rPr>
                <w:rFonts w:cs="Arial"/>
                <w:b/>
                <w:u w:val="single"/>
                <w:lang w:val="it-IT" w:eastAsia="it-IT"/>
              </w:rPr>
              <w:lastRenderedPageBreak/>
              <w:t>che non consentono l'individuazione del contenuto o del soggetto responsabile della stessa.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u w:val="single"/>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b/>
                <w:u w:val="single"/>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eastAsia="it-IT"/>
              </w:rPr>
            </w:pPr>
            <w:r w:rsidRPr="00D15BFE">
              <w:rPr>
                <w:szCs w:val="26"/>
                <w:lang w:val="de-DE"/>
              </w:rPr>
              <w:t xml:space="preserve">Die unterlassene Abgabe von Erklärungen und/oder </w:t>
            </w:r>
            <w:r>
              <w:rPr>
                <w:szCs w:val="26"/>
                <w:lang w:val="de-DE"/>
              </w:rPr>
              <w:t>Elementen</w:t>
            </w:r>
            <w:r w:rsidRPr="00D15BFE">
              <w:rPr>
                <w:szCs w:val="26"/>
                <w:lang w:val="de-DE"/>
              </w:rPr>
              <w:t>, die dem Angebot beizufügen sind</w:t>
            </w:r>
            <w:r>
              <w:rPr>
                <w:szCs w:val="26"/>
                <w:lang w:val="de-DE"/>
              </w:rPr>
              <w:t xml:space="preserve"> und </w:t>
            </w:r>
            <w:r w:rsidRPr="00D15BFE">
              <w:rPr>
                <w:szCs w:val="26"/>
                <w:lang w:val="de-DE"/>
              </w:rPr>
              <w:t xml:space="preserve">für die Ausführungsphase </w:t>
            </w:r>
            <w:r>
              <w:rPr>
                <w:szCs w:val="26"/>
                <w:lang w:val="de-DE"/>
              </w:rPr>
              <w:t>relevant</w:t>
            </w:r>
            <w:r w:rsidRPr="00D15BFE">
              <w:rPr>
                <w:szCs w:val="26"/>
                <w:lang w:val="de-DE"/>
              </w:rPr>
              <w:t xml:space="preserve"> sind, </w:t>
            </w:r>
            <w:r>
              <w:rPr>
                <w:szCs w:val="26"/>
                <w:lang w:val="de-DE"/>
              </w:rPr>
              <w:t>ist</w:t>
            </w:r>
            <w:r w:rsidRPr="00D15BFE">
              <w:rPr>
                <w:szCs w:val="26"/>
                <w:lang w:val="de-DE"/>
              </w:rPr>
              <w:t xml:space="preserve"> </w:t>
            </w:r>
            <w:r>
              <w:rPr>
                <w:szCs w:val="26"/>
                <w:lang w:val="de-DE"/>
              </w:rPr>
              <w:t>behebbar</w:t>
            </w:r>
            <w:r w:rsidRPr="00D15BFE">
              <w:rPr>
                <w:szCs w:val="26"/>
                <w:lang w:val="de-DE"/>
              </w:rPr>
              <w: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u w:val="single"/>
                <w:lang w:val="it-IT" w:eastAsia="it-IT"/>
              </w:rPr>
            </w:pPr>
            <w:r w:rsidRPr="00D15BFE">
              <w:rPr>
                <w:szCs w:val="26"/>
                <w:lang w:val="it-IT"/>
              </w:rPr>
              <w:t>La mancata presentazione di dichiarazioni e/o elementi a corredo dell’offerta, che hanno rilevanza in fase esecutiva sono sanabili.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szCs w:val="26"/>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szCs w:val="26"/>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left="12" w:right="22"/>
              <w:rPr>
                <w:szCs w:val="26"/>
                <w:lang w:val="de-DE"/>
              </w:rPr>
            </w:pPr>
            <w:r w:rsidRPr="00D15BFE">
              <w:rPr>
                <w:szCs w:val="26"/>
                <w:lang w:val="de-DE"/>
              </w:rPr>
              <w:t xml:space="preserve">Außerhalb der im Art. 83 Abs. 9 GvD Nr. 50/2016 vorgesehenen Fälle kann die Vergabestelle, sofern notwendig, </w:t>
            </w:r>
            <w:r>
              <w:rPr>
                <w:szCs w:val="26"/>
                <w:lang w:val="de-DE"/>
              </w:rPr>
              <w:t>die</w:t>
            </w:r>
            <w:r w:rsidRPr="00D15BFE">
              <w:rPr>
                <w:szCs w:val="26"/>
                <w:lang w:val="de-DE"/>
              </w:rPr>
              <w:t xml:space="preserve"> Teilnehmer auffordern, </w:t>
            </w:r>
            <w:r w:rsidRPr="00A67704">
              <w:rPr>
                <w:rFonts w:cs="Arial"/>
                <w:lang w:val="de-DE"/>
              </w:rPr>
              <w:t>den Inhalt der vorgelegten Bescheinigungen, Unterlagen und Erklärungen zu erläutern.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szCs w:val="26"/>
                <w:lang w:val="it-IT"/>
              </w:rPr>
            </w:pPr>
            <w:r w:rsidRPr="00D15BFE">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u w:val="single"/>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b/>
                <w:u w:val="single"/>
                <w:lang w:val="it-IT" w:eastAsia="it-IT"/>
              </w:rPr>
            </w:pPr>
          </w:p>
        </w:tc>
      </w:tr>
      <w:tr w:rsidR="00933D8D" w:rsidRPr="00384544" w:rsidTr="003750D2">
        <w:trPr>
          <w:gridAfter w:val="1"/>
          <w:wAfter w:w="187" w:type="dxa"/>
        </w:trPr>
        <w:tc>
          <w:tcPr>
            <w:tcW w:w="4438" w:type="dxa"/>
            <w:gridSpan w:val="2"/>
          </w:tcPr>
          <w:p w:rsidR="00933D8D" w:rsidRPr="00C06527" w:rsidRDefault="00933D8D" w:rsidP="00933D8D">
            <w:pPr>
              <w:widowControl w:val="0"/>
              <w:ind w:right="22"/>
              <w:rPr>
                <w:rFonts w:cs="Arial"/>
                <w:b/>
                <w:u w:val="single"/>
                <w:lang w:val="de-DE" w:eastAsia="it-IT"/>
              </w:rPr>
            </w:pPr>
            <w:r w:rsidRPr="00C06527">
              <w:rPr>
                <w:rFonts w:cs="Arial"/>
                <w:noProof w:val="0"/>
                <w:lang w:val="de-DE"/>
              </w:rPr>
              <w:t xml:space="preserve">Nach der Kontrollphase der Verwaltungsunterlagen teilt die Wettbewerbsbehörde den zugelassenen Teilnehmern über das Portal den Tag und die Uhrzeit der nicht öffentlichen Sitzung mit, bei welcher der Ausgang der Kontrollen der Verwaltungsunterlagen mitgeteilt wird. </w:t>
            </w:r>
          </w:p>
        </w:tc>
        <w:tc>
          <w:tcPr>
            <w:tcW w:w="1091" w:type="dxa"/>
            <w:gridSpan w:val="2"/>
          </w:tcPr>
          <w:p w:rsidR="00933D8D" w:rsidRPr="00C06527"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u w:val="single"/>
                <w:lang w:val="it-IT" w:eastAsia="it-IT"/>
              </w:rPr>
            </w:pPr>
            <w:r w:rsidRPr="00C06527">
              <w:rPr>
                <w:rFonts w:cs="Arial"/>
                <w:noProof w:val="0"/>
                <w:lang w:val="it-IT"/>
              </w:rPr>
              <w:t xml:space="preserve">Successivamente alla fase del controllo della documentazione amministrativa l’autorità di gara comunicherà tramite il portale ai candidati ammessi il giorno e l’ora della seduta </w:t>
            </w:r>
            <w:r w:rsidRPr="00C06527">
              <w:rPr>
                <w:rFonts w:cs="Arial"/>
                <w:color w:val="000000"/>
                <w:lang w:val="it-IT"/>
              </w:rPr>
              <w:t>riservata</w:t>
            </w:r>
            <w:r w:rsidRPr="00C06527">
              <w:rPr>
                <w:rFonts w:cs="Arial"/>
                <w:noProof w:val="0"/>
                <w:lang w:val="it-IT"/>
              </w:rPr>
              <w:t xml:space="preserve"> in cui verrà comunicato l’esito dei controlli della documentazione amministrativa.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noProof w:val="0"/>
                <w:lang w:val="it-IT"/>
              </w:rPr>
            </w:pPr>
          </w:p>
        </w:tc>
      </w:tr>
      <w:tr w:rsidR="00933D8D" w:rsidRPr="00384544" w:rsidTr="003750D2">
        <w:trPr>
          <w:gridAfter w:val="1"/>
          <w:wAfter w:w="187" w:type="dxa"/>
        </w:trPr>
        <w:tc>
          <w:tcPr>
            <w:tcW w:w="4438" w:type="dxa"/>
            <w:gridSpan w:val="2"/>
          </w:tcPr>
          <w:p w:rsidR="00933D8D" w:rsidRPr="00706A62" w:rsidRDefault="00933D8D" w:rsidP="00933D8D">
            <w:pPr>
              <w:widowControl w:val="0"/>
              <w:ind w:right="22"/>
              <w:rPr>
                <w:rFonts w:cs="Arial"/>
                <w:b/>
                <w:i/>
                <w:noProof w:val="0"/>
                <w:color w:val="0066FF"/>
                <w:lang w:val="de-DE"/>
              </w:rPr>
            </w:pPr>
            <w:r w:rsidRPr="00706A62">
              <w:rPr>
                <w:rFonts w:cs="Arial"/>
                <w:b/>
                <w:i/>
                <w:noProof w:val="0"/>
                <w:color w:val="0066FF"/>
                <w:lang w:val="de-DE"/>
              </w:rPr>
              <w:t xml:space="preserve">Achtung: Gemäß Art. 34 LG Nr. 16/2015 ist die Ernennung der Bewertungskommission nur obligatorisch, wenn die Bewertungskriterien auch nur teilweise eine ermessensabhängige Bewertung seitens der Bewertungskommission zulassen. Bei ausschließlich tabellarischen/mathematischen Kriterien muss keine Bewertungskommission ernannt werden. In diesem Fall weden die Punkte vom EVV vergeben. </w:t>
            </w:r>
          </w:p>
          <w:p w:rsidR="00933D8D" w:rsidRDefault="00933D8D" w:rsidP="00933D8D">
            <w:pPr>
              <w:widowControl w:val="0"/>
              <w:ind w:right="22"/>
              <w:rPr>
                <w:rFonts w:cs="Arial"/>
                <w:b/>
                <w:i/>
                <w:noProof w:val="0"/>
                <w:color w:val="0066FF"/>
                <w:lang w:val="de-DE"/>
              </w:rPr>
            </w:pPr>
          </w:p>
          <w:p w:rsidR="00933D8D" w:rsidRPr="00706A62" w:rsidRDefault="00933D8D" w:rsidP="00933D8D">
            <w:pPr>
              <w:widowControl w:val="0"/>
              <w:ind w:right="22"/>
              <w:rPr>
                <w:rFonts w:cs="Arial"/>
                <w:b/>
                <w:i/>
                <w:noProof w:val="0"/>
                <w:color w:val="0066FF"/>
                <w:lang w:val="de-DE"/>
              </w:rPr>
            </w:pPr>
          </w:p>
          <w:p w:rsidR="00933D8D" w:rsidRPr="00465F38" w:rsidRDefault="00933D8D" w:rsidP="00933D8D">
            <w:pPr>
              <w:widowControl w:val="0"/>
              <w:ind w:right="22"/>
              <w:rPr>
                <w:rFonts w:cs="Arial"/>
                <w:noProof w:val="0"/>
                <w:lang w:val="de-DE"/>
              </w:rPr>
            </w:pPr>
            <w:r w:rsidRPr="00706A62">
              <w:rPr>
                <w:rFonts w:cs="Arial"/>
                <w:b/>
                <w:i/>
                <w:noProof w:val="0"/>
                <w:color w:val="0066FF"/>
                <w:lang w:val="de-DE"/>
              </w:rPr>
              <w:t>Somit muss zwischen folgenden beiden Optionen gewählt werden:</w:t>
            </w:r>
          </w:p>
        </w:tc>
        <w:tc>
          <w:tcPr>
            <w:tcW w:w="1091" w:type="dxa"/>
            <w:gridSpan w:val="2"/>
          </w:tcPr>
          <w:p w:rsidR="00933D8D" w:rsidRPr="00706A62" w:rsidRDefault="00933D8D" w:rsidP="00933D8D">
            <w:pPr>
              <w:widowControl w:val="0"/>
              <w:rPr>
                <w:rFonts w:cs="Arial"/>
                <w:b/>
                <w:i/>
                <w:color w:val="0066FF"/>
                <w:lang w:val="de-DE"/>
              </w:rPr>
            </w:pPr>
          </w:p>
        </w:tc>
        <w:tc>
          <w:tcPr>
            <w:tcW w:w="4349" w:type="dxa"/>
            <w:gridSpan w:val="2"/>
          </w:tcPr>
          <w:p w:rsidR="00933D8D" w:rsidRPr="00706A62" w:rsidRDefault="00933D8D" w:rsidP="00933D8D">
            <w:pPr>
              <w:widowControl w:val="0"/>
              <w:ind w:right="180"/>
              <w:rPr>
                <w:rFonts w:cs="Arial"/>
                <w:b/>
                <w:i/>
                <w:noProof w:val="0"/>
                <w:color w:val="0066FF"/>
                <w:lang w:val="it-IT"/>
              </w:rPr>
            </w:pPr>
            <w:r w:rsidRPr="00706A62">
              <w:rPr>
                <w:rFonts w:cs="Arial"/>
                <w:b/>
                <w:i/>
                <w:noProof w:val="0"/>
                <w:color w:val="0066FF"/>
                <w:lang w:val="it-IT"/>
              </w:rPr>
              <w:t>Attenzione: ai sensi dell’art. 34 della l.p. 16/2015 la nomina di commisisone di valutazione è obbligatoria solo quando i criteri di valutazione previsti in gara, almeno in parte, ammettono un giudizio discrezionale della commissione di valutazione. In caso di criteri esclusivamente tabellari/matematici, non si deve procedere a nomina di commissione. In tale ipotesi, l’assegnazione del punteggio sará fatta dallo stesso RUP.</w:t>
            </w:r>
          </w:p>
          <w:p w:rsidR="00933D8D" w:rsidRPr="00706A62" w:rsidRDefault="00933D8D" w:rsidP="00933D8D">
            <w:pPr>
              <w:widowControl w:val="0"/>
              <w:ind w:right="180"/>
              <w:rPr>
                <w:rFonts w:cs="Arial"/>
                <w:b/>
                <w:i/>
                <w:noProof w:val="0"/>
                <w:color w:val="0066FF"/>
                <w:lang w:val="it-IT"/>
              </w:rPr>
            </w:pPr>
          </w:p>
          <w:p w:rsidR="00933D8D" w:rsidRPr="00706A62" w:rsidRDefault="00933D8D" w:rsidP="00933D8D">
            <w:pPr>
              <w:widowControl w:val="0"/>
              <w:ind w:right="180"/>
              <w:rPr>
                <w:rFonts w:cs="Arial"/>
                <w:b/>
                <w:i/>
                <w:noProof w:val="0"/>
                <w:color w:val="0066FF"/>
                <w:lang w:val="it-IT"/>
              </w:rPr>
            </w:pPr>
            <w:r w:rsidRPr="00706A62">
              <w:rPr>
                <w:rFonts w:cs="Arial"/>
                <w:b/>
                <w:i/>
                <w:noProof w:val="0"/>
                <w:color w:val="0066FF"/>
                <w:lang w:val="it-IT"/>
              </w:rPr>
              <w:t xml:space="preserve">Pertanto, scegliere tra le due opzioni che seguono </w:t>
            </w:r>
          </w:p>
          <w:p w:rsidR="00933D8D" w:rsidRPr="00706A62" w:rsidRDefault="00933D8D" w:rsidP="00933D8D">
            <w:pPr>
              <w:widowControl w:val="0"/>
              <w:ind w:right="180"/>
              <w:rPr>
                <w:rFonts w:cs="Arial"/>
                <w:b/>
                <w:i/>
                <w:noProof w:val="0"/>
                <w:color w:val="0066FF"/>
                <w:lang w:val="it-IT"/>
              </w:rPr>
            </w:pPr>
          </w:p>
        </w:tc>
      </w:tr>
      <w:tr w:rsidR="00933D8D" w:rsidRPr="00384544" w:rsidTr="003750D2">
        <w:trPr>
          <w:gridAfter w:val="1"/>
          <w:wAfter w:w="187" w:type="dxa"/>
        </w:trPr>
        <w:tc>
          <w:tcPr>
            <w:tcW w:w="4438" w:type="dxa"/>
            <w:gridSpan w:val="2"/>
          </w:tcPr>
          <w:p w:rsidR="00933D8D" w:rsidRPr="00C45B0F" w:rsidRDefault="00933D8D" w:rsidP="00933D8D">
            <w:pPr>
              <w:widowControl w:val="0"/>
              <w:ind w:right="76"/>
              <w:rPr>
                <w:rFonts w:cs="Arial"/>
                <w:b/>
                <w:i/>
                <w:noProof w:val="0"/>
                <w:color w:val="0066FF"/>
                <w:lang w:val="de-DE"/>
              </w:rPr>
            </w:pPr>
            <w:r w:rsidRPr="00C45B0F">
              <w:rPr>
                <w:rFonts w:cs="Arial"/>
                <w:b/>
                <w:i/>
                <w:noProof w:val="0"/>
                <w:color w:val="0066FF"/>
                <w:lang w:val="de-DE"/>
              </w:rPr>
              <w:t>OPTION 1</w:t>
            </w:r>
          </w:p>
          <w:p w:rsidR="00933D8D" w:rsidRPr="00C45B0F" w:rsidRDefault="00933D8D" w:rsidP="00933D8D">
            <w:pPr>
              <w:widowControl w:val="0"/>
              <w:ind w:right="76"/>
              <w:rPr>
                <w:rFonts w:cs="Arial"/>
                <w:b/>
                <w:i/>
                <w:noProof w:val="0"/>
                <w:color w:val="0066FF"/>
                <w:lang w:val="de-DE"/>
              </w:rPr>
            </w:pPr>
            <w:r w:rsidRPr="00C45B0F">
              <w:rPr>
                <w:rFonts w:cs="Arial"/>
                <w:b/>
                <w:i/>
                <w:noProof w:val="0"/>
                <w:color w:val="0066FF"/>
                <w:lang w:val="de-DE"/>
              </w:rPr>
              <w:t>Wenn die Punkte für das technische Angebot zumindest teilweise aufgrund von ermessensabhängigen Kriterien vergeben werden, oder, falls die Notwendigkeit besteht, Überprüfungen vorzunehmen, welche nachweislich techiche Kompetenzen voraussetzen, wie beispielsweise die Überprüfung bestimmter technischer Mindest</w:t>
            </w:r>
            <w:r>
              <w:rPr>
                <w:rFonts w:cs="Arial"/>
                <w:b/>
                <w:i/>
                <w:noProof w:val="0"/>
                <w:color w:val="0066FF"/>
                <w:lang w:val="de-DE"/>
              </w:rPr>
              <w:t>anforder</w:t>
            </w:r>
            <w:r w:rsidRPr="00C45B0F">
              <w:rPr>
                <w:rFonts w:cs="Arial"/>
                <w:b/>
                <w:i/>
                <w:noProof w:val="0"/>
                <w:color w:val="0066FF"/>
                <w:lang w:val="de-DE"/>
              </w:rPr>
              <w:t>ungen, ansonsten kann nachstehender Text gelöscht werden]</w:t>
            </w:r>
          </w:p>
          <w:p w:rsidR="00933D8D" w:rsidRPr="00C45B0F" w:rsidRDefault="00933D8D" w:rsidP="00933D8D">
            <w:pPr>
              <w:widowControl w:val="0"/>
              <w:ind w:right="22"/>
              <w:rPr>
                <w:rFonts w:cs="Arial"/>
                <w:noProof w:val="0"/>
                <w:lang w:val="de-DE"/>
              </w:rPr>
            </w:pPr>
          </w:p>
        </w:tc>
        <w:tc>
          <w:tcPr>
            <w:tcW w:w="1091" w:type="dxa"/>
            <w:gridSpan w:val="2"/>
          </w:tcPr>
          <w:p w:rsidR="00933D8D" w:rsidRPr="00C45B0F" w:rsidRDefault="00933D8D" w:rsidP="00933D8D">
            <w:pPr>
              <w:widowControl w:val="0"/>
              <w:rPr>
                <w:rFonts w:cs="Arial"/>
                <w:b/>
                <w:i/>
                <w:color w:val="0066FF"/>
                <w:lang w:val="de-DE"/>
              </w:rPr>
            </w:pPr>
          </w:p>
        </w:tc>
        <w:tc>
          <w:tcPr>
            <w:tcW w:w="4349" w:type="dxa"/>
            <w:gridSpan w:val="2"/>
          </w:tcPr>
          <w:p w:rsidR="00933D8D" w:rsidRPr="00C45B0F" w:rsidRDefault="00933D8D" w:rsidP="00933D8D">
            <w:pPr>
              <w:widowControl w:val="0"/>
              <w:ind w:right="180"/>
              <w:rPr>
                <w:rFonts w:cs="Arial"/>
                <w:b/>
                <w:i/>
                <w:noProof w:val="0"/>
                <w:color w:val="0066FF"/>
                <w:lang w:val="it-IT"/>
              </w:rPr>
            </w:pPr>
            <w:r w:rsidRPr="00C45B0F">
              <w:rPr>
                <w:rFonts w:cs="Arial"/>
                <w:b/>
                <w:i/>
                <w:noProof w:val="0"/>
                <w:color w:val="0066FF"/>
                <w:lang w:val="it-IT"/>
              </w:rPr>
              <w:t>OPZIONE 1</w:t>
            </w:r>
          </w:p>
          <w:p w:rsidR="00933D8D" w:rsidRPr="00C45B0F" w:rsidRDefault="00933D8D" w:rsidP="00933D8D">
            <w:pPr>
              <w:widowControl w:val="0"/>
              <w:ind w:right="180"/>
              <w:rPr>
                <w:rFonts w:cs="Arial"/>
                <w:b/>
                <w:i/>
                <w:noProof w:val="0"/>
                <w:color w:val="0066FF"/>
                <w:lang w:val="it-IT"/>
              </w:rPr>
            </w:pPr>
            <w:r w:rsidRPr="00C45B0F">
              <w:rPr>
                <w:rFonts w:cs="Arial"/>
                <w:b/>
                <w:i/>
                <w:noProof w:val="0"/>
                <w:color w:val="0066FF"/>
                <w:lang w:val="it-IT"/>
              </w:rPr>
              <w:t>Quando l’assegnazione del punteggio tecnico avviene sulla base di criteri - almeno in parte – discrezionali, o, nei casi di criteri meramente tabellari, qualora sia necessario procedere a verifiche che presuppongono comprovate conoscenze tecniche, come per es. la verifica sul possesso di certi requisiti minimi</w:t>
            </w:r>
          </w:p>
          <w:p w:rsidR="00933D8D" w:rsidRPr="00C45B0F" w:rsidRDefault="00933D8D" w:rsidP="00933D8D">
            <w:pPr>
              <w:widowControl w:val="0"/>
              <w:ind w:right="180"/>
              <w:rPr>
                <w:rFonts w:cs="Arial"/>
                <w:b/>
                <w:i/>
                <w:noProof w:val="0"/>
                <w:color w:val="0066FF"/>
                <w:lang w:val="it-IT"/>
              </w:rPr>
            </w:pPr>
          </w:p>
        </w:tc>
      </w:tr>
      <w:tr w:rsidR="00933D8D" w:rsidRPr="00384544" w:rsidTr="003750D2">
        <w:trPr>
          <w:gridAfter w:val="1"/>
          <w:wAfter w:w="187" w:type="dxa"/>
        </w:trPr>
        <w:tc>
          <w:tcPr>
            <w:tcW w:w="4438" w:type="dxa"/>
            <w:gridSpan w:val="2"/>
          </w:tcPr>
          <w:p w:rsidR="00933D8D" w:rsidRPr="00465F38" w:rsidRDefault="00933D8D" w:rsidP="00933D8D">
            <w:pPr>
              <w:widowControl w:val="0"/>
              <w:ind w:right="22"/>
              <w:rPr>
                <w:rFonts w:cs="Arial"/>
                <w:color w:val="FF0000"/>
                <w:lang w:val="de-DE"/>
              </w:rPr>
            </w:pPr>
            <w:r w:rsidRPr="00465F38">
              <w:rPr>
                <w:rFonts w:cs="Arial"/>
                <w:color w:val="FF0000"/>
                <w:lang w:val="de-DE"/>
              </w:rPr>
              <w:t>Gemäß Art. 34 Abs. 2 LG Nr. 16/2015 ernennt die Wettbewerbsbehörde die Bewertungsk</w:t>
            </w:r>
            <w:r w:rsidRPr="00465F38">
              <w:rPr>
                <w:color w:val="FF0000"/>
                <w:lang w:val="de-DE"/>
              </w:rPr>
              <w:t>ommission</w:t>
            </w:r>
            <w:r w:rsidRPr="00465F38">
              <w:rPr>
                <w:rFonts w:cs="Arial"/>
                <w:color w:val="FF0000"/>
                <w:lang w:val="de-DE"/>
              </w:rPr>
              <w:t xml:space="preserve"> nach dem Ablauf der Frist für die Angebotsabgabe.</w:t>
            </w:r>
          </w:p>
        </w:tc>
        <w:tc>
          <w:tcPr>
            <w:tcW w:w="1091" w:type="dxa"/>
            <w:gridSpan w:val="2"/>
          </w:tcPr>
          <w:p w:rsidR="00933D8D" w:rsidRPr="00465F38" w:rsidRDefault="00933D8D" w:rsidP="00933D8D">
            <w:pPr>
              <w:widowControl w:val="0"/>
              <w:rPr>
                <w:rFonts w:cs="Arial"/>
                <w:b/>
                <w:color w:val="FF0000"/>
                <w:lang w:val="de-DE"/>
              </w:rPr>
            </w:pPr>
          </w:p>
        </w:tc>
        <w:tc>
          <w:tcPr>
            <w:tcW w:w="4349" w:type="dxa"/>
            <w:gridSpan w:val="2"/>
          </w:tcPr>
          <w:p w:rsidR="00933D8D" w:rsidRPr="00465F38" w:rsidRDefault="00933D8D" w:rsidP="00933D8D">
            <w:pPr>
              <w:rPr>
                <w:rFonts w:ascii="Calibri" w:hAnsi="Calibri"/>
                <w:noProof w:val="0"/>
                <w:color w:val="FF0000"/>
                <w:lang w:val="it-IT"/>
              </w:rPr>
            </w:pPr>
            <w:r w:rsidRPr="00465F38">
              <w:rPr>
                <w:color w:val="FF0000"/>
                <w:lang w:val="it-IT"/>
              </w:rPr>
              <w:t xml:space="preserve">L’autorità di gara nomina la commissione di valutazione, dopo la scadenza del termine per la presentazione delle offerte ai sensi dell’art. 34 comma 2 della l.p. 16/2015. </w:t>
            </w:r>
          </w:p>
          <w:p w:rsidR="00933D8D" w:rsidRPr="00465F38" w:rsidRDefault="00933D8D" w:rsidP="00933D8D">
            <w:pPr>
              <w:widowControl w:val="0"/>
              <w:rPr>
                <w:rFonts w:cs="Arial"/>
                <w:color w:val="FF0000"/>
                <w:lang w:val="it-IT"/>
              </w:rPr>
            </w:pPr>
          </w:p>
        </w:tc>
      </w:tr>
      <w:tr w:rsidR="00933D8D" w:rsidRPr="00384544" w:rsidTr="003750D2">
        <w:trPr>
          <w:gridAfter w:val="1"/>
          <w:wAfter w:w="187" w:type="dxa"/>
        </w:trPr>
        <w:tc>
          <w:tcPr>
            <w:tcW w:w="4438" w:type="dxa"/>
            <w:gridSpan w:val="2"/>
          </w:tcPr>
          <w:p w:rsidR="00933D8D" w:rsidRPr="00706A62" w:rsidRDefault="00933D8D" w:rsidP="00933D8D">
            <w:pPr>
              <w:widowControl w:val="0"/>
              <w:ind w:right="76"/>
              <w:rPr>
                <w:b/>
                <w:bCs/>
                <w:i/>
                <w:iCs/>
                <w:color w:val="0066FF"/>
                <w:lang w:val="de-DE"/>
              </w:rPr>
            </w:pPr>
            <w:r w:rsidRPr="00706A62">
              <w:rPr>
                <w:b/>
                <w:bCs/>
                <w:i/>
                <w:iCs/>
                <w:color w:val="0066FF"/>
                <w:lang w:val="de-DE"/>
              </w:rPr>
              <w:lastRenderedPageBreak/>
              <w:t>OPTION 2</w:t>
            </w:r>
          </w:p>
          <w:p w:rsidR="00933D8D" w:rsidRPr="00706A62" w:rsidRDefault="00933D8D" w:rsidP="00933D8D">
            <w:pPr>
              <w:widowControl w:val="0"/>
              <w:ind w:right="76"/>
              <w:rPr>
                <w:b/>
                <w:bCs/>
                <w:i/>
                <w:iCs/>
                <w:color w:val="0066FF"/>
                <w:lang w:val="de-DE"/>
              </w:rPr>
            </w:pPr>
            <w:r w:rsidRPr="00706A62">
              <w:rPr>
                <w:b/>
                <w:bCs/>
                <w:i/>
                <w:iCs/>
                <w:color w:val="0066FF"/>
                <w:lang w:val="de-DE"/>
              </w:rPr>
              <w:t xml:space="preserve">AUSSCHLIESSLICH wenn die Punkte </w:t>
            </w:r>
            <w:r w:rsidRPr="00706A62">
              <w:rPr>
                <w:b/>
                <w:bCs/>
                <w:i/>
                <w:iCs/>
                <w:color w:val="0066FF"/>
                <w:u w:val="single"/>
                <w:lang w:val="de-DE"/>
              </w:rPr>
              <w:t>nur</w:t>
            </w:r>
            <w:r w:rsidRPr="00706A62">
              <w:rPr>
                <w:b/>
                <w:bCs/>
                <w:i/>
                <w:iCs/>
                <w:color w:val="0066FF"/>
                <w:lang w:val="de-DE"/>
              </w:rPr>
              <w:t xml:space="preserve"> aufgrund von tabellarischen Kriterien vergeben werden, </w:t>
            </w:r>
            <w:r>
              <w:rPr>
                <w:b/>
                <w:bCs/>
                <w:i/>
                <w:iCs/>
                <w:color w:val="0066FF"/>
                <w:lang w:val="de-DE"/>
              </w:rPr>
              <w:t>bei denen keine einschlägige technischen Kenntnisse vorausgesetzt werden</w:t>
            </w:r>
            <w:r w:rsidRPr="00706A62">
              <w:rPr>
                <w:b/>
                <w:bCs/>
                <w:i/>
                <w:iCs/>
                <w:color w:val="0066FF"/>
                <w:lang w:val="de-DE"/>
              </w:rPr>
              <w:t>, anstonsten ist nachstehender Text zu löschen und Option 1 zu wählen]</w:t>
            </w:r>
          </w:p>
          <w:p w:rsidR="00933D8D" w:rsidRPr="00706A62" w:rsidRDefault="00933D8D" w:rsidP="00933D8D">
            <w:pPr>
              <w:rPr>
                <w:rFonts w:cs="Arial"/>
                <w:color w:val="0066FF"/>
                <w:lang w:val="de-DE"/>
              </w:rPr>
            </w:pPr>
          </w:p>
        </w:tc>
        <w:tc>
          <w:tcPr>
            <w:tcW w:w="1091" w:type="dxa"/>
            <w:gridSpan w:val="2"/>
          </w:tcPr>
          <w:p w:rsidR="00933D8D" w:rsidRPr="00706A62" w:rsidRDefault="00933D8D" w:rsidP="00933D8D">
            <w:pPr>
              <w:widowControl w:val="0"/>
              <w:rPr>
                <w:rFonts w:cs="Arial"/>
                <w:b/>
                <w:color w:val="0066FF"/>
                <w:lang w:val="de-DE"/>
              </w:rPr>
            </w:pPr>
          </w:p>
        </w:tc>
        <w:tc>
          <w:tcPr>
            <w:tcW w:w="4349" w:type="dxa"/>
            <w:gridSpan w:val="2"/>
          </w:tcPr>
          <w:p w:rsidR="00933D8D" w:rsidRDefault="00933D8D" w:rsidP="00933D8D">
            <w:pPr>
              <w:pStyle w:val="Corpodeltesto2"/>
              <w:spacing w:line="240" w:lineRule="exact"/>
              <w:ind w:right="180"/>
              <w:rPr>
                <w:rFonts w:cs="Arial"/>
                <w:b/>
                <w:bCs/>
                <w:i/>
                <w:iCs/>
                <w:color w:val="0066FF"/>
              </w:rPr>
            </w:pPr>
            <w:r w:rsidRPr="00706A62">
              <w:rPr>
                <w:rFonts w:cs="Arial"/>
                <w:b/>
                <w:bCs/>
                <w:i/>
                <w:iCs/>
                <w:color w:val="0066FF"/>
              </w:rPr>
              <w:t>OPZIONE 2</w:t>
            </w:r>
          </w:p>
          <w:p w:rsidR="00933D8D" w:rsidRPr="00706A62" w:rsidRDefault="00933D8D" w:rsidP="00933D8D">
            <w:pPr>
              <w:pStyle w:val="Corpodeltesto2"/>
              <w:spacing w:line="240" w:lineRule="exact"/>
              <w:ind w:right="180"/>
              <w:rPr>
                <w:b/>
                <w:bCs/>
                <w:i/>
                <w:iCs/>
                <w:color w:val="0066FF"/>
              </w:rPr>
            </w:pPr>
            <w:r w:rsidRPr="00706A62">
              <w:rPr>
                <w:b/>
                <w:bCs/>
                <w:i/>
                <w:iCs/>
                <w:color w:val="0066FF"/>
              </w:rPr>
              <w:t xml:space="preserve">UNICAMENTE nel caso in cui l’assegnazione del punteggio avvenga sulla base di criteri </w:t>
            </w:r>
            <w:r w:rsidRPr="00706A62">
              <w:rPr>
                <w:b/>
                <w:bCs/>
                <w:i/>
                <w:iCs/>
                <w:color w:val="0066FF"/>
                <w:u w:val="single"/>
              </w:rPr>
              <w:t>esclusivamente</w:t>
            </w:r>
            <w:r w:rsidRPr="00706A62">
              <w:rPr>
                <w:b/>
                <w:bCs/>
                <w:i/>
                <w:iCs/>
                <w:color w:val="0066FF"/>
              </w:rPr>
              <w:t xml:space="preserve"> </w:t>
            </w:r>
            <w:r w:rsidRPr="00C45B0F">
              <w:rPr>
                <w:b/>
                <w:bCs/>
                <w:i/>
                <w:iCs/>
                <w:color w:val="0066FF"/>
              </w:rPr>
              <w:t>tabellari che non presuppongono comprovate conoscenze tecniche, altrimenti cance</w:t>
            </w:r>
            <w:r w:rsidRPr="00706A62">
              <w:rPr>
                <w:b/>
                <w:bCs/>
                <w:i/>
                <w:iCs/>
                <w:color w:val="0066FF"/>
              </w:rPr>
              <w:t>llare il testo che segue e scegliere l’opzione 1</w:t>
            </w:r>
          </w:p>
          <w:p w:rsidR="00933D8D" w:rsidRPr="00706A62" w:rsidRDefault="00933D8D" w:rsidP="00933D8D">
            <w:pPr>
              <w:widowControl w:val="0"/>
              <w:ind w:right="180"/>
              <w:rPr>
                <w:rFonts w:cs="Arial"/>
                <w:color w:val="0066FF"/>
                <w:lang w:val="it-IT"/>
              </w:rPr>
            </w:pPr>
          </w:p>
        </w:tc>
      </w:tr>
      <w:tr w:rsidR="00933D8D" w:rsidRPr="00384544" w:rsidTr="003750D2">
        <w:trPr>
          <w:gridAfter w:val="1"/>
          <w:wAfter w:w="187" w:type="dxa"/>
        </w:trPr>
        <w:tc>
          <w:tcPr>
            <w:tcW w:w="4438" w:type="dxa"/>
            <w:gridSpan w:val="2"/>
          </w:tcPr>
          <w:p w:rsidR="00933D8D" w:rsidRPr="008022FF" w:rsidRDefault="00933D8D" w:rsidP="00933D8D">
            <w:pPr>
              <w:pStyle w:val="Corpodeltesto2"/>
              <w:widowControl w:val="0"/>
              <w:spacing w:after="0" w:line="240" w:lineRule="auto"/>
              <w:rPr>
                <w:rFonts w:cs="Arial"/>
                <w:color w:val="FF0000"/>
                <w:lang w:val="de-DE"/>
              </w:rPr>
            </w:pPr>
            <w:r w:rsidRPr="008022FF">
              <w:rPr>
                <w:rFonts w:cs="Arial"/>
                <w:color w:val="FF0000"/>
                <w:lang w:val="de-DE"/>
              </w:rPr>
              <w:t xml:space="preserve">Die Vergabestelle macht von der Möglichkeit gemäß Art. 34 Abs. 3 LG Nr. 16/2015 Gebrauch, auf die Ernennung der Bewertungskommission zu verzichten. </w:t>
            </w:r>
          </w:p>
          <w:p w:rsidR="00933D8D" w:rsidRPr="008022FF" w:rsidRDefault="00933D8D" w:rsidP="00933D8D">
            <w:pPr>
              <w:widowControl w:val="0"/>
              <w:ind w:right="22"/>
              <w:rPr>
                <w:rFonts w:cs="Arial"/>
                <w:lang w:val="de-DE"/>
              </w:rPr>
            </w:pPr>
            <w:r w:rsidRPr="008022FF">
              <w:rPr>
                <w:rFonts w:cs="Arial"/>
                <w:color w:val="FF0000"/>
                <w:lang w:val="de-DE"/>
              </w:rPr>
              <w:t>Die Punkte für das technische Angebot werden vom EVV selbst vergeben.</w:t>
            </w:r>
          </w:p>
        </w:tc>
        <w:tc>
          <w:tcPr>
            <w:tcW w:w="1091" w:type="dxa"/>
            <w:gridSpan w:val="2"/>
          </w:tcPr>
          <w:p w:rsidR="00933D8D" w:rsidRPr="008022FF" w:rsidRDefault="00933D8D" w:rsidP="00933D8D">
            <w:pPr>
              <w:widowControl w:val="0"/>
              <w:rPr>
                <w:rFonts w:cs="Arial"/>
                <w:b/>
                <w:color w:val="FF0000"/>
                <w:lang w:val="de-DE"/>
              </w:rPr>
            </w:pPr>
          </w:p>
        </w:tc>
        <w:tc>
          <w:tcPr>
            <w:tcW w:w="4349" w:type="dxa"/>
            <w:gridSpan w:val="2"/>
          </w:tcPr>
          <w:p w:rsidR="00933D8D" w:rsidRPr="008022FF" w:rsidRDefault="00933D8D" w:rsidP="00933D8D">
            <w:pPr>
              <w:widowControl w:val="0"/>
              <w:ind w:right="180"/>
              <w:rPr>
                <w:rFonts w:cs="Arial"/>
                <w:color w:val="FF0000"/>
                <w:lang w:val="it-IT"/>
              </w:rPr>
            </w:pPr>
            <w:r w:rsidRPr="008022FF">
              <w:rPr>
                <w:rFonts w:cs="Arial"/>
                <w:color w:val="FF0000"/>
                <w:lang w:val="it-IT"/>
              </w:rPr>
              <w:t>La stazione appaltante si avvale della facoltá di cui all’art 34, comma 3, della l.p. 16/2015 di non procedere a nomina di Commissione tecnica di valutazione.</w:t>
            </w:r>
          </w:p>
          <w:p w:rsidR="00933D8D" w:rsidRPr="008022FF" w:rsidRDefault="00933D8D" w:rsidP="00933D8D">
            <w:pPr>
              <w:widowControl w:val="0"/>
              <w:ind w:right="180"/>
              <w:rPr>
                <w:rFonts w:cs="Arial"/>
                <w:color w:val="FF0000"/>
                <w:lang w:val="it-IT"/>
              </w:rPr>
            </w:pPr>
            <w:r w:rsidRPr="008022FF">
              <w:rPr>
                <w:rFonts w:cs="Arial"/>
                <w:color w:val="FF0000"/>
                <w:lang w:val="it-IT"/>
              </w:rPr>
              <w:t>Il punteggio tecnico sará assegnato dallo stesso RUP.</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shd w:val="clear" w:color="auto" w:fill="auto"/>
          </w:tcPr>
          <w:p w:rsidR="00933D8D" w:rsidRPr="00C06527" w:rsidRDefault="00933D8D" w:rsidP="00933D8D">
            <w:pPr>
              <w:widowControl w:val="0"/>
              <w:ind w:right="22"/>
              <w:rPr>
                <w:lang w:val="de-DE"/>
              </w:rPr>
            </w:pPr>
            <w:r w:rsidRPr="00C06527">
              <w:rPr>
                <w:lang w:val="de-DE"/>
              </w:rPr>
              <w:t xml:space="preserve">Über das Portal werden Tag und Uhrzeit der nicht öffentlichen Sitzung </w:t>
            </w:r>
            <w:r w:rsidRPr="00C06527">
              <w:rPr>
                <w:color w:val="FF0000"/>
                <w:lang w:val="de-DE"/>
              </w:rPr>
              <w:t>der Bewertungskommission/</w:t>
            </w:r>
            <w:r>
              <w:rPr>
                <w:color w:val="FF0000"/>
                <w:lang w:val="de-DE"/>
              </w:rPr>
              <w:t xml:space="preserve"> </w:t>
            </w:r>
            <w:r w:rsidRPr="00C06527">
              <w:rPr>
                <w:color w:val="FF0000"/>
                <w:lang w:val="de-DE"/>
              </w:rPr>
              <w:t xml:space="preserve">des EVV </w:t>
            </w:r>
            <w:r w:rsidRPr="00C06527">
              <w:rPr>
                <w:lang w:val="de-DE"/>
              </w:rPr>
              <w:t>für die Öffnung der Umschläge mit den technischen Angeboten bekanntgegeben.</w:t>
            </w:r>
          </w:p>
          <w:p w:rsidR="00933D8D" w:rsidRPr="00C06527" w:rsidRDefault="00933D8D" w:rsidP="00933D8D">
            <w:pPr>
              <w:widowControl w:val="0"/>
              <w:ind w:right="22"/>
              <w:rPr>
                <w:rFonts w:ascii="Calibri" w:hAnsi="Calibri"/>
                <w:lang w:val="de-DE"/>
              </w:rPr>
            </w:pPr>
            <w:r w:rsidRPr="00C06527">
              <w:rPr>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mit dem technischen Angebot erfolgen.</w:t>
            </w:r>
          </w:p>
        </w:tc>
        <w:tc>
          <w:tcPr>
            <w:tcW w:w="1091" w:type="dxa"/>
            <w:gridSpan w:val="2"/>
            <w:shd w:val="clear" w:color="auto" w:fill="auto"/>
          </w:tcPr>
          <w:p w:rsidR="00933D8D" w:rsidRPr="00C06527" w:rsidRDefault="00933D8D" w:rsidP="00933D8D">
            <w:pPr>
              <w:widowControl w:val="0"/>
              <w:rPr>
                <w:rFonts w:cs="Arial"/>
                <w:b/>
                <w:lang w:val="de-DE"/>
              </w:rPr>
            </w:pPr>
          </w:p>
        </w:tc>
        <w:tc>
          <w:tcPr>
            <w:tcW w:w="4349" w:type="dxa"/>
            <w:gridSpan w:val="2"/>
            <w:shd w:val="clear" w:color="auto" w:fill="auto"/>
          </w:tcPr>
          <w:p w:rsidR="00933D8D" w:rsidRPr="00C06527" w:rsidRDefault="00933D8D" w:rsidP="00933D8D">
            <w:pPr>
              <w:widowControl w:val="0"/>
              <w:ind w:right="62"/>
              <w:rPr>
                <w:color w:val="FF0000"/>
                <w:lang w:val="it-IT"/>
              </w:rPr>
            </w:pPr>
            <w:r w:rsidRPr="00C06527">
              <w:rPr>
                <w:lang w:val="it-IT"/>
              </w:rPr>
              <w:t xml:space="preserve">Verrà comunicato, tramite portale, il giorno e l’ora della seduta </w:t>
            </w:r>
            <w:r w:rsidRPr="00C06527">
              <w:rPr>
                <w:rFonts w:cs="Arial"/>
                <w:color w:val="000000"/>
                <w:lang w:val="it-IT"/>
              </w:rPr>
              <w:t>riservata</w:t>
            </w:r>
            <w:r w:rsidRPr="00C06527">
              <w:rPr>
                <w:lang w:val="it-IT"/>
              </w:rPr>
              <w:t xml:space="preserve">, di apertura delle offerte tecniche da parte </w:t>
            </w:r>
            <w:r w:rsidRPr="00C06527">
              <w:rPr>
                <w:color w:val="FF0000"/>
                <w:lang w:val="it-IT"/>
              </w:rPr>
              <w:t>della commissione di valutazione/del RUP.</w:t>
            </w:r>
          </w:p>
          <w:p w:rsidR="00933D8D" w:rsidRPr="008022FF" w:rsidRDefault="00933D8D" w:rsidP="00933D8D">
            <w:pPr>
              <w:widowControl w:val="0"/>
              <w:rPr>
                <w:rFonts w:cs="Arial"/>
                <w:lang w:val="it-IT"/>
              </w:rPr>
            </w:pPr>
            <w:r w:rsidRPr="00C06527">
              <w:rPr>
                <w:lang w:val="it-IT"/>
              </w:rPr>
              <w:t>Inoltre, in presenza di campioni, verranno comunicati ai concorrenti il luogo, la data e l’ora dell’apertura della campionatura. L’apertura dell’eventuale campionatura potrà, per esigenze organizzative, avvenire contemporaneamente o in un diverso luogo e momento rispetto all'apertura della documentazione tecnica.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62"/>
              <w:rPr>
                <w:lang w:val="it-IT"/>
              </w:rPr>
            </w:pPr>
          </w:p>
        </w:tc>
      </w:tr>
      <w:tr w:rsidR="00933D8D" w:rsidRPr="00384544" w:rsidTr="003750D2">
        <w:trPr>
          <w:gridAfter w:val="1"/>
          <w:wAfter w:w="187" w:type="dxa"/>
        </w:trPr>
        <w:tc>
          <w:tcPr>
            <w:tcW w:w="4438" w:type="dxa"/>
            <w:gridSpan w:val="2"/>
          </w:tcPr>
          <w:p w:rsidR="00933D8D" w:rsidRPr="00A03E72" w:rsidRDefault="00933D8D" w:rsidP="00933D8D">
            <w:pPr>
              <w:widowControl w:val="0"/>
              <w:ind w:right="22"/>
              <w:rPr>
                <w:rFonts w:cs="Arial"/>
                <w:noProof w:val="0"/>
                <w:lang w:val="de-DE" w:eastAsia="de-DE"/>
              </w:rPr>
            </w:pPr>
            <w:r w:rsidRPr="00A03E72">
              <w:rPr>
                <w:rFonts w:cs="Arial"/>
                <w:noProof w:val="0"/>
                <w:lang w:val="de-DE" w:eastAsia="de-DE"/>
              </w:rPr>
              <w:t>Die Sitzung zur Öffnung der virtuellen Umschläge „B“ mit den technischen Angeboten, anlässlich der rein formell geprüft wird, ob die geforderten Unterlagen vorhanden sind, und die Sitzungen zur technischen/qualitativen Bewertung der aufgrund der Bewertungskriterien zugelassenen Angebote, mit Ausnahme des Preises, sind nichtöffentlich.</w:t>
            </w:r>
          </w:p>
          <w:p w:rsidR="00933D8D" w:rsidRPr="00C06527" w:rsidRDefault="00933D8D" w:rsidP="00933D8D">
            <w:pPr>
              <w:widowControl w:val="0"/>
              <w:ind w:right="22"/>
              <w:rPr>
                <w:lang w:val="de-DE"/>
              </w:rPr>
            </w:pPr>
            <w:r w:rsidRPr="00A03E72">
              <w:rPr>
                <w:rFonts w:cs="Arial"/>
                <w:noProof w:val="0"/>
                <w:lang w:val="de-DE" w:eastAsia="de-DE"/>
              </w:rPr>
              <w:t>Die Sitzung zur Öffnung der etwaigen Muster, anlässlich der rein formell geprüft wird, ob die geforderten Muster vorhanden sind, ist öffentlich</w:t>
            </w:r>
            <w:r w:rsidRPr="00C06527">
              <w:rPr>
                <w:lang w:val="de-DE"/>
              </w:rPr>
              <w:t>.</w:t>
            </w:r>
          </w:p>
        </w:tc>
        <w:tc>
          <w:tcPr>
            <w:tcW w:w="1091" w:type="dxa"/>
            <w:gridSpan w:val="2"/>
          </w:tcPr>
          <w:p w:rsidR="00933D8D" w:rsidRPr="00C06527" w:rsidRDefault="00933D8D" w:rsidP="00933D8D">
            <w:pPr>
              <w:widowControl w:val="0"/>
              <w:rPr>
                <w:rFonts w:cs="Arial"/>
                <w:b/>
                <w:lang w:val="de-DE"/>
              </w:rPr>
            </w:pPr>
          </w:p>
        </w:tc>
        <w:tc>
          <w:tcPr>
            <w:tcW w:w="4349" w:type="dxa"/>
            <w:gridSpan w:val="2"/>
          </w:tcPr>
          <w:p w:rsidR="00933D8D" w:rsidRPr="00C06527" w:rsidRDefault="00933D8D" w:rsidP="00933D8D">
            <w:pPr>
              <w:widowControl w:val="0"/>
              <w:rPr>
                <w:lang w:val="it-IT"/>
              </w:rPr>
            </w:pPr>
            <w:r w:rsidRPr="00C06527">
              <w:rPr>
                <w:lang w:val="it-IT"/>
              </w:rPr>
              <w:t>La seduta d’apertura della busta virtuale “B” contenente le offerte tecniche, con relativa verifica meramente formale della presenza della documentazione e le sedute di valutazione tecnico/qualitativa delle offerte ammesse in base ai criteri di valutazione, escluso il prezzo, si svolgeranno in sedute riservate.</w:t>
            </w:r>
          </w:p>
          <w:p w:rsidR="00933D8D" w:rsidRPr="00C06527" w:rsidRDefault="00933D8D" w:rsidP="00933D8D">
            <w:pPr>
              <w:widowControl w:val="0"/>
              <w:rPr>
                <w:lang w:val="it-IT"/>
              </w:rPr>
            </w:pPr>
          </w:p>
          <w:p w:rsidR="00933D8D" w:rsidRPr="00677B42" w:rsidRDefault="00933D8D" w:rsidP="00933D8D">
            <w:pPr>
              <w:widowControl w:val="0"/>
              <w:rPr>
                <w:lang w:val="it-IT"/>
              </w:rPr>
            </w:pPr>
            <w:r w:rsidRPr="00C06527">
              <w:rPr>
                <w:lang w:val="it-IT"/>
              </w:rPr>
              <w:t>La seduta d’apertura della eventuale campionatura, con relativa verifica meramente formale della presenza dell’eventuale campionatura richiesta, è pubblica.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677B42" w:rsidRDefault="00933D8D" w:rsidP="00933D8D">
            <w:pPr>
              <w:widowControl w:val="0"/>
              <w:rPr>
                <w:lang w:val="it-IT"/>
              </w:rPr>
            </w:pPr>
          </w:p>
        </w:tc>
      </w:tr>
      <w:tr w:rsidR="00933D8D" w:rsidRPr="00384544" w:rsidTr="003750D2">
        <w:trPr>
          <w:gridAfter w:val="1"/>
          <w:wAfter w:w="187" w:type="dxa"/>
        </w:trPr>
        <w:tc>
          <w:tcPr>
            <w:tcW w:w="4438" w:type="dxa"/>
            <w:gridSpan w:val="2"/>
          </w:tcPr>
          <w:p w:rsidR="00933D8D" w:rsidRPr="008022FF" w:rsidRDefault="00933D8D" w:rsidP="00933D8D">
            <w:pPr>
              <w:widowControl w:val="0"/>
              <w:ind w:right="22"/>
              <w:rPr>
                <w:rFonts w:cs="Arial"/>
                <w:lang w:val="de-DE"/>
              </w:rPr>
            </w:pPr>
            <w:r w:rsidRPr="008022FF">
              <w:rPr>
                <w:rFonts w:cs="Arial"/>
                <w:color w:val="FF0000"/>
                <w:lang w:val="de-DE"/>
              </w:rPr>
              <w:t xml:space="preserve">Die Bewertungskommission/Der EVV </w:t>
            </w:r>
            <w:r w:rsidRPr="008022FF">
              <w:rPr>
                <w:rFonts w:cs="Arial"/>
                <w:lang w:val="de-DE"/>
              </w:rPr>
              <w:t>bewertet in einer oder mehreren nichtöffentlichen Sitzungen die von den Teilnehmern auf der Grundlage der Ausschreibungsunterlagen vorgelegten Unterlagen.</w:t>
            </w:r>
          </w:p>
        </w:tc>
        <w:tc>
          <w:tcPr>
            <w:tcW w:w="1091" w:type="dxa"/>
            <w:gridSpan w:val="2"/>
          </w:tcPr>
          <w:p w:rsidR="00933D8D" w:rsidRPr="008022FF" w:rsidRDefault="00933D8D" w:rsidP="00933D8D">
            <w:pPr>
              <w:widowControl w:val="0"/>
              <w:rPr>
                <w:rFonts w:cs="Arial"/>
                <w:b/>
                <w:lang w:val="de-DE"/>
              </w:rPr>
            </w:pPr>
          </w:p>
        </w:tc>
        <w:tc>
          <w:tcPr>
            <w:tcW w:w="4349" w:type="dxa"/>
            <w:gridSpan w:val="2"/>
          </w:tcPr>
          <w:p w:rsidR="00933D8D" w:rsidRPr="008022FF" w:rsidRDefault="00933D8D" w:rsidP="00933D8D">
            <w:pPr>
              <w:widowControl w:val="0"/>
              <w:ind w:right="180"/>
              <w:rPr>
                <w:rFonts w:cs="Arial"/>
                <w:lang w:val="it-IT"/>
              </w:rPr>
            </w:pPr>
            <w:r w:rsidRPr="008022FF">
              <w:rPr>
                <w:rFonts w:cs="Arial"/>
                <w:color w:val="FF0000"/>
                <w:lang w:val="it-IT"/>
              </w:rPr>
              <w:t xml:space="preserve">La commissione di valutazione / Il RUP </w:t>
            </w:r>
            <w:r w:rsidRPr="008022FF">
              <w:rPr>
                <w:rFonts w:cs="Arial"/>
                <w:lang w:val="it-IT"/>
              </w:rPr>
              <w:t>procede, in una o più sedute riservate, alla valutazione della documentazione presentata dai concorrenti sulla base di quanto richiesto negli atti di gara.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rPr>
                <w:lang w:val="it-IT"/>
              </w:rPr>
            </w:pPr>
          </w:p>
        </w:tc>
      </w:tr>
      <w:tr w:rsidR="00933D8D" w:rsidRPr="00384544" w:rsidTr="003750D2">
        <w:trPr>
          <w:gridAfter w:val="1"/>
          <w:wAfter w:w="187" w:type="dxa"/>
        </w:trPr>
        <w:tc>
          <w:tcPr>
            <w:tcW w:w="4438" w:type="dxa"/>
            <w:gridSpan w:val="2"/>
          </w:tcPr>
          <w:p w:rsidR="00933D8D" w:rsidRPr="0060514E" w:rsidRDefault="00933D8D" w:rsidP="00933D8D">
            <w:pPr>
              <w:widowControl w:val="0"/>
              <w:ind w:right="22"/>
              <w:rPr>
                <w:rFonts w:cs="Arial"/>
                <w:b/>
                <w:i/>
                <w:color w:val="0070C0"/>
                <w:lang w:val="de-DE"/>
              </w:rPr>
            </w:pPr>
            <w:r>
              <w:rPr>
                <w:rFonts w:cs="Arial"/>
                <w:b/>
                <w:i/>
                <w:color w:val="0070C0"/>
                <w:lang w:val="de-DE"/>
              </w:rPr>
              <w:t>Nur wenn</w:t>
            </w:r>
            <w:r w:rsidRPr="00876ABE">
              <w:rPr>
                <w:rFonts w:cs="Arial"/>
                <w:b/>
                <w:i/>
                <w:color w:val="0070C0"/>
                <w:lang w:val="de-DE"/>
              </w:rPr>
              <w:t xml:space="preserve"> Option 1 </w:t>
            </w:r>
            <w:r>
              <w:rPr>
                <w:rFonts w:cs="Arial"/>
                <w:b/>
                <w:i/>
                <w:color w:val="0070C0"/>
                <w:lang w:val="de-DE"/>
              </w:rPr>
              <w:t>gewählt</w:t>
            </w:r>
            <w:r w:rsidRPr="00876ABE">
              <w:rPr>
                <w:rFonts w:cs="Arial"/>
                <w:b/>
                <w:i/>
                <w:color w:val="0070C0"/>
                <w:lang w:val="de-DE"/>
              </w:rPr>
              <w:t xml:space="preserve"> </w:t>
            </w:r>
            <w:r>
              <w:rPr>
                <w:rFonts w:cs="Arial"/>
                <w:b/>
                <w:i/>
                <w:color w:val="0070C0"/>
                <w:lang w:val="de-DE"/>
              </w:rPr>
              <w:t>wurde</w:t>
            </w:r>
            <w:r w:rsidRPr="00876ABE">
              <w:rPr>
                <w:rFonts w:cs="Arial"/>
                <w:b/>
                <w:i/>
                <w:color w:val="0070C0"/>
                <w:lang w:val="de-DE"/>
              </w:rPr>
              <w:t xml:space="preserve"> </w:t>
            </w:r>
          </w:p>
          <w:p w:rsidR="00933D8D" w:rsidRPr="00D15BFE" w:rsidRDefault="00933D8D" w:rsidP="00933D8D">
            <w:pPr>
              <w:widowControl w:val="0"/>
              <w:ind w:right="22"/>
              <w:rPr>
                <w:lang w:val="de-DE"/>
              </w:rPr>
            </w:pPr>
            <w:r w:rsidRPr="0060514E">
              <w:rPr>
                <w:rFonts w:cs="Arial"/>
                <w:color w:val="FF0000"/>
                <w:lang w:val="de-DE"/>
              </w:rPr>
              <w:t>Die Koeffizienten für die qualitativen Bewertungs-elemente werden als Mittelwert der von den einzelnen Mitgliedern der Bewertungskommission nach eigenem Ermessen zugeteilten Koeffizienten von null bis eins ermittelt</w:t>
            </w:r>
            <w:r w:rsidRPr="00D15BFE">
              <w:rPr>
                <w:rFonts w:cs="Arial"/>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A02D74" w:rsidRDefault="00933D8D" w:rsidP="00933D8D">
            <w:pPr>
              <w:widowControl w:val="0"/>
              <w:ind w:right="180"/>
              <w:rPr>
                <w:rFonts w:cs="Arial"/>
                <w:b/>
                <w:i/>
                <w:color w:val="0070C0"/>
                <w:lang w:val="it-IT"/>
              </w:rPr>
            </w:pPr>
            <w:r w:rsidRPr="00A02D74">
              <w:rPr>
                <w:rFonts w:cs="Arial"/>
                <w:b/>
                <w:i/>
                <w:color w:val="0070C0"/>
                <w:lang w:val="it-IT"/>
              </w:rPr>
              <w:t>So</w:t>
            </w:r>
            <w:r>
              <w:rPr>
                <w:rFonts w:cs="Arial"/>
                <w:b/>
                <w:i/>
                <w:color w:val="0070C0"/>
                <w:lang w:val="it-IT"/>
              </w:rPr>
              <w:t>l</w:t>
            </w:r>
            <w:r w:rsidRPr="00A02D74">
              <w:rPr>
                <w:rFonts w:cs="Arial"/>
                <w:b/>
                <w:i/>
                <w:color w:val="0070C0"/>
                <w:lang w:val="it-IT"/>
              </w:rPr>
              <w:t>o quando è stata scelta l’opzione 1</w:t>
            </w:r>
          </w:p>
          <w:p w:rsidR="00933D8D" w:rsidRPr="00D15BFE" w:rsidRDefault="00933D8D" w:rsidP="00933D8D">
            <w:pPr>
              <w:widowControl w:val="0"/>
              <w:ind w:right="180"/>
              <w:rPr>
                <w:rFonts w:cs="Arial"/>
                <w:color w:val="000000"/>
                <w:lang w:val="it-IT"/>
              </w:rPr>
            </w:pPr>
            <w:r w:rsidRPr="00A02D74">
              <w:rPr>
                <w:rFonts w:cs="Arial"/>
                <w:color w:val="FF0000"/>
                <w:lang w:val="it-IT"/>
              </w:rPr>
              <w:t xml:space="preserve">I coefficienti sono determinati, per quanto riguarda gli elementi di valutazione di natura qualitativa, attraverso la media degli stessi, variabili tra zero ed uno, </w:t>
            </w:r>
            <w:r w:rsidRPr="00706A62">
              <w:rPr>
                <w:rFonts w:cs="Arial"/>
                <w:color w:val="FF0000"/>
                <w:lang w:val="it-IT"/>
              </w:rPr>
              <w:t>attribuiti discrezionalmente dai singoli commissari</w:t>
            </w:r>
            <w:r w:rsidRPr="00706A62">
              <w:rPr>
                <w:rFonts w:cs="Arial"/>
                <w:color w:val="000000"/>
                <w:lang w:val="it-IT"/>
              </w:rPr>
              <w:t>.</w:t>
            </w:r>
          </w:p>
        </w:tc>
      </w:tr>
      <w:tr w:rsidR="00933D8D" w:rsidRPr="00384544" w:rsidTr="00BF6A37">
        <w:trPr>
          <w:gridAfter w:val="1"/>
          <w:wAfter w:w="187" w:type="dxa"/>
          <w:trHeight w:val="73"/>
        </w:trPr>
        <w:tc>
          <w:tcPr>
            <w:tcW w:w="4438" w:type="dxa"/>
            <w:gridSpan w:val="2"/>
          </w:tcPr>
          <w:p w:rsidR="00933D8D" w:rsidRPr="00E7060E" w:rsidRDefault="00933D8D" w:rsidP="00933D8D">
            <w:pPr>
              <w:pStyle w:val="Titolo"/>
              <w:tabs>
                <w:tab w:val="left" w:pos="2552"/>
              </w:tabs>
              <w:spacing w:line="360" w:lineRule="auto"/>
              <w:jc w:val="both"/>
              <w:rPr>
                <w:rFonts w:cs="Arial"/>
                <w:b/>
                <w:sz w:val="20"/>
                <w:lang w:val="it-IT"/>
              </w:rPr>
            </w:pPr>
          </w:p>
        </w:tc>
        <w:tc>
          <w:tcPr>
            <w:tcW w:w="1091" w:type="dxa"/>
            <w:gridSpan w:val="2"/>
          </w:tcPr>
          <w:p w:rsidR="00933D8D" w:rsidRPr="00E7060E" w:rsidRDefault="00933D8D" w:rsidP="00933D8D">
            <w:pPr>
              <w:widowControl w:val="0"/>
              <w:rPr>
                <w:rFonts w:cs="Arial"/>
                <w:color w:val="FF0000"/>
                <w:lang w:val="it-IT"/>
              </w:rPr>
            </w:pPr>
          </w:p>
        </w:tc>
        <w:tc>
          <w:tcPr>
            <w:tcW w:w="4349" w:type="dxa"/>
            <w:gridSpan w:val="2"/>
          </w:tcPr>
          <w:p w:rsidR="00933D8D" w:rsidRPr="00876ABE" w:rsidRDefault="00933D8D" w:rsidP="00933D8D">
            <w:pPr>
              <w:widowControl w:val="0"/>
              <w:tabs>
                <w:tab w:val="left" w:pos="-2127"/>
                <w:tab w:val="left" w:pos="2552"/>
              </w:tabs>
              <w:spacing w:line="360" w:lineRule="auto"/>
              <w:ind w:right="215"/>
              <w:rPr>
                <w:rFonts w:cs="Arial"/>
                <w:color w:val="FF0000"/>
                <w:lang w:val="it-IT"/>
              </w:rPr>
            </w:pPr>
          </w:p>
        </w:tc>
      </w:tr>
      <w:tr w:rsidR="00933D8D" w:rsidRPr="00384544" w:rsidTr="003750D2">
        <w:trPr>
          <w:gridAfter w:val="1"/>
          <w:wAfter w:w="187" w:type="dxa"/>
        </w:trPr>
        <w:tc>
          <w:tcPr>
            <w:tcW w:w="4438" w:type="dxa"/>
            <w:gridSpan w:val="2"/>
          </w:tcPr>
          <w:p w:rsidR="00933D8D" w:rsidRPr="00CD230C" w:rsidRDefault="00933D8D" w:rsidP="00933D8D">
            <w:pPr>
              <w:pStyle w:val="Titolo"/>
              <w:tabs>
                <w:tab w:val="left" w:pos="2552"/>
              </w:tabs>
              <w:spacing w:line="240" w:lineRule="exact"/>
              <w:jc w:val="both"/>
              <w:rPr>
                <w:rFonts w:cs="Arial"/>
                <w:i/>
                <w:color w:val="0070C0"/>
                <w:sz w:val="20"/>
                <w:lang w:val="de-DE"/>
              </w:rPr>
            </w:pPr>
            <w:r w:rsidRPr="00CD230C">
              <w:rPr>
                <w:rFonts w:cs="Arial"/>
                <w:i/>
                <w:color w:val="0070C0"/>
                <w:sz w:val="20"/>
                <w:lang w:val="de-DE"/>
              </w:rPr>
              <w:t>Option:</w:t>
            </w:r>
          </w:p>
          <w:p w:rsidR="00933D8D" w:rsidRPr="006B7815" w:rsidRDefault="00933D8D" w:rsidP="00933D8D">
            <w:pPr>
              <w:pStyle w:val="Titolo"/>
              <w:tabs>
                <w:tab w:val="left" w:pos="2552"/>
              </w:tabs>
              <w:spacing w:line="240" w:lineRule="exact"/>
              <w:jc w:val="both"/>
              <w:rPr>
                <w:rFonts w:cs="Arial"/>
                <w:color w:val="FF0000"/>
                <w:sz w:val="20"/>
                <w:lang w:val="de-DE"/>
              </w:rPr>
            </w:pPr>
            <w:r w:rsidRPr="006B7815">
              <w:rPr>
                <w:rFonts w:cs="Arial"/>
                <w:color w:val="FF0000"/>
                <w:sz w:val="20"/>
                <w:lang w:val="de-DE"/>
              </w:rPr>
              <w:lastRenderedPageBreak/>
              <w:t>Falls bezugnehmend auf bestimmte Eigenschaften und Werte für Verbesserungen ein Höchst – oder Mindestwert vorgesehen ist, wird folgendermaßen vorgegangen:</w:t>
            </w:r>
          </w:p>
          <w:p w:rsidR="00933D8D" w:rsidRPr="006B7815" w:rsidRDefault="00933D8D" w:rsidP="00933D8D">
            <w:pPr>
              <w:pStyle w:val="Titolo"/>
              <w:tabs>
                <w:tab w:val="left" w:pos="2552"/>
              </w:tabs>
              <w:spacing w:line="240" w:lineRule="exact"/>
              <w:jc w:val="both"/>
              <w:rPr>
                <w:rFonts w:cs="Arial"/>
                <w:b/>
                <w:sz w:val="20"/>
                <w:lang w:val="de-DE"/>
              </w:rPr>
            </w:pPr>
            <w:r w:rsidRPr="006B7815">
              <w:rPr>
                <w:rFonts w:cs="Arial"/>
                <w:color w:val="FF0000"/>
                <w:sz w:val="20"/>
                <w:lang w:val="de-DE"/>
              </w:rPr>
              <w:t xml:space="preserve">Jenem Bieter, der den besten Wert bietet, wird die maximale Punktezahl zugewiesen, während den anderen Bietern eine proportional niedrigere Punkteanzahl zugewiesen wird. </w:t>
            </w:r>
          </w:p>
        </w:tc>
        <w:tc>
          <w:tcPr>
            <w:tcW w:w="1091" w:type="dxa"/>
            <w:gridSpan w:val="2"/>
          </w:tcPr>
          <w:p w:rsidR="00933D8D" w:rsidRPr="006B7815" w:rsidRDefault="00933D8D" w:rsidP="00933D8D">
            <w:pPr>
              <w:widowControl w:val="0"/>
              <w:rPr>
                <w:rFonts w:cs="Arial"/>
                <w:color w:val="FF0000"/>
                <w:lang w:val="de-DE"/>
              </w:rPr>
            </w:pPr>
          </w:p>
        </w:tc>
        <w:tc>
          <w:tcPr>
            <w:tcW w:w="4349" w:type="dxa"/>
            <w:gridSpan w:val="2"/>
          </w:tcPr>
          <w:p w:rsidR="00933D8D" w:rsidRPr="004F3CDE" w:rsidRDefault="00933D8D" w:rsidP="00933D8D">
            <w:pPr>
              <w:widowControl w:val="0"/>
              <w:tabs>
                <w:tab w:val="left" w:pos="-2127"/>
                <w:tab w:val="left" w:pos="2552"/>
              </w:tabs>
              <w:ind w:right="215"/>
              <w:rPr>
                <w:rFonts w:cs="Arial"/>
                <w:i/>
                <w:noProof w:val="0"/>
                <w:color w:val="0070C0"/>
                <w:lang w:val="it-IT" w:eastAsia="it-IT"/>
              </w:rPr>
            </w:pPr>
            <w:r w:rsidRPr="004F3CDE">
              <w:rPr>
                <w:rFonts w:cs="Arial"/>
                <w:i/>
                <w:noProof w:val="0"/>
                <w:color w:val="0070C0"/>
                <w:lang w:val="it-IT" w:eastAsia="it-IT"/>
              </w:rPr>
              <w:t>Op</w:t>
            </w:r>
            <w:r>
              <w:rPr>
                <w:rFonts w:cs="Arial"/>
                <w:i/>
                <w:noProof w:val="0"/>
                <w:color w:val="0070C0"/>
                <w:lang w:val="it-IT" w:eastAsia="it-IT"/>
              </w:rPr>
              <w:t>zione:</w:t>
            </w:r>
          </w:p>
          <w:p w:rsidR="00933D8D" w:rsidRPr="006B7815" w:rsidRDefault="00933D8D" w:rsidP="00933D8D">
            <w:pPr>
              <w:widowControl w:val="0"/>
              <w:tabs>
                <w:tab w:val="left" w:pos="-2127"/>
                <w:tab w:val="left" w:pos="2552"/>
              </w:tabs>
              <w:ind w:right="215"/>
              <w:rPr>
                <w:rFonts w:cs="Arial"/>
                <w:noProof w:val="0"/>
                <w:color w:val="FF0000"/>
                <w:lang w:val="it-IT" w:eastAsia="it-IT"/>
              </w:rPr>
            </w:pPr>
            <w:r w:rsidRPr="006B7815">
              <w:rPr>
                <w:rFonts w:cs="Arial"/>
                <w:noProof w:val="0"/>
                <w:color w:val="FF0000"/>
                <w:lang w:val="it-IT" w:eastAsia="it-IT"/>
              </w:rPr>
              <w:lastRenderedPageBreak/>
              <w:t>Quando é previsto, in ordine ai miglioramenti nell’ambito di determinati valori/determinate caratteristiche tecniche, un valore massimo / minimo valutabile, si procede in questo modo:</w:t>
            </w:r>
          </w:p>
          <w:p w:rsidR="00933D8D" w:rsidRPr="006B7815" w:rsidRDefault="00933D8D" w:rsidP="00933D8D">
            <w:pPr>
              <w:widowControl w:val="0"/>
              <w:tabs>
                <w:tab w:val="left" w:pos="-2127"/>
                <w:tab w:val="left" w:pos="2552"/>
              </w:tabs>
              <w:ind w:right="215"/>
              <w:rPr>
                <w:rFonts w:cs="Arial"/>
                <w:color w:val="FF0000"/>
                <w:lang w:val="it-IT"/>
              </w:rPr>
            </w:pPr>
            <w:r w:rsidRPr="006B7815">
              <w:rPr>
                <w:rFonts w:cs="Arial"/>
                <w:noProof w:val="0"/>
                <w:color w:val="FF0000"/>
                <w:lang w:val="it-IT" w:eastAsia="it-IT"/>
              </w:rPr>
              <w:t xml:space="preserve">Verrà assegnato il punteggio massimo all’offerente che indicherà il valore migliore, mentre agli altri offerenti verrà assegnato un punteggio proporzionale. </w:t>
            </w:r>
          </w:p>
        </w:tc>
      </w:tr>
      <w:tr w:rsidR="00933D8D" w:rsidRPr="00384544" w:rsidTr="003750D2">
        <w:trPr>
          <w:gridAfter w:val="1"/>
          <w:wAfter w:w="187" w:type="dxa"/>
        </w:trPr>
        <w:tc>
          <w:tcPr>
            <w:tcW w:w="4438" w:type="dxa"/>
            <w:gridSpan w:val="2"/>
          </w:tcPr>
          <w:p w:rsidR="00933D8D" w:rsidRPr="00CD230C" w:rsidRDefault="00933D8D" w:rsidP="00933D8D">
            <w:pPr>
              <w:pStyle w:val="Titolo"/>
              <w:tabs>
                <w:tab w:val="left" w:pos="2552"/>
              </w:tabs>
              <w:spacing w:line="360" w:lineRule="auto"/>
              <w:ind w:right="215"/>
              <w:jc w:val="both"/>
              <w:rPr>
                <w:rFonts w:cs="Arial"/>
                <w:b/>
                <w:sz w:val="20"/>
                <w:lang w:val="it-IT"/>
              </w:rPr>
            </w:pPr>
          </w:p>
        </w:tc>
        <w:tc>
          <w:tcPr>
            <w:tcW w:w="1091" w:type="dxa"/>
            <w:gridSpan w:val="2"/>
          </w:tcPr>
          <w:p w:rsidR="00933D8D" w:rsidRPr="00CD230C" w:rsidRDefault="00933D8D" w:rsidP="00933D8D">
            <w:pPr>
              <w:widowControl w:val="0"/>
              <w:rPr>
                <w:rFonts w:cs="Arial"/>
                <w:b/>
                <w:color w:val="FF0000"/>
                <w:lang w:val="it-IT"/>
              </w:rPr>
            </w:pPr>
          </w:p>
        </w:tc>
        <w:tc>
          <w:tcPr>
            <w:tcW w:w="4349" w:type="dxa"/>
            <w:gridSpan w:val="2"/>
          </w:tcPr>
          <w:p w:rsidR="00933D8D" w:rsidRPr="006B7815" w:rsidRDefault="00933D8D" w:rsidP="00933D8D">
            <w:pPr>
              <w:widowControl w:val="0"/>
              <w:tabs>
                <w:tab w:val="left" w:pos="-2127"/>
                <w:tab w:val="left" w:pos="2552"/>
              </w:tabs>
              <w:spacing w:line="360" w:lineRule="auto"/>
              <w:ind w:right="215"/>
              <w:rPr>
                <w:rFonts w:cs="Arial"/>
                <w:b/>
                <w:color w:val="FF0000"/>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de-DE"/>
              </w:rPr>
            </w:pPr>
            <w:r w:rsidRPr="00D15BFE">
              <w:rPr>
                <w:rFonts w:cs="Arial"/>
                <w:b/>
                <w:lang w:val="de-DE"/>
              </w:rPr>
              <w:t xml:space="preserve">VORGEHENSWEISE </w:t>
            </w:r>
            <w:r>
              <w:rPr>
                <w:rFonts w:cs="Arial"/>
                <w:b/>
                <w:lang w:val="de-DE"/>
              </w:rPr>
              <w:t>FÜR DIE</w:t>
            </w:r>
            <w:r w:rsidRPr="00D15BFE">
              <w:rPr>
                <w:rFonts w:cs="Arial"/>
                <w:b/>
                <w:lang w:val="de-DE"/>
              </w:rPr>
              <w:t xml:space="preserve"> PARAMTERANGLEICHUNG:</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bCs/>
                <w:lang w:val="it-IT"/>
              </w:rPr>
            </w:pPr>
            <w:r w:rsidRPr="00D15BFE">
              <w:rPr>
                <w:rFonts w:cs="Arial"/>
                <w:b/>
                <w:bCs/>
                <w:lang w:val="it-IT"/>
              </w:rPr>
              <w:t>MODALITÀ OPERATIVE PER LA RIPARAMETRAZIONE: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b/>
                <w:bCs/>
                <w:lang w:val="it-IT"/>
              </w:rPr>
            </w:pPr>
          </w:p>
        </w:tc>
      </w:tr>
      <w:tr w:rsidR="00933D8D" w:rsidRPr="00384544" w:rsidTr="003750D2">
        <w:trPr>
          <w:gridAfter w:val="1"/>
          <w:wAfter w:w="187" w:type="dxa"/>
        </w:trPr>
        <w:tc>
          <w:tcPr>
            <w:tcW w:w="4438" w:type="dxa"/>
            <w:gridSpan w:val="2"/>
          </w:tcPr>
          <w:p w:rsidR="00933D8D" w:rsidRPr="00A03E72" w:rsidRDefault="00933D8D" w:rsidP="00933D8D">
            <w:pPr>
              <w:widowControl w:val="0"/>
              <w:ind w:right="22"/>
              <w:rPr>
                <w:rFonts w:cs="Arial"/>
                <w:noProof w:val="0"/>
                <w:lang w:val="de-DE" w:eastAsia="de-DE"/>
              </w:rPr>
            </w:pPr>
            <w:r w:rsidRPr="00A03E72">
              <w:rPr>
                <w:rFonts w:cs="Arial"/>
                <w:noProof w:val="0"/>
                <w:lang w:val="de-DE" w:eastAsia="de-DE"/>
              </w:rPr>
              <w:t>Die für das einzelne Kriterium erreichte höchste Punktezahl wird auf die maximal erreichbare Punktezahl für das entsprechende Kriterium angehoben und alle anderen Punktezahlen werden im Verhältnis angepasst.</w:t>
            </w:r>
          </w:p>
          <w:p w:rsidR="00933D8D" w:rsidRPr="00D15BFE" w:rsidRDefault="00933D8D" w:rsidP="00933D8D">
            <w:pPr>
              <w:widowControl w:val="0"/>
              <w:ind w:right="22"/>
              <w:rPr>
                <w:rFonts w:cs="Arial"/>
                <w:lang w:val="de-DE"/>
              </w:rPr>
            </w:pPr>
            <w:r w:rsidRPr="00A03E72">
              <w:rPr>
                <w:rFonts w:cs="Arial"/>
                <w:noProof w:val="0"/>
                <w:lang w:val="de-DE" w:eastAsia="de-DE"/>
              </w:rPr>
              <w:t xml:space="preserve">Die höchste Punktezahl, die sich aus der Summe der angeglichenen Punktezahlen für jedes einzelne angeglichene Kriterium ergibt, wird dann auf die maximale Punktezahl angehoben, die in den Ausschreibungsbedingungen für das technische Angebot (Element Qualität) vorgesehen ist, und die Punktezahlen der anderen Teilnehmer werden im Verhältnis angepasst.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Default="00933D8D" w:rsidP="00933D8D">
            <w:pPr>
              <w:widowControl w:val="0"/>
              <w:ind w:right="180"/>
              <w:rPr>
                <w:rFonts w:cs="Arial"/>
                <w:lang w:val="it-IT"/>
              </w:rPr>
            </w:pPr>
            <w:r w:rsidRPr="00D15BFE">
              <w:rPr>
                <w:rFonts w:cs="Arial"/>
                <w:lang w:val="it-IT"/>
              </w:rPr>
              <w:t>Il punteggio più elevato di ogni singolo criterio viene riportato al punteggio massimo previsto per quel criterio e tutti gli altri punteggi vengono riportati in proporzione.</w:t>
            </w:r>
          </w:p>
          <w:p w:rsidR="00933D8D" w:rsidRPr="00D15BFE" w:rsidRDefault="00933D8D" w:rsidP="00933D8D">
            <w:pPr>
              <w:widowControl w:val="0"/>
              <w:ind w:right="180"/>
              <w:rPr>
                <w:rFonts w:cs="Arial"/>
                <w:lang w:val="it-IT"/>
              </w:rPr>
            </w:pPr>
          </w:p>
          <w:p w:rsidR="00933D8D" w:rsidRPr="00D15BFE" w:rsidRDefault="00933D8D" w:rsidP="00933D8D">
            <w:pPr>
              <w:widowControl w:val="0"/>
              <w:ind w:right="180"/>
              <w:rPr>
                <w:rFonts w:cs="Arial"/>
                <w:lang w:val="it-IT"/>
              </w:rPr>
            </w:pPr>
            <w:r w:rsidRPr="00D15BFE">
              <w:rPr>
                <w:rFonts w:cs="Arial"/>
                <w:lang w:val="it-IT"/>
              </w:rPr>
              <w:t>Il punteggio più elevato risultante dalla somma dei punteggi riparametrati relativi a ciascun singolo criterio verrà quindi riportato al punteggio massimo previsto dal disciplinare in relazione all’offerta tecnica (elemento qualità) adeguando in misura proporzionale i punteggi attribuiti agli altri concorrenti.</w:t>
            </w:r>
          </w:p>
          <w:p w:rsidR="00933D8D" w:rsidRPr="00D15BFE" w:rsidRDefault="00933D8D" w:rsidP="00933D8D">
            <w:pPr>
              <w:widowControl w:val="0"/>
              <w:ind w:right="180"/>
              <w:rPr>
                <w:rFonts w:cs="Arial"/>
                <w:b/>
                <w:bCs/>
                <w:lang w:val="it-IT"/>
              </w:rPr>
            </w:pPr>
          </w:p>
        </w:tc>
      </w:tr>
      <w:tr w:rsidR="00933D8D" w:rsidRPr="00384544" w:rsidTr="003750D2">
        <w:trPr>
          <w:gridAfter w:val="1"/>
          <w:wAfter w:w="187" w:type="dxa"/>
        </w:trPr>
        <w:tc>
          <w:tcPr>
            <w:tcW w:w="4438" w:type="dxa"/>
            <w:gridSpan w:val="2"/>
          </w:tcPr>
          <w:p w:rsidR="00933D8D" w:rsidRPr="009A3F90" w:rsidRDefault="00933D8D" w:rsidP="00933D8D">
            <w:pPr>
              <w:widowControl w:val="0"/>
              <w:ind w:right="22"/>
              <w:rPr>
                <w:rFonts w:cs="Arial"/>
                <w:lang w:val="it-IT"/>
              </w:rPr>
            </w:pPr>
          </w:p>
        </w:tc>
        <w:tc>
          <w:tcPr>
            <w:tcW w:w="1091" w:type="dxa"/>
            <w:gridSpan w:val="2"/>
          </w:tcPr>
          <w:p w:rsidR="00933D8D" w:rsidRPr="009A3F90"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9A3F90" w:rsidRDefault="00933D8D" w:rsidP="00933D8D">
            <w:pPr>
              <w:widowControl w:val="0"/>
              <w:ind w:right="22"/>
              <w:rPr>
                <w:rFonts w:cs="Arial"/>
                <w:lang w:val="de-DE"/>
              </w:rPr>
            </w:pPr>
            <w:r>
              <w:rPr>
                <w:rFonts w:cs="Arial"/>
                <w:lang w:val="de-DE"/>
              </w:rPr>
              <w:t>Zur</w:t>
            </w:r>
            <w:r w:rsidRPr="00D15BFE">
              <w:rPr>
                <w:rFonts w:cs="Arial"/>
                <w:lang w:val="de-DE"/>
              </w:rPr>
              <w:t xml:space="preserve"> Ermittlung ungewöhnlich niedrige</w:t>
            </w:r>
            <w:r>
              <w:rPr>
                <w:rFonts w:cs="Arial"/>
                <w:lang w:val="de-DE"/>
              </w:rPr>
              <w:t>r</w:t>
            </w:r>
            <w:r w:rsidRPr="00D15BFE">
              <w:rPr>
                <w:rFonts w:cs="Arial"/>
                <w:lang w:val="de-DE"/>
              </w:rPr>
              <w:t xml:space="preserve"> Angebote wird die Gesamtpunktezahl vor der Parameterangleichung berücksichtigt.</w:t>
            </w:r>
          </w:p>
        </w:tc>
        <w:tc>
          <w:tcPr>
            <w:tcW w:w="1091" w:type="dxa"/>
            <w:gridSpan w:val="2"/>
          </w:tcPr>
          <w:p w:rsidR="00933D8D" w:rsidRPr="009A3F90"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Ai fini dell’individuazione delle offerte anomale si terrà conto del punteggio complessivo conseguito prima della riparametrazione.</w:t>
            </w:r>
          </w:p>
        </w:tc>
      </w:tr>
      <w:tr w:rsidR="00933D8D" w:rsidRPr="00384544" w:rsidTr="003750D2">
        <w:trPr>
          <w:gridAfter w:val="1"/>
          <w:wAfter w:w="187" w:type="dxa"/>
        </w:trPr>
        <w:tc>
          <w:tcPr>
            <w:tcW w:w="4438" w:type="dxa"/>
            <w:gridSpan w:val="2"/>
          </w:tcPr>
          <w:p w:rsidR="00933D8D" w:rsidRPr="00C21964" w:rsidRDefault="00933D8D" w:rsidP="00933D8D">
            <w:pPr>
              <w:widowControl w:val="0"/>
              <w:ind w:right="22"/>
              <w:rPr>
                <w:rFonts w:cs="Arial"/>
                <w:lang w:val="it-IT"/>
              </w:rPr>
            </w:pPr>
          </w:p>
        </w:tc>
        <w:tc>
          <w:tcPr>
            <w:tcW w:w="1091" w:type="dxa"/>
            <w:gridSpan w:val="2"/>
          </w:tcPr>
          <w:p w:rsidR="00933D8D" w:rsidRPr="00C21964"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8022FF" w:rsidRDefault="00933D8D" w:rsidP="00933D8D">
            <w:pPr>
              <w:widowControl w:val="0"/>
              <w:ind w:right="22"/>
              <w:rPr>
                <w:rFonts w:cs="Arial"/>
                <w:b/>
                <w:lang w:val="de-DE"/>
              </w:rPr>
            </w:pPr>
            <w:r w:rsidRPr="008022FF">
              <w:rPr>
                <w:rFonts w:cs="Arial"/>
                <w:b/>
                <w:lang w:val="de-DE"/>
              </w:rPr>
              <w:t>Auf-, Abrundungen</w:t>
            </w:r>
          </w:p>
          <w:p w:rsidR="00933D8D" w:rsidRPr="008022FF" w:rsidRDefault="00933D8D" w:rsidP="00933D8D">
            <w:pPr>
              <w:widowControl w:val="0"/>
              <w:ind w:right="22"/>
              <w:rPr>
                <w:rFonts w:cs="Arial"/>
                <w:lang w:val="de-DE"/>
              </w:rPr>
            </w:pPr>
          </w:p>
          <w:p w:rsidR="00933D8D" w:rsidRPr="008022FF" w:rsidRDefault="00933D8D" w:rsidP="00933D8D">
            <w:pPr>
              <w:widowControl w:val="0"/>
              <w:ind w:right="22"/>
              <w:rPr>
                <w:rFonts w:cs="Arial"/>
                <w:lang w:val="it-IT"/>
              </w:rPr>
            </w:pPr>
            <w:r w:rsidRPr="008022FF">
              <w:rPr>
                <w:rFonts w:cs="Arial"/>
                <w:lang w:val="de-DE"/>
              </w:rPr>
              <w:t>Alle Berechnungen zur Festlegung der Punkte werden mit bis zu 2 Dezimalstellen, aufgerundet auf die höhere Einheit falls die 3. Dezimalstelle gleich oder höher als fünf ist, angegeben.</w:t>
            </w:r>
          </w:p>
        </w:tc>
        <w:tc>
          <w:tcPr>
            <w:tcW w:w="1091" w:type="dxa"/>
            <w:gridSpan w:val="2"/>
          </w:tcPr>
          <w:p w:rsidR="00933D8D" w:rsidRPr="008022FF" w:rsidRDefault="00933D8D" w:rsidP="00933D8D">
            <w:pPr>
              <w:widowControl w:val="0"/>
              <w:rPr>
                <w:rFonts w:cs="Arial"/>
                <w:b/>
                <w:lang w:val="it-IT"/>
              </w:rPr>
            </w:pPr>
          </w:p>
        </w:tc>
        <w:tc>
          <w:tcPr>
            <w:tcW w:w="4349" w:type="dxa"/>
            <w:gridSpan w:val="2"/>
          </w:tcPr>
          <w:p w:rsidR="00933D8D" w:rsidRPr="008022FF" w:rsidRDefault="00933D8D" w:rsidP="00933D8D">
            <w:pPr>
              <w:widowControl w:val="0"/>
              <w:ind w:right="180"/>
              <w:rPr>
                <w:rFonts w:cs="Arial"/>
                <w:color w:val="000000"/>
                <w:lang w:val="it-IT"/>
              </w:rPr>
            </w:pPr>
            <w:r w:rsidRPr="008022FF">
              <w:rPr>
                <w:rFonts w:cs="Arial"/>
                <w:b/>
                <w:color w:val="000000"/>
                <w:lang w:val="it-IT"/>
              </w:rPr>
              <w:t>Arrotondamenti</w:t>
            </w:r>
          </w:p>
          <w:p w:rsidR="00933D8D" w:rsidRPr="008022FF" w:rsidRDefault="00933D8D" w:rsidP="00933D8D">
            <w:pPr>
              <w:widowControl w:val="0"/>
              <w:ind w:right="180"/>
              <w:rPr>
                <w:rFonts w:cs="Arial"/>
                <w:color w:val="000000"/>
                <w:lang w:val="it-IT"/>
              </w:rPr>
            </w:pPr>
          </w:p>
          <w:p w:rsidR="00933D8D" w:rsidRPr="008022FF" w:rsidRDefault="00933D8D" w:rsidP="00933D8D">
            <w:pPr>
              <w:widowControl w:val="0"/>
              <w:ind w:right="180"/>
              <w:rPr>
                <w:rFonts w:cs="Arial"/>
                <w:lang w:val="it-IT"/>
              </w:rPr>
            </w:pPr>
            <w:r w:rsidRPr="008022FF">
              <w:rPr>
                <w:rFonts w:cs="Arial"/>
                <w:color w:val="000000"/>
                <w:lang w:val="it-IT"/>
              </w:rPr>
              <w:t>Tutti i calcoli sono espressi fino alla seconda cifra decimale arrotondata all'unità superiore qualora la terza cifra decimale sia pari o superiore a cinque.</w:t>
            </w:r>
          </w:p>
        </w:tc>
      </w:tr>
      <w:tr w:rsidR="00933D8D" w:rsidRPr="00384544" w:rsidTr="003750D2">
        <w:trPr>
          <w:gridAfter w:val="1"/>
          <w:wAfter w:w="187" w:type="dxa"/>
        </w:trPr>
        <w:tc>
          <w:tcPr>
            <w:tcW w:w="4438" w:type="dxa"/>
            <w:gridSpan w:val="2"/>
          </w:tcPr>
          <w:p w:rsidR="00933D8D" w:rsidRPr="00C21964" w:rsidRDefault="00933D8D" w:rsidP="00933D8D">
            <w:pPr>
              <w:widowControl w:val="0"/>
              <w:ind w:right="22"/>
              <w:rPr>
                <w:rFonts w:cs="Arial"/>
                <w:b/>
                <w:highlight w:val="cyan"/>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A62B6D" w:rsidRDefault="00933D8D" w:rsidP="00933D8D">
            <w:pPr>
              <w:widowControl w:val="0"/>
              <w:ind w:right="180"/>
              <w:rPr>
                <w:rFonts w:cs="Arial"/>
                <w:b/>
                <w:color w:val="000000"/>
                <w:highlight w:val="cyan"/>
                <w:lang w:val="it-IT"/>
              </w:rPr>
            </w:pPr>
          </w:p>
        </w:tc>
      </w:tr>
      <w:tr w:rsidR="00933D8D" w:rsidRPr="00384544" w:rsidTr="003750D2">
        <w:trPr>
          <w:gridAfter w:val="1"/>
          <w:wAfter w:w="187" w:type="dxa"/>
        </w:trPr>
        <w:tc>
          <w:tcPr>
            <w:tcW w:w="4438" w:type="dxa"/>
            <w:gridSpan w:val="2"/>
          </w:tcPr>
          <w:p w:rsidR="00933D8D" w:rsidRPr="00C06527" w:rsidRDefault="00933D8D" w:rsidP="00933D8D">
            <w:pPr>
              <w:widowControl w:val="0"/>
              <w:tabs>
                <w:tab w:val="left" w:pos="0"/>
                <w:tab w:val="left" w:pos="8496"/>
              </w:tabs>
              <w:ind w:right="22"/>
              <w:rPr>
                <w:rFonts w:cs="Arial"/>
                <w:lang w:val="de-DE"/>
              </w:rPr>
            </w:pPr>
            <w:r w:rsidRPr="00C06527">
              <w:rPr>
                <w:rFonts w:cs="Arial"/>
                <w:bCs/>
                <w:lang w:val="de-DE"/>
              </w:rPr>
              <w:t xml:space="preserve">Nach Abschluss der technischen Bewertung teilt die Wettbewerbsbehörde in nicht öffentlicher Sitzung das Ergebnis der technischen /qualitativen Bewertung und der Bewertung der Muster mit, öffnet die </w:t>
            </w:r>
            <w:r w:rsidRPr="00C06527">
              <w:rPr>
                <w:rFonts w:cs="Arial"/>
                <w:lang w:val="de-DE"/>
              </w:rPr>
              <w:t xml:space="preserve">elektronischen Umschläge mit den </w:t>
            </w:r>
            <w:r>
              <w:rPr>
                <w:rFonts w:cs="Arial"/>
                <w:lang w:val="de-DE"/>
              </w:rPr>
              <w:t>wirtschaftlichen Angeboten</w:t>
            </w:r>
            <w:r w:rsidRPr="00C06527">
              <w:rPr>
                <w:rFonts w:cs="Arial"/>
                <w:lang w:val="de-DE"/>
              </w:rPr>
              <w:t xml:space="preserve"> (Umschlag C) </w:t>
            </w:r>
            <w:r w:rsidRPr="00C06527">
              <w:rPr>
                <w:rFonts w:cs="Arial"/>
                <w:bCs/>
                <w:spacing w:val="-2"/>
                <w:lang w:val="de-DE"/>
              </w:rPr>
              <w:t>und verliest den Gesamtbetrag oder den angebotenen prozentuellen Abschlag jedes</w:t>
            </w:r>
            <w:r w:rsidRPr="00C06527">
              <w:rPr>
                <w:rFonts w:cs="Arial"/>
                <w:lang w:val="de-DE"/>
              </w:rPr>
              <w:t xml:space="preserve"> Teilnehmers. </w:t>
            </w:r>
          </w:p>
        </w:tc>
        <w:tc>
          <w:tcPr>
            <w:tcW w:w="1091" w:type="dxa"/>
            <w:gridSpan w:val="2"/>
          </w:tcPr>
          <w:p w:rsidR="00933D8D" w:rsidRPr="00C06527" w:rsidRDefault="00933D8D" w:rsidP="00933D8D">
            <w:pPr>
              <w:widowControl w:val="0"/>
              <w:rPr>
                <w:rFonts w:cs="Arial"/>
                <w:b/>
                <w:lang w:val="de-DE"/>
              </w:rPr>
            </w:pPr>
          </w:p>
        </w:tc>
        <w:tc>
          <w:tcPr>
            <w:tcW w:w="4349" w:type="dxa"/>
            <w:gridSpan w:val="2"/>
          </w:tcPr>
          <w:p w:rsidR="00933D8D" w:rsidRPr="00D15BFE" w:rsidRDefault="00933D8D" w:rsidP="00933D8D">
            <w:pPr>
              <w:pStyle w:val="Corpodeltesto2"/>
              <w:widowControl w:val="0"/>
              <w:spacing w:after="0" w:line="240" w:lineRule="auto"/>
              <w:ind w:right="180"/>
              <w:rPr>
                <w:rFonts w:cs="Arial"/>
              </w:rPr>
            </w:pPr>
            <w:r w:rsidRPr="00C06527">
              <w:rPr>
                <w:rFonts w:cs="Arial"/>
              </w:rPr>
              <w:t xml:space="preserve">Conclusa la fase della valutazione tecnica, sempre in seduta riservata l’autorità di gara </w:t>
            </w:r>
            <w:r w:rsidRPr="00C06527">
              <w:rPr>
                <w:rFonts w:cs="Arial"/>
                <w:bCs/>
              </w:rPr>
              <w:t xml:space="preserve">comunica il risultato della valutazione tecnico/qualitativa e del giudizio sui campioni, </w:t>
            </w:r>
            <w:r w:rsidRPr="00C06527">
              <w:rPr>
                <w:rFonts w:cs="Arial"/>
              </w:rPr>
              <w:t>aprirà le buste elettroniche (busta “C”) contenenti le offerte economiche, e leggerà l’importo complessivo o il ribasso percentuale offerto da ciascun concorrente.</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left" w:pos="0"/>
                <w:tab w:val="left" w:pos="8496"/>
              </w:tabs>
              <w:ind w:right="22"/>
              <w:rPr>
                <w:rFonts w:cs="Arial"/>
                <w:bCs/>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Corpodeltesto2"/>
              <w:widowControl w:val="0"/>
              <w:spacing w:after="0" w:line="240" w:lineRule="auto"/>
              <w:ind w:right="180"/>
              <w:rPr>
                <w:rFonts w:cs="Arial"/>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color w:val="FF0000"/>
                <w:lang w:val="de-DE"/>
              </w:rPr>
            </w:pPr>
            <w:r w:rsidRPr="00D15BFE">
              <w:rPr>
                <w:rFonts w:cs="Arial"/>
                <w:b/>
                <w:lang w:val="de-DE"/>
              </w:rPr>
              <w:t>Für die Vergabe der Punktezahl für das Element „Preis“ wird folgende Formel angewandt:</w:t>
            </w:r>
          </w:p>
        </w:tc>
        <w:tc>
          <w:tcPr>
            <w:tcW w:w="1091" w:type="dxa"/>
            <w:gridSpan w:val="2"/>
          </w:tcPr>
          <w:p w:rsidR="00933D8D" w:rsidRPr="00D15BFE" w:rsidRDefault="00933D8D" w:rsidP="00933D8D">
            <w:pPr>
              <w:widowControl w:val="0"/>
              <w:rPr>
                <w:rFonts w:cs="Arial"/>
                <w:b/>
                <w:color w:val="FF0000"/>
                <w:lang w:val="de-DE"/>
              </w:rPr>
            </w:pPr>
          </w:p>
        </w:tc>
        <w:tc>
          <w:tcPr>
            <w:tcW w:w="4349" w:type="dxa"/>
            <w:gridSpan w:val="2"/>
          </w:tcPr>
          <w:p w:rsidR="00933D8D" w:rsidRPr="00D15BFE" w:rsidRDefault="00933D8D" w:rsidP="00933D8D">
            <w:pPr>
              <w:pStyle w:val="Corpodeltesto2"/>
              <w:widowControl w:val="0"/>
              <w:spacing w:after="0" w:line="240" w:lineRule="auto"/>
              <w:ind w:right="180"/>
              <w:rPr>
                <w:rFonts w:cs="Arial"/>
                <w:color w:val="FF0000"/>
              </w:rPr>
            </w:pPr>
            <w:r w:rsidRPr="00D15BFE">
              <w:rPr>
                <w:rFonts w:cs="Arial"/>
                <w:b/>
              </w:rPr>
              <w:t xml:space="preserve">La formula utilizzata per l'attribuzione del punteggio per l'elemento "prezzo" é la seguente: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it-IT"/>
              </w:rPr>
            </w:pPr>
          </w:p>
        </w:tc>
        <w:tc>
          <w:tcPr>
            <w:tcW w:w="1091" w:type="dxa"/>
            <w:gridSpan w:val="2"/>
          </w:tcPr>
          <w:p w:rsidR="00933D8D" w:rsidRPr="00D15BFE" w:rsidRDefault="00933D8D" w:rsidP="00933D8D">
            <w:pPr>
              <w:widowControl w:val="0"/>
              <w:rPr>
                <w:rFonts w:cs="Arial"/>
                <w:b/>
                <w:color w:val="FF0000"/>
                <w:lang w:val="it-IT"/>
              </w:rPr>
            </w:pPr>
          </w:p>
        </w:tc>
        <w:tc>
          <w:tcPr>
            <w:tcW w:w="4349" w:type="dxa"/>
            <w:gridSpan w:val="2"/>
          </w:tcPr>
          <w:p w:rsidR="00933D8D" w:rsidRPr="00D15BFE" w:rsidRDefault="00933D8D" w:rsidP="00933D8D">
            <w:pPr>
              <w:pStyle w:val="Corpodeltesto2"/>
              <w:widowControl w:val="0"/>
              <w:spacing w:after="0" w:line="240" w:lineRule="auto"/>
              <w:ind w:right="180"/>
              <w:rPr>
                <w:rFonts w:cs="Arial"/>
                <w:color w:val="FF0000"/>
              </w:rPr>
            </w:pPr>
          </w:p>
        </w:tc>
      </w:tr>
      <w:tr w:rsidR="00933D8D" w:rsidRPr="00D15BFE" w:rsidTr="003750D2">
        <w:trPr>
          <w:gridAfter w:val="1"/>
          <w:wAfter w:w="187" w:type="dxa"/>
        </w:trPr>
        <w:tc>
          <w:tcPr>
            <w:tcW w:w="4438" w:type="dxa"/>
            <w:gridSpan w:val="2"/>
          </w:tcPr>
          <w:p w:rsidR="00933D8D" w:rsidRPr="00D15BFE" w:rsidRDefault="00933D8D" w:rsidP="00933D8D">
            <w:pPr>
              <w:pStyle w:val="Rientrocorpodeltesto"/>
              <w:widowControl w:val="0"/>
              <w:spacing w:after="0"/>
              <w:ind w:left="0" w:right="22"/>
              <w:jc w:val="center"/>
              <w:rPr>
                <w:b/>
                <w:bCs/>
                <w:noProof w:val="0"/>
                <w:lang w:val="de-DE" w:eastAsia="it-IT"/>
              </w:rPr>
            </w:pPr>
            <w:r w:rsidRPr="00D15BFE">
              <w:rPr>
                <w:b/>
                <w:bCs/>
                <w:lang w:val="de-DE"/>
              </w:rPr>
              <w:t>UMGEKEHRTE PROPORZIONALITÄT</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Corpodeltesto2"/>
              <w:widowControl w:val="0"/>
              <w:spacing w:after="0" w:line="240" w:lineRule="auto"/>
              <w:ind w:right="180"/>
              <w:jc w:val="center"/>
              <w:rPr>
                <w:rFonts w:cs="Arial"/>
              </w:rPr>
            </w:pPr>
            <w:r w:rsidRPr="00D15BFE">
              <w:rPr>
                <w:b/>
                <w:bCs/>
              </w:rPr>
              <w:t>PROPORZIONALITÀ INVERSA</w:t>
            </w:r>
          </w:p>
        </w:tc>
      </w:tr>
      <w:tr w:rsidR="00933D8D" w:rsidRPr="00D15BFE"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Corpodeltesto2"/>
              <w:widowControl w:val="0"/>
              <w:spacing w:after="0" w:line="240" w:lineRule="auto"/>
              <w:ind w:right="180"/>
              <w:rPr>
                <w:rFonts w:cs="Arial"/>
              </w:rPr>
            </w:pPr>
          </w:p>
        </w:tc>
      </w:tr>
      <w:tr w:rsidR="00933D8D" w:rsidRPr="00D15BFE" w:rsidTr="008A252D">
        <w:trPr>
          <w:gridAfter w:val="1"/>
          <w:wAfter w:w="187" w:type="dxa"/>
        </w:trPr>
        <w:tc>
          <w:tcPr>
            <w:tcW w:w="9878" w:type="dxa"/>
            <w:gridSpan w:val="6"/>
          </w:tcPr>
          <w:p w:rsidR="00933D8D" w:rsidRPr="00AD154D" w:rsidRDefault="00933D8D" w:rsidP="00933D8D">
            <w:pPr>
              <w:pStyle w:val="Corpodeltesto2"/>
              <w:widowControl w:val="0"/>
              <w:spacing w:after="0" w:line="240" w:lineRule="auto"/>
              <w:ind w:right="22"/>
              <w:jc w:val="center"/>
              <w:rPr>
                <w:noProof w:val="0"/>
                <w:lang w:eastAsia="en-US"/>
              </w:rPr>
            </w:pPr>
            <w:r w:rsidRPr="00AD154D">
              <w:rPr>
                <w:rFonts w:cs="Arial"/>
                <w:bCs/>
                <w:iCs/>
              </w:rPr>
              <w:t>C</w:t>
            </w:r>
            <w:r w:rsidRPr="00AD154D">
              <w:rPr>
                <w:rFonts w:cs="Arial"/>
                <w:bCs/>
                <w:iCs/>
                <w:vertAlign w:val="subscript"/>
              </w:rPr>
              <w:t>i</w:t>
            </w:r>
            <w:r w:rsidRPr="00AD154D">
              <w:rPr>
                <w:rFonts w:cs="Arial"/>
                <w:bCs/>
                <w:iCs/>
              </w:rPr>
              <w:t xml:space="preserve"> = O</w:t>
            </w:r>
            <w:r w:rsidRPr="00AD154D">
              <w:rPr>
                <w:rFonts w:cs="Arial"/>
                <w:bCs/>
                <w:iCs/>
                <w:vertAlign w:val="subscript"/>
              </w:rPr>
              <w:t>min</w:t>
            </w:r>
            <w:r w:rsidRPr="00AD154D">
              <w:rPr>
                <w:rFonts w:cs="Arial"/>
                <w:bCs/>
                <w:iCs/>
              </w:rPr>
              <w:t>/O</w:t>
            </w:r>
            <w:r w:rsidRPr="00AD154D">
              <w:rPr>
                <w:rFonts w:cs="Arial"/>
                <w:bCs/>
                <w:iCs/>
                <w:vertAlign w:val="subscript"/>
              </w:rPr>
              <w:t>i</w:t>
            </w:r>
            <w:r w:rsidRPr="00AD154D">
              <w:rPr>
                <w:b/>
                <w:bCs/>
              </w:rPr>
              <w:t xml:space="preserve"> </w:t>
            </w:r>
          </w:p>
          <w:p w:rsidR="00933D8D" w:rsidRPr="00D15BFE" w:rsidRDefault="00933D8D" w:rsidP="00933D8D">
            <w:pPr>
              <w:pStyle w:val="NormaleWeb"/>
              <w:widowControl w:val="0"/>
              <w:spacing w:before="0" w:after="0"/>
              <w:ind w:right="22"/>
              <w:jc w:val="center"/>
              <w:rPr>
                <w:rFonts w:ascii="Arial" w:hAnsi="Arial" w:cs="Arial"/>
                <w:sz w:val="20"/>
                <w:szCs w:val="20"/>
              </w:rPr>
            </w:pPr>
          </w:p>
          <w:p w:rsidR="00933D8D" w:rsidRPr="00D15BFE" w:rsidRDefault="00933D8D" w:rsidP="00933D8D">
            <w:pPr>
              <w:pStyle w:val="NormaleWeb"/>
              <w:widowControl w:val="0"/>
              <w:spacing w:before="0" w:after="0"/>
              <w:ind w:right="22"/>
              <w:jc w:val="center"/>
              <w:rPr>
                <w:rFonts w:ascii="Arial" w:hAnsi="Arial" w:cs="Arial"/>
                <w:sz w:val="20"/>
                <w:szCs w:val="20"/>
              </w:rPr>
            </w:pPr>
            <w:r w:rsidRPr="00D15BFE">
              <w:rPr>
                <w:rFonts w:ascii="Arial" w:hAnsi="Arial" w:cs="Arial"/>
                <w:sz w:val="20"/>
                <w:szCs w:val="20"/>
              </w:rPr>
              <w:lastRenderedPageBreak/>
              <w:t xml:space="preserve">Punktzahl/punteggio: </w:t>
            </w:r>
          </w:p>
          <w:p w:rsidR="00933D8D" w:rsidRPr="00AD154D" w:rsidRDefault="00933D8D" w:rsidP="00933D8D">
            <w:pPr>
              <w:pStyle w:val="NormaleWeb"/>
              <w:widowControl w:val="0"/>
              <w:spacing w:before="0" w:after="0"/>
              <w:ind w:right="22"/>
              <w:jc w:val="center"/>
              <w:rPr>
                <w:rFonts w:ascii="Arial" w:hAnsi="Arial" w:cs="Arial"/>
                <w:b/>
                <w:bCs/>
                <w:sz w:val="20"/>
                <w:szCs w:val="20"/>
              </w:rPr>
            </w:pPr>
            <w:r w:rsidRPr="00AD154D">
              <w:rPr>
                <w:rFonts w:ascii="Arial" w:hAnsi="Arial" w:cs="Arial"/>
                <w:b/>
                <w:bCs/>
                <w:sz w:val="20"/>
                <w:szCs w:val="20"/>
              </w:rPr>
              <w:t>PE</w:t>
            </w:r>
            <w:r w:rsidRPr="00AD154D">
              <w:rPr>
                <w:rFonts w:ascii="Arial" w:hAnsi="Arial" w:cs="Arial"/>
                <w:b/>
                <w:bCs/>
                <w:sz w:val="20"/>
                <w:szCs w:val="20"/>
                <w:vertAlign w:val="subscript"/>
              </w:rPr>
              <w:t>i</w:t>
            </w:r>
            <w:r w:rsidRPr="00AD154D">
              <w:rPr>
                <w:rFonts w:ascii="Arial" w:hAnsi="Arial" w:cs="Arial"/>
                <w:b/>
                <w:bCs/>
                <w:sz w:val="20"/>
                <w:szCs w:val="20"/>
              </w:rPr>
              <w:t xml:space="preserve"> = C</w:t>
            </w:r>
            <w:r w:rsidRPr="00AD154D">
              <w:rPr>
                <w:rFonts w:ascii="Arial" w:hAnsi="Arial" w:cs="Arial"/>
                <w:b/>
                <w:bCs/>
                <w:sz w:val="20"/>
                <w:szCs w:val="20"/>
                <w:vertAlign w:val="subscript"/>
              </w:rPr>
              <w:t xml:space="preserve">i </w:t>
            </w:r>
            <w:r w:rsidRPr="00AD154D">
              <w:rPr>
                <w:rFonts w:ascii="Arial" w:hAnsi="Arial" w:cs="Arial"/>
                <w:b/>
                <w:bCs/>
                <w:sz w:val="20"/>
                <w:szCs w:val="20"/>
              </w:rPr>
              <w:t>* P</w:t>
            </w:r>
            <w:r w:rsidRPr="00AD154D">
              <w:rPr>
                <w:rFonts w:ascii="Arial" w:hAnsi="Arial" w:cs="Arial"/>
                <w:b/>
                <w:bCs/>
                <w:sz w:val="20"/>
                <w:szCs w:val="20"/>
                <w:vertAlign w:val="subscript"/>
              </w:rPr>
              <w:t>max</w:t>
            </w:r>
          </w:p>
        </w:tc>
      </w:tr>
      <w:tr w:rsidR="00933D8D" w:rsidRPr="00D15BFE"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Corpodeltesto2"/>
              <w:widowControl w:val="0"/>
              <w:spacing w:after="0" w:line="240" w:lineRule="auto"/>
              <w:ind w:right="180"/>
              <w:rPr>
                <w:rFonts w:cs="Arial"/>
              </w:rPr>
            </w:pPr>
          </w:p>
        </w:tc>
      </w:tr>
      <w:tr w:rsidR="00933D8D" w:rsidRPr="00384544" w:rsidTr="003750D2">
        <w:trPr>
          <w:gridAfter w:val="1"/>
          <w:wAfter w:w="187" w:type="dxa"/>
        </w:trPr>
        <w:tc>
          <w:tcPr>
            <w:tcW w:w="4438" w:type="dxa"/>
            <w:gridSpan w:val="2"/>
          </w:tcPr>
          <w:p w:rsidR="00933D8D" w:rsidRPr="00634746" w:rsidRDefault="00933D8D" w:rsidP="00933D8D">
            <w:pPr>
              <w:pStyle w:val="NormaleWeb"/>
              <w:widowControl w:val="0"/>
              <w:spacing w:before="0" w:after="0"/>
              <w:ind w:right="22"/>
              <w:jc w:val="center"/>
              <w:rPr>
                <w:rFonts w:ascii="Arial" w:hAnsi="Arial" w:cs="Arial"/>
                <w:sz w:val="20"/>
                <w:szCs w:val="20"/>
                <w:lang w:val="de-DE"/>
              </w:rPr>
            </w:pPr>
            <w:r w:rsidRPr="00634746">
              <w:rPr>
                <w:rFonts w:ascii="Arial" w:hAnsi="Arial" w:cs="Arial"/>
                <w:sz w:val="20"/>
                <w:szCs w:val="20"/>
                <w:lang w:val="de-DE"/>
              </w:rPr>
              <w:t>Wobei:</w:t>
            </w:r>
          </w:p>
          <w:p w:rsidR="00933D8D" w:rsidRPr="00634746" w:rsidRDefault="00933D8D" w:rsidP="00933D8D">
            <w:pPr>
              <w:pStyle w:val="Corpodeltesto2"/>
              <w:widowControl w:val="0"/>
              <w:spacing w:after="0" w:line="240" w:lineRule="auto"/>
              <w:ind w:right="22"/>
              <w:rPr>
                <w:rFonts w:cs="Arial"/>
                <w:lang w:val="de-DE" w:eastAsia="en-US"/>
              </w:rPr>
            </w:pPr>
          </w:p>
          <w:p w:rsidR="00933D8D" w:rsidRPr="00634746" w:rsidRDefault="00933D8D" w:rsidP="00933D8D">
            <w:pPr>
              <w:pStyle w:val="western"/>
              <w:widowControl w:val="0"/>
              <w:spacing w:before="0" w:beforeAutospacing="0" w:after="0" w:afterAutospacing="0" w:line="240" w:lineRule="auto"/>
              <w:ind w:left="566" w:right="22" w:hanging="568"/>
              <w:rPr>
                <w:rFonts w:ascii="Arial" w:hAnsi="Arial" w:cs="Arial"/>
                <w:color w:val="auto"/>
                <w:sz w:val="20"/>
                <w:szCs w:val="20"/>
              </w:rPr>
            </w:pPr>
            <w:r w:rsidRPr="00634746">
              <w:rPr>
                <w:rFonts w:ascii="Arial" w:hAnsi="Arial" w:cs="Arial"/>
                <w:bCs/>
                <w:iCs/>
                <w:color w:val="auto"/>
                <w:sz w:val="20"/>
              </w:rPr>
              <w:t>C</w:t>
            </w:r>
            <w:r w:rsidRPr="00634746">
              <w:rPr>
                <w:rFonts w:ascii="Arial" w:hAnsi="Arial" w:cs="Arial"/>
                <w:bCs/>
                <w:iCs/>
                <w:color w:val="auto"/>
                <w:sz w:val="20"/>
                <w:vertAlign w:val="subscript"/>
              </w:rPr>
              <w:t>i</w:t>
            </w:r>
            <w:r w:rsidRPr="00634746">
              <w:rPr>
                <w:rFonts w:ascii="Arial" w:hAnsi="Arial" w:cs="Arial"/>
                <w:color w:val="auto"/>
                <w:sz w:val="20"/>
                <w:szCs w:val="20"/>
              </w:rPr>
              <w:t xml:space="preserve"> = dem </w:t>
            </w:r>
            <w:r>
              <w:rPr>
                <w:rFonts w:ascii="Arial" w:hAnsi="Arial" w:cs="Arial"/>
                <w:color w:val="auto"/>
                <w:sz w:val="20"/>
                <w:szCs w:val="20"/>
              </w:rPr>
              <w:t>i</w:t>
            </w:r>
            <w:r w:rsidRPr="00634746">
              <w:rPr>
                <w:rFonts w:ascii="Arial" w:hAnsi="Arial" w:cs="Arial"/>
                <w:color w:val="auto"/>
                <w:sz w:val="20"/>
                <w:szCs w:val="20"/>
              </w:rPr>
              <w:t>-ten Teilnehmer zugewiesener Koeffizient</w:t>
            </w:r>
          </w:p>
          <w:p w:rsidR="00933D8D" w:rsidRPr="00634746" w:rsidRDefault="00933D8D" w:rsidP="00933D8D">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iCs/>
                <w:color w:val="auto"/>
                <w:sz w:val="20"/>
              </w:rPr>
              <w:t>O</w:t>
            </w:r>
            <w:r w:rsidRPr="00634746">
              <w:rPr>
                <w:rFonts w:ascii="Arial" w:hAnsi="Arial" w:cs="Arial"/>
                <w:bCs/>
                <w:iCs/>
                <w:color w:val="auto"/>
                <w:sz w:val="20"/>
                <w:vertAlign w:val="subscript"/>
              </w:rPr>
              <w:t>min</w:t>
            </w:r>
            <w:r w:rsidRPr="00634746">
              <w:rPr>
                <w:rFonts w:ascii="Arial" w:hAnsi="Arial" w:cs="Arial"/>
                <w:color w:val="auto"/>
                <w:sz w:val="20"/>
                <w:szCs w:val="20"/>
              </w:rPr>
              <w:t xml:space="preserve"> = Betrag günstigstes Angebot </w:t>
            </w:r>
          </w:p>
          <w:p w:rsidR="00933D8D" w:rsidRPr="00634746" w:rsidRDefault="00933D8D" w:rsidP="00933D8D">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iCs/>
                <w:color w:val="auto"/>
                <w:sz w:val="20"/>
              </w:rPr>
              <w:t>O</w:t>
            </w:r>
            <w:r w:rsidRPr="00634746">
              <w:rPr>
                <w:rFonts w:ascii="Arial" w:hAnsi="Arial" w:cs="Arial"/>
                <w:bCs/>
                <w:iCs/>
                <w:color w:val="auto"/>
                <w:sz w:val="20"/>
                <w:vertAlign w:val="subscript"/>
              </w:rPr>
              <w:t>i</w:t>
            </w:r>
            <w:r w:rsidRPr="00634746">
              <w:rPr>
                <w:rFonts w:ascii="Arial" w:hAnsi="Arial" w:cs="Arial"/>
                <w:color w:val="auto"/>
                <w:sz w:val="20"/>
                <w:szCs w:val="20"/>
              </w:rPr>
              <w:t xml:space="preserve"> = Betrag des zu bewertenden Angebots </w:t>
            </w:r>
          </w:p>
          <w:p w:rsidR="00933D8D" w:rsidRPr="00634746" w:rsidRDefault="00933D8D" w:rsidP="00933D8D">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color w:val="auto"/>
                <w:sz w:val="20"/>
                <w:szCs w:val="20"/>
              </w:rPr>
              <w:t>PE</w:t>
            </w:r>
            <w:r w:rsidRPr="00634746">
              <w:rPr>
                <w:rFonts w:ascii="Arial" w:hAnsi="Arial" w:cs="Arial"/>
                <w:bCs/>
                <w:color w:val="auto"/>
                <w:sz w:val="20"/>
                <w:szCs w:val="20"/>
                <w:vertAlign w:val="subscript"/>
              </w:rPr>
              <w:t>i</w:t>
            </w:r>
            <w:r w:rsidRPr="00634746">
              <w:rPr>
                <w:rFonts w:ascii="Arial" w:hAnsi="Arial" w:cs="Arial"/>
                <w:color w:val="auto"/>
                <w:sz w:val="20"/>
                <w:szCs w:val="20"/>
              </w:rPr>
              <w:t xml:space="preserve"> = Punktezahl </w:t>
            </w:r>
            <w:r>
              <w:rPr>
                <w:rFonts w:ascii="Arial" w:hAnsi="Arial" w:cs="Arial"/>
                <w:color w:val="auto"/>
                <w:sz w:val="20"/>
                <w:szCs w:val="20"/>
              </w:rPr>
              <w:t>wirtschaftliches Angebot</w:t>
            </w:r>
          </w:p>
          <w:p w:rsidR="00933D8D" w:rsidRPr="00634746" w:rsidRDefault="00933D8D" w:rsidP="00933D8D">
            <w:pPr>
              <w:pStyle w:val="western"/>
              <w:widowControl w:val="0"/>
              <w:spacing w:before="0" w:beforeAutospacing="0" w:after="0" w:afterAutospacing="0" w:line="240" w:lineRule="auto"/>
              <w:ind w:right="22"/>
              <w:rPr>
                <w:rFonts w:ascii="Arial" w:hAnsi="Arial" w:cs="Arial"/>
                <w:color w:val="FF0000"/>
                <w:sz w:val="20"/>
                <w:szCs w:val="20"/>
                <w:lang w:eastAsia="en-US"/>
              </w:rPr>
            </w:pPr>
            <w:r w:rsidRPr="00634746">
              <w:rPr>
                <w:rFonts w:ascii="Arial" w:hAnsi="Arial" w:cs="Arial"/>
                <w:bCs/>
                <w:color w:val="auto"/>
                <w:sz w:val="20"/>
                <w:szCs w:val="20"/>
              </w:rPr>
              <w:t>P</w:t>
            </w:r>
            <w:r w:rsidRPr="00634746">
              <w:rPr>
                <w:rFonts w:ascii="Arial" w:hAnsi="Arial" w:cs="Arial"/>
                <w:bCs/>
                <w:color w:val="auto"/>
                <w:sz w:val="20"/>
                <w:szCs w:val="20"/>
                <w:vertAlign w:val="subscript"/>
              </w:rPr>
              <w:t>max</w:t>
            </w:r>
            <w:r w:rsidRPr="00B63E81">
              <w:rPr>
                <w:rFonts w:ascii="Arial" w:hAnsi="Arial" w:cs="Arial"/>
                <w:color w:val="auto"/>
                <w:sz w:val="20"/>
                <w:szCs w:val="20"/>
              </w:rPr>
              <w:t xml:space="preserve"> = Höchstpunktezahl</w:t>
            </w:r>
          </w:p>
        </w:tc>
        <w:tc>
          <w:tcPr>
            <w:tcW w:w="1091" w:type="dxa"/>
            <w:gridSpan w:val="2"/>
          </w:tcPr>
          <w:p w:rsidR="00933D8D" w:rsidRPr="00B63E81" w:rsidRDefault="00933D8D" w:rsidP="00933D8D">
            <w:pPr>
              <w:widowControl w:val="0"/>
              <w:rPr>
                <w:rFonts w:cs="Arial"/>
                <w:lang w:val="de-DE"/>
              </w:rPr>
            </w:pPr>
          </w:p>
        </w:tc>
        <w:tc>
          <w:tcPr>
            <w:tcW w:w="4349" w:type="dxa"/>
            <w:gridSpan w:val="2"/>
          </w:tcPr>
          <w:p w:rsidR="00933D8D" w:rsidRPr="00634746" w:rsidRDefault="00933D8D" w:rsidP="00933D8D">
            <w:pPr>
              <w:pStyle w:val="Corpodeltesto2"/>
              <w:widowControl w:val="0"/>
              <w:spacing w:after="0" w:line="240" w:lineRule="auto"/>
              <w:ind w:right="105"/>
              <w:jc w:val="center"/>
              <w:rPr>
                <w:noProof w:val="0"/>
                <w:lang w:eastAsia="en-US"/>
              </w:rPr>
            </w:pPr>
            <w:r w:rsidRPr="00634746">
              <w:rPr>
                <w:lang w:eastAsia="en-US"/>
              </w:rPr>
              <w:t xml:space="preserve">Dove: </w:t>
            </w:r>
          </w:p>
          <w:p w:rsidR="00933D8D" w:rsidRPr="00634746" w:rsidRDefault="00933D8D" w:rsidP="00933D8D">
            <w:pPr>
              <w:pStyle w:val="Corpodeltesto2"/>
              <w:widowControl w:val="0"/>
              <w:spacing w:after="0" w:line="240" w:lineRule="auto"/>
              <w:ind w:right="105"/>
              <w:jc w:val="center"/>
              <w:rPr>
                <w:lang w:eastAsia="en-US"/>
              </w:rPr>
            </w:pPr>
          </w:p>
          <w:p w:rsidR="00933D8D" w:rsidRPr="00634746" w:rsidRDefault="00933D8D" w:rsidP="00933D8D">
            <w:pPr>
              <w:widowControl w:val="0"/>
              <w:ind w:right="105"/>
              <w:rPr>
                <w:sz w:val="24"/>
                <w:szCs w:val="24"/>
                <w:lang w:val="it-IT" w:eastAsia="de-DE"/>
              </w:rPr>
            </w:pPr>
            <w:r w:rsidRPr="00634746">
              <w:rPr>
                <w:i/>
                <w:iCs/>
                <w:lang w:val="it-IT" w:eastAsia="it-IT"/>
              </w:rPr>
              <w:t>C</w:t>
            </w:r>
            <w:r w:rsidRPr="00634746">
              <w:rPr>
                <w:i/>
                <w:iCs/>
                <w:vertAlign w:val="subscript"/>
                <w:lang w:val="it-IT" w:eastAsia="it-IT"/>
              </w:rPr>
              <w:t>i</w:t>
            </w:r>
            <w:r w:rsidRPr="00634746">
              <w:rPr>
                <w:bCs/>
                <w:vertAlign w:val="subscript"/>
                <w:lang w:val="it-IT" w:eastAsia="it-IT"/>
              </w:rPr>
              <w:t xml:space="preserve"> </w:t>
            </w:r>
            <w:r w:rsidRPr="00634746">
              <w:rPr>
                <w:i/>
                <w:iCs/>
                <w:lang w:val="it-IT" w:eastAsia="it-IT"/>
              </w:rPr>
              <w:t xml:space="preserve">= </w:t>
            </w:r>
            <w:r w:rsidRPr="00634746">
              <w:rPr>
                <w:iCs/>
                <w:lang w:val="it-IT" w:eastAsia="it-IT"/>
              </w:rPr>
              <w:t>coefficiente attribuito al concorrente i-esimo</w:t>
            </w:r>
          </w:p>
          <w:p w:rsidR="00933D8D" w:rsidRPr="00634746" w:rsidRDefault="00933D8D" w:rsidP="00933D8D">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iCs/>
                <w:color w:val="auto"/>
                <w:sz w:val="20"/>
                <w:lang w:val="it-IT"/>
              </w:rPr>
              <w:t>O</w:t>
            </w:r>
            <w:r w:rsidRPr="00B63E81">
              <w:rPr>
                <w:rFonts w:ascii="Arial" w:hAnsi="Arial" w:cs="Arial"/>
                <w:bCs/>
                <w:iCs/>
                <w:color w:val="auto"/>
                <w:sz w:val="20"/>
                <w:vertAlign w:val="subscript"/>
                <w:lang w:val="it-IT"/>
              </w:rPr>
              <w:t>min</w:t>
            </w:r>
            <w:r w:rsidRPr="00634746">
              <w:rPr>
                <w:rFonts w:ascii="Arial" w:hAnsi="Arial" w:cs="Arial"/>
                <w:color w:val="auto"/>
                <w:sz w:val="20"/>
                <w:szCs w:val="20"/>
                <w:lang w:val="it-IT"/>
              </w:rPr>
              <w:t xml:space="preserve"> = importo offerta migliore </w:t>
            </w:r>
          </w:p>
          <w:p w:rsidR="00933D8D" w:rsidRPr="00634746" w:rsidRDefault="00933D8D" w:rsidP="00933D8D">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iCs/>
                <w:color w:val="auto"/>
                <w:sz w:val="20"/>
                <w:lang w:val="it-IT"/>
              </w:rPr>
              <w:t>O</w:t>
            </w:r>
            <w:r w:rsidRPr="00B63E81">
              <w:rPr>
                <w:rFonts w:ascii="Arial" w:hAnsi="Arial" w:cs="Arial"/>
                <w:bCs/>
                <w:iCs/>
                <w:color w:val="auto"/>
                <w:sz w:val="20"/>
                <w:vertAlign w:val="subscript"/>
                <w:lang w:val="it-IT"/>
              </w:rPr>
              <w:t>i</w:t>
            </w:r>
            <w:r w:rsidRPr="00634746">
              <w:rPr>
                <w:rFonts w:ascii="Arial" w:hAnsi="Arial" w:cs="Arial"/>
                <w:color w:val="auto"/>
                <w:sz w:val="20"/>
                <w:szCs w:val="20"/>
                <w:lang w:val="it-IT"/>
              </w:rPr>
              <w:t xml:space="preserve"> = importo offerta in esame </w:t>
            </w:r>
          </w:p>
          <w:p w:rsidR="00933D8D" w:rsidRPr="00634746" w:rsidRDefault="00933D8D" w:rsidP="00933D8D">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color w:val="auto"/>
                <w:sz w:val="20"/>
                <w:szCs w:val="20"/>
                <w:lang w:val="it-IT"/>
              </w:rPr>
              <w:t>PE</w:t>
            </w:r>
            <w:r w:rsidRPr="00B63E81">
              <w:rPr>
                <w:rFonts w:ascii="Arial" w:hAnsi="Arial" w:cs="Arial"/>
                <w:bCs/>
                <w:color w:val="auto"/>
                <w:sz w:val="20"/>
                <w:szCs w:val="20"/>
                <w:vertAlign w:val="subscript"/>
                <w:lang w:val="it-IT"/>
              </w:rPr>
              <w:t>i</w:t>
            </w:r>
            <w:r w:rsidRPr="00634746">
              <w:rPr>
                <w:rFonts w:ascii="Arial" w:hAnsi="Arial" w:cs="Arial"/>
                <w:color w:val="auto"/>
                <w:sz w:val="20"/>
                <w:szCs w:val="20"/>
                <w:lang w:val="it-IT"/>
              </w:rPr>
              <w:t xml:space="preserve"> = punteggio economico</w:t>
            </w:r>
          </w:p>
          <w:p w:rsidR="00933D8D" w:rsidRPr="00634746" w:rsidRDefault="00933D8D" w:rsidP="00933D8D">
            <w:pPr>
              <w:pStyle w:val="western"/>
              <w:widowControl w:val="0"/>
              <w:spacing w:before="0" w:beforeAutospacing="0" w:after="0" w:afterAutospacing="0" w:line="240" w:lineRule="auto"/>
              <w:ind w:right="105"/>
              <w:rPr>
                <w:rFonts w:ascii="Arial" w:hAnsi="Arial" w:cs="Arial"/>
                <w:color w:val="FF0000"/>
                <w:sz w:val="20"/>
                <w:szCs w:val="20"/>
                <w:lang w:val="it-IT"/>
              </w:rPr>
            </w:pPr>
            <w:r w:rsidRPr="00B63E81">
              <w:rPr>
                <w:rFonts w:ascii="Arial" w:hAnsi="Arial" w:cs="Arial"/>
                <w:bCs/>
                <w:color w:val="auto"/>
                <w:sz w:val="20"/>
                <w:szCs w:val="20"/>
                <w:lang w:val="it-IT"/>
              </w:rPr>
              <w:t>P</w:t>
            </w:r>
            <w:r w:rsidRPr="00B63E81">
              <w:rPr>
                <w:rFonts w:ascii="Arial" w:hAnsi="Arial" w:cs="Arial"/>
                <w:bCs/>
                <w:color w:val="auto"/>
                <w:sz w:val="20"/>
                <w:szCs w:val="20"/>
                <w:vertAlign w:val="subscript"/>
                <w:lang w:val="it-IT"/>
              </w:rPr>
              <w:t>max</w:t>
            </w:r>
            <w:r w:rsidRPr="00634746">
              <w:rPr>
                <w:rFonts w:ascii="Arial" w:hAnsi="Arial" w:cs="Arial"/>
                <w:color w:val="auto"/>
                <w:sz w:val="20"/>
                <w:szCs w:val="20"/>
                <w:lang w:val="it-IT"/>
              </w:rPr>
              <w:t xml:space="preserve"> = punteggio massimo</w:t>
            </w: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pStyle w:val="Corpodeltesto2"/>
              <w:widowControl w:val="0"/>
              <w:spacing w:after="0" w:line="240" w:lineRule="auto"/>
              <w:ind w:right="180"/>
              <w:rPr>
                <w:rFonts w:cs="Arial"/>
              </w:rPr>
            </w:pPr>
          </w:p>
        </w:tc>
      </w:tr>
      <w:tr w:rsidR="00933D8D" w:rsidRPr="00384544" w:rsidTr="003750D2">
        <w:trPr>
          <w:gridAfter w:val="1"/>
          <w:wAfter w:w="187" w:type="dxa"/>
        </w:trPr>
        <w:tc>
          <w:tcPr>
            <w:tcW w:w="4438" w:type="dxa"/>
            <w:gridSpan w:val="2"/>
          </w:tcPr>
          <w:p w:rsidR="00933D8D" w:rsidRPr="008F6DB8" w:rsidRDefault="00933D8D" w:rsidP="00933D8D">
            <w:pPr>
              <w:widowControl w:val="0"/>
              <w:autoSpaceDE w:val="0"/>
              <w:autoSpaceDN w:val="0"/>
              <w:adjustRightInd w:val="0"/>
              <w:ind w:right="22"/>
              <w:rPr>
                <w:rFonts w:cs="Arial"/>
                <w:lang w:val="de-DE"/>
              </w:rPr>
            </w:pPr>
            <w:bookmarkStart w:id="51" w:name="_Hlk24018150"/>
            <w:r w:rsidRPr="00EB51C6">
              <w:rPr>
                <w:rFonts w:cs="Arial"/>
                <w:lang w:val="de-DE"/>
              </w:rPr>
              <w:t>D</w:t>
            </w:r>
            <w:r w:rsidRPr="008F6DB8">
              <w:rPr>
                <w:rFonts w:cs="Arial"/>
                <w:lang w:val="de-DE"/>
              </w:rPr>
              <w:t xml:space="preserve">ie Formel </w:t>
            </w:r>
            <w:r>
              <w:rPr>
                <w:rFonts w:cs="Arial"/>
                <w:lang w:val="de-DE"/>
              </w:rPr>
              <w:t xml:space="preserve">findet </w:t>
            </w:r>
            <w:r w:rsidRPr="008F6DB8">
              <w:rPr>
                <w:rFonts w:cs="Arial"/>
                <w:lang w:val="de-DE"/>
              </w:rPr>
              <w:t>auf die angebotenen Beträge ohne Berücksichtigung der Interferenzkosten Anwendung.</w:t>
            </w:r>
          </w:p>
          <w:p w:rsidR="00933D8D" w:rsidRPr="008F6DB8" w:rsidRDefault="00933D8D" w:rsidP="00933D8D">
            <w:pPr>
              <w:widowControl w:val="0"/>
              <w:autoSpaceDE w:val="0"/>
              <w:autoSpaceDN w:val="0"/>
              <w:adjustRightInd w:val="0"/>
              <w:ind w:right="22"/>
              <w:rPr>
                <w:rFonts w:cs="Arial"/>
                <w:lang w:val="de-DE"/>
              </w:rPr>
            </w:pPr>
          </w:p>
        </w:tc>
        <w:tc>
          <w:tcPr>
            <w:tcW w:w="1091" w:type="dxa"/>
            <w:gridSpan w:val="2"/>
          </w:tcPr>
          <w:p w:rsidR="00933D8D" w:rsidRPr="008F6DB8" w:rsidRDefault="00933D8D" w:rsidP="00933D8D">
            <w:pPr>
              <w:widowControl w:val="0"/>
              <w:rPr>
                <w:rFonts w:cs="Arial"/>
                <w:b/>
                <w:lang w:val="de-DE"/>
              </w:rPr>
            </w:pPr>
          </w:p>
        </w:tc>
        <w:tc>
          <w:tcPr>
            <w:tcW w:w="4349" w:type="dxa"/>
            <w:gridSpan w:val="2"/>
          </w:tcPr>
          <w:p w:rsidR="00933D8D" w:rsidRPr="008F6DB8" w:rsidRDefault="00933D8D" w:rsidP="00933D8D">
            <w:pPr>
              <w:pStyle w:val="Corpodeltesto2"/>
              <w:widowControl w:val="0"/>
              <w:spacing w:after="0" w:line="240" w:lineRule="auto"/>
              <w:ind w:right="180"/>
              <w:rPr>
                <w:rFonts w:cs="Arial"/>
              </w:rPr>
            </w:pPr>
            <w:r w:rsidRPr="00EB51C6">
              <w:rPr>
                <w:rFonts w:cs="Arial"/>
              </w:rPr>
              <w:t>L</w:t>
            </w:r>
            <w:r w:rsidRPr="008F6DB8">
              <w:rPr>
                <w:rFonts w:cs="Arial"/>
              </w:rPr>
              <w:t>a formula viene applicata agli importi offerti al netto degli oneri di sicurezza.</w:t>
            </w:r>
          </w:p>
        </w:tc>
      </w:tr>
      <w:bookmarkEnd w:id="51"/>
      <w:tr w:rsidR="00933D8D" w:rsidRPr="00384544" w:rsidTr="003750D2">
        <w:trPr>
          <w:gridAfter w:val="1"/>
          <w:wAfter w:w="187" w:type="dxa"/>
        </w:trPr>
        <w:tc>
          <w:tcPr>
            <w:tcW w:w="4438" w:type="dxa"/>
            <w:gridSpan w:val="2"/>
          </w:tcPr>
          <w:p w:rsidR="00933D8D" w:rsidRPr="00D15BFE" w:rsidRDefault="00933D8D" w:rsidP="00933D8D">
            <w:pPr>
              <w:pStyle w:val="Corpodeltesto2"/>
              <w:widowControl w:val="0"/>
              <w:spacing w:after="0" w:line="240" w:lineRule="auto"/>
              <w:ind w:right="22"/>
              <w:rPr>
                <w:rFonts w:cs="Arial"/>
                <w:lang w:val="de-DE"/>
              </w:rPr>
            </w:pPr>
            <w:r w:rsidRPr="00D15BFE">
              <w:rPr>
                <w:rFonts w:cs="Arial"/>
                <w:lang w:val="de-DE"/>
              </w:rPr>
              <w:t>Die Berechnungen de</w:t>
            </w:r>
            <w:r>
              <w:rPr>
                <w:rFonts w:cs="Arial"/>
                <w:lang w:val="de-DE"/>
              </w:rPr>
              <w:t>r</w:t>
            </w:r>
            <w:r w:rsidRPr="00D15BFE">
              <w:rPr>
                <w:rFonts w:cs="Arial"/>
                <w:lang w:val="de-DE"/>
              </w:rPr>
              <w:t xml:space="preserve"> wirtschaftlichen Angebot</w:t>
            </w:r>
            <w:r>
              <w:rPr>
                <w:rFonts w:cs="Arial"/>
                <w:lang w:val="de-DE"/>
              </w:rPr>
              <w:t>e</w:t>
            </w:r>
            <w:r w:rsidRPr="00D15BFE">
              <w:rPr>
                <w:rFonts w:cs="Arial"/>
                <w:lang w:val="de-DE"/>
              </w:rPr>
              <w:t xml:space="preserve"> werden vom </w:t>
            </w:r>
            <w:r>
              <w:rPr>
                <w:rFonts w:cs="Arial"/>
                <w:lang w:val="de-DE"/>
              </w:rPr>
              <w:t>Portal</w:t>
            </w:r>
            <w:r w:rsidRPr="00D15BFE">
              <w:rPr>
                <w:rFonts w:cs="Arial"/>
                <w:lang w:val="de-DE"/>
              </w:rPr>
              <w:t xml:space="preserve"> durchgeführt, das bei der zweiten Dezimalstelle abbricht.</w:t>
            </w:r>
          </w:p>
          <w:p w:rsidR="00933D8D" w:rsidRPr="00D15BFE" w:rsidRDefault="00933D8D" w:rsidP="00933D8D">
            <w:pPr>
              <w:widowControl w:val="0"/>
              <w:autoSpaceDE w:val="0"/>
              <w:autoSpaceDN w:val="0"/>
              <w:adjustRightInd w:val="0"/>
              <w:ind w:right="22"/>
              <w:rPr>
                <w:rFonts w:cs="Arial"/>
                <w:lang w:val="de-DE"/>
              </w:rPr>
            </w:pPr>
          </w:p>
          <w:p w:rsidR="00933D8D" w:rsidRPr="00D15BFE" w:rsidRDefault="00933D8D" w:rsidP="00933D8D">
            <w:pPr>
              <w:widowControl w:val="0"/>
              <w:autoSpaceDE w:val="0"/>
              <w:autoSpaceDN w:val="0"/>
              <w:adjustRightInd w:val="0"/>
              <w:ind w:right="22"/>
              <w:rPr>
                <w:rFonts w:cs="Arial"/>
                <w:lang w:val="de-DE"/>
              </w:rPr>
            </w:pPr>
            <w:r w:rsidRPr="00D15BFE">
              <w:rPr>
                <w:rFonts w:cs="Arial"/>
                <w:lang w:val="de-DE"/>
              </w:rPr>
              <w:t>Schließlich wird die Rangordnung der Teilnehmer erstellt.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pStyle w:val="Corpodeltesto2"/>
              <w:widowControl w:val="0"/>
              <w:spacing w:after="0" w:line="240" w:lineRule="auto"/>
              <w:ind w:right="180"/>
              <w:rPr>
                <w:rFonts w:cs="Arial"/>
                <w:bCs/>
                <w:spacing w:val="-2"/>
              </w:rPr>
            </w:pPr>
            <w:r w:rsidRPr="00D15BFE">
              <w:rPr>
                <w:rFonts w:cs="Arial"/>
              </w:rPr>
              <w:t>I calcoli relativi ai punteggi economici vengono eseguiti tramite il sistema telematico, il quale opera un troncamento alla seconda cifra decimale.</w:t>
            </w:r>
          </w:p>
          <w:p w:rsidR="00933D8D" w:rsidRPr="00D15BFE" w:rsidRDefault="00933D8D" w:rsidP="00933D8D">
            <w:pPr>
              <w:pStyle w:val="Corpodeltesto2"/>
              <w:widowControl w:val="0"/>
              <w:spacing w:after="0" w:line="240" w:lineRule="auto"/>
              <w:ind w:right="180"/>
              <w:rPr>
                <w:rFonts w:cs="Arial"/>
              </w:rPr>
            </w:pPr>
            <w:r w:rsidRPr="00D15BFE">
              <w:rPr>
                <w:rFonts w:cs="Arial"/>
                <w:bCs/>
                <w:spacing w:val="-2"/>
              </w:rPr>
              <w:t xml:space="preserve">Si </w:t>
            </w:r>
            <w:r w:rsidRPr="00D15BFE">
              <w:rPr>
                <w:rFonts w:cs="Arial"/>
              </w:rPr>
              <w:t>redige infine la graduatoria dei concorrenti.</w:t>
            </w:r>
          </w:p>
          <w:p w:rsidR="00933D8D" w:rsidRPr="00D15BFE" w:rsidRDefault="00933D8D" w:rsidP="00933D8D">
            <w:pPr>
              <w:pStyle w:val="Corpodeltesto2"/>
              <w:widowControl w:val="0"/>
              <w:spacing w:after="0" w:line="240" w:lineRule="auto"/>
              <w:ind w:right="180"/>
              <w:rPr>
                <w:rFonts w:cs="Arial"/>
              </w:rPr>
            </w:pPr>
          </w:p>
        </w:tc>
      </w:tr>
      <w:tr w:rsidR="00933D8D" w:rsidRPr="00384544" w:rsidTr="003750D2">
        <w:trPr>
          <w:gridAfter w:val="1"/>
          <w:wAfter w:w="187" w:type="dxa"/>
        </w:trPr>
        <w:tc>
          <w:tcPr>
            <w:tcW w:w="4438" w:type="dxa"/>
            <w:gridSpan w:val="2"/>
          </w:tcPr>
          <w:p w:rsidR="00933D8D" w:rsidRPr="0081548A" w:rsidRDefault="00933D8D" w:rsidP="00933D8D">
            <w:pPr>
              <w:widowControl w:val="0"/>
              <w:ind w:right="22"/>
              <w:rPr>
                <w:rFonts w:cs="Arial"/>
                <w:lang w:val="it-IT"/>
              </w:rPr>
            </w:pPr>
          </w:p>
        </w:tc>
        <w:tc>
          <w:tcPr>
            <w:tcW w:w="1091" w:type="dxa"/>
            <w:gridSpan w:val="2"/>
          </w:tcPr>
          <w:p w:rsidR="00933D8D" w:rsidRPr="0081548A"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770151" w:rsidRDefault="00933D8D" w:rsidP="00933D8D">
            <w:pPr>
              <w:widowControl w:val="0"/>
              <w:ind w:right="22"/>
              <w:rPr>
                <w:rFonts w:cs="Arial"/>
                <w:lang w:val="de-DE"/>
              </w:rPr>
            </w:pPr>
            <w:r w:rsidRPr="00A03E72">
              <w:rPr>
                <w:rFonts w:cs="Arial"/>
                <w:noProof w:val="0"/>
                <w:color w:val="FF0000"/>
                <w:lang w:val="de-DE" w:eastAsia="de-DE"/>
              </w:rPr>
              <w:t>Auf der Homepage der Vergabestelle werden gemäß Art. 27 Abs. 3 LG Nr. 16/2015 unter „Transparente Verwaltung“ nach dem Zuschlag die Zusammensetzung der Bewertungskommission und die Lebensläufe der Kommissionsmitglieder veröffentlicht.</w:t>
            </w:r>
          </w:p>
        </w:tc>
        <w:tc>
          <w:tcPr>
            <w:tcW w:w="1091" w:type="dxa"/>
            <w:gridSpan w:val="2"/>
          </w:tcPr>
          <w:p w:rsidR="00933D8D" w:rsidRPr="00770151" w:rsidRDefault="00933D8D" w:rsidP="00933D8D">
            <w:pPr>
              <w:widowControl w:val="0"/>
              <w:rPr>
                <w:rFonts w:cs="Arial"/>
                <w:b/>
                <w:lang w:val="de-DE"/>
              </w:rPr>
            </w:pPr>
          </w:p>
        </w:tc>
        <w:tc>
          <w:tcPr>
            <w:tcW w:w="4349" w:type="dxa"/>
            <w:gridSpan w:val="2"/>
          </w:tcPr>
          <w:p w:rsidR="00933D8D" w:rsidRPr="00770151" w:rsidRDefault="00933D8D" w:rsidP="00933D8D">
            <w:pPr>
              <w:widowControl w:val="0"/>
              <w:ind w:right="180"/>
              <w:rPr>
                <w:rFonts w:cs="Arial"/>
                <w:lang w:val="it-IT"/>
              </w:rPr>
            </w:pPr>
            <w:r w:rsidRPr="00770151">
              <w:rPr>
                <w:color w:val="FF0000"/>
                <w:lang w:val="it-IT"/>
              </w:rPr>
              <w:t>Sul profilo della stazione appaltante, nella sezione “amministrazione trasparente” ai sensi dell’art. 27, com</w:t>
            </w:r>
            <w:r>
              <w:rPr>
                <w:color w:val="FF0000"/>
                <w:lang w:val="it-IT"/>
              </w:rPr>
              <w:t>m</w:t>
            </w:r>
            <w:r w:rsidRPr="00770151">
              <w:rPr>
                <w:color w:val="FF0000"/>
                <w:lang w:val="it-IT"/>
              </w:rPr>
              <w:t>a 3, della LP n. 16/2015 verranno pubblicati dopo l’aggiudicazione la composizione della Commissione di valutazione e i curricula dei componenti.</w:t>
            </w:r>
          </w:p>
        </w:tc>
      </w:tr>
      <w:tr w:rsidR="00933D8D" w:rsidRPr="00384544" w:rsidTr="003750D2">
        <w:trPr>
          <w:gridAfter w:val="1"/>
          <w:wAfter w:w="187" w:type="dxa"/>
        </w:trPr>
        <w:tc>
          <w:tcPr>
            <w:tcW w:w="4438" w:type="dxa"/>
            <w:gridSpan w:val="2"/>
          </w:tcPr>
          <w:p w:rsidR="00933D8D" w:rsidRPr="004B3EA7" w:rsidRDefault="00933D8D" w:rsidP="00933D8D">
            <w:pPr>
              <w:widowControl w:val="0"/>
              <w:ind w:right="22"/>
              <w:rPr>
                <w:rFonts w:cs="Arial"/>
                <w:lang w:val="it-IT"/>
              </w:rPr>
            </w:pPr>
          </w:p>
        </w:tc>
        <w:tc>
          <w:tcPr>
            <w:tcW w:w="1091" w:type="dxa"/>
            <w:gridSpan w:val="2"/>
          </w:tcPr>
          <w:p w:rsidR="00933D8D" w:rsidRPr="004B3EA7" w:rsidRDefault="00933D8D" w:rsidP="00933D8D">
            <w:pPr>
              <w:widowControl w:val="0"/>
              <w:rPr>
                <w:rFonts w:cs="Arial"/>
                <w:b/>
                <w:lang w:val="it-IT"/>
              </w:rPr>
            </w:pPr>
          </w:p>
        </w:tc>
        <w:tc>
          <w:tcPr>
            <w:tcW w:w="4349" w:type="dxa"/>
            <w:gridSpan w:val="2"/>
          </w:tcPr>
          <w:p w:rsidR="00933D8D" w:rsidRPr="004B3EA7"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de-DE"/>
              </w:rPr>
            </w:pPr>
            <w:r w:rsidRPr="00D15BFE">
              <w:rPr>
                <w:rFonts w:cs="Arial"/>
                <w:b/>
                <w:lang w:val="de-DE"/>
              </w:rPr>
              <w:t>2. Gleiche Angebote und einziges Angebot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2. Offerte uguali ed offerta unica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color w:val="FF0000"/>
                <w:lang w:val="de-DE"/>
              </w:rPr>
              <w:t>Die Vergabestelle/auftraggebende Körperschaft</w:t>
            </w:r>
            <w:r w:rsidRPr="00D15BFE">
              <w:rPr>
                <w:rFonts w:cs="Arial"/>
                <w:lang w:val="de-DE"/>
              </w:rPr>
              <w:t xml:space="preserve"> behält sich das Recht vor, den Zuschlag gemäß Art. 94 und 95 GvD Nr. 50/2016 nicht zu erteilen.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color w:val="FF0000"/>
                <w:lang w:val="it-IT"/>
              </w:rPr>
              <w:t>La stazione appaltante / L’ente committente</w:t>
            </w:r>
            <w:r w:rsidRPr="00D15BFE">
              <w:rPr>
                <w:rFonts w:cs="Arial"/>
                <w:lang w:val="it-IT"/>
              </w:rPr>
              <w:t xml:space="preserve"> si riserva il diritto di non procedere all’aggiudicazione ai sensi degli artt. 94 e 95 del </w:t>
            </w:r>
            <w:r>
              <w:rPr>
                <w:rFonts w:cs="Arial"/>
                <w:lang w:val="it-IT"/>
              </w:rPr>
              <w:t xml:space="preserve">d.lgs. </w:t>
            </w:r>
            <w:r w:rsidRPr="00D15BFE">
              <w:rPr>
                <w:rFonts w:cs="Arial"/>
                <w:lang w:val="it-IT"/>
              </w:rPr>
              <w:t>50/2016.</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FA5AB0" w:rsidTr="003750D2">
        <w:trPr>
          <w:gridAfter w:val="1"/>
          <w:wAfter w:w="187" w:type="dxa"/>
        </w:trPr>
        <w:tc>
          <w:tcPr>
            <w:tcW w:w="4438" w:type="dxa"/>
            <w:gridSpan w:val="2"/>
          </w:tcPr>
          <w:p w:rsidR="00933D8D" w:rsidRPr="00D15BFE" w:rsidRDefault="00933D8D" w:rsidP="00933D8D">
            <w:pPr>
              <w:widowControl w:val="0"/>
              <w:suppressAutoHyphens/>
              <w:ind w:right="23"/>
              <w:rPr>
                <w:rFonts w:eastAsia="Calibri" w:cs="Arial"/>
                <w:noProof w:val="0"/>
                <w:lang w:val="de-DE"/>
              </w:rPr>
            </w:pPr>
            <w:r w:rsidRPr="00D15BFE">
              <w:rPr>
                <w:rFonts w:eastAsia="Calibri" w:cs="Arial"/>
                <w:noProof w:val="0"/>
                <w:lang w:val="de-DE"/>
              </w:rPr>
              <w:t>Falls die Angebote von zwei oder mehreren Teilnehmern dieselbe Gesamtpunktezahl</w:t>
            </w:r>
            <w:r>
              <w:rPr>
                <w:rFonts w:eastAsia="Calibri" w:cs="Arial"/>
                <w:noProof w:val="0"/>
                <w:lang w:val="de-DE"/>
              </w:rPr>
              <w:t xml:space="preserve"> aber</w:t>
            </w:r>
            <w:r w:rsidRPr="00D15BFE">
              <w:rPr>
                <w:rFonts w:eastAsia="Calibri" w:cs="Arial"/>
                <w:noProof w:val="0"/>
                <w:lang w:val="de-DE"/>
              </w:rPr>
              <w:t xml:space="preserve"> unterschiedliche Punktezahlen für den Preis und für sämtliche andere Bewertungselemente erhalten, wird </w:t>
            </w:r>
            <w:r>
              <w:rPr>
                <w:rFonts w:eastAsia="Calibri" w:cs="Arial"/>
                <w:noProof w:val="0"/>
                <w:lang w:val="de-DE"/>
              </w:rPr>
              <w:t>jener</w:t>
            </w:r>
            <w:r w:rsidRPr="00D15BFE">
              <w:rPr>
                <w:rFonts w:eastAsia="Calibri" w:cs="Arial"/>
                <w:noProof w:val="0"/>
                <w:lang w:val="de-DE"/>
              </w:rPr>
              <w:t xml:space="preserve"> Teilnehmer an die erste Stelle der Rangordnung gereiht, der die höchste Punktezahl für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9B6709">
              <w:rPr>
                <w:rFonts w:cs="Arial"/>
                <w:b/>
              </w:rPr>
            </w:r>
            <w:r w:rsidR="009B6709">
              <w:rPr>
                <w:rFonts w:cs="Arial"/>
                <w:b/>
              </w:rPr>
              <w:fldChar w:fldCharType="separate"/>
            </w:r>
            <w:r w:rsidRPr="00D15BFE">
              <w:rPr>
                <w:rFonts w:cs="Arial"/>
                <w:b/>
              </w:rPr>
              <w:fldChar w:fldCharType="end"/>
            </w:r>
            <w:r w:rsidRPr="00D15BFE">
              <w:rPr>
                <w:rFonts w:eastAsia="Calibri" w:cs="Arial"/>
                <w:noProof w:val="0"/>
                <w:lang w:val="de-DE"/>
              </w:rPr>
              <w:t xml:space="preserve"> erhalten hat. </w:t>
            </w:r>
            <w:r w:rsidRPr="00D15BFE">
              <w:rPr>
                <w:rFonts w:eastAsia="Calibri" w:cs="Arial"/>
                <w:i/>
                <w:noProof w:val="0"/>
                <w:color w:val="FF0000"/>
                <w:lang w:val="de-DE"/>
              </w:rPr>
              <w:t>[auswählen zwischen Preis</w:t>
            </w:r>
            <w:r>
              <w:rPr>
                <w:rFonts w:eastAsia="Calibri" w:cs="Arial"/>
                <w:i/>
                <w:noProof w:val="0"/>
                <w:color w:val="FF0000"/>
                <w:lang w:val="de-DE"/>
              </w:rPr>
              <w:t xml:space="preserve"> o</w:t>
            </w:r>
            <w:r w:rsidRPr="00D15BFE">
              <w:rPr>
                <w:rFonts w:eastAsia="Calibri" w:cs="Arial"/>
                <w:i/>
                <w:noProof w:val="0"/>
                <w:color w:val="FF0000"/>
                <w:lang w:val="de-DE"/>
              </w:rPr>
              <w:t>der technischem Angebot]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rPr>
                <w:rFonts w:eastAsia="Calibri" w:cs="Arial"/>
                <w:i/>
                <w:noProof w:val="0"/>
                <w:color w:val="FF0000"/>
                <w:lang w:val="it-IT"/>
              </w:rPr>
            </w:pPr>
            <w:r w:rsidRPr="00D15BFE">
              <w:rPr>
                <w:rFonts w:eastAsia="Calibri" w:cs="Arial"/>
                <w:noProof w:val="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per </w:t>
            </w:r>
            <w:r w:rsidRPr="00D15BFE">
              <w:rPr>
                <w:rFonts w:cs="Arial"/>
                <w:b/>
              </w:rPr>
              <w:fldChar w:fldCharType="begin">
                <w:ffData>
                  <w:name w:val="Dropdown8"/>
                  <w:enabled/>
                  <w:calcOnExit w:val="0"/>
                  <w:ddList/>
                </w:ffData>
              </w:fldChar>
            </w:r>
            <w:r w:rsidRPr="00D15BFE">
              <w:rPr>
                <w:rFonts w:cs="Arial"/>
                <w:b/>
                <w:lang w:val="it-IT"/>
              </w:rPr>
              <w:instrText xml:space="preserve"> FORMDROPDOWN </w:instrText>
            </w:r>
            <w:r w:rsidR="009B6709">
              <w:rPr>
                <w:rFonts w:cs="Arial"/>
                <w:b/>
              </w:rPr>
            </w:r>
            <w:r w:rsidR="009B6709">
              <w:rPr>
                <w:rFonts w:cs="Arial"/>
                <w:b/>
              </w:rPr>
              <w:fldChar w:fldCharType="separate"/>
            </w:r>
            <w:r w:rsidRPr="00D15BFE">
              <w:rPr>
                <w:rFonts w:cs="Arial"/>
                <w:b/>
              </w:rPr>
              <w:fldChar w:fldCharType="end"/>
            </w:r>
            <w:r w:rsidRPr="00D15BFE">
              <w:rPr>
                <w:rFonts w:cs="Arial"/>
                <w:lang w:val="it-IT"/>
              </w:rPr>
              <w:t>.</w:t>
            </w:r>
            <w:r w:rsidRPr="00D15BFE">
              <w:rPr>
                <w:rFonts w:cs="Arial"/>
                <w:b/>
                <w:lang w:val="it-IT"/>
              </w:rPr>
              <w:t xml:space="preserve"> </w:t>
            </w:r>
            <w:r w:rsidRPr="00D15BFE">
              <w:rPr>
                <w:rFonts w:cs="Arial"/>
                <w:i/>
                <w:color w:val="FF0000"/>
                <w:lang w:val="it-IT"/>
              </w:rPr>
              <w:t>[scegliere tra prezzo o offerta tecnica]</w:t>
            </w:r>
          </w:p>
          <w:p w:rsidR="00933D8D" w:rsidRPr="00D15BFE" w:rsidRDefault="00933D8D" w:rsidP="00933D8D">
            <w:pPr>
              <w:widowControl w:val="0"/>
              <w:ind w:right="180"/>
              <w:rPr>
                <w:rFonts w:cs="Arial"/>
                <w:lang w:val="it-IT"/>
              </w:rPr>
            </w:pPr>
          </w:p>
        </w:tc>
      </w:tr>
      <w:tr w:rsidR="00933D8D" w:rsidRPr="00FA5AB0" w:rsidTr="003750D2">
        <w:trPr>
          <w:gridAfter w:val="1"/>
          <w:wAfter w:w="187" w:type="dxa"/>
        </w:trPr>
        <w:tc>
          <w:tcPr>
            <w:tcW w:w="4438" w:type="dxa"/>
            <w:gridSpan w:val="2"/>
          </w:tcPr>
          <w:p w:rsidR="00933D8D" w:rsidRPr="00D15BFE" w:rsidRDefault="00933D8D" w:rsidP="00933D8D">
            <w:pPr>
              <w:widowControl w:val="0"/>
              <w:ind w:right="22"/>
              <w:rPr>
                <w:rFonts w:eastAsia="Calibri" w:cs="Arial"/>
                <w:noProof w:val="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rPr>
                <w:rFonts w:eastAsia="Calibri" w:cs="Arial"/>
                <w:noProof w:val="0"/>
                <w:lang w:val="it-IT"/>
              </w:rPr>
            </w:pPr>
          </w:p>
        </w:tc>
      </w:tr>
      <w:tr w:rsidR="00933D8D" w:rsidRPr="00384544" w:rsidTr="003750D2">
        <w:trPr>
          <w:gridAfter w:val="1"/>
          <w:wAfter w:w="187" w:type="dxa"/>
        </w:trPr>
        <w:tc>
          <w:tcPr>
            <w:tcW w:w="4438" w:type="dxa"/>
            <w:gridSpan w:val="2"/>
          </w:tcPr>
          <w:p w:rsidR="00933D8D" w:rsidRPr="00C06527" w:rsidRDefault="00933D8D" w:rsidP="00933D8D">
            <w:pPr>
              <w:widowControl w:val="0"/>
              <w:ind w:right="22"/>
              <w:rPr>
                <w:rFonts w:eastAsia="Calibri" w:cs="Arial"/>
                <w:noProof w:val="0"/>
                <w:lang w:val="de-DE"/>
              </w:rPr>
            </w:pPr>
            <w:r w:rsidRPr="00C06527">
              <w:rPr>
                <w:rFonts w:eastAsia="Calibri" w:cs="Arial"/>
                <w:noProof w:val="0"/>
                <w:lang w:val="de-DE"/>
              </w:rPr>
              <w:t>Falls die Angebote von zwei oder mehreren Teilnehmern dieselbe Gesamtpunktezahl und dieselben Teilpunktezahlen für den Preis und für das technische Angebot erhalten, wird eine Auslosung in nicht öffentlicher Sitzung mit Zeuge vorgenommen.</w:t>
            </w:r>
          </w:p>
        </w:tc>
        <w:tc>
          <w:tcPr>
            <w:tcW w:w="1091" w:type="dxa"/>
            <w:gridSpan w:val="2"/>
          </w:tcPr>
          <w:p w:rsidR="00933D8D" w:rsidRPr="00C06527"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eastAsia="Calibri" w:cs="Arial"/>
                <w:noProof w:val="0"/>
                <w:lang w:val="it-IT"/>
              </w:rPr>
            </w:pPr>
            <w:r w:rsidRPr="00C06527">
              <w:rPr>
                <w:rFonts w:eastAsia="Calibri" w:cs="Arial"/>
                <w:noProof w:val="0"/>
                <w:lang w:val="it-IT"/>
              </w:rPr>
              <w:t>Nel caso in cui le offerte di due o più concorrenti ottengano lo stesso punteggio complessivo e gli stessi punteggi parziali per il prezzo e per l’offerta tecnica, si procederà mediante sorteggio in seduta riservata con testimone.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eastAsia="Calibri" w:cs="Arial"/>
                <w:noProof w:val="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eastAsia="Calibri" w:cs="Arial"/>
                <w:noProof w:val="0"/>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bookmarkStart w:id="52" w:name="_Hlk536005308"/>
            <w:r w:rsidRPr="00D15BFE">
              <w:rPr>
                <w:rFonts w:cs="Arial"/>
                <w:b/>
                <w:lang w:val="it-IT"/>
              </w:rPr>
              <w:t xml:space="preserve">3. </w:t>
            </w:r>
            <w:r>
              <w:rPr>
                <w:rFonts w:cs="Arial"/>
                <w:b/>
                <w:lang w:val="it-IT"/>
              </w:rPr>
              <w:t>Ungewöhnlich</w:t>
            </w:r>
            <w:r w:rsidRPr="00D15BFE">
              <w:rPr>
                <w:rFonts w:cs="Arial"/>
                <w:b/>
                <w:lang w:val="it-IT"/>
              </w:rPr>
              <w:t xml:space="preserve"> niedrige Angebote</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3. Offerte anomale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D15BFE" w:rsidTr="003750D2">
        <w:trPr>
          <w:gridAfter w:val="1"/>
          <w:wAfter w:w="187" w:type="dxa"/>
        </w:trPr>
        <w:tc>
          <w:tcPr>
            <w:tcW w:w="4438" w:type="dxa"/>
            <w:gridSpan w:val="2"/>
          </w:tcPr>
          <w:p w:rsidR="00933D8D" w:rsidRPr="008F6DB8" w:rsidRDefault="00933D8D" w:rsidP="00933D8D">
            <w:pPr>
              <w:widowControl w:val="0"/>
              <w:ind w:right="22"/>
              <w:rPr>
                <w:rFonts w:cs="Arial"/>
                <w:b/>
                <w:i/>
                <w:noProof w:val="0"/>
                <w:color w:val="3366FF"/>
                <w:lang w:val="de-DE" w:eastAsia="it-IT"/>
              </w:rPr>
            </w:pPr>
            <w:r w:rsidRPr="008F6DB8">
              <w:rPr>
                <w:rFonts w:cs="Arial"/>
                <w:b/>
                <w:i/>
                <w:noProof w:val="0"/>
                <w:color w:val="3366FF"/>
                <w:lang w:val="de-DE" w:eastAsia="it-IT"/>
              </w:rPr>
              <w:t xml:space="preserve">(►Achtung: NUR für Verhandlungsverfahren </w:t>
            </w:r>
            <w:r w:rsidRPr="008F6DB8">
              <w:rPr>
                <w:rFonts w:cs="Arial"/>
                <w:b/>
                <w:i/>
                <w:noProof w:val="0"/>
                <w:color w:val="3366FF"/>
                <w:lang w:val="de-DE" w:eastAsia="it-IT"/>
              </w:rPr>
              <w:lastRenderedPageBreak/>
              <w:t xml:space="preserve">für Bauaufträge bis zu 2.000.000,00 € haben die Vergabestellen die Möglichkeit, von der Anwendung der Formeln für die Berechnung </w:t>
            </w:r>
            <w:r>
              <w:rPr>
                <w:rFonts w:cs="Arial"/>
                <w:b/>
                <w:i/>
                <w:noProof w:val="0"/>
                <w:color w:val="3366FF"/>
                <w:lang w:val="de-DE" w:eastAsia="it-IT"/>
              </w:rPr>
              <w:t>ungewöhnlich niedriger</w:t>
            </w:r>
            <w:r w:rsidRPr="008F6DB8">
              <w:rPr>
                <w:rFonts w:cs="Arial"/>
                <w:b/>
                <w:i/>
                <w:noProof w:val="0"/>
                <w:color w:val="3366FF"/>
                <w:lang w:val="de-DE" w:eastAsia="it-IT"/>
              </w:rPr>
              <w:t xml:space="preserve"> Angebote gemäß </w:t>
            </w:r>
            <w:r w:rsidRPr="00436A51">
              <w:rPr>
                <w:rFonts w:cs="Arial"/>
                <w:b/>
                <w:i/>
                <w:noProof w:val="0"/>
                <w:color w:val="3366FF"/>
                <w:lang w:val="de-DE" w:eastAsia="it-IT"/>
              </w:rPr>
              <w:t>Beschluss der Landesregierung vom 30.10.2018 Nr. 1099, bestätigt durch Beschluss der Landesregierung vom 05.11.2019</w:t>
            </w:r>
            <w:r w:rsidRPr="008F6DB8">
              <w:rPr>
                <w:rFonts w:cs="Arial"/>
                <w:b/>
                <w:i/>
                <w:noProof w:val="0"/>
                <w:color w:val="3366FF"/>
                <w:lang w:val="de-DE" w:eastAsia="it-IT"/>
              </w:rPr>
              <w:t xml:space="preserve"> </w:t>
            </w:r>
            <w:r w:rsidRPr="00436A51">
              <w:rPr>
                <w:rFonts w:cs="Arial"/>
                <w:b/>
                <w:i/>
                <w:noProof w:val="0"/>
                <w:color w:val="3366FF"/>
                <w:lang w:val="de-DE" w:eastAsia="it-IT"/>
              </w:rPr>
              <w:t>Nr. 898</w:t>
            </w:r>
            <w:r>
              <w:rPr>
                <w:rFonts w:cs="Arial"/>
                <w:b/>
                <w:i/>
                <w:noProof w:val="0"/>
                <w:color w:val="3366FF"/>
                <w:lang w:val="de-DE" w:eastAsia="it-IT"/>
              </w:rPr>
              <w:t>,</w:t>
            </w:r>
            <w:r w:rsidRPr="00436A51">
              <w:rPr>
                <w:rFonts w:cs="Arial"/>
                <w:b/>
                <w:i/>
                <w:noProof w:val="0"/>
                <w:color w:val="3366FF"/>
                <w:lang w:val="de-DE" w:eastAsia="it-IT"/>
              </w:rPr>
              <w:t xml:space="preserve"> </w:t>
            </w:r>
            <w:r w:rsidRPr="008F6DB8">
              <w:rPr>
                <w:rFonts w:cs="Arial"/>
                <w:b/>
                <w:i/>
                <w:noProof w:val="0"/>
                <w:color w:val="3366FF"/>
                <w:lang w:val="de-DE" w:eastAsia="it-IT"/>
              </w:rPr>
              <w:t>abzusehen.)</w:t>
            </w:r>
          </w:p>
          <w:p w:rsidR="00933D8D" w:rsidRDefault="00933D8D" w:rsidP="00933D8D">
            <w:pPr>
              <w:widowControl w:val="0"/>
              <w:ind w:right="22"/>
              <w:rPr>
                <w:rFonts w:cs="Arial"/>
                <w:b/>
                <w:i/>
                <w:noProof w:val="0"/>
                <w:color w:val="FF0000"/>
                <w:u w:val="single"/>
                <w:lang w:val="it-IT"/>
              </w:rPr>
            </w:pPr>
            <w:r w:rsidRPr="008F6DB8">
              <w:rPr>
                <w:rFonts w:cs="Arial"/>
                <w:b/>
                <w:i/>
                <w:noProof w:val="0"/>
                <w:color w:val="FF0000"/>
                <w:u w:val="single"/>
                <w:lang w:val="it-IT"/>
              </w:rPr>
              <w:t>OPTION 1</w:t>
            </w:r>
          </w:p>
          <w:p w:rsidR="00933D8D" w:rsidRPr="008F6DB8" w:rsidRDefault="00933D8D" w:rsidP="00933D8D">
            <w:pPr>
              <w:widowControl w:val="0"/>
              <w:ind w:right="22"/>
              <w:rPr>
                <w:rFonts w:cs="Arial"/>
                <w:noProof w:val="0"/>
                <w:lang w:val="de-DE"/>
              </w:rPr>
            </w:pPr>
          </w:p>
        </w:tc>
        <w:tc>
          <w:tcPr>
            <w:tcW w:w="1091" w:type="dxa"/>
            <w:gridSpan w:val="2"/>
          </w:tcPr>
          <w:p w:rsidR="00933D8D" w:rsidRPr="008F6DB8" w:rsidRDefault="00933D8D" w:rsidP="00933D8D">
            <w:pPr>
              <w:widowControl w:val="0"/>
              <w:rPr>
                <w:rFonts w:cs="Arial"/>
                <w:lang w:val="de-DE" w:eastAsia="it-IT"/>
              </w:rPr>
            </w:pPr>
          </w:p>
        </w:tc>
        <w:tc>
          <w:tcPr>
            <w:tcW w:w="4349" w:type="dxa"/>
            <w:gridSpan w:val="2"/>
          </w:tcPr>
          <w:p w:rsidR="00933D8D" w:rsidRPr="008F6DB8" w:rsidRDefault="00933D8D" w:rsidP="00933D8D">
            <w:pPr>
              <w:widowControl w:val="0"/>
              <w:rPr>
                <w:rFonts w:cs="Arial"/>
                <w:b/>
                <w:i/>
                <w:noProof w:val="0"/>
                <w:color w:val="3366FF"/>
                <w:lang w:val="it-IT" w:eastAsia="it-IT"/>
              </w:rPr>
            </w:pPr>
            <w:r w:rsidRPr="008F6DB8">
              <w:rPr>
                <w:rFonts w:cs="Arial"/>
                <w:b/>
                <w:i/>
                <w:noProof w:val="0"/>
                <w:color w:val="3366FF"/>
                <w:lang w:val="it-IT" w:eastAsia="it-IT"/>
              </w:rPr>
              <w:t xml:space="preserve">(►Attenzione! Le stazioni appaltanti hanno </w:t>
            </w:r>
            <w:r w:rsidRPr="008F6DB8">
              <w:rPr>
                <w:rFonts w:cs="Arial"/>
                <w:b/>
                <w:i/>
                <w:noProof w:val="0"/>
                <w:color w:val="3366FF"/>
                <w:lang w:val="it-IT" w:eastAsia="it-IT"/>
              </w:rPr>
              <w:lastRenderedPageBreak/>
              <w:t xml:space="preserve">facoltà di non applicare le formule per il calcolo dell’anomalia di cui alla </w:t>
            </w:r>
            <w:r w:rsidRPr="00436A51">
              <w:rPr>
                <w:rFonts w:cs="Arial"/>
                <w:b/>
                <w:i/>
                <w:noProof w:val="0"/>
                <w:color w:val="3366FF"/>
                <w:lang w:val="it-IT" w:eastAsia="it-IT"/>
              </w:rPr>
              <w:t>deliberazione della Giunta Provinciale n. 1099 del 30.10.2018, come confermata dalla deliberazione della Giunta Provinciale n. 898 del 05.11.2019</w:t>
            </w:r>
            <w:r>
              <w:rPr>
                <w:rFonts w:cs="Arial"/>
                <w:color w:val="FF0000"/>
                <w:lang w:val="it-IT"/>
              </w:rPr>
              <w:t xml:space="preserve"> </w:t>
            </w:r>
            <w:r w:rsidRPr="008F6DB8">
              <w:rPr>
                <w:rFonts w:cs="Arial"/>
                <w:b/>
                <w:i/>
                <w:noProof w:val="0"/>
                <w:color w:val="3366FF"/>
                <w:lang w:val="it-IT" w:eastAsia="it-IT"/>
              </w:rPr>
              <w:t>UNICAMENTE per le procedure negoziate per affidamenti di lavori fino all’importo di 2.000.000,00 di €)</w:t>
            </w:r>
          </w:p>
          <w:tbl>
            <w:tblPr>
              <w:tblW w:w="9936" w:type="dxa"/>
              <w:tblLayout w:type="fixed"/>
              <w:tblCellMar>
                <w:left w:w="0" w:type="dxa"/>
                <w:right w:w="0" w:type="dxa"/>
              </w:tblCellMar>
              <w:tblLook w:val="0000" w:firstRow="0" w:lastRow="0" w:firstColumn="0" w:lastColumn="0" w:noHBand="0" w:noVBand="0"/>
            </w:tblPr>
            <w:tblGrid>
              <w:gridCol w:w="1992"/>
              <w:gridCol w:w="7944"/>
            </w:tblGrid>
            <w:tr w:rsidR="00933D8D" w:rsidRPr="008F6DB8" w:rsidTr="00A1724B">
              <w:tc>
                <w:tcPr>
                  <w:tcW w:w="1137" w:type="dxa"/>
                </w:tcPr>
                <w:p w:rsidR="00933D8D" w:rsidRPr="008F6DB8" w:rsidRDefault="00933D8D" w:rsidP="00933D8D">
                  <w:pPr>
                    <w:widowControl w:val="0"/>
                    <w:rPr>
                      <w:rFonts w:cs="Arial"/>
                      <w:strike/>
                      <w:lang w:val="it-IT"/>
                    </w:rPr>
                  </w:pPr>
                  <w:r w:rsidRPr="008F6DB8">
                    <w:rPr>
                      <w:b/>
                      <w:i/>
                      <w:noProof w:val="0"/>
                      <w:color w:val="FF0000"/>
                      <w:u w:val="single"/>
                      <w:lang w:val="it-IT"/>
                    </w:rPr>
                    <w:t>OPZIONE 1</w:t>
                  </w:r>
                </w:p>
              </w:tc>
              <w:tc>
                <w:tcPr>
                  <w:tcW w:w="4534" w:type="dxa"/>
                </w:tcPr>
                <w:p w:rsidR="00933D8D" w:rsidRPr="008F6DB8" w:rsidRDefault="00933D8D" w:rsidP="00933D8D">
                  <w:pPr>
                    <w:widowControl w:val="0"/>
                    <w:rPr>
                      <w:rFonts w:cs="Arial"/>
                      <w:lang w:val="it-IT"/>
                    </w:rPr>
                  </w:pPr>
                </w:p>
              </w:tc>
            </w:tr>
          </w:tbl>
          <w:p w:rsidR="00933D8D" w:rsidRPr="008F6DB8" w:rsidRDefault="00933D8D" w:rsidP="00933D8D">
            <w:pPr>
              <w:widowControl w:val="0"/>
              <w:rPr>
                <w:rFonts w:cs="Arial"/>
                <w:lang w:val="it-IT" w:eastAsia="it-IT"/>
              </w:rPr>
            </w:pPr>
          </w:p>
        </w:tc>
      </w:tr>
      <w:tr w:rsidR="00933D8D" w:rsidRPr="00830CEA" w:rsidTr="003750D2">
        <w:trPr>
          <w:gridAfter w:val="1"/>
          <w:wAfter w:w="187" w:type="dxa"/>
        </w:trPr>
        <w:tc>
          <w:tcPr>
            <w:tcW w:w="4438" w:type="dxa"/>
            <w:gridSpan w:val="2"/>
          </w:tcPr>
          <w:p w:rsidR="00933D8D" w:rsidRPr="008F6DB8" w:rsidRDefault="00933D8D" w:rsidP="00933D8D">
            <w:pPr>
              <w:widowControl w:val="0"/>
              <w:ind w:right="22"/>
              <w:rPr>
                <w:b/>
                <w:i/>
                <w:noProof w:val="0"/>
                <w:color w:val="FF0000"/>
                <w:sz w:val="16"/>
                <w:szCs w:val="16"/>
                <w:u w:val="single"/>
                <w:lang w:val="de-DE"/>
              </w:rPr>
            </w:pPr>
            <w:r w:rsidRPr="008F6DB8">
              <w:rPr>
                <w:b/>
                <w:i/>
                <w:noProof w:val="0"/>
                <w:color w:val="FF0000"/>
                <w:sz w:val="16"/>
                <w:szCs w:val="16"/>
                <w:lang w:val="de-DE"/>
              </w:rPr>
              <w:lastRenderedPageBreak/>
              <w:t>[Beizubehalten bei 1) offenen Verfahren</w:t>
            </w:r>
            <w:r>
              <w:rPr>
                <w:b/>
                <w:i/>
                <w:noProof w:val="0"/>
                <w:color w:val="FF0000"/>
                <w:sz w:val="16"/>
                <w:szCs w:val="16"/>
                <w:lang w:val="de-DE"/>
              </w:rPr>
              <w:t xml:space="preserve">, </w:t>
            </w:r>
            <w:r w:rsidRPr="008F6DB8">
              <w:rPr>
                <w:b/>
                <w:i/>
                <w:noProof w:val="0"/>
                <w:color w:val="FF0000"/>
                <w:sz w:val="16"/>
                <w:szCs w:val="16"/>
                <w:lang w:val="de-DE"/>
              </w:rPr>
              <w:t xml:space="preserve">2) Verhandlungsverfahren bis zu 2 Mio., in den Fällen, in denen entschieden wurde, die gemäß </w:t>
            </w:r>
            <w:r w:rsidRPr="000C74C8">
              <w:rPr>
                <w:b/>
                <w:i/>
                <w:noProof w:val="0"/>
                <w:color w:val="FF0000"/>
                <w:sz w:val="16"/>
                <w:szCs w:val="16"/>
                <w:u w:val="single"/>
                <w:lang w:val="de-DE"/>
              </w:rPr>
              <w:t>Beschluss</w:t>
            </w:r>
            <w:r w:rsidRPr="000C74C8">
              <w:rPr>
                <w:b/>
                <w:i/>
                <w:noProof w:val="0"/>
                <w:color w:val="FF0000"/>
                <w:sz w:val="16"/>
                <w:szCs w:val="16"/>
                <w:lang w:val="de-DE"/>
              </w:rPr>
              <w:t xml:space="preserve"> der Landesregierung Nr. 1099 vom 30.10.2018, bestätigt durch Beschluss der Landesregierung Nr. 898 vom 05.11.2019 </w:t>
            </w:r>
            <w:r w:rsidRPr="008F6DB8">
              <w:rPr>
                <w:b/>
                <w:i/>
                <w:noProof w:val="0"/>
                <w:color w:val="FF0000"/>
                <w:sz w:val="16"/>
                <w:szCs w:val="16"/>
                <w:lang w:val="de-DE"/>
              </w:rPr>
              <w:t>vorgesehenen Formeln anzuwenden</w:t>
            </w:r>
            <w:r>
              <w:rPr>
                <w:b/>
                <w:i/>
                <w:noProof w:val="0"/>
                <w:color w:val="FF0000"/>
                <w:sz w:val="16"/>
                <w:szCs w:val="16"/>
                <w:lang w:val="de-DE"/>
              </w:rPr>
              <w:t xml:space="preserve"> und 3) </w:t>
            </w:r>
            <w:r w:rsidRPr="008F6DB8">
              <w:rPr>
                <w:b/>
                <w:i/>
                <w:noProof w:val="0"/>
                <w:color w:val="FF0000"/>
                <w:sz w:val="16"/>
                <w:szCs w:val="16"/>
                <w:lang w:val="de-DE"/>
              </w:rPr>
              <w:t xml:space="preserve">Verhandlungsverfahren </w:t>
            </w:r>
            <w:r>
              <w:rPr>
                <w:b/>
                <w:i/>
                <w:noProof w:val="0"/>
                <w:color w:val="FF0000"/>
                <w:sz w:val="16"/>
                <w:szCs w:val="16"/>
                <w:lang w:val="de-DE"/>
              </w:rPr>
              <w:t>&gt;</w:t>
            </w:r>
            <w:r w:rsidRPr="008F6DB8">
              <w:rPr>
                <w:b/>
                <w:i/>
                <w:noProof w:val="0"/>
                <w:color w:val="FF0000"/>
                <w:sz w:val="16"/>
                <w:szCs w:val="16"/>
                <w:lang w:val="de-DE"/>
              </w:rPr>
              <w:t xml:space="preserve"> 2 Mio.</w:t>
            </w:r>
            <w:r>
              <w:rPr>
                <w:b/>
                <w:i/>
                <w:noProof w:val="0"/>
                <w:color w:val="FF0000"/>
                <w:sz w:val="16"/>
                <w:szCs w:val="16"/>
                <w:lang w:val="de-DE"/>
              </w:rPr>
              <w:t>,</w:t>
            </w:r>
            <w:r w:rsidRPr="008F6DB8">
              <w:rPr>
                <w:b/>
                <w:i/>
                <w:noProof w:val="0"/>
                <w:color w:val="FF0000"/>
                <w:sz w:val="16"/>
                <w:szCs w:val="16"/>
                <w:lang w:val="de-DE"/>
              </w:rPr>
              <w:t xml:space="preserve"> </w:t>
            </w:r>
            <w:r w:rsidRPr="008F6DB8">
              <w:rPr>
                <w:b/>
                <w:i/>
                <w:noProof w:val="0"/>
                <w:color w:val="FF0000"/>
                <w:sz w:val="16"/>
                <w:szCs w:val="16"/>
                <w:u w:val="single"/>
                <w:lang w:val="de-DE"/>
              </w:rPr>
              <w:t>andernfalls den gesamten Absatz löschen:]</w:t>
            </w:r>
          </w:p>
          <w:p w:rsidR="00933D8D" w:rsidRPr="008F6DB8" w:rsidRDefault="00933D8D" w:rsidP="00933D8D">
            <w:pPr>
              <w:widowControl w:val="0"/>
              <w:tabs>
                <w:tab w:val="left" w:pos="3080"/>
              </w:tabs>
              <w:ind w:right="22"/>
              <w:rPr>
                <w:lang w:val="de-DE"/>
              </w:rPr>
            </w:pPr>
          </w:p>
        </w:tc>
        <w:tc>
          <w:tcPr>
            <w:tcW w:w="1091" w:type="dxa"/>
            <w:gridSpan w:val="2"/>
          </w:tcPr>
          <w:p w:rsidR="00933D8D" w:rsidRPr="008F6DB8" w:rsidRDefault="00933D8D" w:rsidP="00933D8D">
            <w:pPr>
              <w:widowControl w:val="0"/>
              <w:rPr>
                <w:rFonts w:cs="Arial"/>
                <w:b/>
                <w:lang w:val="de-DE"/>
              </w:rPr>
            </w:pPr>
          </w:p>
        </w:tc>
        <w:tc>
          <w:tcPr>
            <w:tcW w:w="4349" w:type="dxa"/>
            <w:gridSpan w:val="2"/>
          </w:tcPr>
          <w:p w:rsidR="00933D8D" w:rsidRPr="008F6DB8" w:rsidRDefault="00933D8D" w:rsidP="00933D8D">
            <w:pPr>
              <w:widowControl w:val="0"/>
              <w:rPr>
                <w:rFonts w:cs="Arial"/>
                <w:lang w:val="it-IT" w:eastAsia="it-IT"/>
              </w:rPr>
            </w:pPr>
            <w:bookmarkStart w:id="53" w:name="_Hlk39822611"/>
            <w:r w:rsidRPr="008F6DB8">
              <w:rPr>
                <w:b/>
                <w:i/>
                <w:noProof w:val="0"/>
                <w:color w:val="FF0000"/>
                <w:sz w:val="16"/>
                <w:szCs w:val="16"/>
                <w:lang w:val="it-IT"/>
              </w:rPr>
              <w:t>[Lasciare nei casi di 1) procedura aperta</w:t>
            </w:r>
            <w:r>
              <w:rPr>
                <w:b/>
                <w:i/>
                <w:noProof w:val="0"/>
                <w:color w:val="FF0000"/>
                <w:sz w:val="16"/>
                <w:szCs w:val="16"/>
                <w:lang w:val="it-IT"/>
              </w:rPr>
              <w:t xml:space="preserve">, </w:t>
            </w:r>
            <w:r w:rsidRPr="008F6DB8">
              <w:rPr>
                <w:b/>
                <w:i/>
                <w:noProof w:val="0"/>
                <w:color w:val="FF0000"/>
                <w:sz w:val="16"/>
                <w:szCs w:val="16"/>
                <w:lang w:val="it-IT"/>
              </w:rPr>
              <w:t xml:space="preserve">2) procedura negoziata fino a 2 Mio. nei casi in cui sia stato deciso di applicare le formule di cui alla </w:t>
            </w:r>
            <w:r w:rsidRPr="000C74C8">
              <w:rPr>
                <w:b/>
                <w:i/>
                <w:noProof w:val="0"/>
                <w:color w:val="FF0000"/>
                <w:sz w:val="16"/>
                <w:szCs w:val="16"/>
                <w:u w:val="single"/>
                <w:lang w:val="it-IT"/>
              </w:rPr>
              <w:t>deliberazione</w:t>
            </w:r>
            <w:r w:rsidRPr="000C74C8">
              <w:rPr>
                <w:b/>
                <w:i/>
                <w:noProof w:val="0"/>
                <w:color w:val="FF0000"/>
                <w:sz w:val="16"/>
                <w:szCs w:val="16"/>
                <w:lang w:val="it-IT"/>
              </w:rPr>
              <w:t xml:space="preserve"> della Giunta Provinciale n. 1099 del 30.10.2018, come confermata dalla deliberazione della Giunta Provinciale n. 898 del 05.11.2019</w:t>
            </w:r>
            <w:r>
              <w:rPr>
                <w:rFonts w:cs="Arial"/>
                <w:color w:val="FF0000"/>
                <w:lang w:val="it-IT"/>
              </w:rPr>
              <w:t xml:space="preserve"> </w:t>
            </w:r>
            <w:r>
              <w:rPr>
                <w:b/>
                <w:i/>
                <w:noProof w:val="0"/>
                <w:color w:val="FF0000"/>
                <w:sz w:val="16"/>
                <w:szCs w:val="16"/>
                <w:lang w:val="it-IT"/>
              </w:rPr>
              <w:t xml:space="preserve">e 3) </w:t>
            </w:r>
            <w:r w:rsidRPr="008F6DB8">
              <w:rPr>
                <w:b/>
                <w:i/>
                <w:noProof w:val="0"/>
                <w:color w:val="FF0000"/>
                <w:sz w:val="16"/>
                <w:szCs w:val="16"/>
                <w:lang w:val="it-IT"/>
              </w:rPr>
              <w:t xml:space="preserve">procedura negoziata </w:t>
            </w:r>
            <w:r>
              <w:rPr>
                <w:b/>
                <w:i/>
                <w:noProof w:val="0"/>
                <w:color w:val="FF0000"/>
                <w:sz w:val="16"/>
                <w:szCs w:val="16"/>
                <w:lang w:val="it-IT"/>
              </w:rPr>
              <w:t>di importo &gt;</w:t>
            </w:r>
            <w:r w:rsidRPr="008F6DB8">
              <w:rPr>
                <w:b/>
                <w:i/>
                <w:noProof w:val="0"/>
                <w:color w:val="FF0000"/>
                <w:sz w:val="16"/>
                <w:szCs w:val="16"/>
                <w:lang w:val="it-IT"/>
              </w:rPr>
              <w:t xml:space="preserve"> 2 Mio.</w:t>
            </w:r>
            <w:r>
              <w:rPr>
                <w:b/>
                <w:i/>
                <w:noProof w:val="0"/>
                <w:color w:val="FF0000"/>
                <w:sz w:val="16"/>
                <w:szCs w:val="16"/>
                <w:lang w:val="it-IT"/>
              </w:rPr>
              <w:t xml:space="preserve">  </w:t>
            </w:r>
            <w:r w:rsidRPr="008F6DB8">
              <w:rPr>
                <w:b/>
                <w:i/>
                <w:noProof w:val="0"/>
                <w:color w:val="FF0000"/>
                <w:sz w:val="16"/>
                <w:szCs w:val="16"/>
                <w:lang w:val="it-IT"/>
              </w:rPr>
              <w:t xml:space="preserve"> </w:t>
            </w:r>
            <w:r w:rsidRPr="008F6DB8">
              <w:rPr>
                <w:b/>
                <w:i/>
                <w:noProof w:val="0"/>
                <w:color w:val="FF0000"/>
                <w:sz w:val="16"/>
                <w:szCs w:val="16"/>
                <w:u w:val="single"/>
                <w:lang w:val="it-IT"/>
              </w:rPr>
              <w:t>altrimenti cancellare il paragrafo:]</w:t>
            </w:r>
            <w:bookmarkEnd w:id="53"/>
          </w:p>
        </w:tc>
      </w:tr>
      <w:tr w:rsidR="00933D8D" w:rsidRPr="00384544" w:rsidTr="003750D2">
        <w:trPr>
          <w:gridAfter w:val="1"/>
          <w:wAfter w:w="187" w:type="dxa"/>
        </w:trPr>
        <w:tc>
          <w:tcPr>
            <w:tcW w:w="4438" w:type="dxa"/>
            <w:gridSpan w:val="2"/>
          </w:tcPr>
          <w:p w:rsidR="00933D8D" w:rsidRPr="00A03E72" w:rsidRDefault="00933D8D" w:rsidP="00933D8D">
            <w:pPr>
              <w:pStyle w:val="Corpodeltesto2"/>
              <w:widowControl w:val="0"/>
              <w:spacing w:after="0" w:line="240" w:lineRule="exact"/>
              <w:ind w:right="22"/>
              <w:rPr>
                <w:rFonts w:cs="Arial"/>
                <w:noProof w:val="0"/>
                <w:color w:val="FF0000"/>
                <w:lang w:val="de-DE" w:eastAsia="de-DE"/>
              </w:rPr>
            </w:pPr>
            <w:r w:rsidRPr="00A03E72">
              <w:rPr>
                <w:rFonts w:cs="Arial"/>
                <w:noProof w:val="0"/>
                <w:color w:val="FF0000"/>
                <w:lang w:val="de-DE" w:eastAsia="de-DE"/>
              </w:rPr>
              <w:t>Der EVV bewertet die Angemessenheit der Angebote, die gemäß Art. 30 Abs. 1 und 2 LG Nr. 16/2015 und gemäß „Anwendungsrichtlinie betreffend die Formeln für die Berechnung der ungewöhnlich niedrigen Angebote sowie des automatischen Ausschlusses“  laut Beschluss der Landesregierung Nr. 1099 vom 30.10.2018, bestätigt durch Beschluss der Landesregierung Nr. 898 vom 05.11.2019, für ungewöhnlich niedrig erachtet werden.</w:t>
            </w:r>
          </w:p>
          <w:p w:rsidR="00933D8D" w:rsidRPr="00A03E72" w:rsidRDefault="00933D8D" w:rsidP="00933D8D">
            <w:pPr>
              <w:pStyle w:val="Corpodeltesto2"/>
              <w:widowControl w:val="0"/>
              <w:spacing w:after="0" w:line="240" w:lineRule="exact"/>
              <w:ind w:right="22"/>
              <w:rPr>
                <w:rFonts w:cs="Arial"/>
                <w:noProof w:val="0"/>
                <w:color w:val="FF0000"/>
                <w:lang w:val="de-DE" w:eastAsia="de-DE"/>
              </w:rPr>
            </w:pPr>
          </w:p>
          <w:p w:rsidR="00933D8D" w:rsidRPr="008F6DB8" w:rsidRDefault="00933D8D" w:rsidP="00933D8D">
            <w:pPr>
              <w:pStyle w:val="Corpodeltesto2"/>
              <w:widowControl w:val="0"/>
              <w:spacing w:after="0" w:line="240" w:lineRule="exact"/>
              <w:ind w:right="22"/>
              <w:rPr>
                <w:color w:val="FF0000"/>
                <w:lang w:val="de-DE"/>
              </w:rPr>
            </w:pPr>
            <w:r w:rsidRPr="00A03E72">
              <w:rPr>
                <w:rFonts w:cs="Arial"/>
                <w:noProof w:val="0"/>
                <w:color w:val="FF0000"/>
                <w:lang w:val="de-DE" w:eastAsia="de-DE"/>
              </w:rPr>
              <w:t>Gibt es nur ein einziges zugelassenes Angebot, wird die Berechnung nicht angewandt.</w:t>
            </w:r>
          </w:p>
        </w:tc>
        <w:tc>
          <w:tcPr>
            <w:tcW w:w="1091" w:type="dxa"/>
            <w:gridSpan w:val="2"/>
          </w:tcPr>
          <w:p w:rsidR="00933D8D" w:rsidRPr="008F6DB8" w:rsidRDefault="00933D8D" w:rsidP="00933D8D">
            <w:pPr>
              <w:widowControl w:val="0"/>
              <w:rPr>
                <w:rFonts w:cs="Arial"/>
                <w:b/>
                <w:color w:val="FF0000"/>
                <w:lang w:val="de-DE"/>
              </w:rPr>
            </w:pPr>
          </w:p>
        </w:tc>
        <w:tc>
          <w:tcPr>
            <w:tcW w:w="4349" w:type="dxa"/>
            <w:gridSpan w:val="2"/>
          </w:tcPr>
          <w:p w:rsidR="00933D8D" w:rsidRPr="00830CEA" w:rsidRDefault="00933D8D" w:rsidP="00933D8D">
            <w:pPr>
              <w:widowControl w:val="0"/>
              <w:rPr>
                <w:rFonts w:cs="Arial"/>
                <w:color w:val="FF0000"/>
                <w:lang w:val="it-IT"/>
              </w:rPr>
            </w:pPr>
            <w:r w:rsidRPr="008F6DB8">
              <w:rPr>
                <w:rFonts w:cs="Arial"/>
                <w:color w:val="FF0000"/>
                <w:lang w:val="it-IT"/>
              </w:rPr>
              <w:t xml:space="preserve">Il RUP procede a valutare la congruità delle offerte considerate anormalmente basse, ai sensi dell’art. 30, commi 1 e 2, l.p. 16/2015 e della “Linea guida concernente le formule per il calcolo dell’anomalia delle offerte ed esclusione automatica” adottata con </w:t>
            </w:r>
            <w:r w:rsidRPr="00830CEA">
              <w:rPr>
                <w:rFonts w:cs="Arial"/>
                <w:color w:val="FF0000"/>
                <w:lang w:val="it-IT"/>
              </w:rPr>
              <w:t>deliberazione della Giunta Provinciale n. 1099 del 30.10.2018, come confermata dalla deliberazione della Giunta Provinciale n. 898 del 05.11.2019.</w:t>
            </w:r>
          </w:p>
          <w:p w:rsidR="00933D8D" w:rsidRDefault="00933D8D" w:rsidP="00933D8D">
            <w:pPr>
              <w:widowControl w:val="0"/>
              <w:rPr>
                <w:color w:val="FF0000"/>
                <w:lang w:val="it-IT"/>
              </w:rPr>
            </w:pPr>
          </w:p>
          <w:p w:rsidR="00933D8D" w:rsidRDefault="00933D8D" w:rsidP="00933D8D">
            <w:pPr>
              <w:widowControl w:val="0"/>
              <w:rPr>
                <w:color w:val="FF0000"/>
                <w:lang w:val="it-IT"/>
              </w:rPr>
            </w:pPr>
          </w:p>
          <w:p w:rsidR="00933D8D" w:rsidRPr="008F6DB8" w:rsidRDefault="00933D8D" w:rsidP="00933D8D">
            <w:pPr>
              <w:widowControl w:val="0"/>
              <w:rPr>
                <w:rFonts w:cs="Arial"/>
                <w:color w:val="FF0000"/>
                <w:lang w:val="it-IT" w:eastAsia="it-IT"/>
              </w:rPr>
            </w:pPr>
            <w:r w:rsidRPr="008F6DB8">
              <w:rPr>
                <w:color w:val="FF0000"/>
                <w:lang w:val="it-IT"/>
              </w:rPr>
              <w:t>Il calcolo non trova applicazione nel caso sia presente una sola offerta ammessa.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rPr>
                <w:rFonts w:cs="Arial"/>
                <w:lang w:val="it-IT" w:eastAsia="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de-DE"/>
              </w:rPr>
            </w:pPr>
            <w:r w:rsidRPr="00D15BFE">
              <w:rPr>
                <w:color w:val="FF0000"/>
                <w:lang w:val="de-DE"/>
              </w:rPr>
              <w:t xml:space="preserve">Alle </w:t>
            </w:r>
            <w:r w:rsidRPr="00612975">
              <w:rPr>
                <w:color w:val="FF0000"/>
                <w:lang w:val="de-DE"/>
              </w:rPr>
              <w:t>Berechnungen</w:t>
            </w:r>
            <w:r w:rsidRPr="00D15BFE">
              <w:rPr>
                <w:color w:val="FF0000"/>
                <w:lang w:val="de-DE"/>
              </w:rPr>
              <w:t xml:space="preserve"> zur Festlegung der Schwelle für ungewöhnlich niedrige Angebote </w:t>
            </w:r>
            <w:r>
              <w:rPr>
                <w:color w:val="FF0000"/>
                <w:lang w:val="de-DE"/>
              </w:rPr>
              <w:t>erfolgen</w:t>
            </w:r>
            <w:r w:rsidRPr="00D15BFE">
              <w:rPr>
                <w:color w:val="FF0000"/>
                <w:lang w:val="de-DE"/>
              </w:rPr>
              <w:t xml:space="preserve"> mit 15-stellige</w:t>
            </w:r>
            <w:r>
              <w:rPr>
                <w:color w:val="FF0000"/>
                <w:lang w:val="de-DE"/>
              </w:rPr>
              <w:t>r</w:t>
            </w:r>
            <w:r w:rsidRPr="00D15BFE">
              <w:rPr>
                <w:color w:val="FF0000"/>
                <w:lang w:val="de-DE"/>
              </w:rPr>
              <w:t xml:space="preserve"> Genauigkeit. </w:t>
            </w:r>
            <w:r w:rsidRPr="00D15BFE">
              <w:rPr>
                <w:rFonts w:cs="Arial"/>
                <w:color w:val="FF0000"/>
                <w:lang w:val="de-DE" w:eastAsia="it-IT"/>
              </w:rPr>
              <w:t xml:space="preserve">Die Schwelle wird </w:t>
            </w:r>
            <w:r>
              <w:rPr>
                <w:rFonts w:cs="Arial"/>
                <w:color w:val="FF0000"/>
                <w:lang w:val="de-DE" w:eastAsia="it-IT"/>
              </w:rPr>
              <w:t>dann</w:t>
            </w:r>
            <w:r w:rsidRPr="00D15BFE">
              <w:rPr>
                <w:rFonts w:cs="Arial"/>
                <w:color w:val="FF0000"/>
                <w:lang w:val="de-DE" w:eastAsia="it-IT"/>
              </w:rPr>
              <w:t xml:space="preserve"> bis zu</w:t>
            </w:r>
            <w:r>
              <w:rPr>
                <w:rFonts w:cs="Arial"/>
                <w:color w:val="FF0000"/>
                <w:lang w:val="de-DE" w:eastAsia="it-IT"/>
              </w:rPr>
              <w:t>r zweiten</w:t>
            </w:r>
            <w:r w:rsidRPr="00D15BFE">
              <w:rPr>
                <w:rFonts w:cs="Arial"/>
                <w:color w:val="FF0000"/>
                <w:lang w:val="de-DE" w:eastAsia="it-IT"/>
              </w:rPr>
              <w:t xml:space="preserve"> Dezimalstelle</w:t>
            </w:r>
            <w:r>
              <w:rPr>
                <w:rFonts w:cs="Arial"/>
                <w:color w:val="FF0000"/>
                <w:lang w:val="de-DE" w:eastAsia="it-IT"/>
              </w:rPr>
              <w:t xml:space="preserve"> angegeben, die auf die</w:t>
            </w:r>
            <w:r w:rsidRPr="00D15BFE">
              <w:rPr>
                <w:rFonts w:cs="Arial"/>
                <w:color w:val="FF0000"/>
                <w:lang w:val="de-DE" w:eastAsia="it-IT"/>
              </w:rPr>
              <w:t xml:space="preserve"> höhere Einheit aufgerundet</w:t>
            </w:r>
            <w:r>
              <w:rPr>
                <w:rFonts w:cs="Arial"/>
                <w:color w:val="FF0000"/>
                <w:lang w:val="de-DE" w:eastAsia="it-IT"/>
              </w:rPr>
              <w:t xml:space="preserve"> wird</w:t>
            </w:r>
            <w:r w:rsidRPr="00D15BFE">
              <w:rPr>
                <w:rFonts w:cs="Arial"/>
                <w:color w:val="FF0000"/>
                <w:lang w:val="de-DE" w:eastAsia="it-IT"/>
              </w:rPr>
              <w:t xml:space="preserve">, falls die </w:t>
            </w:r>
            <w:r>
              <w:rPr>
                <w:rFonts w:cs="Arial"/>
                <w:color w:val="FF0000"/>
                <w:lang w:val="de-DE" w:eastAsia="it-IT"/>
              </w:rPr>
              <w:t>dritte</w:t>
            </w:r>
            <w:r w:rsidRPr="00D15BFE">
              <w:rPr>
                <w:rFonts w:cs="Arial"/>
                <w:color w:val="FF0000"/>
                <w:lang w:val="de-DE" w:eastAsia="it-IT"/>
              </w:rPr>
              <w:t xml:space="preserve"> Dezimalstelle gleich oder </w:t>
            </w:r>
            <w:r>
              <w:rPr>
                <w:rFonts w:cs="Arial"/>
                <w:color w:val="FF0000"/>
                <w:lang w:val="de-DE" w:eastAsia="it-IT"/>
              </w:rPr>
              <w:t>größer</w:t>
            </w:r>
            <w:r w:rsidRPr="00D15BFE">
              <w:rPr>
                <w:rFonts w:cs="Arial"/>
                <w:color w:val="FF0000"/>
                <w:lang w:val="de-DE" w:eastAsia="it-IT"/>
              </w:rPr>
              <w:t xml:space="preserve"> als fünf ist.</w:t>
            </w:r>
          </w:p>
        </w:tc>
        <w:tc>
          <w:tcPr>
            <w:tcW w:w="1091" w:type="dxa"/>
            <w:gridSpan w:val="2"/>
          </w:tcPr>
          <w:p w:rsidR="00933D8D" w:rsidRPr="00D15BFE" w:rsidRDefault="00933D8D" w:rsidP="00933D8D">
            <w:pPr>
              <w:widowControl w:val="0"/>
              <w:rPr>
                <w:rFonts w:cs="Arial"/>
                <w:b/>
                <w:color w:val="FF0000"/>
                <w:lang w:val="de-DE"/>
              </w:rPr>
            </w:pPr>
          </w:p>
        </w:tc>
        <w:tc>
          <w:tcPr>
            <w:tcW w:w="4349" w:type="dxa"/>
            <w:gridSpan w:val="2"/>
          </w:tcPr>
          <w:p w:rsidR="00933D8D" w:rsidRPr="00D15BFE" w:rsidRDefault="00933D8D" w:rsidP="00933D8D">
            <w:pPr>
              <w:widowControl w:val="0"/>
              <w:rPr>
                <w:rFonts w:cs="Arial"/>
                <w:color w:val="FF0000"/>
                <w:lang w:val="it-IT" w:eastAsia="it-IT"/>
              </w:rPr>
            </w:pPr>
            <w:r w:rsidRPr="00D15BFE">
              <w:rPr>
                <w:color w:val="FF0000"/>
                <w:lang w:val="it-IT"/>
              </w:rPr>
              <w:t xml:space="preserve">Tutti i calcoli per la determinazione della soglia di anomalia sono effettuati con 15 cifre significative di precisione. </w:t>
            </w:r>
            <w:r w:rsidRPr="00D15BFE">
              <w:rPr>
                <w:rFonts w:cs="Arial"/>
                <w:color w:val="FF0000"/>
                <w:lang w:val="it-IT" w:eastAsia="it-IT"/>
              </w:rPr>
              <w:t>La soglia di anomalia è quindi espressa fino alla 2 cifra decimale arrotondata all'unità superiore qualora la 3 cifra decimale sia pari o superiore a cinque.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rPr>
                <w:rFonts w:cs="Arial"/>
                <w:lang w:val="it-IT" w:eastAsia="it-IT"/>
              </w:rPr>
            </w:pPr>
          </w:p>
        </w:tc>
      </w:tr>
      <w:tr w:rsidR="00933D8D" w:rsidRPr="00384544" w:rsidTr="003750D2">
        <w:trPr>
          <w:gridAfter w:val="1"/>
          <w:wAfter w:w="187" w:type="dxa"/>
        </w:trPr>
        <w:tc>
          <w:tcPr>
            <w:tcW w:w="4438" w:type="dxa"/>
            <w:gridSpan w:val="2"/>
          </w:tcPr>
          <w:p w:rsidR="00933D8D" w:rsidRPr="00A03E72" w:rsidRDefault="00933D8D" w:rsidP="00933D8D">
            <w:pPr>
              <w:pStyle w:val="Corpodeltesto2"/>
              <w:widowControl w:val="0"/>
              <w:spacing w:after="0" w:line="240" w:lineRule="exact"/>
              <w:ind w:right="22"/>
              <w:rPr>
                <w:color w:val="FF0000"/>
                <w:lang w:val="de-DE"/>
              </w:rPr>
            </w:pPr>
            <w:r w:rsidRPr="00A03E72">
              <w:rPr>
                <w:rFonts w:cs="Arial"/>
                <w:noProof w:val="0"/>
                <w:color w:val="FF0000"/>
                <w:lang w:val="de-DE" w:eastAsia="de-DE"/>
              </w:rPr>
              <w:t>Auf jeden Fall kann der EVV, unabhängig von den Ergebnissen der etwaigen Anwendung der Berechnung gemäß obiger Anwendungsrichtlinie, das Unterverfahren zur Überprüfung von ungewöhnlich niedrigen Angeboten auch dann einleiten, wenn er den angebotenen Preis nach eigenem Ermessen für ungewöhnlich niedrig befindet.</w:t>
            </w:r>
          </w:p>
        </w:tc>
        <w:tc>
          <w:tcPr>
            <w:tcW w:w="1091" w:type="dxa"/>
            <w:gridSpan w:val="2"/>
          </w:tcPr>
          <w:p w:rsidR="00933D8D" w:rsidRPr="00D15BFE" w:rsidRDefault="00933D8D" w:rsidP="00933D8D">
            <w:pPr>
              <w:widowControl w:val="0"/>
              <w:rPr>
                <w:rFonts w:cs="Arial"/>
                <w:b/>
                <w:color w:val="FF0000"/>
                <w:lang w:val="de-DE"/>
              </w:rPr>
            </w:pPr>
          </w:p>
        </w:tc>
        <w:tc>
          <w:tcPr>
            <w:tcW w:w="4349" w:type="dxa"/>
            <w:gridSpan w:val="2"/>
          </w:tcPr>
          <w:p w:rsidR="00933D8D" w:rsidRPr="00D15BFE" w:rsidRDefault="00933D8D" w:rsidP="00933D8D">
            <w:pPr>
              <w:widowControl w:val="0"/>
              <w:ind w:right="181"/>
              <w:rPr>
                <w:color w:val="FF0000"/>
                <w:lang w:val="it-IT"/>
              </w:rPr>
            </w:pPr>
            <w:r w:rsidRPr="00D15BFE">
              <w:rPr>
                <w:color w:val="FF0000"/>
                <w:lang w:val="it-IT"/>
              </w:rPr>
              <w:t xml:space="preserve">In ogni caso, indipendentemente dai risultati dell’eventuale applicazione del calcolo di cui alla sopra citata </w:t>
            </w:r>
            <w:r>
              <w:rPr>
                <w:color w:val="FF0000"/>
                <w:lang w:val="it-IT"/>
              </w:rPr>
              <w:t>l</w:t>
            </w:r>
            <w:r w:rsidRPr="00D15BFE">
              <w:rPr>
                <w:color w:val="FF0000"/>
                <w:lang w:val="it-IT"/>
              </w:rPr>
              <w:t xml:space="preserve">inea </w:t>
            </w:r>
            <w:r>
              <w:rPr>
                <w:color w:val="FF0000"/>
                <w:lang w:val="it-IT"/>
              </w:rPr>
              <w:t>g</w:t>
            </w:r>
            <w:r w:rsidRPr="00D15BFE">
              <w:rPr>
                <w:color w:val="FF0000"/>
                <w:lang w:val="it-IT"/>
              </w:rPr>
              <w:t>uida, qualora il RUP, nell’esercizio del suo potere discrezionale, ritenga anomalo il prezzo offerto, può attivare il subprocedimento di anomalia.</w:t>
            </w:r>
          </w:p>
          <w:p w:rsidR="00933D8D" w:rsidRPr="00D15BFE" w:rsidRDefault="00933D8D" w:rsidP="00933D8D">
            <w:pPr>
              <w:widowControl w:val="0"/>
              <w:ind w:right="181"/>
              <w:rPr>
                <w:color w:val="FF0000"/>
                <w:lang w:val="it-IT"/>
              </w:rPr>
            </w:pPr>
          </w:p>
        </w:tc>
      </w:tr>
      <w:tr w:rsidR="00933D8D" w:rsidRPr="00384544" w:rsidTr="003750D2">
        <w:trPr>
          <w:gridAfter w:val="1"/>
          <w:wAfter w:w="187" w:type="dxa"/>
        </w:trPr>
        <w:tc>
          <w:tcPr>
            <w:tcW w:w="4438" w:type="dxa"/>
            <w:gridSpan w:val="2"/>
          </w:tcPr>
          <w:p w:rsidR="00933D8D" w:rsidRPr="00B63E81" w:rsidRDefault="00933D8D" w:rsidP="00933D8D">
            <w:pPr>
              <w:widowControl w:val="0"/>
              <w:ind w:right="22"/>
              <w:rPr>
                <w:color w:val="FF0000"/>
                <w:lang w:val="it-IT"/>
              </w:rPr>
            </w:pPr>
          </w:p>
        </w:tc>
        <w:tc>
          <w:tcPr>
            <w:tcW w:w="1091" w:type="dxa"/>
            <w:gridSpan w:val="2"/>
          </w:tcPr>
          <w:p w:rsidR="00933D8D" w:rsidRPr="00D15BFE" w:rsidRDefault="00933D8D" w:rsidP="00933D8D">
            <w:pPr>
              <w:widowControl w:val="0"/>
              <w:rPr>
                <w:rFonts w:cs="Arial"/>
                <w:b/>
                <w:color w:val="FF0000"/>
                <w:lang w:val="it-IT"/>
              </w:rPr>
            </w:pPr>
          </w:p>
        </w:tc>
        <w:tc>
          <w:tcPr>
            <w:tcW w:w="4349" w:type="dxa"/>
            <w:gridSpan w:val="2"/>
          </w:tcPr>
          <w:p w:rsidR="00933D8D" w:rsidRPr="00D15BFE" w:rsidRDefault="00933D8D" w:rsidP="00933D8D">
            <w:pPr>
              <w:widowControl w:val="0"/>
              <w:ind w:right="181"/>
              <w:rPr>
                <w:color w:val="FF0000"/>
                <w:lang w:val="it-IT"/>
              </w:rPr>
            </w:pPr>
          </w:p>
        </w:tc>
      </w:tr>
      <w:tr w:rsidR="00933D8D" w:rsidRPr="00384544" w:rsidTr="003750D2">
        <w:trPr>
          <w:gridAfter w:val="1"/>
          <w:wAfter w:w="187" w:type="dxa"/>
        </w:trPr>
        <w:tc>
          <w:tcPr>
            <w:tcW w:w="4438" w:type="dxa"/>
            <w:gridSpan w:val="2"/>
          </w:tcPr>
          <w:p w:rsidR="00933D8D" w:rsidRPr="008F6DB8" w:rsidRDefault="00933D8D" w:rsidP="00933D8D">
            <w:pPr>
              <w:widowControl w:val="0"/>
              <w:ind w:right="22"/>
              <w:rPr>
                <w:color w:val="FF0000"/>
                <w:lang w:val="de-DE"/>
              </w:rPr>
            </w:pPr>
            <w:r w:rsidRPr="008F6DB8">
              <w:rPr>
                <w:color w:val="FF0000"/>
                <w:lang w:val="de-DE"/>
              </w:rPr>
              <w:t>Oder</w:t>
            </w:r>
          </w:p>
          <w:p w:rsidR="00933D8D" w:rsidRPr="008F6DB8" w:rsidRDefault="00933D8D" w:rsidP="00933D8D">
            <w:pPr>
              <w:widowControl w:val="0"/>
              <w:ind w:right="22"/>
              <w:rPr>
                <w:rFonts w:cs="Arial"/>
                <w:b/>
                <w:i/>
                <w:noProof w:val="0"/>
                <w:color w:val="FF0000"/>
                <w:u w:val="single"/>
                <w:lang w:val="de-DE"/>
              </w:rPr>
            </w:pPr>
          </w:p>
          <w:p w:rsidR="00933D8D" w:rsidRPr="008F6DB8" w:rsidRDefault="00933D8D" w:rsidP="00933D8D">
            <w:pPr>
              <w:widowControl w:val="0"/>
              <w:ind w:right="22"/>
              <w:rPr>
                <w:color w:val="FF0000"/>
                <w:lang w:val="de-DE"/>
              </w:rPr>
            </w:pPr>
            <w:r w:rsidRPr="008F6DB8">
              <w:rPr>
                <w:rFonts w:cs="Arial"/>
                <w:b/>
                <w:i/>
                <w:noProof w:val="0"/>
                <w:color w:val="FF0000"/>
                <w:u w:val="single"/>
                <w:lang w:val="de-DE"/>
              </w:rPr>
              <w:t>OPTION 2</w:t>
            </w:r>
          </w:p>
          <w:p w:rsidR="00933D8D" w:rsidRPr="008F6DB8" w:rsidRDefault="00933D8D" w:rsidP="00933D8D">
            <w:pPr>
              <w:widowControl w:val="0"/>
              <w:ind w:right="22"/>
              <w:rPr>
                <w:b/>
                <w:i/>
                <w:noProof w:val="0"/>
                <w:color w:val="FF0000"/>
                <w:sz w:val="16"/>
                <w:szCs w:val="16"/>
                <w:u w:val="single"/>
                <w:lang w:val="de-DE"/>
              </w:rPr>
            </w:pPr>
            <w:r w:rsidRPr="008F6DB8">
              <w:rPr>
                <w:b/>
                <w:i/>
                <w:noProof w:val="0"/>
                <w:color w:val="FF0000"/>
                <w:sz w:val="16"/>
                <w:szCs w:val="16"/>
                <w:lang w:val="de-DE"/>
              </w:rPr>
              <w:t>[Beizubehalten n</w:t>
            </w:r>
            <w:r w:rsidRPr="008F6DB8">
              <w:rPr>
                <w:b/>
                <w:i/>
                <w:noProof w:val="0"/>
                <w:color w:val="FF0000"/>
                <w:sz w:val="16"/>
                <w:szCs w:val="16"/>
                <w:u w:val="single"/>
                <w:lang w:val="de-DE"/>
              </w:rPr>
              <w:t>ur bei Verhandlungsverfahren bis zu 2 Mio., wenn entschieden wurde, die gemäß BLR vom 05.11.2019 Nr. 898 vorgesehenen Formeln nicht anzuwenden, andernfalls den gesamten Absatz löschen:]</w:t>
            </w:r>
          </w:p>
          <w:p w:rsidR="00933D8D" w:rsidRPr="008F6DB8" w:rsidRDefault="00933D8D" w:rsidP="00933D8D">
            <w:pPr>
              <w:widowControl w:val="0"/>
              <w:ind w:right="22"/>
              <w:rPr>
                <w:b/>
                <w:i/>
                <w:noProof w:val="0"/>
                <w:color w:val="FF0000"/>
                <w:sz w:val="16"/>
                <w:szCs w:val="16"/>
                <w:lang w:val="de-DE"/>
              </w:rPr>
            </w:pPr>
          </w:p>
          <w:p w:rsidR="00933D8D" w:rsidRPr="008F6DB8" w:rsidRDefault="00933D8D" w:rsidP="00933D8D">
            <w:pPr>
              <w:widowControl w:val="0"/>
              <w:ind w:right="22"/>
              <w:rPr>
                <w:color w:val="FF0000"/>
                <w:lang w:val="de-DE"/>
              </w:rPr>
            </w:pPr>
            <w:r w:rsidRPr="008F6DB8">
              <w:rPr>
                <w:color w:val="FF0000"/>
                <w:lang w:val="de-DE"/>
              </w:rPr>
              <w:t>Der EVV bewertet gemäß Art. 30 Abs. 1 und 2 LG Nr. 16/2015 die Angemessenheit der ungewöhnlich niedrigen Angebote.</w:t>
            </w:r>
          </w:p>
        </w:tc>
        <w:tc>
          <w:tcPr>
            <w:tcW w:w="1091" w:type="dxa"/>
            <w:gridSpan w:val="2"/>
          </w:tcPr>
          <w:p w:rsidR="00933D8D" w:rsidRPr="008F6DB8" w:rsidRDefault="00933D8D" w:rsidP="00933D8D">
            <w:pPr>
              <w:widowControl w:val="0"/>
              <w:rPr>
                <w:rFonts w:cs="Arial"/>
                <w:b/>
                <w:color w:val="FF0000"/>
                <w:lang w:val="de-DE"/>
              </w:rPr>
            </w:pPr>
          </w:p>
        </w:tc>
        <w:tc>
          <w:tcPr>
            <w:tcW w:w="4349" w:type="dxa"/>
            <w:gridSpan w:val="2"/>
          </w:tcPr>
          <w:p w:rsidR="00933D8D" w:rsidRPr="008F6DB8" w:rsidRDefault="00933D8D" w:rsidP="00933D8D">
            <w:pPr>
              <w:widowControl w:val="0"/>
              <w:ind w:right="181"/>
              <w:rPr>
                <w:color w:val="FF0000"/>
                <w:lang w:val="it-IT"/>
              </w:rPr>
            </w:pPr>
            <w:r w:rsidRPr="008F6DB8">
              <w:rPr>
                <w:color w:val="FF0000"/>
                <w:lang w:val="it-IT"/>
              </w:rPr>
              <w:t>oppure</w:t>
            </w:r>
          </w:p>
          <w:p w:rsidR="00933D8D" w:rsidRPr="008F6DB8" w:rsidRDefault="00933D8D" w:rsidP="00933D8D">
            <w:pPr>
              <w:widowControl w:val="0"/>
              <w:ind w:right="181"/>
              <w:rPr>
                <w:b/>
                <w:i/>
                <w:noProof w:val="0"/>
                <w:color w:val="FF0000"/>
                <w:u w:val="single"/>
                <w:lang w:val="it-IT"/>
              </w:rPr>
            </w:pPr>
          </w:p>
          <w:p w:rsidR="00933D8D" w:rsidRPr="008F6DB8" w:rsidRDefault="00933D8D" w:rsidP="00933D8D">
            <w:pPr>
              <w:widowControl w:val="0"/>
              <w:ind w:right="181"/>
              <w:rPr>
                <w:color w:val="FF0000"/>
                <w:lang w:val="it-IT"/>
              </w:rPr>
            </w:pPr>
            <w:r w:rsidRPr="008F6DB8">
              <w:rPr>
                <w:b/>
                <w:i/>
                <w:noProof w:val="0"/>
                <w:color w:val="FF0000"/>
                <w:u w:val="single"/>
                <w:lang w:val="it-IT"/>
              </w:rPr>
              <w:t>OPZIONE 2</w:t>
            </w:r>
          </w:p>
          <w:p w:rsidR="00933D8D" w:rsidRPr="008F6DB8" w:rsidRDefault="00933D8D" w:rsidP="00933D8D">
            <w:pPr>
              <w:widowControl w:val="0"/>
              <w:ind w:right="181"/>
              <w:rPr>
                <w:b/>
                <w:i/>
                <w:noProof w:val="0"/>
                <w:color w:val="FF0000"/>
                <w:sz w:val="16"/>
                <w:szCs w:val="16"/>
                <w:u w:val="single"/>
                <w:lang w:val="it-IT"/>
              </w:rPr>
            </w:pPr>
            <w:r w:rsidRPr="008F6DB8">
              <w:rPr>
                <w:b/>
                <w:i/>
                <w:noProof w:val="0"/>
                <w:color w:val="FF0000"/>
                <w:sz w:val="16"/>
                <w:szCs w:val="16"/>
                <w:u w:val="single"/>
                <w:lang w:val="it-IT"/>
              </w:rPr>
              <w:t>[Unicamente per procedure negoziate fino a 2 Mio., quando è stato deciso di non dare applicazione alle formule della deliberazione della Giunta Provinciale n. 898 del 05.11.2019</w:t>
            </w:r>
            <w:r w:rsidRPr="008F6DB8">
              <w:rPr>
                <w:b/>
                <w:i/>
                <w:noProof w:val="0"/>
                <w:color w:val="FF0000"/>
                <w:sz w:val="16"/>
                <w:szCs w:val="16"/>
                <w:lang w:val="it-IT"/>
              </w:rPr>
              <w:t xml:space="preserve"> e</w:t>
            </w:r>
            <w:r w:rsidRPr="008F6DB8">
              <w:rPr>
                <w:b/>
                <w:color w:val="FF0000"/>
                <w:lang w:val="it-IT"/>
              </w:rPr>
              <w:t xml:space="preserve"> </w:t>
            </w:r>
            <w:r w:rsidRPr="008F6DB8">
              <w:rPr>
                <w:b/>
                <w:i/>
                <w:noProof w:val="0"/>
                <w:color w:val="FF0000"/>
                <w:sz w:val="16"/>
                <w:szCs w:val="16"/>
                <w:u w:val="single"/>
                <w:lang w:val="it-IT"/>
              </w:rPr>
              <w:t>altrimenti cancellare il paragrafo]</w:t>
            </w:r>
          </w:p>
          <w:p w:rsidR="00933D8D" w:rsidRPr="008F6DB8" w:rsidRDefault="00933D8D" w:rsidP="00933D8D">
            <w:pPr>
              <w:widowControl w:val="0"/>
              <w:ind w:right="181"/>
              <w:rPr>
                <w:color w:val="FF0000"/>
                <w:lang w:val="it-IT"/>
              </w:rPr>
            </w:pPr>
          </w:p>
          <w:p w:rsidR="00933D8D" w:rsidRPr="008F6DB8" w:rsidRDefault="00933D8D" w:rsidP="00933D8D">
            <w:pPr>
              <w:widowControl w:val="0"/>
              <w:ind w:right="181"/>
              <w:rPr>
                <w:color w:val="FF0000"/>
                <w:lang w:val="it-IT"/>
              </w:rPr>
            </w:pPr>
            <w:r w:rsidRPr="008F6DB8">
              <w:rPr>
                <w:color w:val="FF0000"/>
                <w:lang w:val="it-IT"/>
              </w:rPr>
              <w:t>Il RUP procede a valutare la congruità delle offerte anormalmente basse ai sensi dell’art. 30, commi 1 e 2, l.p. 16/2015</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de-DE"/>
              </w:rPr>
            </w:pPr>
            <w:r w:rsidRPr="00D15BFE">
              <w:rPr>
                <w:lang w:val="de-DE"/>
              </w:rPr>
              <w:t xml:space="preserve">Im Fall </w:t>
            </w:r>
            <w:r>
              <w:rPr>
                <w:lang w:val="de-DE"/>
              </w:rPr>
              <w:t>der</w:t>
            </w:r>
            <w:r w:rsidRPr="00D15BFE">
              <w:rPr>
                <w:lang w:val="de-DE"/>
              </w:rPr>
              <w:t xml:space="preserve"> Einleitung </w:t>
            </w:r>
            <w:r>
              <w:rPr>
                <w:lang w:val="de-DE"/>
              </w:rPr>
              <w:t>eines</w:t>
            </w:r>
            <w:r w:rsidRPr="00480154">
              <w:rPr>
                <w:lang w:val="de-DE"/>
              </w:rPr>
              <w:t xml:space="preserve"> Unterverfahren</w:t>
            </w:r>
            <w:r>
              <w:rPr>
                <w:lang w:val="de-DE"/>
              </w:rPr>
              <w:t>s</w:t>
            </w:r>
            <w:r w:rsidRPr="00480154">
              <w:rPr>
                <w:lang w:val="de-DE"/>
              </w:rPr>
              <w:t xml:space="preserve"> zur Überprüfung ungewöhnlich niedrige</w:t>
            </w:r>
            <w:r>
              <w:rPr>
                <w:lang w:val="de-DE"/>
              </w:rPr>
              <w:t>r</w:t>
            </w:r>
            <w:r w:rsidRPr="00480154">
              <w:rPr>
                <w:lang w:val="de-DE"/>
              </w:rPr>
              <w:t xml:space="preserve"> Angebot</w:t>
            </w:r>
            <w:r>
              <w:rPr>
                <w:lang w:val="de-DE"/>
              </w:rPr>
              <w:t>e werden diese von der</w:t>
            </w:r>
            <w:r w:rsidRPr="00D15BFE">
              <w:rPr>
                <w:lang w:val="de-DE"/>
              </w:rPr>
              <w:t xml:space="preserve"> auftraggebende</w:t>
            </w:r>
            <w:r>
              <w:rPr>
                <w:lang w:val="de-DE"/>
              </w:rPr>
              <w:t>n</w:t>
            </w:r>
            <w:r w:rsidRPr="00D15BFE">
              <w:rPr>
                <w:lang w:val="de-DE"/>
              </w:rPr>
              <w:t xml:space="preserve"> Körperschaft gemäß Art. 97 Abs. 1, 4, 5, 6 und 7 GvD Nr. 50/2016</w:t>
            </w:r>
            <w:r>
              <w:rPr>
                <w:lang w:val="de-DE"/>
              </w:rPr>
              <w:t xml:space="preserve"> überprüft.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lang w:val="it-IT"/>
              </w:rPr>
            </w:pPr>
            <w:r w:rsidRPr="00D15BFE">
              <w:rPr>
                <w:lang w:val="it-IT"/>
              </w:rPr>
              <w:t xml:space="preserve">In caso di attivazione del subprocedimento di anomalia le offerte sono assoggettate alla verifica dell’anomalia da parte dello stesso ente committente ai sensi dell’art. 97 comma 1, 4, 5, 6 e 7 del </w:t>
            </w:r>
            <w:r>
              <w:rPr>
                <w:lang w:val="it-IT"/>
              </w:rPr>
              <w:t xml:space="preserve">d.lgs. </w:t>
            </w:r>
            <w:r w:rsidRPr="00D15BFE">
              <w:rPr>
                <w:lang w:val="it-IT"/>
              </w:rPr>
              <w:t xml:space="preserve">50/2016.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lang w:val="it-IT"/>
              </w:rPr>
            </w:pPr>
          </w:p>
        </w:tc>
      </w:tr>
      <w:tr w:rsidR="00933D8D" w:rsidRPr="00384544" w:rsidTr="003750D2">
        <w:trPr>
          <w:gridAfter w:val="1"/>
          <w:wAfter w:w="187" w:type="dxa"/>
        </w:trPr>
        <w:tc>
          <w:tcPr>
            <w:tcW w:w="4438" w:type="dxa"/>
            <w:gridSpan w:val="2"/>
          </w:tcPr>
          <w:p w:rsidR="00933D8D" w:rsidRPr="008F6DB8" w:rsidRDefault="00933D8D" w:rsidP="00933D8D">
            <w:pPr>
              <w:pStyle w:val="Corpodeltesto2"/>
              <w:widowControl w:val="0"/>
              <w:spacing w:after="0" w:line="240" w:lineRule="exact"/>
              <w:ind w:right="22"/>
              <w:rPr>
                <w:rFonts w:cs="Arial"/>
                <w:noProof w:val="0"/>
                <w:lang w:val="de-DE" w:eastAsia="de-DE"/>
              </w:rPr>
            </w:pPr>
            <w:r w:rsidRPr="008F6DB8">
              <w:rPr>
                <w:rFonts w:cs="Arial"/>
                <w:noProof w:val="0"/>
                <w:lang w:val="de-DE" w:eastAsia="de-DE"/>
              </w:rPr>
              <w:t xml:space="preserve">Die auftraggebende Körperschaft behält sich </w:t>
            </w:r>
            <w:r w:rsidRPr="00A03E72">
              <w:rPr>
                <w:rFonts w:cs="Arial"/>
                <w:noProof w:val="0"/>
                <w:lang w:val="de-DE" w:eastAsia="de-DE"/>
              </w:rPr>
              <w:t>die Befugnis vor</w:t>
            </w:r>
            <w:r w:rsidRPr="008F6DB8">
              <w:rPr>
                <w:rFonts w:cs="Arial"/>
                <w:noProof w:val="0"/>
                <w:lang w:val="de-DE" w:eastAsia="de-DE"/>
              </w:rPr>
              <w:t xml:space="preserve">, gleichzeitig die Erläuterungen gemäß Art. 97 GvD Nr. 50/2016 für bis zu maximal 5 (fünf) Angebote einzuholen, </w:t>
            </w:r>
            <w:r w:rsidRPr="00A03E72">
              <w:rPr>
                <w:rFonts w:cs="Arial"/>
                <w:noProof w:val="0"/>
                <w:lang w:val="de-DE" w:eastAsia="de-DE"/>
              </w:rPr>
              <w:t xml:space="preserve">die dem Unterverfahren zur Überprüfung ungewöhnlich niedriger Angebote gemäß Anwendungsrichtlinie laut BLR Nr. 898/2019 zu unterziehen sind, </w:t>
            </w:r>
            <w:r w:rsidRPr="008F6DB8">
              <w:rPr>
                <w:rFonts w:cs="Arial"/>
                <w:noProof w:val="0"/>
                <w:lang w:val="de-DE" w:eastAsia="de-DE"/>
              </w:rPr>
              <w:t xml:space="preserve">und auf jedem Fall bis zum ersten Angebot, das nicht ungewöhnlich niedrig ist. </w:t>
            </w:r>
          </w:p>
          <w:p w:rsidR="00933D8D" w:rsidRPr="008F6DB8" w:rsidRDefault="00933D8D" w:rsidP="00933D8D">
            <w:pPr>
              <w:pStyle w:val="Corpodeltesto2"/>
              <w:widowControl w:val="0"/>
              <w:spacing w:after="0" w:line="240" w:lineRule="exact"/>
              <w:ind w:right="22"/>
              <w:rPr>
                <w:rFonts w:cs="Arial"/>
                <w:lang w:val="de-DE"/>
              </w:rPr>
            </w:pPr>
            <w:r w:rsidRPr="008F6DB8">
              <w:rPr>
                <w:rFonts w:cs="Arial"/>
                <w:noProof w:val="0"/>
                <w:lang w:val="de-DE" w:eastAsia="de-DE"/>
              </w:rPr>
              <w:t xml:space="preserve">Der EVV überprüft die eingereichten Erläuterungen zum ersten </w:t>
            </w:r>
            <w:r>
              <w:rPr>
                <w:rFonts w:cs="Arial"/>
                <w:noProof w:val="0"/>
                <w:lang w:val="de-DE" w:eastAsia="de-DE"/>
              </w:rPr>
              <w:t>der so überprüften Angebote und</w:t>
            </w:r>
            <w:r w:rsidRPr="008F6DB8">
              <w:rPr>
                <w:rFonts w:cs="Arial"/>
                <w:noProof w:val="0"/>
                <w:lang w:val="de-DE" w:eastAsia="de-DE"/>
              </w:rPr>
              <w:t xml:space="preserve"> im Fal</w:t>
            </w:r>
            <w:r>
              <w:rPr>
                <w:rFonts w:cs="Arial"/>
                <w:noProof w:val="0"/>
                <w:lang w:val="de-DE" w:eastAsia="de-DE"/>
              </w:rPr>
              <w:t>le des Ausschlusses des Bieters</w:t>
            </w:r>
            <w:r w:rsidRPr="008F6DB8">
              <w:rPr>
                <w:rFonts w:cs="Arial"/>
                <w:noProof w:val="0"/>
                <w:lang w:val="de-DE" w:eastAsia="de-DE"/>
              </w:rPr>
              <w:t xml:space="preserve"> die Angemessenheit jedes weiteren, in der </w:t>
            </w:r>
            <w:r>
              <w:rPr>
                <w:rFonts w:cs="Arial"/>
                <w:noProof w:val="0"/>
                <w:lang w:val="de-DE" w:eastAsia="de-DE"/>
              </w:rPr>
              <w:t>Rangordnung</w:t>
            </w:r>
            <w:r w:rsidRPr="008F6DB8">
              <w:rPr>
                <w:rFonts w:cs="Arial"/>
                <w:noProof w:val="0"/>
                <w:lang w:val="de-DE" w:eastAsia="de-DE"/>
              </w:rPr>
              <w:t xml:space="preserve"> folgenden Angebots, das der Überprüfung des ungewöhnlich niedrigen Angebots zu unterziehen ist (bis zum ersten Angebot, das nicht als ungewöhnlich niedrig erachtet wird).</w:t>
            </w:r>
          </w:p>
        </w:tc>
        <w:tc>
          <w:tcPr>
            <w:tcW w:w="1091" w:type="dxa"/>
            <w:gridSpan w:val="2"/>
          </w:tcPr>
          <w:p w:rsidR="00933D8D" w:rsidRPr="008F6DB8" w:rsidRDefault="00933D8D" w:rsidP="00933D8D">
            <w:pPr>
              <w:widowControl w:val="0"/>
              <w:rPr>
                <w:rFonts w:cs="Arial"/>
                <w:strike/>
                <w:lang w:val="de-DE"/>
              </w:rPr>
            </w:pPr>
          </w:p>
        </w:tc>
        <w:tc>
          <w:tcPr>
            <w:tcW w:w="4349" w:type="dxa"/>
            <w:gridSpan w:val="2"/>
          </w:tcPr>
          <w:p w:rsidR="00933D8D" w:rsidRPr="008F6DB8" w:rsidRDefault="00933D8D" w:rsidP="00933D8D">
            <w:pPr>
              <w:widowControl w:val="0"/>
              <w:rPr>
                <w:lang w:val="it-IT"/>
              </w:rPr>
            </w:pPr>
            <w:r w:rsidRPr="008F6DB8">
              <w:rPr>
                <w:lang w:val="it-IT"/>
              </w:rPr>
              <w:t>L’ente committente si riserva la facoltà di chiedere contemporaneamente le spiegazioni di cui all´art. 97 d.lgs 50/2016 fino ad un massimo di 5 (cinque) offerte da assoggettare al subprocedimento di anomalia ai sensi della linea guida di cui alla d.g.p. 898/2019 e comunque fino alla prima offerta non anomala.</w:t>
            </w:r>
          </w:p>
          <w:p w:rsidR="00933D8D" w:rsidRPr="008F6DB8" w:rsidRDefault="00933D8D" w:rsidP="00933D8D">
            <w:pPr>
              <w:widowControl w:val="0"/>
              <w:rPr>
                <w:lang w:val="it-IT"/>
              </w:rPr>
            </w:pPr>
            <w:r w:rsidRPr="008F6DB8">
              <w:rPr>
                <w:lang w:val="it-IT"/>
              </w:rPr>
              <w:t>Il RUP procederá a verificare le spiegazioni pervenute con riguardo alla prima offerta assoggettata al subprocedimento di anomalia e solo successivamente, nel caso di esclusione dell´offerente, procederá a verificare la congruità dell´eventuale ulteriore offerta assoggettata al subprocedimento di anomalia che segue in graduatoria (e così fino alla prima offerta non considerata anormalmente bassa).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de-DE"/>
              </w:rPr>
            </w:pPr>
            <w:r w:rsidRPr="00D15BFE">
              <w:rPr>
                <w:lang w:val="de-DE"/>
              </w:rPr>
              <w:t xml:space="preserve">Die Bewertung der ungewöhnlich niedrigen Angebote wird </w:t>
            </w:r>
            <w:r>
              <w:rPr>
                <w:lang w:val="de-DE"/>
              </w:rPr>
              <w:t>vom</w:t>
            </w:r>
            <w:r w:rsidRPr="00D15BFE">
              <w:rPr>
                <w:lang w:val="de-DE"/>
              </w:rPr>
              <w:t xml:space="preserve"> EVV eventuell</w:t>
            </w:r>
            <w:r>
              <w:rPr>
                <w:lang w:val="de-DE"/>
              </w:rPr>
              <w:t xml:space="preserve"> mit</w:t>
            </w:r>
            <w:r w:rsidRPr="00D15BFE">
              <w:rPr>
                <w:lang w:val="de-DE"/>
              </w:rPr>
              <w:t xml:space="preserve"> Unterstützung der gemäß Art. 77 GvD Nr. 50/2016 ernannten Kommission durchgeführt.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color w:val="FF0000"/>
                <w:lang w:val="it-IT"/>
              </w:rPr>
            </w:pPr>
            <w:r w:rsidRPr="00D15BFE">
              <w:rPr>
                <w:lang w:val="it-IT"/>
              </w:rPr>
              <w:t>La verifica sulle offerte anormalmente basse è svolta dal RUP con l’eventuale supporto della commissione nominata ex articolo 77 del d.lgs. 50/2016.</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color w:val="FF0000"/>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Pr>
                <w:rFonts w:cs="Arial"/>
                <w:lang w:val="de-DE"/>
              </w:rPr>
              <w:t>Teilnehmer</w:t>
            </w:r>
            <w:r w:rsidRPr="00D15BFE">
              <w:rPr>
                <w:rFonts w:cs="Arial"/>
                <w:lang w:val="de-DE"/>
              </w:rPr>
              <w:t xml:space="preserve">, </w:t>
            </w:r>
            <w:r>
              <w:rPr>
                <w:rFonts w:cs="Arial"/>
                <w:lang w:val="de-DE"/>
              </w:rPr>
              <w:t>die</w:t>
            </w:r>
            <w:r w:rsidRPr="00D15BFE">
              <w:rPr>
                <w:rFonts w:cs="Arial"/>
                <w:lang w:val="de-DE"/>
              </w:rPr>
              <w:t xml:space="preserve"> ein ungewöhnlich niedriges Ange</w:t>
            </w:r>
            <w:r w:rsidRPr="002B333A">
              <w:rPr>
                <w:lang w:val="de-DE" w:eastAsia="it-IT"/>
              </w:rPr>
              <w:softHyphen/>
            </w:r>
            <w:r w:rsidRPr="00D15BFE">
              <w:rPr>
                <w:rFonts w:cs="Arial"/>
                <w:lang w:val="de-DE"/>
              </w:rPr>
              <w:t xml:space="preserve">bot abgegeben haben, werden </w:t>
            </w:r>
            <w:r>
              <w:rPr>
                <w:rFonts w:cs="Arial"/>
                <w:lang w:val="de-DE"/>
              </w:rPr>
              <w:t>somit</w:t>
            </w:r>
            <w:r w:rsidRPr="00D15BFE">
              <w:rPr>
                <w:rFonts w:cs="Arial"/>
                <w:lang w:val="de-DE"/>
              </w:rPr>
              <w:t xml:space="preserve"> schriftlich aufgefordert,</w:t>
            </w:r>
            <w:r>
              <w:rPr>
                <w:rFonts w:cs="Arial"/>
                <w:lang w:val="de-DE"/>
              </w:rPr>
              <w:t xml:space="preserve"> innerhalb</w:t>
            </w:r>
            <w:r w:rsidRPr="00D15BFE">
              <w:rPr>
                <w:rFonts w:cs="Arial"/>
                <w:lang w:val="de-DE"/>
              </w:rPr>
              <w:t xml:space="preserve"> </w:t>
            </w:r>
            <w:r w:rsidRPr="00D15BFE">
              <w:rPr>
                <w:lang w:val="de-DE"/>
              </w:rPr>
              <w:t>einer Frist</w:t>
            </w:r>
            <w:r>
              <w:rPr>
                <w:lang w:val="de-DE"/>
              </w:rPr>
              <w:t xml:space="preserve"> von mindestens</w:t>
            </w:r>
            <w:r w:rsidRPr="00D15BFE">
              <w:rPr>
                <w:lang w:val="de-DE"/>
              </w:rPr>
              <w:t xml:space="preserve"> 15 (fünfzehn) Tage</w:t>
            </w:r>
            <w:r>
              <w:rPr>
                <w:lang w:val="de-DE"/>
              </w:rPr>
              <w:t>n</w:t>
            </w:r>
            <w:r w:rsidRPr="00D15BFE">
              <w:rPr>
                <w:lang w:val="de-DE"/>
              </w:rPr>
              <w:t xml:space="preserve"> nach Erhalt der Aufforderung</w:t>
            </w:r>
            <w:r w:rsidRPr="00D15BFE">
              <w:rPr>
                <w:rFonts w:cs="Arial"/>
                <w:lang w:val="de-DE"/>
              </w:rPr>
              <w:t xml:space="preserve"> </w:t>
            </w:r>
            <w:r w:rsidRPr="00A67704">
              <w:rPr>
                <w:rFonts w:cs="Arial"/>
                <w:lang w:val="de-DE"/>
              </w:rPr>
              <w:t>die notwendigen Erläuterungen</w:t>
            </w:r>
            <w:r>
              <w:rPr>
                <w:rFonts w:cs="Arial"/>
                <w:lang w:val="de-DE"/>
              </w:rPr>
              <w:t xml:space="preserve"> zu sämtlichen angebotenen Einheitspreisen und die zusätzlichen Unterlagen </w:t>
            </w:r>
            <w:r w:rsidRPr="00D15BFE">
              <w:rPr>
                <w:rFonts w:cs="Arial"/>
                <w:lang w:val="de-DE"/>
              </w:rPr>
              <w:t>(s</w:t>
            </w:r>
            <w:r>
              <w:rPr>
                <w:rFonts w:cs="Arial"/>
                <w:lang w:val="de-DE"/>
              </w:rPr>
              <w:t>.</w:t>
            </w:r>
            <w:r w:rsidRPr="00D15BFE">
              <w:rPr>
                <w:rFonts w:cs="Arial"/>
                <w:lang w:val="de-DE"/>
              </w:rPr>
              <w:t xml:space="preserve"> </w:t>
            </w:r>
            <w:r>
              <w:rPr>
                <w:rFonts w:cs="Arial"/>
                <w:lang w:val="de-DE"/>
              </w:rPr>
              <w:t>die Anlage</w:t>
            </w:r>
            <w:r w:rsidRPr="00D15BFE">
              <w:rPr>
                <w:rFonts w:cs="Arial"/>
                <w:lang w:val="de-DE"/>
              </w:rPr>
              <w:t xml:space="preserve"> „</w:t>
            </w:r>
            <w:r>
              <w:rPr>
                <w:rFonts w:cs="Arial"/>
                <w:bCs/>
                <w:spacing w:val="-2"/>
                <w:lang w:val="de-DE"/>
              </w:rPr>
              <w:t>Kriterien</w:t>
            </w:r>
            <w:r w:rsidRPr="00D15BFE">
              <w:rPr>
                <w:rFonts w:cs="Arial"/>
                <w:bCs/>
                <w:spacing w:val="-2"/>
                <w:lang w:val="de-DE"/>
              </w:rPr>
              <w:t xml:space="preserve"> zur Bewertung ungewöhnlich niedrige</w:t>
            </w:r>
            <w:r>
              <w:rPr>
                <w:rFonts w:cs="Arial"/>
                <w:bCs/>
                <w:spacing w:val="-2"/>
                <w:lang w:val="de-DE"/>
              </w:rPr>
              <w:t>r</w:t>
            </w:r>
            <w:r w:rsidRPr="00D15BFE">
              <w:rPr>
                <w:rFonts w:cs="Arial"/>
                <w:bCs/>
                <w:spacing w:val="-2"/>
                <w:lang w:val="de-DE"/>
              </w:rPr>
              <w:t xml:space="preserve"> Angebote“</w:t>
            </w:r>
            <w:r w:rsidRPr="00D15BFE">
              <w:rPr>
                <w:rFonts w:cs="Arial"/>
                <w:lang w:val="de-DE"/>
              </w:rPr>
              <w:t>)</w:t>
            </w:r>
            <w:r>
              <w:rPr>
                <w:rFonts w:cs="Arial"/>
                <w:lang w:val="de-DE"/>
              </w:rPr>
              <w:t xml:space="preserve"> </w:t>
            </w:r>
            <w:r w:rsidRPr="00A67704">
              <w:rPr>
                <w:rFonts w:cs="Arial"/>
                <w:lang w:val="de-DE"/>
              </w:rPr>
              <w:t>zu übermitteln. In diesem Fall wird der Vorschlag zur Zuschlagserteilung bis zum Abschluss der Überprüfungen aufgeschoben.</w:t>
            </w:r>
            <w:r w:rsidRPr="00D15BFE">
              <w:rPr>
                <w:rFonts w:cs="Arial"/>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 xml:space="preserve">Saranno richieste, </w:t>
            </w:r>
            <w:r w:rsidRPr="00322C4C">
              <w:rPr>
                <w:rFonts w:cs="Arial"/>
                <w:lang w:val="it-IT"/>
              </w:rPr>
              <w:t xml:space="preserve">pertanto, per iscritto entro un termine non inferiore a 15 (quindici) giorni dal ricevimento della richiesta, alle imprese che hanno presentato offerta anomala, oltre le necessarie spiegazioni di tutti i prezzi unitari offerti, l’ulteriore documentazione (vedi </w:t>
            </w:r>
            <w:r w:rsidRPr="00322C4C">
              <w:rPr>
                <w:rFonts w:cs="Arial"/>
                <w:bCs/>
                <w:spacing w:val="-2"/>
                <w:lang w:val="it-IT"/>
              </w:rPr>
              <w:t>l’allegato “Criteri per la valutazione delle offerte anomale”</w:t>
            </w:r>
            <w:r w:rsidRPr="00322C4C">
              <w:rPr>
                <w:rFonts w:cs="Arial"/>
                <w:lang w:val="it-IT"/>
              </w:rPr>
              <w:t>). In tal caso la proposta di aggiudicazione è</w:t>
            </w:r>
            <w:r w:rsidRPr="00D15BFE">
              <w:rPr>
                <w:rFonts w:cs="Arial"/>
                <w:lang w:val="it-IT"/>
              </w:rPr>
              <w:t xml:space="preserve"> rinviata, fino al totale espletamento delle operazioni di verifica.</w:t>
            </w:r>
          </w:p>
          <w:p w:rsidR="00933D8D" w:rsidRPr="00D15BFE" w:rsidRDefault="00933D8D" w:rsidP="00933D8D">
            <w:pPr>
              <w:widowControl w:val="0"/>
              <w:ind w:right="181"/>
              <w:rPr>
                <w:color w:val="FF0000"/>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color w:val="FF000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color w:val="FF0000"/>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lang w:val="de-DE"/>
              </w:rPr>
              <w:t xml:space="preserve">Die an die Vergabestelle zu übermittelnden Erläuterungen der angebotenen Preise und Kosten </w:t>
            </w:r>
            <w:r w:rsidRPr="00D15BFE">
              <w:rPr>
                <w:u w:val="single"/>
                <w:lang w:val="de-DE"/>
              </w:rPr>
              <w:t>müssen mit digitaler Unterschrift</w:t>
            </w:r>
            <w:r w:rsidRPr="00D15BFE">
              <w:rPr>
                <w:lang w:val="de-DE"/>
              </w:rPr>
              <w:t xml:space="preserve"> unterzeichnet </w:t>
            </w:r>
            <w:r>
              <w:rPr>
                <w:lang w:val="de-DE"/>
              </w:rPr>
              <w:t>sein</w:t>
            </w:r>
            <w:r w:rsidRPr="00D15BFE">
              <w:rPr>
                <w:lang w:val="de-DE"/>
              </w:rPr>
              <w:t>.</w:t>
            </w:r>
            <w:r w:rsidRPr="00D15BFE">
              <w:rPr>
                <w:rFonts w:cs="Arial"/>
                <w:lang w:val="de-DE"/>
              </w:rPr>
              <w:t xml:space="preserve"> </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color w:val="FF0000"/>
                <w:lang w:val="it-IT"/>
              </w:rPr>
            </w:pPr>
            <w:r w:rsidRPr="00D15BFE">
              <w:rPr>
                <w:lang w:val="it-IT"/>
              </w:rPr>
              <w:t xml:space="preserve">Le spiegazioni sul prezzo o </w:t>
            </w:r>
            <w:r w:rsidRPr="00B8032C">
              <w:rPr>
                <w:lang w:val="it-IT"/>
              </w:rPr>
              <w:t xml:space="preserve">sui costi proposti nelle offerte da trasmettere alla stazione appaltante </w:t>
            </w:r>
            <w:r w:rsidRPr="00B8032C">
              <w:rPr>
                <w:u w:val="single"/>
                <w:lang w:val="it-IT"/>
              </w:rPr>
              <w:t>deve essere firmata</w:t>
            </w:r>
            <w:r w:rsidRPr="00D15BFE">
              <w:rPr>
                <w:u w:val="single"/>
                <w:lang w:val="it-IT"/>
              </w:rPr>
              <w:t xml:space="preserve"> digitalmente</w:t>
            </w:r>
            <w:r w:rsidRPr="00D15BFE">
              <w:rPr>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A03E72" w:rsidRDefault="00933D8D" w:rsidP="00933D8D">
            <w:pPr>
              <w:widowControl w:val="0"/>
              <w:ind w:right="22"/>
              <w:rPr>
                <w:rFonts w:cs="Arial"/>
                <w:b/>
                <w:noProof w:val="0"/>
                <w:u w:val="single"/>
                <w:lang w:val="de-DE"/>
              </w:rPr>
            </w:pPr>
            <w:r w:rsidRPr="00A03E72">
              <w:rPr>
                <w:rFonts w:cs="Arial"/>
                <w:b/>
                <w:noProof w:val="0"/>
                <w:u w:val="single"/>
                <w:lang w:val="de-DE"/>
              </w:rPr>
              <w:t>Der EVV überprüft in nichtöffentlicher Sitzung, eventuell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rsidR="00933D8D" w:rsidRPr="00D15BFE" w:rsidRDefault="00933D8D" w:rsidP="00933D8D">
            <w:pPr>
              <w:widowControl w:val="0"/>
              <w:ind w:right="22"/>
              <w:rPr>
                <w:rFonts w:cs="Arial"/>
                <w:lang w:val="de-DE"/>
              </w:rPr>
            </w:pPr>
            <w:r w:rsidRPr="00A03E72">
              <w:rPr>
                <w:rFonts w:cs="Arial"/>
                <w:b/>
                <w:noProof w:val="0"/>
                <w:u w:val="single"/>
                <w:lang w:val="de-DE"/>
              </w:rPr>
              <w:t>Der EVV schlägt der Wettbewerbsbehörde den Ausschluss jener Angebote vor, welche aufgrund der Überprüfung der übermittelten Erläuterungen insgesamt als nicht vertrauenswürdig erscheinen.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Default="00933D8D" w:rsidP="00933D8D">
            <w:pPr>
              <w:widowControl w:val="0"/>
              <w:autoSpaceDE w:val="0"/>
              <w:autoSpaceDN w:val="0"/>
              <w:adjustRightInd w:val="0"/>
              <w:ind w:right="105"/>
              <w:rPr>
                <w:rFonts w:cs="Arial"/>
                <w:b/>
                <w:u w:val="single"/>
                <w:lang w:val="it-IT"/>
              </w:rPr>
            </w:pPr>
            <w:r w:rsidRPr="00D15BFE">
              <w:rPr>
                <w:rFonts w:cs="Arial"/>
                <w:b/>
                <w:u w:val="single"/>
                <w:lang w:val="it-IT"/>
              </w:rPr>
              <w:t xml:space="preserve">Il RUP, con l’eventuale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933D8D" w:rsidRPr="00D15BFE" w:rsidRDefault="00933D8D" w:rsidP="00933D8D">
            <w:pPr>
              <w:widowControl w:val="0"/>
              <w:autoSpaceDE w:val="0"/>
              <w:autoSpaceDN w:val="0"/>
              <w:adjustRightInd w:val="0"/>
              <w:ind w:right="105"/>
              <w:rPr>
                <w:rFonts w:cs="Arial"/>
                <w:b/>
                <w:u w:val="single"/>
                <w:lang w:val="it-IT"/>
              </w:rPr>
            </w:pPr>
          </w:p>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r w:rsidRPr="00D15BFE">
              <w:rPr>
                <w:rFonts w:cs="Arial"/>
                <w:b/>
                <w:u w:val="single"/>
                <w:lang w:val="it-IT"/>
              </w:rPr>
              <w:t>Il RUP propone all’</w:t>
            </w:r>
            <w:r>
              <w:rPr>
                <w:rFonts w:cs="Arial"/>
                <w:b/>
                <w:u w:val="single"/>
                <w:lang w:val="it-IT"/>
              </w:rPr>
              <w:t>a</w:t>
            </w:r>
            <w:r w:rsidRPr="00D15BFE">
              <w:rPr>
                <w:rFonts w:cs="Arial"/>
                <w:b/>
                <w:u w:val="single"/>
                <w:lang w:val="it-IT"/>
              </w:rPr>
              <w:t>utoritá di gara l´esclusione delle offerte che, in base all’esame degli elementi forniti con le spiegazioni risultino, nel complesso, inaffidabili.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Nach Abschluss</w:t>
            </w:r>
            <w:r>
              <w:rPr>
                <w:rFonts w:cs="Arial"/>
                <w:lang w:val="de-DE"/>
              </w:rPr>
              <w:t xml:space="preserve"> der </w:t>
            </w:r>
            <w:r w:rsidRPr="00A52378">
              <w:rPr>
                <w:rFonts w:cs="Arial"/>
                <w:lang w:val="de-DE"/>
              </w:rPr>
              <w:t>Überprüfung de</w:t>
            </w:r>
            <w:r>
              <w:rPr>
                <w:rFonts w:cs="Arial"/>
                <w:lang w:val="de-DE"/>
              </w:rPr>
              <w:t>r</w:t>
            </w:r>
            <w:r w:rsidRPr="00A52378">
              <w:rPr>
                <w:rFonts w:cs="Arial"/>
                <w:lang w:val="de-DE"/>
              </w:rPr>
              <w:t xml:space="preserve"> ungewöhnlich niedrigen Angebot</w:t>
            </w:r>
            <w:r>
              <w:rPr>
                <w:rFonts w:cs="Arial"/>
                <w:lang w:val="de-DE"/>
              </w:rPr>
              <w:t>e</w:t>
            </w:r>
            <w:r w:rsidRPr="00D15BFE">
              <w:rPr>
                <w:rFonts w:cs="Arial"/>
                <w:lang w:val="de-DE"/>
              </w:rPr>
              <w:t xml:space="preserve"> </w:t>
            </w:r>
            <w:r w:rsidRPr="00D15BFE">
              <w:rPr>
                <w:lang w:val="de-DE"/>
              </w:rPr>
              <w:t xml:space="preserve">wird die </w:t>
            </w:r>
            <w:r>
              <w:rPr>
                <w:noProof w:val="0"/>
                <w:lang w:val="de-DE"/>
              </w:rPr>
              <w:t>endgültige Rangordnung</w:t>
            </w:r>
            <w:r w:rsidRPr="00D15BFE">
              <w:rPr>
                <w:noProof w:val="0"/>
                <w:lang w:val="de-DE"/>
              </w:rPr>
              <w:t xml:space="preserve"> erstellt</w:t>
            </w:r>
            <w:r>
              <w:rPr>
                <w:noProof w:val="0"/>
                <w:lang w:val="de-DE"/>
              </w:rPr>
              <w:t>,</w:t>
            </w:r>
            <w:r w:rsidRPr="00D15BFE">
              <w:rPr>
                <w:noProof w:val="0"/>
                <w:lang w:val="de-DE"/>
              </w:rPr>
              <w:t xml:space="preserve"> </w:t>
            </w:r>
            <w:r w:rsidRPr="00D15BFE">
              <w:rPr>
                <w:lang w:val="de-DE"/>
              </w:rPr>
              <w:t xml:space="preserve">und die </w:t>
            </w:r>
            <w:r>
              <w:rPr>
                <w:lang w:val="de-DE"/>
              </w:rPr>
              <w:t>Wettbewerbsbehörde</w:t>
            </w:r>
            <w:r w:rsidRPr="00D15BFE">
              <w:rPr>
                <w:lang w:val="de-DE"/>
              </w:rPr>
              <w:t xml:space="preserve"> schlägt </w:t>
            </w:r>
            <w:r w:rsidRPr="005A2359">
              <w:rPr>
                <w:lang w:val="de-DE"/>
              </w:rPr>
              <w:t>der</w:t>
            </w:r>
            <w:r w:rsidRPr="00D15BFE">
              <w:rPr>
                <w:color w:val="FF0000"/>
                <w:lang w:val="de-DE"/>
              </w:rPr>
              <w:t xml:space="preserve"> Vergabestelle/</w:t>
            </w:r>
            <w:r>
              <w:rPr>
                <w:color w:val="FF0000"/>
                <w:lang w:val="de-DE"/>
              </w:rPr>
              <w:t xml:space="preserve"> </w:t>
            </w:r>
            <w:r w:rsidRPr="00D15BFE">
              <w:rPr>
                <w:color w:val="FF0000"/>
                <w:lang w:val="de-DE"/>
              </w:rPr>
              <w:t>auftraggebenden Körperschaft</w:t>
            </w:r>
            <w:r w:rsidRPr="00D15BFE">
              <w:rPr>
                <w:lang w:val="de-DE"/>
              </w:rPr>
              <w:t xml:space="preserve"> vor, den Zuschlag zu erteilen.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08"/>
              <w:rPr>
                <w:rFonts w:cs="Arial"/>
                <w:noProof w:val="0"/>
                <w:color w:val="000000"/>
                <w:lang w:val="it-IT" w:eastAsia="de-DE"/>
              </w:rPr>
            </w:pPr>
            <w:r w:rsidRPr="00D15BFE">
              <w:rPr>
                <w:lang w:val="it-IT"/>
              </w:rPr>
              <w:t>Al termine delle operazioni di verifica dell’anomalia sarà stilata la graduatoria definitiva di gara</w:t>
            </w:r>
            <w:r w:rsidRPr="00D15BFE">
              <w:rPr>
                <w:rFonts w:cs="Arial"/>
                <w:lang w:val="it-IT"/>
              </w:rPr>
              <w:t xml:space="preserve"> e l’autorità di gara propone l’aggiudicazione </w:t>
            </w:r>
            <w:r w:rsidRPr="00D15BFE">
              <w:rPr>
                <w:rFonts w:cs="Arial"/>
                <w:color w:val="FF0000"/>
                <w:lang w:val="it-IT"/>
              </w:rPr>
              <w:t>alla stazione appaltante / all’ente committente</w:t>
            </w:r>
            <w:r w:rsidRPr="00D15BFE">
              <w:rPr>
                <w:rFonts w:cs="Arial"/>
                <w:lang w:val="it-IT"/>
              </w:rPr>
              <w:t>.</w:t>
            </w:r>
          </w:p>
        </w:tc>
      </w:tr>
      <w:bookmarkEnd w:id="52"/>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b/>
                <w:lang w:val="it-IT"/>
              </w:rPr>
              <w:t>4. Kontrollen und Überprüfungen</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Controlli e verifiche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de-DE"/>
              </w:rPr>
            </w:pPr>
            <w:r w:rsidRPr="00D15BFE">
              <w:rPr>
                <w:rFonts w:cs="Arial"/>
                <w:noProof w:val="0"/>
                <w:lang w:val="de-DE" w:eastAsia="de-DE"/>
              </w:rPr>
              <w:t xml:space="preserve">Die Teilnahme </w:t>
            </w:r>
            <w:r>
              <w:rPr>
                <w:rFonts w:cs="Arial"/>
                <w:noProof w:val="0"/>
                <w:lang w:val="de-DE" w:eastAsia="de-DE"/>
              </w:rPr>
              <w:t>am gegenständlichen Ausschreibungsver</w:t>
            </w:r>
            <w:r w:rsidRPr="00D15BFE">
              <w:rPr>
                <w:rFonts w:cs="Arial"/>
                <w:noProof w:val="0"/>
                <w:lang w:val="de-DE" w:eastAsia="de-DE"/>
              </w:rPr>
              <w:t xml:space="preserve">fahren gilt als Erklärung </w:t>
            </w:r>
            <w:r>
              <w:rPr>
                <w:rFonts w:cs="Arial"/>
                <w:noProof w:val="0"/>
                <w:lang w:val="de-DE" w:eastAsia="de-DE"/>
              </w:rPr>
              <w:t>über die Erfüllung</w:t>
            </w:r>
            <w:r w:rsidRPr="00D15BFE">
              <w:rPr>
                <w:rFonts w:cs="Arial"/>
                <w:noProof w:val="0"/>
                <w:lang w:val="de-DE" w:eastAsia="de-DE"/>
              </w:rPr>
              <w:t xml:space="preserve"> der </w:t>
            </w:r>
            <w:r w:rsidRPr="00342AE8">
              <w:rPr>
                <w:rFonts w:cs="Arial"/>
                <w:noProof w:val="0"/>
                <w:lang w:val="de-DE" w:eastAsia="de-DE"/>
              </w:rPr>
              <w:t>von den staatlichen</w:t>
            </w:r>
            <w:r>
              <w:rPr>
                <w:rFonts w:cs="Arial"/>
                <w:noProof w:val="0"/>
                <w:lang w:val="de-DE" w:eastAsia="de-DE"/>
              </w:rPr>
              <w:t xml:space="preserve"> </w:t>
            </w:r>
            <w:r w:rsidRPr="00342AE8">
              <w:rPr>
                <w:rFonts w:cs="Arial"/>
                <w:noProof w:val="0"/>
                <w:lang w:val="de-DE" w:eastAsia="de-DE"/>
              </w:rPr>
              <w:t>Rechtsvorschriften vorgegebenen und in der</w:t>
            </w:r>
            <w:r>
              <w:rPr>
                <w:rFonts w:cs="Arial"/>
                <w:noProof w:val="0"/>
                <w:lang w:val="de-DE" w:eastAsia="de-DE"/>
              </w:rPr>
              <w:t xml:space="preserve"> </w:t>
            </w:r>
            <w:r w:rsidRPr="00342AE8">
              <w:rPr>
                <w:rFonts w:cs="Arial"/>
                <w:noProof w:val="0"/>
                <w:lang w:val="de-DE" w:eastAsia="de-DE"/>
              </w:rPr>
              <w:t xml:space="preserve">Ausschreibungsbekanntmachung </w:t>
            </w:r>
            <w:r>
              <w:rPr>
                <w:rFonts w:cs="Arial"/>
                <w:noProof w:val="0"/>
                <w:lang w:val="de-DE" w:eastAsia="de-DE"/>
              </w:rPr>
              <w:t>und/</w:t>
            </w:r>
            <w:r w:rsidRPr="00342AE8">
              <w:rPr>
                <w:rFonts w:cs="Arial"/>
                <w:noProof w:val="0"/>
                <w:lang w:val="de-DE" w:eastAsia="de-DE"/>
              </w:rPr>
              <w:t>oder</w:t>
            </w:r>
            <w:r>
              <w:rPr>
                <w:rFonts w:cs="Arial"/>
                <w:noProof w:val="0"/>
                <w:lang w:val="de-DE" w:eastAsia="de-DE"/>
              </w:rPr>
              <w:t xml:space="preserve"> </w:t>
            </w:r>
            <w:r w:rsidRPr="00342AE8">
              <w:rPr>
                <w:rFonts w:cs="Arial"/>
                <w:noProof w:val="0"/>
                <w:lang w:val="de-DE" w:eastAsia="de-DE"/>
              </w:rPr>
              <w:t>im Aufforderungsschreiben</w:t>
            </w:r>
            <w:r w:rsidRPr="00D15BFE">
              <w:rPr>
                <w:rFonts w:cs="Arial"/>
                <w:noProof w:val="0"/>
                <w:lang w:val="de-DE" w:eastAsia="de-DE"/>
              </w:rPr>
              <w:t xml:space="preserve"> und</w:t>
            </w:r>
            <w:r>
              <w:rPr>
                <w:rFonts w:cs="Arial"/>
                <w:noProof w:val="0"/>
                <w:lang w:val="de-DE" w:eastAsia="de-DE"/>
              </w:rPr>
              <w:t xml:space="preserve"> in den vorliegenden </w:t>
            </w:r>
            <w:r w:rsidRPr="00D15BFE">
              <w:rPr>
                <w:rFonts w:cs="Arial"/>
                <w:noProof w:val="0"/>
                <w:lang w:val="de-DE" w:eastAsia="de-DE"/>
              </w:rPr>
              <w:t>Ausschreibungsbedingungen</w:t>
            </w:r>
            <w:r>
              <w:rPr>
                <w:rFonts w:cs="Arial"/>
                <w:noProof w:val="0"/>
                <w:lang w:val="de-DE" w:eastAsia="de-DE"/>
              </w:rPr>
              <w:t xml:space="preserve"> </w:t>
            </w:r>
            <w:r w:rsidRPr="00342AE8">
              <w:rPr>
                <w:rFonts w:cs="Arial"/>
                <w:noProof w:val="0"/>
                <w:lang w:val="de-DE" w:eastAsia="de-DE"/>
              </w:rPr>
              <w:t>näher ausgeführten und eventuell</w:t>
            </w:r>
            <w:r>
              <w:rPr>
                <w:rFonts w:cs="Arial"/>
                <w:noProof w:val="0"/>
                <w:lang w:val="de-DE" w:eastAsia="de-DE"/>
              </w:rPr>
              <w:t xml:space="preserve"> </w:t>
            </w:r>
            <w:r w:rsidRPr="00342AE8">
              <w:rPr>
                <w:rFonts w:cs="Arial"/>
                <w:noProof w:val="0"/>
                <w:lang w:val="de-DE" w:eastAsia="de-DE"/>
              </w:rPr>
              <w:t>vervollständigten allgemeinen und besonderen Anforderungen.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noProof w:val="0"/>
                <w:lang w:val="it-IT" w:eastAsia="de-DE"/>
              </w:rPr>
            </w:pPr>
            <w:r w:rsidRPr="00D15BFE">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 e/o dalla lettera di invito e dal presente disciplinare di gara.</w:t>
            </w:r>
          </w:p>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8022FF" w:rsidRDefault="00933D8D" w:rsidP="00933D8D">
            <w:pPr>
              <w:widowControl w:val="0"/>
              <w:ind w:right="22"/>
              <w:rPr>
                <w:rFonts w:cs="Arial"/>
                <w:b/>
                <w:lang w:val="de-DE"/>
              </w:rPr>
            </w:pPr>
            <w:r w:rsidRPr="008022FF">
              <w:rPr>
                <w:rFonts w:cs="Arial"/>
                <w:noProof w:val="0"/>
                <w:lang w:val="de-DE"/>
              </w:rPr>
              <w:t xml:space="preserve">Gemäß </w:t>
            </w:r>
            <w:r w:rsidRPr="00844AD0">
              <w:rPr>
                <w:rFonts w:cs="Arial"/>
                <w:noProof w:val="0"/>
                <w:lang w:val="de-DE"/>
              </w:rPr>
              <w:t>Art. 27 LG</w:t>
            </w:r>
            <w:r w:rsidRPr="008022FF">
              <w:rPr>
                <w:rFonts w:cs="Arial"/>
                <w:noProof w:val="0"/>
                <w:lang w:val="de-DE"/>
              </w:rPr>
              <w:t xml:space="preserve"> Nr. 16/2015 beschränkt die Vergabestelle die Überprüfung der Erfüllung der allgemeinen und besonderen Anforderungen auf den Zuschlagsempfänger (einschließlich etwaiger Hilfs</w:t>
            </w:r>
            <w:r w:rsidRPr="00A03E72">
              <w:rPr>
                <w:rFonts w:cs="Arial"/>
                <w:noProof w:val="0"/>
                <w:lang w:val="de-DE"/>
              </w:rPr>
              <w:softHyphen/>
            </w:r>
            <w:r w:rsidRPr="008022FF">
              <w:rPr>
                <w:rFonts w:cs="Arial"/>
                <w:noProof w:val="0"/>
                <w:lang w:val="de-DE"/>
              </w:rPr>
              <w:t>unternehmen, ausführende Konsortiumsmitglieder).</w:t>
            </w:r>
          </w:p>
        </w:tc>
        <w:tc>
          <w:tcPr>
            <w:tcW w:w="1091" w:type="dxa"/>
            <w:gridSpan w:val="2"/>
          </w:tcPr>
          <w:p w:rsidR="00933D8D" w:rsidRPr="008022FF" w:rsidRDefault="00933D8D" w:rsidP="00933D8D">
            <w:pPr>
              <w:widowControl w:val="0"/>
              <w:rPr>
                <w:rFonts w:cs="Arial"/>
                <w:b/>
                <w:lang w:val="de-DE"/>
              </w:rPr>
            </w:pPr>
          </w:p>
        </w:tc>
        <w:tc>
          <w:tcPr>
            <w:tcW w:w="4349" w:type="dxa"/>
            <w:gridSpan w:val="2"/>
          </w:tcPr>
          <w:p w:rsidR="00933D8D" w:rsidRPr="008022FF" w:rsidRDefault="00933D8D" w:rsidP="00933D8D">
            <w:pPr>
              <w:widowControl w:val="0"/>
              <w:ind w:right="181"/>
              <w:rPr>
                <w:rFonts w:cs="Arial"/>
                <w:b/>
                <w:noProof w:val="0"/>
                <w:color w:val="000000"/>
                <w:lang w:val="it-IT" w:eastAsia="de-DE"/>
              </w:rPr>
            </w:pPr>
            <w:r w:rsidRPr="008022FF">
              <w:rPr>
                <w:rFonts w:cs="Arial"/>
                <w:noProof w:val="0"/>
                <w:lang w:val="it-IT" w:eastAsia="de-DE"/>
              </w:rPr>
              <w:t xml:space="preserve">A norma dell’art. 27 della l.p. 16/2015 </w:t>
            </w:r>
            <w:r w:rsidRPr="008022FF">
              <w:rPr>
                <w:rFonts w:cs="Arial"/>
                <w:lang w:val="it-IT"/>
              </w:rPr>
              <w:t>la stazione appaltante limita la verifica del possesso dei requisiti di ordine generale e speciale in capo all’aggiudicatario (comprese eventuali imprese ausiliarie, consorziate esecutrici.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de-DE" w:eastAsia="it-IT"/>
              </w:rPr>
            </w:pPr>
            <w:r>
              <w:rPr>
                <w:rFonts w:cs="Arial"/>
                <w:noProof w:val="0"/>
                <w:lang w:val="de-DE"/>
              </w:rPr>
              <w:t>Um die</w:t>
            </w:r>
            <w:r w:rsidRPr="00D15BFE">
              <w:rPr>
                <w:rFonts w:cs="Arial"/>
                <w:noProof w:val="0"/>
                <w:lang w:val="de-DE"/>
              </w:rPr>
              <w:t xml:space="preserve"> Kontrollen gemäß Art. 80 GvD Nr. 50/2016</w:t>
            </w:r>
            <w:r>
              <w:rPr>
                <w:rFonts w:cs="Arial"/>
                <w:noProof w:val="0"/>
                <w:lang w:val="de-DE"/>
              </w:rPr>
              <w:t xml:space="preserve"> durchführen zu können, fordert</w:t>
            </w:r>
            <w:r w:rsidRPr="00D15BFE">
              <w:rPr>
                <w:rFonts w:cs="Arial"/>
                <w:noProof w:val="0"/>
                <w:lang w:val="de-DE"/>
              </w:rPr>
              <w:t xml:space="preserve"> die Vergabestell</w:t>
            </w:r>
            <w:r>
              <w:rPr>
                <w:rFonts w:cs="Arial"/>
                <w:noProof w:val="0"/>
                <w:lang w:val="de-DE"/>
              </w:rPr>
              <w:t>e nach dem</w:t>
            </w:r>
            <w:r w:rsidRPr="00D15BFE">
              <w:rPr>
                <w:rFonts w:cs="Arial"/>
                <w:noProof w:val="0"/>
                <w:lang w:val="de-DE"/>
              </w:rPr>
              <w:t xml:space="preserve"> </w:t>
            </w:r>
            <w:r>
              <w:rPr>
                <w:rFonts w:cs="Arial"/>
                <w:noProof w:val="0"/>
                <w:lang w:val="de-DE"/>
              </w:rPr>
              <w:t xml:space="preserve">noch </w:t>
            </w:r>
            <w:r w:rsidRPr="00D15BFE">
              <w:rPr>
                <w:rFonts w:cs="Arial"/>
                <w:noProof w:val="0"/>
                <w:lang w:val="de-DE"/>
              </w:rPr>
              <w:t xml:space="preserve">nicht rechtswirksamen Zuschlag </w:t>
            </w:r>
            <w:r>
              <w:rPr>
                <w:rFonts w:cs="Arial"/>
                <w:noProof w:val="0"/>
                <w:lang w:val="de-DE"/>
              </w:rPr>
              <w:t>folgende Subjekte zur Vorlage/</w:t>
            </w:r>
            <w:r w:rsidRPr="00D15BFE">
              <w:rPr>
                <w:rFonts w:cs="Arial"/>
                <w:noProof w:val="0"/>
                <w:lang w:val="de-DE"/>
              </w:rPr>
              <w:t xml:space="preserve">Bestätigung der Daten </w:t>
            </w:r>
            <w:r>
              <w:rPr>
                <w:rFonts w:cs="Arial"/>
                <w:noProof w:val="0"/>
                <w:lang w:val="de-DE"/>
              </w:rPr>
              <w:t>zur</w:t>
            </w:r>
            <w:r w:rsidRPr="00D15BFE">
              <w:rPr>
                <w:rFonts w:cs="Arial"/>
                <w:noProof w:val="0"/>
                <w:lang w:val="de-DE"/>
              </w:rPr>
              <w:t xml:space="preserve"> </w:t>
            </w:r>
            <w:r>
              <w:rPr>
                <w:rFonts w:cs="Arial"/>
                <w:noProof w:val="0"/>
                <w:lang w:val="de-DE"/>
              </w:rPr>
              <w:t>Gesellschaft</w:t>
            </w:r>
            <w:r w:rsidRPr="00D15BFE">
              <w:rPr>
                <w:rFonts w:cs="Arial"/>
                <w:noProof w:val="0"/>
                <w:lang w:val="de-DE"/>
              </w:rPr>
              <w:t>s</w:t>
            </w:r>
            <w:r>
              <w:rPr>
                <w:rFonts w:cs="Arial"/>
                <w:noProof w:val="0"/>
                <w:lang w:val="de-DE"/>
              </w:rPr>
              <w:t>s</w:t>
            </w:r>
            <w:r w:rsidRPr="00D15BFE">
              <w:rPr>
                <w:rFonts w:cs="Arial"/>
                <w:noProof w:val="0"/>
                <w:lang w:val="de-DE"/>
              </w:rPr>
              <w:t>truktur</w:t>
            </w:r>
            <w:r>
              <w:rPr>
                <w:rFonts w:cs="Arial"/>
                <w:noProof w:val="0"/>
                <w:lang w:val="de-DE"/>
              </w:rPr>
              <w:t xml:space="preserve"> auf:</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noProof w:val="0"/>
                <w:lang w:val="it-IT"/>
              </w:rPr>
            </w:pPr>
            <w:r w:rsidRPr="00D15BFE">
              <w:rPr>
                <w:rFonts w:cs="Arial"/>
                <w:noProof w:val="0"/>
                <w:color w:val="000000"/>
                <w:lang w:val="it-IT" w:eastAsia="de-DE"/>
              </w:rPr>
              <w:t xml:space="preserve">In seguito all’aggiudicazione non efficace, al fine di procedere con i controlli ai sensi dell’art. 80, </w:t>
            </w:r>
            <w:r>
              <w:rPr>
                <w:rFonts w:cs="Arial"/>
                <w:noProof w:val="0"/>
                <w:color w:val="000000"/>
                <w:lang w:val="it-IT" w:eastAsia="de-DE"/>
              </w:rPr>
              <w:t xml:space="preserve">d.lgs. </w:t>
            </w:r>
            <w:r w:rsidRPr="00D15BFE">
              <w:rPr>
                <w:rFonts w:cs="Arial"/>
                <w:noProof w:val="0"/>
                <w:color w:val="000000"/>
                <w:lang w:val="it-IT" w:eastAsia="de-DE"/>
              </w:rPr>
              <w:t xml:space="preserve">50/2016, la stazione appaltante richiederà </w:t>
            </w:r>
            <w:r w:rsidRPr="00D15BFE">
              <w:rPr>
                <w:noProof w:val="0"/>
                <w:lang w:val="it-IT"/>
              </w:rPr>
              <w:t>di fornire/confermare i dati relativi alla composizione societaria in capo ai seguenti soggetti: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it-IT" w:eastAsia="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noProof w:val="0"/>
                <w:color w:val="000000"/>
                <w:lang w:val="it-IT" w:eastAsia="de-DE"/>
              </w:rPr>
            </w:pPr>
          </w:p>
        </w:tc>
      </w:tr>
      <w:tr w:rsidR="00933D8D" w:rsidRPr="00D15BFE" w:rsidTr="003750D2">
        <w:trPr>
          <w:gridAfter w:val="1"/>
          <w:wAfter w:w="187" w:type="dxa"/>
        </w:trPr>
        <w:tc>
          <w:tcPr>
            <w:tcW w:w="4438" w:type="dxa"/>
            <w:gridSpan w:val="2"/>
          </w:tcPr>
          <w:p w:rsidR="00933D8D" w:rsidRPr="00C030F1" w:rsidRDefault="00933D8D" w:rsidP="00933D8D">
            <w:pPr>
              <w:widowControl w:val="0"/>
              <w:numPr>
                <w:ilvl w:val="0"/>
                <w:numId w:val="34"/>
              </w:numPr>
              <w:tabs>
                <w:tab w:val="clear" w:pos="690"/>
                <w:tab w:val="num" w:pos="360"/>
              </w:tabs>
              <w:ind w:left="280" w:right="22" w:hanging="280"/>
              <w:rPr>
                <w:rFonts w:cs="Arial"/>
                <w:noProof w:val="0"/>
                <w:lang w:val="de-DE" w:eastAsia="it-IT"/>
              </w:rPr>
            </w:pPr>
            <w:r w:rsidRPr="00D15BFE">
              <w:rPr>
                <w:rFonts w:cs="Arial"/>
                <w:noProof w:val="0"/>
                <w:lang w:val="de-DE" w:eastAsia="it-IT"/>
              </w:rPr>
              <w:t>Zuschlagsempfänger (</w:t>
            </w:r>
            <w:r>
              <w:rPr>
                <w:rFonts w:cs="Arial"/>
                <w:noProof w:val="0"/>
                <w:lang w:val="de-DE" w:eastAsia="it-IT"/>
              </w:rPr>
              <w:t>einzelnes</w:t>
            </w:r>
            <w:r w:rsidRPr="00D15BFE">
              <w:rPr>
                <w:rFonts w:cs="Arial"/>
                <w:noProof w:val="0"/>
                <w:lang w:val="de-DE" w:eastAsia="it-IT"/>
              </w:rPr>
              <w:t xml:space="preserve"> oder federführendes </w:t>
            </w:r>
            <w:r>
              <w:rPr>
                <w:rFonts w:cs="Arial"/>
                <w:noProof w:val="0"/>
                <w:lang w:val="de-DE" w:eastAsia="it-IT"/>
              </w:rPr>
              <w:t>bzw.</w:t>
            </w:r>
            <w:r w:rsidRPr="00C030F1">
              <w:rPr>
                <w:rFonts w:cs="Arial"/>
                <w:noProof w:val="0"/>
                <w:lang w:val="de-DE" w:eastAsia="it-IT"/>
              </w:rPr>
              <w:t xml:space="preserve"> </w:t>
            </w:r>
            <w:r>
              <w:rPr>
                <w:rFonts w:cs="Arial"/>
                <w:noProof w:val="0"/>
                <w:lang w:val="de-DE" w:eastAsia="it-IT"/>
              </w:rPr>
              <w:t>auftraggebendes</w:t>
            </w:r>
            <w:r w:rsidRPr="00C030F1">
              <w:rPr>
                <w:rFonts w:cs="Arial"/>
                <w:noProof w:val="0"/>
                <w:lang w:val="de-DE" w:eastAsia="it-IT"/>
              </w:rPr>
              <w:t xml:space="preserve"> Unternehmen</w:t>
            </w:r>
            <w:r>
              <w:rPr>
                <w:rFonts w:cs="Arial"/>
                <w:noProof w:val="0"/>
                <w:lang w:val="de-DE" w:eastAsia="it-IT"/>
              </w:rPr>
              <w:t xml:space="preserve"> des Zusammenschlusses</w:t>
            </w:r>
            <w:r w:rsidRPr="00C030F1">
              <w:rPr>
                <w:rFonts w:cs="Arial"/>
                <w:noProof w:val="0"/>
                <w:lang w:val="de-DE" w:eastAsia="it-IT"/>
              </w:rPr>
              <w:t>)</w:t>
            </w:r>
            <w:r>
              <w:rPr>
                <w:rFonts w:cs="Arial"/>
                <w:noProof w:val="0"/>
                <w:lang w:val="de-DE" w:eastAsia="it-IT"/>
              </w:rPr>
              <w:t>,</w:t>
            </w:r>
          </w:p>
          <w:p w:rsidR="00933D8D" w:rsidRPr="00D15BFE" w:rsidRDefault="00933D8D" w:rsidP="00933D8D">
            <w:pPr>
              <w:widowControl w:val="0"/>
              <w:numPr>
                <w:ilvl w:val="0"/>
                <w:numId w:val="34"/>
              </w:numPr>
              <w:tabs>
                <w:tab w:val="clear" w:pos="690"/>
                <w:tab w:val="num" w:pos="360"/>
              </w:tabs>
              <w:ind w:left="280" w:right="22" w:hanging="280"/>
              <w:rPr>
                <w:rFonts w:cs="Arial"/>
                <w:noProof w:val="0"/>
                <w:lang w:val="de-DE" w:eastAsia="it-IT"/>
              </w:rPr>
            </w:pPr>
            <w:r w:rsidRPr="00C030F1">
              <w:rPr>
                <w:rFonts w:cs="Arial"/>
                <w:noProof w:val="0"/>
                <w:lang w:val="de-DE" w:eastAsia="it-IT"/>
              </w:rPr>
              <w:t>eventuelles kooptiertes Unternehmen</w:t>
            </w:r>
            <w:r>
              <w:rPr>
                <w:rFonts w:cs="Arial"/>
                <w:noProof w:val="0"/>
                <w:lang w:val="de-DE" w:eastAsia="it-IT"/>
              </w:rPr>
              <w:t>,</w:t>
            </w:r>
          </w:p>
          <w:p w:rsidR="00933D8D" w:rsidRPr="00640716" w:rsidRDefault="00933D8D" w:rsidP="00933D8D">
            <w:pPr>
              <w:widowControl w:val="0"/>
              <w:numPr>
                <w:ilvl w:val="0"/>
                <w:numId w:val="34"/>
              </w:numPr>
              <w:tabs>
                <w:tab w:val="clear" w:pos="690"/>
                <w:tab w:val="num" w:pos="360"/>
              </w:tabs>
              <w:ind w:left="280" w:right="22" w:hanging="280"/>
              <w:rPr>
                <w:rFonts w:cs="Arial"/>
                <w:noProof w:val="0"/>
                <w:lang w:val="de-DE"/>
              </w:rPr>
            </w:pPr>
            <w:r>
              <w:rPr>
                <w:rFonts w:cs="Arial"/>
                <w:lang w:val="de-DE"/>
              </w:rPr>
              <w:t>eventu</w:t>
            </w:r>
            <w:r>
              <w:rPr>
                <w:rFonts w:cs="Arial"/>
                <w:noProof w:val="0"/>
                <w:lang w:val="de-DE"/>
              </w:rPr>
              <w:t xml:space="preserve">elles </w:t>
            </w:r>
            <w:r w:rsidRPr="00D15BFE">
              <w:rPr>
                <w:rFonts w:cs="Arial"/>
                <w:noProof w:val="0"/>
                <w:lang w:val="de-DE"/>
              </w:rPr>
              <w:t>ausführendes Konsortiumsmitglied</w:t>
            </w:r>
            <w:r>
              <w:rPr>
                <w:rFonts w:cs="Arial"/>
                <w:noProof w:val="0"/>
                <w:lang w:val="de-DE"/>
              </w:rPr>
              <w:t>,</w:t>
            </w:r>
          </w:p>
          <w:p w:rsidR="00933D8D" w:rsidRPr="00D15BFE" w:rsidRDefault="00933D8D" w:rsidP="00933D8D">
            <w:pPr>
              <w:widowControl w:val="0"/>
              <w:numPr>
                <w:ilvl w:val="0"/>
                <w:numId w:val="40"/>
              </w:numPr>
              <w:ind w:left="280" w:right="22" w:hanging="280"/>
              <w:rPr>
                <w:rFonts w:cs="Arial"/>
                <w:noProof w:val="0"/>
                <w:lang w:val="it-IT" w:eastAsia="it-IT"/>
              </w:rPr>
            </w:pPr>
            <w:r w:rsidRPr="00D15BFE">
              <w:rPr>
                <w:rFonts w:cs="Arial"/>
                <w:lang w:val="de-DE"/>
              </w:rPr>
              <w:t>event</w:t>
            </w:r>
            <w:r>
              <w:rPr>
                <w:rFonts w:cs="Arial"/>
                <w:lang w:val="de-DE"/>
              </w:rPr>
              <w:t>u</w:t>
            </w:r>
            <w:r w:rsidRPr="00D15BFE">
              <w:rPr>
                <w:rFonts w:cs="Arial"/>
                <w:lang w:val="de-DE"/>
              </w:rPr>
              <w:t>elle</w:t>
            </w:r>
            <w:r>
              <w:rPr>
                <w:rFonts w:cs="Arial"/>
                <w:lang w:val="de-DE"/>
              </w:rPr>
              <w:t>s</w:t>
            </w:r>
            <w:r w:rsidRPr="00D15BFE">
              <w:rPr>
                <w:rFonts w:cs="Arial"/>
                <w:lang w:val="de-DE"/>
              </w:rPr>
              <w:t xml:space="preserve"> Hilfsunternehmen</w:t>
            </w:r>
            <w:r>
              <w:rPr>
                <w:rFonts w:cs="Arial"/>
                <w:lang w:val="de-DE"/>
              </w:rPr>
              <w: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numPr>
                <w:ilvl w:val="0"/>
                <w:numId w:val="34"/>
              </w:numPr>
              <w:tabs>
                <w:tab w:val="clear" w:pos="690"/>
                <w:tab w:val="num" w:pos="360"/>
              </w:tabs>
              <w:ind w:right="76"/>
              <w:rPr>
                <w:noProof w:val="0"/>
                <w:lang w:val="it-IT"/>
              </w:rPr>
            </w:pPr>
            <w:r w:rsidRPr="00D15BFE">
              <w:rPr>
                <w:noProof w:val="0"/>
                <w:lang w:val="it-IT"/>
              </w:rPr>
              <w:t>aggiudicatario (impresa singola o mandataria e mandante);</w:t>
            </w:r>
          </w:p>
          <w:p w:rsidR="00933D8D" w:rsidRPr="00D15BFE" w:rsidRDefault="00933D8D" w:rsidP="00933D8D">
            <w:pPr>
              <w:widowControl w:val="0"/>
              <w:numPr>
                <w:ilvl w:val="0"/>
                <w:numId w:val="34"/>
              </w:numPr>
              <w:tabs>
                <w:tab w:val="clear" w:pos="690"/>
                <w:tab w:val="num" w:pos="360"/>
              </w:tabs>
              <w:ind w:right="76"/>
              <w:rPr>
                <w:noProof w:val="0"/>
                <w:lang w:val="it-IT"/>
              </w:rPr>
            </w:pPr>
            <w:r w:rsidRPr="00D15BFE">
              <w:rPr>
                <w:noProof w:val="0"/>
                <w:lang w:val="it-IT"/>
              </w:rPr>
              <w:t>eventuale impresa cooptata;</w:t>
            </w:r>
          </w:p>
          <w:p w:rsidR="00933D8D" w:rsidRPr="00D15BFE" w:rsidRDefault="00933D8D" w:rsidP="00933D8D">
            <w:pPr>
              <w:widowControl w:val="0"/>
              <w:numPr>
                <w:ilvl w:val="0"/>
                <w:numId w:val="34"/>
              </w:numPr>
              <w:tabs>
                <w:tab w:val="clear" w:pos="690"/>
                <w:tab w:val="num" w:pos="360"/>
              </w:tabs>
              <w:ind w:right="76"/>
              <w:rPr>
                <w:noProof w:val="0"/>
                <w:lang w:val="it-IT"/>
              </w:rPr>
            </w:pPr>
            <w:r w:rsidRPr="00D15BFE">
              <w:rPr>
                <w:rFonts w:cs="Arial"/>
                <w:noProof w:val="0"/>
                <w:lang w:val="it-IT" w:eastAsia="de-DE"/>
              </w:rPr>
              <w:t>eventuale impresa consorziata esecutrice;</w:t>
            </w:r>
          </w:p>
          <w:p w:rsidR="00933D8D" w:rsidRPr="00D15BFE" w:rsidRDefault="00933D8D" w:rsidP="00933D8D">
            <w:pPr>
              <w:widowControl w:val="0"/>
              <w:numPr>
                <w:ilvl w:val="0"/>
                <w:numId w:val="34"/>
              </w:numPr>
              <w:tabs>
                <w:tab w:val="clear" w:pos="690"/>
                <w:tab w:val="num" w:pos="360"/>
              </w:tabs>
              <w:ind w:right="76"/>
              <w:rPr>
                <w:strike/>
                <w:noProof w:val="0"/>
                <w:lang w:val="de-DE"/>
              </w:rPr>
            </w:pPr>
            <w:r w:rsidRPr="00D15BFE">
              <w:rPr>
                <w:rFonts w:cs="Arial"/>
                <w:noProof w:val="0"/>
                <w:lang w:val="it-IT" w:eastAsia="de-DE"/>
              </w:rPr>
              <w:t>eventuale impresa ausiliaria</w:t>
            </w:r>
            <w:r>
              <w:rPr>
                <w:rFonts w:cs="Arial"/>
                <w:noProof w:val="0"/>
                <w:lang w:val="it-IT" w:eastAsia="de-DE"/>
              </w:rPr>
              <w:t>.</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de-DE" w:eastAsia="it-IT"/>
              </w:rPr>
            </w:pP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noProof w:val="0"/>
                <w:lang w:val="de-DE" w:eastAsia="de-DE"/>
              </w:rPr>
            </w:pPr>
          </w:p>
        </w:tc>
      </w:tr>
      <w:tr w:rsidR="00933D8D" w:rsidRPr="00384544" w:rsidTr="003750D2">
        <w:trPr>
          <w:gridAfter w:val="1"/>
          <w:wAfter w:w="187" w:type="dxa"/>
        </w:trPr>
        <w:tc>
          <w:tcPr>
            <w:tcW w:w="4438" w:type="dxa"/>
            <w:gridSpan w:val="2"/>
          </w:tcPr>
          <w:p w:rsidR="00933D8D" w:rsidRPr="00C43B7A" w:rsidRDefault="00933D8D" w:rsidP="00933D8D">
            <w:pPr>
              <w:widowControl w:val="0"/>
              <w:ind w:right="22"/>
              <w:rPr>
                <w:rFonts w:cs="Arial"/>
                <w:lang w:val="de-DE"/>
              </w:rPr>
            </w:pPr>
            <w:r w:rsidRPr="00C43B7A">
              <w:rPr>
                <w:rFonts w:cs="Arial"/>
                <w:noProof w:val="0"/>
                <w:lang w:val="de-DE"/>
              </w:rPr>
              <w:t>Die Vergabestelle fordert den Zuschlagsempfänger gegebenenfalls auf, die geforderten Bescheinigungen und Dokumente innerhalb einer Frist von höchstens zehn Tagen inhaltlich zu vervollständigen und zu erläutern.</w:t>
            </w:r>
          </w:p>
        </w:tc>
        <w:tc>
          <w:tcPr>
            <w:tcW w:w="1091" w:type="dxa"/>
            <w:gridSpan w:val="2"/>
          </w:tcPr>
          <w:p w:rsidR="00933D8D" w:rsidRPr="00C43B7A" w:rsidRDefault="00933D8D" w:rsidP="00933D8D">
            <w:pPr>
              <w:widowControl w:val="0"/>
              <w:rPr>
                <w:rFonts w:cs="Arial"/>
                <w:lang w:val="de-DE"/>
              </w:rPr>
            </w:pPr>
          </w:p>
        </w:tc>
        <w:tc>
          <w:tcPr>
            <w:tcW w:w="4349" w:type="dxa"/>
            <w:gridSpan w:val="2"/>
          </w:tcPr>
          <w:p w:rsidR="00933D8D" w:rsidRPr="00C43B7A" w:rsidRDefault="00933D8D" w:rsidP="00933D8D">
            <w:pPr>
              <w:widowControl w:val="0"/>
              <w:ind w:right="181"/>
              <w:rPr>
                <w:rFonts w:cs="Arial"/>
                <w:lang w:val="it-IT"/>
              </w:rPr>
            </w:pPr>
            <w:r w:rsidRPr="00C43B7A">
              <w:rPr>
                <w:rFonts w:cs="Arial"/>
                <w:lang w:val="it-IT"/>
              </w:rPr>
              <w:t>La stazione appaltante invita, se necessario, l’aggiudicatario a completare o a fornire, entro un termine non superiore a dieci giorni, chiarimenti in ordine al contenuto dei certificati e dei documenti richiesti.</w:t>
            </w:r>
          </w:p>
        </w:tc>
      </w:tr>
      <w:tr w:rsidR="00933D8D" w:rsidRPr="00384544" w:rsidTr="008A252D">
        <w:trPr>
          <w:gridBefore w:val="1"/>
          <w:wBefore w:w="142" w:type="dxa"/>
        </w:trPr>
        <w:tc>
          <w:tcPr>
            <w:tcW w:w="4457" w:type="dxa"/>
            <w:gridSpan w:val="2"/>
          </w:tcPr>
          <w:p w:rsidR="00933D8D" w:rsidRPr="00E94B75" w:rsidRDefault="00933D8D" w:rsidP="00933D8D">
            <w:pPr>
              <w:widowControl w:val="0"/>
              <w:rPr>
                <w:rFonts w:cs="Arial"/>
                <w:noProof w:val="0"/>
                <w:highlight w:val="yellow"/>
                <w:lang w:val="it-IT"/>
              </w:rPr>
            </w:pPr>
          </w:p>
        </w:tc>
        <w:tc>
          <w:tcPr>
            <w:tcW w:w="1009" w:type="dxa"/>
            <w:gridSpan w:val="2"/>
          </w:tcPr>
          <w:p w:rsidR="00933D8D" w:rsidRPr="00E94B75" w:rsidRDefault="00933D8D" w:rsidP="00933D8D">
            <w:pPr>
              <w:widowControl w:val="0"/>
              <w:rPr>
                <w:rFonts w:cs="Arial"/>
                <w:noProof w:val="0"/>
                <w:highlight w:val="yellow"/>
                <w:lang w:val="it-IT"/>
              </w:rPr>
            </w:pPr>
          </w:p>
        </w:tc>
        <w:tc>
          <w:tcPr>
            <w:tcW w:w="4457" w:type="dxa"/>
            <w:gridSpan w:val="2"/>
          </w:tcPr>
          <w:p w:rsidR="00933D8D" w:rsidRPr="005A1438" w:rsidRDefault="00933D8D" w:rsidP="00933D8D">
            <w:pPr>
              <w:pStyle w:val="Pidipagina"/>
              <w:widowControl w:val="0"/>
              <w:rPr>
                <w:rFonts w:cs="Arial"/>
                <w:noProof w:val="0"/>
                <w:highlight w:val="yellow"/>
                <w:lang w:val="it-IT"/>
              </w:rPr>
            </w:pPr>
          </w:p>
        </w:tc>
      </w:tr>
      <w:tr w:rsidR="00933D8D" w:rsidRPr="00384544" w:rsidTr="003750D2">
        <w:trPr>
          <w:gridAfter w:val="1"/>
          <w:wAfter w:w="187" w:type="dxa"/>
        </w:trPr>
        <w:tc>
          <w:tcPr>
            <w:tcW w:w="4438" w:type="dxa"/>
            <w:gridSpan w:val="2"/>
          </w:tcPr>
          <w:p w:rsidR="00933D8D" w:rsidRPr="001C5FFC" w:rsidRDefault="00933D8D" w:rsidP="00933D8D">
            <w:pPr>
              <w:widowControl w:val="0"/>
              <w:ind w:right="22"/>
              <w:rPr>
                <w:rFonts w:cs="Arial"/>
                <w:lang w:val="de-DE"/>
              </w:rPr>
            </w:pPr>
            <w:bookmarkStart w:id="54" w:name="_Hlk14172490"/>
            <w:r w:rsidRPr="001C5FFC">
              <w:rPr>
                <w:rFonts w:cs="Arial"/>
                <w:noProof w:val="0"/>
                <w:lang w:val="de-DE"/>
              </w:rPr>
              <w:t>Falls die Überprüfung der Erfüllung der Teilnahmeanforderungen nach dem Zuschlag negativ ausfällt, wird die</w:t>
            </w:r>
            <w:r w:rsidRPr="001C5FFC">
              <w:rPr>
                <w:rFonts w:cs="Arial"/>
                <w:color w:val="FF0000"/>
                <w:lang w:val="de-DE"/>
              </w:rPr>
              <w:t xml:space="preserve"> Vergabestelle/ auftraggebende Körperschaft</w:t>
            </w:r>
            <w:r w:rsidRPr="001C5FFC">
              <w:rPr>
                <w:rFonts w:cs="Arial"/>
                <w:lang w:val="de-DE"/>
              </w:rPr>
              <w:t xml:space="preserve"> </w:t>
            </w:r>
            <w:r w:rsidRPr="001C5FFC">
              <w:rPr>
                <w:rFonts w:cs="Arial"/>
                <w:noProof w:val="0"/>
                <w:lang w:val="de-DE"/>
              </w:rPr>
              <w:t>gemäß Art. 27 Abs. 3 LG Nr. 16/2015 den Zuschlag widerrufen, sowie der ANAC und den weiteren eventuell zuständigen Behörden Meldung erstatten und</w:t>
            </w:r>
            <w:r w:rsidRPr="001C5FFC">
              <w:rPr>
                <w:rFonts w:cs="Arial"/>
                <w:highlight w:val="yellow"/>
                <w:lang w:val="de-DE"/>
              </w:rPr>
              <w:t xml:space="preserve"> die vorläufige Sicherheit bzw.</w:t>
            </w:r>
            <w:r w:rsidRPr="001C5FFC">
              <w:rPr>
                <w:rFonts w:cs="Arial"/>
                <w:noProof w:val="0"/>
                <w:lang w:val="de-DE"/>
              </w:rPr>
              <w:t xml:space="preserve"> den gemäß Art. 27 Abs. 3 LG Nr. 16/2015 geschuldeten Betrag einbehalten, unbeschadet des Ersatzes des höheren Schadens. In der Folge wird die Vergabestelle den Zuschlag dem Zweitplatzierten erteilen und dabei die Überprüfung nach den oben angeführten Modalitäten vornehmen. Falls der Auftrag auch dem Zweitplatzierten in der Rangordnung nicht erteilt werden kann, wird der Zuschlag dem Nächstplatzierten nach den oben beschriebenen Modalitäten erteilt.</w:t>
            </w:r>
          </w:p>
          <w:p w:rsidR="00933D8D" w:rsidRPr="001C5FFC" w:rsidRDefault="00933D8D" w:rsidP="00933D8D">
            <w:pPr>
              <w:widowControl w:val="0"/>
              <w:ind w:right="22"/>
              <w:rPr>
                <w:rFonts w:cs="Arial"/>
                <w:lang w:val="de-DE"/>
              </w:rPr>
            </w:pPr>
          </w:p>
        </w:tc>
        <w:tc>
          <w:tcPr>
            <w:tcW w:w="1091" w:type="dxa"/>
            <w:gridSpan w:val="2"/>
          </w:tcPr>
          <w:p w:rsidR="00933D8D" w:rsidRPr="001C5FFC" w:rsidRDefault="00933D8D" w:rsidP="00933D8D">
            <w:pPr>
              <w:widowControl w:val="0"/>
              <w:rPr>
                <w:rFonts w:cs="Arial"/>
                <w:lang w:val="de-DE"/>
              </w:rPr>
            </w:pPr>
          </w:p>
        </w:tc>
        <w:tc>
          <w:tcPr>
            <w:tcW w:w="4349" w:type="dxa"/>
            <w:gridSpan w:val="2"/>
          </w:tcPr>
          <w:p w:rsidR="00933D8D" w:rsidRPr="001C5FFC" w:rsidRDefault="00933D8D" w:rsidP="00933D8D">
            <w:pPr>
              <w:widowControl w:val="0"/>
              <w:rPr>
                <w:rFonts w:cs="Arial"/>
                <w:lang w:val="it-IT"/>
              </w:rPr>
            </w:pPr>
            <w:r w:rsidRPr="001C5FFC">
              <w:rPr>
                <w:rFonts w:cs="Arial"/>
                <w:lang w:val="it-IT"/>
              </w:rPr>
              <w:t xml:space="preserve">In caso di esito negativo delle verifiche sul possesso dei requisiti di partecipazione a seguito dell’aggiudicazione, ai sensi dell’art. 27 comma 3 l.p. 16/2015, </w:t>
            </w:r>
            <w:r w:rsidRPr="001C5FFC">
              <w:rPr>
                <w:rFonts w:cs="Arial"/>
                <w:color w:val="FF0000"/>
                <w:lang w:val="it-IT"/>
              </w:rPr>
              <w:t>la stazione appaltante / l’ente committente</w:t>
            </w:r>
            <w:r w:rsidRPr="001C5FFC">
              <w:rPr>
                <w:rFonts w:cs="Arial"/>
                <w:lang w:val="it-IT"/>
              </w:rPr>
              <w:t xml:space="preserve"> procederà </w:t>
            </w:r>
            <w:r w:rsidRPr="001C5FFC">
              <w:rPr>
                <w:rFonts w:cs="Arial"/>
                <w:bCs/>
                <w:lang w:val="it-IT"/>
              </w:rPr>
              <w:t xml:space="preserve">alla revoca dell’aggiudicazione, alla segnalazione all’ANAC ed alle ulteriori eventuali Autorità competenti nonché all’incameramento </w:t>
            </w:r>
            <w:r w:rsidRPr="001C5FFC">
              <w:rPr>
                <w:rFonts w:cs="Arial"/>
                <w:bCs/>
                <w:highlight w:val="yellow"/>
                <w:lang w:val="it-IT"/>
              </w:rPr>
              <w:t>della garanzia provvisoria, ovvero</w:t>
            </w:r>
            <w:r w:rsidRPr="001C5FFC">
              <w:rPr>
                <w:rFonts w:cs="Arial"/>
                <w:bCs/>
                <w:lang w:val="it-IT"/>
              </w:rPr>
              <w:t xml:space="preserve"> dell’importo dovuto ai sensi dell’art. 27, comma 3 l.p. 16/2015, salvo il risarcimento del maggior danno. </w:t>
            </w:r>
            <w:r w:rsidRPr="001C5FFC">
              <w:rPr>
                <w:rFonts w:cs="Arial"/>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933D8D" w:rsidRPr="00384544" w:rsidTr="003750D2">
        <w:trPr>
          <w:gridAfter w:val="1"/>
          <w:wAfter w:w="187" w:type="dxa"/>
        </w:trPr>
        <w:tc>
          <w:tcPr>
            <w:tcW w:w="4438" w:type="dxa"/>
            <w:gridSpan w:val="2"/>
          </w:tcPr>
          <w:p w:rsidR="00933D8D" w:rsidRPr="001C5FFC" w:rsidRDefault="00933D8D" w:rsidP="00933D8D">
            <w:pPr>
              <w:widowControl w:val="0"/>
              <w:ind w:right="22"/>
              <w:rPr>
                <w:rFonts w:cs="Arial"/>
                <w:b/>
                <w:highlight w:val="yellow"/>
                <w:lang w:val="de-DE"/>
              </w:rPr>
            </w:pPr>
            <w:r w:rsidRPr="001C5FFC">
              <w:rPr>
                <w:rFonts w:cs="Arial"/>
                <w:b/>
                <w:lang w:val="de-DE"/>
              </w:rPr>
              <w:t>Der ausgeschlossene Wirtschaftsteil</w:t>
            </w:r>
            <w:r w:rsidRPr="001C5FFC">
              <w:rPr>
                <w:lang w:val="de-DE" w:eastAsia="it-IT"/>
              </w:rPr>
              <w:softHyphen/>
            </w:r>
            <w:r w:rsidRPr="001C5FFC">
              <w:rPr>
                <w:rFonts w:cs="Arial"/>
                <w:b/>
                <w:lang w:val="de-DE"/>
              </w:rPr>
              <w:t xml:space="preserve">nehmer </w:t>
            </w:r>
            <w:r w:rsidRPr="001C5FFC">
              <w:rPr>
                <w:rFonts w:cs="Arial"/>
                <w:b/>
                <w:highlight w:val="yellow"/>
                <w:lang w:val="de-DE"/>
              </w:rPr>
              <w:t>von der Leistung einer vorläufigen Sicherheit befreit,</w:t>
            </w:r>
            <w:r w:rsidRPr="001C5FFC">
              <w:rPr>
                <w:rFonts w:cs="Arial"/>
                <w:b/>
                <w:lang w:val="de-DE"/>
              </w:rPr>
              <w:t xml:space="preserve"> muss er einen Betrag in Höhe von einem Prozent des Ausschreibungsbetrags zahlen. </w:t>
            </w:r>
            <w:r w:rsidRPr="001C5FFC">
              <w:rPr>
                <w:rFonts w:cs="Arial"/>
                <w:b/>
                <w:highlight w:val="yellow"/>
                <w:lang w:val="de-DE"/>
              </w:rPr>
              <w:t xml:space="preserve">In den verschiedenen </w:t>
            </w:r>
          </w:p>
          <w:p w:rsidR="00933D8D" w:rsidRPr="001C5FFC" w:rsidRDefault="00933D8D" w:rsidP="00933D8D">
            <w:pPr>
              <w:widowControl w:val="0"/>
              <w:ind w:right="22"/>
              <w:rPr>
                <w:rFonts w:cs="Arial"/>
                <w:b/>
                <w:lang w:val="de-DE"/>
              </w:rPr>
            </w:pPr>
            <w:r w:rsidRPr="001C5FFC">
              <w:rPr>
                <w:rFonts w:cs="Arial"/>
                <w:b/>
                <w:highlight w:val="yellow"/>
                <w:lang w:val="de-DE"/>
              </w:rPr>
              <w:t>Fällen einer Reduzierung des Betrags der vorläufigen Sicherheit ist zusätzlich zur Einbehaltung der Sicherheits</w:t>
            </w:r>
            <w:r w:rsidRPr="001C5FFC">
              <w:rPr>
                <w:highlight w:val="yellow"/>
                <w:lang w:val="de-DE" w:eastAsia="it-IT"/>
              </w:rPr>
              <w:softHyphen/>
            </w:r>
            <w:r w:rsidRPr="001C5FFC">
              <w:rPr>
                <w:rFonts w:cs="Arial"/>
                <w:b/>
                <w:highlight w:val="yellow"/>
                <w:lang w:val="de-DE"/>
              </w:rPr>
              <w:t>leistung ein Betrag geschuldet, welcher der Differenz zwischen dem Betrag von einem Prozent des Ausschreibungsbetrags und der vorläufigen Sicherheit entspricht.</w:t>
            </w:r>
          </w:p>
        </w:tc>
        <w:tc>
          <w:tcPr>
            <w:tcW w:w="1091" w:type="dxa"/>
            <w:gridSpan w:val="2"/>
          </w:tcPr>
          <w:p w:rsidR="00933D8D" w:rsidRPr="001C5FFC" w:rsidRDefault="00933D8D" w:rsidP="00933D8D">
            <w:pPr>
              <w:widowControl w:val="0"/>
              <w:rPr>
                <w:rFonts w:cs="Arial"/>
                <w:b/>
                <w:lang w:val="de-DE"/>
              </w:rPr>
            </w:pPr>
          </w:p>
        </w:tc>
        <w:tc>
          <w:tcPr>
            <w:tcW w:w="4349" w:type="dxa"/>
            <w:gridSpan w:val="2"/>
          </w:tcPr>
          <w:p w:rsidR="00933D8D" w:rsidRPr="001C5FFC" w:rsidRDefault="00933D8D" w:rsidP="00933D8D">
            <w:pPr>
              <w:widowControl w:val="0"/>
              <w:rPr>
                <w:rFonts w:cs="Arial"/>
                <w:b/>
                <w:lang w:val="it-IT"/>
              </w:rPr>
            </w:pPr>
            <w:r w:rsidRPr="001C5FFC">
              <w:rPr>
                <w:rFonts w:cs="Arial"/>
                <w:b/>
                <w:highlight w:val="yellow"/>
                <w:lang w:val="it-IT"/>
              </w:rPr>
              <w:t>Qualora</w:t>
            </w:r>
            <w:r w:rsidRPr="001C5FFC">
              <w:rPr>
                <w:rFonts w:cs="Arial"/>
                <w:b/>
                <w:lang w:val="it-IT"/>
              </w:rPr>
              <w:t xml:space="preserve"> l’operatore economico escluso </w:t>
            </w:r>
            <w:r w:rsidRPr="001C5FFC">
              <w:rPr>
                <w:rFonts w:cs="Arial"/>
                <w:b/>
                <w:highlight w:val="yellow"/>
                <w:lang w:val="it-IT"/>
              </w:rPr>
              <w:t>sia esonerato dall’obbligo di prestare la garanzia provvisoria,</w:t>
            </w:r>
            <w:r w:rsidRPr="001C5FFC">
              <w:rPr>
                <w:rFonts w:cs="Arial"/>
                <w:b/>
                <w:lang w:val="it-IT"/>
              </w:rPr>
              <w:t xml:space="preserve"> deve pagare un importo pari all’uno per cento del valore a base di gara. </w:t>
            </w:r>
            <w:r w:rsidRPr="001C5FFC">
              <w:rPr>
                <w:rFonts w:cs="Arial"/>
                <w:b/>
                <w:highlight w:val="yellow"/>
                <w:lang w:val="it-IT"/>
              </w:rPr>
              <w:t>Nei diversi casi di riduzione dell’importo della garanzia provvisoria, oltre all’escussione della garanzia è dovuto un importo pari alla differenza tra l’uno per cento del valore a base di gara e la garanzia provvisoria.</w:t>
            </w:r>
          </w:p>
        </w:tc>
      </w:tr>
      <w:bookmarkEnd w:id="54"/>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noProof w:val="0"/>
                <w:lang w:val="de-DE"/>
              </w:rPr>
              <w:t xml:space="preserve">Führt keine Überprüfung zu einem positiven Ergebnis, wird die Ausschreibung </w:t>
            </w:r>
            <w:r>
              <w:rPr>
                <w:rFonts w:cs="Arial"/>
                <w:noProof w:val="0"/>
                <w:lang w:val="de-DE"/>
              </w:rPr>
              <w:t>für</w:t>
            </w:r>
            <w:r w:rsidRPr="00D15BFE">
              <w:rPr>
                <w:rFonts w:cs="Arial"/>
                <w:noProof w:val="0"/>
                <w:lang w:val="de-DE"/>
              </w:rPr>
              <w:t xml:space="preserve"> ergebnislos </w:t>
            </w:r>
            <w:r>
              <w:rPr>
                <w:rFonts w:cs="Arial"/>
                <w:noProof w:val="0"/>
                <w:lang w:val="de-DE"/>
              </w:rPr>
              <w:t>erklärt</w:t>
            </w:r>
            <w:r w:rsidRPr="00D15BFE">
              <w:rPr>
                <w:rFonts w:cs="Arial"/>
                <w:noProof w:val="0"/>
                <w:lang w:val="de-DE"/>
              </w:rPr>
              <w:t>.</w:t>
            </w:r>
            <w:r w:rsidRPr="00D15BFE">
              <w:rPr>
                <w:rFonts w:cs="Arial"/>
                <w:lang w:val="de-DE"/>
              </w:rPr>
              <w:t xml:space="preserve">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cs="Arial"/>
                <w:lang w:val="it-IT"/>
              </w:rPr>
            </w:pPr>
            <w:r w:rsidRPr="00D15BFE">
              <w:rPr>
                <w:rFonts w:cs="Arial"/>
                <w:lang w:val="it-IT"/>
              </w:rPr>
              <w:t xml:space="preserve">Nel caso in cui nessuna verifica dia esito positivo, la gara verrà dichiarata deserta.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eastAsia="Calibri" w:cs="Arial"/>
                <w:noProof w:val="0"/>
                <w:lang w:val="de-DE"/>
              </w:rPr>
            </w:pPr>
            <w:r w:rsidRPr="00D15BFE">
              <w:rPr>
                <w:rFonts w:eastAsia="Calibri" w:cs="Arial"/>
                <w:noProof w:val="0"/>
                <w:lang w:val="de-DE"/>
              </w:rPr>
              <w:t>Auf jeden Fall wird die Zuschlagserteilung</w:t>
            </w:r>
            <w:r>
              <w:rPr>
                <w:rFonts w:eastAsia="Calibri" w:cs="Arial"/>
                <w:noProof w:val="0"/>
                <w:lang w:val="de-DE"/>
              </w:rPr>
              <w:t xml:space="preserve"> erst</w:t>
            </w:r>
            <w:r w:rsidRPr="00D15BFE">
              <w:rPr>
                <w:rFonts w:eastAsia="Calibri" w:cs="Arial"/>
                <w:noProof w:val="0"/>
                <w:lang w:val="de-DE"/>
              </w:rPr>
              <w:t xml:space="preserve"> nach </w:t>
            </w:r>
            <w:r>
              <w:rPr>
                <w:rFonts w:eastAsia="Calibri" w:cs="Arial"/>
                <w:noProof w:val="0"/>
                <w:lang w:val="de-DE"/>
              </w:rPr>
              <w:t xml:space="preserve">der </w:t>
            </w:r>
            <w:r w:rsidRPr="00D15BFE">
              <w:rPr>
                <w:rFonts w:eastAsia="Calibri" w:cs="Arial"/>
                <w:noProof w:val="0"/>
                <w:lang w:val="de-DE"/>
              </w:rPr>
              <w:t xml:space="preserve">Überprüfung </w:t>
            </w:r>
            <w:r>
              <w:rPr>
                <w:rFonts w:cs="Arial"/>
                <w:lang w:val="de-DE"/>
              </w:rPr>
              <w:t xml:space="preserve">der Erfüllung </w:t>
            </w:r>
            <w:r w:rsidRPr="00D15BFE">
              <w:rPr>
                <w:rFonts w:eastAsia="Calibri" w:cs="Arial"/>
                <w:noProof w:val="0"/>
                <w:lang w:val="de-DE"/>
              </w:rPr>
              <w:t xml:space="preserve">der allgemeinen und besonderen </w:t>
            </w:r>
            <w:r>
              <w:rPr>
                <w:rFonts w:eastAsia="Calibri" w:cs="Arial"/>
                <w:noProof w:val="0"/>
                <w:lang w:val="de-DE"/>
              </w:rPr>
              <w:t>Anforderu</w:t>
            </w:r>
            <w:r w:rsidRPr="00D15BFE">
              <w:rPr>
                <w:rFonts w:eastAsia="Calibri" w:cs="Arial"/>
                <w:noProof w:val="0"/>
                <w:lang w:val="de-DE"/>
              </w:rPr>
              <w:t>ngen des Zuschlagsempfängers rechtswirksam</w:t>
            </w:r>
            <w:r>
              <w:rPr>
                <w:rFonts w:cs="Arial"/>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In ogni caso l’aggiudicazione diverrà efficace solo dopo la verifica del possesso dei requisiti di ordine generale e di ordine speciale, sull’aggiudicatario.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eastAsia="Calibri" w:cs="Arial"/>
                <w:noProof w:val="0"/>
                <w:lang w:val="de-DE"/>
              </w:rPr>
            </w:pPr>
            <w:r w:rsidRPr="00D15BFE">
              <w:rPr>
                <w:rFonts w:eastAsia="Calibri" w:cs="Arial"/>
                <w:noProof w:val="0"/>
                <w:lang w:val="de-DE"/>
              </w:rPr>
              <w:t xml:space="preserve">Der Abschluss des Vertrags setzt den positiven Ausgang der von den geltenden Antimafia-Bestimmungen vorgesehenen Verfahren voraus, unbeschadet </w:t>
            </w:r>
            <w:r>
              <w:rPr>
                <w:rFonts w:eastAsia="Calibri" w:cs="Arial"/>
                <w:noProof w:val="0"/>
                <w:lang w:val="de-DE"/>
              </w:rPr>
              <w:t>der Vorgaben nach</w:t>
            </w:r>
            <w:r w:rsidRPr="00D15BFE">
              <w:rPr>
                <w:rFonts w:eastAsia="Calibri" w:cs="Arial"/>
                <w:noProof w:val="0"/>
                <w:lang w:val="de-DE"/>
              </w:rPr>
              <w:t xml:space="preserve"> Art</w:t>
            </w:r>
            <w:r>
              <w:rPr>
                <w:rFonts w:eastAsia="Calibri" w:cs="Arial"/>
                <w:noProof w:val="0"/>
                <w:lang w:val="de-DE"/>
              </w:rPr>
              <w:t>.</w:t>
            </w:r>
            <w:r w:rsidRPr="00D15BFE">
              <w:rPr>
                <w:rFonts w:eastAsia="Calibri" w:cs="Arial"/>
                <w:noProof w:val="0"/>
                <w:lang w:val="de-DE"/>
              </w:rPr>
              <w:t xml:space="preserve"> 88 Abs. 4</w:t>
            </w:r>
            <w:r>
              <w:rPr>
                <w:rFonts w:eastAsia="Calibri" w:cs="Arial"/>
                <w:noProof w:val="0"/>
                <w:lang w:val="de-DE"/>
              </w:rPr>
              <w:t>/</w:t>
            </w:r>
            <w:r w:rsidRPr="00D15BFE">
              <w:rPr>
                <w:rFonts w:eastAsia="Calibri" w:cs="Arial"/>
                <w:noProof w:val="0"/>
                <w:lang w:val="de-DE"/>
              </w:rPr>
              <w:t>bis, 89 und 92 Ab</w:t>
            </w:r>
            <w:r>
              <w:rPr>
                <w:rFonts w:eastAsia="Calibri" w:cs="Arial"/>
                <w:noProof w:val="0"/>
                <w:lang w:val="de-DE"/>
              </w:rPr>
              <w:t xml:space="preserve">s. 3 GvD vom 6. September 2011 </w:t>
            </w:r>
            <w:r w:rsidRPr="00D15BFE">
              <w:rPr>
                <w:rFonts w:eastAsia="Calibri" w:cs="Arial"/>
                <w:noProof w:val="0"/>
                <w:lang w:val="de-DE"/>
              </w:rPr>
              <w:t>Nr. 159 (sog. Antimafia-Kodex).</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rPr>
                <w:rFonts w:cs="Arial"/>
                <w:lang w:val="it-IT"/>
              </w:rPr>
            </w:pPr>
            <w:r w:rsidRPr="00D15BFE">
              <w:rPr>
                <w:rFonts w:eastAsia="Calibri" w:cs="Arial"/>
                <w:noProof w:val="0"/>
                <w:lang w:val="it-IT"/>
              </w:rPr>
              <w:t>La stipulazione del contratto è subordinata al positivo esito delle procedure previste dalla normativa vigente in materia di lotta alla mafia, fatto salvo quanto previsto dall’art. 88 comma 4-bis e 89 e dall’art. 92 comma 3 del d.lgs. 6 settembre 2011 n. 159 (c.d. Codice Antimafia).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strike/>
                <w:lang w:val="it-IT"/>
              </w:rPr>
            </w:pPr>
          </w:p>
        </w:tc>
        <w:tc>
          <w:tcPr>
            <w:tcW w:w="1091" w:type="dxa"/>
            <w:gridSpan w:val="2"/>
          </w:tcPr>
          <w:p w:rsidR="00933D8D" w:rsidRPr="00D15BFE" w:rsidRDefault="00933D8D" w:rsidP="00933D8D">
            <w:pPr>
              <w:widowControl w:val="0"/>
              <w:rPr>
                <w:rFonts w:cs="Arial"/>
                <w:strike/>
                <w:lang w:val="it-IT"/>
              </w:rPr>
            </w:pPr>
          </w:p>
        </w:tc>
        <w:tc>
          <w:tcPr>
            <w:tcW w:w="4349" w:type="dxa"/>
            <w:gridSpan w:val="2"/>
          </w:tcPr>
          <w:p w:rsidR="00933D8D" w:rsidRPr="00D15BFE" w:rsidRDefault="00933D8D" w:rsidP="00933D8D">
            <w:pPr>
              <w:pStyle w:val="Pidipagina"/>
              <w:widowControl w:val="0"/>
              <w:ind w:right="180"/>
              <w:rPr>
                <w:rFonts w:cs="Arial"/>
                <w:strike/>
                <w:lang w:val="it-IT"/>
              </w:rPr>
            </w:pPr>
          </w:p>
        </w:tc>
      </w:tr>
      <w:tr w:rsidR="00933D8D" w:rsidRPr="00384544" w:rsidTr="003750D2">
        <w:trPr>
          <w:gridAfter w:val="1"/>
          <w:wAfter w:w="187" w:type="dxa"/>
        </w:trPr>
        <w:tc>
          <w:tcPr>
            <w:tcW w:w="4438" w:type="dxa"/>
            <w:gridSpan w:val="2"/>
          </w:tcPr>
          <w:p w:rsidR="00933D8D" w:rsidRPr="00A03E72" w:rsidRDefault="00933D8D" w:rsidP="00933D8D">
            <w:pPr>
              <w:widowControl w:val="0"/>
              <w:ind w:right="22"/>
              <w:rPr>
                <w:rFonts w:cs="Arial"/>
                <w:noProof w:val="0"/>
                <w:lang w:val="de-DE"/>
              </w:rPr>
            </w:pPr>
            <w:r w:rsidRPr="00A03E72">
              <w:rPr>
                <w:rFonts w:cs="Arial"/>
                <w:noProof w:val="0"/>
                <w:lang w:val="de-DE"/>
              </w:rPr>
              <w:t xml:space="preserve">Der Zuschlag ist für den Zuschlagsempfänger sofort bindend, während er es für die auftraggebende Körperschaft erst nach Vertragsabschluss ist. </w:t>
            </w:r>
          </w:p>
          <w:p w:rsidR="00933D8D" w:rsidRPr="00D15BFE" w:rsidRDefault="00933D8D" w:rsidP="00933D8D">
            <w:pPr>
              <w:widowControl w:val="0"/>
              <w:ind w:right="22"/>
              <w:rPr>
                <w:rFonts w:cs="Arial"/>
                <w:lang w:val="de-DE"/>
              </w:rPr>
            </w:pPr>
          </w:p>
        </w:tc>
        <w:tc>
          <w:tcPr>
            <w:tcW w:w="1091" w:type="dxa"/>
            <w:gridSpan w:val="2"/>
          </w:tcPr>
          <w:p w:rsidR="00933D8D" w:rsidRPr="00D15BFE" w:rsidRDefault="00933D8D" w:rsidP="00933D8D">
            <w:pPr>
              <w:widowControl w:val="0"/>
              <w:rPr>
                <w:rFonts w:cs="Arial"/>
                <w:strike/>
                <w:lang w:val="de-DE"/>
              </w:rPr>
            </w:pPr>
          </w:p>
        </w:tc>
        <w:tc>
          <w:tcPr>
            <w:tcW w:w="4349" w:type="dxa"/>
            <w:gridSpan w:val="2"/>
          </w:tcPr>
          <w:p w:rsidR="00933D8D" w:rsidRDefault="00933D8D" w:rsidP="00933D8D">
            <w:pPr>
              <w:pStyle w:val="Pidipagina"/>
              <w:widowControl w:val="0"/>
              <w:ind w:right="180"/>
              <w:rPr>
                <w:rFonts w:cs="Arial"/>
                <w:lang w:val="it-IT"/>
              </w:rPr>
            </w:pPr>
            <w:r w:rsidRPr="00D15BFE">
              <w:rPr>
                <w:rFonts w:cs="Arial"/>
                <w:lang w:val="it-IT"/>
              </w:rPr>
              <w:t>L’aggiudicazione è immediatamente impegnativa per l’aggiudicatario, mentre per l’ente committente diventa tale a decorrere dalla data di stipula del contratto.</w:t>
            </w:r>
          </w:p>
          <w:p w:rsidR="00933D8D" w:rsidRPr="00D15BFE" w:rsidRDefault="00933D8D" w:rsidP="00933D8D">
            <w:pPr>
              <w:pStyle w:val="Pidipagina"/>
              <w:widowControl w:val="0"/>
              <w:ind w:right="180"/>
              <w:rPr>
                <w:rFonts w:cs="Arial"/>
                <w:strike/>
                <w:lang w:val="it-IT"/>
              </w:rPr>
            </w:pPr>
          </w:p>
        </w:tc>
      </w:tr>
      <w:tr w:rsidR="00933D8D" w:rsidRPr="00384544" w:rsidTr="00D20CAC">
        <w:trPr>
          <w:gridAfter w:val="1"/>
          <w:wAfter w:w="187" w:type="dxa"/>
        </w:trPr>
        <w:tc>
          <w:tcPr>
            <w:tcW w:w="4438" w:type="dxa"/>
            <w:gridSpan w:val="2"/>
          </w:tcPr>
          <w:p w:rsidR="00933D8D" w:rsidRPr="00DE5887" w:rsidRDefault="00933D8D" w:rsidP="00933D8D">
            <w:pPr>
              <w:rPr>
                <w:rFonts w:ascii="Calibri" w:hAnsi="Calibri"/>
                <w:b/>
                <w:strike/>
                <w:noProof w:val="0"/>
                <w:sz w:val="22"/>
                <w:szCs w:val="22"/>
                <w:highlight w:val="green"/>
                <w:lang w:val="de-DE" w:eastAsia="de-DE"/>
              </w:rPr>
            </w:pPr>
            <w:r w:rsidRPr="00DE5887">
              <w:rPr>
                <w:rFonts w:cs="Arial"/>
                <w:b/>
                <w:strike/>
                <w:noProof w:val="0"/>
                <w:highlight w:val="green"/>
                <w:lang w:val="de-DE"/>
              </w:rPr>
              <w:t>Gemäß Art 17 LG 3/2020 kann die</w:t>
            </w:r>
            <w:r w:rsidRPr="00DE5887">
              <w:rPr>
                <w:rFonts w:cs="Arial"/>
                <w:b/>
                <w:strike/>
                <w:noProof w:val="0"/>
                <w:color w:val="FF0000"/>
                <w:highlight w:val="green"/>
                <w:lang w:val="de-DE"/>
              </w:rPr>
              <w:t xml:space="preserve"> Vergabestelle/auftraggebende Körperschaft</w:t>
            </w:r>
            <w:r w:rsidRPr="00DE5887">
              <w:rPr>
                <w:rFonts w:cs="Arial"/>
                <w:b/>
                <w:strike/>
                <w:noProof w:val="0"/>
                <w:highlight w:val="green"/>
                <w:lang w:val="de-DE"/>
              </w:rPr>
              <w:t xml:space="preserve"> unbeschadet des Art. 27 LG vom 17. Dezember 2015 Nr. 16 i.g.F. den Vertrag vorbehaltlich der Antimafiabestimmungen auch in Erwartung der Überprüfung der Teilnahmeanforderungen abschließen. Der Vertrag wird eine ausdrückliche Aufhebungsklausel enthalten, die es der</w:t>
            </w:r>
            <w:r w:rsidRPr="00DE5887">
              <w:rPr>
                <w:rFonts w:cs="Arial"/>
                <w:b/>
                <w:strike/>
                <w:noProof w:val="0"/>
                <w:color w:val="FF0000"/>
                <w:highlight w:val="green"/>
                <w:lang w:val="de-DE"/>
              </w:rPr>
              <w:t xml:space="preserve"> Vergabestelle/auftraggebenden Körperschaft </w:t>
            </w:r>
            <w:r w:rsidRPr="00DE5887">
              <w:rPr>
                <w:rFonts w:cs="Arial"/>
                <w:b/>
                <w:strike/>
                <w:noProof w:val="0"/>
                <w:highlight w:val="green"/>
                <w:lang w:val="de-DE"/>
              </w:rPr>
              <w:t>ermöglicht, den Vertrag aufzuheben, falls nach Vertragsabschluss die Überprüfung der Teilnahmeanforderungen negativ ausfällt</w:t>
            </w:r>
            <w:r w:rsidRPr="00DE5887">
              <w:rPr>
                <w:rFonts w:ascii="Calibri" w:hAnsi="Calibri"/>
                <w:b/>
                <w:strike/>
                <w:noProof w:val="0"/>
                <w:sz w:val="22"/>
                <w:szCs w:val="22"/>
                <w:highlight w:val="green"/>
                <w:lang w:val="de-DE" w:eastAsia="de-DE"/>
              </w:rPr>
              <w:t>.</w:t>
            </w:r>
          </w:p>
          <w:p w:rsidR="00933D8D" w:rsidRPr="00DE5887" w:rsidRDefault="00933D8D" w:rsidP="00933D8D">
            <w:pPr>
              <w:pStyle w:val="Pidipagina"/>
              <w:ind w:right="180"/>
              <w:rPr>
                <w:rFonts w:cs="Arial"/>
                <w:b/>
                <w:bCs/>
                <w:strike/>
                <w:highlight w:val="green"/>
                <w:lang w:val="de-DE"/>
              </w:rPr>
            </w:pPr>
          </w:p>
        </w:tc>
        <w:tc>
          <w:tcPr>
            <w:tcW w:w="1091" w:type="dxa"/>
            <w:gridSpan w:val="2"/>
          </w:tcPr>
          <w:p w:rsidR="00933D8D" w:rsidRPr="00DE5887" w:rsidRDefault="00933D8D" w:rsidP="00933D8D">
            <w:pPr>
              <w:widowControl w:val="0"/>
              <w:rPr>
                <w:rFonts w:cs="Arial"/>
                <w:b/>
                <w:bCs/>
                <w:strike/>
                <w:highlight w:val="green"/>
                <w:lang w:val="de-DE"/>
              </w:rPr>
            </w:pPr>
          </w:p>
        </w:tc>
        <w:tc>
          <w:tcPr>
            <w:tcW w:w="4349" w:type="dxa"/>
            <w:gridSpan w:val="2"/>
          </w:tcPr>
          <w:p w:rsidR="00933D8D" w:rsidRPr="00DE5887" w:rsidRDefault="00933D8D" w:rsidP="00933D8D">
            <w:pPr>
              <w:pStyle w:val="Pidipagina"/>
              <w:ind w:right="180"/>
              <w:rPr>
                <w:rFonts w:cs="Arial"/>
                <w:b/>
                <w:bCs/>
                <w:strike/>
                <w:lang w:val="it-IT"/>
              </w:rPr>
            </w:pPr>
            <w:r w:rsidRPr="00DE5887">
              <w:rPr>
                <w:rFonts w:cs="Arial"/>
                <w:b/>
                <w:bCs/>
                <w:strike/>
                <w:highlight w:val="green"/>
                <w:lang w:val="it-IT"/>
              </w:rPr>
              <w:t xml:space="preserve">Ai sensi dell’art. 17 della lp 3/2020, fermo restando quanto previsto dall’articolo 27 della legge provinciale 17 dicembre 2015, n. 16, e successive modifiche, </w:t>
            </w:r>
            <w:r w:rsidRPr="00DE5887">
              <w:rPr>
                <w:rFonts w:cs="Arial"/>
                <w:b/>
                <w:bCs/>
                <w:strike/>
                <w:color w:val="FF0000"/>
                <w:highlight w:val="green"/>
                <w:lang w:val="it-IT"/>
              </w:rPr>
              <w:t xml:space="preserve">la stazione appaltante / l’ente committente </w:t>
            </w:r>
            <w:r w:rsidRPr="00DE5887">
              <w:rPr>
                <w:rFonts w:cs="Arial"/>
                <w:b/>
                <w:bCs/>
                <w:strike/>
                <w:highlight w:val="green"/>
                <w:lang w:val="it-IT"/>
              </w:rPr>
              <w:t xml:space="preserve">puó stipulare il contratto anche in pendenza della verifica dei requisiti di partecipazione, salvo il rispetto delle prescrizioni imposte dalla normativa antimafia. Il contratto conterrá una clausola risolutiva espressa che consentirà </w:t>
            </w:r>
            <w:r w:rsidRPr="00DE5887">
              <w:rPr>
                <w:rFonts w:cs="Arial"/>
                <w:b/>
                <w:bCs/>
                <w:strike/>
                <w:color w:val="FF0000"/>
                <w:highlight w:val="green"/>
                <w:lang w:val="it-IT"/>
              </w:rPr>
              <w:t xml:space="preserve">alla stazione appaltante / all’ente committente </w:t>
            </w:r>
            <w:r w:rsidRPr="00DE5887">
              <w:rPr>
                <w:rFonts w:cs="Arial"/>
                <w:b/>
                <w:bCs/>
                <w:strike/>
                <w:highlight w:val="green"/>
                <w:lang w:val="it-IT"/>
              </w:rPr>
              <w:t>di risolvere il contratto nel caso in cui, successivamente alla stipula, la verifica del possesso dei requisiti di partecipazione dia esito negativo.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strike/>
                <w:lang w:val="it-IT"/>
              </w:rPr>
            </w:pPr>
          </w:p>
        </w:tc>
        <w:tc>
          <w:tcPr>
            <w:tcW w:w="1091" w:type="dxa"/>
            <w:gridSpan w:val="2"/>
          </w:tcPr>
          <w:p w:rsidR="00933D8D" w:rsidRPr="00D15BFE" w:rsidRDefault="00933D8D" w:rsidP="00933D8D">
            <w:pPr>
              <w:widowControl w:val="0"/>
              <w:rPr>
                <w:rFonts w:cs="Arial"/>
                <w:strike/>
                <w:lang w:val="it-IT"/>
              </w:rPr>
            </w:pPr>
          </w:p>
        </w:tc>
        <w:tc>
          <w:tcPr>
            <w:tcW w:w="4349" w:type="dxa"/>
            <w:gridSpan w:val="2"/>
          </w:tcPr>
          <w:p w:rsidR="00933D8D" w:rsidRPr="00D15BFE" w:rsidRDefault="00933D8D" w:rsidP="00933D8D">
            <w:pPr>
              <w:pStyle w:val="Pidipagina"/>
              <w:widowControl w:val="0"/>
              <w:ind w:right="180"/>
              <w:rPr>
                <w:rFonts w:cs="Arial"/>
                <w:strike/>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sidRPr="00D15BFE">
              <w:rPr>
                <w:rFonts w:cs="Arial"/>
                <w:b/>
                <w:lang w:val="it-IT"/>
              </w:rPr>
              <w:t>5. Endgültige Rangordnung und Zuschlag</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b/>
                <w:noProof w:val="0"/>
                <w:color w:val="000000"/>
                <w:lang w:val="it-IT" w:eastAsia="de-DE"/>
              </w:rPr>
            </w:pPr>
            <w:r w:rsidRPr="00D15BFE">
              <w:rPr>
                <w:rFonts w:cs="Arial"/>
                <w:b/>
                <w:noProof w:val="0"/>
                <w:color w:val="000000"/>
                <w:lang w:val="it-IT" w:eastAsia="de-DE"/>
              </w:rPr>
              <w:t>5. Graduatoria finale e aggiudicazione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1"/>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lang w:val="de-DE"/>
              </w:rPr>
              <w:t xml:space="preserve">Der Zuschlagsvorschlag </w:t>
            </w:r>
            <w:r>
              <w:rPr>
                <w:lang w:val="de-DE"/>
              </w:rPr>
              <w:t>laut</w:t>
            </w:r>
            <w:r w:rsidRPr="00D15BFE">
              <w:rPr>
                <w:lang w:val="de-DE"/>
              </w:rPr>
              <w:t xml:space="preserve"> Ausschreibungs</w:t>
            </w:r>
            <w:r w:rsidRPr="002B333A">
              <w:rPr>
                <w:lang w:val="de-DE" w:eastAsia="it-IT"/>
              </w:rPr>
              <w:softHyphen/>
            </w:r>
            <w:r w:rsidRPr="00D15BFE">
              <w:rPr>
                <w:lang w:val="de-DE"/>
              </w:rPr>
              <w:t xml:space="preserve">niederschrift hat rein provisorischen Charakter und </w:t>
            </w:r>
            <w:r>
              <w:rPr>
                <w:lang w:val="de-DE"/>
              </w:rPr>
              <w:t>erfolgt nach</w:t>
            </w:r>
            <w:r w:rsidRPr="00D15BFE">
              <w:rPr>
                <w:lang w:val="de-DE"/>
              </w:rPr>
              <w:t xml:space="preserve"> den gesetzlichen Überprüfungen und der Genehmigung der Niederschrift seitens der zuständigen </w:t>
            </w:r>
            <w:r>
              <w:rPr>
                <w:lang w:val="de-DE"/>
              </w:rPr>
              <w:t>Körperschaft</w:t>
            </w:r>
            <w:r w:rsidRPr="00D15BFE">
              <w:rPr>
                <w:lang w:val="de-DE"/>
              </w:rPr>
              <w:t xml:space="preserve"> gemäß Art. 33 GvD Nr. 50/2016.</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noProof w:val="0"/>
                <w:color w:val="000000"/>
                <w:lang w:val="it-IT" w:eastAsia="de-DE"/>
              </w:rPr>
            </w:pPr>
            <w:r w:rsidRPr="00D15BFE">
              <w:rPr>
                <w:lang w:val="it-IT"/>
              </w:rPr>
              <w:t>La proposta di aggiudicazione, così come risultante dal verbale di gara, è meramente provvisoria e subordinata agli accertamenti di legge ed all’approvazione del verbale stesso da parte dell’</w:t>
            </w:r>
            <w:r>
              <w:rPr>
                <w:lang w:val="it-IT"/>
              </w:rPr>
              <w:t>e</w:t>
            </w:r>
            <w:r w:rsidRPr="00D15BFE">
              <w:rPr>
                <w:lang w:val="it-IT"/>
              </w:rPr>
              <w:t xml:space="preserve">nte competente ai sensi dell’art. 33, </w:t>
            </w:r>
            <w:r>
              <w:rPr>
                <w:lang w:val="it-IT"/>
              </w:rPr>
              <w:t xml:space="preserve">d.lgs. </w:t>
            </w:r>
            <w:r w:rsidRPr="00D15BFE">
              <w:rPr>
                <w:lang w:val="it-IT"/>
              </w:rPr>
              <w:t>50/2016.</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lang w:val="de-DE"/>
              </w:rPr>
            </w:pPr>
            <w:bookmarkStart w:id="55" w:name="_Hlk507668544"/>
            <w:r w:rsidRPr="00D15BFE">
              <w:rPr>
                <w:rFonts w:cs="Arial"/>
                <w:lang w:val="de-DE"/>
              </w:rPr>
              <w:t>Die auftraggebende Körperschaft und/oder Vergabestelle behalten sich gemäß Art. 94 und 95 Abs. 12 G</w:t>
            </w:r>
            <w:r w:rsidRPr="00D15BFE">
              <w:rPr>
                <w:lang w:val="de-DE"/>
              </w:rPr>
              <w:t xml:space="preserve">vD Nr. 50/2016 </w:t>
            </w:r>
            <w:r w:rsidRPr="00D15BFE">
              <w:rPr>
                <w:rFonts w:cs="Arial"/>
                <w:lang w:val="de-DE"/>
              </w:rPr>
              <w:t>das Recht vor, den Zuschlag nicht zu erteilen.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lang w:val="it-IT"/>
              </w:rPr>
            </w:pPr>
            <w:r w:rsidRPr="00D15BFE">
              <w:rPr>
                <w:rFonts w:cs="Arial"/>
                <w:lang w:val="it-IT"/>
              </w:rPr>
              <w:t xml:space="preserve">L’ente committente e/o la stazione appaltante si riservano il diritto di non procedere all’aggiudicazione ai sensi degli artt. 94 e 95 comma 12 del </w:t>
            </w:r>
            <w:r w:rsidRPr="00D15BFE">
              <w:rPr>
                <w:lang w:val="it-IT"/>
              </w:rPr>
              <w:t>d.lgs. 50/2016</w:t>
            </w:r>
            <w:r w:rsidRPr="00D15BFE">
              <w:rPr>
                <w:rFonts w:cs="Arial"/>
                <w:lang w:val="it-IT"/>
              </w:rPr>
              <w:t>.</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Die Vergabestelle und/oder auftraggebende Körperschaft behalten sich das Recht vor, das Ausschreibungsverfahren mit einer entsprechen</w:t>
            </w:r>
            <w:r w:rsidRPr="00D15BFE">
              <w:rPr>
                <w:lang w:val="de-DE" w:eastAsia="it-IT"/>
              </w:rPr>
              <w:softHyphen/>
            </w:r>
            <w:r w:rsidRPr="00D15BFE">
              <w:rPr>
                <w:rFonts w:cs="Arial"/>
                <w:lang w:val="de-DE"/>
              </w:rPr>
              <w:t xml:space="preserve">den Begründung </w:t>
            </w:r>
            <w:r>
              <w:rPr>
                <w:rFonts w:cs="Arial"/>
                <w:lang w:val="de-DE"/>
              </w:rPr>
              <w:t>auszusetzen</w:t>
            </w:r>
            <w:r w:rsidRPr="00D15BFE">
              <w:rPr>
                <w:rFonts w:cs="Arial"/>
                <w:lang w:val="de-DE"/>
              </w:rPr>
              <w:t>, neu auszuschreiben oder keinen Zuschlag zu erteilen.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bCs/>
                <w:lang w:val="it-IT"/>
              </w:rPr>
              <w:t>La stazione appaltante e/o l</w:t>
            </w:r>
            <w:r w:rsidRPr="00D15BFE">
              <w:rPr>
                <w:rFonts w:cs="Arial"/>
                <w:lang w:val="it-IT"/>
              </w:rPr>
              <w:t>’ente committente</w:t>
            </w:r>
            <w:r w:rsidRPr="00D15BFE">
              <w:rPr>
                <w:rFonts w:cs="Arial"/>
                <w:bCs/>
                <w:lang w:val="it-IT"/>
              </w:rPr>
              <w:t xml:space="preserve"> si riservano il diritto di sospendere, reindire o non aggiudicare la gara motivatamente.</w:t>
            </w:r>
          </w:p>
        </w:tc>
      </w:tr>
      <w:bookmarkEnd w:id="55"/>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de-DE"/>
              </w:rPr>
            </w:pPr>
            <w:r w:rsidRPr="00D15BFE">
              <w:rPr>
                <w:lang w:val="de-DE"/>
              </w:rPr>
              <w:t>Der Zuschlag wird von der zuständigen Körperschaft erteilt.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lang w:val="it-IT"/>
              </w:rPr>
            </w:pPr>
            <w:r w:rsidRPr="00D15BFE">
              <w:rPr>
                <w:lang w:val="it-IT"/>
              </w:rPr>
              <w:t>L’aggiudicazione verrà effettuata dall’</w:t>
            </w:r>
            <w:r>
              <w:rPr>
                <w:lang w:val="it-IT"/>
              </w:rPr>
              <w:t>e</w:t>
            </w:r>
            <w:r w:rsidRPr="00D15BFE">
              <w:rPr>
                <w:lang w:val="it-IT"/>
              </w:rPr>
              <w:t>nte competente.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 xml:space="preserve">Nach dem Zuschlag </w:t>
            </w:r>
            <w:r>
              <w:rPr>
                <w:rFonts w:cs="Arial"/>
                <w:lang w:val="de-DE"/>
              </w:rPr>
              <w:t>können</w:t>
            </w:r>
            <w:r w:rsidRPr="00D15BFE">
              <w:rPr>
                <w:rFonts w:cs="Arial"/>
                <w:lang w:val="de-DE"/>
              </w:rPr>
              <w:t xml:space="preserve"> der </w:t>
            </w:r>
            <w:r>
              <w:rPr>
                <w:rFonts w:cs="Arial"/>
                <w:lang w:val="de-DE"/>
              </w:rPr>
              <w:t>Inhaber</w:t>
            </w:r>
            <w:r w:rsidRPr="00D15BFE">
              <w:rPr>
                <w:rFonts w:cs="Arial"/>
                <w:lang w:val="de-DE"/>
              </w:rPr>
              <w:t xml:space="preserve"> oder gesetzliche Vertreter des Teilnehmers</w:t>
            </w:r>
            <w:r>
              <w:rPr>
                <w:rFonts w:cs="Arial"/>
                <w:lang w:val="de-DE"/>
              </w:rPr>
              <w:t xml:space="preserve"> oder dessen anderweitiger Vertreter, der</w:t>
            </w:r>
            <w:r w:rsidRPr="00D15BFE">
              <w:rPr>
                <w:rFonts w:cs="Arial"/>
                <w:lang w:val="de-DE"/>
              </w:rPr>
              <w:t xml:space="preserve"> im Portal registriert ist, auf elektronischem Wege Einsicht in die endgültige Rangordnung nehmen.</w:t>
            </w:r>
          </w:p>
          <w:p w:rsidR="00933D8D" w:rsidRPr="00D15BFE" w:rsidRDefault="00933D8D" w:rsidP="00933D8D">
            <w:pPr>
              <w:widowControl w:val="0"/>
              <w:ind w:right="22"/>
              <w:rPr>
                <w:lang w:val="de-DE"/>
              </w:rPr>
            </w:pP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lang w:val="it-IT"/>
              </w:rPr>
            </w:pPr>
            <w:r w:rsidRPr="00D15BFE">
              <w:rPr>
                <w:rFonts w:cs="Arial"/>
                <w:lang w:val="it-IT"/>
              </w:rPr>
              <w:t xml:space="preserve">In seguito ad aggiudicazione, il titolare o legale rappresentante del soggetto concorrente o altra persona rappresentante del soggetto concorrente, registrata nel portale, può prendere visione, in modalità telematica, della graduatoria finale.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384544" w:rsidTr="003750D2">
        <w:trPr>
          <w:gridAfter w:val="1"/>
          <w:wAfter w:w="187" w:type="dxa"/>
        </w:trPr>
        <w:tc>
          <w:tcPr>
            <w:tcW w:w="4438" w:type="dxa"/>
            <w:gridSpan w:val="2"/>
          </w:tcPr>
          <w:p w:rsidR="00933D8D" w:rsidRPr="00ED3D86" w:rsidRDefault="00933D8D" w:rsidP="00933D8D">
            <w:pPr>
              <w:widowControl w:val="0"/>
              <w:autoSpaceDE w:val="0"/>
              <w:autoSpaceDN w:val="0"/>
              <w:adjustRightInd w:val="0"/>
              <w:ind w:right="22"/>
              <w:rPr>
                <w:lang w:val="de-DE"/>
              </w:rPr>
            </w:pPr>
            <w:r w:rsidRPr="00ED3D86">
              <w:rPr>
                <w:rFonts w:cs="Arial"/>
                <w:lang w:val="de-DE"/>
              </w:rPr>
              <w:t xml:space="preserve">Die Vergabestelle führt nach Abschluss des Ausschreibungsverfahrens innerhalb von fünf Tagen die Mitteilungen gemäß Art. 76 Abs. 5 ff. GvD Nr. 50/2016 durch. </w:t>
            </w:r>
            <w:r w:rsidRPr="00ED3D86">
              <w:rPr>
                <w:rFonts w:cs="Arial"/>
                <w:highlight w:val="yellow"/>
                <w:lang w:val="de-DE"/>
              </w:rPr>
              <w:t>Die Gültigkeit der vorläufigen Sicherheit erlischt mit Freistellung des Hauptschuldners durch die Freigabe der Sicherheit bei Übermittlung der Zuschlagsmitteilung an die Teilnehmer.</w:t>
            </w:r>
          </w:p>
        </w:tc>
        <w:tc>
          <w:tcPr>
            <w:tcW w:w="1091" w:type="dxa"/>
            <w:gridSpan w:val="2"/>
          </w:tcPr>
          <w:p w:rsidR="00933D8D" w:rsidRPr="00ED3D86" w:rsidRDefault="00933D8D" w:rsidP="00933D8D">
            <w:pPr>
              <w:widowControl w:val="0"/>
              <w:rPr>
                <w:rFonts w:cs="Arial"/>
                <w:b/>
                <w:lang w:val="de-DE"/>
              </w:rPr>
            </w:pPr>
          </w:p>
        </w:tc>
        <w:tc>
          <w:tcPr>
            <w:tcW w:w="4349" w:type="dxa"/>
            <w:gridSpan w:val="2"/>
          </w:tcPr>
          <w:p w:rsidR="00933D8D" w:rsidRPr="00ED3D86" w:rsidRDefault="00933D8D" w:rsidP="00933D8D">
            <w:pPr>
              <w:widowControl w:val="0"/>
              <w:ind w:right="181"/>
              <w:rPr>
                <w:rFonts w:cs="Arial"/>
                <w:lang w:val="it-IT"/>
              </w:rPr>
            </w:pPr>
            <w:r w:rsidRPr="00ED3D86">
              <w:rPr>
                <w:rFonts w:cs="Arial"/>
                <w:lang w:val="it-IT"/>
              </w:rPr>
              <w:t xml:space="preserve">Al termine della procedura di gara la stazione appaltante procede entro 5 giorni alle comunicazioni di cui all’art. 76, comma 5 ss. d.lgs. 50/2016. </w:t>
            </w:r>
            <w:r w:rsidRPr="00ED3D86">
              <w:rPr>
                <w:rFonts w:cs="Arial"/>
                <w:highlight w:val="yellow"/>
                <w:lang w:val="it-IT"/>
              </w:rPr>
              <w:t>La garanzia provvisoria è valida fino a quando la stazione appaltante non disporrà la liberazione dell'obbligato principale mediante svincolo della garanzia con la trasmissione alle imprese partecipanti della comunicazione di aggiudicazione.</w:t>
            </w: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1"/>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cs="Arial"/>
                <w:b/>
                <w:lang w:val="de-DE"/>
              </w:rPr>
            </w:pPr>
            <w:r>
              <w:rPr>
                <w:rFonts w:cs="Arial"/>
                <w:b/>
                <w:lang w:val="de-DE"/>
              </w:rPr>
              <w:t>Der Zugang zu den Unterlagen</w:t>
            </w:r>
            <w:r w:rsidRPr="00D15BFE">
              <w:rPr>
                <w:rFonts w:cs="Arial"/>
                <w:b/>
                <w:lang w:val="de-DE"/>
              </w:rPr>
              <w:t xml:space="preserve"> ist ab Mitteilung</w:t>
            </w:r>
            <w:r>
              <w:rPr>
                <w:rFonts w:cs="Arial"/>
                <w:b/>
                <w:lang w:val="de-DE"/>
              </w:rPr>
              <w:t xml:space="preserve"> der Zuschlagserteilung</w:t>
            </w:r>
            <w:r w:rsidRPr="00D15BFE">
              <w:rPr>
                <w:rFonts w:cs="Arial"/>
                <w:b/>
                <w:lang w:val="de-DE"/>
              </w:rPr>
              <w:t xml:space="preserve"> gemäß Art. 76 Abs. 5 GvD Nr. 50/2016 </w:t>
            </w:r>
            <w:r>
              <w:rPr>
                <w:rFonts w:cs="Arial"/>
                <w:b/>
                <w:lang w:val="de-DE"/>
              </w:rPr>
              <w:t>zulässig</w:t>
            </w:r>
            <w:r w:rsidRPr="00D15BFE">
              <w:rPr>
                <w:rFonts w:cs="Arial"/>
                <w:b/>
                <w:lang w:val="de-DE"/>
              </w:rPr>
              <w:t>.</w:t>
            </w:r>
          </w:p>
          <w:p w:rsidR="00933D8D" w:rsidRPr="00D15BFE" w:rsidRDefault="00933D8D" w:rsidP="00933D8D">
            <w:pPr>
              <w:widowControl w:val="0"/>
              <w:autoSpaceDE w:val="0"/>
              <w:autoSpaceDN w:val="0"/>
              <w:adjustRightInd w:val="0"/>
              <w:ind w:right="22"/>
              <w:rPr>
                <w:rFonts w:cs="Arial"/>
                <w:lang w:val="de-DE"/>
              </w:rPr>
            </w:pP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b/>
                <w:bCs/>
                <w:lang w:val="it-IT"/>
              </w:rPr>
            </w:pPr>
            <w:r w:rsidRPr="00D15BFE">
              <w:rPr>
                <w:rFonts w:cs="Arial"/>
                <w:b/>
                <w:bCs/>
                <w:lang w:val="it-IT"/>
              </w:rPr>
              <w:t xml:space="preserve">L'accesso agli atti è ammesso a decorrere dalla comunicazione di aggiudicazione ai sensi dell’art. 76, comma 5, del </w:t>
            </w:r>
            <w:r>
              <w:rPr>
                <w:rFonts w:cs="Arial"/>
                <w:b/>
                <w:bCs/>
                <w:lang w:val="it-IT"/>
              </w:rPr>
              <w:t xml:space="preserve">d.lgs. </w:t>
            </w:r>
            <w:r w:rsidRPr="00D15BFE">
              <w:rPr>
                <w:rFonts w:cs="Arial"/>
                <w:b/>
                <w:bCs/>
                <w:lang w:val="it-IT"/>
              </w:rPr>
              <w:t>50/2016.</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b/>
                <w:sz w:val="24"/>
                <w:szCs w:val="24"/>
                <w:lang w:val="de-DE"/>
              </w:rPr>
            </w:pPr>
            <w:r>
              <w:rPr>
                <w:rFonts w:cs="Arial"/>
                <w:b/>
                <w:lang w:val="de-DE"/>
              </w:rPr>
              <w:t>Der Zugang zu den Unterlagen</w:t>
            </w:r>
            <w:r w:rsidRPr="00D15BFE">
              <w:rPr>
                <w:rFonts w:cs="Arial"/>
                <w:b/>
                <w:color w:val="000000"/>
                <w:lang w:val="de-DE"/>
              </w:rPr>
              <w:t xml:space="preserve"> wird</w:t>
            </w:r>
            <w:r w:rsidRPr="00D15BFE">
              <w:rPr>
                <w:rFonts w:cs="Arial"/>
                <w:b/>
                <w:color w:val="000080"/>
                <w:lang w:val="de-DE"/>
              </w:rPr>
              <w:t xml:space="preserve"> </w:t>
            </w:r>
            <w:r w:rsidRPr="00D15BFE">
              <w:rPr>
                <w:rFonts w:cs="Arial"/>
                <w:b/>
                <w:color w:val="000000"/>
                <w:lang w:val="de-DE"/>
              </w:rPr>
              <w:t xml:space="preserve">gemäß Art. 53 </w:t>
            </w:r>
            <w:r w:rsidRPr="00D15BFE">
              <w:rPr>
                <w:rFonts w:cs="Arial"/>
                <w:b/>
                <w:lang w:val="de-DE"/>
              </w:rPr>
              <w:t>GvD Nr. 50/2016</w:t>
            </w:r>
            <w:r w:rsidRPr="00D15BFE">
              <w:rPr>
                <w:rFonts w:cs="Arial"/>
                <w:b/>
                <w:color w:val="000000"/>
                <w:lang w:val="de-DE"/>
              </w:rPr>
              <w:t xml:space="preserve"> gewährt.</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1"/>
              <w:rPr>
                <w:rFonts w:cs="Arial"/>
                <w:b/>
                <w:lang w:val="it-IT"/>
              </w:rPr>
            </w:pPr>
            <w:r w:rsidRPr="00D15BFE">
              <w:rPr>
                <w:rFonts w:cs="Arial"/>
                <w:b/>
                <w:lang w:val="it-IT"/>
              </w:rPr>
              <w:t xml:space="preserve">L'accesso agli atti è garantito ai sensi dell'art. 53 del </w:t>
            </w:r>
            <w:r>
              <w:rPr>
                <w:rFonts w:cs="Arial"/>
                <w:b/>
                <w:bCs/>
                <w:lang w:val="it-IT"/>
              </w:rPr>
              <w:t xml:space="preserve">d.lgs. </w:t>
            </w:r>
            <w:r w:rsidRPr="00D15BFE">
              <w:rPr>
                <w:rFonts w:cs="Arial"/>
                <w:b/>
                <w:bCs/>
                <w:lang w:val="it-IT"/>
              </w:rPr>
              <w:t>50/2016</w:t>
            </w:r>
            <w:r w:rsidRPr="00D15BFE">
              <w:rPr>
                <w:rFonts w:cs="Arial"/>
                <w:b/>
                <w:lang w:val="it-IT"/>
              </w:rPr>
              <w:t>.</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lang w:val="it-IT"/>
              </w:rPr>
            </w:pPr>
          </w:p>
        </w:tc>
      </w:tr>
      <w:tr w:rsidR="00933D8D" w:rsidRPr="00384544" w:rsidTr="003750D2">
        <w:trPr>
          <w:gridAfter w:val="1"/>
          <w:wAfter w:w="187" w:type="dxa"/>
        </w:trPr>
        <w:tc>
          <w:tcPr>
            <w:tcW w:w="4438" w:type="dxa"/>
            <w:gridSpan w:val="2"/>
          </w:tcPr>
          <w:p w:rsidR="00933D8D" w:rsidRPr="00640716" w:rsidRDefault="00933D8D" w:rsidP="00933D8D">
            <w:pPr>
              <w:widowControl w:val="0"/>
              <w:ind w:right="22"/>
              <w:rPr>
                <w:rFonts w:cs="Arial"/>
                <w:b/>
                <w:lang w:val="de-DE"/>
              </w:rPr>
            </w:pPr>
            <w:r w:rsidRPr="00640716">
              <w:rPr>
                <w:rFonts w:cs="Arial"/>
                <w:b/>
                <w:noProof w:val="0"/>
                <w:lang w:val="de-DE"/>
              </w:rPr>
              <w:t>Der Bieter muss bei etwaiger Verweigerung des Aktenzugangs ausdrücklich und bereits im Zuge de</w:t>
            </w:r>
            <w:r>
              <w:rPr>
                <w:rFonts w:cs="Arial"/>
                <w:b/>
                <w:noProof w:val="0"/>
                <w:lang w:val="de-DE"/>
              </w:rPr>
              <w:t>s Angebots</w:t>
            </w:r>
            <w:r w:rsidRPr="00640716">
              <w:rPr>
                <w:rFonts w:cs="Arial"/>
                <w:b/>
                <w:noProof w:val="0"/>
                <w:lang w:val="de-DE"/>
              </w:rPr>
              <w:t xml:space="preserve"> (Anlage A) jedes einzelne Dokument oder Teile davon angeben, welche nach Art. 53 Abs. 5 Buchst. a) GvD Nr. 50/2016 vom Zugangsrech ausgenommen sind, sowie eine ausdrückliche nachweisliche Begründung liefern. Andernfalls gewährt die Vergabestelle den berechtigten Subjekten ohne zusätzliches kontradiktorisches Verfahren mit dem Bieter, den Zugang zu den Unterlagen.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1"/>
              <w:rPr>
                <w:rFonts w:cs="Arial"/>
                <w:b/>
                <w:lang w:val="it-IT"/>
              </w:rPr>
            </w:pPr>
            <w:r w:rsidRPr="00D15BFE">
              <w:rPr>
                <w:rFonts w:cs="Arial"/>
                <w:b/>
                <w:lang w:val="it-IT"/>
              </w:rPr>
              <w:t xml:space="preserve">L'offerente, in sede di eventuale diniego all'accesso, deve indicare espressamente e giá in sede di </w:t>
            </w:r>
            <w:r>
              <w:rPr>
                <w:rFonts w:cs="Arial"/>
                <w:b/>
                <w:lang w:val="it-IT"/>
              </w:rPr>
              <w:t>offerta</w:t>
            </w:r>
            <w:r w:rsidRPr="00D15BFE">
              <w:rPr>
                <w:rFonts w:cs="Arial"/>
                <w:b/>
                <w:lang w:val="it-IT"/>
              </w:rPr>
              <w:t xml:space="preserve"> (allegato A) i singoli documenti, o parti degli stessi, esclusi dal diritto di accesso ai sensi dell'art. 53, comma 5, lett. a), </w:t>
            </w:r>
            <w:r>
              <w:rPr>
                <w:rFonts w:cs="Arial"/>
                <w:b/>
                <w:bCs/>
                <w:lang w:val="it-IT"/>
              </w:rPr>
              <w:t xml:space="preserve">d.lgs. </w:t>
            </w:r>
            <w:r w:rsidRPr="00D15BFE">
              <w:rPr>
                <w:rFonts w:cs="Arial"/>
                <w:b/>
                <w:bCs/>
                <w:lang w:val="it-IT"/>
              </w:rPr>
              <w:t>50/2016</w:t>
            </w:r>
            <w:r w:rsidRPr="00D15BFE">
              <w:rPr>
                <w:rFonts w:cs="Arial"/>
                <w:b/>
                <w:lang w:val="it-IT"/>
              </w:rPr>
              <w:t xml:space="preserve">, fornendo motivata e comprovata dichiarazione. In caso contrario, la </w:t>
            </w:r>
            <w:r>
              <w:rPr>
                <w:rFonts w:cs="Arial"/>
                <w:b/>
                <w:lang w:val="it-IT"/>
              </w:rPr>
              <w:t>s</w:t>
            </w:r>
            <w:r w:rsidRPr="00D15BFE">
              <w:rPr>
                <w:rFonts w:cs="Arial"/>
                <w:b/>
                <w:lang w:val="it-IT"/>
              </w:rPr>
              <w:t>tazione appaltante garantisce ai soggetti legittimati, senza ulteriore contraddittorio con l'offerente, l'accesso ai documenti.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1"/>
              <w:rPr>
                <w:rFonts w:cs="Arial"/>
                <w:b/>
                <w:lang w:val="it-IT"/>
              </w:rPr>
            </w:pPr>
          </w:p>
        </w:tc>
      </w:tr>
      <w:tr w:rsidR="00933D8D" w:rsidRPr="00384544" w:rsidTr="003750D2">
        <w:trPr>
          <w:gridAfter w:val="1"/>
          <w:wAfter w:w="187" w:type="dxa"/>
          <w:trHeight w:val="663"/>
        </w:trPr>
        <w:tc>
          <w:tcPr>
            <w:tcW w:w="4438" w:type="dxa"/>
            <w:gridSpan w:val="2"/>
            <w:shd w:val="clear" w:color="auto" w:fill="E0E0E0"/>
          </w:tcPr>
          <w:p w:rsidR="00933D8D" w:rsidRPr="00D15BFE" w:rsidRDefault="00933D8D" w:rsidP="00933D8D">
            <w:pPr>
              <w:widowControl w:val="0"/>
              <w:ind w:right="22"/>
              <w:rPr>
                <w:rFonts w:cs="Arial"/>
                <w:b/>
                <w:lang w:val="it-IT"/>
              </w:rPr>
            </w:pPr>
          </w:p>
          <w:p w:rsidR="00933D8D" w:rsidRPr="00D15BFE" w:rsidRDefault="00933D8D" w:rsidP="00933D8D">
            <w:pPr>
              <w:widowControl w:val="0"/>
              <w:ind w:left="1133" w:right="22" w:hanging="1133"/>
              <w:rPr>
                <w:rFonts w:cs="Arial"/>
                <w:b/>
                <w:lang w:val="de-DE"/>
              </w:rPr>
            </w:pPr>
            <w:r w:rsidRPr="00D15BFE">
              <w:rPr>
                <w:rFonts w:cs="Arial"/>
                <w:b/>
                <w:lang w:val="de-DE"/>
              </w:rPr>
              <w:t>ARTIKEL 6 </w:t>
            </w:r>
            <w:r>
              <w:rPr>
                <w:rFonts w:cs="Arial"/>
                <w:b/>
                <w:lang w:val="de-DE"/>
              </w:rPr>
              <w:t>AUFLAGEN</w:t>
            </w:r>
            <w:r w:rsidRPr="00D15BFE">
              <w:rPr>
                <w:rFonts w:cs="Arial"/>
                <w:b/>
                <w:lang w:val="de-DE"/>
              </w:rPr>
              <w:t xml:space="preserve"> NACH DEM ZUSCHLAG</w:t>
            </w:r>
            <w:r>
              <w:rPr>
                <w:rFonts w:cs="Arial"/>
                <w:b/>
                <w:lang w:val="de-DE"/>
              </w:rPr>
              <w:t>,</w:t>
            </w:r>
            <w:r w:rsidRPr="00D15BFE">
              <w:rPr>
                <w:rFonts w:cs="Arial"/>
                <w:b/>
                <w:lang w:val="de-DE"/>
              </w:rPr>
              <w:t xml:space="preserve"> VERTRAGSABSCHLUSS </w:t>
            </w:r>
          </w:p>
        </w:tc>
        <w:tc>
          <w:tcPr>
            <w:tcW w:w="1091" w:type="dxa"/>
            <w:gridSpan w:val="2"/>
          </w:tcPr>
          <w:p w:rsidR="00933D8D" w:rsidRPr="00D15BFE" w:rsidRDefault="00933D8D" w:rsidP="00933D8D">
            <w:pPr>
              <w:widowControl w:val="0"/>
              <w:rPr>
                <w:rFonts w:cs="Arial"/>
                <w:b/>
                <w:lang w:val="de-DE"/>
              </w:rPr>
            </w:pPr>
          </w:p>
        </w:tc>
        <w:tc>
          <w:tcPr>
            <w:tcW w:w="4349" w:type="dxa"/>
            <w:gridSpan w:val="2"/>
            <w:shd w:val="clear" w:color="auto" w:fill="E0E0E0"/>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de-DE" w:eastAsia="de-DE"/>
              </w:rPr>
            </w:pPr>
          </w:p>
          <w:p w:rsidR="00933D8D" w:rsidRPr="00D15BFE" w:rsidRDefault="00933D8D" w:rsidP="00933D8D">
            <w:pPr>
              <w:widowControl w:val="0"/>
              <w:tabs>
                <w:tab w:val="center" w:pos="4680"/>
              </w:tabs>
              <w:autoSpaceDE w:val="0"/>
              <w:autoSpaceDN w:val="0"/>
              <w:adjustRightInd w:val="0"/>
              <w:ind w:left="1135" w:right="105" w:hanging="1135"/>
              <w:rPr>
                <w:rFonts w:cs="Arial"/>
                <w:b/>
                <w:noProof w:val="0"/>
                <w:color w:val="000000"/>
                <w:lang w:val="it-IT" w:eastAsia="de-DE"/>
              </w:rPr>
            </w:pPr>
            <w:r w:rsidRPr="00D15BFE">
              <w:rPr>
                <w:rFonts w:cs="Arial"/>
                <w:b/>
                <w:noProof w:val="0"/>
                <w:color w:val="000000"/>
                <w:lang w:val="it-IT" w:eastAsia="de-DE"/>
              </w:rPr>
              <w:t xml:space="preserve">ARTICOLO 6  ADEMPIMENTI SUCCESSIVI ALL’AGGIUDICAZIONE E STIPULA DEL CONTRATTO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9C0FBE" w:rsidRDefault="00933D8D" w:rsidP="00933D8D">
            <w:pPr>
              <w:widowControl w:val="0"/>
              <w:tabs>
                <w:tab w:val="center" w:pos="4680"/>
              </w:tabs>
              <w:autoSpaceDE w:val="0"/>
              <w:autoSpaceDN w:val="0"/>
              <w:adjustRightInd w:val="0"/>
              <w:ind w:right="105"/>
              <w:rPr>
                <w:rFonts w:cs="Arial"/>
                <w:b/>
                <w:noProof w:val="0"/>
                <w:color w:val="000000"/>
                <w:lang w:val="de-DE" w:eastAsia="de-DE"/>
              </w:rPr>
            </w:pPr>
            <w:r>
              <w:rPr>
                <w:rFonts w:cs="Arial"/>
                <w:b/>
                <w:noProof w:val="0"/>
                <w:color w:val="000000"/>
                <w:lang w:val="de-DE" w:eastAsia="de-DE"/>
              </w:rPr>
              <w:t xml:space="preserve">1. </w:t>
            </w:r>
            <w:r w:rsidRPr="009C0FBE">
              <w:rPr>
                <w:rFonts w:cs="Arial"/>
                <w:b/>
                <w:noProof w:val="0"/>
                <w:color w:val="000000"/>
                <w:lang w:val="de-DE" w:eastAsia="de-DE"/>
              </w:rPr>
              <w:t xml:space="preserve">Angabe der Kosten für Arbeitskräfte </w:t>
            </w:r>
            <w:r>
              <w:rPr>
                <w:rFonts w:cs="Arial"/>
                <w:b/>
                <w:noProof w:val="0"/>
                <w:color w:val="000000"/>
                <w:lang w:val="de-DE" w:eastAsia="de-DE"/>
              </w:rPr>
              <w:t>und</w:t>
            </w:r>
            <w:r w:rsidRPr="009C0FBE">
              <w:rPr>
                <w:rFonts w:cs="Arial"/>
                <w:b/>
                <w:noProof w:val="0"/>
                <w:color w:val="000000"/>
                <w:lang w:val="de-DE" w:eastAsia="de-DE"/>
              </w:rPr>
              <w:t xml:space="preserve"> der betrieblichen Sicherheitskosten</w:t>
            </w:r>
          </w:p>
          <w:p w:rsidR="00933D8D" w:rsidRPr="009C0FBE" w:rsidRDefault="00933D8D" w:rsidP="00933D8D">
            <w:pPr>
              <w:widowControl w:val="0"/>
              <w:tabs>
                <w:tab w:val="center" w:pos="4680"/>
              </w:tabs>
              <w:autoSpaceDE w:val="0"/>
              <w:autoSpaceDN w:val="0"/>
              <w:adjustRightInd w:val="0"/>
              <w:ind w:right="105"/>
              <w:rPr>
                <w:rFonts w:cs="Arial"/>
                <w:b/>
                <w:noProof w:val="0"/>
                <w:color w:val="000000"/>
                <w:lang w:val="de-DE" w:eastAsia="de-DE"/>
              </w:rPr>
            </w:pPr>
          </w:p>
          <w:p w:rsidR="00933D8D" w:rsidRPr="009C0FBE" w:rsidRDefault="00933D8D" w:rsidP="00933D8D">
            <w:pPr>
              <w:widowControl w:val="0"/>
              <w:ind w:right="22"/>
              <w:rPr>
                <w:rFonts w:cs="Arial"/>
                <w:noProof w:val="0"/>
                <w:color w:val="000000"/>
                <w:lang w:val="de-DE" w:eastAsia="de-DE"/>
              </w:rPr>
            </w:pPr>
            <w:r w:rsidRPr="009C0FBE">
              <w:rPr>
                <w:rFonts w:cs="Arial"/>
                <w:noProof w:val="0"/>
                <w:color w:val="000000"/>
                <w:lang w:val="de-DE" w:eastAsia="de-DE"/>
              </w:rPr>
              <w:t>Falls kein Unterverfahren zur Überprüfung unge</w:t>
            </w:r>
            <w:r>
              <w:rPr>
                <w:rFonts w:cs="Arial"/>
                <w:noProof w:val="0"/>
                <w:color w:val="000000"/>
                <w:lang w:val="de-DE" w:eastAsia="de-DE"/>
              </w:rPr>
              <w:t>wöhnlich niedriger Angebote</w:t>
            </w:r>
            <w:r w:rsidRPr="009C0FBE">
              <w:rPr>
                <w:rFonts w:cs="Arial"/>
                <w:noProof w:val="0"/>
                <w:color w:val="000000"/>
                <w:lang w:val="de-DE" w:eastAsia="de-DE"/>
              </w:rPr>
              <w:t xml:space="preserve"> eingeleitet wurde, wird der Zuschlagsempfänger gemäß Art. 97 Abs. 5 Buchst. d) GvD Nr. 50/2016 der Überprüfung der Kosten für Arbeitskräfte sowie der Überprüfung der Angemessenheit der betrieblichen Sicherheitskosten unterzogen.</w:t>
            </w:r>
          </w:p>
          <w:p w:rsidR="00933D8D" w:rsidRPr="009C0FBE" w:rsidRDefault="00933D8D" w:rsidP="00933D8D">
            <w:pPr>
              <w:widowControl w:val="0"/>
              <w:ind w:right="22"/>
              <w:rPr>
                <w:rFonts w:cs="Arial"/>
                <w:noProof w:val="0"/>
                <w:color w:val="000000"/>
                <w:lang w:val="de-DE" w:eastAsia="de-DE"/>
              </w:rPr>
            </w:pPr>
          </w:p>
          <w:p w:rsidR="00933D8D" w:rsidRPr="009C0FBE" w:rsidRDefault="00933D8D" w:rsidP="00933D8D">
            <w:pPr>
              <w:widowControl w:val="0"/>
              <w:ind w:right="22"/>
              <w:rPr>
                <w:rFonts w:cs="Arial"/>
                <w:noProof w:val="0"/>
                <w:color w:val="000000"/>
                <w:lang w:val="de-DE" w:eastAsia="de-DE"/>
              </w:rPr>
            </w:pPr>
          </w:p>
          <w:p w:rsidR="00933D8D" w:rsidRPr="009C0FBE" w:rsidRDefault="00933D8D" w:rsidP="00933D8D">
            <w:pPr>
              <w:widowControl w:val="0"/>
              <w:ind w:right="22"/>
              <w:rPr>
                <w:rFonts w:cs="Arial"/>
                <w:noProof w:val="0"/>
                <w:color w:val="000000"/>
                <w:lang w:val="de-DE" w:eastAsia="de-DE"/>
              </w:rPr>
            </w:pPr>
            <w:r w:rsidRPr="009C0FBE">
              <w:rPr>
                <w:rFonts w:cs="Arial"/>
                <w:noProof w:val="0"/>
                <w:color w:val="000000"/>
                <w:lang w:val="de-DE" w:eastAsia="de-DE"/>
              </w:rPr>
              <w:t>Der Zuschlagsempfänger ist aufzufordern, die durchschnittlichen Personalkosten je Stunde für das für den Auftrag einzusetztende Personal anzugeben, wobei die jeweiligen Ministerialtabellen als Richtwert anzuwenden sind.</w:t>
            </w:r>
          </w:p>
          <w:p w:rsidR="00933D8D" w:rsidRPr="009C0FBE" w:rsidRDefault="00933D8D" w:rsidP="00933D8D">
            <w:pPr>
              <w:widowControl w:val="0"/>
              <w:ind w:right="22"/>
              <w:rPr>
                <w:rFonts w:cs="Arial"/>
                <w:noProof w:val="0"/>
                <w:color w:val="000000"/>
                <w:lang w:val="de-DE" w:eastAsia="de-DE"/>
              </w:rPr>
            </w:pPr>
          </w:p>
          <w:p w:rsidR="00933D8D" w:rsidRPr="009C0FBE" w:rsidRDefault="00933D8D" w:rsidP="00933D8D">
            <w:pPr>
              <w:widowControl w:val="0"/>
              <w:ind w:right="22"/>
              <w:rPr>
                <w:rFonts w:cs="Arial"/>
                <w:lang w:val="de-DE"/>
              </w:rPr>
            </w:pPr>
            <w:r w:rsidRPr="009C0FBE">
              <w:rPr>
                <w:rFonts w:cs="Arial"/>
                <w:noProof w:val="0"/>
                <w:lang w:val="de-DE"/>
              </w:rPr>
              <w:t>Zudem ist er aufzufordern, den in den Ausschreibungsunterlagen (Anlagen A1 und A1 bis) angegebenen Prozentsatz der betrieblichen Sicherheitskosten laut Ausschreibungsunterlagen (Anlagen A1 und A1 bis) gemäß</w:t>
            </w:r>
            <w:r w:rsidRPr="009C0FBE">
              <w:rPr>
                <w:rFonts w:cs="Arial"/>
                <w:lang w:val="de-DE"/>
              </w:rPr>
              <w:t xml:space="preserve"> Art. 95 Abs. 10 </w:t>
            </w:r>
            <w:r w:rsidRPr="00640716">
              <w:rPr>
                <w:rFonts w:cs="Arial"/>
                <w:noProof w:val="0"/>
                <w:lang w:val="de-DE"/>
              </w:rPr>
              <w:t>GvD Nr. 50/2016 zu bestätigen oder -  sollte der angegebene Prozentsatz nicht den effektiv getragenen Kosten entsprechen - das Ausmaß jener Kosten in Abweichung zu dem in den Anlagen A1 und A1 bis angegebenen Prozentsatz ausdrücklich anzugeben.</w:t>
            </w:r>
          </w:p>
          <w:p w:rsidR="00933D8D" w:rsidRPr="009C0FBE" w:rsidRDefault="00933D8D" w:rsidP="00933D8D">
            <w:pPr>
              <w:widowControl w:val="0"/>
              <w:ind w:right="22"/>
              <w:rPr>
                <w:rFonts w:cs="Arial"/>
                <w:lang w:val="de-DE"/>
              </w:rPr>
            </w:pPr>
          </w:p>
          <w:p w:rsidR="00933D8D" w:rsidRPr="009C0FBE" w:rsidRDefault="00933D8D" w:rsidP="00933D8D">
            <w:pPr>
              <w:widowControl w:val="0"/>
              <w:ind w:right="22"/>
              <w:rPr>
                <w:rFonts w:cs="Arial"/>
                <w:lang w:val="de-DE"/>
              </w:rPr>
            </w:pPr>
            <w:r w:rsidRPr="009C0FBE">
              <w:rPr>
                <w:rFonts w:cs="Arial"/>
                <w:lang w:val="de-DE"/>
              </w:rPr>
              <w:t xml:space="preserve">Sollten die vom Zuschlagsempfänger angegebenen stündlichen Durchschnittskosten unter denen gemäß Ministerialtabellen liegen, bzw. sollten auch die erklärten betrieblichen Sicherheitskosten nicht </w:t>
            </w:r>
            <w:r w:rsidRPr="00C178E5">
              <w:rPr>
                <w:rFonts w:cs="Arial"/>
                <w:lang w:val="de-DE"/>
              </w:rPr>
              <w:t>angemessen erscheinen, werden entsprechende Erläuterungen angefordert.</w:t>
            </w:r>
          </w:p>
        </w:tc>
        <w:tc>
          <w:tcPr>
            <w:tcW w:w="1091" w:type="dxa"/>
            <w:gridSpan w:val="2"/>
          </w:tcPr>
          <w:p w:rsidR="00933D8D" w:rsidRPr="009C0FBE" w:rsidRDefault="00933D8D" w:rsidP="00933D8D">
            <w:pPr>
              <w:widowControl w:val="0"/>
              <w:rPr>
                <w:rFonts w:cs="Arial"/>
                <w:b/>
                <w:lang w:val="de-DE"/>
              </w:rPr>
            </w:pPr>
          </w:p>
        </w:tc>
        <w:tc>
          <w:tcPr>
            <w:tcW w:w="4349" w:type="dxa"/>
            <w:gridSpan w:val="2"/>
          </w:tcPr>
          <w:p w:rsidR="00933D8D" w:rsidRPr="009C0FBE" w:rsidRDefault="00933D8D" w:rsidP="00933D8D">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1. </w:t>
            </w:r>
            <w:r w:rsidRPr="009C0FBE">
              <w:rPr>
                <w:rFonts w:cs="Arial"/>
                <w:b/>
                <w:color w:val="000000"/>
                <w:lang w:val="it-IT"/>
              </w:rPr>
              <w:t>Indicazione dei costi per la manodopera e del costo di sicurezza interna aziendale</w:t>
            </w:r>
          </w:p>
          <w:p w:rsidR="00933D8D" w:rsidRPr="009C0FBE" w:rsidRDefault="00933D8D" w:rsidP="00933D8D">
            <w:pPr>
              <w:widowControl w:val="0"/>
              <w:tabs>
                <w:tab w:val="center" w:pos="4680"/>
              </w:tabs>
              <w:autoSpaceDE w:val="0"/>
              <w:autoSpaceDN w:val="0"/>
              <w:adjustRightInd w:val="0"/>
              <w:ind w:right="105"/>
              <w:rPr>
                <w:rFonts w:cs="Arial"/>
                <w:b/>
                <w:color w:val="000000"/>
                <w:lang w:val="it-IT"/>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Qualora non sia stato attivato il subprocedimento di anomalia, 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All’aggiudicataria verrá richiesto di indicare il costo medio orario del personale da dedicare alla commessa, usando come parametro di riferimento la relativa tabella ministeriale.</w:t>
            </w: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Inoltre, all medesimo aggiudicatario verrá richiesto di confermare la percentuale dei costi per la sicurezza interna aziendale di cui all’art. 95 comma 10 del d.lgs. n. 50/2016 indicata nella documentazione di gara (allegati A1 e A1 bis) o – qualora la percentuale ivi indicata non corrisponde ai costi effettivamente sostenuti– di indicare esplicitamente tale costo in deroga alla percentuale giá indicati negli allegati A1 o A1 bis.</w:t>
            </w: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9C0FBE" w:rsidRDefault="00933D8D" w:rsidP="00933D8D">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Nel caso il costo medio orario indicato dall’aggiudicatario non raggiunge il costo medio orario definito nella tabella ministeriale ovvero in caso di anomalia degli oneri aziendali concernenti l’adempimento delle </w:t>
            </w:r>
            <w:r w:rsidRPr="00C178E5">
              <w:rPr>
                <w:rFonts w:cs="Arial"/>
                <w:noProof w:val="0"/>
                <w:color w:val="000000"/>
                <w:lang w:val="it-IT" w:eastAsia="de-DE"/>
              </w:rPr>
              <w:t>disposizioni in materia di salute e sicurezza sui luoghi di lavoro dichiarati, saranno richieste dei chiarimenti.</w:t>
            </w:r>
          </w:p>
        </w:tc>
      </w:tr>
      <w:tr w:rsidR="00933D8D" w:rsidRPr="00384544" w:rsidTr="003750D2">
        <w:trPr>
          <w:gridAfter w:val="1"/>
          <w:wAfter w:w="187" w:type="dxa"/>
        </w:trPr>
        <w:tc>
          <w:tcPr>
            <w:tcW w:w="4438" w:type="dxa"/>
            <w:gridSpan w:val="2"/>
          </w:tcPr>
          <w:p w:rsidR="00933D8D" w:rsidRPr="009C0FBE" w:rsidRDefault="00933D8D" w:rsidP="00933D8D">
            <w:pPr>
              <w:widowControl w:val="0"/>
              <w:ind w:right="22"/>
              <w:rPr>
                <w:rFonts w:cs="Arial"/>
                <w:b/>
                <w:lang w:val="it-IT"/>
              </w:rPr>
            </w:pPr>
          </w:p>
        </w:tc>
        <w:tc>
          <w:tcPr>
            <w:tcW w:w="1091" w:type="dxa"/>
            <w:gridSpan w:val="2"/>
          </w:tcPr>
          <w:p w:rsidR="00933D8D" w:rsidRPr="009C0FBE" w:rsidRDefault="00933D8D" w:rsidP="00933D8D">
            <w:pPr>
              <w:widowControl w:val="0"/>
              <w:rPr>
                <w:rFonts w:cs="Arial"/>
                <w:b/>
                <w:lang w:val="it-IT"/>
              </w:rPr>
            </w:pPr>
          </w:p>
        </w:tc>
        <w:tc>
          <w:tcPr>
            <w:tcW w:w="4349" w:type="dxa"/>
            <w:gridSpan w:val="2"/>
          </w:tcPr>
          <w:p w:rsidR="00933D8D" w:rsidRPr="009C0FB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9C0FBE" w:rsidRDefault="00933D8D" w:rsidP="00933D8D">
            <w:pPr>
              <w:widowControl w:val="0"/>
              <w:ind w:right="22"/>
              <w:rPr>
                <w:rFonts w:cs="Arial"/>
                <w:b/>
                <w:lang w:val="de-DE"/>
              </w:rPr>
            </w:pPr>
            <w:r w:rsidRPr="009C0FBE">
              <w:rPr>
                <w:rFonts w:cs="Arial"/>
                <w:b/>
                <w:noProof w:val="0"/>
                <w:color w:val="000000"/>
                <w:lang w:val="de-DE" w:eastAsia="de-DE"/>
              </w:rPr>
              <w:t>Falls die Bewertung seitens des EVV negativ ausfällt, wird die Zuschlagserteilung widerrufen und der Teilnehmer ausgeschlossen.</w:t>
            </w:r>
          </w:p>
        </w:tc>
        <w:tc>
          <w:tcPr>
            <w:tcW w:w="1091" w:type="dxa"/>
            <w:gridSpan w:val="2"/>
          </w:tcPr>
          <w:p w:rsidR="00933D8D" w:rsidRPr="009C0FBE" w:rsidRDefault="00933D8D" w:rsidP="00933D8D">
            <w:pPr>
              <w:widowControl w:val="0"/>
              <w:rPr>
                <w:rFonts w:cs="Arial"/>
                <w:b/>
                <w:lang w:val="de-DE"/>
              </w:rPr>
            </w:pPr>
          </w:p>
        </w:tc>
        <w:tc>
          <w:tcPr>
            <w:tcW w:w="4349" w:type="dxa"/>
            <w:gridSpan w:val="2"/>
          </w:tcPr>
          <w:p w:rsidR="00933D8D" w:rsidRPr="009C0FBE" w:rsidRDefault="00933D8D" w:rsidP="00933D8D">
            <w:pPr>
              <w:widowControl w:val="0"/>
              <w:tabs>
                <w:tab w:val="center" w:pos="4680"/>
              </w:tabs>
              <w:autoSpaceDE w:val="0"/>
              <w:autoSpaceDN w:val="0"/>
              <w:adjustRightInd w:val="0"/>
              <w:ind w:right="105"/>
              <w:rPr>
                <w:rFonts w:cs="Arial"/>
                <w:b/>
                <w:noProof w:val="0"/>
                <w:color w:val="000000"/>
                <w:lang w:val="it-IT" w:eastAsia="de-DE"/>
              </w:rPr>
            </w:pPr>
            <w:r w:rsidRPr="009C0FBE">
              <w:rPr>
                <w:rFonts w:cs="Arial"/>
                <w:b/>
                <w:noProof w:val="0"/>
                <w:color w:val="000000"/>
                <w:lang w:val="it-IT" w:eastAsia="de-DE"/>
              </w:rPr>
              <w:t>Qualora le valutazioni del RUP diano esito negativo si procederà alla revoca dell'aggiudicazione e seguirà l’esclusione dell’operatore economico.</w:t>
            </w:r>
          </w:p>
        </w:tc>
      </w:tr>
      <w:tr w:rsidR="00933D8D" w:rsidRPr="00384544" w:rsidTr="003750D2">
        <w:trPr>
          <w:gridAfter w:val="1"/>
          <w:wAfter w:w="187" w:type="dxa"/>
        </w:trPr>
        <w:tc>
          <w:tcPr>
            <w:tcW w:w="4438" w:type="dxa"/>
            <w:gridSpan w:val="2"/>
          </w:tcPr>
          <w:p w:rsidR="00933D8D" w:rsidRPr="00FB3E07" w:rsidRDefault="00933D8D" w:rsidP="00933D8D">
            <w:pPr>
              <w:widowControl w:val="0"/>
              <w:ind w:right="22"/>
              <w:rPr>
                <w:rFonts w:cs="Arial"/>
                <w:b/>
                <w:lang w:val="it-IT"/>
              </w:rPr>
            </w:pPr>
          </w:p>
        </w:tc>
        <w:tc>
          <w:tcPr>
            <w:tcW w:w="1091" w:type="dxa"/>
            <w:gridSpan w:val="2"/>
          </w:tcPr>
          <w:p w:rsidR="00933D8D" w:rsidRPr="00FB3E07" w:rsidRDefault="00933D8D" w:rsidP="00933D8D">
            <w:pPr>
              <w:widowControl w:val="0"/>
              <w:rPr>
                <w:rFonts w:cs="Arial"/>
                <w:b/>
                <w:lang w:val="it-IT"/>
              </w:rPr>
            </w:pPr>
          </w:p>
        </w:tc>
        <w:tc>
          <w:tcPr>
            <w:tcW w:w="4349" w:type="dxa"/>
            <w:gridSpan w:val="2"/>
          </w:tcPr>
          <w:p w:rsidR="00933D8D" w:rsidRPr="00FB3E07"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Pr>
                <w:rFonts w:cs="Arial"/>
                <w:b/>
                <w:lang w:val="it-IT"/>
              </w:rPr>
              <w:t>2</w:t>
            </w:r>
            <w:r w:rsidRPr="00D15BFE">
              <w:rPr>
                <w:rFonts w:cs="Arial"/>
                <w:b/>
                <w:lang w:val="it-IT"/>
              </w:rPr>
              <w:t>. Sicherheiten</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2</w:t>
            </w:r>
            <w:r w:rsidRPr="00D15BFE">
              <w:rPr>
                <w:rFonts w:cs="Arial"/>
                <w:b/>
                <w:noProof w:val="0"/>
                <w:color w:val="000000"/>
                <w:lang w:val="it-IT" w:eastAsia="de-DE"/>
              </w:rPr>
              <w:t>. Garanzie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ind w:right="22"/>
              <w:rPr>
                <w:rFonts w:ascii="Calibri" w:hAnsi="Calibri"/>
                <w:lang w:val="de-DE"/>
              </w:rPr>
            </w:pPr>
            <w:r>
              <w:rPr>
                <w:rFonts w:cs="Arial"/>
                <w:lang w:val="de-DE"/>
              </w:rPr>
              <w:t>G</w:t>
            </w:r>
            <w:r w:rsidRPr="00D15BFE">
              <w:rPr>
                <w:rFonts w:cs="Arial"/>
                <w:lang w:val="de-DE"/>
              </w:rPr>
              <w:t>emäß Art. 36 Abs. 1 LG Nr. 16/2015</w:t>
            </w:r>
            <w:r>
              <w:rPr>
                <w:rFonts w:cs="Arial"/>
                <w:lang w:val="de-DE"/>
              </w:rPr>
              <w:t xml:space="preserve"> beträgt</w:t>
            </w:r>
            <w:r w:rsidRPr="00D15BFE">
              <w:rPr>
                <w:rFonts w:cs="Arial"/>
                <w:lang w:val="de-DE"/>
              </w:rPr>
              <w:t xml:space="preserve"> </w:t>
            </w:r>
            <w:r>
              <w:rPr>
                <w:rFonts w:cs="Arial"/>
                <w:lang w:val="de-DE"/>
              </w:rPr>
              <w:t>die</w:t>
            </w:r>
            <w:r w:rsidRPr="00D15BFE">
              <w:rPr>
                <w:rFonts w:cs="Arial"/>
                <w:lang w:val="de-DE"/>
              </w:rPr>
              <w:t xml:space="preserve"> endgültige </w:t>
            </w:r>
            <w:r>
              <w:rPr>
                <w:rFonts w:cs="Arial"/>
                <w:lang w:val="de-DE"/>
              </w:rPr>
              <w:t>Sicherheit</w:t>
            </w:r>
            <w:r w:rsidRPr="00D15BFE">
              <w:rPr>
                <w:rFonts w:cs="Arial"/>
                <w:color w:val="FF0000"/>
                <w:lang w:val="de-DE"/>
              </w:rPr>
              <w:t xml:space="preserve"> </w:t>
            </w:r>
            <w:r w:rsidRPr="00D15BFE">
              <w:rPr>
                <w:rFonts w:cs="Arial"/>
                <w:b/>
                <w:color w:val="FF0000"/>
                <w:lang w:val="de-DE"/>
              </w:rPr>
              <w:t>2</w:t>
            </w:r>
            <w:r w:rsidRPr="00D15BFE">
              <w:rPr>
                <w:rFonts w:cs="Arial"/>
                <w:color w:val="FF0000"/>
                <w:lang w:val="de-DE"/>
              </w:rPr>
              <w:t>%</w:t>
            </w:r>
            <w:r w:rsidRPr="00D15BFE">
              <w:rPr>
                <w:rFonts w:cs="Arial"/>
                <w:lang w:val="de-DE"/>
              </w:rPr>
              <w:t xml:space="preserve"> des Vertrags</w:t>
            </w:r>
            <w:r>
              <w:rPr>
                <w:rFonts w:cs="Arial"/>
                <w:lang w:val="de-DE"/>
              </w:rPr>
              <w:t>betrags</w:t>
            </w:r>
            <w:r w:rsidRPr="00D15BFE">
              <w:rPr>
                <w:rFonts w:cs="Arial"/>
                <w:lang w:val="de-DE"/>
              </w:rPr>
              <w:t xml:space="preserve">. </w:t>
            </w:r>
            <w:r w:rsidRPr="00D15BFE">
              <w:rPr>
                <w:iCs/>
                <w:color w:val="4472C4"/>
                <w:lang w:val="de-DE"/>
              </w:rPr>
              <w:t>(</w:t>
            </w:r>
            <w:r>
              <w:rPr>
                <w:iCs/>
                <w:color w:val="4472C4"/>
                <w:lang w:val="de-DE" w:eastAsia="de-DE"/>
              </w:rPr>
              <w:t>M</w:t>
            </w:r>
            <w:r w:rsidRPr="00D15BFE">
              <w:rPr>
                <w:iCs/>
                <w:color w:val="4472C4"/>
                <w:lang w:val="de-DE" w:eastAsia="de-DE"/>
              </w:rPr>
              <w:t xml:space="preserve">it Begründung kann </w:t>
            </w:r>
            <w:r>
              <w:rPr>
                <w:iCs/>
                <w:color w:val="4472C4"/>
                <w:lang w:val="de-DE" w:eastAsia="de-DE"/>
              </w:rPr>
              <w:t>die</w:t>
            </w:r>
            <w:r w:rsidRPr="00D15BFE">
              <w:rPr>
                <w:iCs/>
                <w:color w:val="4472C4"/>
                <w:lang w:val="de-DE" w:eastAsia="de-DE"/>
              </w:rPr>
              <w:t xml:space="preserve"> Vergabestelle/ auftraggebende Körperschaft de</w:t>
            </w:r>
            <w:r>
              <w:rPr>
                <w:iCs/>
                <w:color w:val="4472C4"/>
                <w:lang w:val="de-DE" w:eastAsia="de-DE"/>
              </w:rPr>
              <w:t>n</w:t>
            </w:r>
            <w:r w:rsidRPr="00D15BFE">
              <w:rPr>
                <w:iCs/>
                <w:color w:val="4472C4"/>
                <w:lang w:val="de-DE" w:eastAsia="de-DE"/>
              </w:rPr>
              <w:t xml:space="preserve"> Betrag der Kaution gemäß Art. 36 Abs. 1 LG Nr. 16/2015 bis auf 1% reduzieren bzw. bis auf 4% erhöhen; </w:t>
            </w:r>
            <w:r w:rsidRPr="00D15BFE">
              <w:rPr>
                <w:color w:val="4472C4"/>
                <w:lang w:val="de-DE" w:eastAsia="de-DE"/>
              </w:rPr>
              <w:t>diese Begründung muss aus einem entsprechenden Verwaltungsakt, eventuell auch aus dem Vergabevermerk, hervorgehen</w:t>
            </w:r>
            <w:r>
              <w:rPr>
                <w:color w:val="4472C4"/>
                <w:lang w:val="de-DE" w:eastAsia="de-DE"/>
              </w:rPr>
              <w:t>.</w:t>
            </w:r>
            <w:r w:rsidRPr="00D15BFE">
              <w:rPr>
                <w:color w:val="4472C4"/>
                <w:lang w:val="de-DE" w:eastAsia="de-DE"/>
              </w:rPr>
              <w:t>)</w:t>
            </w:r>
          </w:p>
          <w:p w:rsidR="00933D8D" w:rsidRPr="00D15BFE" w:rsidRDefault="00933D8D" w:rsidP="00933D8D">
            <w:pPr>
              <w:widowControl w:val="0"/>
              <w:autoSpaceDE w:val="0"/>
              <w:autoSpaceDN w:val="0"/>
              <w:ind w:right="22"/>
              <w:rPr>
                <w:rFonts w:cs="Arial"/>
                <w:lang w:val="de-DE"/>
              </w:rPr>
            </w:pPr>
            <w:r w:rsidRPr="00D15BFE">
              <w:rPr>
                <w:rFonts w:cs="Arial"/>
                <w:lang w:val="de-DE"/>
              </w:rPr>
              <w:t xml:space="preserve">Der erste Satz von Abs. 1 Art. 103 GvD Nr. 50/2016, </w:t>
            </w:r>
            <w:r>
              <w:rPr>
                <w:rFonts w:cs="Arial"/>
                <w:lang w:val="de-DE"/>
              </w:rPr>
              <w:t>worin</w:t>
            </w:r>
            <w:r w:rsidRPr="00D15BFE">
              <w:rPr>
                <w:rFonts w:cs="Arial"/>
                <w:lang w:val="de-DE"/>
              </w:rPr>
              <w:t xml:space="preserve"> die Höhe der endgültigen </w:t>
            </w:r>
            <w:r>
              <w:rPr>
                <w:rFonts w:cs="Arial"/>
                <w:lang w:val="de-DE"/>
              </w:rPr>
              <w:t>Sicherheit</w:t>
            </w:r>
            <w:r w:rsidRPr="00D15BFE">
              <w:rPr>
                <w:rFonts w:cs="Arial"/>
                <w:lang w:val="de-DE"/>
              </w:rPr>
              <w:t xml:space="preserve"> fest</w:t>
            </w:r>
            <w:r>
              <w:rPr>
                <w:rFonts w:cs="Arial"/>
                <w:lang w:val="de-DE"/>
              </w:rPr>
              <w:t>ge</w:t>
            </w:r>
            <w:r w:rsidRPr="00D15BFE">
              <w:rPr>
                <w:rFonts w:cs="Arial"/>
                <w:lang w:val="de-DE"/>
              </w:rPr>
              <w:t>legt</w:t>
            </w:r>
            <w:r>
              <w:rPr>
                <w:rFonts w:cs="Arial"/>
                <w:lang w:val="de-DE"/>
              </w:rPr>
              <w:t xml:space="preserve"> wird</w:t>
            </w:r>
            <w:r w:rsidRPr="00D15BFE">
              <w:rPr>
                <w:rFonts w:cs="Arial"/>
                <w:lang w:val="de-DE"/>
              </w:rPr>
              <w:t xml:space="preserve">, findet </w:t>
            </w:r>
            <w:r>
              <w:rPr>
                <w:rFonts w:cs="Arial"/>
                <w:lang w:val="de-DE"/>
              </w:rPr>
              <w:t>somit nicht</w:t>
            </w:r>
            <w:r w:rsidRPr="00D15BFE">
              <w:rPr>
                <w:rFonts w:cs="Arial"/>
                <w:lang w:val="de-DE"/>
              </w:rPr>
              <w:t xml:space="preserve"> Anwendung. </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B83CF5" w:rsidRDefault="00933D8D" w:rsidP="00933D8D">
            <w:pPr>
              <w:widowControl w:val="0"/>
              <w:autoSpaceDE w:val="0"/>
              <w:autoSpaceDN w:val="0"/>
              <w:ind w:right="180"/>
              <w:rPr>
                <w:color w:val="4472C4"/>
                <w:lang w:val="it-IT" w:eastAsia="de-DE"/>
              </w:rPr>
            </w:pPr>
            <w:r w:rsidRPr="00B83CF5">
              <w:rPr>
                <w:rFonts w:cs="Arial"/>
                <w:lang w:val="it-IT"/>
              </w:rPr>
              <w:t>Ammontare della garanzia definitiva</w:t>
            </w:r>
            <w:r w:rsidRPr="00B83CF5">
              <w:rPr>
                <w:rFonts w:cs="Arial"/>
                <w:color w:val="FF0000"/>
                <w:lang w:val="it-IT"/>
              </w:rPr>
              <w:t xml:space="preserve"> </w:t>
            </w:r>
            <w:r w:rsidRPr="00B83CF5">
              <w:rPr>
                <w:rFonts w:cs="Arial"/>
                <w:lang w:val="it-IT"/>
              </w:rPr>
              <w:t xml:space="preserve">ai sensi dell’art. 36, comma 1, </w:t>
            </w:r>
            <w:r>
              <w:rPr>
                <w:rFonts w:cs="Arial"/>
                <w:lang w:val="it-IT"/>
              </w:rPr>
              <w:t xml:space="preserve">l.p. </w:t>
            </w:r>
            <w:r w:rsidRPr="00B83CF5">
              <w:rPr>
                <w:rFonts w:cs="Arial"/>
                <w:lang w:val="it-IT"/>
              </w:rPr>
              <w:t xml:space="preserve">16/2015: </w:t>
            </w:r>
            <w:r w:rsidRPr="00B83CF5">
              <w:rPr>
                <w:rFonts w:cs="Arial"/>
                <w:b/>
                <w:color w:val="FF0000"/>
                <w:lang w:val="it-IT"/>
              </w:rPr>
              <w:t>2</w:t>
            </w:r>
            <w:r w:rsidRPr="00B83CF5">
              <w:rPr>
                <w:rFonts w:cs="Arial"/>
                <w:color w:val="FF0000"/>
                <w:lang w:val="it-IT"/>
              </w:rPr>
              <w:t xml:space="preserve">% </w:t>
            </w:r>
            <w:r w:rsidRPr="00B83CF5">
              <w:rPr>
                <w:rFonts w:cs="Arial"/>
                <w:lang w:val="it-IT"/>
              </w:rPr>
              <w:t xml:space="preserve">dell’importo contrattuale. </w:t>
            </w:r>
            <w:r w:rsidRPr="00B83CF5">
              <w:rPr>
                <w:color w:val="4472C4"/>
                <w:lang w:val="it-IT"/>
              </w:rPr>
              <w:t xml:space="preserve">(ai sensi dell’art. 36, comma 1, </w:t>
            </w:r>
            <w:r w:rsidRPr="00B83CF5">
              <w:rPr>
                <w:color w:val="4472C4"/>
                <w:lang w:val="it-IT" w:eastAsia="de-DE"/>
              </w:rPr>
              <w:t xml:space="preserve">la stazione appaltante / l’ente committente può motivatamente ridurre l’importo </w:t>
            </w:r>
            <w:r w:rsidRPr="00211EC2">
              <w:rPr>
                <w:color w:val="4472C4"/>
                <w:lang w:val="it-IT" w:eastAsia="de-DE"/>
              </w:rPr>
              <w:t>della cauzione sino</w:t>
            </w:r>
            <w:r w:rsidRPr="00B83CF5">
              <w:rPr>
                <w:color w:val="4472C4"/>
                <w:lang w:val="it-IT" w:eastAsia="de-DE"/>
              </w:rPr>
              <w:t xml:space="preserve"> all’1% ovvero incrementarlo sino al 4%; tale motivazione deve risultare da apposito atto, eventualmente anche dalla relazione unica</w:t>
            </w:r>
            <w:r w:rsidRPr="00B83CF5">
              <w:rPr>
                <w:color w:val="4472C4"/>
                <w:lang w:val="it-IT"/>
              </w:rPr>
              <w:t>).</w:t>
            </w:r>
          </w:p>
          <w:p w:rsidR="00933D8D" w:rsidRPr="00B83CF5" w:rsidRDefault="00933D8D" w:rsidP="00933D8D">
            <w:pPr>
              <w:widowControl w:val="0"/>
              <w:ind w:right="180"/>
              <w:rPr>
                <w:rFonts w:cs="Arial"/>
                <w:noProof w:val="0"/>
                <w:color w:val="000000"/>
                <w:lang w:val="it-IT" w:eastAsia="de-DE"/>
              </w:rPr>
            </w:pPr>
            <w:r w:rsidRPr="00B83CF5">
              <w:rPr>
                <w:rFonts w:cs="Arial"/>
                <w:lang w:val="it-IT"/>
              </w:rPr>
              <w:t xml:space="preserve">Non trova, pertanto, applicazione il primo periodo del comma 1 dell’art. 103, </w:t>
            </w:r>
            <w:r>
              <w:rPr>
                <w:rFonts w:cs="Arial"/>
                <w:lang w:val="it-IT"/>
              </w:rPr>
              <w:t xml:space="preserve">d.lgs. </w:t>
            </w:r>
            <w:r w:rsidRPr="00B83CF5">
              <w:rPr>
                <w:rFonts w:cs="Arial"/>
                <w:lang w:val="it-IT"/>
              </w:rPr>
              <w:t>50/2016, laddove si prevede l’ammontare della garanzia definitiva.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B83CF5"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8F6DB8" w:rsidRDefault="00933D8D" w:rsidP="00933D8D">
            <w:pPr>
              <w:widowControl w:val="0"/>
              <w:ind w:right="22"/>
              <w:rPr>
                <w:rFonts w:cs="Arial"/>
                <w:lang w:val="de-DE"/>
              </w:rPr>
            </w:pPr>
            <w:r w:rsidRPr="008F6DB8">
              <w:rPr>
                <w:rFonts w:cs="Arial"/>
                <w:lang w:val="de-DE"/>
              </w:rPr>
              <w:t>Die endgültige Sicherheit als Garantie für die Vertragserfüllung is</w:t>
            </w:r>
            <w:r>
              <w:rPr>
                <w:rFonts w:cs="Arial"/>
                <w:lang w:val="de-DE"/>
              </w:rPr>
              <w:t xml:space="preserve">t in den </w:t>
            </w:r>
            <w:r w:rsidRPr="008F6DB8">
              <w:rPr>
                <w:rFonts w:cs="Arial"/>
                <w:lang w:val="de-DE"/>
              </w:rPr>
              <w:t xml:space="preserve">Formen und Modalitäten </w:t>
            </w:r>
            <w:r>
              <w:rPr>
                <w:rFonts w:cs="Arial"/>
                <w:lang w:val="de-DE"/>
              </w:rPr>
              <w:t>gemäß Art. 103, Abs.</w:t>
            </w:r>
            <w:r w:rsidRPr="008F6DB8">
              <w:rPr>
                <w:rFonts w:cs="Arial"/>
                <w:lang w:val="de-DE"/>
              </w:rPr>
              <w:t xml:space="preserve"> 1</w:t>
            </w:r>
            <w:r>
              <w:rPr>
                <w:rFonts w:cs="Arial"/>
                <w:lang w:val="de-DE"/>
              </w:rPr>
              <w:t xml:space="preserve"> und Art. 93 Abs.</w:t>
            </w:r>
            <w:r w:rsidRPr="008F6DB8">
              <w:rPr>
                <w:rFonts w:cs="Arial"/>
                <w:lang w:val="de-DE"/>
              </w:rPr>
              <w:t xml:space="preserve"> 2 und 3 GvD Nr. 50/2016 zu stellen. </w:t>
            </w:r>
          </w:p>
          <w:p w:rsidR="00933D8D" w:rsidRPr="008F6DB8" w:rsidRDefault="00933D8D" w:rsidP="00933D8D">
            <w:pPr>
              <w:widowControl w:val="0"/>
              <w:ind w:right="22"/>
              <w:rPr>
                <w:rFonts w:cs="Arial"/>
                <w:bCs/>
                <w:iCs/>
                <w:lang w:val="de-DE"/>
              </w:rPr>
            </w:pPr>
            <w:r w:rsidRPr="008F6DB8">
              <w:rPr>
                <w:rFonts w:cs="Arial"/>
                <w:lang w:val="de-DE"/>
              </w:rPr>
              <w:t>Die Sätze 2, 3 und 4 von Art. 103 Abs. 1 ebd. finden keine Anwendung. Für die endgültige Sicherheit gelten die Begünstigungen der Reduzierung gemäß Art. 93 Abs. 7 GvD Nr. 50/2016 nicht</w:t>
            </w:r>
            <w:r w:rsidRPr="008F6DB8">
              <w:rPr>
                <w:rFonts w:cs="Arial"/>
                <w:bCs/>
                <w:iCs/>
                <w:lang w:val="de-DE"/>
              </w:rPr>
              <w:t>.</w:t>
            </w:r>
          </w:p>
        </w:tc>
        <w:tc>
          <w:tcPr>
            <w:tcW w:w="1091" w:type="dxa"/>
            <w:gridSpan w:val="2"/>
          </w:tcPr>
          <w:p w:rsidR="00933D8D" w:rsidRPr="008F6DB8" w:rsidRDefault="00933D8D" w:rsidP="00933D8D">
            <w:pPr>
              <w:widowControl w:val="0"/>
              <w:rPr>
                <w:rFonts w:cs="Arial"/>
                <w:lang w:val="de-DE"/>
              </w:rPr>
            </w:pPr>
          </w:p>
        </w:tc>
        <w:tc>
          <w:tcPr>
            <w:tcW w:w="4349" w:type="dxa"/>
            <w:gridSpan w:val="2"/>
          </w:tcPr>
          <w:p w:rsidR="00933D8D" w:rsidRPr="008F6DB8" w:rsidRDefault="00933D8D" w:rsidP="00933D8D">
            <w:pPr>
              <w:widowControl w:val="0"/>
              <w:ind w:right="180"/>
              <w:rPr>
                <w:i/>
                <w:iCs/>
                <w:lang w:val="it-IT"/>
              </w:rPr>
            </w:pPr>
            <w:r w:rsidRPr="008F6DB8">
              <w:rPr>
                <w:rFonts w:cs="Arial"/>
                <w:lang w:val="it-IT"/>
              </w:rPr>
              <w:t xml:space="preserve">La garanzia definitiva per l’esecuzione del contratto è costituita nelle forme e secondo le modalità previste dall’art. 103, </w:t>
            </w:r>
            <w:r w:rsidRPr="008F6DB8">
              <w:rPr>
                <w:iCs/>
                <w:lang w:val="it-IT"/>
              </w:rPr>
              <w:t>comma 1, e art 93 comma 2 e 3</w:t>
            </w:r>
            <w:r w:rsidRPr="008F6DB8">
              <w:rPr>
                <w:rFonts w:cs="Arial"/>
                <w:lang w:val="it-IT"/>
              </w:rPr>
              <w:t xml:space="preserve"> del d.lgs. 50/2016</w:t>
            </w:r>
            <w:r w:rsidRPr="008F6DB8">
              <w:rPr>
                <w:iCs/>
                <w:lang w:val="it-IT"/>
              </w:rPr>
              <w:t>.</w:t>
            </w:r>
          </w:p>
          <w:p w:rsidR="00933D8D" w:rsidRPr="008F6DB8" w:rsidRDefault="00933D8D" w:rsidP="00933D8D">
            <w:pPr>
              <w:widowControl w:val="0"/>
              <w:ind w:right="180"/>
              <w:rPr>
                <w:rFonts w:cs="Arial"/>
                <w:b/>
                <w:bCs/>
                <w:i/>
                <w:iCs/>
                <w:lang w:val="it-IT"/>
              </w:rPr>
            </w:pPr>
            <w:r w:rsidRPr="008F6DB8">
              <w:rPr>
                <w:rFonts w:cs="Arial"/>
                <w:lang w:val="it-IT"/>
              </w:rPr>
              <w:t>Non trovano applicazione i periodi 2, 3 e 4 del comma 1 dell’art. 103 del d.lgs. 50/2016. Per la garanzia definitiva non si applicano i</w:t>
            </w:r>
            <w:r w:rsidRPr="008F6DB8">
              <w:rPr>
                <w:rFonts w:cs="Arial"/>
                <w:bCs/>
                <w:iCs/>
                <w:lang w:val="it-IT"/>
              </w:rPr>
              <w:t xml:space="preserve"> benefici della riduzione di cui all’art. 93, comma 7, </w:t>
            </w:r>
            <w:r w:rsidRPr="008F6DB8">
              <w:rPr>
                <w:rFonts w:cs="Arial"/>
                <w:lang w:val="it-IT"/>
              </w:rPr>
              <w:t>d.lgs. 50/2016</w:t>
            </w:r>
            <w:r w:rsidRPr="008F6DB8">
              <w:rPr>
                <w:rFonts w:cs="Arial"/>
                <w:bCs/>
                <w:iCs/>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344A79"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noProof w:val="0"/>
                <w:lang w:val="de-DE"/>
              </w:rPr>
              <w:t xml:space="preserve">Sollte der Ausschreibungsbetrag über 100 Millionen Euro liegen, ist die Kaution gemäß Art. 103 GvD Nr. 50/2016 durch die Sicherheiten gemäß Art. 104 </w:t>
            </w:r>
            <w:r>
              <w:rPr>
                <w:rFonts w:cs="Arial"/>
                <w:noProof w:val="0"/>
                <w:lang w:val="de-DE"/>
              </w:rPr>
              <w:t>ebd.</w:t>
            </w:r>
            <w:r w:rsidRPr="00D15BFE">
              <w:rPr>
                <w:rFonts w:cs="Arial"/>
                <w:noProof w:val="0"/>
                <w:lang w:val="de-DE"/>
              </w:rPr>
              <w:t xml:space="preserve"> zu ersetzen</w:t>
            </w:r>
            <w:r>
              <w:rPr>
                <w:rFonts w:cs="Arial"/>
                <w:noProof w:val="0"/>
                <w:lang w:val="de-DE"/>
              </w:rPr>
              <w:t>, und alle entsprechenden</w:t>
            </w:r>
            <w:r w:rsidRPr="00D15BFE">
              <w:rPr>
                <w:rFonts w:cs="Arial"/>
                <w:noProof w:val="0"/>
                <w:lang w:val="de-DE"/>
              </w:rPr>
              <w:t xml:space="preserve"> Verweise in diesen Ausschreibungsbedingungen</w:t>
            </w:r>
            <w:r>
              <w:rPr>
                <w:rFonts w:cs="Arial"/>
                <w:noProof w:val="0"/>
                <w:lang w:val="de-DE"/>
              </w:rPr>
              <w:t xml:space="preserve"> gelten als dahingehend e</w:t>
            </w:r>
            <w:r w:rsidRPr="00D15BFE">
              <w:rPr>
                <w:rFonts w:cs="Arial"/>
                <w:noProof w:val="0"/>
                <w:lang w:val="de-DE"/>
              </w:rPr>
              <w:t>rsetzt.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344A79" w:rsidRDefault="00933D8D" w:rsidP="00933D8D">
            <w:pPr>
              <w:widowControl w:val="0"/>
              <w:ind w:right="180"/>
              <w:rPr>
                <w:rFonts w:cs="Arial"/>
                <w:noProof w:val="0"/>
                <w:color w:val="000000"/>
                <w:lang w:val="it-IT" w:eastAsia="de-DE"/>
              </w:rPr>
            </w:pPr>
            <w:r w:rsidRPr="00344A79">
              <w:rPr>
                <w:rFonts w:cs="Arial"/>
                <w:bCs/>
                <w:lang w:val="it-IT"/>
              </w:rPr>
              <w:t xml:space="preserve">Nel caso di importo a base di gara superiore a 100 milioni di Euro la cauzione di cui all’art. 103, </w:t>
            </w:r>
            <w:r w:rsidRPr="00344A79">
              <w:rPr>
                <w:rFonts w:cs="Arial"/>
                <w:lang w:val="it-IT"/>
              </w:rPr>
              <w:t>d.lgs. 50/2016, è sostituita dalle garanzie di cui all’art. 104 d.lgs. 50/2016, e si intendono, pertanto, sostituiti tutti i relativi riferimenti nel presente disciplinare.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center" w:pos="4680"/>
              </w:tabs>
              <w:autoSpaceDE w:val="0"/>
              <w:autoSpaceDN w:val="0"/>
              <w:adjustRightInd w:val="0"/>
              <w:ind w:right="22"/>
              <w:rPr>
                <w:rFonts w:cs="Arial"/>
                <w:lang w:val="de-DE"/>
              </w:rPr>
            </w:pPr>
            <w:r>
              <w:rPr>
                <w:rFonts w:cs="Arial"/>
                <w:b/>
                <w:noProof w:val="0"/>
                <w:color w:val="000000"/>
                <w:lang w:val="de-DE" w:eastAsia="de-DE"/>
              </w:rPr>
              <w:t>3</w:t>
            </w:r>
            <w:r w:rsidRPr="00D15BFE">
              <w:rPr>
                <w:rFonts w:cs="Arial"/>
                <w:b/>
                <w:noProof w:val="0"/>
                <w:color w:val="000000"/>
                <w:lang w:val="de-DE" w:eastAsia="de-DE"/>
              </w:rPr>
              <w:t xml:space="preserve">. Aufhebung </w:t>
            </w:r>
            <w:r>
              <w:rPr>
                <w:rFonts w:cs="Arial"/>
                <w:b/>
                <w:noProof w:val="0"/>
                <w:color w:val="000000"/>
                <w:lang w:val="de-DE" w:eastAsia="de-DE"/>
              </w:rPr>
              <w:t>des Zuschlags</w:t>
            </w:r>
            <w:r w:rsidRPr="00D15BFE">
              <w:rPr>
                <w:rFonts w:cs="Arial"/>
                <w:b/>
                <w:noProof w:val="0"/>
                <w:color w:val="000000"/>
                <w:lang w:val="de-DE" w:eastAsia="de-DE"/>
              </w:rPr>
              <w:t xml:space="preserve"> </w:t>
            </w:r>
            <w:r>
              <w:rPr>
                <w:rFonts w:cs="Arial"/>
                <w:b/>
                <w:noProof w:val="0"/>
                <w:color w:val="000000"/>
                <w:lang w:val="de-DE" w:eastAsia="de-DE"/>
              </w:rPr>
              <w:t>aus</w:t>
            </w:r>
            <w:r w:rsidRPr="00D15BFE">
              <w:rPr>
                <w:rFonts w:cs="Arial"/>
                <w:b/>
                <w:noProof w:val="0"/>
                <w:color w:val="000000"/>
                <w:lang w:val="de-DE" w:eastAsia="de-DE"/>
              </w:rPr>
              <w:t xml:space="preserve"> dem Zuschlagsempfänger an</w:t>
            </w:r>
            <w:r>
              <w:rPr>
                <w:rFonts w:cs="Arial"/>
                <w:b/>
                <w:noProof w:val="0"/>
                <w:color w:val="000000"/>
                <w:lang w:val="de-DE" w:eastAsia="de-DE"/>
              </w:rPr>
              <w:t>zu</w:t>
            </w:r>
            <w:r w:rsidRPr="00D15BFE">
              <w:rPr>
                <w:rFonts w:cs="Arial"/>
                <w:b/>
                <w:noProof w:val="0"/>
                <w:color w:val="000000"/>
                <w:lang w:val="de-DE" w:eastAsia="de-DE"/>
              </w:rPr>
              <w:t>last</w:t>
            </w:r>
            <w:r>
              <w:rPr>
                <w:rFonts w:cs="Arial"/>
                <w:b/>
                <w:noProof w:val="0"/>
                <w:color w:val="000000"/>
                <w:lang w:val="de-DE" w:eastAsia="de-DE"/>
              </w:rPr>
              <w:t>enden</w:t>
            </w:r>
            <w:r w:rsidRPr="00D15BFE">
              <w:rPr>
                <w:rFonts w:cs="Arial"/>
                <w:b/>
                <w:noProof w:val="0"/>
                <w:color w:val="000000"/>
                <w:lang w:val="de-DE" w:eastAsia="de-DE"/>
              </w:rPr>
              <w:t xml:space="preserve"> </w:t>
            </w:r>
            <w:r>
              <w:rPr>
                <w:rFonts w:cs="Arial"/>
                <w:b/>
                <w:noProof w:val="0"/>
                <w:color w:val="000000"/>
                <w:lang w:val="de-DE" w:eastAsia="de-DE"/>
              </w:rPr>
              <w:t>Gründen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r>
              <w:rPr>
                <w:rFonts w:cs="Arial"/>
                <w:b/>
                <w:noProof w:val="0"/>
                <w:color w:val="000000"/>
                <w:lang w:val="it-IT" w:eastAsia="de-DE"/>
              </w:rPr>
              <w:t>3</w:t>
            </w:r>
            <w:r w:rsidRPr="00D15BFE">
              <w:rPr>
                <w:rFonts w:cs="Arial"/>
                <w:b/>
                <w:noProof w:val="0"/>
                <w:color w:val="000000"/>
                <w:lang w:val="it-IT" w:eastAsia="de-DE"/>
              </w:rPr>
              <w:t>. Annullamento dell’aggiudicazione per causa imputabile all’aggiudicatario</w:t>
            </w: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center" w:pos="4680"/>
              </w:tabs>
              <w:autoSpaceDE w:val="0"/>
              <w:autoSpaceDN w:val="0"/>
              <w:adjustRightInd w:val="0"/>
              <w:ind w:right="22"/>
              <w:rPr>
                <w:rFonts w:cs="Arial"/>
                <w:b/>
                <w:noProof w:val="0"/>
                <w:color w:val="000000"/>
                <w:lang w:val="it-IT" w:eastAsia="de-DE"/>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9D3A5A" w:rsidRDefault="00933D8D" w:rsidP="00933D8D">
            <w:pPr>
              <w:widowControl w:val="0"/>
              <w:tabs>
                <w:tab w:val="left" w:pos="4111"/>
              </w:tabs>
              <w:ind w:right="22"/>
              <w:rPr>
                <w:rFonts w:cs="Arial"/>
                <w:bCs/>
                <w:lang w:val="de-DE"/>
              </w:rPr>
            </w:pPr>
            <w:r w:rsidRPr="009D3A5A">
              <w:rPr>
                <w:rFonts w:cs="Arial"/>
                <w:bCs/>
                <w:lang w:val="de-DE"/>
              </w:rPr>
              <w:t>Der Zuschlag wird widerrufen, wenn der Zuschlagsempfänger:</w:t>
            </w:r>
          </w:p>
          <w:p w:rsidR="00933D8D" w:rsidRPr="009D3A5A" w:rsidRDefault="00933D8D" w:rsidP="00933D8D">
            <w:pPr>
              <w:widowControl w:val="0"/>
              <w:ind w:left="360" w:right="22" w:hanging="360"/>
              <w:rPr>
                <w:rFonts w:cs="Arial"/>
                <w:lang w:val="de-DE"/>
              </w:rPr>
            </w:pPr>
            <w:r w:rsidRPr="009D3A5A">
              <w:rPr>
                <w:rFonts w:cs="Arial"/>
                <w:lang w:val="de-DE"/>
              </w:rPr>
              <w:t>a)</w:t>
            </w:r>
            <w:r w:rsidRPr="009D3A5A">
              <w:rPr>
                <w:rFonts w:cs="Arial"/>
                <w:lang w:val="de-DE"/>
              </w:rPr>
              <w:tab/>
              <w:t>sich innerhalb der von der auftraggebenden Körperschaft gesetzten Frist nicht einfindet, um den Vertrag</w:t>
            </w:r>
            <w:r w:rsidRPr="009D3A5A">
              <w:rPr>
                <w:rFonts w:cs="Arial"/>
                <w:color w:val="FF0000"/>
                <w:lang w:val="de-DE"/>
              </w:rPr>
              <w:t xml:space="preserve"> </w:t>
            </w:r>
            <w:r w:rsidRPr="009D3A5A">
              <w:rPr>
                <w:rFonts w:cs="Arial"/>
                <w:lang w:val="de-DE"/>
              </w:rPr>
              <w:t>abzuschließen;</w:t>
            </w:r>
          </w:p>
          <w:p w:rsidR="00933D8D" w:rsidRPr="009D3A5A" w:rsidRDefault="00933D8D" w:rsidP="00933D8D">
            <w:pPr>
              <w:widowControl w:val="0"/>
              <w:ind w:left="360" w:right="22" w:hanging="360"/>
              <w:rPr>
                <w:rFonts w:cs="Arial"/>
                <w:lang w:val="de-DE"/>
              </w:rPr>
            </w:pPr>
            <w:r w:rsidRPr="009D3A5A">
              <w:rPr>
                <w:rFonts w:cs="Arial"/>
                <w:lang w:val="de-DE"/>
              </w:rPr>
              <w:t>b)</w:t>
            </w:r>
            <w:r w:rsidRPr="009D3A5A">
              <w:rPr>
                <w:rFonts w:cs="Arial"/>
                <w:lang w:val="de-DE"/>
              </w:rPr>
              <w:tab/>
              <w:t>die erforderlichen Unterlagen nicht fristgerecht übermittelt hat;</w:t>
            </w:r>
          </w:p>
          <w:p w:rsidR="00933D8D" w:rsidRPr="009D3A5A" w:rsidRDefault="00933D8D" w:rsidP="00933D8D">
            <w:pPr>
              <w:widowControl w:val="0"/>
              <w:tabs>
                <w:tab w:val="num" w:pos="1440"/>
              </w:tabs>
              <w:ind w:left="360" w:right="22" w:hanging="360"/>
              <w:rPr>
                <w:rFonts w:cs="Arial"/>
                <w:lang w:val="de-DE"/>
              </w:rPr>
            </w:pPr>
            <w:r w:rsidRPr="009D3A5A">
              <w:rPr>
                <w:rFonts w:cs="Arial"/>
                <w:lang w:val="de-DE"/>
              </w:rPr>
              <w:t>c)</w:t>
            </w:r>
            <w:r w:rsidRPr="009D3A5A">
              <w:rPr>
                <w:rFonts w:cs="Arial"/>
                <w:lang w:val="de-DE"/>
              </w:rPr>
              <w:tab/>
              <w:t>im Rahmen der Ausschreibung unwahre Erklärungen abgegeben hat, auch mit Bezug auf Art. 89 Abs. 1 GvD Nr. 50/2016;</w:t>
            </w:r>
          </w:p>
          <w:p w:rsidR="00933D8D" w:rsidRPr="009D3A5A" w:rsidRDefault="00933D8D" w:rsidP="00933D8D">
            <w:pPr>
              <w:widowControl w:val="0"/>
              <w:tabs>
                <w:tab w:val="center" w:pos="4680"/>
              </w:tabs>
              <w:autoSpaceDE w:val="0"/>
              <w:autoSpaceDN w:val="0"/>
              <w:adjustRightInd w:val="0"/>
              <w:ind w:left="360" w:right="22" w:hanging="360"/>
              <w:rPr>
                <w:rFonts w:cs="Arial"/>
                <w:lang w:val="de-DE"/>
              </w:rPr>
            </w:pPr>
            <w:r w:rsidRPr="009D3A5A">
              <w:rPr>
                <w:rFonts w:cs="Arial"/>
                <w:lang w:val="de-DE"/>
              </w:rPr>
              <w:t>d)</w:t>
            </w:r>
            <w:r w:rsidRPr="009D3A5A">
              <w:rPr>
                <w:rFonts w:cs="Arial"/>
                <w:lang w:val="de-DE"/>
              </w:rPr>
              <w:tab/>
              <w:t>nicht über die allgemeinen und/oder besonderen Anforderungen verfügt;</w:t>
            </w:r>
          </w:p>
          <w:p w:rsidR="00933D8D" w:rsidRPr="009D3A5A" w:rsidRDefault="00933D8D" w:rsidP="00933D8D">
            <w:pPr>
              <w:widowControl w:val="0"/>
              <w:tabs>
                <w:tab w:val="center" w:pos="4680"/>
              </w:tabs>
              <w:autoSpaceDE w:val="0"/>
              <w:autoSpaceDN w:val="0"/>
              <w:adjustRightInd w:val="0"/>
              <w:ind w:left="360" w:right="22" w:hanging="360"/>
              <w:rPr>
                <w:rFonts w:cs="Arial"/>
                <w:b/>
                <w:noProof w:val="0"/>
                <w:color w:val="000000"/>
                <w:lang w:val="de-DE" w:eastAsia="de-DE"/>
              </w:rPr>
            </w:pPr>
            <w:r w:rsidRPr="009D3A5A">
              <w:rPr>
                <w:rFonts w:cs="Arial"/>
                <w:lang w:val="de-DE"/>
              </w:rPr>
              <w:t>e)</w:t>
            </w:r>
            <w:r w:rsidRPr="009D3A5A">
              <w:rPr>
                <w:rFonts w:cs="Arial"/>
                <w:lang w:val="de-DE"/>
              </w:rPr>
              <w:tab/>
              <w:t xml:space="preserve">gegebenenfalls </w:t>
            </w:r>
            <w:r w:rsidRPr="009D3A5A">
              <w:rPr>
                <w:lang w:val="de-DE"/>
              </w:rPr>
              <w:t xml:space="preserve">die eigenen Angestellten oder die freien Mitarbeiter, welche an der Ausführung des Bauwerks mitwirken, nicht (wenn vorgeschrieben) in die Bauarbeiterkasse </w:t>
            </w:r>
            <w:r w:rsidRPr="009D3A5A">
              <w:rPr>
                <w:rFonts w:cs="Arial"/>
                <w:lang w:val="de-DE"/>
              </w:rPr>
              <w:t xml:space="preserve">der Autonomen Provinz Bozen </w:t>
            </w:r>
            <w:r w:rsidRPr="009D3A5A">
              <w:rPr>
                <w:lang w:val="de-DE"/>
              </w:rPr>
              <w:t xml:space="preserve">eingetragen hat, außer bei Bauunternehmen eines anderen EU-Landes, in dem die gewährten </w:t>
            </w:r>
            <w:r w:rsidRPr="009D3A5A">
              <w:rPr>
                <w:rFonts w:cs="Arial"/>
                <w:lang w:val="de-DE"/>
              </w:rPr>
              <w:t xml:space="preserve">sozialen </w:t>
            </w:r>
            <w:r w:rsidRPr="009D3A5A">
              <w:rPr>
                <w:lang w:val="de-DE"/>
              </w:rPr>
              <w:t xml:space="preserve">Sicherheitsbedingungen </w:t>
            </w:r>
            <w:r w:rsidRPr="009D3A5A">
              <w:rPr>
                <w:rFonts w:cs="Arial"/>
                <w:lang w:val="de-DE"/>
              </w:rPr>
              <w:t>zumindest im Wesentlichen mit denen der Bauarbeiterkasse der Autonomen Provinz Bozen vergleichbar sind.</w:t>
            </w:r>
          </w:p>
        </w:tc>
        <w:tc>
          <w:tcPr>
            <w:tcW w:w="1091" w:type="dxa"/>
            <w:gridSpan w:val="2"/>
          </w:tcPr>
          <w:p w:rsidR="00933D8D" w:rsidRPr="009D3A5A" w:rsidRDefault="00933D8D" w:rsidP="00933D8D">
            <w:pPr>
              <w:widowControl w:val="0"/>
              <w:rPr>
                <w:rFonts w:cs="Arial"/>
                <w:lang w:val="de-DE"/>
              </w:rPr>
            </w:pPr>
          </w:p>
        </w:tc>
        <w:tc>
          <w:tcPr>
            <w:tcW w:w="4349" w:type="dxa"/>
            <w:gridSpan w:val="2"/>
          </w:tcPr>
          <w:p w:rsidR="00933D8D" w:rsidRPr="009D3A5A" w:rsidRDefault="00933D8D" w:rsidP="00933D8D">
            <w:pPr>
              <w:widowControl w:val="0"/>
              <w:tabs>
                <w:tab w:val="left" w:pos="4111"/>
                <w:tab w:val="center" w:pos="4536"/>
                <w:tab w:val="right" w:pos="9072"/>
              </w:tabs>
              <w:ind w:right="105"/>
              <w:rPr>
                <w:rFonts w:cs="Arial"/>
                <w:bCs/>
                <w:lang w:val="it-IT"/>
              </w:rPr>
            </w:pPr>
            <w:r w:rsidRPr="009D3A5A">
              <w:rPr>
                <w:rFonts w:cs="Arial"/>
                <w:bCs/>
                <w:lang w:val="it-IT"/>
              </w:rPr>
              <w:t>L’aggiudicazione viene revocata qualora l’aggiudicatario:</w:t>
            </w:r>
          </w:p>
          <w:p w:rsidR="00933D8D" w:rsidRPr="009D3A5A" w:rsidRDefault="00933D8D" w:rsidP="00933D8D">
            <w:pPr>
              <w:widowControl w:val="0"/>
              <w:numPr>
                <w:ilvl w:val="0"/>
                <w:numId w:val="54"/>
              </w:numPr>
              <w:tabs>
                <w:tab w:val="clear" w:pos="4703"/>
                <w:tab w:val="center" w:pos="360"/>
                <w:tab w:val="right" w:pos="9072"/>
              </w:tabs>
              <w:ind w:left="360" w:right="105"/>
              <w:rPr>
                <w:rFonts w:cs="Arial"/>
                <w:b/>
                <w:bCs/>
                <w:lang w:val="it-IT"/>
              </w:rPr>
            </w:pPr>
            <w:r w:rsidRPr="009D3A5A">
              <w:rPr>
                <w:rFonts w:cs="Arial"/>
                <w:lang w:val="it-IT"/>
              </w:rPr>
              <w:t>non si presenti entro il termine fissato dall’ente committente per la stipulazione del contratto;</w:t>
            </w:r>
            <w:r w:rsidRPr="009D3A5A">
              <w:rPr>
                <w:rFonts w:cs="Arial"/>
                <w:b/>
                <w:bCs/>
                <w:lang w:val="it-IT"/>
              </w:rPr>
              <w:t xml:space="preserve"> </w:t>
            </w:r>
          </w:p>
          <w:p w:rsidR="00933D8D" w:rsidRPr="009D3A5A" w:rsidRDefault="00933D8D" w:rsidP="00933D8D">
            <w:pPr>
              <w:widowControl w:val="0"/>
              <w:numPr>
                <w:ilvl w:val="1"/>
                <w:numId w:val="54"/>
              </w:numPr>
              <w:tabs>
                <w:tab w:val="center" w:pos="360"/>
                <w:tab w:val="center" w:pos="4536"/>
                <w:tab w:val="right" w:pos="9072"/>
              </w:tabs>
              <w:ind w:left="360" w:right="105"/>
              <w:rPr>
                <w:rFonts w:cs="Arial"/>
                <w:lang w:val="it-IT"/>
              </w:rPr>
            </w:pPr>
            <w:r w:rsidRPr="009D3A5A">
              <w:rPr>
                <w:rFonts w:cs="Arial"/>
                <w:lang w:val="it-IT"/>
              </w:rPr>
              <w:t>non abbia trasmesso i documenti richiesti entro il termine fissato;</w:t>
            </w:r>
          </w:p>
          <w:p w:rsidR="00933D8D" w:rsidRPr="009D3A5A" w:rsidRDefault="00933D8D" w:rsidP="00933D8D">
            <w:pPr>
              <w:widowControl w:val="0"/>
              <w:numPr>
                <w:ilvl w:val="2"/>
                <w:numId w:val="54"/>
              </w:numPr>
              <w:tabs>
                <w:tab w:val="center" w:pos="360"/>
                <w:tab w:val="center" w:pos="4536"/>
                <w:tab w:val="right" w:pos="9072"/>
              </w:tabs>
              <w:ind w:left="360" w:right="105"/>
              <w:rPr>
                <w:rFonts w:cs="Arial"/>
                <w:lang w:val="it-IT"/>
              </w:rPr>
            </w:pPr>
            <w:r w:rsidRPr="009D3A5A">
              <w:rPr>
                <w:rFonts w:cs="Arial"/>
                <w:lang w:val="it-IT"/>
              </w:rPr>
              <w:t>abbia reso false dichiarazioni in sede di gara anche con riguardo al contenuto di cui all’art. 89, comma 1, d.lgs. 50/2016;</w:t>
            </w:r>
          </w:p>
          <w:p w:rsidR="00933D8D" w:rsidRPr="009D3A5A" w:rsidRDefault="00933D8D" w:rsidP="00933D8D">
            <w:pPr>
              <w:widowControl w:val="0"/>
              <w:tabs>
                <w:tab w:val="center" w:pos="360"/>
                <w:tab w:val="center" w:pos="4536"/>
                <w:tab w:val="right" w:pos="9072"/>
              </w:tabs>
              <w:ind w:left="423" w:right="105" w:hanging="425"/>
              <w:rPr>
                <w:rFonts w:cs="Arial"/>
                <w:lang w:val="it-IT"/>
              </w:rPr>
            </w:pPr>
            <w:r w:rsidRPr="009D3A5A">
              <w:rPr>
                <w:rFonts w:cs="Arial"/>
                <w:lang w:val="it-IT"/>
              </w:rPr>
              <w:t>d) non sia in possesso dei requisiti di ordine generale e/o di ordine speciale;</w:t>
            </w:r>
          </w:p>
          <w:p w:rsidR="00933D8D" w:rsidRPr="009D3A5A" w:rsidRDefault="00933D8D" w:rsidP="00933D8D">
            <w:pPr>
              <w:widowControl w:val="0"/>
              <w:tabs>
                <w:tab w:val="center" w:pos="360"/>
                <w:tab w:val="center" w:pos="4536"/>
                <w:tab w:val="right" w:pos="9072"/>
              </w:tabs>
              <w:ind w:left="423" w:right="105" w:hanging="423"/>
              <w:rPr>
                <w:rFonts w:cs="Arial"/>
                <w:lang w:val="it-IT"/>
              </w:rPr>
            </w:pPr>
            <w:r w:rsidRPr="009D3A5A">
              <w:rPr>
                <w:rFonts w:cs="Arial"/>
                <w:lang w:val="it-IT"/>
              </w:rPr>
              <w:t>e) se del caso, non abbia provveduto ad iscrivere alla Cassa edile della Provincia autonoma di Bolzano i propri lavoratori dipendenti ovvero soci lavoratori impiegati nella esecuzione dell’appalto, (ove prescritto), salvo che per l’impresa edile straniera di un altro Stato dell’Unione Europea, nel quale vengono garantite condizioni di sicurezza sociale dei lavoratori almeno sostanzialmente paragonabili a quelle offerte dalla Cassa edile della Provincia autonoma di Bolzano.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Height w:val="1003"/>
        </w:trPr>
        <w:tc>
          <w:tcPr>
            <w:tcW w:w="4438" w:type="dxa"/>
            <w:gridSpan w:val="2"/>
          </w:tcPr>
          <w:p w:rsidR="00933D8D" w:rsidRPr="002B6094" w:rsidRDefault="00933D8D" w:rsidP="00933D8D">
            <w:pPr>
              <w:widowControl w:val="0"/>
              <w:ind w:right="22"/>
              <w:rPr>
                <w:rFonts w:cs="Arial"/>
                <w:lang w:val="de-DE"/>
              </w:rPr>
            </w:pPr>
            <w:r w:rsidRPr="002B6094">
              <w:rPr>
                <w:rFonts w:cs="Arial"/>
                <w:b/>
                <w:bCs/>
                <w:u w:val="single"/>
                <w:lang w:val="de-DE"/>
              </w:rPr>
              <w:t xml:space="preserve">In diesen Fällen wird die Vergabestelle </w:t>
            </w:r>
            <w:r w:rsidRPr="002B6094">
              <w:rPr>
                <w:rFonts w:cs="Arial"/>
                <w:b/>
                <w:bCs/>
                <w:highlight w:val="yellow"/>
                <w:u w:val="single"/>
                <w:lang w:val="de-DE"/>
              </w:rPr>
              <w:t>die vorläufige Sicherheit, falls geschuldet, gemäß Art. 93 Abs. 6 GvD Nr. 5</w:t>
            </w:r>
            <w:r w:rsidRPr="002B6094">
              <w:rPr>
                <w:rFonts w:cs="Arial"/>
                <w:b/>
                <w:highlight w:val="yellow"/>
                <w:u w:val="single"/>
                <w:lang w:val="de-DE"/>
              </w:rPr>
              <w:t xml:space="preserve">0/2016 </w:t>
            </w:r>
            <w:r w:rsidRPr="002B6094">
              <w:rPr>
                <w:rFonts w:cs="Arial"/>
                <w:b/>
                <w:bCs/>
                <w:highlight w:val="yellow"/>
                <w:u w:val="single"/>
                <w:lang w:val="de-DE"/>
              </w:rPr>
              <w:t>einbehalten oder</w:t>
            </w:r>
            <w:r w:rsidRPr="002B6094">
              <w:rPr>
                <w:rFonts w:cs="Arial"/>
                <w:b/>
                <w:bCs/>
                <w:u w:val="single"/>
                <w:lang w:val="de-DE"/>
              </w:rPr>
              <w:t xml:space="preserve"> die Strafe gemäß Art. 27 Abs. 3 LG Nr. 16/2015 verhängen.</w:t>
            </w:r>
          </w:p>
        </w:tc>
        <w:tc>
          <w:tcPr>
            <w:tcW w:w="1091" w:type="dxa"/>
            <w:gridSpan w:val="2"/>
          </w:tcPr>
          <w:p w:rsidR="00933D8D" w:rsidRPr="002B6094" w:rsidRDefault="00933D8D" w:rsidP="00933D8D">
            <w:pPr>
              <w:widowControl w:val="0"/>
              <w:rPr>
                <w:rFonts w:cs="Arial"/>
                <w:lang w:val="de-DE"/>
              </w:rPr>
            </w:pPr>
          </w:p>
        </w:tc>
        <w:tc>
          <w:tcPr>
            <w:tcW w:w="4349" w:type="dxa"/>
            <w:gridSpan w:val="2"/>
          </w:tcPr>
          <w:p w:rsidR="00933D8D" w:rsidRPr="002B6094" w:rsidRDefault="00933D8D" w:rsidP="00933D8D">
            <w:pPr>
              <w:widowControl w:val="0"/>
              <w:tabs>
                <w:tab w:val="left" w:pos="1260"/>
              </w:tabs>
              <w:autoSpaceDE w:val="0"/>
              <w:autoSpaceDN w:val="0"/>
              <w:adjustRightInd w:val="0"/>
              <w:ind w:right="105"/>
              <w:rPr>
                <w:rFonts w:cs="Arial"/>
                <w:noProof w:val="0"/>
                <w:color w:val="000000"/>
                <w:lang w:val="it-IT" w:eastAsia="de-DE"/>
              </w:rPr>
            </w:pPr>
            <w:r w:rsidRPr="002B6094">
              <w:rPr>
                <w:rFonts w:cs="Arial"/>
                <w:b/>
                <w:bCs/>
                <w:u w:val="single"/>
                <w:lang w:val="it-IT"/>
              </w:rPr>
              <w:t xml:space="preserve">Nelle suddette ipotesi, </w:t>
            </w:r>
            <w:r w:rsidRPr="002B6094">
              <w:rPr>
                <w:rFonts w:cs="Arial"/>
                <w:b/>
                <w:u w:val="single"/>
                <w:lang w:val="it-IT"/>
              </w:rPr>
              <w:t>la stazione appaltante</w:t>
            </w:r>
            <w:r w:rsidRPr="002B6094">
              <w:rPr>
                <w:rFonts w:cs="Arial"/>
                <w:b/>
                <w:bCs/>
                <w:u w:val="single"/>
                <w:lang w:val="it-IT"/>
              </w:rPr>
              <w:t xml:space="preserve"> procederà </w:t>
            </w:r>
            <w:r w:rsidRPr="002B6094">
              <w:rPr>
                <w:rFonts w:cs="Arial"/>
                <w:b/>
                <w:bCs/>
                <w:highlight w:val="yellow"/>
                <w:u w:val="single"/>
                <w:lang w:val="it-IT"/>
              </w:rPr>
              <w:t>con l’escussione della garanzia provvisoria ai sensi dell’art. 93 comma 6 del d.lgs. 50/2016</w:t>
            </w:r>
            <w:r w:rsidRPr="002B6094">
              <w:rPr>
                <w:rFonts w:cs="Arial"/>
                <w:bCs/>
                <w:highlight w:val="yellow"/>
                <w:lang w:val="it-IT"/>
              </w:rPr>
              <w:t xml:space="preserve"> </w:t>
            </w:r>
            <w:r w:rsidRPr="002B6094">
              <w:rPr>
                <w:rFonts w:cs="Arial"/>
                <w:b/>
                <w:bCs/>
                <w:highlight w:val="yellow"/>
                <w:u w:val="single"/>
                <w:lang w:val="it-IT"/>
              </w:rPr>
              <w:t>qualora dovuta ovvero</w:t>
            </w:r>
            <w:r w:rsidRPr="002B6094">
              <w:rPr>
                <w:rFonts w:cs="Arial"/>
                <w:b/>
                <w:bCs/>
                <w:u w:val="single"/>
                <w:lang w:val="it-IT"/>
              </w:rPr>
              <w:t xml:space="preserve"> alla sanzione di cui all’art. 27 comma 3 della l.p. 16/2015.</w:t>
            </w:r>
          </w:p>
        </w:tc>
      </w:tr>
      <w:tr w:rsidR="00933D8D" w:rsidRPr="00384544" w:rsidTr="003750D2">
        <w:trPr>
          <w:gridAfter w:val="1"/>
          <w:wAfter w:w="187" w:type="dxa"/>
        </w:trPr>
        <w:tc>
          <w:tcPr>
            <w:tcW w:w="4438" w:type="dxa"/>
            <w:gridSpan w:val="2"/>
          </w:tcPr>
          <w:p w:rsidR="00933D8D" w:rsidRPr="007304C3" w:rsidRDefault="00933D8D" w:rsidP="00933D8D">
            <w:pPr>
              <w:widowControl w:val="0"/>
              <w:ind w:right="22"/>
              <w:rPr>
                <w:rFonts w:cs="Arial"/>
                <w:b/>
                <w:bCs/>
                <w:u w:val="single"/>
                <w:lang w:val="it-IT"/>
              </w:rPr>
            </w:pPr>
          </w:p>
        </w:tc>
        <w:tc>
          <w:tcPr>
            <w:tcW w:w="1091" w:type="dxa"/>
            <w:gridSpan w:val="2"/>
          </w:tcPr>
          <w:p w:rsidR="00933D8D" w:rsidRPr="007304C3"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left" w:pos="1260"/>
              </w:tabs>
              <w:autoSpaceDE w:val="0"/>
              <w:autoSpaceDN w:val="0"/>
              <w:adjustRightInd w:val="0"/>
              <w:ind w:right="105"/>
              <w:rPr>
                <w:rFonts w:cs="Arial"/>
                <w:b/>
                <w:bCs/>
                <w:u w:val="single"/>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Pr>
                <w:rFonts w:cs="Arial"/>
                <w:b/>
                <w:lang w:val="it-IT"/>
              </w:rPr>
              <w:t>4</w:t>
            </w:r>
            <w:r w:rsidRPr="00D15BFE">
              <w:rPr>
                <w:rFonts w:cs="Arial"/>
                <w:b/>
                <w:lang w:val="it-IT"/>
              </w:rPr>
              <w:t>. Vertragsabschluss</w:t>
            </w: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4</w:t>
            </w:r>
            <w:r w:rsidRPr="00D15BFE">
              <w:rPr>
                <w:rFonts w:cs="Arial"/>
                <w:b/>
                <w:noProof w:val="0"/>
                <w:color w:val="000000"/>
                <w:lang w:val="it-IT" w:eastAsia="de-DE"/>
              </w:rPr>
              <w:t>. Stipula del contratto</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de-DE"/>
              </w:rPr>
            </w:pPr>
            <w:r w:rsidRPr="00D15BFE">
              <w:rPr>
                <w:rFonts w:cs="Arial"/>
                <w:bCs/>
                <w:lang w:val="de-DE"/>
              </w:rPr>
              <w:t xml:space="preserve">Der Vertrag </w:t>
            </w:r>
            <w:r>
              <w:rPr>
                <w:rFonts w:cs="Arial"/>
                <w:bCs/>
                <w:lang w:val="de-DE"/>
              </w:rPr>
              <w:t>wird</w:t>
            </w:r>
            <w:r w:rsidRPr="00D15BFE">
              <w:rPr>
                <w:rFonts w:cs="Arial"/>
                <w:bCs/>
                <w:lang w:val="de-DE"/>
              </w:rPr>
              <w:t xml:space="preserve"> in </w:t>
            </w:r>
            <w:r>
              <w:rPr>
                <w:rFonts w:cs="Arial"/>
                <w:bCs/>
                <w:lang w:val="de-DE"/>
              </w:rPr>
              <w:t>den Formen gemäß</w:t>
            </w:r>
            <w:r w:rsidRPr="00D15BFE">
              <w:rPr>
                <w:rFonts w:cs="Arial"/>
                <w:bCs/>
                <w:lang w:val="de-DE"/>
              </w:rPr>
              <w:t xml:space="preserve"> Art. 37 Abs. 1 LG Nr. 16/2015 ab</w:t>
            </w:r>
            <w:r>
              <w:rPr>
                <w:rFonts w:cs="Arial"/>
                <w:bCs/>
                <w:lang w:val="de-DE"/>
              </w:rPr>
              <w:t>geschloss</w:t>
            </w:r>
            <w:r w:rsidRPr="00D15BFE">
              <w:rPr>
                <w:rFonts w:cs="Arial"/>
                <w:bCs/>
                <w:lang w:val="de-DE"/>
              </w:rPr>
              <w:t>en.</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80"/>
              <w:rPr>
                <w:rFonts w:cs="Arial"/>
                <w:b/>
                <w:noProof w:val="0"/>
                <w:color w:val="000000"/>
                <w:lang w:val="it-IT" w:eastAsia="de-DE"/>
              </w:rPr>
            </w:pPr>
            <w:r w:rsidRPr="00D15BFE">
              <w:rPr>
                <w:rFonts w:cs="Arial"/>
                <w:bCs/>
                <w:lang w:val="it-IT"/>
              </w:rPr>
              <w:t xml:space="preserve">Il contratto verrà stipulato nelle forme di cui all’art. 37 comma 1 della </w:t>
            </w:r>
            <w:r>
              <w:rPr>
                <w:rFonts w:cs="Arial"/>
                <w:bCs/>
                <w:lang w:val="it-IT"/>
              </w:rPr>
              <w:t xml:space="preserve">l.p. </w:t>
            </w:r>
            <w:r w:rsidRPr="00D15BFE">
              <w:rPr>
                <w:rFonts w:cs="Arial"/>
                <w:bCs/>
                <w:lang w:val="it-IT"/>
              </w:rPr>
              <w:t>16/2015.</w:t>
            </w:r>
          </w:p>
        </w:tc>
      </w:tr>
      <w:tr w:rsidR="00933D8D" w:rsidRPr="00384544" w:rsidTr="003750D2">
        <w:trPr>
          <w:gridAfter w:val="1"/>
          <w:wAfter w:w="187" w:type="dxa"/>
        </w:trPr>
        <w:tc>
          <w:tcPr>
            <w:tcW w:w="4438" w:type="dxa"/>
            <w:gridSpan w:val="2"/>
          </w:tcPr>
          <w:p w:rsidR="00933D8D" w:rsidRPr="00EF35DF" w:rsidRDefault="00933D8D" w:rsidP="00933D8D">
            <w:pPr>
              <w:widowControl w:val="0"/>
              <w:ind w:right="22"/>
              <w:rPr>
                <w:rFonts w:cs="Arial"/>
                <w:noProof w:val="0"/>
                <w:lang w:val="it-IT"/>
              </w:rPr>
            </w:pPr>
          </w:p>
        </w:tc>
        <w:tc>
          <w:tcPr>
            <w:tcW w:w="1091" w:type="dxa"/>
            <w:gridSpan w:val="2"/>
          </w:tcPr>
          <w:p w:rsidR="00933D8D" w:rsidRPr="00D15BFE" w:rsidRDefault="00933D8D" w:rsidP="00933D8D">
            <w:pPr>
              <w:widowControl w:val="0"/>
              <w:rPr>
                <w:rFonts w:cs="Arial"/>
                <w:b/>
                <w:lang w:val="it-IT"/>
              </w:rPr>
            </w:pPr>
          </w:p>
        </w:tc>
        <w:tc>
          <w:tcPr>
            <w:tcW w:w="4349" w:type="dxa"/>
            <w:gridSpan w:val="2"/>
          </w:tcPr>
          <w:p w:rsidR="00933D8D" w:rsidRPr="00D15BFE" w:rsidRDefault="00933D8D" w:rsidP="00933D8D">
            <w:pPr>
              <w:widowControl w:val="0"/>
              <w:ind w:right="180"/>
              <w:rPr>
                <w:rFonts w:cs="Arial"/>
                <w:bCs/>
                <w:lang w:val="it-IT"/>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noProof w:val="0"/>
                <w:lang w:val="de-DE"/>
              </w:rPr>
            </w:pPr>
            <w:r w:rsidRPr="00D15BFE">
              <w:rPr>
                <w:rFonts w:cs="Arial"/>
                <w:noProof w:val="0"/>
                <w:lang w:val="de-DE"/>
              </w:rPr>
              <w:t xml:space="preserve">Der Vertrag ist innerhalb der Frist </w:t>
            </w:r>
            <w:r>
              <w:rPr>
                <w:rFonts w:cs="Arial"/>
                <w:noProof w:val="0"/>
                <w:lang w:val="de-DE"/>
              </w:rPr>
              <w:t>nach</w:t>
            </w:r>
            <w:r w:rsidRPr="00D15BFE">
              <w:rPr>
                <w:rFonts w:cs="Arial"/>
                <w:noProof w:val="0"/>
                <w:lang w:val="de-DE"/>
              </w:rPr>
              <w:t xml:space="preserve"> Art. 32 Abs. 8 GvD Nr. 50/2016 und nicht vor </w:t>
            </w:r>
            <w:r>
              <w:rPr>
                <w:rFonts w:cs="Arial"/>
                <w:noProof w:val="0"/>
                <w:lang w:val="de-DE"/>
              </w:rPr>
              <w:t>der Frist</w:t>
            </w:r>
            <w:r w:rsidRPr="00D15BFE">
              <w:rPr>
                <w:rFonts w:cs="Arial"/>
                <w:noProof w:val="0"/>
                <w:lang w:val="de-DE"/>
              </w:rPr>
              <w:t xml:space="preserve"> </w:t>
            </w:r>
            <w:r>
              <w:rPr>
                <w:rFonts w:cs="Arial"/>
                <w:noProof w:val="0"/>
                <w:lang w:val="de-DE"/>
              </w:rPr>
              <w:t>nach</w:t>
            </w:r>
            <w:r w:rsidRPr="00D15BFE">
              <w:rPr>
                <w:rFonts w:cs="Arial"/>
                <w:noProof w:val="0"/>
                <w:lang w:val="de-DE"/>
              </w:rPr>
              <w:t xml:space="preserve"> Abs. 1 von Art. 39 LG Nr. 16/2015 abzuschließen. Die </w:t>
            </w:r>
            <w:r>
              <w:rPr>
                <w:rFonts w:cs="Arial"/>
                <w:noProof w:val="0"/>
                <w:lang w:val="de-DE"/>
              </w:rPr>
              <w:t>b</w:t>
            </w:r>
            <w:r w:rsidRPr="00D15BFE">
              <w:rPr>
                <w:rFonts w:cs="Arial"/>
                <w:noProof w:val="0"/>
                <w:lang w:val="de-DE"/>
              </w:rPr>
              <w:t>esonderen Vertragsbedingungen gelten als Vertragsentwurf.</w:t>
            </w:r>
          </w:p>
        </w:tc>
        <w:tc>
          <w:tcPr>
            <w:tcW w:w="1091" w:type="dxa"/>
            <w:gridSpan w:val="2"/>
          </w:tcPr>
          <w:p w:rsidR="00933D8D" w:rsidRPr="00D15BFE" w:rsidRDefault="00933D8D" w:rsidP="00933D8D">
            <w:pPr>
              <w:widowControl w:val="0"/>
              <w:rPr>
                <w:rFonts w:cs="Arial"/>
                <w:b/>
                <w:lang w:val="de-DE"/>
              </w:rPr>
            </w:pPr>
          </w:p>
        </w:tc>
        <w:tc>
          <w:tcPr>
            <w:tcW w:w="4349" w:type="dxa"/>
            <w:gridSpan w:val="2"/>
          </w:tcPr>
          <w:p w:rsidR="00933D8D" w:rsidRPr="00D15BFE" w:rsidRDefault="00933D8D" w:rsidP="00933D8D">
            <w:pPr>
              <w:widowControl w:val="0"/>
              <w:ind w:right="163"/>
              <w:rPr>
                <w:rFonts w:cs="Arial"/>
                <w:bCs/>
                <w:lang w:val="it-IT"/>
              </w:rPr>
            </w:pPr>
            <w:r w:rsidRPr="00D15BFE">
              <w:rPr>
                <w:rFonts w:cs="Arial"/>
                <w:bCs/>
                <w:lang w:val="it-IT"/>
              </w:rPr>
              <w:t xml:space="preserve">Il contratto dovrà essere stipulato entro il termine di cui all’art. 32, comma 8, </w:t>
            </w:r>
            <w:r>
              <w:rPr>
                <w:rFonts w:cs="Arial"/>
                <w:bCs/>
                <w:lang w:val="it-IT"/>
              </w:rPr>
              <w:t xml:space="preserve">d.lgs. </w:t>
            </w:r>
            <w:r w:rsidRPr="00D15BFE">
              <w:rPr>
                <w:rFonts w:cs="Arial"/>
                <w:bCs/>
                <w:lang w:val="it-IT"/>
              </w:rPr>
              <w:t xml:space="preserve">50/2016 e non prima di quello di cui al comma 1 dell’art. 39 della </w:t>
            </w:r>
            <w:r>
              <w:rPr>
                <w:rFonts w:cs="Arial"/>
                <w:lang w:val="it-IT"/>
              </w:rPr>
              <w:t xml:space="preserve">l.p. </w:t>
            </w:r>
            <w:r w:rsidRPr="00F82C32">
              <w:rPr>
                <w:rFonts w:cs="Arial"/>
                <w:lang w:val="it-IT"/>
              </w:rPr>
              <w:t>16/2015.</w:t>
            </w:r>
            <w:r w:rsidRPr="00F82C32">
              <w:rPr>
                <w:rFonts w:cs="Arial"/>
                <w:bCs/>
                <w:lang w:val="it-IT"/>
              </w:rPr>
              <w:t xml:space="preserve"> Il capitolato speciale vale quale bozza di contratto.</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63"/>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tabs>
                <w:tab w:val="center" w:pos="4680"/>
              </w:tabs>
              <w:autoSpaceDE w:val="0"/>
              <w:autoSpaceDN w:val="0"/>
              <w:adjustRightInd w:val="0"/>
              <w:ind w:right="22"/>
              <w:rPr>
                <w:rFonts w:ascii="Calibri" w:hAnsi="Calibri"/>
                <w:noProof w:val="0"/>
                <w:lang w:val="de-DE"/>
              </w:rPr>
            </w:pPr>
            <w:bookmarkStart w:id="56" w:name="_Hlk508031519"/>
            <w:r w:rsidRPr="00D15BFE">
              <w:rPr>
                <w:lang w:val="de-DE"/>
              </w:rPr>
              <w:t>Hinsichtlich der besonderen Teilnahme</w:t>
            </w:r>
            <w:r>
              <w:rPr>
                <w:lang w:val="de-DE"/>
              </w:rPr>
              <w:t>anforder</w:t>
            </w:r>
            <w:r w:rsidRPr="00D15BFE">
              <w:rPr>
                <w:lang w:val="de-DE"/>
              </w:rPr>
              <w:t xml:space="preserve">ungen gemäß Art. 1 Punkt 2.4 </w:t>
            </w:r>
            <w:r>
              <w:rPr>
                <w:lang w:val="de-DE"/>
              </w:rPr>
              <w:t>der vorliegenden</w:t>
            </w:r>
            <w:r w:rsidRPr="00D15BFE">
              <w:rPr>
                <w:lang w:val="de-DE"/>
              </w:rPr>
              <w:t xml:space="preserve"> </w:t>
            </w:r>
            <w:r w:rsidRPr="00D15BFE">
              <w:rPr>
                <w:rFonts w:cs="Arial"/>
                <w:noProof w:val="0"/>
                <w:lang w:val="de-DE" w:eastAsia="de-DE"/>
              </w:rPr>
              <w:t>Ausschreibungsbedingungen</w:t>
            </w:r>
            <w:r w:rsidRPr="00D15BFE">
              <w:rPr>
                <w:lang w:val="de-DE"/>
              </w:rPr>
              <w:t xml:space="preserve"> </w:t>
            </w:r>
            <w:r>
              <w:rPr>
                <w:lang w:val="de-DE"/>
              </w:rPr>
              <w:t>überprüft</w:t>
            </w:r>
            <w:r w:rsidRPr="00D15BFE">
              <w:rPr>
                <w:lang w:val="de-DE"/>
              </w:rPr>
              <w:t xml:space="preserve"> die Vergabe</w:t>
            </w:r>
            <w:r w:rsidRPr="002B333A">
              <w:rPr>
                <w:lang w:val="de-DE" w:eastAsia="it-IT"/>
              </w:rPr>
              <w:softHyphen/>
            </w:r>
            <w:r w:rsidRPr="00D15BFE">
              <w:rPr>
                <w:lang w:val="de-DE"/>
              </w:rPr>
              <w:t>stelle von Amts wegen den Besitz der SOA-Zertifizierung oder</w:t>
            </w:r>
            <w:r>
              <w:rPr>
                <w:lang w:val="de-DE"/>
              </w:rPr>
              <w:t xml:space="preserve"> verlangt gegebenenfalls</w:t>
            </w:r>
            <w:r w:rsidRPr="00D15BFE">
              <w:rPr>
                <w:lang w:val="de-DE"/>
              </w:rPr>
              <w:t xml:space="preserve"> die Unterlagen zum Nachweis der Anforderungen </w:t>
            </w:r>
            <w:r>
              <w:rPr>
                <w:lang w:val="de-DE"/>
              </w:rPr>
              <w:t>nach</w:t>
            </w:r>
            <w:r w:rsidRPr="00D15BFE">
              <w:rPr>
                <w:lang w:val="de-DE"/>
              </w:rPr>
              <w:t xml:space="preserve"> Art. 90 DPR Nr. 207/2010</w:t>
            </w:r>
            <w:r>
              <w:rPr>
                <w:lang w:val="de-DE"/>
              </w:rPr>
              <w:t xml:space="preserve"> </w:t>
            </w:r>
            <w:r w:rsidRPr="00D15BFE">
              <w:rPr>
                <w:lang w:val="de-DE"/>
              </w:rPr>
              <w:t>innerhalb von 10 aufeinanderfolgenden Kalendertagen ab Anfrage:</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63"/>
              <w:rPr>
                <w:rFonts w:cs="Arial"/>
                <w:noProof w:val="0"/>
                <w:color w:val="000000"/>
                <w:lang w:val="it-IT" w:eastAsia="de-DE"/>
              </w:rPr>
            </w:pPr>
            <w:r w:rsidRPr="00D15BFE">
              <w:rPr>
                <w:rFonts w:cs="Arial"/>
                <w:noProof w:val="0"/>
                <w:color w:val="000000"/>
                <w:lang w:val="it-IT" w:eastAsia="de-DE"/>
              </w:rPr>
              <w:t xml:space="preserve">La stazione appaltante, con riferimento ai requisiti speciali di partecipazione di cui all’art. 1, punto 2.4 del presente disciplinare di gara, verificherà d’ufficio il possesso dell’attestazione SOA ovvero richiederà, se del caso, la documentazione a comprova dei requisiti di cui all’art. 90, </w:t>
            </w:r>
            <w:r>
              <w:rPr>
                <w:rFonts w:cs="Arial"/>
                <w:noProof w:val="0"/>
                <w:color w:val="000000"/>
                <w:lang w:val="it-IT" w:eastAsia="de-DE"/>
              </w:rPr>
              <w:t xml:space="preserve">d.p.r. </w:t>
            </w:r>
            <w:r w:rsidRPr="00D15BFE">
              <w:rPr>
                <w:rFonts w:cs="Arial"/>
                <w:noProof w:val="0"/>
                <w:color w:val="000000"/>
                <w:lang w:val="it-IT" w:eastAsia="de-DE"/>
              </w:rPr>
              <w:t>207/2010 entro e non oltre 10 giorni naturali e consecutivi dalla predetta richiesta:</w:t>
            </w:r>
          </w:p>
        </w:tc>
      </w:tr>
      <w:bookmarkEnd w:id="56"/>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Default="00933D8D" w:rsidP="00933D8D">
            <w:pPr>
              <w:widowControl w:val="0"/>
              <w:autoSpaceDE w:val="0"/>
              <w:autoSpaceDN w:val="0"/>
              <w:ind w:left="360" w:right="22" w:hanging="360"/>
              <w:rPr>
                <w:rFonts w:cs="Arial"/>
                <w:b/>
                <w:bCs/>
                <w:i/>
                <w:lang w:val="de-DE"/>
              </w:rPr>
            </w:pPr>
            <w:r w:rsidRPr="00D15BFE">
              <w:rPr>
                <w:rFonts w:cs="Arial"/>
                <w:b/>
                <w:bCs/>
                <w:lang w:val="de-DE"/>
              </w:rPr>
              <w:t>a)</w:t>
            </w:r>
            <w:r w:rsidRPr="00D15BFE">
              <w:rPr>
                <w:rFonts w:cs="Arial"/>
                <w:b/>
                <w:bCs/>
                <w:lang w:val="de-DE"/>
              </w:rPr>
              <w:tab/>
            </w:r>
            <w:r w:rsidRPr="00D814BD">
              <w:rPr>
                <w:rFonts w:cs="Arial"/>
                <w:b/>
                <w:bCs/>
                <w:i/>
                <w:lang w:val="de-DE"/>
              </w:rPr>
              <w:t>Als Nachweis des Betrags der im Fünf-jahreszeitraum vor dem Datum der Veröf</w:t>
            </w:r>
            <w:r w:rsidRPr="00D814BD">
              <w:rPr>
                <w:lang w:val="de-DE" w:eastAsia="it-IT"/>
              </w:rPr>
              <w:softHyphen/>
            </w:r>
            <w:r w:rsidRPr="00D814BD">
              <w:rPr>
                <w:rFonts w:cs="Arial"/>
                <w:b/>
                <w:bCs/>
                <w:i/>
                <w:lang w:val="de-DE"/>
              </w:rPr>
              <w:t>fentlichung der Ausschreibungsbekannt</w:t>
            </w:r>
            <w:r w:rsidRPr="00D814BD">
              <w:rPr>
                <w:lang w:val="de-DE" w:eastAsia="it-IT"/>
              </w:rPr>
              <w:softHyphen/>
            </w:r>
            <w:r w:rsidRPr="00D814BD">
              <w:rPr>
                <w:rFonts w:cs="Arial"/>
                <w:b/>
                <w:bCs/>
                <w:i/>
                <w:lang w:val="de-DE"/>
              </w:rPr>
              <w:t>machung ausgeführten Bauleistungen, die technisch objektiv mit den ausgeschriebe</w:t>
            </w:r>
            <w:r w:rsidRPr="00D814BD">
              <w:rPr>
                <w:lang w:val="de-DE" w:eastAsia="it-IT"/>
              </w:rPr>
              <w:softHyphen/>
            </w:r>
            <w:r w:rsidRPr="00D814BD">
              <w:rPr>
                <w:rFonts w:cs="Arial"/>
                <w:b/>
                <w:bCs/>
                <w:i/>
                <w:lang w:val="de-DE"/>
              </w:rPr>
              <w:t xml:space="preserve">nen Bauleistungen vergleichbar sind und die direkt und </w:t>
            </w:r>
            <w:r>
              <w:rPr>
                <w:rFonts w:cs="Arial"/>
                <w:b/>
                <w:bCs/>
                <w:i/>
                <w:lang w:val="de-DE"/>
              </w:rPr>
              <w:t>mindestens in Höhe des</w:t>
            </w:r>
            <w:r w:rsidRPr="00D814BD">
              <w:rPr>
                <w:rFonts w:cs="Arial"/>
                <w:b/>
                <w:bCs/>
                <w:i/>
                <w:lang w:val="de-DE"/>
              </w:rPr>
              <w:t xml:space="preserve"> Betrag</w:t>
            </w:r>
            <w:r>
              <w:rPr>
                <w:rFonts w:cs="Arial"/>
                <w:b/>
                <w:bCs/>
                <w:i/>
                <w:lang w:val="de-DE"/>
              </w:rPr>
              <w:t>s</w:t>
            </w:r>
            <w:r w:rsidRPr="00D814BD">
              <w:rPr>
                <w:rFonts w:cs="Arial"/>
                <w:b/>
                <w:bCs/>
                <w:i/>
                <w:lang w:val="de-DE"/>
              </w:rPr>
              <w:t xml:space="preserve"> </w:t>
            </w:r>
            <w:r>
              <w:rPr>
                <w:rFonts w:cs="Arial"/>
                <w:b/>
                <w:bCs/>
                <w:i/>
                <w:lang w:val="de-DE"/>
              </w:rPr>
              <w:t xml:space="preserve">für die </w:t>
            </w:r>
            <w:r w:rsidRPr="00D814BD">
              <w:rPr>
                <w:rFonts w:cs="Arial"/>
                <w:b/>
                <w:bCs/>
                <w:i/>
                <w:lang w:val="de-DE"/>
              </w:rPr>
              <w:t>auszuführenden</w:t>
            </w:r>
            <w:r w:rsidRPr="00D15BFE">
              <w:rPr>
                <w:rFonts w:cs="Arial"/>
                <w:b/>
                <w:bCs/>
                <w:i/>
                <w:lang w:val="de-DE"/>
              </w:rPr>
              <w:t xml:space="preserve"> Bauleistungen</w:t>
            </w:r>
            <w:r>
              <w:rPr>
                <w:rFonts w:cs="Arial"/>
                <w:b/>
                <w:bCs/>
                <w:i/>
                <w:lang w:val="de-DE"/>
              </w:rPr>
              <w:t xml:space="preserve"> ausgeführt wurden: </w:t>
            </w:r>
          </w:p>
          <w:p w:rsidR="00933D8D" w:rsidRPr="00D15BFE" w:rsidRDefault="00933D8D" w:rsidP="00933D8D">
            <w:pPr>
              <w:widowControl w:val="0"/>
              <w:autoSpaceDE w:val="0"/>
              <w:autoSpaceDN w:val="0"/>
              <w:ind w:left="360" w:right="22" w:hanging="360"/>
              <w:rPr>
                <w:rFonts w:cs="Arial"/>
                <w:lang w:val="de-DE"/>
              </w:rPr>
            </w:pPr>
            <w:r w:rsidRPr="00D15BFE">
              <w:rPr>
                <w:rFonts w:cs="Arial"/>
                <w:i/>
                <w:lang w:val="de-DE"/>
              </w:rPr>
              <w:t>-</w:t>
            </w:r>
            <w:r w:rsidRPr="00D15BFE">
              <w:rPr>
                <w:rFonts w:cs="Arial"/>
                <w:i/>
                <w:lang w:val="de-DE"/>
              </w:rPr>
              <w:tab/>
            </w:r>
            <w:r w:rsidRPr="00B77391">
              <w:rPr>
                <w:rFonts w:cs="Arial"/>
                <w:lang w:val="de-DE"/>
              </w:rPr>
              <w:t>unterzeichnete</w:t>
            </w:r>
            <w:r>
              <w:rPr>
                <w:rFonts w:cs="Arial"/>
                <w:i/>
                <w:lang w:val="de-DE"/>
              </w:rPr>
              <w:t xml:space="preserve"> </w:t>
            </w:r>
            <w:r w:rsidRPr="00D15BFE">
              <w:rPr>
                <w:rFonts w:cs="Arial"/>
                <w:lang w:val="de-DE"/>
              </w:rPr>
              <w:t>Auflistung der für öffentliche Verwaltungen erbrachte</w:t>
            </w:r>
            <w:r>
              <w:rPr>
                <w:rFonts w:cs="Arial"/>
                <w:lang w:val="de-DE"/>
              </w:rPr>
              <w:t>n</w:t>
            </w:r>
            <w:r w:rsidRPr="00D15BFE">
              <w:rPr>
                <w:rFonts w:cs="Arial"/>
                <w:lang w:val="de-DE"/>
              </w:rPr>
              <w:t xml:space="preserve"> Bauleistungen mit Angabe der auftraggebenden Körperschaft, des zuständiges Amtes, </w:t>
            </w:r>
            <w:r>
              <w:rPr>
                <w:rFonts w:cs="Arial"/>
                <w:lang w:val="de-DE"/>
              </w:rPr>
              <w:t xml:space="preserve">der </w:t>
            </w:r>
            <w:r w:rsidRPr="00D15BFE">
              <w:rPr>
                <w:rFonts w:cs="Arial"/>
                <w:lang w:val="de-DE"/>
              </w:rPr>
              <w:t xml:space="preserve">Ansprechperson, der Adresse, des EVV, </w:t>
            </w:r>
            <w:r>
              <w:rPr>
                <w:rFonts w:cs="Arial"/>
                <w:lang w:val="de-DE"/>
              </w:rPr>
              <w:t xml:space="preserve">des </w:t>
            </w:r>
            <w:r w:rsidRPr="00D15BFE">
              <w:rPr>
                <w:rFonts w:cs="Arial"/>
                <w:lang w:val="de-DE"/>
              </w:rPr>
              <w:t>Gegenstand</w:t>
            </w:r>
            <w:r>
              <w:rPr>
                <w:rFonts w:cs="Arial"/>
                <w:lang w:val="de-DE"/>
              </w:rPr>
              <w:t>s</w:t>
            </w:r>
            <w:r w:rsidRPr="00D15BFE">
              <w:rPr>
                <w:rFonts w:cs="Arial"/>
                <w:lang w:val="de-DE"/>
              </w:rPr>
              <w:t xml:space="preserve">, </w:t>
            </w:r>
            <w:r>
              <w:rPr>
                <w:rFonts w:cs="Arial"/>
                <w:lang w:val="de-DE"/>
              </w:rPr>
              <w:t>des Betrags</w:t>
            </w:r>
            <w:r w:rsidRPr="00D15BFE">
              <w:rPr>
                <w:rFonts w:cs="Arial"/>
                <w:lang w:val="de-DE"/>
              </w:rPr>
              <w:t xml:space="preserve">, </w:t>
            </w:r>
            <w:r>
              <w:rPr>
                <w:rFonts w:cs="Arial"/>
                <w:lang w:val="de-DE"/>
              </w:rPr>
              <w:t xml:space="preserve">der </w:t>
            </w:r>
            <w:r w:rsidRPr="00D15BFE">
              <w:rPr>
                <w:rFonts w:cs="Arial"/>
                <w:lang w:val="de-DE"/>
              </w:rPr>
              <w:t xml:space="preserve">Nummer und </w:t>
            </w:r>
            <w:r>
              <w:rPr>
                <w:rFonts w:cs="Arial"/>
                <w:lang w:val="de-DE"/>
              </w:rPr>
              <w:t xml:space="preserve">des </w:t>
            </w:r>
            <w:r w:rsidRPr="00D15BFE">
              <w:rPr>
                <w:rFonts w:cs="Arial"/>
                <w:lang w:val="de-DE"/>
              </w:rPr>
              <w:t>Datum</w:t>
            </w:r>
            <w:r>
              <w:rPr>
                <w:rFonts w:cs="Arial"/>
                <w:lang w:val="de-DE"/>
              </w:rPr>
              <w:t>s</w:t>
            </w:r>
            <w:r w:rsidRPr="00D15BFE">
              <w:rPr>
                <w:rFonts w:cs="Arial"/>
                <w:lang w:val="de-DE"/>
              </w:rPr>
              <w:t xml:space="preserve"> des Vertrags; </w:t>
            </w:r>
            <w:r>
              <w:rPr>
                <w:rFonts w:cs="Arial"/>
                <w:lang w:val="de-DE"/>
              </w:rPr>
              <w:t>i</w:t>
            </w:r>
            <w:r w:rsidRPr="00D15BFE">
              <w:rPr>
                <w:rFonts w:cs="Arial"/>
                <w:lang w:val="de-DE"/>
              </w:rPr>
              <w:t xml:space="preserve">m Falle von Bauleistungen für private Auftraggeber </w:t>
            </w:r>
            <w:r>
              <w:rPr>
                <w:rFonts w:cs="Arial"/>
                <w:lang w:val="de-DE"/>
              </w:rPr>
              <w:t>deren</w:t>
            </w:r>
            <w:r w:rsidRPr="00D15BFE">
              <w:rPr>
                <w:rFonts w:cs="Arial"/>
                <w:lang w:val="de-DE"/>
              </w:rPr>
              <w:t xml:space="preserve"> Erklärung über die Ausführung der Arbeiten, oder in Ermangelung eine Eigenerklärung des Teilnehmers.</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26"/>
              </w:numPr>
              <w:tabs>
                <w:tab w:val="clear" w:pos="786"/>
                <w:tab w:val="num" w:pos="427"/>
              </w:tabs>
              <w:ind w:left="426" w:right="180" w:hanging="426"/>
              <w:rPr>
                <w:rFonts w:cs="Arial"/>
                <w:b/>
                <w:bCs/>
                <w:i/>
                <w:lang w:val="it-IT"/>
              </w:rPr>
            </w:pPr>
            <w:r w:rsidRPr="00D15BFE">
              <w:rPr>
                <w:rFonts w:cs="Arial"/>
                <w:b/>
                <w:bCs/>
                <w:i/>
                <w:lang w:val="it-IT"/>
              </w:rPr>
              <w:t>A dimostrazione dell’importo dei lavori eseguiti nel quinquennio antecedente alla data di pubblicazione del bando di gara, che presentino una correlazione tecnica oggettiva con quelli da eseguire, eseguiti direttamente e per un importo non inferiore a quello della prestazione da eseguire:</w:t>
            </w:r>
          </w:p>
          <w:p w:rsidR="00933D8D" w:rsidRPr="00D15BFE" w:rsidRDefault="00933D8D" w:rsidP="00933D8D">
            <w:pPr>
              <w:widowControl w:val="0"/>
              <w:numPr>
                <w:ilvl w:val="0"/>
                <w:numId w:val="6"/>
              </w:numPr>
              <w:tabs>
                <w:tab w:val="clear" w:pos="360"/>
                <w:tab w:val="num" w:pos="709"/>
              </w:tabs>
              <w:ind w:left="709" w:right="180" w:hanging="283"/>
              <w:rPr>
                <w:rFonts w:cs="Arial"/>
                <w:lang w:val="it-IT"/>
              </w:rPr>
            </w:pPr>
            <w:r w:rsidRPr="00D15BFE">
              <w:rPr>
                <w:rFonts w:cs="Arial"/>
                <w:lang w:val="it-IT"/>
              </w:rPr>
              <w:t>elenco sottoscritto delle prestazioni prestate a favore di amministrazioni pubbliche con indicazione dell’ente committente, dell’ufficio competente, della persona di riferimento, dell’indirizzo, del RUP e dell’oggetto, importo, numero e data del contratto; per prestazioni effettuate a favore di privati dichiarazione degli stessi relativa all’effettuazione delle suddette prestazioni, o in mancanza, dello stesso concorrente.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left="284" w:right="22" w:hanging="284"/>
              <w:rPr>
                <w:rFonts w:cs="Arial"/>
                <w:lang w:val="de-DE"/>
              </w:rPr>
            </w:pPr>
            <w:r w:rsidRPr="00D15BFE">
              <w:rPr>
                <w:rFonts w:cs="Arial"/>
                <w:b/>
                <w:lang w:val="de-DE"/>
              </w:rPr>
              <w:t>b)</w:t>
            </w:r>
            <w:r w:rsidRPr="00D15BFE">
              <w:rPr>
                <w:rFonts w:cs="Arial"/>
                <w:b/>
                <w:lang w:val="de-DE"/>
              </w:rPr>
              <w:tab/>
            </w:r>
            <w:r w:rsidRPr="00D15BFE">
              <w:rPr>
                <w:rFonts w:cs="Arial"/>
                <w:b/>
                <w:bCs/>
                <w:i/>
                <w:lang w:val="de-DE"/>
              </w:rPr>
              <w:t xml:space="preserve">Als Nachweis der Gesamtarbeitskosten für </w:t>
            </w:r>
            <w:r>
              <w:rPr>
                <w:rFonts w:cs="Arial"/>
                <w:b/>
                <w:bCs/>
                <w:i/>
                <w:lang w:val="de-DE"/>
              </w:rPr>
              <w:t>die Angestellten</w:t>
            </w:r>
            <w:r w:rsidRPr="00D15BFE">
              <w:rPr>
                <w:rFonts w:cs="Arial"/>
                <w:b/>
                <w:bCs/>
                <w:i/>
                <w:lang w:val="de-DE"/>
              </w:rPr>
              <w:t xml:space="preserve"> </w:t>
            </w:r>
            <w:r>
              <w:rPr>
                <w:rFonts w:cs="Arial"/>
                <w:b/>
                <w:bCs/>
                <w:i/>
                <w:lang w:val="de-DE"/>
              </w:rPr>
              <w:t xml:space="preserve">(zusammengesetzt </w:t>
            </w:r>
            <w:r w:rsidRPr="00D15BFE">
              <w:rPr>
                <w:rFonts w:cs="Arial"/>
                <w:b/>
                <w:bCs/>
                <w:i/>
                <w:lang w:val="de-DE"/>
              </w:rPr>
              <w:t>aus direkte</w:t>
            </w:r>
            <w:r>
              <w:rPr>
                <w:rFonts w:cs="Arial"/>
                <w:b/>
                <w:bCs/>
                <w:i/>
                <w:lang w:val="de-DE"/>
              </w:rPr>
              <w:t>m</w:t>
            </w:r>
            <w:r w:rsidRPr="00D15BFE">
              <w:rPr>
                <w:rFonts w:cs="Arial"/>
                <w:b/>
                <w:bCs/>
                <w:i/>
                <w:lang w:val="de-DE"/>
              </w:rPr>
              <w:t xml:space="preserve"> Lohn und Gehalt, Sozialbeiträgen und Rücklagen für </w:t>
            </w:r>
            <w:r>
              <w:rPr>
                <w:rFonts w:cs="Arial"/>
                <w:b/>
                <w:bCs/>
                <w:i/>
                <w:lang w:val="de-DE"/>
              </w:rPr>
              <w:t>Ruhestandsbezüge</w:t>
            </w:r>
            <w:r w:rsidRPr="00D15BFE">
              <w:rPr>
                <w:rFonts w:cs="Arial"/>
                <w:b/>
                <w:bCs/>
                <w:i/>
                <w:lang w:val="de-DE"/>
              </w:rPr>
              <w:t>)</w:t>
            </w:r>
            <w:r>
              <w:rPr>
                <w:rFonts w:cs="Arial"/>
                <w:b/>
                <w:bCs/>
                <w:i/>
                <w:lang w:val="de-DE"/>
              </w:rPr>
              <w:t xml:space="preserve"> </w:t>
            </w:r>
            <w:r w:rsidRPr="00D15BFE">
              <w:rPr>
                <w:rFonts w:cs="Arial"/>
                <w:b/>
                <w:bCs/>
                <w:i/>
                <w:lang w:val="de-DE"/>
              </w:rPr>
              <w:t>im Fünfjahreszeitraum vor dem Datum der Veröffentlichung der Ausschreibungs-bekanntmachung</w:t>
            </w:r>
            <w:r>
              <w:rPr>
                <w:rFonts w:cs="Arial"/>
                <w:b/>
                <w:bCs/>
                <w:i/>
                <w:lang w:val="de-DE"/>
              </w:rPr>
              <w:t>:</w:t>
            </w:r>
          </w:p>
          <w:p w:rsidR="00933D8D" w:rsidRPr="00D15BFE" w:rsidRDefault="00933D8D" w:rsidP="00933D8D">
            <w:pPr>
              <w:widowControl w:val="0"/>
              <w:autoSpaceDE w:val="0"/>
              <w:autoSpaceDN w:val="0"/>
              <w:ind w:left="567" w:right="22" w:hanging="283"/>
              <w:rPr>
                <w:rFonts w:cs="Arial"/>
                <w:strike/>
                <w:lang w:val="de-DE"/>
              </w:rPr>
            </w:pPr>
            <w:r w:rsidRPr="006F7A80">
              <w:rPr>
                <w:rFonts w:cs="Arial"/>
                <w:i/>
                <w:lang w:val="de-DE"/>
              </w:rPr>
              <w:t>-</w:t>
            </w:r>
            <w:r w:rsidRPr="006F7A80">
              <w:rPr>
                <w:rFonts w:cs="Arial"/>
                <w:i/>
                <w:lang w:val="de-DE"/>
              </w:rPr>
              <w:tab/>
            </w:r>
            <w:r w:rsidRPr="006F7A80">
              <w:rPr>
                <w:rFonts w:cs="Arial"/>
                <w:b/>
                <w:lang w:val="de-DE"/>
              </w:rPr>
              <w:t>E</w:t>
            </w:r>
            <w:r w:rsidRPr="00D15BFE">
              <w:rPr>
                <w:rFonts w:cs="Arial"/>
                <w:b/>
                <w:lang w:val="de-DE"/>
              </w:rPr>
              <w:t>rklärung des Teilnehmers</w:t>
            </w:r>
            <w:r w:rsidRPr="00D15BFE">
              <w:rPr>
                <w:rFonts w:cs="Arial"/>
                <w:lang w:val="de-DE"/>
              </w:rPr>
              <w:t xml:space="preserve">, </w:t>
            </w:r>
            <w:r>
              <w:rPr>
                <w:rFonts w:cs="Arial"/>
                <w:lang w:val="de-DE"/>
              </w:rPr>
              <w:t xml:space="preserve">worin </w:t>
            </w:r>
            <w:r w:rsidRPr="00D15BFE">
              <w:rPr>
                <w:rFonts w:cs="Arial"/>
                <w:lang w:val="de-DE"/>
              </w:rPr>
              <w:t xml:space="preserve">das Unternehmen bestätigt, dass </w:t>
            </w:r>
            <w:r>
              <w:rPr>
                <w:rFonts w:cs="Arial"/>
                <w:lang w:val="de-DE"/>
              </w:rPr>
              <w:t>aus</w:t>
            </w:r>
            <w:r w:rsidRPr="00D15BFE">
              <w:rPr>
                <w:rFonts w:cs="Arial"/>
                <w:lang w:val="de-DE"/>
              </w:rPr>
              <w:t xml:space="preserve"> den Bilanzen oder</w:t>
            </w:r>
            <w:r>
              <w:rPr>
                <w:rFonts w:cs="Arial"/>
                <w:lang w:val="de-DE"/>
              </w:rPr>
              <w:t xml:space="preserve"> aus der</w:t>
            </w:r>
            <w:r w:rsidRPr="00D15BFE">
              <w:rPr>
                <w:rFonts w:cs="Arial"/>
                <w:lang w:val="de-DE"/>
              </w:rPr>
              <w:t xml:space="preserve"> Steuererklärung</w:t>
            </w:r>
            <w:r>
              <w:rPr>
                <w:rFonts w:cs="Arial"/>
                <w:lang w:val="de-DE"/>
              </w:rPr>
              <w:t xml:space="preserve"> hervorgeht, dass das Unternehmen</w:t>
            </w:r>
            <w:r w:rsidRPr="00D15BFE">
              <w:rPr>
                <w:rFonts w:cs="Arial"/>
                <w:lang w:val="de-DE"/>
              </w:rPr>
              <w:t xml:space="preserve"> in den letzten fünf </w:t>
            </w:r>
            <w:r>
              <w:rPr>
                <w:rFonts w:cs="Arial"/>
                <w:lang w:val="de-DE"/>
              </w:rPr>
              <w:t>J</w:t>
            </w:r>
            <w:r w:rsidRPr="00D15BFE">
              <w:rPr>
                <w:rFonts w:cs="Arial"/>
                <w:lang w:val="de-DE"/>
              </w:rPr>
              <w:t xml:space="preserve">ahren </w:t>
            </w:r>
            <w:r>
              <w:rPr>
                <w:rFonts w:cs="Arial"/>
                <w:lang w:val="de-DE"/>
              </w:rPr>
              <w:t>Gesamtkosten</w:t>
            </w:r>
            <w:r w:rsidRPr="00D15BFE">
              <w:rPr>
                <w:rFonts w:cs="Arial"/>
                <w:lang w:val="de-DE"/>
              </w:rPr>
              <w:t xml:space="preserve"> für </w:t>
            </w:r>
            <w:r>
              <w:rPr>
                <w:rFonts w:cs="Arial"/>
                <w:lang w:val="de-DE"/>
              </w:rPr>
              <w:t>Angestellte</w:t>
            </w:r>
            <w:r w:rsidRPr="00D15BFE">
              <w:rPr>
                <w:rFonts w:cs="Arial"/>
                <w:lang w:val="de-DE"/>
              </w:rPr>
              <w:t xml:space="preserve"> von </w:t>
            </w:r>
            <w:r>
              <w:rPr>
                <w:rFonts w:cs="Arial"/>
                <w:lang w:val="de-DE"/>
              </w:rPr>
              <w:t>mindestens</w:t>
            </w:r>
            <w:r w:rsidRPr="00D15BFE">
              <w:rPr>
                <w:rFonts w:cs="Arial"/>
                <w:lang w:val="de-DE"/>
              </w:rPr>
              <w:t xml:space="preserve"> 15% des Betrags der ausgeführten Bauleistungen</w:t>
            </w:r>
            <w:r>
              <w:rPr>
                <w:rFonts w:cs="Arial"/>
                <w:lang w:val="de-DE"/>
              </w:rPr>
              <w:t xml:space="preserve"> bestritten hat</w:t>
            </w:r>
            <w:r w:rsidRPr="00D15BFE">
              <w:rPr>
                <w:rFonts w:cs="Arial"/>
                <w:lang w:val="de-DE"/>
              </w:rPr>
              <w:t xml:space="preserve">. Liegt das Verhältnis zwischen ausgeführten Bauleistungen und </w:t>
            </w:r>
            <w:r>
              <w:rPr>
                <w:rFonts w:cs="Arial"/>
                <w:lang w:val="de-DE"/>
              </w:rPr>
              <w:t>getragenen</w:t>
            </w:r>
            <w:r w:rsidRPr="00D15BFE">
              <w:rPr>
                <w:rFonts w:cs="Arial"/>
                <w:lang w:val="de-DE"/>
              </w:rPr>
              <w:t xml:space="preserve"> </w:t>
            </w:r>
            <w:r>
              <w:rPr>
                <w:rFonts w:cs="Arial"/>
                <w:lang w:val="de-DE"/>
              </w:rPr>
              <w:t>K</w:t>
            </w:r>
            <w:r w:rsidRPr="00D15BFE">
              <w:rPr>
                <w:rFonts w:cs="Arial"/>
                <w:lang w:val="de-DE"/>
              </w:rPr>
              <w:t>osten</w:t>
            </w:r>
            <w:r>
              <w:rPr>
                <w:rFonts w:cs="Arial"/>
                <w:lang w:val="de-DE"/>
              </w:rPr>
              <w:t xml:space="preserve"> für Personal</w:t>
            </w:r>
            <w:r w:rsidRPr="00D15BFE">
              <w:rPr>
                <w:rFonts w:cs="Arial"/>
                <w:lang w:val="de-DE"/>
              </w:rPr>
              <w:t xml:space="preserve"> </w:t>
            </w:r>
            <w:r>
              <w:rPr>
                <w:rFonts w:cs="Arial"/>
                <w:lang w:val="de-DE"/>
              </w:rPr>
              <w:t>darunter,</w:t>
            </w:r>
            <w:r w:rsidRPr="00D15BFE">
              <w:rPr>
                <w:rFonts w:cs="Arial"/>
                <w:lang w:val="de-DE"/>
              </w:rPr>
              <w:t xml:space="preserve"> wird der Betrag der Bauleistungen </w:t>
            </w:r>
            <w:r>
              <w:rPr>
                <w:rFonts w:cs="Arial"/>
                <w:lang w:val="de-DE"/>
              </w:rPr>
              <w:t>bildlich gesprochen im Verhältnis</w:t>
            </w:r>
            <w:r w:rsidRPr="00D15BFE">
              <w:rPr>
                <w:rFonts w:cs="Arial"/>
                <w:lang w:val="de-DE"/>
              </w:rPr>
              <w:t xml:space="preserve"> gekürzt, so dass der verlangte Prozentsatz </w:t>
            </w:r>
            <w:r>
              <w:rPr>
                <w:rFonts w:cs="Arial"/>
                <w:lang w:val="de-DE"/>
              </w:rPr>
              <w:t>wiederhergestellt</w:t>
            </w:r>
            <w:r w:rsidRPr="00D15BFE">
              <w:rPr>
                <w:rFonts w:cs="Arial"/>
                <w:lang w:val="de-DE"/>
              </w:rPr>
              <w:t xml:space="preserve"> wird. In diesem Falle wird der</w:t>
            </w:r>
            <w:r>
              <w:rPr>
                <w:rFonts w:cs="Arial"/>
                <w:lang w:val="de-DE"/>
              </w:rPr>
              <w:t xml:space="preserve"> so</w:t>
            </w:r>
            <w:r w:rsidRPr="00D15BFE">
              <w:rPr>
                <w:rFonts w:cs="Arial"/>
                <w:lang w:val="de-DE"/>
              </w:rPr>
              <w:t xml:space="preserve"> gekürzte Betrag für den Nachweis der </w:t>
            </w:r>
            <w:r>
              <w:rPr>
                <w:rFonts w:cs="Arial"/>
                <w:lang w:val="de-DE"/>
              </w:rPr>
              <w:t>Erfüllung der Anforde</w:t>
            </w:r>
            <w:r w:rsidRPr="002B333A">
              <w:rPr>
                <w:lang w:val="de-DE" w:eastAsia="it-IT"/>
              </w:rPr>
              <w:softHyphen/>
            </w:r>
            <w:r>
              <w:rPr>
                <w:rFonts w:cs="Arial"/>
                <w:lang w:val="de-DE"/>
              </w:rPr>
              <w:t xml:space="preserve">rungen der </w:t>
            </w:r>
            <w:r w:rsidRPr="00D15BFE">
              <w:rPr>
                <w:rFonts w:cs="Arial"/>
                <w:lang w:val="de-DE"/>
              </w:rPr>
              <w:t>ausgeführten Bauleistungen berücksichtigt.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26"/>
              </w:numPr>
              <w:tabs>
                <w:tab w:val="clear" w:pos="786"/>
                <w:tab w:val="num" w:pos="426"/>
              </w:tabs>
              <w:ind w:left="426" w:right="180" w:hanging="426"/>
              <w:rPr>
                <w:rFonts w:cs="Arial"/>
                <w:b/>
                <w:bCs/>
                <w:i/>
                <w:lang w:val="it-IT"/>
              </w:rPr>
            </w:pPr>
            <w:r w:rsidRPr="00D15BFE">
              <w:rPr>
                <w:rFonts w:cs="Arial"/>
                <w:b/>
                <w:bCs/>
                <w:i/>
                <w:lang w:val="it-IT"/>
              </w:rPr>
              <w:t xml:space="preserve">A dimostrazione del costo complessivo sostenuto per il personale dipendente (composto da retribuzione e stipendi, contributi sociali ed accantonamenti ai </w:t>
            </w:r>
            <w:r w:rsidRPr="00B073F7">
              <w:rPr>
                <w:rFonts w:cs="Arial"/>
                <w:b/>
                <w:bCs/>
                <w:i/>
                <w:lang w:val="it-IT"/>
              </w:rPr>
              <w:t>fondi di quiescenza)</w:t>
            </w:r>
            <w:r w:rsidRPr="00D15BFE">
              <w:rPr>
                <w:rFonts w:cs="Arial"/>
                <w:b/>
                <w:bCs/>
                <w:i/>
                <w:lang w:val="it-IT"/>
              </w:rPr>
              <w:t xml:space="preserve"> nel quinquennio antecedente alla data di pubblicazione del bando di gara</w:t>
            </w:r>
            <w:r w:rsidRPr="00D15BFE">
              <w:rPr>
                <w:rFonts w:cs="Arial"/>
                <w:b/>
                <w:bCs/>
                <w:lang w:val="it-IT"/>
              </w:rPr>
              <w:t>:</w:t>
            </w:r>
          </w:p>
          <w:p w:rsidR="00933D8D" w:rsidRPr="00D15BFE" w:rsidRDefault="00933D8D" w:rsidP="00933D8D">
            <w:pPr>
              <w:widowControl w:val="0"/>
              <w:numPr>
                <w:ilvl w:val="0"/>
                <w:numId w:val="6"/>
              </w:numPr>
              <w:tabs>
                <w:tab w:val="clear" w:pos="360"/>
                <w:tab w:val="num" w:pos="426"/>
                <w:tab w:val="num" w:pos="709"/>
              </w:tabs>
              <w:ind w:left="709" w:right="180" w:hanging="283"/>
              <w:rPr>
                <w:rFonts w:cs="Arial"/>
                <w:noProof w:val="0"/>
                <w:color w:val="000000"/>
                <w:lang w:val="it-IT" w:eastAsia="de-DE"/>
              </w:rPr>
            </w:pPr>
            <w:r w:rsidRPr="00D15BFE">
              <w:rPr>
                <w:rFonts w:cs="Arial"/>
                <w:b/>
                <w:lang w:val="it-IT"/>
              </w:rPr>
              <w:t>Dichiarazione del concorrente</w:t>
            </w:r>
            <w:r w:rsidRPr="00D15BFE">
              <w:rPr>
                <w:rFonts w:cs="Arial"/>
                <w:lang w:val="it-IT"/>
              </w:rPr>
              <w:t>, nella quale l’impresa dichiara che dai bilanci o dalla dichiarazione dei redditi risulta che l’impresa ha sostenuto negli ultimi cinque esercizi un costo complessivo per il personale dipendente non inferiore al 15% dell’importo dei lavori eseguiti. Se il rapporto tra i lavori eseguiti ed il costo sostenuto per il personale è inferiore a tale limite, l'importo dei lavori è figurativamente e proporzionalmente ridotto in modo da ristabilire la percentuale richiesta. In tal caso l'importo così ridotto sarà tenuto in considerazione per la dimostrazione del possesso dei requisiti dei lavori eseguiti.</w:t>
            </w:r>
          </w:p>
        </w:tc>
      </w:tr>
      <w:tr w:rsidR="00933D8D" w:rsidRPr="00384544" w:rsidTr="003750D2">
        <w:trPr>
          <w:gridAfter w:val="1"/>
          <w:wAfter w:w="187" w:type="dxa"/>
        </w:trPr>
        <w:tc>
          <w:tcPr>
            <w:tcW w:w="4438" w:type="dxa"/>
            <w:gridSpan w:val="2"/>
          </w:tcPr>
          <w:p w:rsidR="00933D8D" w:rsidRPr="00D15BFE" w:rsidRDefault="00933D8D" w:rsidP="00933D8D">
            <w:pPr>
              <w:widowControl w:val="0"/>
              <w:ind w:left="284" w:right="22" w:hanging="284"/>
              <w:rPr>
                <w:rFonts w:cs="Arial"/>
                <w:b/>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left="426" w:right="180"/>
              <w:rPr>
                <w:rFonts w:cs="Arial"/>
                <w:b/>
                <w:bCs/>
                <w:i/>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6"/>
              </w:numPr>
              <w:tabs>
                <w:tab w:val="clear" w:pos="786"/>
                <w:tab w:val="num" w:pos="426"/>
              </w:tabs>
              <w:ind w:left="426" w:right="22" w:hanging="426"/>
              <w:rPr>
                <w:rFonts w:cs="Arial"/>
                <w:bCs/>
                <w:lang w:val="de-DE"/>
              </w:rPr>
            </w:pPr>
            <w:r w:rsidRPr="00D15BFE">
              <w:rPr>
                <w:rFonts w:cs="Arial"/>
                <w:b/>
                <w:bCs/>
                <w:i/>
                <w:lang w:val="de-DE"/>
              </w:rPr>
              <w:t xml:space="preserve">Als Nachweis für die angemessene technische Ausstattung, über </w:t>
            </w:r>
            <w:r>
              <w:rPr>
                <w:rFonts w:cs="Arial"/>
                <w:b/>
                <w:bCs/>
                <w:i/>
                <w:lang w:val="de-DE"/>
              </w:rPr>
              <w:t>welche</w:t>
            </w:r>
            <w:r w:rsidRPr="00D15BFE">
              <w:rPr>
                <w:rFonts w:cs="Arial"/>
                <w:b/>
                <w:bCs/>
                <w:i/>
                <w:lang w:val="de-DE"/>
              </w:rPr>
              <w:t xml:space="preserve"> die Unternehmen durch Eigentum, Leasing oder Miete verfügen</w:t>
            </w:r>
            <w:r w:rsidRPr="00D15BFE">
              <w:rPr>
                <w:rFonts w:cs="Arial"/>
                <w:bCs/>
                <w:i/>
                <w:lang w:val="de-DE"/>
              </w:rPr>
              <w:t>:</w:t>
            </w:r>
            <w:r w:rsidRPr="00D15BFE">
              <w:rPr>
                <w:rFonts w:cs="Arial"/>
                <w:bCs/>
                <w:lang w:val="de-DE"/>
              </w:rPr>
              <w:t xml:space="preserve"> </w:t>
            </w:r>
          </w:p>
          <w:p w:rsidR="00933D8D" w:rsidRPr="00D15BFE" w:rsidRDefault="00933D8D" w:rsidP="00933D8D">
            <w:pPr>
              <w:widowControl w:val="0"/>
              <w:ind w:left="360" w:right="22"/>
              <w:rPr>
                <w:rFonts w:cs="Arial"/>
                <w:lang w:val="de-DE"/>
              </w:rPr>
            </w:pPr>
            <w:r w:rsidRPr="00D15BFE">
              <w:rPr>
                <w:rFonts w:cs="Arial"/>
                <w:i/>
                <w:lang w:val="de-DE"/>
              </w:rPr>
              <w:t>-</w:t>
            </w:r>
            <w:r w:rsidRPr="00D15BFE">
              <w:rPr>
                <w:rFonts w:cs="Arial"/>
                <w:i/>
                <w:lang w:val="de-DE"/>
              </w:rPr>
              <w:tab/>
            </w:r>
            <w:r w:rsidRPr="00D15BFE">
              <w:rPr>
                <w:rFonts w:cs="Arial"/>
                <w:b/>
                <w:lang w:val="de-DE"/>
              </w:rPr>
              <w:t xml:space="preserve">Verzeichnis der </w:t>
            </w:r>
            <w:r w:rsidRPr="00D15BFE">
              <w:rPr>
                <w:rFonts w:cs="Arial"/>
                <w:b/>
                <w:bCs/>
                <w:lang w:val="de-DE"/>
              </w:rPr>
              <w:t>technischen Ausrüs</w:t>
            </w:r>
            <w:r w:rsidRPr="002B333A">
              <w:rPr>
                <w:lang w:val="de-DE" w:eastAsia="it-IT"/>
              </w:rPr>
              <w:softHyphen/>
            </w:r>
            <w:r w:rsidRPr="00D15BFE">
              <w:rPr>
                <w:rFonts w:cs="Arial"/>
                <w:b/>
                <w:bCs/>
                <w:lang w:val="de-DE"/>
              </w:rPr>
              <w:t>tung</w:t>
            </w:r>
            <w:r w:rsidRPr="00D15BFE">
              <w:rPr>
                <w:rFonts w:cs="Arial"/>
                <w:lang w:val="de-DE"/>
              </w:rPr>
              <w:t xml:space="preserve"> für die Realisierung der Bau</w:t>
            </w:r>
            <w:r>
              <w:rPr>
                <w:rFonts w:cs="Arial"/>
                <w:lang w:val="de-DE"/>
              </w:rPr>
              <w:t>arbeiten</w:t>
            </w:r>
            <w:r w:rsidRPr="00D15BFE">
              <w:rPr>
                <w:rFonts w:cs="Arial"/>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53"/>
              </w:numPr>
              <w:tabs>
                <w:tab w:val="clear" w:pos="786"/>
              </w:tabs>
              <w:ind w:left="427" w:right="180" w:hanging="427"/>
              <w:rPr>
                <w:rFonts w:cs="Arial"/>
                <w:b/>
                <w:bCs/>
                <w:i/>
                <w:lang w:val="it-IT"/>
              </w:rPr>
            </w:pPr>
            <w:r w:rsidRPr="00D15BFE">
              <w:rPr>
                <w:rFonts w:cs="Arial"/>
                <w:b/>
                <w:bCs/>
                <w:i/>
                <w:lang w:val="it-IT"/>
              </w:rPr>
              <w:t>A dimostrazione dell</w:t>
            </w:r>
            <w:r>
              <w:rPr>
                <w:rFonts w:cs="Arial"/>
                <w:b/>
                <w:bCs/>
                <w:i/>
                <w:lang w:val="it-IT"/>
              </w:rPr>
              <w:t>’</w:t>
            </w:r>
            <w:r w:rsidRPr="00D15BFE">
              <w:rPr>
                <w:rFonts w:cs="Arial"/>
                <w:b/>
                <w:bCs/>
                <w:i/>
                <w:lang w:val="it-IT"/>
              </w:rPr>
              <w:t>adeguata attrezzatura tecnica, di cui le imprese dispongono a titolo di proprietà, locazione finanziaria e noleggio:</w:t>
            </w:r>
          </w:p>
          <w:p w:rsidR="00933D8D" w:rsidRPr="00D15BFE" w:rsidRDefault="00933D8D" w:rsidP="00933D8D">
            <w:pPr>
              <w:widowControl w:val="0"/>
              <w:numPr>
                <w:ilvl w:val="0"/>
                <w:numId w:val="6"/>
              </w:numPr>
              <w:tabs>
                <w:tab w:val="clear" w:pos="360"/>
                <w:tab w:val="num" w:pos="426"/>
                <w:tab w:val="num" w:pos="709"/>
              </w:tabs>
              <w:ind w:left="709" w:right="180" w:hanging="283"/>
              <w:rPr>
                <w:rFonts w:cs="Arial"/>
                <w:b/>
                <w:bCs/>
                <w:i/>
                <w:lang w:val="it-IT"/>
              </w:rPr>
            </w:pPr>
            <w:r w:rsidRPr="00D15BFE">
              <w:rPr>
                <w:rFonts w:cs="Arial"/>
                <w:b/>
                <w:lang w:val="it-IT"/>
              </w:rPr>
              <w:t>Elenco dell’attrezzatura tecnica</w:t>
            </w:r>
            <w:r w:rsidRPr="00D15BFE">
              <w:rPr>
                <w:rFonts w:cs="Arial"/>
                <w:lang w:val="it-IT"/>
              </w:rPr>
              <w:t xml:space="preserve"> per la realizzazione dei lavori.</w:t>
            </w:r>
          </w:p>
        </w:tc>
      </w:tr>
      <w:tr w:rsidR="00933D8D" w:rsidRPr="00384544" w:rsidTr="003750D2">
        <w:trPr>
          <w:gridAfter w:val="1"/>
          <w:wAfter w:w="187" w:type="dxa"/>
        </w:trPr>
        <w:tc>
          <w:tcPr>
            <w:tcW w:w="4438" w:type="dxa"/>
            <w:gridSpan w:val="2"/>
          </w:tcPr>
          <w:p w:rsidR="00933D8D" w:rsidRPr="00EF35DF" w:rsidRDefault="00933D8D" w:rsidP="00933D8D">
            <w:pPr>
              <w:widowControl w:val="0"/>
              <w:ind w:right="22"/>
              <w:rPr>
                <w:rFonts w:cs="Arial"/>
                <w:noProof w:val="0"/>
                <w:color w:val="FF000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640716" w:rsidRDefault="00933D8D" w:rsidP="00933D8D">
            <w:pPr>
              <w:widowControl w:val="0"/>
              <w:ind w:right="22"/>
              <w:rPr>
                <w:rFonts w:cs="Arial"/>
                <w:noProof w:val="0"/>
                <w:color w:val="FF0000"/>
                <w:lang w:val="de-DE"/>
              </w:rPr>
            </w:pPr>
            <w:r w:rsidRPr="00640716">
              <w:rPr>
                <w:rFonts w:cs="Arial"/>
                <w:noProof w:val="0"/>
                <w:color w:val="FF0000"/>
                <w:lang w:val="de-DE"/>
              </w:rPr>
              <w:t>Die Anforderungen für die Kategorien OG2, OS2-A, OS2-B, OS24 (beschränkt auf historische Grünflächen/Grünflächen mit Bindung gemäß Art. 10 Abs. 4 Buchst. f) GvD Nr. 42/2004) und OS25 für die Durchführung von Arbeiten unter 150.000 € sind gemäß Art. 12 MD Nr. 154/2017 festgesetzt.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FF0000"/>
                <w:lang w:val="it-IT" w:eastAsia="de-DE"/>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i requisiti per eseguire i lavori di importo inferiore a 150.000 €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Pr>
                <w:rFonts w:cs="Arial"/>
                <w:b/>
                <w:lang w:val="de-DE"/>
              </w:rPr>
              <w:t>F</w:t>
            </w:r>
            <w:r w:rsidRPr="00D15BFE">
              <w:rPr>
                <w:rFonts w:cs="Arial"/>
                <w:b/>
                <w:lang w:val="de-DE"/>
              </w:rPr>
              <w:t xml:space="preserve">ür </w:t>
            </w:r>
            <w:r>
              <w:rPr>
                <w:rFonts w:cs="Arial"/>
                <w:b/>
                <w:lang w:val="de-DE"/>
              </w:rPr>
              <w:t>den</w:t>
            </w:r>
            <w:r w:rsidRPr="00D15BFE">
              <w:rPr>
                <w:rFonts w:cs="Arial"/>
                <w:b/>
                <w:lang w:val="de-DE"/>
              </w:rPr>
              <w:t xml:space="preserve"> Vertrags</w:t>
            </w:r>
            <w:r>
              <w:rPr>
                <w:rFonts w:cs="Arial"/>
                <w:b/>
                <w:lang w:val="de-DE"/>
              </w:rPr>
              <w:t>abschluss</w:t>
            </w:r>
            <w:r w:rsidRPr="00D15BFE">
              <w:rPr>
                <w:rFonts w:cs="Arial"/>
                <w:b/>
                <w:lang w:val="de-DE"/>
              </w:rPr>
              <w:t xml:space="preserve"> </w:t>
            </w:r>
            <w:r>
              <w:rPr>
                <w:rFonts w:cs="Arial"/>
                <w:b/>
                <w:lang w:val="de-DE"/>
              </w:rPr>
              <w:t>hat d</w:t>
            </w:r>
            <w:r w:rsidRPr="00D15BFE">
              <w:rPr>
                <w:rFonts w:cs="Arial"/>
                <w:b/>
                <w:lang w:val="de-DE"/>
              </w:rPr>
              <w:t>er Zuschlags</w:t>
            </w:r>
            <w:r w:rsidRPr="002B333A">
              <w:rPr>
                <w:lang w:val="de-DE" w:eastAsia="it-IT"/>
              </w:rPr>
              <w:softHyphen/>
            </w:r>
            <w:r w:rsidRPr="00D15BFE">
              <w:rPr>
                <w:rFonts w:cs="Arial"/>
                <w:b/>
                <w:lang w:val="de-DE"/>
              </w:rPr>
              <w:t>empfänger folgende Unterlagen vorzulegen: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0"/>
              <w:rPr>
                <w:rFonts w:cs="Arial"/>
                <w:b/>
                <w:lang w:val="it-IT"/>
              </w:rPr>
            </w:pPr>
            <w:r w:rsidRPr="00D15BFE">
              <w:rPr>
                <w:rFonts w:cs="Arial"/>
                <w:b/>
                <w:lang w:val="it-IT"/>
              </w:rPr>
              <w:t>Documentazione per la stipula del contratto, da presentare da parte dell’aggiudicatario: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7"/>
              </w:numPr>
              <w:tabs>
                <w:tab w:val="clear" w:pos="360"/>
              </w:tabs>
              <w:ind w:left="426" w:right="22" w:hanging="426"/>
              <w:rPr>
                <w:rFonts w:cs="Arial"/>
                <w:lang w:val="de-DE"/>
              </w:rPr>
            </w:pPr>
            <w:r w:rsidRPr="00E22BCA">
              <w:rPr>
                <w:rFonts w:eastAsia="Calibri" w:cs="Arial"/>
                <w:lang w:val="de-DE"/>
              </w:rPr>
              <w:t>Der Zuschlagsempfänger hinterlegt vor oder gleichzeitig mit der Unterzeichnung des Vergabevertrags die</w:t>
            </w:r>
            <w:r w:rsidRPr="00E22BCA">
              <w:rPr>
                <w:rFonts w:eastAsia="Calibri" w:cs="Arial"/>
                <w:i/>
                <w:lang w:val="de-DE"/>
              </w:rPr>
              <w:t xml:space="preserve"> </w:t>
            </w:r>
            <w:r w:rsidRPr="00D15BFE">
              <w:rPr>
                <w:rFonts w:eastAsia="Calibri" w:cs="Arial"/>
                <w:lang w:val="de-DE"/>
              </w:rPr>
              <w:t xml:space="preserve">vor </w:t>
            </w:r>
            <w:r>
              <w:rPr>
                <w:rFonts w:eastAsia="Calibri" w:cs="Arial"/>
                <w:lang w:val="de-DE"/>
              </w:rPr>
              <w:t xml:space="preserve">der </w:t>
            </w:r>
            <w:r w:rsidRPr="00D15BFE">
              <w:rPr>
                <w:rFonts w:eastAsia="Calibri" w:cs="Arial"/>
                <w:lang w:val="de-DE"/>
              </w:rPr>
              <w:t>Veröffentlichung des Vergabeverfahrens abgeschlossen dauerhaften Kooperations-, Dienstleistungs- und/oder Lieferverträge</w:t>
            </w:r>
            <w:r>
              <w:rPr>
                <w:rFonts w:eastAsia="Calibri" w:cs="Arial"/>
                <w:lang w:val="de-DE"/>
              </w:rPr>
              <w:t xml:space="preserve"> </w:t>
            </w:r>
            <w:r w:rsidRPr="00D15BFE">
              <w:rPr>
                <w:rFonts w:eastAsia="Calibri" w:cs="Arial"/>
                <w:lang w:val="de-DE"/>
              </w:rPr>
              <w:t>gemäß des Art. 1</w:t>
            </w:r>
            <w:r>
              <w:rPr>
                <w:rFonts w:eastAsia="Calibri" w:cs="Arial"/>
                <w:lang w:val="de-DE"/>
              </w:rPr>
              <w:t>05 Abs. 3 Buchst. c/bis</w:t>
            </w:r>
            <w:r w:rsidRPr="00D15BFE">
              <w:rPr>
                <w:rFonts w:eastAsia="Calibri" w:cs="Arial"/>
                <w:lang w:val="de-DE"/>
              </w:rPr>
              <w:t xml:space="preserve"> GvD Nr. 50/2016 bei der </w:t>
            </w:r>
            <w:r w:rsidRPr="00D15BFE">
              <w:rPr>
                <w:rFonts w:eastAsia="Calibri" w:cs="Arial"/>
                <w:color w:val="FF0000"/>
                <w:lang w:val="de-DE"/>
              </w:rPr>
              <w:t>Vergabestelle/auftraggebenden Körperschaft</w:t>
            </w:r>
            <w:r>
              <w:rPr>
                <w:rFonts w:eastAsia="Calibri" w:cs="Arial"/>
                <w:color w:val="FF0000"/>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9"/>
              </w:numPr>
              <w:ind w:right="180"/>
              <w:rPr>
                <w:rFonts w:cs="Arial"/>
                <w:noProof w:val="0"/>
                <w:color w:val="000000"/>
                <w:lang w:val="it-IT" w:eastAsia="de-DE"/>
              </w:rPr>
            </w:pPr>
            <w:r w:rsidRPr="00D15BFE">
              <w:rPr>
                <w:rFonts w:cs="Arial"/>
                <w:noProof w:val="0"/>
                <w:color w:val="000000"/>
                <w:lang w:val="it-IT" w:eastAsia="de-DE"/>
              </w:rPr>
              <w:t xml:space="preserve">I contratti continuativi di cooperazione, servizio e/o fornitura, sottoscritti in epoca anteriore alla pubblicazione della presente procedura d’appalto, di cui alla lett. c-bis) dell’art. 105, comma 3, </w:t>
            </w:r>
            <w:r>
              <w:rPr>
                <w:rFonts w:cs="Arial"/>
                <w:noProof w:val="0"/>
                <w:color w:val="000000"/>
                <w:lang w:val="it-IT" w:eastAsia="de-DE"/>
              </w:rPr>
              <w:t xml:space="preserve">d.lgs. </w:t>
            </w:r>
            <w:r w:rsidRPr="00D15BFE">
              <w:rPr>
                <w:rFonts w:cs="Arial"/>
                <w:noProof w:val="0"/>
                <w:color w:val="000000"/>
                <w:lang w:val="it-IT" w:eastAsia="de-DE"/>
              </w:rPr>
              <w:t xml:space="preserve">50/2016 dovranno essere depositati presso </w:t>
            </w:r>
            <w:r w:rsidRPr="00D15BFE">
              <w:rPr>
                <w:rFonts w:cs="Arial"/>
                <w:noProof w:val="0"/>
                <w:color w:val="FF0000"/>
                <w:lang w:val="it-IT" w:eastAsia="de-DE"/>
              </w:rPr>
              <w:t>la stazione appaltante/l’ente committente</w:t>
            </w:r>
            <w:r w:rsidRPr="00D15BFE">
              <w:rPr>
                <w:rFonts w:cs="Arial"/>
                <w:noProof w:val="0"/>
                <w:color w:val="000000"/>
                <w:lang w:val="it-IT" w:eastAsia="de-DE"/>
              </w:rPr>
              <w:t xml:space="preserve"> prima o contestualmente alla sottoscrizione del contratto di appalto. </w:t>
            </w:r>
          </w:p>
        </w:tc>
      </w:tr>
      <w:tr w:rsidR="00933D8D" w:rsidRPr="00384544" w:rsidTr="003750D2">
        <w:trPr>
          <w:gridAfter w:val="1"/>
          <w:wAfter w:w="187" w:type="dxa"/>
        </w:trPr>
        <w:tc>
          <w:tcPr>
            <w:tcW w:w="4438" w:type="dxa"/>
            <w:gridSpan w:val="2"/>
          </w:tcPr>
          <w:p w:rsidR="00933D8D" w:rsidRPr="00C030F1"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61468C" w:rsidRDefault="00933D8D" w:rsidP="00933D8D">
            <w:pPr>
              <w:widowControl w:val="0"/>
              <w:numPr>
                <w:ilvl w:val="0"/>
                <w:numId w:val="27"/>
              </w:numPr>
              <w:tabs>
                <w:tab w:val="clear" w:pos="360"/>
              </w:tabs>
              <w:ind w:left="426" w:right="22" w:hanging="426"/>
              <w:rPr>
                <w:b/>
                <w:bCs/>
                <w:lang w:val="de-DE"/>
              </w:rPr>
            </w:pPr>
            <w:bookmarkStart w:id="57" w:name="_Hlk13648925"/>
            <w:r>
              <w:rPr>
                <w:lang w:val="de-DE"/>
              </w:rPr>
              <w:t xml:space="preserve">Einzureichen sind </w:t>
            </w:r>
            <w:r w:rsidRPr="00C030F1">
              <w:rPr>
                <w:lang w:val="de-DE"/>
              </w:rPr>
              <w:t>gemäß Art. 90 Abs. 9 Buchst. a) und b) GvD Nr. 81/2008 (</w:t>
            </w:r>
            <w:r>
              <w:rPr>
                <w:lang w:val="de-DE"/>
              </w:rPr>
              <w:t>Vereinheitlichter Text</w:t>
            </w:r>
            <w:r w:rsidRPr="00C030F1">
              <w:rPr>
                <w:lang w:val="de-DE"/>
              </w:rPr>
              <w:t xml:space="preserve"> Arbeitssicherheit</w:t>
            </w:r>
            <w:r>
              <w:rPr>
                <w:lang w:val="de-DE"/>
              </w:rPr>
              <w:t>) f</w:t>
            </w:r>
            <w:r w:rsidRPr="00C030F1">
              <w:rPr>
                <w:lang w:val="de-DE"/>
              </w:rPr>
              <w:t>olgende Unterlagen</w:t>
            </w:r>
            <w:r>
              <w:rPr>
                <w:lang w:val="de-DE"/>
              </w:rPr>
              <w:t xml:space="preserve"> </w:t>
            </w:r>
            <w:r>
              <w:rPr>
                <w:b/>
                <w:bCs/>
                <w:lang w:val="de-DE"/>
              </w:rPr>
              <w:t>im Falle eines</w:t>
            </w:r>
            <w:r w:rsidRPr="00C030F1">
              <w:rPr>
                <w:b/>
                <w:bCs/>
                <w:lang w:val="de-DE"/>
              </w:rPr>
              <w:t xml:space="preserve"> </w:t>
            </w:r>
            <w:r>
              <w:rPr>
                <w:b/>
                <w:bCs/>
                <w:lang w:val="de-DE"/>
              </w:rPr>
              <w:t xml:space="preserve">einzelnen </w:t>
            </w:r>
            <w:r w:rsidRPr="00C030F1">
              <w:rPr>
                <w:b/>
                <w:bCs/>
                <w:lang w:val="de-DE"/>
              </w:rPr>
              <w:t>Unternehmen</w:t>
            </w:r>
            <w:r>
              <w:rPr>
                <w:b/>
                <w:bCs/>
                <w:lang w:val="de-DE"/>
              </w:rPr>
              <w:t>s/</w:t>
            </w:r>
            <w:r w:rsidRPr="00C030F1">
              <w:rPr>
                <w:b/>
                <w:bCs/>
                <w:lang w:val="de-DE"/>
              </w:rPr>
              <w:t xml:space="preserve">einer </w:t>
            </w:r>
            <w:r>
              <w:rPr>
                <w:b/>
                <w:bCs/>
                <w:lang w:val="de-DE"/>
              </w:rPr>
              <w:t>BG</w:t>
            </w:r>
            <w:r w:rsidRPr="00C030F1">
              <w:rPr>
                <w:b/>
                <w:bCs/>
                <w:lang w:val="de-DE"/>
              </w:rPr>
              <w:t xml:space="preserve"> </w:t>
            </w:r>
            <w:r>
              <w:rPr>
                <w:b/>
                <w:bCs/>
                <w:lang w:val="de-DE"/>
              </w:rPr>
              <w:t>von allen</w:t>
            </w:r>
            <w:r w:rsidRPr="00C030F1">
              <w:rPr>
                <w:b/>
                <w:bCs/>
                <w:lang w:val="de-DE"/>
              </w:rPr>
              <w:t xml:space="preserve"> Unternehmen</w:t>
            </w:r>
            <w:r>
              <w:rPr>
                <w:b/>
                <w:bCs/>
                <w:lang w:val="de-DE"/>
              </w:rPr>
              <w:t xml:space="preserve"> /</w:t>
            </w:r>
            <w:r w:rsidRPr="00C030F1">
              <w:rPr>
                <w:b/>
                <w:bCs/>
                <w:lang w:val="de-DE"/>
              </w:rPr>
              <w:t xml:space="preserve"> im Fall eines gewöhnlichen </w:t>
            </w:r>
            <w:r>
              <w:rPr>
                <w:b/>
                <w:bCs/>
                <w:lang w:val="de-DE"/>
              </w:rPr>
              <w:t xml:space="preserve">und </w:t>
            </w:r>
            <w:r w:rsidRPr="00C030F1">
              <w:rPr>
                <w:b/>
                <w:bCs/>
                <w:lang w:val="de-DE"/>
              </w:rPr>
              <w:t xml:space="preserve">Handwerkskonsortiums </w:t>
            </w:r>
            <w:r>
              <w:rPr>
                <w:b/>
                <w:bCs/>
                <w:lang w:val="de-DE"/>
              </w:rPr>
              <w:t>vom</w:t>
            </w:r>
            <w:r w:rsidRPr="00C030F1">
              <w:rPr>
                <w:b/>
                <w:bCs/>
                <w:lang w:val="de-DE"/>
              </w:rPr>
              <w:t xml:space="preserve"> Konsortium selbst und </w:t>
            </w:r>
            <w:r>
              <w:rPr>
                <w:b/>
                <w:bCs/>
                <w:lang w:val="de-DE"/>
              </w:rPr>
              <w:t>von den</w:t>
            </w:r>
            <w:r w:rsidRPr="00C030F1">
              <w:rPr>
                <w:b/>
                <w:bCs/>
                <w:lang w:val="de-DE"/>
              </w:rPr>
              <w:t xml:space="preserve"> Mitgliedsunter</w:t>
            </w:r>
            <w:r w:rsidRPr="002B333A">
              <w:rPr>
                <w:lang w:val="de-DE" w:eastAsia="it-IT"/>
              </w:rPr>
              <w:softHyphen/>
            </w:r>
            <w:r w:rsidRPr="00C030F1">
              <w:rPr>
                <w:b/>
                <w:bCs/>
                <w:lang w:val="de-DE"/>
              </w:rPr>
              <w:t xml:space="preserve">nehmen, </w:t>
            </w:r>
            <w:r>
              <w:rPr>
                <w:b/>
                <w:bCs/>
                <w:lang w:val="de-DE"/>
              </w:rPr>
              <w:t>welche</w:t>
            </w:r>
            <w:r w:rsidRPr="00C030F1">
              <w:rPr>
                <w:b/>
                <w:bCs/>
                <w:lang w:val="de-DE"/>
              </w:rPr>
              <w:t xml:space="preserve"> die Arbeiten ausführ</w:t>
            </w:r>
            <w:r>
              <w:rPr>
                <w:b/>
                <w:bCs/>
                <w:lang w:val="de-DE"/>
              </w:rPr>
              <w:t>en:</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9"/>
              </w:numPr>
              <w:ind w:right="180"/>
              <w:rPr>
                <w:rFonts w:cs="Arial"/>
                <w:noProof w:val="0"/>
                <w:color w:val="000000"/>
                <w:lang w:val="it-IT" w:eastAsia="de-DE"/>
              </w:rPr>
            </w:pPr>
            <w:r>
              <w:rPr>
                <w:b/>
                <w:bCs/>
                <w:lang w:val="it-IT"/>
              </w:rPr>
              <w:t>Da parte dell’</w:t>
            </w:r>
            <w:r w:rsidRPr="00D15BFE">
              <w:rPr>
                <w:b/>
                <w:bCs/>
                <w:lang w:val="it-IT"/>
              </w:rPr>
              <w:t xml:space="preserve">impresa </w:t>
            </w:r>
            <w:r>
              <w:rPr>
                <w:b/>
                <w:bCs/>
                <w:lang w:val="it-IT"/>
              </w:rPr>
              <w:t xml:space="preserve">singola / </w:t>
            </w:r>
            <w:r w:rsidRPr="00D15BFE">
              <w:rPr>
                <w:b/>
                <w:bCs/>
                <w:lang w:val="it-IT"/>
              </w:rPr>
              <w:t xml:space="preserve">da parte di tutte le imprese </w:t>
            </w:r>
            <w:r>
              <w:rPr>
                <w:b/>
                <w:bCs/>
                <w:lang w:val="it-IT"/>
              </w:rPr>
              <w:t xml:space="preserve">in caso </w:t>
            </w:r>
            <w:r w:rsidRPr="00D15BFE">
              <w:rPr>
                <w:b/>
                <w:bCs/>
                <w:lang w:val="it-IT"/>
              </w:rPr>
              <w:t xml:space="preserve">di RTI </w:t>
            </w:r>
            <w:r>
              <w:rPr>
                <w:b/>
                <w:bCs/>
                <w:lang w:val="it-IT"/>
              </w:rPr>
              <w:t>/</w:t>
            </w:r>
            <w:r w:rsidRPr="00D15BFE">
              <w:rPr>
                <w:b/>
                <w:bCs/>
                <w:lang w:val="it-IT"/>
              </w:rPr>
              <w:t xml:space="preserve"> da parte del consorzio</w:t>
            </w:r>
            <w:r>
              <w:rPr>
                <w:b/>
                <w:bCs/>
                <w:lang w:val="it-IT"/>
              </w:rPr>
              <w:t xml:space="preserve"> </w:t>
            </w:r>
            <w:r w:rsidRPr="00511E22">
              <w:rPr>
                <w:b/>
                <w:bCs/>
                <w:lang w:val="it-IT"/>
              </w:rPr>
              <w:t>e</w:t>
            </w:r>
            <w:r w:rsidRPr="00D15BFE">
              <w:rPr>
                <w:b/>
                <w:bCs/>
                <w:lang w:val="it-IT"/>
              </w:rPr>
              <w:t xml:space="preserve"> da parte dell</w:t>
            </w:r>
            <w:r>
              <w:rPr>
                <w:b/>
                <w:bCs/>
                <w:lang w:val="it-IT"/>
              </w:rPr>
              <w:t xml:space="preserve">e </w:t>
            </w:r>
            <w:r w:rsidRPr="00D15BFE">
              <w:rPr>
                <w:b/>
                <w:bCs/>
                <w:lang w:val="it-IT"/>
              </w:rPr>
              <w:t>impres</w:t>
            </w:r>
            <w:r>
              <w:rPr>
                <w:b/>
                <w:bCs/>
                <w:lang w:val="it-IT"/>
              </w:rPr>
              <w:t>e</w:t>
            </w:r>
            <w:r w:rsidRPr="00D15BFE">
              <w:rPr>
                <w:b/>
                <w:bCs/>
                <w:lang w:val="it-IT"/>
              </w:rPr>
              <w:t xml:space="preserve"> consorziat</w:t>
            </w:r>
            <w:r>
              <w:rPr>
                <w:b/>
                <w:bCs/>
                <w:lang w:val="it-IT"/>
              </w:rPr>
              <w:t>e</w:t>
            </w:r>
            <w:r w:rsidRPr="00D15BFE">
              <w:rPr>
                <w:b/>
                <w:bCs/>
                <w:lang w:val="it-IT"/>
              </w:rPr>
              <w:t xml:space="preserve"> che eseguir</w:t>
            </w:r>
            <w:r>
              <w:rPr>
                <w:b/>
                <w:bCs/>
                <w:lang w:val="it-IT"/>
              </w:rPr>
              <w:t xml:space="preserve">anno </w:t>
            </w:r>
            <w:r w:rsidRPr="00D15BFE">
              <w:rPr>
                <w:b/>
                <w:bCs/>
                <w:lang w:val="it-IT"/>
              </w:rPr>
              <w:t>i lavori</w:t>
            </w:r>
            <w:r>
              <w:rPr>
                <w:b/>
                <w:bCs/>
                <w:lang w:val="it-IT"/>
              </w:rPr>
              <w:t xml:space="preserve"> </w:t>
            </w:r>
            <w:r w:rsidRPr="00D15BFE">
              <w:rPr>
                <w:b/>
                <w:bCs/>
                <w:lang w:val="it-IT"/>
              </w:rPr>
              <w:t xml:space="preserve">in caso di consorzio ordinario e artigiano </w:t>
            </w:r>
            <w:r w:rsidRPr="00D15BFE">
              <w:rPr>
                <w:lang w:val="it-IT"/>
              </w:rPr>
              <w:t xml:space="preserve">dovrà essere prodotta ai sensi dell’art. 90, comma 9, lettere a) e b), </w:t>
            </w:r>
            <w:r>
              <w:rPr>
                <w:lang w:val="it-IT"/>
              </w:rPr>
              <w:t xml:space="preserve">d.lgs. </w:t>
            </w:r>
            <w:r w:rsidRPr="00D15BFE">
              <w:rPr>
                <w:lang w:val="it-IT"/>
              </w:rPr>
              <w:t>81/2008 (</w:t>
            </w:r>
            <w:r>
              <w:rPr>
                <w:lang w:val="it-IT"/>
              </w:rPr>
              <w:t>t</w:t>
            </w:r>
            <w:r w:rsidRPr="00D15BFE">
              <w:rPr>
                <w:lang w:val="it-IT"/>
              </w:rPr>
              <w:t>esto unico sicurezza</w:t>
            </w:r>
            <w:r w:rsidRPr="00D15BFE">
              <w:rPr>
                <w:color w:val="000000"/>
                <w:lang w:val="it-IT"/>
              </w:rPr>
              <w:t xml:space="preserve"> sul lavoro)</w:t>
            </w:r>
            <w:r w:rsidRPr="00D15BFE">
              <w:rPr>
                <w:lang w:val="it-IT"/>
              </w:rPr>
              <w:t xml:space="preserve"> la seguente documentazione:</w:t>
            </w:r>
            <w:r w:rsidRPr="00D15BFE">
              <w:rPr>
                <w:snapToGrid w:val="0"/>
                <w:color w:val="365F91"/>
                <w:lang w:val="it-IT"/>
              </w:rPr>
              <w:t xml:space="preserve"> </w:t>
            </w:r>
          </w:p>
        </w:tc>
      </w:tr>
      <w:bookmarkEnd w:id="57"/>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37"/>
              </w:numPr>
              <w:tabs>
                <w:tab w:val="clear" w:pos="720"/>
              </w:tabs>
              <w:ind w:left="566" w:right="22" w:hanging="284"/>
              <w:rPr>
                <w:lang w:val="de-DE"/>
              </w:rPr>
            </w:pPr>
            <w:r w:rsidRPr="00D15BFE">
              <w:rPr>
                <w:lang w:val="de-DE"/>
              </w:rPr>
              <w:t xml:space="preserve">Dokument </w:t>
            </w:r>
            <w:r>
              <w:rPr>
                <w:lang w:val="de-DE"/>
              </w:rPr>
              <w:t>zur</w:t>
            </w:r>
            <w:r w:rsidRPr="00D15BFE">
              <w:rPr>
                <w:lang w:val="de-DE"/>
              </w:rPr>
              <w:t xml:space="preserve"> Risik</w:t>
            </w:r>
            <w:r>
              <w:rPr>
                <w:lang w:val="de-DE"/>
              </w:rPr>
              <w:t>obewertung</w:t>
            </w:r>
            <w:r w:rsidRPr="00D15BFE">
              <w:rPr>
                <w:lang w:val="de-DE"/>
              </w:rPr>
              <w:t xml:space="preserve"> gemäß Art. 17 Abs. 1 Buchst. a) GvD Nr. 81/2008 zur Überprüfung der technisch-fachlichen Eignung nach den </w:t>
            </w:r>
            <w:r>
              <w:rPr>
                <w:lang w:val="de-DE"/>
              </w:rPr>
              <w:t>Modalitäten</w:t>
            </w:r>
            <w:r w:rsidRPr="00D15BFE">
              <w:rPr>
                <w:lang w:val="de-DE"/>
              </w:rPr>
              <w:t xml:space="preserve"> gemäß Anhang XVII GvD Nr. 81/2008 für zeitlich begrenzte oder ortsveränderliche Baustellen mit voraussichtlichem Ausmaß </w:t>
            </w:r>
            <w:r w:rsidRPr="00D15BFE">
              <w:rPr>
                <w:b/>
                <w:bCs/>
                <w:lang w:val="de-DE"/>
              </w:rPr>
              <w:t xml:space="preserve">von </w:t>
            </w:r>
            <w:r w:rsidRPr="00815E21">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Pr>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5"/>
              </w:numPr>
              <w:ind w:left="567" w:right="181" w:hanging="283"/>
              <w:rPr>
                <w:rFonts w:cs="Arial"/>
                <w:noProof w:val="0"/>
                <w:color w:val="000000"/>
                <w:lang w:val="it-IT" w:eastAsia="de-DE"/>
              </w:rPr>
            </w:pPr>
            <w:r w:rsidRPr="00D15BFE">
              <w:rPr>
                <w:lang w:val="it-IT"/>
              </w:rPr>
              <w:t>documento di valutazione dei rischi di cui all'</w:t>
            </w:r>
            <w:hyperlink r:id="rId52" w:history="1">
              <w:r w:rsidRPr="00D15BFE">
                <w:rPr>
                  <w:rStyle w:val="Collegamentoipertestuale"/>
                  <w:color w:val="auto"/>
                  <w:u w:val="none"/>
                  <w:lang w:val="it-IT"/>
                </w:rPr>
                <w:t>art. 17</w:t>
              </w:r>
            </w:hyperlink>
            <w:r w:rsidRPr="00D15BFE">
              <w:rPr>
                <w:lang w:val="it-IT"/>
              </w:rPr>
              <w:t>, comma 1, lettera a)</w:t>
            </w:r>
            <w:r w:rsidRPr="00D15BFE">
              <w:rPr>
                <w:color w:val="000000"/>
                <w:lang w:val="it-IT"/>
              </w:rPr>
              <w:t xml:space="preserve">, </w:t>
            </w:r>
            <w:r>
              <w:rPr>
                <w:color w:val="000000"/>
                <w:lang w:val="it-IT"/>
              </w:rPr>
              <w:t xml:space="preserve">d.lgs. </w:t>
            </w:r>
            <w:r w:rsidRPr="00D15BFE">
              <w:rPr>
                <w:lang w:val="it-IT"/>
              </w:rPr>
              <w:t>81/2008, ai fini della verifica dell'idoneità tecnico-professionale</w:t>
            </w:r>
            <w:r w:rsidRPr="00D15BFE">
              <w:rPr>
                <w:color w:val="000000"/>
                <w:lang w:val="it-IT"/>
              </w:rPr>
              <w:t>,</w:t>
            </w:r>
            <w:r w:rsidRPr="00D15BFE">
              <w:rPr>
                <w:lang w:val="it-IT"/>
              </w:rPr>
              <w:t xml:space="preserve"> con le modalità di cui all’allegato XVII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Default="00933D8D" w:rsidP="00933D8D">
            <w:pPr>
              <w:widowControl w:val="0"/>
              <w:numPr>
                <w:ilvl w:val="0"/>
                <w:numId w:val="37"/>
              </w:numPr>
              <w:ind w:right="22"/>
              <w:rPr>
                <w:lang w:val="de-DE"/>
              </w:rPr>
            </w:pPr>
            <w:r w:rsidRPr="00D15BFE">
              <w:rPr>
                <w:lang w:val="de-DE"/>
              </w:rPr>
              <w:t>Vordruck – Ersatzerklärung des Unter</w:t>
            </w:r>
            <w:r w:rsidRPr="002B333A">
              <w:rPr>
                <w:lang w:val="de-DE" w:eastAsia="it-IT"/>
              </w:rPr>
              <w:softHyphen/>
            </w:r>
            <w:r w:rsidRPr="00D15BFE">
              <w:rPr>
                <w:lang w:val="de-DE"/>
              </w:rPr>
              <w:t xml:space="preserve">nehmens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voraussichtlichem Ausmaß </w:t>
            </w:r>
            <w:r w:rsidRPr="00D15BFE">
              <w:rPr>
                <w:b/>
                <w:bCs/>
                <w:lang w:val="de-DE"/>
              </w:rPr>
              <w:t xml:space="preserve">von </w:t>
            </w:r>
            <w:r w:rsidRPr="004C0E00">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sidRPr="00D15BFE">
              <w:rPr>
                <w:lang w:val="de-DE"/>
              </w:rPr>
              <w:t xml:space="preserve"> oder </w:t>
            </w:r>
          </w:p>
          <w:p w:rsidR="00933D8D" w:rsidRPr="00D15BFE" w:rsidRDefault="00933D8D" w:rsidP="00933D8D">
            <w:pPr>
              <w:widowControl w:val="0"/>
              <w:ind w:left="720" w:right="22"/>
              <w:rPr>
                <w:lang w:val="de-DE"/>
              </w:rPr>
            </w:pPr>
            <w:r w:rsidRPr="00D15BFE">
              <w:rPr>
                <w:lang w:val="de-DE"/>
              </w:rPr>
              <w:t>Vordruck – Ersatzerklärung des Un</w:t>
            </w:r>
            <w:r w:rsidRPr="002B333A">
              <w:rPr>
                <w:lang w:val="de-DE" w:eastAsia="it-IT"/>
              </w:rPr>
              <w:softHyphen/>
            </w:r>
            <w:r w:rsidRPr="00D15BFE">
              <w:rPr>
                <w:lang w:val="de-DE"/>
              </w:rPr>
              <w:t xml:space="preserve">ternehmens/Selbstständigen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w:t>
            </w:r>
            <w:r w:rsidRPr="00D15BFE">
              <w:rPr>
                <w:lang w:val="de-DE" w:eastAsia="it-IT"/>
              </w:rPr>
              <w:softHyphen/>
            </w:r>
            <w:r w:rsidRPr="00D15BFE">
              <w:rPr>
                <w:lang w:val="de-DE"/>
              </w:rPr>
              <w:t xml:space="preserve">sichtlichem Ausmaß von </w:t>
            </w:r>
            <w:r w:rsidRPr="00D15BFE">
              <w:rPr>
                <w:b/>
                <w:bCs/>
                <w:lang w:val="de-DE"/>
              </w:rPr>
              <w:t xml:space="preserve">weniger </w:t>
            </w:r>
            <w:r w:rsidRPr="00D15BFE">
              <w:rPr>
                <w:lang w:val="de-DE"/>
              </w:rPr>
              <w:t xml:space="preserve">als 200 </w:t>
            </w:r>
            <w:r>
              <w:rPr>
                <w:lang w:val="de-DE"/>
              </w:rPr>
              <w:t>Personentagen</w:t>
            </w:r>
            <w:r w:rsidRPr="00D15BFE">
              <w:rPr>
                <w:lang w:val="de-DE"/>
              </w:rPr>
              <w:t xml:space="preserve"> und </w:t>
            </w:r>
            <w:r>
              <w:rPr>
                <w:lang w:val="de-DE"/>
              </w:rPr>
              <w:t>mit</w:t>
            </w:r>
            <w:r w:rsidRPr="00D15BFE">
              <w:rPr>
                <w:lang w:val="de-DE"/>
              </w:rPr>
              <w:t xml:space="preserve"> Arbeiten</w:t>
            </w:r>
            <w:r>
              <w:rPr>
                <w:lang w:val="de-DE"/>
              </w:rPr>
              <w:t>, die</w:t>
            </w:r>
            <w:r w:rsidRPr="00D15BFE">
              <w:rPr>
                <w:lang w:val="de-DE"/>
              </w:rPr>
              <w:t xml:space="preserve"> </w:t>
            </w:r>
            <w:r>
              <w:rPr>
                <w:lang w:val="de-DE"/>
              </w:rPr>
              <w:t xml:space="preserve">mit </w:t>
            </w:r>
            <w:r w:rsidRPr="00D15BFE">
              <w:rPr>
                <w:b/>
                <w:bCs/>
                <w:lang w:val="de-DE"/>
              </w:rPr>
              <w:t>keine</w:t>
            </w:r>
            <w:r>
              <w:rPr>
                <w:b/>
                <w:bCs/>
                <w:lang w:val="de-DE"/>
              </w:rPr>
              <w:t>n</w:t>
            </w:r>
            <w:r w:rsidRPr="00D15BFE">
              <w:rPr>
                <w:b/>
                <w:bCs/>
                <w:lang w:val="de-DE"/>
              </w:rPr>
              <w:t xml:space="preserve"> besonderen Risiken</w:t>
            </w:r>
            <w:r w:rsidRPr="00D15BFE">
              <w:rPr>
                <w:lang w:val="de-DE"/>
              </w:rPr>
              <w:t xml:space="preserve"> gemäß An</w:t>
            </w:r>
            <w:r w:rsidRPr="002B333A">
              <w:rPr>
                <w:lang w:val="de-DE" w:eastAsia="it-IT"/>
              </w:rPr>
              <w:softHyphen/>
            </w:r>
            <w:r w:rsidRPr="00D15BFE">
              <w:rPr>
                <w:lang w:val="de-DE"/>
              </w:rPr>
              <w:t xml:space="preserve">hang XI GvD Nr. 81/2008 </w:t>
            </w:r>
            <w:r>
              <w:rPr>
                <w:b/>
                <w:bCs/>
                <w:lang w:val="de-DE"/>
              </w:rPr>
              <w:t>verbunden sind</w:t>
            </w:r>
            <w:r w:rsidRPr="00D15BFE">
              <w:rPr>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5"/>
              </w:numPr>
              <w:ind w:left="567" w:right="181" w:hanging="283"/>
              <w:rPr>
                <w:lang w:val="it-IT"/>
              </w:rPr>
            </w:pPr>
            <w:r w:rsidRPr="00D15BFE">
              <w:rPr>
                <w:lang w:val="it-IT"/>
              </w:rPr>
              <w:t>Modello</w:t>
            </w:r>
            <w:r>
              <w:rPr>
                <w:lang w:val="it-IT"/>
              </w:rPr>
              <w:t xml:space="preserve"> </w:t>
            </w:r>
            <w:r w:rsidRPr="00D15BFE">
              <w:rPr>
                <w:lang w:val="it-IT"/>
              </w:rPr>
              <w:t>– dichiarazione sostitutiva dell’impresa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 o modello</w:t>
            </w:r>
            <w:r>
              <w:rPr>
                <w:lang w:val="it-IT"/>
              </w:rPr>
              <w:t xml:space="preserve"> </w:t>
            </w:r>
            <w:r w:rsidRPr="00D15BFE">
              <w:rPr>
                <w:lang w:val="it-IT"/>
              </w:rPr>
              <w:t>–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w:t>
            </w:r>
            <w:r>
              <w:rPr>
                <w:color w:val="000000"/>
                <w:lang w:val="it-IT"/>
              </w:rPr>
              <w:t xml:space="preserve">d.lgs. </w:t>
            </w:r>
            <w:r w:rsidRPr="00D15BFE">
              <w:rPr>
                <w:lang w:val="it-IT"/>
              </w:rPr>
              <w:t xml:space="preserve">81/2008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p>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ind w:left="360" w:right="22"/>
              <w:rPr>
                <w:lang w:val="de-DE"/>
              </w:rPr>
            </w:pPr>
            <w:r>
              <w:rPr>
                <w:lang w:val="de-DE"/>
              </w:rPr>
              <w:t xml:space="preserve">Zur </w:t>
            </w:r>
            <w:r w:rsidRPr="00D15BFE">
              <w:rPr>
                <w:lang w:val="de-DE"/>
              </w:rPr>
              <w:t>Überprüfung der technisch-fachlichen Eignung</w:t>
            </w:r>
            <w:r>
              <w:rPr>
                <w:lang w:val="de-DE"/>
              </w:rPr>
              <w:t xml:space="preserve"> sind </w:t>
            </w:r>
            <w:r>
              <w:rPr>
                <w:b/>
                <w:bCs/>
                <w:lang w:val="de-DE"/>
              </w:rPr>
              <w:t>im Falle von</w:t>
            </w:r>
            <w:r w:rsidRPr="00D15BFE">
              <w:rPr>
                <w:b/>
                <w:bCs/>
                <w:lang w:val="de-DE"/>
              </w:rPr>
              <w:t xml:space="preserve"> Selbständigen ohne Angestellte</w:t>
            </w:r>
            <w:r>
              <w:rPr>
                <w:lang w:val="de-DE"/>
              </w:rPr>
              <w:t xml:space="preserve"> </w:t>
            </w:r>
            <w:r w:rsidRPr="00D15BFE">
              <w:rPr>
                <w:lang w:val="de-DE"/>
              </w:rPr>
              <w:t xml:space="preserve">folgenden Unterlagen nach den </w:t>
            </w:r>
            <w:r>
              <w:rPr>
                <w:lang w:val="de-DE"/>
              </w:rPr>
              <w:t>Modalitäten</w:t>
            </w:r>
            <w:r w:rsidRPr="00D15BFE">
              <w:rPr>
                <w:lang w:val="de-DE"/>
              </w:rPr>
              <w:t xml:space="preserve"> gemäß Anhang XVII GvD Nr. 81/2008 </w:t>
            </w:r>
            <w:r>
              <w:rPr>
                <w:lang w:val="de-DE"/>
              </w:rPr>
              <w:t>einzureichen</w:t>
            </w:r>
            <w:r w:rsidRPr="00D15BFE">
              <w:rPr>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left="426" w:right="180"/>
              <w:rPr>
                <w:snapToGrid w:val="0"/>
                <w:lang w:val="it-IT"/>
              </w:rPr>
            </w:pPr>
            <w:r w:rsidRPr="00D15BFE">
              <w:rPr>
                <w:b/>
                <w:bCs/>
                <w:lang w:val="it-IT"/>
              </w:rPr>
              <w:t>Se si tratta</w:t>
            </w:r>
            <w:r w:rsidRPr="00D15BFE">
              <w:rPr>
                <w:b/>
                <w:bCs/>
                <w:color w:val="000000"/>
                <w:lang w:val="it-IT"/>
              </w:rPr>
              <w:t xml:space="preserve"> di </w:t>
            </w:r>
            <w:r w:rsidRPr="00D15BFE">
              <w:rPr>
                <w:b/>
                <w:bCs/>
                <w:lang w:val="it-IT"/>
              </w:rPr>
              <w:t>un lavoratore autonomo senza dipendenti</w:t>
            </w:r>
            <w:r w:rsidRPr="00D15BFE">
              <w:rPr>
                <w:lang w:val="it-IT"/>
              </w:rPr>
              <w:t xml:space="preserve"> dovrà </w:t>
            </w:r>
            <w:r w:rsidRPr="00D15BFE">
              <w:rPr>
                <w:color w:val="000000"/>
                <w:lang w:val="it-IT"/>
              </w:rPr>
              <w:t>essere prodotta,</w:t>
            </w:r>
            <w:r w:rsidRPr="00D15BFE">
              <w:rPr>
                <w:lang w:val="it-IT"/>
              </w:rPr>
              <w:t xml:space="preserve"> ai fini della verifica dell'idoneità tecnico-professionale</w:t>
            </w:r>
            <w:r w:rsidRPr="00D15BFE">
              <w:rPr>
                <w:color w:val="000000"/>
                <w:lang w:val="it-IT"/>
              </w:rPr>
              <w:t>,</w:t>
            </w:r>
            <w:r w:rsidRPr="00D15BFE">
              <w:rPr>
                <w:lang w:val="it-IT"/>
              </w:rPr>
              <w:t xml:space="preserve"> con le modalità di cui all’allegato XVII del </w:t>
            </w:r>
            <w:r>
              <w:rPr>
                <w:color w:val="000000"/>
                <w:lang w:val="it-IT"/>
              </w:rPr>
              <w:t xml:space="preserve">d.lgs. </w:t>
            </w:r>
            <w:r w:rsidRPr="00D15BFE">
              <w:rPr>
                <w:lang w:val="it-IT"/>
              </w:rPr>
              <w:t>81/2008</w:t>
            </w:r>
            <w:r w:rsidRPr="00D15BFE">
              <w:rPr>
                <w:color w:val="000000"/>
                <w:lang w:val="it-IT"/>
              </w:rPr>
              <w:t>,</w:t>
            </w:r>
            <w:r w:rsidRPr="00D15BFE">
              <w:rPr>
                <w:lang w:val="it-IT"/>
              </w:rPr>
              <w:t xml:space="preserve"> la seguente documentazione:</w:t>
            </w:r>
            <w:r w:rsidRPr="00D15BFE">
              <w:rPr>
                <w:snapToGrid w:val="0"/>
                <w:lang w:val="it-IT"/>
              </w:rPr>
              <w:t xml:space="preserv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spacing w:after="0"/>
              <w:ind w:left="425" w:right="22"/>
              <w:rPr>
                <w:iCs/>
                <w:lang w:val="de-DE"/>
              </w:rPr>
            </w:pPr>
            <w:r w:rsidRPr="00D15BFE">
              <w:rPr>
                <w:iCs/>
                <w:lang w:val="de-DE"/>
              </w:rPr>
              <w:t xml:space="preserve">1. </w:t>
            </w:r>
            <w:r>
              <w:rPr>
                <w:iCs/>
                <w:lang w:val="de-DE"/>
              </w:rPr>
              <w:t>F</w:t>
            </w:r>
            <w:r w:rsidRPr="00D15BFE">
              <w:rPr>
                <w:iCs/>
                <w:lang w:val="de-DE"/>
              </w:rPr>
              <w:t>ür zeitlich begrenzte oder ortsveränder</w:t>
            </w:r>
            <w:r>
              <w:rPr>
                <w:iCs/>
                <w:lang w:val="de-DE"/>
              </w:rPr>
              <w:softHyphen/>
            </w:r>
            <w:r w:rsidRPr="00D15BFE">
              <w:rPr>
                <w:iCs/>
                <w:lang w:val="de-DE"/>
              </w:rPr>
              <w:t>liche Baustellen mit voraussichtlichem Aus</w:t>
            </w:r>
            <w:r>
              <w:rPr>
                <w:iCs/>
                <w:lang w:val="de-DE"/>
              </w:rPr>
              <w:softHyphen/>
            </w:r>
            <w:r w:rsidRPr="00D15BFE">
              <w:rPr>
                <w:iCs/>
                <w:lang w:val="de-DE"/>
              </w:rPr>
              <w:t xml:space="preserve">maß von </w:t>
            </w:r>
            <w:r w:rsidRPr="00D15BFE">
              <w:rPr>
                <w:b/>
                <w:bCs/>
                <w:iCs/>
                <w:lang w:val="de-DE"/>
              </w:rPr>
              <w:t xml:space="preserve">weniger </w:t>
            </w:r>
            <w:r w:rsidRPr="00D15BFE">
              <w:rPr>
                <w:iCs/>
                <w:lang w:val="de-DE"/>
              </w:rPr>
              <w:t xml:space="preserve">als 200 </w:t>
            </w:r>
            <w:r>
              <w:rPr>
                <w:iCs/>
                <w:lang w:val="de-DE"/>
              </w:rPr>
              <w:t>Personentagen</w:t>
            </w:r>
            <w:r w:rsidRPr="00D15BFE">
              <w:rPr>
                <w:iCs/>
                <w:lang w:val="de-DE"/>
              </w:rPr>
              <w:t xml:space="preserve"> und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keine</w:t>
            </w:r>
            <w:r>
              <w:rPr>
                <w:b/>
                <w:bCs/>
                <w:iCs/>
                <w:lang w:val="de-DE"/>
              </w:rPr>
              <w:t>n</w:t>
            </w:r>
            <w:r w:rsidRPr="00D15BFE">
              <w:rPr>
                <w:b/>
                <w:bCs/>
                <w:iCs/>
                <w:lang w:val="de-DE"/>
              </w:rPr>
              <w:t xml:space="preserve"> besonderen Risiken</w:t>
            </w:r>
            <w:r w:rsidRPr="00D15BFE">
              <w:rPr>
                <w:iCs/>
                <w:lang w:val="de-DE"/>
              </w:rPr>
              <w:t xml:space="preserve"> gemäß Anhang XI GvD Nr. 81/2008 </w:t>
            </w:r>
            <w:r>
              <w:rPr>
                <w:b/>
                <w:bCs/>
                <w:iCs/>
                <w:lang w:val="de-DE"/>
              </w:rPr>
              <w:t>verbunden sind</w:t>
            </w:r>
            <w:r w:rsidRPr="00D15BFE">
              <w:rPr>
                <w:iCs/>
                <w:lang w:val="de-DE"/>
              </w:rPr>
              <w:t>:</w:t>
            </w:r>
          </w:p>
          <w:p w:rsidR="00933D8D" w:rsidRPr="00D15BFE" w:rsidRDefault="00933D8D" w:rsidP="00933D8D">
            <w:pPr>
              <w:pStyle w:val="Corpotesto"/>
              <w:widowControl w:val="0"/>
              <w:spacing w:after="0"/>
              <w:ind w:left="425" w:right="22"/>
              <w:rPr>
                <w:lang w:val="de-DE"/>
              </w:rPr>
            </w:pPr>
            <w:r w:rsidRPr="00D15BFE">
              <w:rPr>
                <w:lang w:val="de-DE"/>
              </w:rPr>
              <w:t>- Vordruck – Ersatzerklärung des Unter</w:t>
            </w:r>
            <w:r w:rsidRPr="002B333A">
              <w:rPr>
                <w:lang w:val="de-DE" w:eastAsia="it-IT"/>
              </w:rPr>
              <w:softHyphen/>
            </w:r>
            <w:r w:rsidRPr="00D15BFE">
              <w:rPr>
                <w:lang w:val="de-DE"/>
              </w:rPr>
              <w:t>nehmens/Selbstständigen gemäß Art. 90 Abs. 9 Buchst. a) und b) GvD Nr. 81/2008;</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left="426" w:right="180"/>
              <w:rPr>
                <w:i/>
                <w:iCs/>
                <w:lang w:val="it-IT"/>
              </w:rPr>
            </w:pPr>
            <w:r w:rsidRPr="00D15BFE">
              <w:rPr>
                <w:lang w:val="it-IT"/>
              </w:rPr>
              <w:t xml:space="preserve">1.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r w:rsidRPr="00D15BFE">
              <w:rPr>
                <w:i/>
                <w:iCs/>
                <w:lang w:val="it-IT"/>
              </w:rPr>
              <w:t xml:space="preserve"> </w:t>
            </w:r>
          </w:p>
          <w:p w:rsidR="00933D8D" w:rsidRPr="00D15BFE" w:rsidRDefault="00933D8D" w:rsidP="00933D8D">
            <w:pPr>
              <w:widowControl w:val="0"/>
              <w:ind w:left="426" w:right="180"/>
              <w:rPr>
                <w:rFonts w:cs="Arial"/>
                <w:noProof w:val="0"/>
                <w:color w:val="000000"/>
                <w:lang w:val="it-IT" w:eastAsia="de-DE"/>
              </w:rPr>
            </w:pPr>
            <w:r w:rsidRPr="00D15BFE">
              <w:rPr>
                <w:lang w:val="it-IT"/>
              </w:rPr>
              <w:t>- modello –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 del </w:t>
            </w:r>
            <w:r>
              <w:rPr>
                <w:color w:val="000000"/>
                <w:lang w:val="it-IT"/>
              </w:rPr>
              <w:t xml:space="preserve">d.lgs. </w:t>
            </w:r>
            <w:r w:rsidRPr="00D15BFE">
              <w:rPr>
                <w:lang w:val="it-IT"/>
              </w:rPr>
              <w:t>81/2008</w:t>
            </w:r>
            <w:r>
              <w:rPr>
                <w:lang w:val="it-IT"/>
              </w:rPr>
              <w:t>;</w:t>
            </w:r>
            <w:r w:rsidRPr="00D15BFE">
              <w:rPr>
                <w:lang w:val="it-IT"/>
              </w:rPr>
              <w:t xml:space="preserve">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pStyle w:val="Corpotesto"/>
              <w:widowControl w:val="0"/>
              <w:spacing w:after="0"/>
              <w:ind w:left="426" w:right="22"/>
              <w:rPr>
                <w:iCs/>
                <w:lang w:val="de-DE"/>
              </w:rPr>
            </w:pPr>
            <w:r w:rsidRPr="00D15BFE">
              <w:rPr>
                <w:iCs/>
                <w:lang w:val="de-DE"/>
              </w:rPr>
              <w:t xml:space="preserve">2. für zeitlich begrenzte oder ortsveränderliche Baustellen mit voraussichtlichem Ausmaß </w:t>
            </w:r>
            <w:r w:rsidRPr="00D15BFE">
              <w:rPr>
                <w:b/>
                <w:bCs/>
                <w:iCs/>
                <w:lang w:val="de-DE"/>
              </w:rPr>
              <w:t>von</w:t>
            </w:r>
            <w:r w:rsidRPr="00D15BFE">
              <w:rPr>
                <w:iCs/>
                <w:lang w:val="de-DE"/>
              </w:rPr>
              <w:t xml:space="preserve"> 200 </w:t>
            </w:r>
            <w:r w:rsidRPr="00D15BFE">
              <w:rPr>
                <w:b/>
                <w:bCs/>
                <w:iCs/>
                <w:lang w:val="de-DE"/>
              </w:rPr>
              <w:t xml:space="preserve">oder mehr </w:t>
            </w:r>
            <w:r>
              <w:rPr>
                <w:iCs/>
                <w:lang w:val="de-DE"/>
              </w:rPr>
              <w:t>Personentagen</w:t>
            </w:r>
            <w:r w:rsidRPr="00D15BFE">
              <w:rPr>
                <w:iCs/>
                <w:lang w:val="de-DE"/>
              </w:rPr>
              <w:t xml:space="preserve"> und/oder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besondere</w:t>
            </w:r>
            <w:r>
              <w:rPr>
                <w:b/>
                <w:bCs/>
                <w:iCs/>
                <w:lang w:val="de-DE"/>
              </w:rPr>
              <w:t>n</w:t>
            </w:r>
            <w:r w:rsidRPr="00D15BFE">
              <w:rPr>
                <w:b/>
                <w:bCs/>
                <w:iCs/>
                <w:lang w:val="de-DE"/>
              </w:rPr>
              <w:t xml:space="preserve"> Risiken</w:t>
            </w:r>
            <w:r w:rsidRPr="00D15BFE">
              <w:rPr>
                <w:iCs/>
                <w:lang w:val="de-DE"/>
              </w:rPr>
              <w:t xml:space="preserve"> gemäß Anhang XI GvD Nr. 81/2008 </w:t>
            </w:r>
            <w:r>
              <w:rPr>
                <w:b/>
                <w:bCs/>
                <w:iCs/>
                <w:lang w:val="de-DE"/>
              </w:rPr>
              <w:t>verbunden sind</w:t>
            </w:r>
            <w:r w:rsidRPr="00D15BFE">
              <w:rPr>
                <w:iCs/>
                <w:lang w:val="de-DE"/>
              </w:rPr>
              <w:t>:</w:t>
            </w:r>
          </w:p>
          <w:p w:rsidR="00933D8D" w:rsidRPr="00D15BFE" w:rsidRDefault="00933D8D" w:rsidP="00933D8D">
            <w:pPr>
              <w:widowControl w:val="0"/>
              <w:numPr>
                <w:ilvl w:val="0"/>
                <w:numId w:val="38"/>
              </w:numPr>
              <w:ind w:right="22"/>
              <w:rPr>
                <w:lang w:val="de-DE"/>
              </w:rPr>
            </w:pPr>
            <w:r>
              <w:rPr>
                <w:lang w:val="de-DE"/>
              </w:rPr>
              <w:t>s</w:t>
            </w:r>
            <w:r w:rsidRPr="00D15BFE">
              <w:rPr>
                <w:lang w:val="de-DE"/>
              </w:rPr>
              <w:t xml:space="preserve">pezifische </w:t>
            </w:r>
            <w:r>
              <w:rPr>
                <w:lang w:val="de-DE"/>
              </w:rPr>
              <w:t xml:space="preserve">Dokumente zur Bestätigung der Konformität von Maschinen, Geräten und Hilfskonstruktionen mit Bezug auf </w:t>
            </w:r>
            <w:r w:rsidRPr="00D15BFE">
              <w:rPr>
                <w:lang w:val="de-DE"/>
              </w:rPr>
              <w:t>die Bestimmungen gemäß GvD Nr. 81/2008</w:t>
            </w:r>
            <w:r>
              <w:rPr>
                <w:lang w:val="de-DE"/>
              </w:rPr>
              <w:t>,</w:t>
            </w:r>
          </w:p>
          <w:p w:rsidR="00933D8D" w:rsidRDefault="00933D8D" w:rsidP="00933D8D">
            <w:pPr>
              <w:widowControl w:val="0"/>
              <w:numPr>
                <w:ilvl w:val="0"/>
                <w:numId w:val="38"/>
              </w:numPr>
              <w:ind w:right="22"/>
              <w:rPr>
                <w:lang w:val="de-DE"/>
              </w:rPr>
            </w:pPr>
            <w:r>
              <w:rPr>
                <w:lang w:val="de-DE"/>
              </w:rPr>
              <w:t>Liste</w:t>
            </w:r>
            <w:r w:rsidRPr="00D15BFE">
              <w:rPr>
                <w:lang w:val="de-DE"/>
              </w:rPr>
              <w:t xml:space="preserve"> der </w:t>
            </w:r>
            <w:r>
              <w:rPr>
                <w:lang w:val="de-DE"/>
              </w:rPr>
              <w:t>verfügbaren persönlichen Schutzausrüstungen,</w:t>
            </w:r>
          </w:p>
          <w:p w:rsidR="00933D8D" w:rsidRPr="00D15BFE" w:rsidRDefault="00933D8D" w:rsidP="00933D8D">
            <w:pPr>
              <w:widowControl w:val="0"/>
              <w:numPr>
                <w:ilvl w:val="0"/>
                <w:numId w:val="38"/>
              </w:numPr>
              <w:ind w:right="22"/>
              <w:rPr>
                <w:lang w:val="de-DE"/>
              </w:rPr>
            </w:pPr>
            <w:r w:rsidRPr="00012996">
              <w:rPr>
                <w:lang w:val="de-DE"/>
              </w:rPr>
              <w:t>Zeugnisse über die eigene Ausbildung und gesundheitliche Eignung,</w:t>
            </w:r>
            <w:r>
              <w:rPr>
                <w:lang w:val="de-DE"/>
              </w:rPr>
              <w:t xml:space="preserve"> </w:t>
            </w:r>
            <w:r w:rsidRPr="00012996">
              <w:rPr>
                <w:lang w:val="de-DE"/>
              </w:rPr>
              <w:t>sofern vo</w:t>
            </w:r>
            <w:r>
              <w:rPr>
                <w:lang w:val="de-DE"/>
              </w:rPr>
              <w:t>m</w:t>
            </w:r>
            <w:r w:rsidRPr="00012996">
              <w:rPr>
                <w:lang w:val="de-DE"/>
              </w:rPr>
              <w:t xml:space="preserve"> </w:t>
            </w:r>
            <w:r>
              <w:rPr>
                <w:lang w:val="de-DE"/>
              </w:rPr>
              <w:t>obigen GvD</w:t>
            </w:r>
            <w:r w:rsidRPr="00012996">
              <w:rPr>
                <w:lang w:val="de-DE"/>
              </w:rPr>
              <w:t xml:space="preserve"> ausdrücklich</w:t>
            </w:r>
            <w:r>
              <w:rPr>
                <w:lang w:val="de-DE"/>
              </w:rPr>
              <w:t xml:space="preserve"> </w:t>
            </w:r>
            <w:r w:rsidRPr="00012996">
              <w:rPr>
                <w:lang w:val="de-DE"/>
              </w:rPr>
              <w:t>vorgesehen</w:t>
            </w:r>
            <w:r w:rsidRPr="00D15BFE">
              <w:rPr>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left="285" w:right="180"/>
              <w:rPr>
                <w:lang w:val="it-IT"/>
              </w:rPr>
            </w:pPr>
            <w:r w:rsidRPr="00D15BFE">
              <w:rPr>
                <w:lang w:val="it-IT"/>
              </w:rPr>
              <w:t xml:space="preserve">2.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p w:rsidR="00933D8D" w:rsidRPr="00D15BFE" w:rsidRDefault="00933D8D" w:rsidP="00933D8D">
            <w:pPr>
              <w:widowControl w:val="0"/>
              <w:numPr>
                <w:ilvl w:val="0"/>
                <w:numId w:val="36"/>
              </w:numPr>
              <w:ind w:left="709" w:right="180" w:hanging="283"/>
              <w:rPr>
                <w:lang w:val="it-IT"/>
              </w:rPr>
            </w:pPr>
            <w:r w:rsidRPr="00D15BFE">
              <w:rPr>
                <w:lang w:val="it-IT"/>
              </w:rPr>
              <w:t xml:space="preserve">specifica documentazione attestante la conformità alle disposizioni di cui al </w:t>
            </w:r>
            <w:r>
              <w:rPr>
                <w:color w:val="000000"/>
                <w:lang w:val="it-IT"/>
              </w:rPr>
              <w:t xml:space="preserve">d.lgs. </w:t>
            </w:r>
            <w:r w:rsidRPr="00D15BFE">
              <w:rPr>
                <w:lang w:val="it-IT"/>
              </w:rPr>
              <w:t>81/2008, di macchine, attrezzature e opere provvisionali;</w:t>
            </w:r>
          </w:p>
          <w:p w:rsidR="00933D8D" w:rsidRPr="00D15BFE" w:rsidRDefault="00933D8D" w:rsidP="00933D8D">
            <w:pPr>
              <w:widowControl w:val="0"/>
              <w:numPr>
                <w:ilvl w:val="0"/>
                <w:numId w:val="36"/>
              </w:numPr>
              <w:ind w:left="709" w:right="180" w:hanging="283"/>
              <w:rPr>
                <w:lang w:val="it-IT"/>
              </w:rPr>
            </w:pPr>
            <w:r w:rsidRPr="00D15BFE">
              <w:rPr>
                <w:lang w:val="it-IT"/>
              </w:rPr>
              <w:t>elenco dei dispositivi di protezione individuali in dotazione;</w:t>
            </w:r>
          </w:p>
          <w:p w:rsidR="00933D8D" w:rsidRPr="00D15BFE" w:rsidRDefault="00933D8D" w:rsidP="00933D8D">
            <w:pPr>
              <w:widowControl w:val="0"/>
              <w:numPr>
                <w:ilvl w:val="0"/>
                <w:numId w:val="36"/>
              </w:numPr>
              <w:ind w:left="709" w:right="180" w:hanging="283"/>
              <w:rPr>
                <w:lang w:val="it-IT"/>
              </w:rPr>
            </w:pPr>
            <w:r w:rsidRPr="00D15BFE">
              <w:rPr>
                <w:lang w:val="it-IT"/>
              </w:rPr>
              <w:t>attestati inerenti la propria formazione e la relativa idoneità sanitaria, ove espressamente previsti dal predetto decreto legislativo</w:t>
            </w:r>
            <w:r w:rsidRPr="00D15BFE">
              <w:rPr>
                <w:color w:val="000000"/>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Cs/>
                <w:lang w:val="de-DE"/>
              </w:rPr>
            </w:pPr>
            <w:r w:rsidRPr="00D15BFE">
              <w:rPr>
                <w:rFonts w:cs="Arial"/>
                <w:lang w:val="de-DE"/>
              </w:rPr>
              <w:t xml:space="preserve">Die Vordrucke sind </w:t>
            </w:r>
            <w:r w:rsidRPr="00D15BFE">
              <w:rPr>
                <w:rFonts w:cs="Arial"/>
                <w:bCs/>
                <w:lang w:val="de-DE"/>
              </w:rPr>
              <w:t>verfügbar unter:</w:t>
            </w:r>
          </w:p>
          <w:p w:rsidR="00933D8D" w:rsidRPr="00D15BFE" w:rsidRDefault="00933D8D" w:rsidP="00933D8D">
            <w:pPr>
              <w:widowControl w:val="0"/>
              <w:ind w:right="22"/>
              <w:rPr>
                <w:rFonts w:cs="Arial"/>
                <w:lang w:val="de-DE"/>
              </w:rPr>
            </w:pPr>
            <w:r w:rsidRPr="00D15BFE">
              <w:rPr>
                <w:rStyle w:val="Collegamentoipertestuale"/>
                <w:lang w:val="de-DE"/>
              </w:rPr>
              <w:t>http://www.provinz.bz.it/arbeit-wirtschaft/ausschreibungen/vordrucke-ausfuehrungsphase.asp</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ind w:right="180"/>
              <w:rPr>
                <w:rFonts w:cs="Arial"/>
                <w:lang w:val="it-IT"/>
              </w:rPr>
            </w:pPr>
            <w:r w:rsidRPr="00D15BFE">
              <w:rPr>
                <w:rFonts w:cs="Arial"/>
                <w:lang w:val="it-IT"/>
              </w:rPr>
              <w:t>I modelli sono disponibili al seguente indirizzo:</w:t>
            </w:r>
          </w:p>
          <w:p w:rsidR="00933D8D" w:rsidRPr="00D15BFE" w:rsidRDefault="00933D8D" w:rsidP="00933D8D">
            <w:pPr>
              <w:widowControl w:val="0"/>
              <w:ind w:right="180"/>
              <w:rPr>
                <w:rFonts w:cs="Arial"/>
                <w:lang w:val="it-IT"/>
              </w:rPr>
            </w:pPr>
            <w:r w:rsidRPr="00D15BFE">
              <w:rPr>
                <w:rStyle w:val="Collegamentoipertestuale"/>
                <w:lang w:val="it-IT"/>
              </w:rPr>
              <w:t>http://www.provincia.bz.it/lavoro-economia/appalti/modulistica-fase-di-esecuzione.asp</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927D39" w:rsidRDefault="00933D8D" w:rsidP="00933D8D">
            <w:pPr>
              <w:widowControl w:val="0"/>
              <w:numPr>
                <w:ilvl w:val="0"/>
                <w:numId w:val="27"/>
              </w:numPr>
              <w:tabs>
                <w:tab w:val="clear" w:pos="360"/>
              </w:tabs>
              <w:ind w:left="426" w:right="22" w:hanging="426"/>
              <w:rPr>
                <w:lang w:val="de-DE"/>
              </w:rPr>
            </w:pPr>
            <w:r w:rsidRPr="00927D39">
              <w:rPr>
                <w:rFonts w:cs="Arial"/>
                <w:lang w:val="de-DE"/>
              </w:rPr>
              <w:t>Einzureichen ist</w:t>
            </w:r>
            <w:r w:rsidRPr="00927D39">
              <w:rPr>
                <w:rFonts w:cs="Arial"/>
                <w:b/>
                <w:lang w:val="de-DE"/>
              </w:rPr>
              <w:t xml:space="preserve"> die endgültige Sicherheit</w:t>
            </w:r>
            <w:r w:rsidRPr="00927D39">
              <w:rPr>
                <w:rFonts w:cs="Arial"/>
                <w:lang w:val="de-DE"/>
              </w:rPr>
              <w:t xml:space="preserve"> in Höhe von </w:t>
            </w:r>
            <w:r w:rsidRPr="00927D39">
              <w:rPr>
                <w:rFonts w:cs="Arial"/>
                <w:b/>
                <w:color w:val="FF0000"/>
                <w:lang w:val="de-DE"/>
              </w:rPr>
              <w:t>2</w:t>
            </w:r>
            <w:r w:rsidRPr="00927D39">
              <w:rPr>
                <w:rFonts w:cs="Arial"/>
                <w:color w:val="FF0000"/>
                <w:lang w:val="de-DE"/>
              </w:rPr>
              <w:t>%</w:t>
            </w:r>
            <w:r w:rsidRPr="00927D39">
              <w:rPr>
                <w:rFonts w:cs="Arial"/>
                <w:lang w:val="de-DE"/>
              </w:rPr>
              <w:t xml:space="preserve"> des Vertragsbetrags zugunsten der auftraggebenden Körperschaft</w:t>
            </w:r>
            <w:r w:rsidRPr="00927D39">
              <w:rPr>
                <w:iCs/>
                <w:color w:val="4472C4"/>
                <w:lang w:val="de-DE"/>
              </w:rPr>
              <w:t xml:space="preserve"> (</w:t>
            </w:r>
            <w:r w:rsidRPr="00927D39">
              <w:rPr>
                <w:iCs/>
                <w:color w:val="4472C4"/>
                <w:lang w:val="de-DE" w:eastAsia="de-DE"/>
              </w:rPr>
              <w:t>mit Begründung kann die Vergabestelle/ auftraggebende Körperschaft den Betrag der Kaution bis auf 1% reduzieren bzw. bis auf 4% erhöhen</w:t>
            </w:r>
            <w:r w:rsidRPr="00927D39">
              <w:rPr>
                <w:color w:val="4472C4"/>
                <w:lang w:val="de-DE" w:eastAsia="de-DE"/>
              </w:rPr>
              <w:t>)</w:t>
            </w:r>
            <w:r w:rsidRPr="00927D39">
              <w:rPr>
                <w:rFonts w:cs="Arial"/>
                <w:lang w:val="de-DE"/>
              </w:rPr>
              <w:t xml:space="preserve">. Die </w:t>
            </w:r>
            <w:r w:rsidRPr="00927D39">
              <w:rPr>
                <w:rFonts w:cs="Arial"/>
                <w:noProof w:val="0"/>
                <w:lang w:val="de-DE"/>
              </w:rPr>
              <w:t>endgültige Sicherheit ist gemäß den vom Art. 103 GvD Nr. 50/2016  (ausgenommen der 2., 3. und 4. Satz von Abs. 1) und gemäß Art. 93 GvD Nr. 50/2016 vorgesehenen Bedingungen Formen und Modalitäten zu stellen. Sie ist durch Kaution oder Bank- oder Versicherungs</w:t>
            </w:r>
            <w:r w:rsidRPr="00640716">
              <w:rPr>
                <w:rFonts w:cs="Arial"/>
                <w:noProof w:val="0"/>
                <w:lang w:val="de-DE"/>
              </w:rPr>
              <w:softHyphen/>
            </w:r>
            <w:r w:rsidRPr="00927D39">
              <w:rPr>
                <w:rFonts w:cs="Arial"/>
                <w:noProof w:val="0"/>
                <w:lang w:val="de-DE"/>
              </w:rPr>
              <w:t>garantie zu stellen.</w:t>
            </w:r>
            <w:r w:rsidRPr="00927D39">
              <w:rPr>
                <w:rFonts w:cs="Arial"/>
                <w:lang w:val="de-DE"/>
              </w:rPr>
              <w:t xml:space="preserve"> </w:t>
            </w:r>
            <w:r w:rsidRPr="00927D39">
              <w:rPr>
                <w:rFonts w:cs="Arial"/>
                <w:b/>
                <w:lang w:val="de-DE"/>
              </w:rPr>
              <w:t>Für die endgültige Sicherheit findet die Reduzierung gemäß Art. 93 Abs. 7 GvD Nr. 50/2016 KEINE Anwendung</w:t>
            </w:r>
            <w:r w:rsidRPr="00927D39">
              <w:rPr>
                <w:rFonts w:cs="Arial"/>
                <w:b/>
                <w:bCs/>
                <w:lang w:val="de-DE"/>
              </w:rPr>
              <w:t xml:space="preserve">. </w:t>
            </w:r>
            <w:r w:rsidRPr="00640716">
              <w:rPr>
                <w:rFonts w:cs="Arial"/>
                <w:noProof w:val="0"/>
                <w:lang w:val="de-DE"/>
              </w:rPr>
              <w:t>Die Sicherheit verliert ihre Wirkung erst ab Ausstel</w:t>
            </w:r>
            <w:r>
              <w:rPr>
                <w:rFonts w:cs="Arial"/>
                <w:noProof w:val="0"/>
                <w:lang w:val="de-DE"/>
              </w:rPr>
              <w:t>lungsdatum der provisorischen Baua</w:t>
            </w:r>
            <w:r w:rsidRPr="00640716">
              <w:rPr>
                <w:rFonts w:cs="Arial"/>
                <w:noProof w:val="0"/>
                <w:lang w:val="de-DE"/>
              </w:rPr>
              <w:t>bnahmebescheinigung oder der Bescheinigung der ordnungsgemäßen Ausführung und somit sobald die auftraggebende Körperschaft die Freistellung des Hauptschuldners durch Freigabe der Sicherheit durch freistellende Erklärung ohne nachfolgende Rückgabe des Originals anordnet. Bei BG muss die endgültige Sicherheit auf der Grundlage einer unwiderruflichen Bevollmächtigung vom federführenden Unternehmen oder Gruppenbeauftragten im Namen und auf Rechnung aller auftraggebenden Mitglieder der BG gestellt werden. Die endgültige Sicherheit muss der Mustervorlage gemäß Art. 103 Abs. 9 GvD Nr. 50/2016 entsprechen.</w:t>
            </w:r>
          </w:p>
        </w:tc>
        <w:tc>
          <w:tcPr>
            <w:tcW w:w="1091" w:type="dxa"/>
            <w:gridSpan w:val="2"/>
          </w:tcPr>
          <w:p w:rsidR="00933D8D" w:rsidRPr="00927D39" w:rsidRDefault="00933D8D" w:rsidP="00933D8D">
            <w:pPr>
              <w:widowControl w:val="0"/>
              <w:rPr>
                <w:rFonts w:cs="Arial"/>
                <w:lang w:val="de-DE"/>
              </w:rPr>
            </w:pPr>
          </w:p>
        </w:tc>
        <w:tc>
          <w:tcPr>
            <w:tcW w:w="4349" w:type="dxa"/>
            <w:gridSpan w:val="2"/>
          </w:tcPr>
          <w:p w:rsidR="00933D8D" w:rsidRPr="00927D39" w:rsidRDefault="00933D8D" w:rsidP="00933D8D">
            <w:pPr>
              <w:widowControl w:val="0"/>
              <w:numPr>
                <w:ilvl w:val="0"/>
                <w:numId w:val="39"/>
              </w:numPr>
              <w:ind w:right="180"/>
              <w:rPr>
                <w:rFonts w:cs="Arial"/>
                <w:color w:val="FF0000"/>
                <w:lang w:val="it-IT"/>
              </w:rPr>
            </w:pPr>
            <w:r w:rsidRPr="00927D39">
              <w:rPr>
                <w:rFonts w:cs="Arial"/>
                <w:b/>
                <w:lang w:val="it-IT"/>
              </w:rPr>
              <w:t>La garanzia definitiva</w:t>
            </w:r>
            <w:r w:rsidRPr="00927D39">
              <w:rPr>
                <w:rFonts w:cs="Arial"/>
                <w:lang w:val="it-IT"/>
              </w:rPr>
              <w:t xml:space="preserve"> ammontante al </w:t>
            </w:r>
            <w:r w:rsidRPr="00927D39">
              <w:rPr>
                <w:rFonts w:cs="Arial"/>
                <w:b/>
                <w:color w:val="FF0000"/>
                <w:lang w:val="it-IT"/>
              </w:rPr>
              <w:t>2</w:t>
            </w:r>
            <w:r w:rsidRPr="00927D39">
              <w:rPr>
                <w:rFonts w:cs="Arial"/>
                <w:color w:val="FF0000"/>
                <w:lang w:val="it-IT"/>
              </w:rPr>
              <w:t xml:space="preserve">% </w:t>
            </w:r>
            <w:r w:rsidRPr="00927D39">
              <w:rPr>
                <w:rFonts w:cs="Arial"/>
                <w:lang w:val="it-IT"/>
              </w:rPr>
              <w:t xml:space="preserve">dell’importo contrattuale </w:t>
            </w:r>
            <w:r w:rsidRPr="00927D39">
              <w:rPr>
                <w:color w:val="4472C4"/>
                <w:lang w:val="it-IT"/>
              </w:rPr>
              <w:t xml:space="preserve">(ai sensi dell’art. 36, comma 1, </w:t>
            </w:r>
            <w:r w:rsidRPr="00927D39">
              <w:rPr>
                <w:color w:val="4472C4"/>
                <w:lang w:val="it-IT" w:eastAsia="de-DE"/>
              </w:rPr>
              <w:t>la stazione appaltante / l’ente committente può motivatamente ridurre l’importo della cauzione sino all’1% ovvero incrementarlo sino al 4%)</w:t>
            </w:r>
            <w:r w:rsidRPr="00927D39">
              <w:rPr>
                <w:rFonts w:cs="Arial"/>
                <w:color w:val="FF0000"/>
                <w:lang w:val="it-IT"/>
              </w:rPr>
              <w:t xml:space="preserve"> </w:t>
            </w:r>
            <w:r w:rsidRPr="00927D39">
              <w:rPr>
                <w:rFonts w:cs="Arial"/>
                <w:lang w:val="it-IT"/>
              </w:rPr>
              <w:t xml:space="preserve">intestata a favore all’ente committente. La garanzia definitiva è da costituire alle condizioni, nelle forme e con le modalità di cui agli articoli 103 (ad eccezione dei periodi 2, 3 e 4 del comma 1, i quali non trovano applicazione) e 93 del d.lgs. 50/2016. In particolare sarà da costituire tramite cauzione o garanzia bancaria o assicurativa. </w:t>
            </w:r>
            <w:r w:rsidRPr="00927D39">
              <w:rPr>
                <w:rFonts w:cs="Arial"/>
                <w:b/>
                <w:lang w:val="it-IT"/>
              </w:rPr>
              <w:t xml:space="preserve">Per la </w:t>
            </w:r>
            <w:r w:rsidRPr="00F60274">
              <w:rPr>
                <w:rFonts w:cs="Arial"/>
                <w:b/>
                <w:lang w:val="it-IT"/>
              </w:rPr>
              <w:t xml:space="preserve">garanzia </w:t>
            </w:r>
            <w:r w:rsidRPr="00927D39">
              <w:rPr>
                <w:rFonts w:cs="Arial"/>
                <w:b/>
                <w:lang w:val="it-IT"/>
              </w:rPr>
              <w:t>definitiva NON si applicano i</w:t>
            </w:r>
            <w:r w:rsidRPr="00927D39">
              <w:rPr>
                <w:rFonts w:cs="Arial"/>
                <w:b/>
                <w:bCs/>
                <w:iCs/>
                <w:lang w:val="it-IT"/>
              </w:rPr>
              <w:t xml:space="preserve"> benefici della riduzione di cui all’art 93, comma 7, </w:t>
            </w:r>
            <w:r w:rsidRPr="00927D39">
              <w:rPr>
                <w:rFonts w:cs="Arial"/>
                <w:b/>
                <w:lang w:val="it-IT"/>
              </w:rPr>
              <w:t>d.lgs. 50/2016</w:t>
            </w:r>
            <w:r w:rsidRPr="00927D39">
              <w:rPr>
                <w:rFonts w:cs="Arial"/>
                <w:b/>
                <w:bCs/>
                <w:iCs/>
                <w:lang w:val="it-IT"/>
              </w:rPr>
              <w:t>.</w:t>
            </w:r>
            <w:r w:rsidRPr="00927D39">
              <w:rPr>
                <w:rFonts w:cs="Arial"/>
                <w:b/>
                <w:bCs/>
                <w:i/>
                <w:iCs/>
                <w:lang w:val="it-IT"/>
              </w:rPr>
              <w:t xml:space="preserve"> </w:t>
            </w:r>
            <w:r w:rsidRPr="00927D39">
              <w:rPr>
                <w:rFonts w:cs="Arial"/>
                <w:lang w:val="it-IT"/>
              </w:rPr>
              <w:t>La garanzia cessa di avere effetto solo alla data di emissione del certificato di collaudo provvisorio o del certificato di regolare esecuzione e pertanto fino a quando l’ente committente non disporrà la liberazione dell'obbligato principale mediante svincolo della garanzia con conseguente dichiarazione liberatoria della stessa senza successiva restituzione dell'originale. In caso di riunione temporanea di concorrenti la garanzia definitiva è prestata, su mandato irrevocabile, dall’impresa mandataria o capogruppo in nome e per conto di tutti i mandanti. La garanzia definitiva deve essere conforme allo schema tipo di cui all’art. 103, comma 9, d.lgs. 50/2016.</w:t>
            </w:r>
          </w:p>
        </w:tc>
      </w:tr>
      <w:tr w:rsidR="00933D8D" w:rsidRPr="00384544" w:rsidTr="003750D2">
        <w:trPr>
          <w:gridAfter w:val="1"/>
          <w:wAfter w:w="187" w:type="dxa"/>
        </w:trPr>
        <w:tc>
          <w:tcPr>
            <w:tcW w:w="4438" w:type="dxa"/>
            <w:gridSpan w:val="2"/>
          </w:tcPr>
          <w:p w:rsidR="00933D8D" w:rsidRPr="00B83CF5" w:rsidRDefault="00933D8D" w:rsidP="00933D8D">
            <w:pPr>
              <w:widowControl w:val="0"/>
              <w:ind w:right="22"/>
              <w:rPr>
                <w:rFonts w:cs="Arial"/>
                <w:lang w:val="it-IT"/>
              </w:rPr>
            </w:pPr>
          </w:p>
        </w:tc>
        <w:tc>
          <w:tcPr>
            <w:tcW w:w="1091" w:type="dxa"/>
            <w:gridSpan w:val="2"/>
          </w:tcPr>
          <w:p w:rsidR="00933D8D" w:rsidRPr="00B83CF5" w:rsidRDefault="00933D8D" w:rsidP="00933D8D">
            <w:pPr>
              <w:widowControl w:val="0"/>
              <w:rPr>
                <w:rFonts w:cs="Arial"/>
                <w:lang w:val="it-IT"/>
              </w:rPr>
            </w:pPr>
          </w:p>
        </w:tc>
        <w:tc>
          <w:tcPr>
            <w:tcW w:w="4349" w:type="dxa"/>
            <w:gridSpan w:val="2"/>
          </w:tcPr>
          <w:p w:rsidR="00933D8D" w:rsidRPr="00B83CF5"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9D3A5A" w:rsidRDefault="00933D8D" w:rsidP="00933D8D">
            <w:pPr>
              <w:widowControl w:val="0"/>
              <w:numPr>
                <w:ilvl w:val="0"/>
                <w:numId w:val="27"/>
              </w:numPr>
              <w:tabs>
                <w:tab w:val="clear" w:pos="360"/>
              </w:tabs>
              <w:ind w:left="426" w:right="22" w:hanging="426"/>
              <w:rPr>
                <w:rFonts w:cs="Arial"/>
                <w:lang w:val="de-DE"/>
              </w:rPr>
            </w:pPr>
            <w:r w:rsidRPr="00F555E4">
              <w:rPr>
                <w:rFonts w:cs="Arial"/>
                <w:lang w:val="de-DE"/>
              </w:rPr>
              <w:t>Einzureichen ist</w:t>
            </w:r>
            <w:r w:rsidRPr="00F555E4">
              <w:rPr>
                <w:rFonts w:cs="Arial"/>
                <w:b/>
                <w:lang w:val="de-DE"/>
              </w:rPr>
              <w:t xml:space="preserve"> die Versicherungsgarantie</w:t>
            </w:r>
            <w:r w:rsidRPr="00F555E4">
              <w:rPr>
                <w:rFonts w:cs="Arial"/>
                <w:lang w:val="de-DE"/>
              </w:rPr>
              <w:t xml:space="preserve"> </w:t>
            </w:r>
            <w:r w:rsidRPr="00F555E4">
              <w:rPr>
                <w:rFonts w:cs="Arial"/>
                <w:noProof w:val="0"/>
                <w:lang w:val="de-DE"/>
              </w:rPr>
              <w:t>gemäß Art. 103 GvD Nr. 50/2016 und gemäß besonderen Vertragsbedingungen durch eine Versicherung, welche die auftraggebende Körperschaft von allen Risiken bei der Arbeitsausführung schadlos hält und welche eine Haftpflichtversicherung gegenüber Dritten bei der Arbeitsausführung vorsieht. Die Versicherungssumme muss exakt wie in den besonderen Vertragsbedingungen vorgesehen unterteilt sein. Im Falle einer BG wird die Versicherungsgarantie auf der Grundlage einer unwiderruflichen Bevollmächtigung vom federführenden Unternehmen oder Gruppenbeauftragen im Namen und auf Rechnung aller auftraggebenden Mitglieder der BG abgeschlossen.</w:t>
            </w:r>
            <w:r w:rsidRPr="00F555E4">
              <w:rPr>
                <w:rFonts w:cs="Arial"/>
                <w:lang w:val="de-DE"/>
              </w:rPr>
              <w:t xml:space="preserve"> </w:t>
            </w:r>
          </w:p>
        </w:tc>
        <w:tc>
          <w:tcPr>
            <w:tcW w:w="1091" w:type="dxa"/>
            <w:gridSpan w:val="2"/>
          </w:tcPr>
          <w:p w:rsidR="00933D8D" w:rsidRPr="00F555E4" w:rsidRDefault="00933D8D" w:rsidP="00933D8D">
            <w:pPr>
              <w:widowControl w:val="0"/>
              <w:rPr>
                <w:rFonts w:cs="Arial"/>
                <w:lang w:val="de-DE"/>
              </w:rPr>
            </w:pPr>
          </w:p>
        </w:tc>
        <w:tc>
          <w:tcPr>
            <w:tcW w:w="4349" w:type="dxa"/>
            <w:gridSpan w:val="2"/>
          </w:tcPr>
          <w:p w:rsidR="00933D8D" w:rsidRPr="00F555E4" w:rsidRDefault="00933D8D" w:rsidP="00933D8D">
            <w:pPr>
              <w:widowControl w:val="0"/>
              <w:numPr>
                <w:ilvl w:val="0"/>
                <w:numId w:val="39"/>
              </w:numPr>
              <w:ind w:right="180"/>
              <w:rPr>
                <w:rFonts w:cs="Arial"/>
                <w:lang w:val="it-IT"/>
              </w:rPr>
            </w:pPr>
            <w:r w:rsidRPr="00F555E4">
              <w:rPr>
                <w:rFonts w:cs="Arial"/>
                <w:lang w:val="it-IT"/>
              </w:rPr>
              <w:t xml:space="preserve">La </w:t>
            </w:r>
            <w:r w:rsidRPr="00F555E4">
              <w:rPr>
                <w:rFonts w:cs="Arial"/>
                <w:b/>
                <w:lang w:val="it-IT"/>
              </w:rPr>
              <w:t>garanzia</w:t>
            </w:r>
            <w:r w:rsidRPr="00F555E4">
              <w:rPr>
                <w:rFonts w:cs="Arial"/>
                <w:lang w:val="it-IT"/>
              </w:rPr>
              <w:t xml:space="preserve"> </w:t>
            </w:r>
            <w:r w:rsidRPr="00F555E4">
              <w:rPr>
                <w:rFonts w:cs="Arial"/>
                <w:b/>
                <w:bCs/>
                <w:lang w:val="it-IT"/>
              </w:rPr>
              <w:t>assicurativa</w:t>
            </w:r>
            <w:r w:rsidRPr="00F555E4">
              <w:rPr>
                <w:rFonts w:cs="Arial"/>
                <w:lang w:val="it-IT"/>
              </w:rPr>
              <w:t xml:space="preserve"> prescritta dall’art. 103 del d.lgs. 50/2016 e dal </w:t>
            </w:r>
            <w:r w:rsidRPr="00F555E4">
              <w:rPr>
                <w:rFonts w:cs="Arial"/>
                <w:bCs/>
                <w:lang w:val="it-IT"/>
              </w:rPr>
              <w:t xml:space="preserve">capitolato speciale d’appalto, </w:t>
            </w:r>
            <w:r w:rsidRPr="00F555E4">
              <w:rPr>
                <w:rFonts w:cs="Arial"/>
                <w:lang w:val="it-IT"/>
              </w:rPr>
              <w:t xml:space="preserve">mediante polizza assicurativa che tenga indenne l’ente committente da tutti i rischi di esecuzione e che preveda anche una garanzia di responsabilità civile per danni causati a terzi nell’esecuzione dei lavori. La somma assicurata deve essere suddivisa esattamente come prescritto dal capitolato speciale d’appalto. In caso di riunione temporanea di concorrenti la garanzia assicurativa è prestata, su mandato irrevocabile, dall’impresa mandataria o capogruppo in nome e per conto di tutti i mandanti. </w:t>
            </w:r>
          </w:p>
          <w:p w:rsidR="00933D8D" w:rsidRPr="00D76D54" w:rsidRDefault="00933D8D" w:rsidP="00933D8D">
            <w:pPr>
              <w:widowControl w:val="0"/>
              <w:ind w:left="426" w:right="180"/>
              <w:rPr>
                <w:rFonts w:cs="Arial"/>
                <w:b/>
                <w:i/>
                <w:strike/>
                <w:color w:val="4472C4"/>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7"/>
              </w:numPr>
              <w:tabs>
                <w:tab w:val="clear" w:pos="360"/>
              </w:tabs>
              <w:ind w:left="426" w:right="22" w:hanging="426"/>
              <w:rPr>
                <w:rFonts w:cs="Arial"/>
                <w:lang w:val="de-DE"/>
              </w:rPr>
            </w:pPr>
            <w:r>
              <w:rPr>
                <w:rFonts w:cs="Arial"/>
                <w:lang w:val="de-DE"/>
              </w:rPr>
              <w:t>Einzureichen ist im</w:t>
            </w:r>
            <w:r w:rsidRPr="00D15BFE">
              <w:rPr>
                <w:rFonts w:cs="Arial"/>
                <w:lang w:val="de-DE"/>
              </w:rPr>
              <w:t xml:space="preserve"> Falle </w:t>
            </w:r>
            <w:r>
              <w:rPr>
                <w:rFonts w:cs="Arial"/>
                <w:lang w:val="de-DE"/>
              </w:rPr>
              <w:t>einer BG</w:t>
            </w:r>
            <w:r w:rsidRPr="00D15BFE">
              <w:rPr>
                <w:rFonts w:cs="Arial"/>
                <w:lang w:val="de-DE"/>
              </w:rPr>
              <w:t>:</w:t>
            </w:r>
          </w:p>
          <w:p w:rsidR="00933D8D" w:rsidRPr="00D15BFE" w:rsidRDefault="00933D8D" w:rsidP="00933D8D">
            <w:pPr>
              <w:pStyle w:val="Rientrocorpodeltesto"/>
              <w:widowControl w:val="0"/>
              <w:spacing w:after="0"/>
              <w:ind w:left="720" w:right="22" w:hanging="360"/>
              <w:rPr>
                <w:rFonts w:cs="Arial"/>
                <w:lang w:val="de-DE"/>
              </w:rPr>
            </w:pPr>
            <w:r w:rsidRPr="00D15BFE">
              <w:rPr>
                <w:rFonts w:cs="Arial"/>
                <w:lang w:val="de-DE"/>
              </w:rPr>
              <w:t xml:space="preserve">a) </w:t>
            </w:r>
            <w:r w:rsidRPr="00D15BFE">
              <w:rPr>
                <w:rFonts w:cs="Arial"/>
                <w:lang w:val="de-DE"/>
              </w:rPr>
              <w:tab/>
            </w:r>
            <w:r w:rsidRPr="002044C5">
              <w:rPr>
                <w:rFonts w:cs="Arial"/>
                <w:noProof w:val="0"/>
                <w:lang w:val="de-DE"/>
              </w:rPr>
              <w:t>der Sonderauftrag mit Vertretungsbefugnis</w:t>
            </w:r>
            <w:r>
              <w:rPr>
                <w:rFonts w:cs="Arial"/>
                <w:noProof w:val="0"/>
                <w:lang w:val="de-DE"/>
              </w:rPr>
              <w:t>, der</w:t>
            </w:r>
            <w:r w:rsidRPr="00D15BFE">
              <w:rPr>
                <w:rFonts w:cs="Arial"/>
                <w:noProof w:val="0"/>
                <w:lang w:val="de-DE"/>
              </w:rPr>
              <w:t xml:space="preserve"> </w:t>
            </w:r>
            <w:r>
              <w:rPr>
                <w:rFonts w:cs="Arial"/>
                <w:noProof w:val="0"/>
                <w:lang w:val="de-DE"/>
              </w:rPr>
              <w:t>aus</w:t>
            </w:r>
            <w:r w:rsidRPr="002044C5">
              <w:rPr>
                <w:rFonts w:cs="Arial"/>
                <w:noProof w:val="0"/>
                <w:lang w:val="de-DE"/>
              </w:rPr>
              <w:t xml:space="preserve"> öffentlicher Urkunde oder beglaubigter Privaturkunde </w:t>
            </w:r>
            <w:r w:rsidRPr="00D15BFE">
              <w:rPr>
                <w:rFonts w:cs="Arial"/>
                <w:noProof w:val="0"/>
                <w:lang w:val="de-DE"/>
              </w:rPr>
              <w:t xml:space="preserve">oder </w:t>
            </w:r>
            <w:r>
              <w:rPr>
                <w:rFonts w:cs="Arial"/>
                <w:noProof w:val="0"/>
                <w:lang w:val="de-DE"/>
              </w:rPr>
              <w:t>aus deren</w:t>
            </w:r>
            <w:r w:rsidRPr="00D15BFE">
              <w:rPr>
                <w:rFonts w:cs="Arial"/>
                <w:noProof w:val="0"/>
                <w:lang w:val="de-DE"/>
              </w:rPr>
              <w:t xml:space="preserve"> beglaubigte</w:t>
            </w:r>
            <w:r>
              <w:rPr>
                <w:rFonts w:cs="Arial"/>
                <w:noProof w:val="0"/>
                <w:lang w:val="de-DE"/>
              </w:rPr>
              <w:t>r</w:t>
            </w:r>
            <w:r w:rsidRPr="00D15BFE">
              <w:rPr>
                <w:rFonts w:cs="Arial"/>
                <w:noProof w:val="0"/>
                <w:lang w:val="de-DE"/>
              </w:rPr>
              <w:t xml:space="preserve"> Abschrift</w:t>
            </w:r>
            <w:r>
              <w:rPr>
                <w:rFonts w:cs="Arial"/>
                <w:noProof w:val="0"/>
                <w:lang w:val="de-DE"/>
              </w:rPr>
              <w:t xml:space="preserve"> hervorgeht,</w:t>
            </w:r>
          </w:p>
          <w:p w:rsidR="00933D8D" w:rsidRPr="00D15BFE" w:rsidRDefault="00933D8D" w:rsidP="00933D8D">
            <w:pPr>
              <w:pStyle w:val="Rientrocorpodeltesto"/>
              <w:widowControl w:val="0"/>
              <w:spacing w:after="0"/>
              <w:ind w:left="720" w:right="22" w:hanging="360"/>
              <w:rPr>
                <w:rFonts w:cs="Arial"/>
                <w:lang w:val="de-DE"/>
              </w:rPr>
            </w:pPr>
            <w:r w:rsidRPr="00D15BFE">
              <w:rPr>
                <w:lang w:val="de-DE"/>
              </w:rPr>
              <w:t>b)</w:t>
            </w:r>
            <w:r w:rsidRPr="00D15BFE">
              <w:rPr>
                <w:lang w:val="de-DE"/>
              </w:rPr>
              <w:tab/>
              <w:t xml:space="preserve">die Vollmacht </w:t>
            </w:r>
            <w:r>
              <w:rPr>
                <w:lang w:val="de-DE"/>
              </w:rPr>
              <w:t>zum Sonderauftrag</w:t>
            </w:r>
            <w:r w:rsidRPr="00D15BFE">
              <w:rPr>
                <w:lang w:val="de-DE"/>
              </w:rPr>
              <w:t xml:space="preserve">, die dem gesetzlichen Vertreter des federführenden Unternehmens erteilt wurde, oder </w:t>
            </w:r>
            <w:r>
              <w:rPr>
                <w:lang w:val="de-DE"/>
              </w:rPr>
              <w:t xml:space="preserve">deren </w:t>
            </w:r>
            <w:r w:rsidRPr="00D15BFE">
              <w:rPr>
                <w:lang w:val="de-DE"/>
              </w:rPr>
              <w:t>beglaubigte Abschrift.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9"/>
              </w:numPr>
              <w:ind w:right="180"/>
              <w:rPr>
                <w:rFonts w:cs="Arial"/>
              </w:rPr>
            </w:pPr>
            <w:r w:rsidRPr="00D15BFE">
              <w:rPr>
                <w:rFonts w:cs="Arial"/>
              </w:rPr>
              <w:t>In caso di RTI:</w:t>
            </w:r>
          </w:p>
          <w:p w:rsidR="00933D8D" w:rsidRPr="00D15BFE" w:rsidRDefault="00933D8D" w:rsidP="00933D8D">
            <w:pPr>
              <w:pStyle w:val="Rientrocorpodeltesto"/>
              <w:widowControl w:val="0"/>
              <w:spacing w:after="0"/>
              <w:ind w:left="709" w:right="180" w:hanging="283"/>
              <w:rPr>
                <w:rFonts w:cs="Arial"/>
                <w:lang w:val="it-IT"/>
              </w:rPr>
            </w:pPr>
            <w:r w:rsidRPr="00D15BFE">
              <w:rPr>
                <w:rFonts w:cs="Arial"/>
                <w:lang w:val="it-IT"/>
              </w:rPr>
              <w:t>a)</w:t>
            </w:r>
            <w:r w:rsidRPr="00D15BFE">
              <w:rPr>
                <w:rFonts w:cs="Arial"/>
                <w:lang w:val="it-IT"/>
              </w:rPr>
              <w:tab/>
              <w:t>il mandato speciale con rappresentanza risultante da atto pubblico o scrittura privata autenticata o copia di esso autenticata;</w:t>
            </w:r>
          </w:p>
          <w:p w:rsidR="00933D8D" w:rsidRPr="00D15BFE" w:rsidRDefault="00933D8D" w:rsidP="00933D8D">
            <w:pPr>
              <w:pStyle w:val="Rientrocorpodeltesto"/>
              <w:widowControl w:val="0"/>
              <w:spacing w:after="0"/>
              <w:ind w:left="709" w:right="180" w:hanging="283"/>
              <w:rPr>
                <w:rFonts w:cs="Arial"/>
                <w:lang w:val="it-IT"/>
              </w:rPr>
            </w:pPr>
            <w:r w:rsidRPr="00D15BFE">
              <w:rPr>
                <w:lang w:val="it-IT"/>
              </w:rPr>
              <w:t>b)</w:t>
            </w:r>
            <w:r w:rsidRPr="00D15BFE">
              <w:rPr>
                <w:lang w:val="it-IT"/>
              </w:rPr>
              <w:tab/>
              <w:t>la procura relativa al mandato, conferita al legale rappresentante dell'impresa capogruppo, o copia di essa autenticata.</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Default="00933D8D" w:rsidP="00933D8D">
            <w:pPr>
              <w:widowControl w:val="0"/>
              <w:numPr>
                <w:ilvl w:val="0"/>
                <w:numId w:val="27"/>
              </w:numPr>
              <w:ind w:right="22"/>
              <w:rPr>
                <w:rFonts w:cs="Arial"/>
                <w:u w:val="single"/>
                <w:lang w:val="de-DE"/>
              </w:rPr>
            </w:pPr>
            <w:r w:rsidRPr="00D15BFE">
              <w:rPr>
                <w:rFonts w:cs="Arial"/>
                <w:lang w:val="de-DE"/>
              </w:rPr>
              <w:t xml:space="preserve">Eine bestimmte Anzahl an </w:t>
            </w:r>
            <w:r w:rsidRPr="00D15BFE">
              <w:rPr>
                <w:rFonts w:cs="Arial"/>
                <w:b/>
                <w:lang w:val="de-DE"/>
              </w:rPr>
              <w:t>Stempelmarken</w:t>
            </w:r>
            <w:r w:rsidRPr="00D15BFE">
              <w:rPr>
                <w:rFonts w:cs="Arial"/>
                <w:lang w:val="de-DE"/>
              </w:rPr>
              <w:t xml:space="preserve">, </w:t>
            </w:r>
            <w:r>
              <w:rPr>
                <w:rFonts w:cs="Arial"/>
                <w:lang w:val="de-DE"/>
              </w:rPr>
              <w:t>die</w:t>
            </w:r>
            <w:r w:rsidRPr="00D15BFE">
              <w:rPr>
                <w:rFonts w:cs="Arial"/>
                <w:lang w:val="de-DE"/>
              </w:rPr>
              <w:t xml:space="preserve"> von der auftraggebenden Körperschaft gemäß DPR Nr. 642/1972 festzulegen ist.</w:t>
            </w:r>
            <w:r>
              <w:rPr>
                <w:rFonts w:cs="Arial"/>
                <w:u w:val="single"/>
                <w:lang w:val="de-DE"/>
              </w:rPr>
              <w:t xml:space="preserve"> </w:t>
            </w:r>
          </w:p>
          <w:p w:rsidR="00933D8D" w:rsidRPr="00D15BFE" w:rsidRDefault="00933D8D" w:rsidP="00933D8D">
            <w:pPr>
              <w:widowControl w:val="0"/>
              <w:ind w:right="22"/>
              <w:rPr>
                <w:rFonts w:cs="Arial"/>
                <w:u w:val="single"/>
                <w:lang w:val="de-DE"/>
              </w:rPr>
            </w:pP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9"/>
              </w:numPr>
              <w:tabs>
                <w:tab w:val="num" w:pos="459"/>
              </w:tabs>
              <w:ind w:right="180"/>
              <w:rPr>
                <w:rFonts w:cs="Arial"/>
                <w:lang w:val="it-IT"/>
              </w:rPr>
            </w:pPr>
            <w:r w:rsidRPr="00D15BFE">
              <w:rPr>
                <w:lang w:val="it-IT" w:eastAsia="it-IT"/>
              </w:rPr>
              <w:t>Un determinato numero di</w:t>
            </w:r>
            <w:r w:rsidRPr="00D15BFE">
              <w:rPr>
                <w:color w:val="0000FF"/>
                <w:lang w:val="it-IT" w:eastAsia="it-IT"/>
              </w:rPr>
              <w:t xml:space="preserve"> </w:t>
            </w:r>
            <w:r w:rsidRPr="00D15BFE">
              <w:rPr>
                <w:b/>
                <w:bCs/>
                <w:lang w:val="it-IT" w:eastAsia="it-IT"/>
              </w:rPr>
              <w:t>marche da bollo</w:t>
            </w:r>
            <w:r w:rsidRPr="00D15BFE">
              <w:rPr>
                <w:b/>
                <w:bCs/>
                <w:color w:val="000000"/>
                <w:lang w:val="it-IT" w:eastAsia="it-IT"/>
              </w:rPr>
              <w:t xml:space="preserve"> </w:t>
            </w:r>
            <w:r w:rsidRPr="00D15BFE">
              <w:rPr>
                <w:color w:val="000000"/>
                <w:lang w:val="it-IT" w:eastAsia="it-IT"/>
              </w:rPr>
              <w:t>che verranno definite dall’ente committente</w:t>
            </w:r>
            <w:r w:rsidRPr="00D15BFE">
              <w:rPr>
                <w:lang w:val="it-IT" w:eastAsia="it-IT"/>
              </w:rPr>
              <w:t>,</w:t>
            </w:r>
            <w:r w:rsidRPr="00D15BFE">
              <w:rPr>
                <w:color w:val="FF0000"/>
                <w:lang w:val="it-IT" w:eastAsia="it-IT"/>
              </w:rPr>
              <w:t xml:space="preserve"> </w:t>
            </w:r>
            <w:r w:rsidRPr="00D15BFE">
              <w:rPr>
                <w:lang w:val="it-IT" w:eastAsia="it-IT"/>
              </w:rPr>
              <w:t xml:space="preserve">secondo quanto disposto dal </w:t>
            </w:r>
            <w:r>
              <w:rPr>
                <w:lang w:val="it-IT" w:eastAsia="it-IT"/>
              </w:rPr>
              <w:t xml:space="preserve">d.p.r. </w:t>
            </w:r>
            <w:r w:rsidRPr="00D15BFE">
              <w:rPr>
                <w:lang w:val="it-IT" w:eastAsia="it-IT"/>
              </w:rPr>
              <w:t>642/1972.</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7"/>
              </w:numPr>
              <w:tabs>
                <w:tab w:val="clear" w:pos="360"/>
              </w:tabs>
              <w:ind w:left="426" w:right="22" w:hanging="426"/>
              <w:rPr>
                <w:rFonts w:cs="Arial"/>
                <w:u w:val="single"/>
                <w:lang w:val="de-DE"/>
              </w:rPr>
            </w:pPr>
            <w:r w:rsidRPr="00D15BFE">
              <w:rPr>
                <w:rFonts w:cs="Arial"/>
                <w:color w:val="FF0000"/>
                <w:lang w:val="de-DE"/>
              </w:rPr>
              <w:t xml:space="preserve">Sekretariatsgebühren in der Höhe von </w:t>
            </w:r>
            <w:r w:rsidRPr="00D15BFE">
              <w:rPr>
                <w:rFonts w:cs="Arial"/>
                <w:color w:val="FF0000"/>
                <w:lang w:val="de-DE"/>
              </w:rPr>
              <w:fldChar w:fldCharType="begin">
                <w:ffData>
                  <w:name w:val="Dropdown3"/>
                  <w:enabled/>
                  <w:calcOnExit w:val="0"/>
                  <w:ddList/>
                </w:ffData>
              </w:fldChar>
            </w:r>
            <w:r w:rsidRPr="00D15BFE">
              <w:rPr>
                <w:rFonts w:cs="Arial"/>
                <w:color w:val="FF0000"/>
                <w:lang w:val="de-DE"/>
              </w:rPr>
              <w:instrText xml:space="preserve"> FORMDROPDOWN </w:instrText>
            </w:r>
            <w:r w:rsidR="009B6709">
              <w:rPr>
                <w:rFonts w:cs="Arial"/>
                <w:color w:val="FF0000"/>
                <w:lang w:val="de-DE"/>
              </w:rPr>
            </w:r>
            <w:r w:rsidR="009B6709">
              <w:rPr>
                <w:rFonts w:cs="Arial"/>
                <w:color w:val="FF0000"/>
                <w:lang w:val="de-DE"/>
              </w:rPr>
              <w:fldChar w:fldCharType="separate"/>
            </w:r>
            <w:r w:rsidRPr="00D15BFE">
              <w:rPr>
                <w:rFonts w:cs="Arial"/>
                <w:color w:val="FF0000"/>
                <w:lang w:val="de-DE"/>
              </w:rPr>
              <w:fldChar w:fldCharType="end"/>
            </w:r>
            <w:r w:rsidRPr="00D15BFE">
              <w:rPr>
                <w:rFonts w:cs="Arial"/>
                <w:color w:val="FF0000"/>
                <w:lang w:val="de-DE"/>
              </w:rPr>
              <w:t>€.</w:t>
            </w:r>
          </w:p>
        </w:tc>
        <w:tc>
          <w:tcPr>
            <w:tcW w:w="1091" w:type="dxa"/>
            <w:gridSpan w:val="2"/>
          </w:tcPr>
          <w:p w:rsidR="00933D8D" w:rsidRPr="00D15BFE" w:rsidRDefault="00933D8D" w:rsidP="00933D8D">
            <w:pPr>
              <w:widowControl w:val="0"/>
              <w:rPr>
                <w:rFonts w:cs="Arial"/>
                <w:lang w:val="de-DE"/>
              </w:rPr>
            </w:pPr>
          </w:p>
        </w:tc>
        <w:tc>
          <w:tcPr>
            <w:tcW w:w="4349" w:type="dxa"/>
            <w:gridSpan w:val="2"/>
          </w:tcPr>
          <w:p w:rsidR="00933D8D" w:rsidRPr="00D15BFE" w:rsidRDefault="00933D8D" w:rsidP="00933D8D">
            <w:pPr>
              <w:widowControl w:val="0"/>
              <w:numPr>
                <w:ilvl w:val="0"/>
                <w:numId w:val="39"/>
              </w:numPr>
              <w:tabs>
                <w:tab w:val="num" w:pos="459"/>
              </w:tabs>
              <w:ind w:right="180"/>
              <w:rPr>
                <w:rFonts w:cs="Arial"/>
                <w:lang w:val="it-IT"/>
              </w:rPr>
            </w:pPr>
            <w:r w:rsidRPr="00D15BFE">
              <w:rPr>
                <w:rFonts w:cs="Arial"/>
                <w:color w:val="FF0000"/>
                <w:lang w:val="it-IT"/>
              </w:rPr>
              <w:t xml:space="preserve">Diritti di segreteria pari ad € </w:t>
            </w:r>
            <w:r w:rsidRPr="00D15BFE">
              <w:rPr>
                <w:rFonts w:cs="Arial"/>
                <w:b/>
                <w:color w:val="FF0000"/>
              </w:rPr>
              <w:fldChar w:fldCharType="begin">
                <w:ffData>
                  <w:name w:val="Dropdown7"/>
                  <w:enabled/>
                  <w:calcOnExit w:val="0"/>
                  <w:ddList/>
                </w:ffData>
              </w:fldChar>
            </w:r>
            <w:r w:rsidRPr="00D15BFE">
              <w:rPr>
                <w:rFonts w:cs="Arial"/>
                <w:b/>
                <w:color w:val="FF0000"/>
                <w:lang w:val="it-IT"/>
              </w:rPr>
              <w:instrText xml:space="preserve"> FORMDROPDOWN </w:instrText>
            </w:r>
            <w:r w:rsidR="009B6709">
              <w:rPr>
                <w:rFonts w:cs="Arial"/>
                <w:b/>
                <w:color w:val="FF0000"/>
              </w:rPr>
            </w:r>
            <w:r w:rsidR="009B6709">
              <w:rPr>
                <w:rFonts w:cs="Arial"/>
                <w:b/>
                <w:color w:val="FF0000"/>
              </w:rPr>
              <w:fldChar w:fldCharType="separate"/>
            </w:r>
            <w:r w:rsidRPr="00D15BFE">
              <w:rPr>
                <w:rFonts w:cs="Arial"/>
                <w:b/>
                <w:color w:val="FF0000"/>
              </w:rPr>
              <w:fldChar w:fldCharType="end"/>
            </w:r>
            <w:r w:rsidRPr="00D15BFE">
              <w:rPr>
                <w:rFonts w:cs="Arial"/>
                <w:color w:val="FF0000"/>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color w:val="FF0000"/>
                <w:lang w:val="it-IT"/>
              </w:rPr>
            </w:pPr>
          </w:p>
        </w:tc>
        <w:tc>
          <w:tcPr>
            <w:tcW w:w="1091" w:type="dxa"/>
            <w:gridSpan w:val="2"/>
          </w:tcPr>
          <w:p w:rsidR="00933D8D" w:rsidRPr="00D15BFE" w:rsidRDefault="00933D8D" w:rsidP="00933D8D">
            <w:pPr>
              <w:widowControl w:val="0"/>
              <w:rPr>
                <w:rFonts w:cs="Arial"/>
                <w:lang w:val="it-IT"/>
              </w:rPr>
            </w:pPr>
          </w:p>
        </w:tc>
        <w:tc>
          <w:tcPr>
            <w:tcW w:w="4349" w:type="dxa"/>
            <w:gridSpan w:val="2"/>
          </w:tcPr>
          <w:p w:rsidR="00933D8D" w:rsidRPr="00D15BFE" w:rsidRDefault="00933D8D" w:rsidP="00933D8D">
            <w:pPr>
              <w:widowControl w:val="0"/>
              <w:ind w:right="180"/>
              <w:rPr>
                <w:rFonts w:cs="Arial"/>
                <w:color w:val="FF0000"/>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7"/>
              </w:numPr>
              <w:tabs>
                <w:tab w:val="clear" w:pos="360"/>
              </w:tabs>
              <w:ind w:left="426" w:right="22" w:hanging="426"/>
              <w:rPr>
                <w:rFonts w:cs="Arial"/>
                <w:color w:val="FF0000"/>
                <w:lang w:val="de-DE"/>
              </w:rPr>
            </w:pPr>
            <w:r w:rsidRPr="00D15BFE">
              <w:rPr>
                <w:rFonts w:cs="Arial"/>
                <w:lang w:val="de-DE"/>
              </w:rPr>
              <w:t>Eventuelle Bezeichnung des Steuervertreters gemäß Art. 17 Abs. 2 und 53 Abs. 3 DPR Nr</w:t>
            </w:r>
            <w:r>
              <w:rPr>
                <w:rFonts w:cs="Arial"/>
                <w:lang w:val="de-DE"/>
              </w:rPr>
              <w:t>.</w:t>
            </w:r>
            <w:r w:rsidRPr="00D15BFE">
              <w:rPr>
                <w:rFonts w:cs="Arial"/>
                <w:lang w:val="de-DE"/>
              </w:rPr>
              <w:t xml:space="preserve"> 633/1972.</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numPr>
                <w:ilvl w:val="0"/>
                <w:numId w:val="39"/>
              </w:numPr>
              <w:tabs>
                <w:tab w:val="num" w:pos="459"/>
              </w:tabs>
              <w:ind w:right="180"/>
              <w:rPr>
                <w:rFonts w:cs="Arial"/>
                <w:color w:val="FF0000"/>
                <w:lang w:val="it-IT"/>
              </w:rPr>
            </w:pPr>
            <w:r w:rsidRPr="00D15BFE">
              <w:rPr>
                <w:rFonts w:cs="Arial"/>
                <w:lang w:val="it-IT"/>
              </w:rPr>
              <w:t>Eventuale nominativo del rappresentante fiscale ex artt. 17, comma 2, e 53, comma 3 del d.p.r. 633/1972.</w:t>
            </w:r>
          </w:p>
        </w:tc>
      </w:tr>
      <w:tr w:rsidR="00933D8D" w:rsidRPr="00384544" w:rsidTr="003750D2">
        <w:trPr>
          <w:gridAfter w:val="1"/>
          <w:wAfter w:w="187" w:type="dxa"/>
        </w:trPr>
        <w:tc>
          <w:tcPr>
            <w:tcW w:w="4438" w:type="dxa"/>
            <w:gridSpan w:val="2"/>
          </w:tcPr>
          <w:p w:rsidR="00933D8D" w:rsidRPr="00D15BFE" w:rsidRDefault="00933D8D" w:rsidP="00933D8D">
            <w:pPr>
              <w:widowControl w:val="0"/>
              <w:ind w:left="426" w:right="22"/>
              <w:rPr>
                <w:rFonts w:cs="Arial"/>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ind w:right="180"/>
              <w:rPr>
                <w:rFonts w:cs="Arial"/>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numPr>
                <w:ilvl w:val="0"/>
                <w:numId w:val="27"/>
              </w:numPr>
              <w:tabs>
                <w:tab w:val="clear" w:pos="360"/>
              </w:tabs>
              <w:ind w:left="426" w:right="22" w:hanging="426"/>
              <w:rPr>
                <w:rFonts w:cs="Arial"/>
                <w:lang w:val="de-DE"/>
              </w:rPr>
            </w:pPr>
            <w:r w:rsidRPr="00D15BFE">
              <w:rPr>
                <w:rFonts w:cs="Arial"/>
                <w:lang w:val="de-DE"/>
              </w:rPr>
              <w:t>Angabe des</w:t>
            </w:r>
            <w:r w:rsidRPr="00D15BFE">
              <w:rPr>
                <w:rFonts w:cs="Arial"/>
                <w:b/>
                <w:lang w:val="de-DE"/>
              </w:rPr>
              <w:t xml:space="preserve"> </w:t>
            </w:r>
            <w:r w:rsidRPr="004066ED">
              <w:rPr>
                <w:rFonts w:cs="Arial"/>
                <w:b/>
                <w:lang w:val="de-DE"/>
              </w:rPr>
              <w:t>Kontokorrent</w:t>
            </w:r>
            <w:r>
              <w:rPr>
                <w:rFonts w:cs="Arial"/>
                <w:b/>
                <w:lang w:val="de-DE"/>
              </w:rPr>
              <w:t>s</w:t>
            </w:r>
            <w:r w:rsidRPr="004066ED">
              <w:rPr>
                <w:rFonts w:cs="Arial"/>
                <w:b/>
                <w:lang w:val="de-DE"/>
              </w:rPr>
              <w:t xml:space="preserve"> für öffentliche Aufträge</w:t>
            </w:r>
            <w:r>
              <w:rPr>
                <w:rFonts w:cs="Arial"/>
                <w:b/>
                <w:lang w:val="de-DE"/>
              </w:rPr>
              <w:t>.</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numPr>
                <w:ilvl w:val="0"/>
                <w:numId w:val="39"/>
              </w:numPr>
              <w:tabs>
                <w:tab w:val="num" w:pos="459"/>
              </w:tabs>
              <w:ind w:right="180"/>
              <w:rPr>
                <w:rFonts w:cs="Arial"/>
                <w:lang w:val="it-IT"/>
              </w:rPr>
            </w:pPr>
            <w:r w:rsidRPr="00D15BFE">
              <w:rPr>
                <w:rFonts w:cs="Arial"/>
                <w:lang w:val="it-IT"/>
              </w:rPr>
              <w:t xml:space="preserve">L’indicazione del </w:t>
            </w:r>
            <w:r w:rsidRPr="00D15BFE">
              <w:rPr>
                <w:rFonts w:cs="Arial"/>
                <w:b/>
                <w:lang w:val="it-IT"/>
              </w:rPr>
              <w:t>conto corrente dedicato</w:t>
            </w:r>
            <w:r w:rsidRPr="00D15BFE">
              <w:rPr>
                <w:rFonts w:cs="Arial"/>
                <w:lang w:val="it-IT"/>
              </w:rPr>
              <w:t>.</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u w:val="single"/>
                <w:lang w:val="de-DE"/>
              </w:rPr>
            </w:pPr>
            <w:r w:rsidRPr="00D15BFE">
              <w:rPr>
                <w:rFonts w:cs="Arial"/>
                <w:b/>
                <w:u w:val="single"/>
                <w:lang w:val="de-DE"/>
              </w:rPr>
              <w:t>Die Unterlagen</w:t>
            </w:r>
            <w:r>
              <w:rPr>
                <w:rFonts w:cs="Arial"/>
                <w:b/>
                <w:u w:val="single"/>
                <w:lang w:val="de-DE"/>
              </w:rPr>
              <w:t xml:space="preserve"> zum Nachweis der Erfüllung der</w:t>
            </w:r>
            <w:r w:rsidRPr="00D15BFE">
              <w:rPr>
                <w:rFonts w:cs="Arial"/>
                <w:b/>
                <w:u w:val="single"/>
                <w:lang w:val="de-DE"/>
              </w:rPr>
              <w:t xml:space="preserve"> Anforderungen gemäß Art. 80 und 84 GvD Nr. 50/2016 und/oder Art. 90 DPR Nr. 2017/2010 werden direkt von der Vergabestelle bei den zuständigen </w:t>
            </w:r>
            <w:r>
              <w:rPr>
                <w:rFonts w:cs="Arial"/>
                <w:b/>
                <w:u w:val="single"/>
                <w:lang w:val="de-DE"/>
              </w:rPr>
              <w:t>Körperschaften angefordert</w:t>
            </w:r>
            <w:r w:rsidRPr="00D15BFE">
              <w:rPr>
                <w:rFonts w:cs="Arial"/>
                <w:b/>
                <w:u w:val="single"/>
                <w:lang w:val="de-DE"/>
              </w:rPr>
              <w:t>.</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ind w:right="180"/>
              <w:rPr>
                <w:rFonts w:cs="Arial"/>
                <w:b/>
                <w:u w:val="single"/>
                <w:lang w:val="it-IT"/>
              </w:rPr>
            </w:pPr>
            <w:r w:rsidRPr="00D15BFE">
              <w:rPr>
                <w:rFonts w:cs="Arial"/>
                <w:b/>
                <w:u w:val="single"/>
                <w:lang w:val="it-IT"/>
              </w:rPr>
              <w:t xml:space="preserve">La documentazione a comprova del possesso dei requisiti di cui all’art. 80 e all’art. 84 </w:t>
            </w:r>
            <w:r>
              <w:rPr>
                <w:rFonts w:cs="Arial"/>
                <w:b/>
                <w:u w:val="single"/>
                <w:lang w:val="it-IT"/>
              </w:rPr>
              <w:t xml:space="preserve">d.lgs. </w:t>
            </w:r>
            <w:r w:rsidRPr="00D15BFE">
              <w:rPr>
                <w:rFonts w:cs="Arial"/>
                <w:b/>
                <w:u w:val="single"/>
                <w:lang w:val="it-IT"/>
              </w:rPr>
              <w:t xml:space="preserve">50/2016 e/o art. 90 </w:t>
            </w:r>
            <w:r>
              <w:rPr>
                <w:rFonts w:cs="Arial"/>
                <w:b/>
                <w:u w:val="single"/>
                <w:lang w:val="it-IT"/>
              </w:rPr>
              <w:t xml:space="preserve">d.p.r. </w:t>
            </w:r>
            <w:r w:rsidRPr="00D15BFE">
              <w:rPr>
                <w:rFonts w:cs="Arial"/>
                <w:b/>
                <w:u w:val="single"/>
                <w:lang w:val="it-IT"/>
              </w:rPr>
              <w:t>207/2010, verrà richiesta direttamente dalla stazione appaltante agli enti competenti.</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u w:val="single"/>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ind w:right="180"/>
              <w:rPr>
                <w:rFonts w:cs="Arial"/>
                <w:b/>
                <w:u w:val="single"/>
                <w:lang w:val="it-IT"/>
              </w:rPr>
            </w:pPr>
          </w:p>
        </w:tc>
      </w:tr>
      <w:tr w:rsidR="00933D8D" w:rsidRPr="00384544" w:rsidTr="003750D2">
        <w:trPr>
          <w:gridAfter w:val="1"/>
          <w:wAfter w:w="187" w:type="dxa"/>
        </w:trPr>
        <w:tc>
          <w:tcPr>
            <w:tcW w:w="4438" w:type="dxa"/>
            <w:gridSpan w:val="2"/>
          </w:tcPr>
          <w:p w:rsidR="00933D8D" w:rsidRPr="009B12A9" w:rsidRDefault="00933D8D" w:rsidP="00933D8D">
            <w:pPr>
              <w:widowControl w:val="0"/>
              <w:ind w:right="22"/>
              <w:rPr>
                <w:rFonts w:cs="Arial"/>
                <w:lang w:val="de-DE"/>
              </w:rPr>
            </w:pPr>
            <w:r w:rsidRPr="009B12A9">
              <w:rPr>
                <w:rFonts w:cs="Arial"/>
                <w:b/>
                <w:lang w:val="de-DE"/>
              </w:rPr>
              <w:t>Von den Teilnehmern mit Sitz</w:t>
            </w:r>
            <w:r w:rsidRPr="009B12A9">
              <w:rPr>
                <w:rFonts w:cs="Arial"/>
                <w:lang w:val="de-DE"/>
              </w:rPr>
              <w:t xml:space="preserve"> </w:t>
            </w:r>
            <w:r w:rsidRPr="009B12A9">
              <w:rPr>
                <w:rFonts w:cs="Arial"/>
                <w:b/>
                <w:lang w:val="de-DE"/>
              </w:rPr>
              <w:t xml:space="preserve">in anderen Ländern der EU </w:t>
            </w:r>
            <w:r w:rsidRPr="009B12A9">
              <w:rPr>
                <w:rFonts w:cs="Arial"/>
                <w:lang w:val="de-DE"/>
              </w:rPr>
              <w:t xml:space="preserve">werden als Nachweis der Erfüllung der Anforderungen gemäß Art. 80 GvD Nr. 50/2016 gleichwertige Dokumente verlangt. </w:t>
            </w:r>
          </w:p>
          <w:p w:rsidR="00933D8D" w:rsidRPr="009B12A9" w:rsidRDefault="00933D8D" w:rsidP="00933D8D">
            <w:pPr>
              <w:widowControl w:val="0"/>
              <w:ind w:right="22"/>
              <w:rPr>
                <w:rFonts w:cs="Arial"/>
                <w:strike/>
                <w:noProof w:val="0"/>
                <w:lang w:val="de-DE"/>
              </w:rPr>
            </w:pPr>
          </w:p>
          <w:p w:rsidR="00933D8D" w:rsidRPr="009B12A9" w:rsidRDefault="00933D8D" w:rsidP="00933D8D">
            <w:pPr>
              <w:widowControl w:val="0"/>
              <w:autoSpaceDE w:val="0"/>
              <w:autoSpaceDN w:val="0"/>
              <w:rPr>
                <w:rFonts w:cs="Arial"/>
                <w:noProof w:val="0"/>
                <w:lang w:val="de-DE" w:eastAsia="de-DE"/>
              </w:rPr>
            </w:pPr>
            <w:r w:rsidRPr="009B12A9">
              <w:rPr>
                <w:rFonts w:cs="Arial"/>
                <w:noProof w:val="0"/>
                <w:lang w:val="de-DE" w:eastAsia="de-DE"/>
              </w:rPr>
              <w:t>Es wird darauf hingewiesen, dass bei der Erfassung des alleinigen Gesellschafters gemäß Art. 80, Absatz 3 GvD 50/2016 ausschließlich eine natürliche Person unter den Begriff fällt.</w:t>
            </w:r>
          </w:p>
          <w:p w:rsidR="00933D8D" w:rsidRPr="009B12A9" w:rsidRDefault="00933D8D" w:rsidP="00933D8D">
            <w:pPr>
              <w:widowControl w:val="0"/>
              <w:autoSpaceDE w:val="0"/>
              <w:autoSpaceDN w:val="0"/>
              <w:rPr>
                <w:rFonts w:cs="Arial"/>
                <w:noProof w:val="0"/>
                <w:lang w:val="de-DE" w:eastAsia="de-DE"/>
              </w:rPr>
            </w:pPr>
          </w:p>
          <w:p w:rsidR="00933D8D" w:rsidRPr="009B12A9" w:rsidRDefault="00933D8D" w:rsidP="00933D8D">
            <w:pPr>
              <w:widowControl w:val="0"/>
              <w:autoSpaceDE w:val="0"/>
              <w:autoSpaceDN w:val="0"/>
              <w:rPr>
                <w:rFonts w:cs="Arial"/>
                <w:noProof w:val="0"/>
                <w:lang w:val="de-DE" w:eastAsia="de-DE"/>
              </w:rPr>
            </w:pPr>
            <w:r w:rsidRPr="009B12A9">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rsidR="00933D8D" w:rsidRPr="009B12A9" w:rsidRDefault="00933D8D" w:rsidP="00933D8D">
            <w:pPr>
              <w:widowControl w:val="0"/>
              <w:autoSpaceDE w:val="0"/>
              <w:autoSpaceDN w:val="0"/>
              <w:rPr>
                <w:rFonts w:cs="Arial"/>
                <w:noProof w:val="0"/>
                <w:lang w:val="de-DE" w:eastAsia="de-DE"/>
              </w:rPr>
            </w:pPr>
          </w:p>
          <w:p w:rsidR="00933D8D" w:rsidRPr="009B12A9" w:rsidRDefault="00933D8D" w:rsidP="00933D8D">
            <w:pPr>
              <w:widowControl w:val="0"/>
              <w:autoSpaceDE w:val="0"/>
              <w:autoSpaceDN w:val="0"/>
              <w:rPr>
                <w:rFonts w:cs="Arial"/>
                <w:noProof w:val="0"/>
                <w:lang w:val="de-DE" w:eastAsia="de-DE"/>
              </w:rPr>
            </w:pPr>
            <w:r w:rsidRPr="009B12A9">
              <w:rPr>
                <w:rFonts w:cs="Arial"/>
                <w:noProof w:val="0"/>
                <w:lang w:val="de-DE" w:eastAsia="de-DE"/>
              </w:rPr>
              <w:t>Als Mehrheitsgesellschafter gilt der Gesellschafter, der mindestens 50% des Gesellschaftskapitals innehat.</w:t>
            </w:r>
          </w:p>
          <w:p w:rsidR="00933D8D" w:rsidRPr="009B12A9" w:rsidRDefault="00933D8D" w:rsidP="00933D8D">
            <w:pPr>
              <w:widowControl w:val="0"/>
              <w:autoSpaceDE w:val="0"/>
              <w:autoSpaceDN w:val="0"/>
              <w:rPr>
                <w:rFonts w:cs="Arial"/>
                <w:noProof w:val="0"/>
                <w:lang w:val="de-DE" w:eastAsia="de-DE"/>
              </w:rPr>
            </w:pPr>
          </w:p>
          <w:p w:rsidR="00933D8D" w:rsidRPr="009B12A9" w:rsidRDefault="00933D8D" w:rsidP="00933D8D">
            <w:pPr>
              <w:widowControl w:val="0"/>
              <w:ind w:right="22"/>
              <w:rPr>
                <w:rFonts w:cs="Arial"/>
                <w:lang w:val="de-DE"/>
              </w:rPr>
            </w:pPr>
            <w:r w:rsidRPr="009B12A9">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9B12A9" w:rsidRDefault="00933D8D" w:rsidP="00933D8D">
            <w:pPr>
              <w:widowControl w:val="0"/>
              <w:ind w:right="76"/>
              <w:rPr>
                <w:rFonts w:cs="Arial"/>
                <w:lang w:val="it-IT"/>
              </w:rPr>
            </w:pPr>
            <w:r w:rsidRPr="009B12A9">
              <w:rPr>
                <w:rFonts w:cs="Arial"/>
                <w:lang w:val="it-IT"/>
              </w:rPr>
              <w:t xml:space="preserve">Ai </w:t>
            </w:r>
            <w:r w:rsidRPr="009B12A9">
              <w:rPr>
                <w:rFonts w:cs="Arial"/>
                <w:b/>
                <w:lang w:val="it-IT"/>
              </w:rPr>
              <w:t xml:space="preserve">concorrenti </w:t>
            </w:r>
            <w:r w:rsidRPr="009B12A9">
              <w:rPr>
                <w:rFonts w:cs="Arial"/>
                <w:lang w:val="it-IT"/>
              </w:rPr>
              <w:t>con sede in altri Paesi dell’Unione Europea vengono richiesti, a comprova del possesso dei requisiti di cui all’art. 80 d.lgs. 50/2016, documenti equivalenti.</w:t>
            </w:r>
          </w:p>
          <w:p w:rsidR="00933D8D" w:rsidRPr="009B12A9" w:rsidRDefault="00933D8D" w:rsidP="00933D8D">
            <w:pPr>
              <w:widowControl w:val="0"/>
              <w:ind w:right="74"/>
              <w:rPr>
                <w:rFonts w:cs="Arial"/>
                <w:bCs/>
                <w:strike/>
                <w:lang w:val="it-IT"/>
              </w:rPr>
            </w:pPr>
          </w:p>
          <w:p w:rsidR="00933D8D" w:rsidRPr="009B12A9" w:rsidRDefault="00933D8D" w:rsidP="00933D8D">
            <w:pPr>
              <w:rPr>
                <w:rFonts w:eastAsia="Calibri" w:cs="Arial"/>
                <w:noProof w:val="0"/>
                <w:color w:val="000000"/>
                <w:lang w:val="it-IT"/>
              </w:rPr>
            </w:pPr>
            <w:r w:rsidRPr="009B12A9">
              <w:rPr>
                <w:rFonts w:eastAsia="Calibri" w:cs="Arial"/>
                <w:noProof w:val="0"/>
                <w:lang w:val="it-IT"/>
              </w:rPr>
              <w:t xml:space="preserve">Si fa presente che per l’individuazione del socio unico di cui all’art. 80 comma 3 d.lgs. 50/2016 si considera inclusa nella nozione esclusivamente la persona fisica. </w:t>
            </w:r>
          </w:p>
          <w:p w:rsidR="00933D8D" w:rsidRPr="009B12A9" w:rsidRDefault="00933D8D" w:rsidP="00933D8D">
            <w:pPr>
              <w:rPr>
                <w:rFonts w:eastAsia="Calibri" w:cs="Arial"/>
                <w:noProof w:val="0"/>
                <w:lang w:val="it-IT"/>
              </w:rPr>
            </w:pPr>
          </w:p>
          <w:p w:rsidR="00933D8D" w:rsidRPr="009B12A9" w:rsidRDefault="00933D8D" w:rsidP="00933D8D">
            <w:pPr>
              <w:rPr>
                <w:rFonts w:eastAsia="Calibri" w:cs="Arial"/>
                <w:noProof w:val="0"/>
                <w:color w:val="000000"/>
                <w:lang w:val="it-IT"/>
              </w:rPr>
            </w:pPr>
            <w:r w:rsidRPr="009B12A9">
              <w:rPr>
                <w:rFonts w:eastAsia="Calibri" w:cs="Arial"/>
                <w:noProof w:val="0"/>
                <w:lang w:val="it-IT"/>
              </w:rPr>
              <w:t>Si precisa che per l’individuazione del socio di maggioranza cui all’art. 80 comma 3 d.lgs. 50/2016 si considera inclusa nella nozione non solo la persona fisica, ma anche quella giuridica.</w:t>
            </w:r>
          </w:p>
          <w:p w:rsidR="00933D8D" w:rsidRPr="009B12A9" w:rsidRDefault="00933D8D" w:rsidP="00933D8D">
            <w:pPr>
              <w:rPr>
                <w:rFonts w:eastAsia="Calibri" w:cs="Arial"/>
                <w:noProof w:val="0"/>
                <w:lang w:val="it-IT"/>
              </w:rPr>
            </w:pPr>
          </w:p>
          <w:p w:rsidR="00933D8D" w:rsidRPr="009B12A9" w:rsidRDefault="00933D8D" w:rsidP="00933D8D">
            <w:pPr>
              <w:rPr>
                <w:rFonts w:eastAsia="Calibri" w:cs="Arial"/>
                <w:noProof w:val="0"/>
                <w:color w:val="000000"/>
                <w:lang w:val="it-IT"/>
              </w:rPr>
            </w:pPr>
            <w:r w:rsidRPr="009B12A9">
              <w:rPr>
                <w:rFonts w:eastAsia="Calibri" w:cs="Arial"/>
                <w:noProof w:val="0"/>
                <w:lang w:val="it-IT"/>
              </w:rPr>
              <w:t>Si considera socio di maggioranza il socio titolare di un minimo di 50% del capitale sociale.</w:t>
            </w:r>
          </w:p>
          <w:p w:rsidR="00933D8D" w:rsidRPr="009B12A9" w:rsidRDefault="00933D8D" w:rsidP="00933D8D">
            <w:pPr>
              <w:rPr>
                <w:rFonts w:eastAsia="Calibri" w:cs="Arial"/>
                <w:noProof w:val="0"/>
                <w:lang w:val="it-IT"/>
              </w:rPr>
            </w:pPr>
          </w:p>
          <w:p w:rsidR="00933D8D" w:rsidRPr="009B12A9" w:rsidRDefault="00933D8D" w:rsidP="00933D8D">
            <w:pPr>
              <w:rPr>
                <w:rFonts w:eastAsia="Calibri" w:cs="Arial"/>
                <w:noProof w:val="0"/>
                <w:lang w:val="it-IT"/>
              </w:rPr>
            </w:pPr>
            <w:r w:rsidRPr="009B12A9">
              <w:rPr>
                <w:rFonts w:eastAsia="Calibri" w:cs="Arial"/>
                <w:noProof w:val="0"/>
                <w:lang w:val="it-IT"/>
              </w:rPr>
              <w:t>I controlli ex art. 80, c. 3, d. lgs. n. 50/2016, nei confronti del socio (unico o di maggioranza) si estendono fino al primo livello di partecipazione societaria.</w:t>
            </w:r>
          </w:p>
          <w:p w:rsidR="00933D8D" w:rsidRPr="009B12A9" w:rsidRDefault="00933D8D" w:rsidP="00933D8D">
            <w:pPr>
              <w:widowControl w:val="0"/>
              <w:ind w:right="74"/>
              <w:rPr>
                <w:rFonts w:cs="Arial"/>
                <w:bCs/>
                <w:strike/>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ind w:right="180"/>
              <w:rPr>
                <w:rFonts w:cs="Arial"/>
                <w:b/>
                <w:lang w:val="it-IT"/>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de-DE"/>
              </w:rPr>
            </w:pPr>
            <w:r w:rsidRPr="00D15BFE">
              <w:rPr>
                <w:rFonts w:cs="Arial"/>
                <w:lang w:val="de-DE"/>
              </w:rPr>
              <w:t xml:space="preserve">Ein in anderen </w:t>
            </w:r>
            <w:r>
              <w:rPr>
                <w:rFonts w:cs="Arial"/>
                <w:lang w:val="de-DE"/>
              </w:rPr>
              <w:t>Ländern</w:t>
            </w:r>
            <w:r w:rsidRPr="00D15BFE">
              <w:rPr>
                <w:rFonts w:cs="Arial"/>
                <w:lang w:val="de-DE"/>
              </w:rPr>
              <w:t xml:space="preserve"> </w:t>
            </w:r>
            <w:r>
              <w:rPr>
                <w:rFonts w:cs="Arial"/>
                <w:lang w:val="de-DE"/>
              </w:rPr>
              <w:t xml:space="preserve">der EU </w:t>
            </w:r>
            <w:r w:rsidRPr="00D15BFE">
              <w:rPr>
                <w:rFonts w:cs="Arial"/>
                <w:lang w:val="de-DE"/>
              </w:rPr>
              <w:t>oder in einem der Länder gemäß Art. 83 Abs. 3 GvD Nr. 50/2016 niedergelassener Teilnehmer muss für den Nachweis der Anforderungen an die berufliche Eignung eine eidesstattliche oder eine gemäß den im Niederlassung</w:t>
            </w:r>
            <w:r>
              <w:rPr>
                <w:rFonts w:cs="Arial"/>
                <w:lang w:val="de-DE"/>
              </w:rPr>
              <w:t>sland</w:t>
            </w:r>
            <w:r w:rsidRPr="00D15BFE">
              <w:rPr>
                <w:rFonts w:cs="Arial"/>
                <w:lang w:val="de-DE"/>
              </w:rPr>
              <w:t xml:space="preserve"> geltenden Bedingungen verfasste Erklärung </w:t>
            </w:r>
            <w:r>
              <w:rPr>
                <w:rFonts w:cs="Arial"/>
                <w:lang w:val="de-DE"/>
              </w:rPr>
              <w:t>einreichen</w:t>
            </w:r>
            <w:r w:rsidRPr="00D15BFE">
              <w:rPr>
                <w:rFonts w:cs="Arial"/>
                <w:lang w:val="de-DE"/>
              </w:rPr>
              <w:t>.</w:t>
            </w:r>
            <w:r w:rsidRPr="00D15BFE">
              <w:rPr>
                <w:rFonts w:cs="Arial"/>
                <w:b/>
                <w:lang w:val="de-DE"/>
              </w:rPr>
              <w:t xml:space="preserve"> </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ind w:right="180"/>
              <w:rPr>
                <w:rFonts w:cs="Arial"/>
                <w:b/>
                <w:lang w:val="it-IT"/>
              </w:rPr>
            </w:pPr>
            <w:r w:rsidRPr="00D15BFE">
              <w:rPr>
                <w:rFonts w:eastAsia="Arial Unicode MS" w:cs="Arial"/>
                <w:lang w:val="it-IT"/>
              </w:rPr>
              <w:t xml:space="preserve">Il concorrente non stabilito in Italia ma in altro Stato </w:t>
            </w:r>
            <w:r>
              <w:rPr>
                <w:rFonts w:eastAsia="Arial Unicode MS" w:cs="Arial"/>
                <w:lang w:val="it-IT"/>
              </w:rPr>
              <w:t>m</w:t>
            </w:r>
            <w:r w:rsidRPr="00D15BFE">
              <w:rPr>
                <w:rFonts w:eastAsia="Arial Unicode MS" w:cs="Arial"/>
                <w:lang w:val="it-IT"/>
              </w:rPr>
              <w:t xml:space="preserve">embro o in uno dei Paesi di cui all’art. 83, comma 3, </w:t>
            </w:r>
            <w:r>
              <w:rPr>
                <w:rFonts w:eastAsia="Arial Unicode MS" w:cs="Arial"/>
                <w:lang w:val="it-IT"/>
              </w:rPr>
              <w:t xml:space="preserve">d.lgs. </w:t>
            </w:r>
            <w:r w:rsidRPr="00D15BFE">
              <w:rPr>
                <w:rFonts w:eastAsia="Arial Unicode MS" w:cs="Arial"/>
                <w:lang w:val="it-IT"/>
              </w:rPr>
              <w:t>50/2016, dovrà presentare ai fini della comprova dei requisiti di idoneità professionale dichiarazione giurata o secondo le modalità vigenti nello Stato nel quale è stabilito.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80"/>
              <w:rPr>
                <w:rFonts w:cs="Arial"/>
                <w:noProof w:val="0"/>
                <w:color w:val="000000"/>
                <w:lang w:val="it-IT" w:eastAsia="de-DE"/>
              </w:rPr>
            </w:pP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r>
              <w:rPr>
                <w:rFonts w:cs="Arial"/>
                <w:b/>
                <w:lang w:val="it-IT"/>
              </w:rPr>
              <w:t>5</w:t>
            </w:r>
            <w:r w:rsidRPr="00D15BFE">
              <w:rPr>
                <w:rFonts w:cs="Arial"/>
                <w:b/>
                <w:lang w:val="it-IT"/>
              </w:rPr>
              <w:t>. Konkurs oder Vertragsaufhebung</w:t>
            </w:r>
          </w:p>
        </w:tc>
        <w:tc>
          <w:tcPr>
            <w:tcW w:w="1091" w:type="dxa"/>
            <w:gridSpan w:val="2"/>
          </w:tcPr>
          <w:p w:rsidR="00933D8D" w:rsidRPr="00D15BFE" w:rsidRDefault="00933D8D" w:rsidP="00933D8D">
            <w:pPr>
              <w:widowControl w:val="0"/>
              <w:ind w:right="22"/>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5</w:t>
            </w:r>
            <w:r w:rsidRPr="00D15BFE">
              <w:rPr>
                <w:rFonts w:cs="Arial"/>
                <w:b/>
                <w:noProof w:val="0"/>
                <w:color w:val="000000"/>
                <w:lang w:val="it-IT" w:eastAsia="de-DE"/>
              </w:rPr>
              <w:t>. Fallimento o risoluzione</w:t>
            </w:r>
          </w:p>
        </w:tc>
      </w:tr>
      <w:tr w:rsidR="00933D8D" w:rsidRPr="00D15BFE"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ind w:right="22"/>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ascii="Helvetica" w:hAnsi="Helvetica" w:cs="Helvetica"/>
                <w:noProof w:val="0"/>
                <w:lang w:val="de-DE" w:eastAsia="de-DE"/>
              </w:rPr>
            </w:pPr>
            <w:r w:rsidRPr="00157BB9">
              <w:rPr>
                <w:rFonts w:cs="Arial"/>
                <w:noProof w:val="0"/>
                <w:lang w:val="de-DE"/>
              </w:rPr>
              <w:t>Im Falle des Konkurses, der Zwangsliquidation und des Ausgleichs oder im Falle, dass der Auftragnehmer sich in einem Insolvenz- oder Liquidationsverfahren befindet, im Falle der Vertragsaufhebung oder des Rücktritts vom Vertrag im Sinne der geltenden Rechtsvorschriften oder im Falle einer gerichtlichen Feststellung der Unwirksamkeit des Vertrags konsultieren die auftraggebenden Körperschaften gemäß Art. 110 GvD Nr. 50/2016 fortlaufend die Teilnehmer des ursprünglichen Ausschreibungsverfahrens. Die Konsultation erfolgt gemäß ihrer Reihung in der betreffenden Rangordnung für den Abschluss eines neuen Vertrags über die Vergabe der Fertigstellung der Bauleistungen zu denselben Bedingungen, die bereits vom ursprünglichen Zuschlagsempfänger bei der Angebotsabgabe geboten wurden.</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autoSpaceDE w:val="0"/>
              <w:autoSpaceDN w:val="0"/>
              <w:adjustRightInd w:val="0"/>
              <w:ind w:right="22"/>
              <w:rPr>
                <w:rFonts w:ascii="Helvetica" w:hAnsi="Helvetica" w:cs="Helvetica"/>
                <w:noProof w:val="0"/>
                <w:lang w:val="it-IT" w:eastAsia="de-DE"/>
              </w:rPr>
            </w:pPr>
            <w:r w:rsidRPr="00D15BFE">
              <w:rPr>
                <w:rFonts w:ascii="Helvetica" w:hAnsi="Helvetica" w:cs="Helvetica"/>
                <w:noProof w:val="0"/>
                <w:lang w:val="it-IT" w:eastAsia="de-DE"/>
              </w:rPr>
              <w:t xml:space="preserve">L’ente committente, ai sensi dell’art. 110, </w:t>
            </w:r>
            <w:r>
              <w:rPr>
                <w:rFonts w:ascii="Helvetica" w:hAnsi="Helvetica" w:cs="Helvetica"/>
                <w:noProof w:val="0"/>
                <w:lang w:val="it-IT" w:eastAsia="de-DE"/>
              </w:rPr>
              <w:t xml:space="preserve">d.lgs. </w:t>
            </w:r>
            <w:r w:rsidRPr="00D15BFE">
              <w:rPr>
                <w:rFonts w:ascii="Helvetica" w:hAnsi="Helvetica" w:cs="Helvetica"/>
                <w:noProof w:val="0"/>
                <w:lang w:val="it-IT" w:eastAsia="de-DE"/>
              </w:rPr>
              <w:t>50/2016 in caso di fallimento, di liquidazione coatta e concordato preventivo, ovvero procedura di insolvenza concorsuale o di liquidazione dell’appaltatore, o di risoluzione del contratto, ovvero di recesso dal contratto ai sensi della normativa vigente</w:t>
            </w:r>
            <w:r w:rsidRPr="00D15BFE">
              <w:rPr>
                <w:rFonts w:ascii="Helvetica" w:hAnsi="Helvetica" w:cs="Helvetica"/>
                <w:strike/>
                <w:noProof w:val="0"/>
                <w:lang w:val="it-IT" w:eastAsia="de-DE"/>
              </w:rPr>
              <w:t xml:space="preserve"> </w:t>
            </w:r>
            <w:r w:rsidRPr="00D15BFE">
              <w:rPr>
                <w:rFonts w:ascii="Helvetica" w:hAnsi="Helvetica" w:cs="Helvetica"/>
                <w:noProof w:val="0"/>
                <w:lang w:val="it-IT" w:eastAsia="de-DE"/>
              </w:rPr>
              <w:t>ovvero in caso di dichiarazione giudiziale di inefficacia del contratto, interpella progressivamente i soggetti che hanno partecipato all’originaria procedura di gara. La consultazione avviene in base alla relativa graduatoria, al fine di stipulare un nuovo contratto per l’affidamento dell’esecuzione e completamento dei lavori alle medesime condizioni già proposte dall’originario aggiudicatario in sede di offerta.</w:t>
            </w:r>
          </w:p>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autoSpaceDE w:val="0"/>
              <w:autoSpaceDN w:val="0"/>
              <w:adjustRightInd w:val="0"/>
              <w:ind w:right="22"/>
              <w:rPr>
                <w:rFonts w:ascii="Helvetica" w:hAnsi="Helvetica" w:cs="Helvetica"/>
                <w:noProof w:val="0"/>
                <w:lang w:val="it-IT" w:eastAsia="de-DE"/>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autoSpaceDE w:val="0"/>
              <w:autoSpaceDN w:val="0"/>
              <w:adjustRightInd w:val="0"/>
              <w:rPr>
                <w:rFonts w:ascii="Helvetica" w:hAnsi="Helvetica" w:cs="Helvetica"/>
                <w:noProof w:val="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left="282" w:right="22" w:hanging="282"/>
              <w:rPr>
                <w:rFonts w:cs="Arial"/>
                <w:b/>
                <w:lang w:val="it-IT"/>
              </w:rPr>
            </w:pPr>
            <w:r>
              <w:rPr>
                <w:rFonts w:cs="Arial"/>
                <w:b/>
                <w:lang w:val="it-IT"/>
              </w:rPr>
              <w:t>6</w:t>
            </w:r>
            <w:r w:rsidRPr="00D15BFE">
              <w:rPr>
                <w:rFonts w:cs="Arial"/>
                <w:b/>
                <w:lang w:val="it-IT"/>
              </w:rPr>
              <w:t>. Streit</w:t>
            </w:r>
            <w:r>
              <w:rPr>
                <w:rFonts w:cs="Arial"/>
                <w:b/>
                <w:lang w:val="it-IT"/>
              </w:rPr>
              <w:t>verfahren</w:t>
            </w:r>
            <w:r w:rsidRPr="00D15BFE">
              <w:rPr>
                <w:rFonts w:cs="Arial"/>
                <w:b/>
                <w:lang w:val="it-IT"/>
              </w:rPr>
              <w:t xml:space="preserve"> in der </w:t>
            </w:r>
            <w:r>
              <w:rPr>
                <w:rFonts w:cs="Arial"/>
                <w:b/>
                <w:lang w:val="it-IT"/>
              </w:rPr>
              <w:t>Vertragsa</w:t>
            </w:r>
            <w:r w:rsidRPr="00D15BFE">
              <w:rPr>
                <w:rFonts w:cs="Arial"/>
                <w:b/>
                <w:lang w:val="it-IT"/>
              </w:rPr>
              <w:t>usführungs</w:t>
            </w:r>
            <w:r w:rsidRPr="002B333A">
              <w:rPr>
                <w:lang w:val="de-DE" w:eastAsia="it-IT"/>
              </w:rPr>
              <w:softHyphen/>
            </w:r>
            <w:r w:rsidRPr="00D15BFE">
              <w:rPr>
                <w:rFonts w:cs="Arial"/>
                <w:b/>
                <w:lang w:val="it-IT"/>
              </w:rPr>
              <w:t>phase</w:t>
            </w:r>
          </w:p>
        </w:tc>
        <w:tc>
          <w:tcPr>
            <w:tcW w:w="1091" w:type="dxa"/>
            <w:gridSpan w:val="2"/>
          </w:tcPr>
          <w:p w:rsidR="00933D8D" w:rsidRPr="00D15BFE" w:rsidRDefault="00933D8D" w:rsidP="00933D8D">
            <w:pPr>
              <w:widowControl w:val="0"/>
              <w:ind w:right="22"/>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left="360" w:right="105" w:hanging="360"/>
              <w:rPr>
                <w:rFonts w:cs="Arial"/>
                <w:b/>
                <w:noProof w:val="0"/>
                <w:color w:val="000000"/>
                <w:lang w:val="it-IT" w:eastAsia="de-DE"/>
              </w:rPr>
            </w:pPr>
            <w:r>
              <w:rPr>
                <w:rFonts w:cs="Arial"/>
                <w:b/>
                <w:noProof w:val="0"/>
                <w:color w:val="000000"/>
                <w:lang w:val="it-IT" w:eastAsia="de-DE"/>
              </w:rPr>
              <w:t>6</w:t>
            </w:r>
            <w:r w:rsidRPr="00D15BFE">
              <w:rPr>
                <w:rFonts w:cs="Arial"/>
                <w:b/>
                <w:noProof w:val="0"/>
                <w:color w:val="000000"/>
                <w:lang w:val="it-IT" w:eastAsia="de-DE"/>
              </w:rPr>
              <w:t>. Contenzioso in sede di esecuzione del contratto</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b/>
                <w:lang w:val="it-IT"/>
              </w:rPr>
            </w:pPr>
          </w:p>
        </w:tc>
        <w:tc>
          <w:tcPr>
            <w:tcW w:w="1091" w:type="dxa"/>
            <w:gridSpan w:val="2"/>
          </w:tcPr>
          <w:p w:rsidR="00933D8D" w:rsidRPr="00D15BFE" w:rsidRDefault="00933D8D" w:rsidP="00933D8D">
            <w:pPr>
              <w:widowControl w:val="0"/>
              <w:ind w:right="22"/>
              <w:rPr>
                <w:rFonts w:cs="Arial"/>
                <w:b/>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left="360" w:right="105" w:hanging="360"/>
              <w:rPr>
                <w:rFonts w:cs="Arial"/>
                <w:b/>
                <w:noProof w:val="0"/>
                <w:color w:val="000000"/>
                <w:lang w:val="it-IT" w:eastAsia="de-DE"/>
              </w:rPr>
            </w:pP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r w:rsidRPr="00D15BFE">
              <w:rPr>
                <w:rFonts w:cs="Arial"/>
                <w:lang w:val="de-DE"/>
              </w:rPr>
              <w:t xml:space="preserve">Unbeschadet der Anwendung des Vergleichs-verfahrens und des Verfahrens über die gütliche Streitbeilegung gemäß Art. 208 und 205 GvD Nr. 50/2016 </w:t>
            </w:r>
            <w:r>
              <w:rPr>
                <w:rFonts w:cs="Arial"/>
                <w:lang w:val="de-DE"/>
              </w:rPr>
              <w:t xml:space="preserve">ist </w:t>
            </w:r>
            <w:r w:rsidRPr="00D15BFE">
              <w:rPr>
                <w:rFonts w:cs="Arial"/>
                <w:lang w:val="de-DE"/>
              </w:rPr>
              <w:t>für Streitigkeiten mit dem Auftrag</w:t>
            </w:r>
            <w:r w:rsidRPr="002B333A">
              <w:rPr>
                <w:lang w:val="de-DE" w:eastAsia="it-IT"/>
              </w:rPr>
              <w:softHyphen/>
            </w:r>
            <w:r w:rsidRPr="00D15BFE">
              <w:rPr>
                <w:rFonts w:cs="Arial"/>
                <w:lang w:val="de-DE"/>
              </w:rPr>
              <w:t>nehmer, die mit dem gegenständlichen Bauauftrag im Zusammenhang stehen, die Zuständigkeit eines Schiedsgerichts gemäß Art. 209 und 210 GvD Nr. 50/2016 ausgeschlossen; für alle Streiti</w:t>
            </w:r>
            <w:r>
              <w:rPr>
                <w:rFonts w:cs="Arial"/>
                <w:lang w:val="de-DE"/>
              </w:rPr>
              <w:t>g</w:t>
            </w:r>
            <w:r w:rsidRPr="00D15BFE">
              <w:rPr>
                <w:rFonts w:cs="Arial"/>
                <w:lang w:val="de-DE"/>
              </w:rPr>
              <w:t>keiten, die sich aus der Ausführung des Auftrags ergeben, ist Bozen ausschließlicher Gerichtsstand.</w:t>
            </w:r>
            <w:r>
              <w:rPr>
                <w:rFonts w:cs="Arial"/>
                <w:lang w:val="de-DE"/>
              </w:rPr>
              <w:t xml:space="preserve"> </w:t>
            </w:r>
            <w:r w:rsidRPr="00D15BFE">
              <w:rPr>
                <w:rFonts w:cs="Arial"/>
                <w:lang w:val="de-DE"/>
              </w:rPr>
              <w:t xml:space="preserve">Diese Bestimmung </w:t>
            </w:r>
            <w:r>
              <w:rPr>
                <w:rFonts w:cs="Arial"/>
                <w:lang w:val="de-DE"/>
              </w:rPr>
              <w:t>hat Vorrang</w:t>
            </w:r>
            <w:r w:rsidRPr="00D15BFE">
              <w:rPr>
                <w:rFonts w:cs="Arial"/>
                <w:lang w:val="de-DE"/>
              </w:rPr>
              <w:t xml:space="preserve">, wenn </w:t>
            </w:r>
            <w:r>
              <w:rPr>
                <w:rFonts w:cs="Arial"/>
                <w:lang w:val="de-DE"/>
              </w:rPr>
              <w:t>die</w:t>
            </w:r>
            <w:r w:rsidRPr="00D15BFE">
              <w:rPr>
                <w:rFonts w:cs="Arial"/>
                <w:lang w:val="de-DE"/>
              </w:rPr>
              <w:t xml:space="preserve"> besonderen Vertragsbedingungen</w:t>
            </w:r>
            <w:r>
              <w:rPr>
                <w:rFonts w:cs="Arial"/>
                <w:lang w:val="de-DE"/>
              </w:rPr>
              <w:t xml:space="preserve"> a</w:t>
            </w:r>
            <w:r w:rsidRPr="00D15BFE">
              <w:rPr>
                <w:rFonts w:cs="Arial"/>
                <w:lang w:val="de-DE"/>
              </w:rPr>
              <w:t xml:space="preserve">nders </w:t>
            </w:r>
            <w:r>
              <w:rPr>
                <w:rFonts w:cs="Arial"/>
                <w:lang w:val="de-DE"/>
              </w:rPr>
              <w:t>vorsehen</w:t>
            </w:r>
            <w:r w:rsidRPr="00D15BFE">
              <w:rPr>
                <w:rFonts w:cs="Arial"/>
                <w:lang w:val="de-DE"/>
              </w:rPr>
              <w:t>.</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ind w:right="180"/>
              <w:rPr>
                <w:rFonts w:cs="Arial"/>
                <w:noProof w:val="0"/>
                <w:color w:val="000000"/>
                <w:lang w:val="it-IT" w:eastAsia="de-DE"/>
              </w:rPr>
            </w:pPr>
            <w:r w:rsidRPr="00D15BFE">
              <w:rPr>
                <w:rFonts w:cs="Arial"/>
                <w:lang w:val="it-IT"/>
              </w:rPr>
              <w:t xml:space="preserve">In caso di contenzioso con l’appaltatore, fatta salva l’applicazione delle procedure di transazione e di accordo bonario previste, rispettivamente, dagli artt. 208 e 205 del </w:t>
            </w:r>
            <w:r>
              <w:rPr>
                <w:rFonts w:cs="Arial"/>
                <w:lang w:val="it-IT"/>
              </w:rPr>
              <w:t xml:space="preserve">d.lgs. </w:t>
            </w:r>
            <w:r w:rsidRPr="00D15BFE">
              <w:rPr>
                <w:rFonts w:cs="Arial"/>
                <w:lang w:val="it-IT"/>
              </w:rPr>
              <w:t xml:space="preserve">50/2016, si specifica che nel contratto d’appalto dei lavori in oggetto verrà esclusa la competenza arbitrale prevista dagli artt. 209 e 210 del </w:t>
            </w:r>
            <w:r>
              <w:rPr>
                <w:rFonts w:cs="Arial"/>
                <w:lang w:val="it-IT"/>
              </w:rPr>
              <w:t xml:space="preserve">d.lgs. </w:t>
            </w:r>
            <w:r w:rsidRPr="00D15BFE">
              <w:rPr>
                <w:rFonts w:cs="Arial"/>
                <w:lang w:val="it-IT"/>
              </w:rPr>
              <w:t>50/2016 e, pertanto, tutte le controversie derivanti dall’esecuzione del contratto saranno di esclusiva competenza del Giudice del foro di Bolzano. Tale disposizione prevale rispetto a quanto diversamente stabilito nel capitolato speciale.</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it-IT"/>
              </w:rPr>
            </w:pPr>
          </w:p>
        </w:tc>
        <w:tc>
          <w:tcPr>
            <w:tcW w:w="1091" w:type="dxa"/>
            <w:gridSpan w:val="2"/>
          </w:tcPr>
          <w:p w:rsidR="00933D8D" w:rsidRPr="00D15BFE" w:rsidRDefault="00933D8D" w:rsidP="00933D8D">
            <w:pPr>
              <w:widowControl w:val="0"/>
              <w:ind w:right="22"/>
              <w:rPr>
                <w:rFonts w:cs="Arial"/>
                <w:lang w:val="it-IT"/>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r w:rsidR="00933D8D" w:rsidRPr="00384544" w:rsidTr="003750D2">
        <w:trPr>
          <w:gridAfter w:val="1"/>
          <w:wAfter w:w="187" w:type="dxa"/>
        </w:trPr>
        <w:tc>
          <w:tcPr>
            <w:tcW w:w="4438" w:type="dxa"/>
            <w:gridSpan w:val="2"/>
          </w:tcPr>
          <w:p w:rsidR="00933D8D" w:rsidRPr="00722BD0" w:rsidRDefault="00933D8D" w:rsidP="00933D8D">
            <w:pPr>
              <w:widowControl w:val="0"/>
              <w:tabs>
                <w:tab w:val="center" w:pos="4680"/>
              </w:tabs>
              <w:autoSpaceDE w:val="0"/>
              <w:autoSpaceDN w:val="0"/>
              <w:adjustRightInd w:val="0"/>
              <w:ind w:right="105"/>
              <w:rPr>
                <w:rFonts w:cs="Arial"/>
                <w:b/>
                <w:color w:val="000000"/>
                <w:lang w:val="de-DE"/>
              </w:rPr>
            </w:pPr>
            <w:r w:rsidRPr="00722BD0">
              <w:rPr>
                <w:rFonts w:cs="Arial"/>
                <w:b/>
                <w:color w:val="000000"/>
                <w:lang w:val="de-DE"/>
              </w:rPr>
              <w:t>7. Vorauszahlung des Vertragswertes</w:t>
            </w:r>
          </w:p>
          <w:p w:rsidR="00933D8D" w:rsidRDefault="00933D8D" w:rsidP="00933D8D">
            <w:pPr>
              <w:widowControl w:val="0"/>
              <w:ind w:right="22"/>
              <w:rPr>
                <w:rFonts w:cs="Arial"/>
                <w:b/>
                <w:lang w:val="de-DE"/>
              </w:rPr>
            </w:pPr>
          </w:p>
          <w:p w:rsidR="00933D8D" w:rsidRDefault="00933D8D" w:rsidP="00933D8D">
            <w:pPr>
              <w:widowControl w:val="0"/>
              <w:ind w:right="180"/>
              <w:rPr>
                <w:rFonts w:cs="Arial"/>
                <w:b/>
                <w:bCs/>
                <w:lang w:val="de-DE"/>
              </w:rPr>
            </w:pPr>
            <w:r w:rsidRPr="00D87A28">
              <w:rPr>
                <w:rFonts w:cs="Arial"/>
                <w:b/>
                <w:bCs/>
                <w:lang w:val="de-DE"/>
              </w:rPr>
              <w:t xml:space="preserve">Gemäß Art. 35 Abs. 18 GvD Nr. 50/2016, Art. 49, Abs. 3ter LG 16/2015 </w:t>
            </w:r>
            <w:r w:rsidRPr="00D87A28">
              <w:rPr>
                <w:rFonts w:cs="Arial"/>
                <w:b/>
                <w:bCs/>
                <w:color w:val="FF0000"/>
                <w:lang w:val="de-DE"/>
              </w:rPr>
              <w:t xml:space="preserve">und Art 19 LG 3/2020 </w:t>
            </w:r>
            <w:r w:rsidRPr="00D87A28">
              <w:rPr>
                <w:b/>
                <w:bCs/>
                <w:i/>
                <w:iCs/>
                <w:noProof w:val="0"/>
                <w:color w:val="3366FF"/>
                <w:lang w:val="de-DE"/>
              </w:rPr>
              <w:t>(</w:t>
            </w:r>
            <w:r>
              <w:rPr>
                <w:b/>
                <w:bCs/>
                <w:i/>
                <w:iCs/>
                <w:noProof w:val="0"/>
                <w:color w:val="3366FF"/>
                <w:lang w:val="de-DE"/>
              </w:rPr>
              <w:t xml:space="preserve">der </w:t>
            </w:r>
            <w:r w:rsidRPr="00D87A28">
              <w:rPr>
                <w:b/>
                <w:bCs/>
                <w:i/>
                <w:iCs/>
                <w:noProof w:val="0"/>
                <w:color w:val="3366FF"/>
                <w:lang w:val="de-DE"/>
              </w:rPr>
              <w:t xml:space="preserve">Verweis auf LG 3/2020 </w:t>
            </w:r>
            <w:r>
              <w:rPr>
                <w:b/>
                <w:bCs/>
                <w:i/>
                <w:iCs/>
                <w:noProof w:val="0"/>
                <w:color w:val="3366FF"/>
                <w:lang w:val="de-DE"/>
              </w:rPr>
              <w:t xml:space="preserve">ist </w:t>
            </w:r>
            <w:r w:rsidRPr="00D87A28">
              <w:rPr>
                <w:b/>
                <w:bCs/>
                <w:i/>
                <w:iCs/>
                <w:noProof w:val="0"/>
                <w:color w:val="3366FF"/>
                <w:lang w:val="de-DE"/>
              </w:rPr>
              <w:t xml:space="preserve">nur in den Ausschreibungsbedingungen </w:t>
            </w:r>
            <w:r>
              <w:rPr>
                <w:b/>
                <w:bCs/>
                <w:i/>
                <w:iCs/>
                <w:noProof w:val="0"/>
                <w:color w:val="3366FF"/>
                <w:lang w:val="de-DE"/>
              </w:rPr>
              <w:t>der</w:t>
            </w:r>
            <w:r w:rsidRPr="00D87A28">
              <w:rPr>
                <w:b/>
                <w:bCs/>
                <w:i/>
                <w:iCs/>
                <w:noProof w:val="0"/>
                <w:color w:val="3366FF"/>
                <w:lang w:val="de-DE"/>
              </w:rPr>
              <w:t xml:space="preserve"> zwischen dem 17.04.2020 und</w:t>
            </w:r>
            <w:r>
              <w:rPr>
                <w:b/>
                <w:bCs/>
                <w:i/>
                <w:iCs/>
                <w:noProof w:val="0"/>
                <w:color w:val="3366FF"/>
                <w:lang w:val="de-DE"/>
              </w:rPr>
              <w:t xml:space="preserve"> dem</w:t>
            </w:r>
            <w:r w:rsidRPr="00D87A28">
              <w:rPr>
                <w:b/>
                <w:bCs/>
                <w:i/>
                <w:iCs/>
                <w:noProof w:val="0"/>
                <w:color w:val="3366FF"/>
                <w:lang w:val="de-DE"/>
              </w:rPr>
              <w:t xml:space="preserve"> </w:t>
            </w:r>
            <w:r>
              <w:rPr>
                <w:b/>
                <w:bCs/>
                <w:i/>
                <w:iCs/>
                <w:noProof w:val="0"/>
                <w:color w:val="3366FF"/>
                <w:lang w:val="de-DE"/>
              </w:rPr>
              <w:t>31</w:t>
            </w:r>
            <w:r w:rsidRPr="00D87A28">
              <w:rPr>
                <w:b/>
                <w:bCs/>
                <w:i/>
                <w:iCs/>
                <w:noProof w:val="0"/>
                <w:color w:val="3366FF"/>
                <w:lang w:val="de-DE"/>
              </w:rPr>
              <w:t>.</w:t>
            </w:r>
            <w:r>
              <w:rPr>
                <w:b/>
                <w:bCs/>
                <w:i/>
                <w:iCs/>
                <w:noProof w:val="0"/>
                <w:color w:val="3366FF"/>
                <w:lang w:val="de-DE"/>
              </w:rPr>
              <w:t>12</w:t>
            </w:r>
            <w:r w:rsidRPr="00D87A28">
              <w:rPr>
                <w:b/>
                <w:bCs/>
                <w:i/>
                <w:iCs/>
                <w:noProof w:val="0"/>
                <w:color w:val="3366FF"/>
                <w:lang w:val="de-DE"/>
              </w:rPr>
              <w:t>.202</w:t>
            </w:r>
            <w:r>
              <w:rPr>
                <w:b/>
                <w:bCs/>
                <w:i/>
                <w:iCs/>
                <w:noProof w:val="0"/>
                <w:color w:val="3366FF"/>
                <w:lang w:val="de-DE"/>
              </w:rPr>
              <w:t>1</w:t>
            </w:r>
            <w:r w:rsidRPr="00D87A28">
              <w:rPr>
                <w:b/>
                <w:bCs/>
                <w:i/>
                <w:iCs/>
                <w:noProof w:val="0"/>
                <w:color w:val="3366FF"/>
                <w:lang w:val="de-DE"/>
              </w:rPr>
              <w:t xml:space="preserve"> durchgeführt</w:t>
            </w:r>
            <w:r>
              <w:rPr>
                <w:b/>
                <w:bCs/>
                <w:i/>
                <w:iCs/>
                <w:noProof w:val="0"/>
                <w:color w:val="3366FF"/>
                <w:lang w:val="de-DE"/>
              </w:rPr>
              <w:t>en</w:t>
            </w:r>
            <w:r w:rsidRPr="00D87A28">
              <w:rPr>
                <w:b/>
                <w:bCs/>
                <w:i/>
                <w:iCs/>
                <w:noProof w:val="0"/>
                <w:color w:val="3366FF"/>
                <w:lang w:val="de-DE"/>
              </w:rPr>
              <w:t xml:space="preserve"> Ausschrei</w:t>
            </w:r>
            <w:r>
              <w:rPr>
                <w:b/>
                <w:bCs/>
                <w:i/>
                <w:iCs/>
                <w:noProof w:val="0"/>
                <w:color w:val="3366FF"/>
                <w:lang w:val="de-DE"/>
              </w:rPr>
              <w:t>bungen beizubehalten</w:t>
            </w:r>
            <w:r w:rsidRPr="00D87A28">
              <w:rPr>
                <w:b/>
                <w:bCs/>
                <w:i/>
                <w:iCs/>
                <w:noProof w:val="0"/>
                <w:color w:val="3366FF"/>
                <w:lang w:val="de-DE"/>
              </w:rPr>
              <w:t>)</w:t>
            </w:r>
            <w:r w:rsidRPr="00D87A28">
              <w:rPr>
                <w:rFonts w:cs="Arial"/>
                <w:b/>
                <w:bCs/>
                <w:lang w:val="de-DE"/>
              </w:rPr>
              <w:t xml:space="preserve"> ist eine Vorauszahlung zugunsten des Auftragnehmers vorgesehen, wie in den besonderen Vertragsbedingungen geregelt.</w:t>
            </w:r>
            <w:r>
              <w:rPr>
                <w:rFonts w:cs="Arial"/>
                <w:b/>
                <w:bCs/>
                <w:lang w:val="de-DE"/>
              </w:rPr>
              <w:t xml:space="preserve"> </w:t>
            </w:r>
          </w:p>
          <w:p w:rsidR="00933D8D" w:rsidRPr="00D87A28" w:rsidRDefault="00933D8D" w:rsidP="00933D8D">
            <w:pPr>
              <w:widowControl w:val="0"/>
              <w:ind w:right="180"/>
              <w:rPr>
                <w:rFonts w:cs="Arial"/>
                <w:b/>
                <w:bCs/>
                <w:lang w:val="de-DE"/>
              </w:rPr>
            </w:pPr>
          </w:p>
          <w:p w:rsidR="00933D8D" w:rsidRPr="005E6DE4" w:rsidRDefault="00933D8D" w:rsidP="00933D8D">
            <w:pPr>
              <w:widowControl w:val="0"/>
              <w:ind w:right="180"/>
              <w:rPr>
                <w:rFonts w:cs="Arial"/>
                <w:b/>
                <w:bCs/>
                <w:lang w:val="de-DE"/>
              </w:rPr>
            </w:pPr>
            <w:r w:rsidRPr="00722BD0">
              <w:rPr>
                <w:rFonts w:cs="Arial"/>
                <w:b/>
                <w:bCs/>
                <w:lang w:val="de-DE"/>
              </w:rPr>
              <w:t>Die Zahlung des Vorschusses setzt gemäß Art. 35 Abs. 18 GvD Nr. 50/2016 voraus, dass eine Bank- oder Versicherungsgarantie in Höhe des Vorschusses geleistet wurde, erhöht um den gesetzlichen Zinssatz für den Zeitraum, der für die Rückforderung des Vorschusses gemäß dem Zeitplan der Leistungserbringung erforderlich ist. Der Betrag dieser Garantie wird entsprechend den Baufortschritten schrittweise und automatisch im Verhältnis zur fort</w:t>
            </w:r>
            <w:r w:rsidRPr="00722BD0">
              <w:rPr>
                <w:rFonts w:cs="Arial"/>
                <w:b/>
                <w:bCs/>
                <w:lang w:val="de-DE"/>
              </w:rPr>
              <w:softHyphen/>
              <w:t>schreitenden Wiedererlangung des Vorschusses seitens der auftraggebenden Körperschaft reduziert.</w:t>
            </w:r>
          </w:p>
        </w:tc>
        <w:tc>
          <w:tcPr>
            <w:tcW w:w="1091" w:type="dxa"/>
            <w:gridSpan w:val="2"/>
          </w:tcPr>
          <w:p w:rsidR="00933D8D" w:rsidRPr="00D87A28" w:rsidRDefault="00933D8D" w:rsidP="00933D8D">
            <w:pPr>
              <w:widowControl w:val="0"/>
              <w:ind w:right="22"/>
              <w:rPr>
                <w:rFonts w:cs="Arial"/>
                <w:b/>
                <w:lang w:val="de-DE"/>
              </w:rPr>
            </w:pPr>
          </w:p>
        </w:tc>
        <w:tc>
          <w:tcPr>
            <w:tcW w:w="4349" w:type="dxa"/>
            <w:gridSpan w:val="2"/>
          </w:tcPr>
          <w:p w:rsidR="00933D8D" w:rsidRPr="006555E7" w:rsidRDefault="00933D8D" w:rsidP="00933D8D">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7. </w:t>
            </w:r>
            <w:r w:rsidRPr="006555E7">
              <w:rPr>
                <w:rFonts w:cs="Arial"/>
                <w:b/>
                <w:color w:val="000000"/>
                <w:lang w:val="it-IT"/>
              </w:rPr>
              <w:t>Acconto sul valore contrattuale</w:t>
            </w:r>
          </w:p>
          <w:p w:rsidR="00933D8D" w:rsidRPr="00D87A28" w:rsidRDefault="00933D8D" w:rsidP="00933D8D">
            <w:pPr>
              <w:widowControl w:val="0"/>
              <w:ind w:right="180"/>
              <w:rPr>
                <w:rFonts w:cs="Arial"/>
                <w:b/>
                <w:bCs/>
                <w:lang w:val="it-IT"/>
              </w:rPr>
            </w:pPr>
          </w:p>
          <w:p w:rsidR="00933D8D" w:rsidRDefault="00933D8D" w:rsidP="00933D8D">
            <w:pPr>
              <w:widowControl w:val="0"/>
              <w:ind w:right="180"/>
              <w:rPr>
                <w:rFonts w:cs="Arial"/>
                <w:b/>
                <w:bCs/>
                <w:lang w:val="it-IT"/>
              </w:rPr>
            </w:pPr>
            <w:r w:rsidRPr="00D87A28">
              <w:rPr>
                <w:rFonts w:cs="Arial"/>
                <w:b/>
                <w:bCs/>
                <w:lang w:val="it-IT"/>
              </w:rPr>
              <w:t xml:space="preserve">Ai sensi dell’art. 35, comma 18 del d.lgs. 50/2016, dell’art. 49 comma 3ter della lp 16/2015 </w:t>
            </w:r>
            <w:r w:rsidRPr="00D87A28">
              <w:rPr>
                <w:rFonts w:cs="Arial"/>
                <w:b/>
                <w:bCs/>
                <w:color w:val="FF0000"/>
                <w:lang w:val="it-IT"/>
              </w:rPr>
              <w:t xml:space="preserve">e dell’art. 19 della lp 3/2020 </w:t>
            </w:r>
            <w:r w:rsidRPr="00D87A28">
              <w:rPr>
                <w:b/>
                <w:bCs/>
                <w:i/>
                <w:iCs/>
                <w:noProof w:val="0"/>
                <w:color w:val="3366FF"/>
                <w:lang w:val="it-IT"/>
              </w:rPr>
              <w:t xml:space="preserve">(lasciare riferimento alla lp 3/2020 solo nei disciplinari di gare esperite dal 17.04.2020 al </w:t>
            </w:r>
            <w:r>
              <w:rPr>
                <w:b/>
                <w:bCs/>
                <w:i/>
                <w:iCs/>
                <w:noProof w:val="0"/>
                <w:color w:val="3366FF"/>
                <w:lang w:val="it-IT"/>
              </w:rPr>
              <w:t>31</w:t>
            </w:r>
            <w:r w:rsidRPr="00D87A28">
              <w:rPr>
                <w:b/>
                <w:bCs/>
                <w:i/>
                <w:iCs/>
                <w:noProof w:val="0"/>
                <w:color w:val="3366FF"/>
                <w:lang w:val="it-IT"/>
              </w:rPr>
              <w:t>.</w:t>
            </w:r>
            <w:r>
              <w:rPr>
                <w:b/>
                <w:bCs/>
                <w:i/>
                <w:iCs/>
                <w:noProof w:val="0"/>
                <w:color w:val="3366FF"/>
                <w:lang w:val="it-IT"/>
              </w:rPr>
              <w:t>12</w:t>
            </w:r>
            <w:r w:rsidRPr="00D87A28">
              <w:rPr>
                <w:b/>
                <w:bCs/>
                <w:i/>
                <w:iCs/>
                <w:noProof w:val="0"/>
                <w:color w:val="3366FF"/>
                <w:lang w:val="it-IT"/>
              </w:rPr>
              <w:t>.202</w:t>
            </w:r>
            <w:r>
              <w:rPr>
                <w:b/>
                <w:bCs/>
                <w:i/>
                <w:iCs/>
                <w:noProof w:val="0"/>
                <w:color w:val="3366FF"/>
                <w:lang w:val="it-IT"/>
              </w:rPr>
              <w:t>1</w:t>
            </w:r>
            <w:r w:rsidRPr="00D87A28">
              <w:rPr>
                <w:b/>
                <w:bCs/>
                <w:i/>
                <w:iCs/>
                <w:noProof w:val="0"/>
                <w:color w:val="3366FF"/>
                <w:lang w:val="it-IT"/>
              </w:rPr>
              <w:t>)</w:t>
            </w:r>
            <w:r w:rsidRPr="00D87A28">
              <w:rPr>
                <w:rFonts w:cs="Arial"/>
                <w:b/>
                <w:bCs/>
                <w:lang w:val="it-IT"/>
              </w:rPr>
              <w:t xml:space="preserve"> è prevista la corresponsione in favore dell’appaltatore di un’anticipazione come disciplinato nel capitolato speciale d’appalto.</w:t>
            </w:r>
          </w:p>
          <w:p w:rsidR="00933D8D" w:rsidRDefault="00933D8D" w:rsidP="00933D8D">
            <w:pPr>
              <w:widowControl w:val="0"/>
              <w:ind w:right="180"/>
              <w:rPr>
                <w:rFonts w:cs="Arial"/>
                <w:b/>
                <w:bCs/>
                <w:lang w:val="it-IT"/>
              </w:rPr>
            </w:pPr>
          </w:p>
          <w:p w:rsidR="00933D8D" w:rsidRPr="00AF3218" w:rsidRDefault="00933D8D" w:rsidP="00933D8D">
            <w:pPr>
              <w:widowControl w:val="0"/>
              <w:ind w:right="180"/>
              <w:rPr>
                <w:b/>
                <w:bCs/>
                <w:sz w:val="24"/>
                <w:szCs w:val="24"/>
                <w:lang w:val="it-IT"/>
              </w:rPr>
            </w:pPr>
            <w:r w:rsidRPr="000D2A13">
              <w:rPr>
                <w:rFonts w:cs="Arial"/>
                <w:b/>
                <w:bCs/>
                <w:lang w:val="it-IT"/>
              </w:rPr>
              <w:t>L’anticipazione è subordinata, ai sensi del predetto art. 35, comma 18 del d.lgs. 50/2016, alla costituzione di garanzia fideiussoria bancaria o assicurativa di importo pari all'anticipazione maggiorato del tasso di interesse legale applicato al periodo necessario al recupero dell'anticipazione stessa secondo il cronoprogramma dei lavori. L'importo della garanzia viene gradualmente ed automaticamente ridotto nel corso dei lavori, in rapporto al progressivo recupero dell'anticipazione da parte dell’ente committente.</w:t>
            </w:r>
          </w:p>
        </w:tc>
      </w:tr>
      <w:tr w:rsidR="00933D8D" w:rsidRPr="00384544" w:rsidTr="003750D2">
        <w:trPr>
          <w:gridAfter w:val="1"/>
          <w:wAfter w:w="187" w:type="dxa"/>
        </w:trPr>
        <w:tc>
          <w:tcPr>
            <w:tcW w:w="4438" w:type="dxa"/>
            <w:gridSpan w:val="2"/>
          </w:tcPr>
          <w:p w:rsidR="00933D8D" w:rsidRPr="007C4A2C" w:rsidRDefault="00933D8D" w:rsidP="00933D8D">
            <w:pPr>
              <w:widowControl w:val="0"/>
              <w:ind w:right="22"/>
              <w:rPr>
                <w:rFonts w:cs="Arial"/>
                <w:b/>
                <w:lang w:val="it-IT"/>
              </w:rPr>
            </w:pPr>
          </w:p>
        </w:tc>
        <w:tc>
          <w:tcPr>
            <w:tcW w:w="1091" w:type="dxa"/>
            <w:gridSpan w:val="2"/>
          </w:tcPr>
          <w:p w:rsidR="00933D8D" w:rsidRPr="007C4A2C" w:rsidRDefault="00933D8D" w:rsidP="00933D8D">
            <w:pPr>
              <w:widowControl w:val="0"/>
              <w:ind w:right="22"/>
              <w:rPr>
                <w:rFonts w:cs="Arial"/>
                <w:b/>
                <w:lang w:val="it-IT"/>
              </w:rPr>
            </w:pPr>
          </w:p>
        </w:tc>
        <w:tc>
          <w:tcPr>
            <w:tcW w:w="4349" w:type="dxa"/>
            <w:gridSpan w:val="2"/>
          </w:tcPr>
          <w:p w:rsidR="00933D8D" w:rsidRPr="007C4A2C" w:rsidRDefault="00933D8D" w:rsidP="00933D8D">
            <w:pPr>
              <w:widowControl w:val="0"/>
              <w:ind w:right="180"/>
              <w:rPr>
                <w:rFonts w:cs="Arial"/>
                <w:b/>
                <w:bCs/>
                <w:lang w:val="it-IT"/>
              </w:rPr>
            </w:pPr>
          </w:p>
        </w:tc>
      </w:tr>
      <w:tr w:rsidR="00933D8D" w:rsidRPr="00D15BFE" w:rsidTr="003750D2">
        <w:trPr>
          <w:gridAfter w:val="1"/>
          <w:wAfter w:w="187" w:type="dxa"/>
          <w:trHeight w:val="663"/>
        </w:trPr>
        <w:tc>
          <w:tcPr>
            <w:tcW w:w="4438" w:type="dxa"/>
            <w:gridSpan w:val="2"/>
            <w:shd w:val="clear" w:color="auto" w:fill="E0E0E0"/>
          </w:tcPr>
          <w:p w:rsidR="00933D8D" w:rsidRPr="00D15BFE" w:rsidRDefault="00933D8D" w:rsidP="00933D8D">
            <w:pPr>
              <w:widowControl w:val="0"/>
              <w:ind w:right="22"/>
              <w:rPr>
                <w:rFonts w:cs="Arial"/>
                <w:b/>
                <w:lang w:val="it-IT"/>
              </w:rPr>
            </w:pPr>
          </w:p>
          <w:p w:rsidR="00933D8D" w:rsidRPr="00D15BFE" w:rsidRDefault="00933D8D" w:rsidP="00933D8D">
            <w:pPr>
              <w:widowControl w:val="0"/>
              <w:ind w:left="1260" w:right="22" w:hanging="1260"/>
              <w:rPr>
                <w:rFonts w:cs="Arial"/>
                <w:b/>
                <w:lang w:val="de-DE"/>
              </w:rPr>
            </w:pPr>
            <w:r w:rsidRPr="00D15BFE">
              <w:rPr>
                <w:rFonts w:cs="Arial"/>
                <w:b/>
                <w:lang w:val="de-DE"/>
              </w:rPr>
              <w:t>ARTIKEL</w:t>
            </w:r>
            <w:r>
              <w:rPr>
                <w:rFonts w:cs="Arial"/>
                <w:b/>
                <w:lang w:val="de-DE"/>
              </w:rPr>
              <w:t xml:space="preserve"> </w:t>
            </w:r>
            <w:r w:rsidRPr="00D15BFE">
              <w:rPr>
                <w:rFonts w:cs="Arial"/>
                <w:b/>
                <w:lang w:val="de-DE"/>
              </w:rPr>
              <w:t>7</w:t>
            </w:r>
            <w:r w:rsidRPr="00B31851">
              <w:rPr>
                <w:rFonts w:cs="Arial"/>
                <w:b/>
                <w:bCs/>
                <w:iCs/>
                <w:color w:val="FF0000"/>
                <w:lang w:val="it-IT"/>
              </w:rPr>
              <w:tab/>
            </w:r>
            <w:r w:rsidRPr="00D15BFE">
              <w:rPr>
                <w:rFonts w:cs="Arial"/>
                <w:b/>
                <w:lang w:val="de-DE"/>
              </w:rPr>
              <w:t>ANLAGEN</w:t>
            </w:r>
          </w:p>
        </w:tc>
        <w:tc>
          <w:tcPr>
            <w:tcW w:w="1091" w:type="dxa"/>
            <w:gridSpan w:val="2"/>
          </w:tcPr>
          <w:p w:rsidR="00933D8D" w:rsidRPr="00D15BFE" w:rsidRDefault="00933D8D" w:rsidP="00933D8D">
            <w:pPr>
              <w:widowControl w:val="0"/>
              <w:ind w:right="22"/>
              <w:rPr>
                <w:rFonts w:cs="Arial"/>
                <w:b/>
                <w:lang w:val="de-DE"/>
              </w:rPr>
            </w:pPr>
          </w:p>
        </w:tc>
        <w:tc>
          <w:tcPr>
            <w:tcW w:w="4349" w:type="dxa"/>
            <w:gridSpan w:val="2"/>
            <w:shd w:val="clear" w:color="auto" w:fill="E0E0E0"/>
          </w:tcPr>
          <w:p w:rsidR="00933D8D" w:rsidRPr="00D15BFE" w:rsidRDefault="00933D8D" w:rsidP="00933D8D">
            <w:pPr>
              <w:widowControl w:val="0"/>
              <w:tabs>
                <w:tab w:val="center" w:pos="4680"/>
              </w:tabs>
              <w:autoSpaceDE w:val="0"/>
              <w:autoSpaceDN w:val="0"/>
              <w:adjustRightInd w:val="0"/>
              <w:ind w:right="105"/>
              <w:rPr>
                <w:rFonts w:cs="Arial"/>
                <w:b/>
                <w:noProof w:val="0"/>
                <w:color w:val="000000"/>
                <w:lang w:val="it-IT" w:eastAsia="de-DE"/>
              </w:rPr>
            </w:pPr>
          </w:p>
          <w:p w:rsidR="00933D8D" w:rsidRPr="00D15BFE" w:rsidRDefault="00933D8D" w:rsidP="00933D8D">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w:t>
            </w:r>
            <w:r>
              <w:rPr>
                <w:rFonts w:cs="Arial"/>
                <w:b/>
                <w:noProof w:val="0"/>
                <w:color w:val="000000"/>
                <w:lang w:val="it-IT" w:eastAsia="de-DE"/>
              </w:rPr>
              <w:t xml:space="preserve"> </w:t>
            </w:r>
            <w:r w:rsidRPr="00D15BFE">
              <w:rPr>
                <w:rFonts w:cs="Arial"/>
                <w:b/>
                <w:noProof w:val="0"/>
                <w:color w:val="000000"/>
                <w:lang w:val="it-IT" w:eastAsia="de-DE"/>
              </w:rPr>
              <w:t>7</w:t>
            </w:r>
            <w:r w:rsidRPr="00B31851">
              <w:rPr>
                <w:rFonts w:cs="Arial"/>
                <w:b/>
                <w:bCs/>
                <w:iCs/>
                <w:color w:val="FF0000"/>
                <w:lang w:val="it-IT"/>
              </w:rPr>
              <w:tab/>
            </w:r>
            <w:r w:rsidRPr="00D15BFE">
              <w:rPr>
                <w:rFonts w:cs="Arial"/>
                <w:b/>
                <w:noProof w:val="0"/>
                <w:color w:val="000000"/>
                <w:lang w:val="it-IT" w:eastAsia="de-DE"/>
              </w:rPr>
              <w:t xml:space="preserve">ALLEGATI </w:t>
            </w:r>
          </w:p>
        </w:tc>
      </w:tr>
      <w:tr w:rsidR="00933D8D" w:rsidRPr="00384544" w:rsidTr="003750D2">
        <w:trPr>
          <w:gridAfter w:val="1"/>
          <w:wAfter w:w="187" w:type="dxa"/>
        </w:trPr>
        <w:tc>
          <w:tcPr>
            <w:tcW w:w="4438" w:type="dxa"/>
            <w:gridSpan w:val="2"/>
          </w:tcPr>
          <w:p w:rsidR="00933D8D" w:rsidRPr="00D15BFE" w:rsidRDefault="00933D8D" w:rsidP="00933D8D">
            <w:pPr>
              <w:widowControl w:val="0"/>
              <w:ind w:right="22"/>
              <w:rPr>
                <w:rFonts w:cs="Arial"/>
                <w:lang w:val="de-DE"/>
              </w:rPr>
            </w:pPr>
          </w:p>
          <w:p w:rsidR="00933D8D" w:rsidRPr="00D15BFE" w:rsidRDefault="00933D8D" w:rsidP="00933D8D">
            <w:pPr>
              <w:widowControl w:val="0"/>
              <w:ind w:right="22"/>
              <w:rPr>
                <w:rFonts w:cs="Arial"/>
                <w:b/>
                <w:lang w:val="de-DE"/>
              </w:rPr>
            </w:pPr>
            <w:r w:rsidRPr="00D15BFE">
              <w:rPr>
                <w:rFonts w:cs="Arial"/>
                <w:b/>
                <w:lang w:val="de-DE"/>
              </w:rPr>
              <w:t xml:space="preserve">Die Anlagen zu </w:t>
            </w:r>
            <w:r>
              <w:rPr>
                <w:rFonts w:cs="Arial"/>
                <w:b/>
                <w:lang w:val="de-DE"/>
              </w:rPr>
              <w:t>den vorliegenden</w:t>
            </w:r>
            <w:r w:rsidRPr="00D15BFE">
              <w:rPr>
                <w:rFonts w:cs="Arial"/>
                <w:b/>
                <w:lang w:val="de-DE"/>
              </w:rPr>
              <w:t xml:space="preserve"> Ausschreibungsbedingungen </w:t>
            </w:r>
            <w:r>
              <w:rPr>
                <w:rFonts w:cs="Arial"/>
                <w:b/>
                <w:lang w:val="de-DE"/>
              </w:rPr>
              <w:t xml:space="preserve">bilden deren integrierenden </w:t>
            </w:r>
            <w:r w:rsidRPr="00D15BFE">
              <w:rPr>
                <w:rFonts w:cs="Arial"/>
                <w:b/>
                <w:lang w:val="de-DE"/>
              </w:rPr>
              <w:t>Bestandteil.</w:t>
            </w:r>
          </w:p>
        </w:tc>
        <w:tc>
          <w:tcPr>
            <w:tcW w:w="1091" w:type="dxa"/>
            <w:gridSpan w:val="2"/>
          </w:tcPr>
          <w:p w:rsidR="00933D8D" w:rsidRPr="00D15BFE" w:rsidRDefault="00933D8D" w:rsidP="00933D8D">
            <w:pPr>
              <w:widowControl w:val="0"/>
              <w:ind w:right="22"/>
              <w:rPr>
                <w:rFonts w:cs="Arial"/>
                <w:lang w:val="de-DE"/>
              </w:rPr>
            </w:pPr>
          </w:p>
        </w:tc>
        <w:tc>
          <w:tcPr>
            <w:tcW w:w="4349" w:type="dxa"/>
            <w:gridSpan w:val="2"/>
          </w:tcPr>
          <w:p w:rsidR="00933D8D" w:rsidRPr="00D15BFE" w:rsidRDefault="00933D8D" w:rsidP="00933D8D">
            <w:pPr>
              <w:widowControl w:val="0"/>
              <w:tabs>
                <w:tab w:val="center" w:pos="4680"/>
              </w:tabs>
              <w:autoSpaceDE w:val="0"/>
              <w:autoSpaceDN w:val="0"/>
              <w:adjustRightInd w:val="0"/>
              <w:ind w:right="105"/>
              <w:rPr>
                <w:rFonts w:cs="Arial"/>
                <w:noProof w:val="0"/>
                <w:color w:val="000000"/>
                <w:lang w:val="de-DE" w:eastAsia="de-DE"/>
              </w:rPr>
            </w:pPr>
          </w:p>
          <w:p w:rsidR="00933D8D" w:rsidRPr="00D15BFE" w:rsidRDefault="00933D8D" w:rsidP="00933D8D">
            <w:pPr>
              <w:widowControl w:val="0"/>
              <w:spacing w:after="60"/>
              <w:ind w:right="180"/>
              <w:rPr>
                <w:rFonts w:cs="Arial"/>
                <w:b/>
                <w:bCs/>
                <w:i/>
                <w:iCs/>
                <w:lang w:val="it-IT"/>
              </w:rPr>
            </w:pPr>
            <w:r w:rsidRPr="00D15BFE">
              <w:rPr>
                <w:rFonts w:cs="Arial"/>
                <w:b/>
                <w:lang w:val="it-IT"/>
              </w:rPr>
              <w:t>Gli allegati al presente disciplinare di gara si considerano a tutti gli effetti parte integrante del disciplinare medesimo.</w:t>
            </w:r>
          </w:p>
        </w:tc>
      </w:tr>
      <w:tr w:rsidR="00933D8D" w:rsidRPr="00384544" w:rsidTr="005E6DE4">
        <w:trPr>
          <w:gridAfter w:val="1"/>
          <w:wAfter w:w="187" w:type="dxa"/>
          <w:trHeight w:val="6097"/>
        </w:trPr>
        <w:tc>
          <w:tcPr>
            <w:tcW w:w="4438" w:type="dxa"/>
            <w:gridSpan w:val="2"/>
          </w:tcPr>
          <w:tbl>
            <w:tblPr>
              <w:tblW w:w="5025" w:type="dxa"/>
              <w:tblLayout w:type="fixed"/>
              <w:tblLook w:val="01E0" w:firstRow="1" w:lastRow="1" w:firstColumn="1" w:lastColumn="1" w:noHBand="0" w:noVBand="0"/>
            </w:tblPr>
            <w:tblGrid>
              <w:gridCol w:w="1274"/>
              <w:gridCol w:w="3751"/>
            </w:tblGrid>
            <w:tr w:rsidR="00933D8D" w:rsidRPr="009D3A5A" w:rsidTr="004557FA">
              <w:trPr>
                <w:trHeight w:val="259"/>
              </w:trPr>
              <w:tc>
                <w:tcPr>
                  <w:tcW w:w="1274" w:type="dxa"/>
                  <w:shd w:val="clear" w:color="auto" w:fill="auto"/>
                </w:tcPr>
                <w:p w:rsidR="00933D8D" w:rsidRPr="009D3A5A" w:rsidRDefault="00933D8D" w:rsidP="00933D8D">
                  <w:pPr>
                    <w:widowControl w:val="0"/>
                    <w:ind w:right="22"/>
                    <w:jc w:val="left"/>
                    <w:rPr>
                      <w:rFonts w:cs="Arial"/>
                      <w:b/>
                      <w:lang w:val="it-IT"/>
                    </w:rPr>
                  </w:pPr>
                  <w:r w:rsidRPr="009D3A5A">
                    <w:rPr>
                      <w:rFonts w:cs="Arial"/>
                      <w:b/>
                      <w:lang w:val="it-IT"/>
                    </w:rPr>
                    <w:t>Anl. A1</w:t>
                  </w:r>
                </w:p>
              </w:tc>
              <w:tc>
                <w:tcPr>
                  <w:tcW w:w="3751" w:type="dxa"/>
                  <w:shd w:val="clear" w:color="auto" w:fill="auto"/>
                </w:tcPr>
                <w:p w:rsidR="00933D8D" w:rsidRPr="009D3A5A" w:rsidRDefault="00933D8D" w:rsidP="00933D8D">
                  <w:pPr>
                    <w:widowControl w:val="0"/>
                    <w:ind w:left="-110" w:right="22"/>
                    <w:jc w:val="left"/>
                    <w:rPr>
                      <w:rFonts w:cs="Arial"/>
                      <w:lang w:val="it-IT"/>
                    </w:rPr>
                  </w:pPr>
                  <w:r w:rsidRPr="009D3A5A">
                    <w:rPr>
                      <w:b/>
                      <w:bCs/>
                      <w:lang w:val="de-DE"/>
                    </w:rPr>
                    <w:t>Erklärungen</w:t>
                  </w:r>
                </w:p>
              </w:tc>
            </w:tr>
            <w:tr w:rsidR="00933D8D" w:rsidRPr="009D3A5A" w:rsidTr="004557FA">
              <w:trPr>
                <w:trHeight w:val="230"/>
              </w:trPr>
              <w:tc>
                <w:tcPr>
                  <w:tcW w:w="1274" w:type="dxa"/>
                  <w:shd w:val="clear" w:color="auto" w:fill="auto"/>
                </w:tcPr>
                <w:p w:rsidR="00933D8D" w:rsidRPr="009D3A5A" w:rsidRDefault="00933D8D" w:rsidP="00933D8D">
                  <w:pPr>
                    <w:widowControl w:val="0"/>
                    <w:ind w:right="22"/>
                    <w:jc w:val="left"/>
                    <w:rPr>
                      <w:rFonts w:cs="Arial"/>
                      <w:b/>
                      <w:lang w:val="it-IT"/>
                    </w:rPr>
                  </w:pPr>
                  <w:r w:rsidRPr="009D3A5A">
                    <w:rPr>
                      <w:rFonts w:cs="Arial"/>
                      <w:b/>
                      <w:lang w:val="it-IT"/>
                    </w:rPr>
                    <w:t>Anl. A1 bis</w:t>
                  </w:r>
                </w:p>
              </w:tc>
              <w:tc>
                <w:tcPr>
                  <w:tcW w:w="3751" w:type="dxa"/>
                  <w:shd w:val="clear" w:color="auto" w:fill="auto"/>
                </w:tcPr>
                <w:p w:rsidR="00933D8D" w:rsidRPr="009D3A5A" w:rsidRDefault="00933D8D" w:rsidP="00933D8D">
                  <w:pPr>
                    <w:widowControl w:val="0"/>
                    <w:ind w:left="-110" w:right="387"/>
                    <w:jc w:val="left"/>
                    <w:rPr>
                      <w:rFonts w:cs="Arial"/>
                      <w:lang w:val="de-DE"/>
                    </w:rPr>
                  </w:pPr>
                  <w:r w:rsidRPr="009D3A5A">
                    <w:rPr>
                      <w:b/>
                      <w:bCs/>
                      <w:lang w:val="de-DE"/>
                    </w:rPr>
                    <w:t>Erklärungen</w:t>
                  </w:r>
                  <w:r w:rsidRPr="009D3A5A">
                    <w:rPr>
                      <w:lang w:val="de-DE"/>
                    </w:rPr>
                    <w:t xml:space="preserve"> </w:t>
                  </w:r>
                  <w:r w:rsidRPr="009D3A5A">
                    <w:rPr>
                      <w:b/>
                      <w:bCs/>
                      <w:lang w:val="de-DE"/>
                    </w:rPr>
                    <w:t>des auftraggebenden Unternehmens</w:t>
                  </w:r>
                </w:p>
              </w:tc>
            </w:tr>
            <w:tr w:rsidR="00933D8D" w:rsidRPr="009D3A5A" w:rsidTr="004557FA">
              <w:trPr>
                <w:trHeight w:val="345"/>
              </w:trPr>
              <w:tc>
                <w:tcPr>
                  <w:tcW w:w="1274" w:type="dxa"/>
                  <w:shd w:val="clear" w:color="auto" w:fill="auto"/>
                </w:tcPr>
                <w:p w:rsidR="00933D8D" w:rsidRPr="009D3A5A" w:rsidRDefault="00933D8D" w:rsidP="00933D8D">
                  <w:pPr>
                    <w:widowControl w:val="0"/>
                    <w:ind w:right="22"/>
                    <w:jc w:val="left"/>
                    <w:rPr>
                      <w:rFonts w:cs="Arial"/>
                      <w:b/>
                      <w:lang w:val="it-IT"/>
                    </w:rPr>
                  </w:pPr>
                  <w:r w:rsidRPr="009D3A5A">
                    <w:rPr>
                      <w:rFonts w:cs="Arial"/>
                      <w:b/>
                      <w:lang w:val="it-IT"/>
                    </w:rPr>
                    <w:t>Anl. A1 ter</w:t>
                  </w:r>
                </w:p>
              </w:tc>
              <w:tc>
                <w:tcPr>
                  <w:tcW w:w="3751" w:type="dxa"/>
                  <w:shd w:val="clear" w:color="auto" w:fill="auto"/>
                </w:tcPr>
                <w:p w:rsidR="00933D8D" w:rsidRPr="009D3A5A" w:rsidRDefault="00933D8D" w:rsidP="00933D8D">
                  <w:pPr>
                    <w:widowControl w:val="0"/>
                    <w:ind w:left="-110" w:right="387"/>
                    <w:jc w:val="left"/>
                    <w:rPr>
                      <w:b/>
                      <w:bCs/>
                      <w:lang w:val="de-DE"/>
                    </w:rPr>
                  </w:pPr>
                  <w:r w:rsidRPr="009D3A5A">
                    <w:rPr>
                      <w:b/>
                      <w:bCs/>
                      <w:lang w:val="de-DE"/>
                    </w:rPr>
                    <w:t>Erklärungen des Hilfsunternehmen</w:t>
                  </w:r>
                </w:p>
              </w:tc>
            </w:tr>
            <w:tr w:rsidR="00933D8D" w:rsidRPr="009D3A5A" w:rsidTr="004557FA">
              <w:trPr>
                <w:trHeight w:val="345"/>
              </w:trPr>
              <w:tc>
                <w:tcPr>
                  <w:tcW w:w="1274" w:type="dxa"/>
                  <w:shd w:val="clear" w:color="auto" w:fill="auto"/>
                </w:tcPr>
                <w:p w:rsidR="00933D8D" w:rsidRPr="009D3A5A" w:rsidRDefault="00933D8D" w:rsidP="00933D8D">
                  <w:pPr>
                    <w:widowControl w:val="0"/>
                    <w:ind w:right="22"/>
                    <w:jc w:val="left"/>
                    <w:rPr>
                      <w:rFonts w:cs="Arial"/>
                      <w:b/>
                      <w:lang w:val="it-IT"/>
                    </w:rPr>
                  </w:pPr>
                  <w:r w:rsidRPr="00FB76BC">
                    <w:rPr>
                      <w:rFonts w:cs="Arial"/>
                      <w:b/>
                      <w:highlight w:val="yellow"/>
                      <w:lang w:val="it-IT"/>
                    </w:rPr>
                    <w:t>Anl. A1 quater</w:t>
                  </w:r>
                </w:p>
              </w:tc>
              <w:tc>
                <w:tcPr>
                  <w:tcW w:w="3751" w:type="dxa"/>
                  <w:shd w:val="clear" w:color="auto" w:fill="auto"/>
                </w:tcPr>
                <w:p w:rsidR="00933D8D" w:rsidRPr="009D3A5A" w:rsidRDefault="00933D8D" w:rsidP="00933D8D">
                  <w:pPr>
                    <w:widowControl w:val="0"/>
                    <w:ind w:left="-110" w:right="387"/>
                    <w:jc w:val="left"/>
                    <w:rPr>
                      <w:b/>
                      <w:bCs/>
                      <w:lang w:val="de-DE"/>
                    </w:rPr>
                  </w:pPr>
                  <w:r w:rsidRPr="007C48C8">
                    <w:rPr>
                      <w:b/>
                      <w:bCs/>
                      <w:highlight w:val="yellow"/>
                      <w:lang w:val="de-DE"/>
                    </w:rPr>
                    <w:t>Erklärungen des kooptierten Unternehmens</w:t>
                  </w:r>
                </w:p>
              </w:tc>
            </w:tr>
            <w:tr w:rsidR="00933D8D" w:rsidRPr="009D3A5A" w:rsidTr="004557FA">
              <w:trPr>
                <w:trHeight w:val="508"/>
              </w:trPr>
              <w:tc>
                <w:tcPr>
                  <w:tcW w:w="1274" w:type="dxa"/>
                  <w:shd w:val="clear" w:color="auto" w:fill="auto"/>
                </w:tcPr>
                <w:p w:rsidR="00933D8D" w:rsidRPr="00901D4D" w:rsidRDefault="00933D8D" w:rsidP="00933D8D">
                  <w:pPr>
                    <w:widowControl w:val="0"/>
                    <w:ind w:right="22"/>
                    <w:jc w:val="left"/>
                    <w:rPr>
                      <w:rFonts w:cs="Arial"/>
                      <w:b/>
                      <w:color w:val="FF0000"/>
                      <w:lang w:val="de-DE"/>
                    </w:rPr>
                  </w:pPr>
                  <w:r w:rsidRPr="00901D4D">
                    <w:rPr>
                      <w:rFonts w:cs="Arial"/>
                      <w:b/>
                      <w:color w:val="FF0000"/>
                      <w:highlight w:val="yellow"/>
                      <w:lang w:val="de-DE"/>
                    </w:rPr>
                    <w:t>Anl. A2</w:t>
                  </w:r>
                </w:p>
              </w:tc>
              <w:tc>
                <w:tcPr>
                  <w:tcW w:w="3751" w:type="dxa"/>
                  <w:shd w:val="clear" w:color="auto" w:fill="auto"/>
                </w:tcPr>
                <w:p w:rsidR="00933D8D" w:rsidRPr="00901D4D" w:rsidRDefault="00933D8D" w:rsidP="00933D8D">
                  <w:pPr>
                    <w:widowControl w:val="0"/>
                    <w:ind w:left="-110" w:right="387"/>
                    <w:jc w:val="left"/>
                    <w:rPr>
                      <w:rFonts w:cs="Arial"/>
                      <w:b/>
                      <w:bCs/>
                      <w:color w:val="FF0000"/>
                      <w:spacing w:val="-2"/>
                      <w:lang w:val="de-DE"/>
                    </w:rPr>
                  </w:pPr>
                  <w:r w:rsidRPr="00901D4D">
                    <w:rPr>
                      <w:rFonts w:cs="Arial"/>
                      <w:b/>
                      <w:bCs/>
                      <w:color w:val="FF0000"/>
                      <w:spacing w:val="-2"/>
                      <w:highlight w:val="yellow"/>
                      <w:lang w:val="de-DE"/>
                    </w:rPr>
                    <w:t>Vorlage zur vorläufigen Sicherheit</w:t>
                  </w:r>
                </w:p>
              </w:tc>
            </w:tr>
            <w:tr w:rsidR="00933D8D" w:rsidRPr="009D3A5A" w:rsidTr="004557FA">
              <w:trPr>
                <w:trHeight w:val="508"/>
              </w:trPr>
              <w:tc>
                <w:tcPr>
                  <w:tcW w:w="1274" w:type="dxa"/>
                  <w:shd w:val="clear" w:color="auto" w:fill="auto"/>
                </w:tcPr>
                <w:p w:rsidR="00933D8D" w:rsidRPr="009D3A5A" w:rsidRDefault="00933D8D" w:rsidP="00933D8D">
                  <w:pPr>
                    <w:widowControl w:val="0"/>
                    <w:ind w:right="22"/>
                    <w:jc w:val="left"/>
                    <w:rPr>
                      <w:rFonts w:cs="Arial"/>
                      <w:b/>
                      <w:color w:val="FF0000"/>
                      <w:lang w:val="de-DE"/>
                    </w:rPr>
                  </w:pPr>
                  <w:r w:rsidRPr="009D3A5A">
                    <w:rPr>
                      <w:rFonts w:cs="Arial"/>
                      <w:b/>
                      <w:color w:val="FF0000"/>
                      <w:lang w:val="de-DE"/>
                    </w:rPr>
                    <w:t>Anl. A2 bis</w:t>
                  </w:r>
                </w:p>
              </w:tc>
              <w:tc>
                <w:tcPr>
                  <w:tcW w:w="3751" w:type="dxa"/>
                  <w:shd w:val="clear" w:color="auto" w:fill="auto"/>
                </w:tcPr>
                <w:p w:rsidR="00933D8D" w:rsidRPr="009D3A5A" w:rsidRDefault="00933D8D" w:rsidP="00933D8D">
                  <w:pPr>
                    <w:widowControl w:val="0"/>
                    <w:ind w:left="-110" w:right="387"/>
                    <w:jc w:val="left"/>
                    <w:rPr>
                      <w:rFonts w:cs="Arial"/>
                      <w:b/>
                      <w:bCs/>
                      <w:color w:val="FF0000"/>
                      <w:spacing w:val="-2"/>
                      <w:lang w:val="de-DE"/>
                    </w:rPr>
                  </w:pPr>
                  <w:r w:rsidRPr="009D3A5A">
                    <w:rPr>
                      <w:rFonts w:cs="Arial"/>
                      <w:b/>
                      <w:bCs/>
                      <w:color w:val="FF0000"/>
                      <w:spacing w:val="-2"/>
                      <w:lang w:val="de-DE"/>
                    </w:rPr>
                    <w:t xml:space="preserve">Vorlage der Erklärung Art. 93 Abs. </w:t>
                  </w:r>
                </w:p>
                <w:p w:rsidR="00933D8D" w:rsidRPr="009D3A5A" w:rsidRDefault="00933D8D" w:rsidP="00933D8D">
                  <w:pPr>
                    <w:widowControl w:val="0"/>
                    <w:ind w:left="-110" w:right="387"/>
                    <w:jc w:val="left"/>
                    <w:rPr>
                      <w:rFonts w:cs="Arial"/>
                      <w:b/>
                      <w:bCs/>
                      <w:color w:val="FF0000"/>
                      <w:spacing w:val="-2"/>
                      <w:lang w:val="de-DE"/>
                    </w:rPr>
                  </w:pPr>
                  <w:r w:rsidRPr="009D3A5A">
                    <w:rPr>
                      <w:rFonts w:cs="Arial"/>
                      <w:b/>
                      <w:bCs/>
                      <w:color w:val="FF0000"/>
                      <w:spacing w:val="-2"/>
                      <w:lang w:val="de-DE"/>
                    </w:rPr>
                    <w:t>8 GvD Nr. 50/2016</w:t>
                  </w:r>
                </w:p>
              </w:tc>
            </w:tr>
            <w:tr w:rsidR="00933D8D" w:rsidRPr="00384544" w:rsidTr="004557FA">
              <w:tc>
                <w:tcPr>
                  <w:tcW w:w="1274" w:type="dxa"/>
                  <w:shd w:val="clear" w:color="auto" w:fill="auto"/>
                </w:tcPr>
                <w:p w:rsidR="00933D8D" w:rsidRPr="009D3A5A" w:rsidRDefault="00933D8D" w:rsidP="00933D8D">
                  <w:pPr>
                    <w:widowControl w:val="0"/>
                    <w:ind w:right="22"/>
                    <w:jc w:val="left"/>
                    <w:rPr>
                      <w:rFonts w:cs="Arial"/>
                      <w:b/>
                      <w:lang w:val="de-DE"/>
                    </w:rPr>
                  </w:pPr>
                  <w:r w:rsidRPr="009D3A5A">
                    <w:rPr>
                      <w:rFonts w:cs="Arial"/>
                      <w:b/>
                      <w:lang w:val="de-DE"/>
                    </w:rPr>
                    <w:t>Anl. C</w:t>
                  </w:r>
                </w:p>
              </w:tc>
              <w:tc>
                <w:tcPr>
                  <w:tcW w:w="3751" w:type="dxa"/>
                  <w:shd w:val="clear" w:color="auto" w:fill="auto"/>
                </w:tcPr>
                <w:p w:rsidR="00933D8D" w:rsidRPr="009D3A5A" w:rsidRDefault="00933D8D" w:rsidP="00933D8D">
                  <w:pPr>
                    <w:widowControl w:val="0"/>
                    <w:ind w:left="-110" w:right="387"/>
                    <w:jc w:val="left"/>
                    <w:rPr>
                      <w:rFonts w:cs="Arial"/>
                      <w:lang w:val="de-DE"/>
                    </w:rPr>
                  </w:pPr>
                  <w:r w:rsidRPr="009D3A5A">
                    <w:rPr>
                      <w:rFonts w:cs="Arial"/>
                      <w:b/>
                      <w:bCs/>
                      <w:lang w:val="de-DE"/>
                    </w:rPr>
                    <w:t>Über das Portal generiertes wirtschaftliches Angebot</w:t>
                  </w:r>
                </w:p>
              </w:tc>
            </w:tr>
            <w:tr w:rsidR="00933D8D" w:rsidRPr="00384544" w:rsidTr="004557FA">
              <w:tc>
                <w:tcPr>
                  <w:tcW w:w="1274" w:type="dxa"/>
                  <w:shd w:val="clear" w:color="auto" w:fill="auto"/>
                </w:tcPr>
                <w:p w:rsidR="00933D8D" w:rsidRPr="009D3A5A" w:rsidRDefault="00933D8D" w:rsidP="00933D8D">
                  <w:pPr>
                    <w:widowControl w:val="0"/>
                    <w:ind w:right="22"/>
                    <w:jc w:val="left"/>
                    <w:rPr>
                      <w:rFonts w:cs="Arial"/>
                      <w:b/>
                      <w:color w:val="FF0000"/>
                      <w:lang w:val="de-DE"/>
                    </w:rPr>
                  </w:pPr>
                  <w:r w:rsidRPr="009D3A5A">
                    <w:rPr>
                      <w:rFonts w:cs="Arial"/>
                      <w:b/>
                      <w:color w:val="FF0000"/>
                      <w:lang w:val="de-DE"/>
                    </w:rPr>
                    <w:t>Anl. C1</w:t>
                  </w:r>
                </w:p>
              </w:tc>
              <w:tc>
                <w:tcPr>
                  <w:tcW w:w="3751" w:type="dxa"/>
                  <w:shd w:val="clear" w:color="auto" w:fill="auto"/>
                </w:tcPr>
                <w:p w:rsidR="00933D8D" w:rsidRPr="009D3A5A" w:rsidRDefault="00933D8D" w:rsidP="00933D8D">
                  <w:pPr>
                    <w:widowControl w:val="0"/>
                    <w:ind w:left="-110" w:right="387"/>
                    <w:jc w:val="left"/>
                    <w:rPr>
                      <w:rFonts w:cs="Arial"/>
                      <w:lang w:val="de-DE"/>
                    </w:rPr>
                  </w:pPr>
                  <w:r w:rsidRPr="009D3A5A">
                    <w:rPr>
                      <w:rFonts w:cs="Arial"/>
                      <w:b/>
                      <w:bCs/>
                      <w:color w:val="FF0000"/>
                      <w:spacing w:val="-2"/>
                      <w:lang w:val="de-DE"/>
                    </w:rPr>
                    <w:t>Angebot nach Einheitspreisen - Verzeichnis der Kategorien der Arbeiten und Lieferungen</w:t>
                  </w:r>
                </w:p>
              </w:tc>
            </w:tr>
            <w:tr w:rsidR="00933D8D" w:rsidRPr="009D3A5A" w:rsidTr="004557FA">
              <w:tc>
                <w:tcPr>
                  <w:tcW w:w="1274" w:type="dxa"/>
                  <w:shd w:val="clear" w:color="auto" w:fill="auto"/>
                </w:tcPr>
                <w:p w:rsidR="00933D8D" w:rsidRPr="009D3A5A" w:rsidRDefault="00933D8D" w:rsidP="00933D8D">
                  <w:pPr>
                    <w:widowControl w:val="0"/>
                    <w:ind w:right="22"/>
                    <w:jc w:val="left"/>
                    <w:rPr>
                      <w:rFonts w:cs="Arial"/>
                      <w:b/>
                      <w:color w:val="FF0000"/>
                      <w:lang w:val="de-DE"/>
                    </w:rPr>
                  </w:pPr>
                  <w:r w:rsidRPr="009D3A5A">
                    <w:rPr>
                      <w:rFonts w:cs="Arial"/>
                      <w:b/>
                      <w:color w:val="FF0000"/>
                      <w:lang w:val="de-DE"/>
                    </w:rPr>
                    <w:t>F1-F2-F3</w:t>
                  </w:r>
                </w:p>
              </w:tc>
              <w:tc>
                <w:tcPr>
                  <w:tcW w:w="3751" w:type="dxa"/>
                  <w:shd w:val="clear" w:color="auto" w:fill="auto"/>
                </w:tcPr>
                <w:p w:rsidR="00933D8D" w:rsidRPr="009D3A5A" w:rsidRDefault="00933D8D" w:rsidP="00933D8D">
                  <w:pPr>
                    <w:widowControl w:val="0"/>
                    <w:ind w:left="-110" w:right="387"/>
                    <w:jc w:val="left"/>
                    <w:rPr>
                      <w:rFonts w:cs="Arial"/>
                      <w:b/>
                      <w:bCs/>
                      <w:color w:val="FF0000"/>
                      <w:spacing w:val="-2"/>
                      <w:lang w:val="de-DE"/>
                    </w:rPr>
                  </w:pPr>
                  <w:r w:rsidRPr="009D3A5A">
                    <w:rPr>
                      <w:rFonts w:cs="Arial"/>
                      <w:b/>
                      <w:bCs/>
                      <w:color w:val="FF0000"/>
                      <w:spacing w:val="-2"/>
                      <w:lang w:val="de-DE"/>
                    </w:rPr>
                    <w:t>Figuren am Bau</w:t>
                  </w:r>
                </w:p>
              </w:tc>
            </w:tr>
            <w:tr w:rsidR="00933D8D" w:rsidRPr="009D3A5A" w:rsidTr="004557FA">
              <w:tc>
                <w:tcPr>
                  <w:tcW w:w="1274" w:type="dxa"/>
                  <w:shd w:val="clear" w:color="auto" w:fill="auto"/>
                </w:tcPr>
                <w:p w:rsidR="00933D8D" w:rsidRPr="009D3A5A" w:rsidRDefault="00933D8D" w:rsidP="00933D8D">
                  <w:pPr>
                    <w:widowControl w:val="0"/>
                    <w:ind w:right="22"/>
                    <w:jc w:val="left"/>
                    <w:rPr>
                      <w:rFonts w:cs="Arial"/>
                      <w:b/>
                      <w:color w:val="FF0000"/>
                      <w:lang w:val="it-IT"/>
                    </w:rPr>
                  </w:pPr>
                </w:p>
              </w:tc>
              <w:tc>
                <w:tcPr>
                  <w:tcW w:w="3751" w:type="dxa"/>
                  <w:shd w:val="clear" w:color="auto" w:fill="auto"/>
                </w:tcPr>
                <w:p w:rsidR="00933D8D" w:rsidRPr="009D3A5A" w:rsidRDefault="00933D8D" w:rsidP="00933D8D">
                  <w:pPr>
                    <w:widowControl w:val="0"/>
                    <w:ind w:left="-110" w:right="387"/>
                    <w:jc w:val="left"/>
                    <w:rPr>
                      <w:rFonts w:cs="Arial"/>
                      <w:lang w:val="de-DE"/>
                    </w:rPr>
                  </w:pPr>
                </w:p>
              </w:tc>
            </w:tr>
            <w:tr w:rsidR="00933D8D" w:rsidRPr="009D3A5A" w:rsidTr="004557FA">
              <w:trPr>
                <w:trHeight w:val="360"/>
              </w:trPr>
              <w:tc>
                <w:tcPr>
                  <w:tcW w:w="1274" w:type="dxa"/>
                  <w:shd w:val="clear" w:color="auto" w:fill="auto"/>
                </w:tcPr>
                <w:p w:rsidR="00933D8D" w:rsidRPr="009D3A5A" w:rsidRDefault="00933D8D" w:rsidP="00933D8D">
                  <w:pPr>
                    <w:widowControl w:val="0"/>
                    <w:ind w:right="22"/>
                    <w:jc w:val="left"/>
                    <w:rPr>
                      <w:rFonts w:cs="Arial"/>
                      <w:b/>
                      <w:color w:val="FF0000"/>
                      <w:lang w:val="it-IT"/>
                    </w:rPr>
                  </w:pPr>
                  <w:r w:rsidRPr="009D3A5A">
                    <w:rPr>
                      <w:rFonts w:cs="Arial"/>
                      <w:b/>
                      <w:color w:val="FF0000"/>
                      <w:lang w:val="it-IT"/>
                    </w:rPr>
                    <w:t>Anl.</w:t>
                  </w:r>
                </w:p>
              </w:tc>
              <w:tc>
                <w:tcPr>
                  <w:tcW w:w="3751" w:type="dxa"/>
                  <w:shd w:val="clear" w:color="auto" w:fill="auto"/>
                </w:tcPr>
                <w:p w:rsidR="00933D8D" w:rsidRPr="009D3A5A" w:rsidRDefault="00933D8D" w:rsidP="00933D8D">
                  <w:pPr>
                    <w:widowControl w:val="0"/>
                    <w:ind w:left="-110" w:right="387"/>
                    <w:jc w:val="left"/>
                    <w:rPr>
                      <w:rFonts w:cs="Arial"/>
                      <w:lang w:val="it-IT"/>
                    </w:rPr>
                  </w:pPr>
                  <w:r w:rsidRPr="009D3A5A">
                    <w:rPr>
                      <w:rFonts w:cs="Arial"/>
                      <w:b/>
                      <w:bCs/>
                      <w:iCs/>
                      <w:color w:val="FF0000"/>
                      <w:spacing w:val="-2"/>
                      <w:lang w:val="de-DE"/>
                    </w:rPr>
                    <w:t>Qualitätsbewertungfaszikel</w:t>
                  </w:r>
                </w:p>
              </w:tc>
            </w:tr>
            <w:tr w:rsidR="00933D8D" w:rsidRPr="00384544" w:rsidTr="004557FA">
              <w:tc>
                <w:tcPr>
                  <w:tcW w:w="1274" w:type="dxa"/>
                  <w:shd w:val="clear" w:color="auto" w:fill="auto"/>
                </w:tcPr>
                <w:p w:rsidR="00933D8D" w:rsidRPr="009D3A5A" w:rsidRDefault="00933D8D" w:rsidP="00933D8D">
                  <w:pPr>
                    <w:widowControl w:val="0"/>
                    <w:ind w:right="22"/>
                    <w:jc w:val="left"/>
                    <w:rPr>
                      <w:b/>
                    </w:rPr>
                  </w:pPr>
                  <w:r w:rsidRPr="009D3A5A">
                    <w:rPr>
                      <w:rFonts w:cs="Arial"/>
                      <w:b/>
                      <w:lang w:val="it-IT"/>
                    </w:rPr>
                    <w:t>Anl.</w:t>
                  </w:r>
                </w:p>
              </w:tc>
              <w:tc>
                <w:tcPr>
                  <w:tcW w:w="3751" w:type="dxa"/>
                  <w:shd w:val="clear" w:color="auto" w:fill="auto"/>
                </w:tcPr>
                <w:p w:rsidR="00933D8D" w:rsidRPr="009D3A5A" w:rsidRDefault="00933D8D" w:rsidP="00933D8D">
                  <w:pPr>
                    <w:widowControl w:val="0"/>
                    <w:ind w:left="-110" w:right="387"/>
                    <w:jc w:val="left"/>
                    <w:rPr>
                      <w:rFonts w:cs="Arial"/>
                      <w:lang w:val="de-DE"/>
                    </w:rPr>
                  </w:pPr>
                  <w:r w:rsidRPr="009D3A5A">
                    <w:rPr>
                      <w:rFonts w:cs="Arial"/>
                      <w:b/>
                      <w:bCs/>
                      <w:spacing w:val="-2"/>
                      <w:lang w:val="de-DE"/>
                    </w:rPr>
                    <w:t>Kriterien zur Bewertung unge</w:t>
                  </w:r>
                  <w:r w:rsidRPr="009D3A5A">
                    <w:rPr>
                      <w:lang w:val="de-DE" w:eastAsia="it-IT"/>
                    </w:rPr>
                    <w:softHyphen/>
                  </w:r>
                  <w:r w:rsidRPr="009D3A5A">
                    <w:rPr>
                      <w:rFonts w:cs="Arial"/>
                      <w:b/>
                      <w:bCs/>
                      <w:spacing w:val="-2"/>
                      <w:lang w:val="de-DE"/>
                    </w:rPr>
                    <w:t>wöhnlich niedriger Angebote</w:t>
                  </w:r>
                </w:p>
              </w:tc>
            </w:tr>
            <w:tr w:rsidR="00933D8D" w:rsidRPr="009D3A5A" w:rsidTr="004557FA">
              <w:trPr>
                <w:trHeight w:val="737"/>
              </w:trPr>
              <w:tc>
                <w:tcPr>
                  <w:tcW w:w="1274" w:type="dxa"/>
                  <w:shd w:val="clear" w:color="auto" w:fill="auto"/>
                </w:tcPr>
                <w:p w:rsidR="00933D8D" w:rsidRPr="009D3A5A" w:rsidRDefault="00933D8D" w:rsidP="00933D8D">
                  <w:pPr>
                    <w:widowControl w:val="0"/>
                    <w:ind w:right="22"/>
                    <w:jc w:val="left"/>
                    <w:rPr>
                      <w:b/>
                      <w:color w:val="FF0000"/>
                    </w:rPr>
                  </w:pPr>
                  <w:r w:rsidRPr="009D3A5A">
                    <w:rPr>
                      <w:rFonts w:cs="Arial"/>
                      <w:b/>
                      <w:color w:val="FF0000"/>
                      <w:lang w:val="it-IT"/>
                    </w:rPr>
                    <w:t>Anl.</w:t>
                  </w:r>
                </w:p>
              </w:tc>
              <w:tc>
                <w:tcPr>
                  <w:tcW w:w="3751" w:type="dxa"/>
                  <w:shd w:val="clear" w:color="auto" w:fill="auto"/>
                </w:tcPr>
                <w:p w:rsidR="00933D8D" w:rsidRPr="009D3A5A" w:rsidRDefault="00933D8D" w:rsidP="00933D8D">
                  <w:pPr>
                    <w:widowControl w:val="0"/>
                    <w:ind w:left="-110" w:right="387"/>
                    <w:jc w:val="left"/>
                    <w:rPr>
                      <w:rFonts w:cs="Arial"/>
                      <w:lang w:val="it-IT"/>
                    </w:rPr>
                  </w:pPr>
                  <w:r w:rsidRPr="009D3A5A">
                    <w:rPr>
                      <w:rFonts w:cs="Arial"/>
                      <w:b/>
                      <w:color w:val="FF0000"/>
                      <w:spacing w:val="-2"/>
                      <w:lang w:val="de-DE"/>
                    </w:rPr>
                    <w:t>Wirtschaftlich günstigstes Angebot – Bewertungskriterien</w:t>
                  </w:r>
                </w:p>
              </w:tc>
            </w:tr>
            <w:tr w:rsidR="00933D8D" w:rsidRPr="009D3A5A" w:rsidTr="004557FA">
              <w:trPr>
                <w:trHeight w:val="278"/>
              </w:trPr>
              <w:tc>
                <w:tcPr>
                  <w:tcW w:w="1274" w:type="dxa"/>
                  <w:shd w:val="clear" w:color="auto" w:fill="auto"/>
                </w:tcPr>
                <w:p w:rsidR="00933D8D" w:rsidRPr="009D3A5A" w:rsidRDefault="00933D8D" w:rsidP="00933D8D">
                  <w:pPr>
                    <w:widowControl w:val="0"/>
                    <w:ind w:right="22"/>
                    <w:jc w:val="left"/>
                    <w:rPr>
                      <w:b/>
                      <w:color w:val="FF0000"/>
                      <w:lang w:val="de-DE"/>
                    </w:rPr>
                  </w:pPr>
                  <w:r w:rsidRPr="009D3A5A">
                    <w:rPr>
                      <w:rFonts w:cs="Arial"/>
                      <w:b/>
                      <w:color w:val="FF0000"/>
                      <w:lang w:val="de-DE"/>
                    </w:rPr>
                    <w:t>Anl.</w:t>
                  </w:r>
                </w:p>
              </w:tc>
              <w:tc>
                <w:tcPr>
                  <w:tcW w:w="3751" w:type="dxa"/>
                  <w:shd w:val="clear" w:color="auto" w:fill="auto"/>
                </w:tcPr>
                <w:p w:rsidR="00933D8D" w:rsidRPr="009D3A5A" w:rsidRDefault="00933D8D" w:rsidP="00933D8D">
                  <w:pPr>
                    <w:widowControl w:val="0"/>
                    <w:ind w:left="-110" w:right="387"/>
                    <w:jc w:val="left"/>
                    <w:rPr>
                      <w:rFonts w:cs="Arial"/>
                      <w:color w:val="FF0000"/>
                      <w:lang w:val="de-DE"/>
                    </w:rPr>
                  </w:pPr>
                  <w:r w:rsidRPr="009D3A5A">
                    <w:rPr>
                      <w:rFonts w:cs="Arial"/>
                      <w:b/>
                      <w:bCs/>
                      <w:color w:val="FF0000"/>
                      <w:spacing w:val="-2"/>
                      <w:lang w:val="de-DE"/>
                    </w:rPr>
                    <w:t>Integritätsvereinbarung</w:t>
                  </w:r>
                </w:p>
              </w:tc>
            </w:tr>
            <w:tr w:rsidR="00933D8D" w:rsidRPr="009D3A5A" w:rsidTr="004557FA">
              <w:trPr>
                <w:trHeight w:val="278"/>
              </w:trPr>
              <w:tc>
                <w:tcPr>
                  <w:tcW w:w="1274" w:type="dxa"/>
                  <w:shd w:val="clear" w:color="auto" w:fill="auto"/>
                </w:tcPr>
                <w:p w:rsidR="00933D8D" w:rsidRPr="009D3A5A" w:rsidRDefault="00933D8D" w:rsidP="00933D8D">
                  <w:pPr>
                    <w:widowControl w:val="0"/>
                    <w:ind w:right="22"/>
                    <w:jc w:val="left"/>
                    <w:rPr>
                      <w:rFonts w:cs="Arial"/>
                      <w:b/>
                      <w:color w:val="FF0000"/>
                      <w:lang w:val="it-IT"/>
                    </w:rPr>
                  </w:pPr>
                  <w:r w:rsidRPr="009D3A5A">
                    <w:rPr>
                      <w:rFonts w:cs="Arial"/>
                      <w:b/>
                      <w:color w:val="FF0000"/>
                      <w:lang w:val="it-IT"/>
                    </w:rPr>
                    <w:t xml:space="preserve">Anl. </w:t>
                  </w:r>
                </w:p>
              </w:tc>
              <w:tc>
                <w:tcPr>
                  <w:tcW w:w="3751" w:type="dxa"/>
                  <w:shd w:val="clear" w:color="auto" w:fill="auto"/>
                </w:tcPr>
                <w:p w:rsidR="00933D8D" w:rsidRPr="009D3A5A" w:rsidRDefault="00933D8D" w:rsidP="00933D8D">
                  <w:pPr>
                    <w:widowControl w:val="0"/>
                    <w:ind w:left="-110" w:right="387"/>
                    <w:jc w:val="left"/>
                    <w:rPr>
                      <w:rFonts w:cs="Arial"/>
                      <w:b/>
                      <w:bCs/>
                      <w:color w:val="FF0000"/>
                      <w:spacing w:val="-2"/>
                      <w:lang w:val="it-IT"/>
                    </w:rPr>
                  </w:pPr>
                  <w:r w:rsidRPr="009D3A5A">
                    <w:rPr>
                      <w:rFonts w:cs="Arial"/>
                      <w:b/>
                      <w:bCs/>
                      <w:color w:val="FF0000"/>
                      <w:spacing w:val="-2"/>
                      <w:lang w:val="it-IT"/>
                    </w:rPr>
                    <w:t>Verhaltenskodex</w:t>
                  </w:r>
                </w:p>
              </w:tc>
            </w:tr>
            <w:tr w:rsidR="00933D8D" w:rsidRPr="009D3A5A" w:rsidTr="00F649AB">
              <w:trPr>
                <w:trHeight w:val="704"/>
              </w:trPr>
              <w:tc>
                <w:tcPr>
                  <w:tcW w:w="1274" w:type="dxa"/>
                  <w:shd w:val="clear" w:color="auto" w:fill="auto"/>
                </w:tcPr>
                <w:p w:rsidR="00933D8D" w:rsidRPr="009D3A5A" w:rsidRDefault="00933D8D" w:rsidP="00933D8D">
                  <w:pPr>
                    <w:widowControl w:val="0"/>
                    <w:ind w:right="22"/>
                    <w:jc w:val="left"/>
                    <w:rPr>
                      <w:b/>
                      <w:lang w:val="it-IT"/>
                    </w:rPr>
                  </w:pPr>
                  <w:r w:rsidRPr="009D3A5A">
                    <w:rPr>
                      <w:rFonts w:cs="Arial"/>
                      <w:b/>
                      <w:lang w:val="it-IT"/>
                    </w:rPr>
                    <w:t>Anl.</w:t>
                  </w:r>
                </w:p>
              </w:tc>
              <w:tc>
                <w:tcPr>
                  <w:tcW w:w="3751" w:type="dxa"/>
                  <w:shd w:val="clear" w:color="auto" w:fill="auto"/>
                </w:tcPr>
                <w:p w:rsidR="00933D8D" w:rsidRPr="009D3A5A" w:rsidRDefault="00933D8D" w:rsidP="00933D8D">
                  <w:pPr>
                    <w:widowControl w:val="0"/>
                    <w:ind w:left="-110" w:right="387"/>
                    <w:jc w:val="left"/>
                    <w:rPr>
                      <w:rFonts w:cs="Arial"/>
                      <w:lang w:val="it-IT"/>
                    </w:rPr>
                  </w:pPr>
                  <w:r w:rsidRPr="009D3A5A">
                    <w:rPr>
                      <w:rFonts w:cs="Arial"/>
                      <w:b/>
                      <w:bCs/>
                      <w:iCs/>
                      <w:spacing w:val="-2"/>
                      <w:lang w:val="it-IT"/>
                    </w:rPr>
                    <w:t>Übersichtstabelle Teilnahme-erklärungen</w:t>
                  </w:r>
                </w:p>
              </w:tc>
            </w:tr>
            <w:tr w:rsidR="00933D8D" w:rsidRPr="00384544" w:rsidTr="00F649AB">
              <w:trPr>
                <w:trHeight w:val="704"/>
              </w:trPr>
              <w:tc>
                <w:tcPr>
                  <w:tcW w:w="1274" w:type="dxa"/>
                  <w:shd w:val="clear" w:color="auto" w:fill="auto"/>
                </w:tcPr>
                <w:p w:rsidR="00933D8D" w:rsidRPr="009D3A5A" w:rsidRDefault="00933D8D" w:rsidP="00933D8D">
                  <w:pPr>
                    <w:widowControl w:val="0"/>
                    <w:ind w:right="22"/>
                    <w:jc w:val="left"/>
                    <w:rPr>
                      <w:rFonts w:cs="Arial"/>
                      <w:b/>
                      <w:lang w:val="it-IT"/>
                    </w:rPr>
                  </w:pPr>
                  <w:r w:rsidRPr="005900A2">
                    <w:rPr>
                      <w:rFonts w:cs="Arial"/>
                      <w:b/>
                      <w:highlight w:val="yellow"/>
                      <w:lang w:val="it-IT"/>
                    </w:rPr>
                    <w:t>Anl.</w:t>
                  </w:r>
                  <w:r>
                    <w:rPr>
                      <w:rFonts w:cs="Arial"/>
                      <w:b/>
                      <w:lang w:val="it-IT"/>
                    </w:rPr>
                    <w:t xml:space="preserve"> </w:t>
                  </w:r>
                </w:p>
              </w:tc>
              <w:tc>
                <w:tcPr>
                  <w:tcW w:w="3751" w:type="dxa"/>
                  <w:shd w:val="clear" w:color="auto" w:fill="auto"/>
                </w:tcPr>
                <w:p w:rsidR="00933D8D" w:rsidRPr="005900A2" w:rsidRDefault="00933D8D" w:rsidP="00933D8D">
                  <w:pPr>
                    <w:widowControl w:val="0"/>
                    <w:ind w:left="-110" w:right="387"/>
                    <w:jc w:val="left"/>
                    <w:rPr>
                      <w:rFonts w:cs="Arial"/>
                      <w:b/>
                      <w:bCs/>
                      <w:iCs/>
                      <w:spacing w:val="-2"/>
                      <w:lang w:val="de-DE"/>
                    </w:rPr>
                  </w:pPr>
                  <w:r w:rsidRPr="00640255">
                    <w:rPr>
                      <w:rFonts w:cs="Arial"/>
                      <w:b/>
                      <w:bCs/>
                      <w:iCs/>
                      <w:noProof w:val="0"/>
                      <w:spacing w:val="-2"/>
                      <w:highlight w:val="yellow"/>
                      <w:lang w:val="de-DE"/>
                    </w:rPr>
                    <w:t>Erklärungen zur Entrichtung der Stempelsteuer</w:t>
                  </w:r>
                </w:p>
              </w:tc>
            </w:tr>
          </w:tbl>
          <w:p w:rsidR="00933D8D" w:rsidRPr="005900A2" w:rsidRDefault="00933D8D" w:rsidP="00933D8D">
            <w:pPr>
              <w:widowControl w:val="0"/>
              <w:ind w:right="22"/>
              <w:rPr>
                <w:rFonts w:cs="Arial"/>
                <w:lang w:val="de-DE"/>
              </w:rPr>
            </w:pPr>
          </w:p>
        </w:tc>
        <w:tc>
          <w:tcPr>
            <w:tcW w:w="1091" w:type="dxa"/>
            <w:gridSpan w:val="2"/>
          </w:tcPr>
          <w:p w:rsidR="00933D8D" w:rsidRPr="005900A2" w:rsidRDefault="00933D8D" w:rsidP="00933D8D">
            <w:pPr>
              <w:widowControl w:val="0"/>
              <w:ind w:right="22"/>
              <w:rPr>
                <w:rFonts w:cs="Arial"/>
                <w:lang w:val="de-DE"/>
              </w:rPr>
            </w:pPr>
          </w:p>
        </w:tc>
        <w:tc>
          <w:tcPr>
            <w:tcW w:w="4349" w:type="dxa"/>
            <w:gridSpan w:val="2"/>
          </w:tcPr>
          <w:tbl>
            <w:tblPr>
              <w:tblW w:w="5025" w:type="dxa"/>
              <w:tblLayout w:type="fixed"/>
              <w:tblLook w:val="01E0" w:firstRow="1" w:lastRow="1" w:firstColumn="1" w:lastColumn="1" w:noHBand="0" w:noVBand="0"/>
            </w:tblPr>
            <w:tblGrid>
              <w:gridCol w:w="1255"/>
              <w:gridCol w:w="3770"/>
            </w:tblGrid>
            <w:tr w:rsidR="00933D8D" w:rsidRPr="009D3A5A" w:rsidTr="004557FA">
              <w:trPr>
                <w:trHeight w:val="260"/>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A1</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spacing w:val="-2"/>
                      <w:lang w:val="it-IT"/>
                    </w:rPr>
                    <w:t>Dichiarazioni</w:t>
                  </w:r>
                </w:p>
              </w:tc>
            </w:tr>
            <w:tr w:rsidR="00933D8D" w:rsidRPr="009D3A5A" w:rsidTr="004557FA">
              <w:trPr>
                <w:trHeight w:val="230"/>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A1 bis</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b/>
                      <w:bCs/>
                      <w:lang w:val="it-IT"/>
                    </w:rPr>
                  </w:pPr>
                  <w:r w:rsidRPr="009D3A5A">
                    <w:rPr>
                      <w:b/>
                      <w:bCs/>
                      <w:lang w:val="it-IT"/>
                    </w:rPr>
                    <w:t>Dichiarazioni impresa mandante</w:t>
                  </w:r>
                </w:p>
                <w:p w:rsidR="00933D8D" w:rsidRPr="009D3A5A" w:rsidRDefault="00933D8D" w:rsidP="00933D8D">
                  <w:pPr>
                    <w:widowControl w:val="0"/>
                    <w:tabs>
                      <w:tab w:val="center" w:pos="4680"/>
                    </w:tabs>
                    <w:autoSpaceDE w:val="0"/>
                    <w:autoSpaceDN w:val="0"/>
                    <w:adjustRightInd w:val="0"/>
                    <w:ind w:left="-112" w:right="549"/>
                    <w:jc w:val="left"/>
                    <w:rPr>
                      <w:rFonts w:cs="Arial"/>
                      <w:noProof w:val="0"/>
                      <w:color w:val="000000"/>
                      <w:lang w:val="it-IT" w:eastAsia="de-DE"/>
                    </w:rPr>
                  </w:pPr>
                </w:p>
              </w:tc>
            </w:tr>
            <w:tr w:rsidR="00933D8D" w:rsidRPr="009D3A5A" w:rsidTr="004557FA">
              <w:trPr>
                <w:trHeight w:val="345"/>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lang w:val="de-DE" w:eastAsia="de-DE"/>
                    </w:rPr>
                  </w:pPr>
                  <w:r w:rsidRPr="009D3A5A">
                    <w:rPr>
                      <w:rFonts w:cs="Arial"/>
                      <w:b/>
                      <w:noProof w:val="0"/>
                      <w:lang w:val="de-DE" w:eastAsia="de-DE"/>
                    </w:rPr>
                    <w:t>All. A1 ter</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b/>
                      <w:bCs/>
                      <w:lang w:val="it-IT"/>
                    </w:rPr>
                  </w:pPr>
                  <w:r w:rsidRPr="009D3A5A">
                    <w:rPr>
                      <w:b/>
                      <w:bCs/>
                      <w:lang w:val="it-IT"/>
                    </w:rPr>
                    <w:t>Dichiarazioni dell’impresa ausiliaria</w:t>
                  </w:r>
                </w:p>
              </w:tc>
            </w:tr>
            <w:tr w:rsidR="00933D8D" w:rsidRPr="009D3A5A" w:rsidTr="004557FA">
              <w:trPr>
                <w:trHeight w:val="345"/>
              </w:trPr>
              <w:tc>
                <w:tcPr>
                  <w:tcW w:w="1255" w:type="dxa"/>
                  <w:shd w:val="clear" w:color="auto" w:fill="auto"/>
                </w:tcPr>
                <w:p w:rsidR="00933D8D" w:rsidRPr="00FB76BC" w:rsidRDefault="00933D8D" w:rsidP="00933D8D">
                  <w:pPr>
                    <w:widowControl w:val="0"/>
                    <w:tabs>
                      <w:tab w:val="center" w:pos="4680"/>
                    </w:tabs>
                    <w:autoSpaceDE w:val="0"/>
                    <w:autoSpaceDN w:val="0"/>
                    <w:adjustRightInd w:val="0"/>
                    <w:ind w:right="-107"/>
                    <w:jc w:val="left"/>
                    <w:rPr>
                      <w:rFonts w:cs="Arial"/>
                      <w:b/>
                      <w:noProof w:val="0"/>
                      <w:highlight w:val="yellow"/>
                      <w:lang w:val="de-DE" w:eastAsia="de-DE"/>
                    </w:rPr>
                  </w:pPr>
                  <w:r w:rsidRPr="00FB76BC">
                    <w:rPr>
                      <w:rFonts w:cs="Arial"/>
                      <w:b/>
                      <w:noProof w:val="0"/>
                      <w:highlight w:val="yellow"/>
                      <w:lang w:val="de-DE" w:eastAsia="de-DE"/>
                    </w:rPr>
                    <w:t xml:space="preserve">All. A1 </w:t>
                  </w:r>
                </w:p>
                <w:p w:rsidR="00933D8D" w:rsidRPr="009D3A5A" w:rsidRDefault="00933D8D" w:rsidP="00933D8D">
                  <w:pPr>
                    <w:widowControl w:val="0"/>
                    <w:tabs>
                      <w:tab w:val="center" w:pos="4680"/>
                    </w:tabs>
                    <w:autoSpaceDE w:val="0"/>
                    <w:autoSpaceDN w:val="0"/>
                    <w:adjustRightInd w:val="0"/>
                    <w:ind w:right="-107"/>
                    <w:jc w:val="left"/>
                    <w:rPr>
                      <w:rFonts w:cs="Arial"/>
                      <w:b/>
                      <w:noProof w:val="0"/>
                      <w:lang w:val="de-DE" w:eastAsia="de-DE"/>
                    </w:rPr>
                  </w:pPr>
                  <w:r w:rsidRPr="00FB76BC">
                    <w:rPr>
                      <w:rFonts w:cs="Arial"/>
                      <w:b/>
                      <w:noProof w:val="0"/>
                      <w:highlight w:val="yellow"/>
                      <w:lang w:val="de-DE" w:eastAsia="de-DE"/>
                    </w:rPr>
                    <w:t>quater</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b/>
                      <w:bCs/>
                      <w:lang w:val="it-IT"/>
                    </w:rPr>
                  </w:pPr>
                  <w:r w:rsidRPr="007C48C8">
                    <w:rPr>
                      <w:b/>
                      <w:bCs/>
                      <w:highlight w:val="yellow"/>
                      <w:lang w:val="it-IT"/>
                    </w:rPr>
                    <w:t>Dichiarazioni dell’impresa cooptata</w:t>
                  </w:r>
                </w:p>
              </w:tc>
            </w:tr>
            <w:tr w:rsidR="00933D8D" w:rsidRPr="00384544" w:rsidTr="004557FA">
              <w:trPr>
                <w:trHeight w:val="507"/>
              </w:trPr>
              <w:tc>
                <w:tcPr>
                  <w:tcW w:w="1255" w:type="dxa"/>
                  <w:shd w:val="clear" w:color="auto" w:fill="auto"/>
                </w:tcPr>
                <w:p w:rsidR="00933D8D" w:rsidRPr="00901D4D"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r w:rsidRPr="00901D4D">
                    <w:rPr>
                      <w:rFonts w:cs="Arial"/>
                      <w:b/>
                      <w:noProof w:val="0"/>
                      <w:color w:val="FF0000"/>
                      <w:highlight w:val="yellow"/>
                      <w:lang w:val="it-IT" w:eastAsia="de-DE"/>
                    </w:rPr>
                    <w:t>All. A2</w:t>
                  </w:r>
                </w:p>
              </w:tc>
              <w:tc>
                <w:tcPr>
                  <w:tcW w:w="3770" w:type="dxa"/>
                  <w:shd w:val="clear" w:color="auto" w:fill="auto"/>
                </w:tcPr>
                <w:p w:rsidR="00933D8D" w:rsidRPr="00901D4D"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01D4D">
                    <w:rPr>
                      <w:rFonts w:cs="Arial"/>
                      <w:b/>
                      <w:bCs/>
                      <w:iCs/>
                      <w:color w:val="FF0000"/>
                      <w:spacing w:val="-2"/>
                      <w:highlight w:val="yellow"/>
                      <w:lang w:val="it-IT"/>
                    </w:rPr>
                    <w:t>Schema tipo relativo alla garanzia provvisoria</w:t>
                  </w:r>
                </w:p>
              </w:tc>
            </w:tr>
            <w:tr w:rsidR="00933D8D" w:rsidRPr="00384544" w:rsidTr="004557FA">
              <w:trPr>
                <w:trHeight w:val="507"/>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 A2 bis</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Modulo dichiarazione art. 93, comma 8, d.lgs. 50/2016</w:t>
                  </w:r>
                </w:p>
              </w:tc>
            </w:tr>
            <w:tr w:rsidR="00933D8D" w:rsidRPr="00384544" w:rsidTr="004557FA">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C</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iCs/>
                      <w:spacing w:val="-2"/>
                      <w:lang w:val="it-IT"/>
                    </w:rPr>
                    <w:t>Offerta economica – generata dal sistema</w:t>
                  </w:r>
                </w:p>
              </w:tc>
            </w:tr>
            <w:tr w:rsidR="00933D8D" w:rsidRPr="00384544" w:rsidTr="004557FA">
              <w:trPr>
                <w:trHeight w:val="701"/>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 C1</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Offerta prezzi unitari - lista delle categorie di lavori e forniture</w:t>
                  </w:r>
                </w:p>
              </w:tc>
            </w:tr>
            <w:tr w:rsidR="00933D8D" w:rsidRPr="009D3A5A" w:rsidTr="005E6DE4">
              <w:trPr>
                <w:trHeight w:val="212"/>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strike/>
                      <w:noProof w:val="0"/>
                      <w:color w:val="FF0000"/>
                      <w:lang w:val="it-IT" w:eastAsia="de-DE"/>
                    </w:rPr>
                  </w:pPr>
                  <w:r w:rsidRPr="009D3A5A">
                    <w:rPr>
                      <w:rFonts w:cs="Arial"/>
                      <w:b/>
                      <w:color w:val="FF0000"/>
                      <w:lang w:val="de-DE"/>
                    </w:rPr>
                    <w:t>F1-F2-F3</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Figure sul cantiere</w:t>
                  </w:r>
                </w:p>
              </w:tc>
            </w:tr>
            <w:tr w:rsidR="00933D8D" w:rsidRPr="009D3A5A" w:rsidTr="005E6DE4">
              <w:trPr>
                <w:trHeight w:val="244"/>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p>
              </w:tc>
            </w:tr>
            <w:tr w:rsidR="00933D8D" w:rsidRPr="009D3A5A" w:rsidTr="004557FA">
              <w:trPr>
                <w:trHeight w:val="346"/>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rPr>
                    <w:t>Fascicolo valutazione qualità</w:t>
                  </w:r>
                </w:p>
              </w:tc>
            </w:tr>
            <w:tr w:rsidR="00933D8D" w:rsidRPr="00384544" w:rsidTr="004557FA">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lang w:val="it-IT"/>
                    </w:rPr>
                    <w:t>Criteri per la valutazione delle offerte anomale</w:t>
                  </w:r>
                </w:p>
              </w:tc>
            </w:tr>
            <w:tr w:rsidR="00933D8D" w:rsidRPr="00384544" w:rsidTr="004557FA">
              <w:trPr>
                <w:trHeight w:val="440"/>
              </w:trPr>
              <w:tc>
                <w:tcPr>
                  <w:tcW w:w="1255" w:type="dxa"/>
                  <w:shd w:val="clear" w:color="auto" w:fill="auto"/>
                </w:tcPr>
                <w:p w:rsidR="00933D8D" w:rsidRPr="009D3A5A" w:rsidRDefault="00933D8D" w:rsidP="00933D8D">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rsidR="00933D8D" w:rsidRPr="009D3A5A" w:rsidRDefault="00933D8D" w:rsidP="00933D8D">
                  <w:pPr>
                    <w:widowControl w:val="0"/>
                    <w:spacing w:before="40" w:after="40"/>
                    <w:ind w:left="-112" w:right="549"/>
                    <w:jc w:val="left"/>
                    <w:rPr>
                      <w:b/>
                      <w:bCs/>
                      <w:iCs/>
                      <w:color w:val="FF0000"/>
                      <w:lang w:val="it-IT"/>
                    </w:rPr>
                  </w:pPr>
                  <w:r w:rsidRPr="009D3A5A">
                    <w:rPr>
                      <w:rFonts w:cs="Arial"/>
                      <w:b/>
                      <w:bCs/>
                      <w:color w:val="FF0000"/>
                      <w:spacing w:val="-2"/>
                      <w:lang w:val="it-IT"/>
                    </w:rPr>
                    <w:t>Offerta economicamente più vantaggiosa – Criteri di valutazione</w:t>
                  </w:r>
                </w:p>
              </w:tc>
            </w:tr>
            <w:tr w:rsidR="00933D8D" w:rsidRPr="009D3A5A" w:rsidTr="004557FA">
              <w:trPr>
                <w:trHeight w:val="214"/>
              </w:trPr>
              <w:tc>
                <w:tcPr>
                  <w:tcW w:w="1255" w:type="dxa"/>
                  <w:shd w:val="clear" w:color="auto" w:fill="auto"/>
                </w:tcPr>
                <w:p w:rsidR="00933D8D" w:rsidRPr="009D3A5A" w:rsidRDefault="00933D8D" w:rsidP="00933D8D">
                  <w:pPr>
                    <w:widowControl w:val="0"/>
                    <w:ind w:right="-107"/>
                    <w:jc w:val="left"/>
                    <w:rPr>
                      <w:b/>
                      <w:color w:val="FF0000"/>
                    </w:rPr>
                  </w:pPr>
                  <w:r w:rsidRPr="009D3A5A">
                    <w:rPr>
                      <w:rFonts w:cs="Arial"/>
                      <w:b/>
                      <w:noProof w:val="0"/>
                      <w:color w:val="FF0000"/>
                      <w:lang w:val="it-IT" w:eastAsia="de-DE"/>
                    </w:rPr>
                    <w:t>All.</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color w:val="FF0000"/>
                      <w:spacing w:val="-2"/>
                    </w:rPr>
                    <w:t>Patto d’integrità</w:t>
                  </w:r>
                </w:p>
              </w:tc>
            </w:tr>
            <w:tr w:rsidR="00933D8D" w:rsidRPr="009D3A5A" w:rsidTr="004557FA">
              <w:trPr>
                <w:trHeight w:val="214"/>
              </w:trPr>
              <w:tc>
                <w:tcPr>
                  <w:tcW w:w="1255" w:type="dxa"/>
                  <w:shd w:val="clear" w:color="auto" w:fill="auto"/>
                </w:tcPr>
                <w:p w:rsidR="00933D8D" w:rsidRPr="009D3A5A" w:rsidRDefault="00933D8D" w:rsidP="00933D8D">
                  <w:pPr>
                    <w:widowControl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color w:val="FF0000"/>
                      <w:spacing w:val="-2"/>
                    </w:rPr>
                  </w:pPr>
                  <w:r w:rsidRPr="009D3A5A">
                    <w:rPr>
                      <w:rFonts w:cs="Arial"/>
                      <w:b/>
                      <w:bCs/>
                      <w:color w:val="FF0000"/>
                      <w:spacing w:val="-2"/>
                    </w:rPr>
                    <w:t>Codice di comportamento</w:t>
                  </w:r>
                </w:p>
              </w:tc>
            </w:tr>
            <w:tr w:rsidR="00933D8D" w:rsidRPr="009D3A5A" w:rsidTr="004557FA">
              <w:trPr>
                <w:trHeight w:val="687"/>
              </w:trPr>
              <w:tc>
                <w:tcPr>
                  <w:tcW w:w="1255" w:type="dxa"/>
                  <w:shd w:val="clear" w:color="auto" w:fill="auto"/>
                </w:tcPr>
                <w:p w:rsidR="00933D8D" w:rsidRPr="009D3A5A" w:rsidRDefault="00933D8D" w:rsidP="00933D8D">
                  <w:pPr>
                    <w:widowControl w:val="0"/>
                    <w:ind w:right="-107"/>
                    <w:jc w:val="left"/>
                    <w:rPr>
                      <w:b/>
                    </w:rPr>
                  </w:pPr>
                  <w:r w:rsidRPr="009D3A5A">
                    <w:rPr>
                      <w:rFonts w:cs="Arial"/>
                      <w:b/>
                      <w:noProof w:val="0"/>
                      <w:color w:val="000000"/>
                      <w:lang w:val="it-IT" w:eastAsia="de-DE"/>
                    </w:rPr>
                    <w:t>All.</w:t>
                  </w:r>
                </w:p>
              </w:tc>
              <w:tc>
                <w:tcPr>
                  <w:tcW w:w="3770" w:type="dxa"/>
                  <w:shd w:val="clear" w:color="auto" w:fill="auto"/>
                </w:tcPr>
                <w:p w:rsidR="00933D8D" w:rsidRPr="009D3A5A" w:rsidRDefault="00933D8D" w:rsidP="00933D8D">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rPr>
                    <w:t>Tabella dichiarazioni di partecipazione</w:t>
                  </w:r>
                </w:p>
              </w:tc>
            </w:tr>
            <w:tr w:rsidR="00933D8D" w:rsidRPr="00384544" w:rsidTr="004557FA">
              <w:trPr>
                <w:trHeight w:val="687"/>
              </w:trPr>
              <w:tc>
                <w:tcPr>
                  <w:tcW w:w="1255" w:type="dxa"/>
                  <w:shd w:val="clear" w:color="auto" w:fill="auto"/>
                </w:tcPr>
                <w:p w:rsidR="00933D8D" w:rsidRPr="009D3A5A" w:rsidRDefault="00933D8D" w:rsidP="00933D8D">
                  <w:pPr>
                    <w:widowControl w:val="0"/>
                    <w:ind w:right="-107"/>
                    <w:jc w:val="left"/>
                    <w:rPr>
                      <w:rFonts w:cs="Arial"/>
                      <w:b/>
                      <w:noProof w:val="0"/>
                      <w:color w:val="000000"/>
                      <w:lang w:val="it-IT" w:eastAsia="de-DE"/>
                    </w:rPr>
                  </w:pPr>
                  <w:r w:rsidRPr="005900A2">
                    <w:rPr>
                      <w:rFonts w:cs="Arial"/>
                      <w:b/>
                      <w:noProof w:val="0"/>
                      <w:color w:val="000000"/>
                      <w:highlight w:val="yellow"/>
                      <w:lang w:val="it-IT" w:eastAsia="de-DE"/>
                    </w:rPr>
                    <w:t>All.</w:t>
                  </w:r>
                  <w:r>
                    <w:rPr>
                      <w:rFonts w:cs="Arial"/>
                      <w:b/>
                      <w:noProof w:val="0"/>
                      <w:color w:val="000000"/>
                      <w:lang w:val="it-IT" w:eastAsia="de-DE"/>
                    </w:rPr>
                    <w:t xml:space="preserve"> </w:t>
                  </w:r>
                </w:p>
              </w:tc>
              <w:tc>
                <w:tcPr>
                  <w:tcW w:w="3770" w:type="dxa"/>
                  <w:shd w:val="clear" w:color="auto" w:fill="auto"/>
                </w:tcPr>
                <w:p w:rsidR="00933D8D" w:rsidRPr="005900A2" w:rsidRDefault="00933D8D" w:rsidP="00933D8D">
                  <w:pPr>
                    <w:widowControl w:val="0"/>
                    <w:tabs>
                      <w:tab w:val="center" w:pos="4680"/>
                    </w:tabs>
                    <w:autoSpaceDE w:val="0"/>
                    <w:autoSpaceDN w:val="0"/>
                    <w:adjustRightInd w:val="0"/>
                    <w:ind w:left="-112" w:right="549"/>
                    <w:jc w:val="left"/>
                    <w:rPr>
                      <w:rFonts w:cs="Arial"/>
                      <w:b/>
                      <w:bCs/>
                      <w:spacing w:val="-2"/>
                      <w:lang w:val="it-IT"/>
                    </w:rPr>
                  </w:pPr>
                  <w:r w:rsidRPr="00640255">
                    <w:rPr>
                      <w:rFonts w:cs="Arial"/>
                      <w:b/>
                      <w:bCs/>
                      <w:noProof w:val="0"/>
                      <w:spacing w:val="-2"/>
                      <w:highlight w:val="yellow"/>
                      <w:lang w:val="it-IT"/>
                    </w:rPr>
                    <w:t>Dichiarazione assolvimento im-posta di bollo</w:t>
                  </w:r>
                </w:p>
              </w:tc>
            </w:tr>
          </w:tbl>
          <w:p w:rsidR="00933D8D" w:rsidRPr="009D3A5A" w:rsidRDefault="00933D8D" w:rsidP="00933D8D">
            <w:pPr>
              <w:widowControl w:val="0"/>
              <w:tabs>
                <w:tab w:val="center" w:pos="4680"/>
              </w:tabs>
              <w:autoSpaceDE w:val="0"/>
              <w:autoSpaceDN w:val="0"/>
              <w:adjustRightInd w:val="0"/>
              <w:ind w:right="105"/>
              <w:rPr>
                <w:rFonts w:cs="Arial"/>
                <w:noProof w:val="0"/>
                <w:color w:val="000000"/>
                <w:lang w:val="it-IT" w:eastAsia="de-DE"/>
              </w:rPr>
            </w:pPr>
          </w:p>
        </w:tc>
      </w:tr>
    </w:tbl>
    <w:p w:rsidR="00F2434F" w:rsidRPr="00402B24" w:rsidRDefault="00F2434F" w:rsidP="00D206C5">
      <w:pPr>
        <w:widowControl w:val="0"/>
        <w:rPr>
          <w:lang w:val="it-IT"/>
        </w:rPr>
      </w:pPr>
    </w:p>
    <w:sectPr w:rsidR="00F2434F" w:rsidRPr="00402B24" w:rsidSect="007F4DA6">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C3" w:rsidRDefault="00E829C3">
      <w:r>
        <w:separator/>
      </w:r>
    </w:p>
  </w:endnote>
  <w:endnote w:type="continuationSeparator" w:id="0">
    <w:p w:rsidR="00E829C3" w:rsidRDefault="00E8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A0002AAF" w:usb1="40000048" w:usb2="00000000" w:usb3="00000000" w:csb0="000001FF" w:csb1="00000000"/>
  </w:font>
  <w:font w:name="Arial Fett">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rPr>
        <w:sz w:val="16"/>
      </w:rPr>
    </w:pPr>
  </w:p>
  <w:tbl>
    <w:tblPr>
      <w:tblW w:w="9789" w:type="dxa"/>
      <w:tblInd w:w="-284" w:type="dxa"/>
      <w:tblBorders>
        <w:top w:val="single" w:sz="2" w:space="0" w:color="auto"/>
      </w:tblBorders>
      <w:tblLayout w:type="fixed"/>
      <w:tblCellMar>
        <w:left w:w="0" w:type="dxa"/>
        <w:right w:w="0" w:type="dxa"/>
      </w:tblCellMar>
      <w:tblLook w:val="0000" w:firstRow="0" w:lastRow="0" w:firstColumn="0" w:lastColumn="0" w:noHBand="0" w:noVBand="0"/>
    </w:tblPr>
    <w:tblGrid>
      <w:gridCol w:w="4395"/>
      <w:gridCol w:w="20"/>
      <w:gridCol w:w="979"/>
      <w:gridCol w:w="20"/>
      <w:gridCol w:w="4375"/>
    </w:tblGrid>
    <w:tr w:rsidR="00E829C3" w:rsidRPr="00384544" w:rsidTr="0081439C">
      <w:trPr>
        <w:cantSplit/>
      </w:trPr>
      <w:tc>
        <w:tcPr>
          <w:tcW w:w="4395" w:type="dxa"/>
        </w:tcPr>
        <w:p w:rsidR="00E829C3" w:rsidRPr="00BF5BC2" w:rsidRDefault="00E829C3" w:rsidP="00BF5BC2">
          <w:pPr>
            <w:spacing w:before="80" w:line="180" w:lineRule="exact"/>
            <w:jc w:val="right"/>
            <w:rPr>
              <w:color w:val="FF0000"/>
              <w:sz w:val="16"/>
            </w:rPr>
          </w:pPr>
          <w:r w:rsidRPr="00524D90">
            <w:rPr>
              <w:color w:val="FF0000"/>
              <w:sz w:val="16"/>
            </w:rPr>
            <w:t xml:space="preserve">Südtiroler Straße Nr. 50 </w:t>
          </w:r>
          <w:r>
            <w:rPr>
              <w:color w:val="FF0000"/>
              <w:sz w:val="16"/>
              <w:lang w:val="de-DE"/>
            </w:rPr>
            <w:sym w:font="Wingdings" w:char="F09F"/>
          </w:r>
          <w:r w:rsidRPr="00BF5BC2">
            <w:rPr>
              <w:color w:val="FF0000"/>
              <w:sz w:val="16"/>
            </w:rPr>
            <w:t xml:space="preserve"> 39100 Bozen</w:t>
          </w:r>
        </w:p>
        <w:p w:rsidR="00E829C3" w:rsidRPr="00BF5BC2" w:rsidRDefault="00E829C3" w:rsidP="00BF5BC2">
          <w:pPr>
            <w:spacing w:line="180" w:lineRule="exact"/>
            <w:jc w:val="right"/>
            <w:rPr>
              <w:color w:val="FF0000"/>
              <w:sz w:val="16"/>
            </w:rPr>
          </w:pPr>
          <w:r w:rsidRPr="00BF5BC2">
            <w:rPr>
              <w:color w:val="FF0000"/>
              <w:sz w:val="16"/>
            </w:rPr>
            <w:t xml:space="preserve">Tel. 0471 41 40 30 </w:t>
          </w:r>
          <w:r>
            <w:rPr>
              <w:color w:val="FF0000"/>
              <w:sz w:val="14"/>
            </w:rPr>
            <w:sym w:font="Wingdings" w:char="F09F"/>
          </w:r>
          <w:r w:rsidRPr="00BF5BC2">
            <w:rPr>
              <w:color w:val="FF0000"/>
              <w:sz w:val="16"/>
            </w:rPr>
            <w:t xml:space="preserve"> Fax 0471 41 40 09</w:t>
          </w:r>
        </w:p>
        <w:p w:rsidR="00E829C3" w:rsidRPr="00BF5BC2" w:rsidRDefault="009B6709" w:rsidP="00BF5BC2">
          <w:pPr>
            <w:jc w:val="right"/>
            <w:rPr>
              <w:rFonts w:cs="Arial"/>
              <w:color w:val="FF0000"/>
              <w:sz w:val="16"/>
              <w:szCs w:val="16"/>
              <w:lang w:eastAsia="de-DE"/>
            </w:rPr>
          </w:pPr>
          <w:hyperlink r:id="rId1" w:history="1">
            <w:r w:rsidR="00E829C3" w:rsidRPr="00BF5BC2">
              <w:rPr>
                <w:rStyle w:val="Collegamentoipertestuale"/>
                <w:rFonts w:cs="Arial"/>
                <w:color w:val="FF0000"/>
                <w:sz w:val="16"/>
                <w:szCs w:val="16"/>
                <w:lang w:eastAsia="de-DE"/>
              </w:rPr>
              <w:t>http://aov.provinz.bz.it</w:t>
            </w:r>
          </w:hyperlink>
        </w:p>
        <w:p w:rsidR="00E829C3" w:rsidRPr="00BF5BC2" w:rsidRDefault="00E829C3" w:rsidP="00BF5BC2">
          <w:pPr>
            <w:spacing w:line="180" w:lineRule="exact"/>
            <w:jc w:val="right"/>
            <w:rPr>
              <w:color w:val="FF0000"/>
              <w:sz w:val="16"/>
            </w:rPr>
          </w:pPr>
          <w:r w:rsidRPr="00BF5BC2">
            <w:rPr>
              <w:color w:val="FF0000"/>
              <w:sz w:val="16"/>
            </w:rPr>
            <w:t>aov-acp.works@pec.prov.bz.it</w:t>
          </w:r>
        </w:p>
        <w:p w:rsidR="00E829C3" w:rsidRPr="00BF5BC2" w:rsidRDefault="00E829C3" w:rsidP="00BF5BC2">
          <w:pPr>
            <w:spacing w:line="180" w:lineRule="exact"/>
            <w:jc w:val="right"/>
            <w:rPr>
              <w:color w:val="FF0000"/>
              <w:sz w:val="16"/>
            </w:rPr>
          </w:pPr>
          <w:r w:rsidRPr="00BF5BC2">
            <w:rPr>
              <w:color w:val="FF0000"/>
              <w:sz w:val="16"/>
            </w:rPr>
            <w:t>aov.bau@provinz.bz.it</w:t>
          </w:r>
        </w:p>
        <w:p w:rsidR="00E829C3" w:rsidRDefault="00E829C3" w:rsidP="00BF5BC2">
          <w:pPr>
            <w:spacing w:line="180" w:lineRule="exact"/>
            <w:jc w:val="right"/>
            <w:rPr>
              <w:color w:val="FF0000"/>
              <w:sz w:val="16"/>
              <w:lang w:val="de-DE"/>
            </w:rPr>
          </w:pPr>
          <w:r>
            <w:rPr>
              <w:color w:val="FF0000"/>
              <w:sz w:val="16"/>
              <w:lang w:val="de-DE"/>
            </w:rPr>
            <w:t>Steuernr./Mwst.Nr. 94116410211</w:t>
          </w:r>
        </w:p>
      </w:tc>
      <w:tc>
        <w:tcPr>
          <w:tcW w:w="20" w:type="dxa"/>
          <w:vAlign w:val="center"/>
        </w:tcPr>
        <w:p w:rsidR="00E829C3" w:rsidRDefault="00E829C3" w:rsidP="00BF5BC2">
          <w:pPr>
            <w:spacing w:before="80"/>
            <w:jc w:val="center"/>
            <w:rPr>
              <w:color w:val="FF0000"/>
              <w:sz w:val="16"/>
              <w:lang w:val="de-DE"/>
            </w:rPr>
          </w:pPr>
        </w:p>
      </w:tc>
      <w:tc>
        <w:tcPr>
          <w:tcW w:w="979" w:type="dxa"/>
          <w:vAlign w:val="center"/>
        </w:tcPr>
        <w:p w:rsidR="00E829C3" w:rsidRDefault="00E829C3" w:rsidP="00BF5BC2">
          <w:pPr>
            <w:rPr>
              <w:color w:val="FF0000"/>
              <w:lang w:val="de-DE"/>
            </w:rPr>
          </w:pPr>
        </w:p>
      </w:tc>
      <w:tc>
        <w:tcPr>
          <w:tcW w:w="20" w:type="dxa"/>
          <w:vAlign w:val="center"/>
        </w:tcPr>
        <w:p w:rsidR="00E829C3" w:rsidRDefault="00E829C3" w:rsidP="00BF5BC2">
          <w:pPr>
            <w:spacing w:before="80"/>
            <w:jc w:val="center"/>
            <w:rPr>
              <w:color w:val="FF0000"/>
              <w:sz w:val="16"/>
              <w:lang w:val="de-DE"/>
            </w:rPr>
          </w:pPr>
        </w:p>
      </w:tc>
      <w:tc>
        <w:tcPr>
          <w:tcW w:w="4375" w:type="dxa"/>
        </w:tcPr>
        <w:p w:rsidR="00E829C3" w:rsidRDefault="00E829C3" w:rsidP="00BF5BC2">
          <w:pPr>
            <w:spacing w:before="80" w:line="180" w:lineRule="exact"/>
            <w:rPr>
              <w:color w:val="FF0000"/>
              <w:sz w:val="16"/>
              <w:lang w:val="it-IT"/>
            </w:rPr>
          </w:pPr>
          <w:r>
            <w:rPr>
              <w:color w:val="FF0000"/>
              <w:sz w:val="16"/>
              <w:lang w:val="it-IT"/>
            </w:rPr>
            <w:t xml:space="preserve">via Alto Adige n. 50  </w:t>
          </w:r>
          <w:r>
            <w:rPr>
              <w:color w:val="FF0000"/>
              <w:sz w:val="16"/>
              <w:lang w:val="de-DE"/>
            </w:rPr>
            <w:sym w:font="Wingdings" w:char="F09F"/>
          </w:r>
          <w:r>
            <w:rPr>
              <w:color w:val="FF0000"/>
              <w:sz w:val="16"/>
              <w:lang w:val="it-IT"/>
            </w:rPr>
            <w:t xml:space="preserve"> 39100 Bolzano</w:t>
          </w:r>
        </w:p>
        <w:p w:rsidR="00E829C3" w:rsidRDefault="00E829C3" w:rsidP="00BF5BC2">
          <w:pPr>
            <w:spacing w:line="180" w:lineRule="exact"/>
            <w:rPr>
              <w:color w:val="FF0000"/>
              <w:sz w:val="16"/>
              <w:lang w:val="it-IT"/>
            </w:rPr>
          </w:pPr>
          <w:r>
            <w:rPr>
              <w:color w:val="FF0000"/>
              <w:sz w:val="16"/>
              <w:lang w:val="it-IT"/>
            </w:rPr>
            <w:t xml:space="preserve">Tel. 0471 41 40 30 </w:t>
          </w:r>
          <w:r>
            <w:rPr>
              <w:color w:val="FF0000"/>
              <w:sz w:val="14"/>
            </w:rPr>
            <w:sym w:font="Wingdings" w:char="F09F"/>
          </w:r>
          <w:r>
            <w:rPr>
              <w:color w:val="FF0000"/>
              <w:sz w:val="16"/>
              <w:lang w:val="it-IT"/>
            </w:rPr>
            <w:t xml:space="preserve"> Fax 0471 41 40 09</w:t>
          </w:r>
        </w:p>
        <w:p w:rsidR="00E829C3" w:rsidRDefault="00384544" w:rsidP="00BF5BC2">
          <w:pPr>
            <w:spacing w:line="180" w:lineRule="exact"/>
            <w:rPr>
              <w:rFonts w:cs="Arial"/>
              <w:color w:val="FF0000"/>
              <w:sz w:val="16"/>
              <w:szCs w:val="16"/>
              <w:lang w:val="it-IT" w:eastAsia="de-DE"/>
            </w:rPr>
          </w:pPr>
          <w:hyperlink r:id="rId2" w:history="1">
            <w:r w:rsidR="00E829C3">
              <w:rPr>
                <w:rStyle w:val="Collegamentoipertestuale"/>
                <w:rFonts w:cs="Arial"/>
                <w:color w:val="FF0000"/>
                <w:sz w:val="16"/>
                <w:szCs w:val="16"/>
                <w:lang w:val="it-IT" w:eastAsia="de-DE"/>
              </w:rPr>
              <w:t>http://acp.provincia.bz.it</w:t>
            </w:r>
          </w:hyperlink>
        </w:p>
        <w:p w:rsidR="00E829C3" w:rsidRDefault="00E829C3" w:rsidP="00BF5BC2">
          <w:pPr>
            <w:spacing w:line="180" w:lineRule="exact"/>
            <w:rPr>
              <w:color w:val="FF0000"/>
              <w:sz w:val="16"/>
              <w:lang w:val="it-IT"/>
            </w:rPr>
          </w:pPr>
          <w:r>
            <w:rPr>
              <w:color w:val="FF0000"/>
              <w:sz w:val="16"/>
              <w:lang w:val="it-IT"/>
            </w:rPr>
            <w:t>aov-acp.works@pec.prov.bz.it</w:t>
          </w:r>
        </w:p>
        <w:p w:rsidR="00E829C3" w:rsidRDefault="00E829C3" w:rsidP="00BF5BC2">
          <w:pPr>
            <w:spacing w:line="180" w:lineRule="exact"/>
            <w:rPr>
              <w:color w:val="FF0000"/>
              <w:sz w:val="16"/>
              <w:lang w:val="it-IT"/>
            </w:rPr>
          </w:pPr>
          <w:r>
            <w:rPr>
              <w:color w:val="FF0000"/>
              <w:sz w:val="16"/>
              <w:lang w:val="it-IT"/>
            </w:rPr>
            <w:t>acp.lav@provincia.bz.it</w:t>
          </w:r>
        </w:p>
        <w:p w:rsidR="00E829C3" w:rsidRDefault="00E829C3" w:rsidP="00BF5BC2">
          <w:pPr>
            <w:spacing w:line="180" w:lineRule="exact"/>
            <w:rPr>
              <w:color w:val="FF0000"/>
              <w:sz w:val="16"/>
              <w:lang w:val="it-IT"/>
            </w:rPr>
          </w:pPr>
          <w:r>
            <w:rPr>
              <w:color w:val="FF0000"/>
              <w:sz w:val="16"/>
              <w:lang w:val="it-IT"/>
            </w:rPr>
            <w:t>Codice fiscale/Partita Iva 94116410211</w:t>
          </w:r>
        </w:p>
      </w:tc>
    </w:tr>
  </w:tbl>
  <w:p w:rsidR="00E829C3" w:rsidRPr="00DD5DDA" w:rsidRDefault="00E829C3">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rPr>
        <w:sz w:val="16"/>
      </w:rPr>
    </w:pPr>
  </w:p>
  <w:p w:rsidR="00E829C3" w:rsidRDefault="00E829C3">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C3" w:rsidRDefault="00E829C3">
      <w:r>
        <w:separator/>
      </w:r>
    </w:p>
  </w:footnote>
  <w:footnote w:type="continuationSeparator" w:id="0">
    <w:p w:rsidR="00E829C3" w:rsidRDefault="00E8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829C3" w:rsidRPr="00384544">
      <w:trPr>
        <w:cantSplit/>
        <w:trHeight w:hRule="exact" w:val="460"/>
      </w:trPr>
      <w:tc>
        <w:tcPr>
          <w:tcW w:w="5245" w:type="dxa"/>
        </w:tcPr>
        <w:p w:rsidR="00E829C3" w:rsidRPr="00B8169C" w:rsidRDefault="00E829C3">
          <w:pPr>
            <w:spacing w:before="220" w:after="60"/>
            <w:jc w:val="right"/>
            <w:rPr>
              <w:color w:val="FF0000"/>
              <w:spacing w:val="2"/>
              <w:sz w:val="15"/>
            </w:rPr>
          </w:pPr>
          <w:r w:rsidRPr="00B8169C">
            <w:rPr>
              <w:color w:val="FF0000"/>
              <w:spacing w:val="2"/>
              <w:sz w:val="15"/>
            </w:rPr>
            <w:t>AUTONOME PROVINZ BOZEN - SÜDTIROL</w:t>
          </w:r>
        </w:p>
      </w:tc>
      <w:tc>
        <w:tcPr>
          <w:tcW w:w="851" w:type="dxa"/>
          <w:vMerge w:val="restart"/>
        </w:tcPr>
        <w:p w:rsidR="00E829C3" w:rsidRPr="00B8169C" w:rsidRDefault="00E829C3">
          <w:pPr>
            <w:jc w:val="center"/>
            <w:rPr>
              <w:color w:val="FF0000"/>
              <w:sz w:val="15"/>
            </w:rPr>
          </w:pPr>
          <w:r w:rsidRPr="00B8169C">
            <w:rPr>
              <w:color w:val="FF0000"/>
              <w:lang w:val="it-IT" w:eastAsia="it-IT"/>
            </w:rPr>
            <w:drawing>
              <wp:anchor distT="0" distB="0" distL="114300" distR="114300" simplePos="0" relativeHeight="251659264" behindDoc="0" locked="0" layoutInCell="1" allowOverlap="1" wp14:anchorId="024A5E5B" wp14:editId="7A126B86">
                <wp:simplePos x="0" y="0"/>
                <wp:positionH relativeFrom="column">
                  <wp:posOffset>128270</wp:posOffset>
                </wp:positionH>
                <wp:positionV relativeFrom="paragraph">
                  <wp:posOffset>8255</wp:posOffset>
                </wp:positionV>
                <wp:extent cx="285750" cy="371475"/>
                <wp:effectExtent l="0" t="0" r="0" b="9525"/>
                <wp:wrapNone/>
                <wp:docPr id="1"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5245" w:type="dxa"/>
        </w:tcPr>
        <w:p w:rsidR="00E829C3" w:rsidRPr="00B8169C" w:rsidRDefault="00E829C3">
          <w:pPr>
            <w:pStyle w:val="Intestazione"/>
            <w:tabs>
              <w:tab w:val="clear" w:pos="4536"/>
              <w:tab w:val="clear" w:pos="9072"/>
            </w:tabs>
            <w:spacing w:before="220" w:after="60"/>
            <w:rPr>
              <w:color w:val="FF0000"/>
              <w:spacing w:val="-2"/>
              <w:sz w:val="15"/>
              <w:lang w:val="it-IT"/>
            </w:rPr>
          </w:pPr>
          <w:r w:rsidRPr="00B8169C">
            <w:rPr>
              <w:color w:val="FF0000"/>
              <w:spacing w:val="-2"/>
              <w:sz w:val="15"/>
              <w:lang w:val="it-IT"/>
            </w:rPr>
            <w:t>PROVINCIA AUTONOMA DI BOLZANO - ALTO ADIGE</w:t>
          </w:r>
        </w:p>
      </w:tc>
    </w:tr>
    <w:tr w:rsidR="00E829C3">
      <w:trPr>
        <w:cantSplit/>
      </w:trPr>
      <w:tc>
        <w:tcPr>
          <w:tcW w:w="5245" w:type="dxa"/>
          <w:tcBorders>
            <w:top w:val="single" w:sz="2" w:space="0" w:color="auto"/>
          </w:tcBorders>
        </w:tcPr>
        <w:p w:rsidR="00E829C3" w:rsidRPr="00B8169C" w:rsidRDefault="00E829C3">
          <w:pPr>
            <w:spacing w:before="80" w:line="180" w:lineRule="exact"/>
            <w:jc w:val="right"/>
            <w:rPr>
              <w:color w:val="FF0000"/>
              <w:sz w:val="16"/>
              <w:lang w:val="it-IT"/>
            </w:rPr>
          </w:pPr>
        </w:p>
      </w:tc>
      <w:tc>
        <w:tcPr>
          <w:tcW w:w="851" w:type="dxa"/>
          <w:vMerge/>
        </w:tcPr>
        <w:p w:rsidR="00E829C3" w:rsidRPr="00B8169C" w:rsidRDefault="00E829C3">
          <w:pPr>
            <w:spacing w:line="180" w:lineRule="exact"/>
            <w:jc w:val="center"/>
            <w:rPr>
              <w:color w:val="FF0000"/>
              <w:sz w:val="16"/>
              <w:lang w:val="it-IT"/>
            </w:rPr>
          </w:pPr>
        </w:p>
      </w:tc>
      <w:tc>
        <w:tcPr>
          <w:tcW w:w="5245" w:type="dxa"/>
          <w:tcBorders>
            <w:top w:val="single" w:sz="2" w:space="0" w:color="auto"/>
          </w:tcBorders>
        </w:tcPr>
        <w:p w:rsidR="00E829C3" w:rsidRPr="00B8169C" w:rsidRDefault="00E829C3">
          <w:pPr>
            <w:spacing w:before="80" w:line="180" w:lineRule="exact"/>
            <w:ind w:right="856"/>
            <w:jc w:val="right"/>
            <w:rPr>
              <w:color w:val="FF0000"/>
              <w:sz w:val="16"/>
            </w:rPr>
          </w:pPr>
          <w:r w:rsidRPr="00B8169C">
            <w:rPr>
              <w:rStyle w:val="Numeropagina"/>
              <w:color w:val="FF0000"/>
              <w:sz w:val="16"/>
            </w:rPr>
            <w:t>Seite /</w:t>
          </w:r>
          <w:r w:rsidRPr="00B8169C">
            <w:rPr>
              <w:color w:val="FF0000"/>
              <w:sz w:val="16"/>
            </w:rPr>
            <w:t xml:space="preserve"> </w:t>
          </w:r>
          <w:r w:rsidRPr="00B8169C">
            <w:rPr>
              <w:rStyle w:val="Numeropagina"/>
              <w:color w:val="FF0000"/>
              <w:sz w:val="16"/>
            </w:rPr>
            <w:t xml:space="preserve">Pag. </w:t>
          </w:r>
          <w:r w:rsidRPr="00B8169C">
            <w:rPr>
              <w:rStyle w:val="Numeropagina"/>
              <w:color w:val="FF0000"/>
              <w:sz w:val="16"/>
            </w:rPr>
            <w:fldChar w:fldCharType="begin"/>
          </w:r>
          <w:r w:rsidRPr="00B8169C">
            <w:rPr>
              <w:rStyle w:val="Numeropagina"/>
              <w:color w:val="FF0000"/>
              <w:sz w:val="16"/>
            </w:rPr>
            <w:instrText xml:space="preserve"> PAGE </w:instrText>
          </w:r>
          <w:r w:rsidRPr="00B8169C">
            <w:rPr>
              <w:rStyle w:val="Numeropagina"/>
              <w:color w:val="FF0000"/>
              <w:sz w:val="16"/>
            </w:rPr>
            <w:fldChar w:fldCharType="separate"/>
          </w:r>
          <w:r>
            <w:rPr>
              <w:rStyle w:val="Numeropagina"/>
              <w:color w:val="FF0000"/>
              <w:sz w:val="16"/>
            </w:rPr>
            <w:t>2</w:t>
          </w:r>
          <w:r w:rsidRPr="00B8169C">
            <w:rPr>
              <w:rStyle w:val="Numeropagina"/>
              <w:color w:val="FF0000"/>
              <w:sz w:val="16"/>
            </w:rPr>
            <w:fldChar w:fldCharType="end"/>
          </w:r>
        </w:p>
      </w:tc>
    </w:tr>
  </w:tbl>
  <w:p w:rsidR="00E829C3" w:rsidRDefault="00E829C3">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829C3" w:rsidRPr="00384544" w:rsidTr="009B74D3">
      <w:trPr>
        <w:cantSplit/>
        <w:trHeight w:hRule="exact" w:val="460"/>
      </w:trPr>
      <w:tc>
        <w:tcPr>
          <w:tcW w:w="4990" w:type="dxa"/>
          <w:tcBorders>
            <w:bottom w:val="single" w:sz="4" w:space="0" w:color="auto"/>
          </w:tcBorders>
        </w:tcPr>
        <w:p w:rsidR="00E829C3" w:rsidRPr="00524D90" w:rsidRDefault="00E829C3" w:rsidP="00B8169C">
          <w:pPr>
            <w:pStyle w:val="NameNachname"/>
            <w:spacing w:before="200" w:after="40" w:line="240" w:lineRule="auto"/>
            <w:rPr>
              <w:color w:val="FF0000"/>
              <w:spacing w:val="2"/>
            </w:rPr>
          </w:pPr>
          <w:r w:rsidRPr="00524D90">
            <w:rPr>
              <w:color w:val="FF0000"/>
              <w:spacing w:val="2"/>
            </w:rPr>
            <w:t>AUTONOME PROVINZ BOZEN - SÜDTIROL</w:t>
          </w:r>
        </w:p>
      </w:tc>
      <w:tc>
        <w:tcPr>
          <w:tcW w:w="1361" w:type="dxa"/>
          <w:vMerge w:val="restart"/>
          <w:tcBorders>
            <w:bottom w:val="single" w:sz="4" w:space="0" w:color="auto"/>
          </w:tcBorders>
        </w:tcPr>
        <w:p w:rsidR="00E829C3" w:rsidRPr="00524D90" w:rsidRDefault="00E829C3" w:rsidP="00B8169C">
          <w:pPr>
            <w:jc w:val="center"/>
            <w:rPr>
              <w:color w:val="FF0000"/>
            </w:rPr>
          </w:pPr>
          <w:r w:rsidRPr="00524D90">
            <w:rPr>
              <w:color w:val="FF0000"/>
              <w:lang w:val="it-IT" w:eastAsia="it-IT"/>
            </w:rPr>
            <w:drawing>
              <wp:anchor distT="0" distB="0" distL="114300" distR="114300" simplePos="0" relativeHeight="251658240" behindDoc="0" locked="0" layoutInCell="1" allowOverlap="1" wp14:anchorId="2FB3E2CD" wp14:editId="2310AB44">
                <wp:simplePos x="0" y="0"/>
                <wp:positionH relativeFrom="column">
                  <wp:posOffset>144145</wp:posOffset>
                </wp:positionH>
                <wp:positionV relativeFrom="paragraph">
                  <wp:posOffset>8255</wp:posOffset>
                </wp:positionV>
                <wp:extent cx="568325" cy="741045"/>
                <wp:effectExtent l="0" t="0" r="3175" b="1905"/>
                <wp:wrapNone/>
                <wp:docPr id="4" name="Immagine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0" w:type="dxa"/>
          <w:tcBorders>
            <w:bottom w:val="single" w:sz="4" w:space="0" w:color="auto"/>
          </w:tcBorders>
        </w:tcPr>
        <w:p w:rsidR="00E829C3" w:rsidRPr="00524D90" w:rsidRDefault="00E829C3" w:rsidP="00B8169C">
          <w:pPr>
            <w:pStyle w:val="Intestazione"/>
            <w:tabs>
              <w:tab w:val="clear" w:pos="4536"/>
              <w:tab w:val="clear" w:pos="9072"/>
            </w:tabs>
            <w:spacing w:before="200" w:after="40"/>
            <w:rPr>
              <w:color w:val="FF0000"/>
              <w:spacing w:val="-2"/>
              <w:lang w:val="it-IT"/>
            </w:rPr>
          </w:pPr>
          <w:r w:rsidRPr="00524D90">
            <w:rPr>
              <w:color w:val="FF0000"/>
              <w:spacing w:val="-2"/>
              <w:lang w:val="it-IT"/>
            </w:rPr>
            <w:t>PROVINCIA AUTONOMA DI BOLZANO - ALTO ADIGE</w:t>
          </w:r>
        </w:p>
      </w:tc>
    </w:tr>
    <w:tr w:rsidR="00E829C3" w:rsidRPr="00384544" w:rsidTr="009B74D3">
      <w:trPr>
        <w:cantSplit/>
        <w:trHeight w:hRule="exact" w:val="1112"/>
      </w:trPr>
      <w:tc>
        <w:tcPr>
          <w:tcW w:w="4990" w:type="dxa"/>
          <w:tcBorders>
            <w:top w:val="single" w:sz="4" w:space="0" w:color="auto"/>
          </w:tcBorders>
        </w:tcPr>
        <w:p w:rsidR="00E829C3" w:rsidRPr="00524D90" w:rsidRDefault="00E829C3" w:rsidP="00B8169C">
          <w:pPr>
            <w:spacing w:before="70" w:line="200" w:lineRule="exact"/>
            <w:jc w:val="right"/>
            <w:rPr>
              <w:b/>
              <w:color w:val="FF0000"/>
              <w:sz w:val="18"/>
              <w:lang w:val="de-DE"/>
            </w:rPr>
          </w:pPr>
          <w:r w:rsidRPr="00524D90">
            <w:rPr>
              <w:b/>
              <w:color w:val="FF0000"/>
              <w:sz w:val="18"/>
              <w:lang w:val="de-DE"/>
            </w:rPr>
            <w:t>AOV - Agentur für die Verfahren und die Aufsicht im Bereich öffentliche Bau-, Dienstleistungs- und Lieferaufträge</w:t>
          </w:r>
        </w:p>
        <w:p w:rsidR="00E829C3" w:rsidRPr="00524D90" w:rsidRDefault="00E829C3" w:rsidP="00B8169C">
          <w:pPr>
            <w:spacing w:before="70" w:line="200" w:lineRule="exact"/>
            <w:jc w:val="right"/>
            <w:rPr>
              <w:b/>
              <w:color w:val="FF0000"/>
              <w:sz w:val="18"/>
              <w:lang w:val="de-DE"/>
            </w:rPr>
          </w:pPr>
          <w:r w:rsidRPr="00524D90">
            <w:rPr>
              <w:bCs/>
              <w:color w:val="FF0000"/>
              <w:sz w:val="18"/>
              <w:lang w:val="de-DE"/>
            </w:rPr>
            <w:t>EVS A - Einheitliche Vergabestelle Bauaufträge</w:t>
          </w:r>
        </w:p>
        <w:p w:rsidR="00E829C3" w:rsidRPr="00524D90" w:rsidRDefault="00E829C3" w:rsidP="00B8169C">
          <w:pPr>
            <w:spacing w:before="70" w:line="200" w:lineRule="exact"/>
            <w:jc w:val="right"/>
            <w:rPr>
              <w:b/>
              <w:color w:val="FF0000"/>
              <w:sz w:val="18"/>
              <w:lang w:val="de-DE"/>
            </w:rPr>
          </w:pPr>
        </w:p>
      </w:tc>
      <w:tc>
        <w:tcPr>
          <w:tcW w:w="1361" w:type="dxa"/>
          <w:vMerge/>
          <w:tcBorders>
            <w:top w:val="single" w:sz="4" w:space="0" w:color="auto"/>
          </w:tcBorders>
        </w:tcPr>
        <w:p w:rsidR="00E829C3" w:rsidRPr="00524D90" w:rsidRDefault="00E829C3" w:rsidP="00B8169C">
          <w:pPr>
            <w:jc w:val="center"/>
            <w:rPr>
              <w:color w:val="FF0000"/>
              <w:sz w:val="17"/>
              <w:lang w:val="de-DE"/>
            </w:rPr>
          </w:pPr>
        </w:p>
      </w:tc>
      <w:tc>
        <w:tcPr>
          <w:tcW w:w="4990" w:type="dxa"/>
          <w:tcBorders>
            <w:top w:val="single" w:sz="4" w:space="0" w:color="auto"/>
          </w:tcBorders>
        </w:tcPr>
        <w:p w:rsidR="00E829C3" w:rsidRPr="00524D90" w:rsidRDefault="00E829C3" w:rsidP="00B8169C">
          <w:pPr>
            <w:spacing w:before="70" w:line="200" w:lineRule="exact"/>
            <w:rPr>
              <w:b/>
              <w:color w:val="FF0000"/>
              <w:sz w:val="18"/>
              <w:lang w:val="it-IT"/>
            </w:rPr>
          </w:pPr>
          <w:r w:rsidRPr="00524D90">
            <w:rPr>
              <w:b/>
              <w:color w:val="FF0000"/>
              <w:sz w:val="18"/>
              <w:lang w:val="it-IT"/>
            </w:rPr>
            <w:t>ACP - Agenzia per i procedimenti e la vigilanza in materia di contratti pubblici di lavori, servizi e forniture</w:t>
          </w:r>
        </w:p>
        <w:p w:rsidR="00E829C3" w:rsidRPr="00524D90" w:rsidRDefault="00E829C3" w:rsidP="00B8169C">
          <w:pPr>
            <w:spacing w:before="60" w:line="200" w:lineRule="exact"/>
            <w:rPr>
              <w:color w:val="FF0000"/>
              <w:sz w:val="18"/>
              <w:lang w:val="it-IT"/>
            </w:rPr>
          </w:pPr>
          <w:r w:rsidRPr="00524D90">
            <w:rPr>
              <w:color w:val="FF0000"/>
              <w:sz w:val="18"/>
              <w:lang w:val="it-IT"/>
            </w:rPr>
            <w:br/>
          </w:r>
          <w:r w:rsidRPr="00524D90">
            <w:rPr>
              <w:bCs/>
              <w:color w:val="FF0000"/>
              <w:sz w:val="18"/>
              <w:lang w:val="it-IT"/>
            </w:rPr>
            <w:t>SUA L - Stazione Unica Appaltante Lavori</w:t>
          </w:r>
        </w:p>
      </w:tc>
    </w:tr>
  </w:tbl>
  <w:p w:rsidR="00E829C3" w:rsidRPr="00A90441" w:rsidRDefault="00E829C3" w:rsidP="00B8169C">
    <w:pPr>
      <w:pStyle w:val="Intestazion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9C3" w:rsidRDefault="00E829C3">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2" w:type="dxa"/>
      <w:tblLayout w:type="fixed"/>
      <w:tblCellMar>
        <w:left w:w="0" w:type="dxa"/>
        <w:right w:w="0" w:type="dxa"/>
      </w:tblCellMar>
      <w:tblLook w:val="0000" w:firstRow="0" w:lastRow="0" w:firstColumn="0" w:lastColumn="0" w:noHBand="0" w:noVBand="0"/>
    </w:tblPr>
    <w:tblGrid>
      <w:gridCol w:w="4537"/>
      <w:gridCol w:w="992"/>
      <w:gridCol w:w="4536"/>
    </w:tblGrid>
    <w:tr w:rsidR="00E829C3" w:rsidRPr="00384544" w:rsidTr="00891C38">
      <w:trPr>
        <w:cantSplit/>
        <w:trHeight w:hRule="exact" w:val="460"/>
      </w:trPr>
      <w:tc>
        <w:tcPr>
          <w:tcW w:w="4537" w:type="dxa"/>
        </w:tcPr>
        <w:p w:rsidR="00E829C3" w:rsidRPr="00BF1D41" w:rsidRDefault="00E829C3">
          <w:pPr>
            <w:spacing w:before="220" w:after="60"/>
            <w:jc w:val="right"/>
            <w:rPr>
              <w:spacing w:val="2"/>
              <w:sz w:val="15"/>
            </w:rPr>
          </w:pPr>
          <w:r w:rsidRPr="00BF1D41">
            <w:rPr>
              <w:spacing w:val="2"/>
              <w:sz w:val="15"/>
            </w:rPr>
            <w:t>AUTONOME PROVINZ BOZEN - SÜDTIROL</w:t>
          </w:r>
        </w:p>
      </w:tc>
      <w:tc>
        <w:tcPr>
          <w:tcW w:w="992" w:type="dxa"/>
          <w:vMerge w:val="restart"/>
        </w:tcPr>
        <w:p w:rsidR="00E829C3" w:rsidRPr="00BF1D41" w:rsidRDefault="00E829C3">
          <w:pPr>
            <w:jc w:val="center"/>
            <w:rPr>
              <w:sz w:val="15"/>
            </w:rPr>
          </w:pPr>
          <w:r w:rsidRPr="00BF1D41">
            <w:rPr>
              <w:lang w:val="it-IT" w:eastAsia="it-IT"/>
            </w:rPr>
            <w:drawing>
              <wp:anchor distT="0" distB="0" distL="114300" distR="114300" simplePos="0" relativeHeight="251661312" behindDoc="0" locked="0" layoutInCell="1" allowOverlap="1" wp14:anchorId="51870C8B" wp14:editId="44F91D38">
                <wp:simplePos x="0" y="0"/>
                <wp:positionH relativeFrom="column">
                  <wp:posOffset>174625</wp:posOffset>
                </wp:positionH>
                <wp:positionV relativeFrom="paragraph">
                  <wp:posOffset>3175</wp:posOffset>
                </wp:positionV>
                <wp:extent cx="285750" cy="371475"/>
                <wp:effectExtent l="0" t="0" r="0" b="9525"/>
                <wp:wrapNone/>
                <wp:docPr id="11" name="Immagine 1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4536" w:type="dxa"/>
        </w:tcPr>
        <w:p w:rsidR="00E829C3" w:rsidRPr="00BF1D41" w:rsidRDefault="00E829C3" w:rsidP="00F54D1D">
          <w:pPr>
            <w:pStyle w:val="Intestazione"/>
            <w:tabs>
              <w:tab w:val="clear" w:pos="4536"/>
              <w:tab w:val="clear" w:pos="9072"/>
            </w:tabs>
            <w:spacing w:before="220" w:after="60"/>
            <w:ind w:right="851"/>
            <w:rPr>
              <w:spacing w:val="-2"/>
              <w:sz w:val="15"/>
              <w:lang w:val="it-IT"/>
            </w:rPr>
          </w:pPr>
          <w:r w:rsidRPr="00BF1D41">
            <w:rPr>
              <w:spacing w:val="-2"/>
              <w:sz w:val="15"/>
              <w:lang w:val="it-IT"/>
            </w:rPr>
            <w:t>PROVINCIA AUTONOMA DI BOLZANO – ALTO ADIGE</w:t>
          </w:r>
        </w:p>
      </w:tc>
    </w:tr>
    <w:tr w:rsidR="00E829C3" w:rsidRPr="00BF1D41" w:rsidTr="00891C38">
      <w:trPr>
        <w:cantSplit/>
      </w:trPr>
      <w:tc>
        <w:tcPr>
          <w:tcW w:w="4537" w:type="dxa"/>
          <w:tcBorders>
            <w:top w:val="single" w:sz="2" w:space="0" w:color="auto"/>
          </w:tcBorders>
        </w:tcPr>
        <w:p w:rsidR="00E829C3" w:rsidRPr="00BF1D41" w:rsidRDefault="00E829C3">
          <w:pPr>
            <w:spacing w:before="80" w:line="180" w:lineRule="exact"/>
            <w:jc w:val="right"/>
            <w:rPr>
              <w:sz w:val="16"/>
              <w:lang w:val="it-IT"/>
            </w:rPr>
          </w:pPr>
        </w:p>
      </w:tc>
      <w:tc>
        <w:tcPr>
          <w:tcW w:w="992" w:type="dxa"/>
          <w:vMerge/>
        </w:tcPr>
        <w:p w:rsidR="00E829C3" w:rsidRPr="00BF1D41" w:rsidRDefault="00E829C3">
          <w:pPr>
            <w:spacing w:line="180" w:lineRule="exact"/>
            <w:jc w:val="center"/>
            <w:rPr>
              <w:sz w:val="16"/>
              <w:lang w:val="it-IT"/>
            </w:rPr>
          </w:pPr>
        </w:p>
      </w:tc>
      <w:tc>
        <w:tcPr>
          <w:tcW w:w="4536" w:type="dxa"/>
          <w:tcBorders>
            <w:top w:val="single" w:sz="2" w:space="0" w:color="auto"/>
          </w:tcBorders>
        </w:tcPr>
        <w:p w:rsidR="00E829C3" w:rsidRPr="00BF1D41" w:rsidRDefault="00E829C3">
          <w:pPr>
            <w:spacing w:before="80" w:line="180" w:lineRule="exact"/>
            <w:ind w:right="856"/>
            <w:jc w:val="right"/>
            <w:rPr>
              <w:sz w:val="16"/>
            </w:rPr>
          </w:pPr>
          <w:r w:rsidRPr="00BF1D41">
            <w:rPr>
              <w:rStyle w:val="Numeropagina"/>
              <w:sz w:val="16"/>
              <w:lang w:val="it-IT"/>
            </w:rPr>
            <w:t xml:space="preserve">    </w:t>
          </w:r>
          <w:r w:rsidRPr="00BF1D41">
            <w:rPr>
              <w:rStyle w:val="Numeropagina"/>
              <w:sz w:val="16"/>
            </w:rPr>
            <w:t>Seite /</w:t>
          </w:r>
          <w:r w:rsidRPr="00BF1D41">
            <w:rPr>
              <w:sz w:val="16"/>
            </w:rPr>
            <w:t xml:space="preserve"> </w:t>
          </w:r>
          <w:r w:rsidRPr="00BF1D41">
            <w:rPr>
              <w:rStyle w:val="Numeropagina"/>
              <w:sz w:val="16"/>
            </w:rPr>
            <w:t xml:space="preserve">Pag. </w:t>
          </w:r>
          <w:r w:rsidRPr="00BF1D41">
            <w:rPr>
              <w:rStyle w:val="Numeropagina"/>
              <w:sz w:val="16"/>
            </w:rPr>
            <w:fldChar w:fldCharType="begin"/>
          </w:r>
          <w:r w:rsidRPr="00BF1D41">
            <w:rPr>
              <w:rStyle w:val="Numeropagina"/>
              <w:sz w:val="16"/>
            </w:rPr>
            <w:instrText xml:space="preserve"> PAGE </w:instrText>
          </w:r>
          <w:r w:rsidRPr="00BF1D41">
            <w:rPr>
              <w:rStyle w:val="Numeropagina"/>
              <w:sz w:val="16"/>
            </w:rPr>
            <w:fldChar w:fldCharType="separate"/>
          </w:r>
          <w:r>
            <w:rPr>
              <w:rStyle w:val="Numeropagina"/>
              <w:sz w:val="16"/>
            </w:rPr>
            <w:t>75</w:t>
          </w:r>
          <w:r w:rsidRPr="00BF1D41">
            <w:rPr>
              <w:rStyle w:val="Numeropagina"/>
              <w:sz w:val="16"/>
            </w:rPr>
            <w:fldChar w:fldCharType="end"/>
          </w:r>
        </w:p>
      </w:tc>
    </w:tr>
  </w:tbl>
  <w:p w:rsidR="00E829C3" w:rsidRDefault="00E829C3">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829C3" w:rsidRPr="00384544" w:rsidTr="009B74D3">
      <w:trPr>
        <w:cantSplit/>
        <w:trHeight w:hRule="exact" w:val="460"/>
      </w:trPr>
      <w:tc>
        <w:tcPr>
          <w:tcW w:w="5245" w:type="dxa"/>
        </w:tcPr>
        <w:p w:rsidR="00E829C3" w:rsidRPr="00B8169C" w:rsidRDefault="00E829C3" w:rsidP="00B8169C">
          <w:pPr>
            <w:spacing w:before="220" w:after="60" w:line="240" w:lineRule="auto"/>
            <w:jc w:val="right"/>
            <w:rPr>
              <w:spacing w:val="2"/>
              <w:sz w:val="15"/>
            </w:rPr>
          </w:pPr>
          <w:r w:rsidRPr="00B8169C">
            <w:rPr>
              <w:spacing w:val="2"/>
              <w:sz w:val="15"/>
            </w:rPr>
            <w:t>AUTONOME PROVINZ BOZEN - SÜDTIROL</w:t>
          </w:r>
        </w:p>
      </w:tc>
      <w:tc>
        <w:tcPr>
          <w:tcW w:w="851" w:type="dxa"/>
          <w:vMerge w:val="restart"/>
        </w:tcPr>
        <w:p w:rsidR="00E829C3" w:rsidRPr="00B8169C" w:rsidRDefault="00E829C3" w:rsidP="00B8169C">
          <w:pPr>
            <w:spacing w:line="240" w:lineRule="auto"/>
            <w:jc w:val="center"/>
            <w:rPr>
              <w:sz w:val="15"/>
            </w:rPr>
          </w:pPr>
          <w:r w:rsidRPr="00B8169C">
            <w:rPr>
              <w:lang w:val="it-IT" w:eastAsia="it-IT"/>
            </w:rPr>
            <w:drawing>
              <wp:inline distT="0" distB="0" distL="0" distR="0" wp14:anchorId="23E2B653" wp14:editId="4B7964D8">
                <wp:extent cx="286385" cy="374015"/>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74015"/>
                        </a:xfrm>
                        <a:prstGeom prst="rect">
                          <a:avLst/>
                        </a:prstGeom>
                        <a:noFill/>
                        <a:ln>
                          <a:noFill/>
                        </a:ln>
                      </pic:spPr>
                    </pic:pic>
                  </a:graphicData>
                </a:graphic>
              </wp:inline>
            </w:drawing>
          </w:r>
        </w:p>
      </w:tc>
      <w:tc>
        <w:tcPr>
          <w:tcW w:w="5245" w:type="dxa"/>
        </w:tcPr>
        <w:p w:rsidR="00E829C3" w:rsidRPr="00B8169C" w:rsidRDefault="00E829C3" w:rsidP="00B8169C">
          <w:pPr>
            <w:spacing w:before="220" w:after="60" w:line="240" w:lineRule="auto"/>
            <w:jc w:val="left"/>
            <w:rPr>
              <w:spacing w:val="-2"/>
              <w:sz w:val="15"/>
              <w:lang w:val="it-IT"/>
            </w:rPr>
          </w:pPr>
          <w:r w:rsidRPr="00B8169C">
            <w:rPr>
              <w:spacing w:val="-2"/>
              <w:sz w:val="15"/>
              <w:lang w:val="it-IT"/>
            </w:rPr>
            <w:t>PROVINCIA AUTONOMA DI BOLZANO - ALTO ADIGE</w:t>
          </w:r>
        </w:p>
      </w:tc>
    </w:tr>
    <w:tr w:rsidR="00E829C3" w:rsidRPr="00B8169C" w:rsidTr="009B74D3">
      <w:trPr>
        <w:cantSplit/>
      </w:trPr>
      <w:tc>
        <w:tcPr>
          <w:tcW w:w="5245" w:type="dxa"/>
          <w:tcBorders>
            <w:top w:val="single" w:sz="2" w:space="0" w:color="auto"/>
          </w:tcBorders>
        </w:tcPr>
        <w:p w:rsidR="00E829C3" w:rsidRPr="00B8169C" w:rsidRDefault="00E829C3" w:rsidP="00B8169C">
          <w:pPr>
            <w:spacing w:before="80" w:line="180" w:lineRule="exact"/>
            <w:jc w:val="right"/>
            <w:rPr>
              <w:sz w:val="16"/>
              <w:lang w:val="it-IT"/>
            </w:rPr>
          </w:pPr>
        </w:p>
      </w:tc>
      <w:tc>
        <w:tcPr>
          <w:tcW w:w="851" w:type="dxa"/>
          <w:vMerge/>
        </w:tcPr>
        <w:p w:rsidR="00E829C3" w:rsidRPr="00B8169C" w:rsidRDefault="00E829C3" w:rsidP="00B8169C">
          <w:pPr>
            <w:spacing w:line="180" w:lineRule="exact"/>
            <w:jc w:val="center"/>
            <w:rPr>
              <w:sz w:val="16"/>
              <w:lang w:val="it-IT"/>
            </w:rPr>
          </w:pPr>
        </w:p>
      </w:tc>
      <w:tc>
        <w:tcPr>
          <w:tcW w:w="5245" w:type="dxa"/>
          <w:tcBorders>
            <w:top w:val="single" w:sz="2" w:space="0" w:color="auto"/>
          </w:tcBorders>
        </w:tcPr>
        <w:p w:rsidR="00E829C3" w:rsidRPr="00B8169C" w:rsidRDefault="00E829C3" w:rsidP="00B8169C">
          <w:pPr>
            <w:spacing w:before="80" w:line="180" w:lineRule="exact"/>
            <w:ind w:right="856"/>
            <w:jc w:val="right"/>
            <w:rPr>
              <w:sz w:val="16"/>
            </w:rPr>
          </w:pPr>
          <w:r w:rsidRPr="00B8169C">
            <w:rPr>
              <w:sz w:val="16"/>
            </w:rPr>
            <w:t>Seite /</w:t>
          </w:r>
          <w:r w:rsidRPr="00B8169C">
            <w:rPr>
              <w:color w:val="808080"/>
              <w:sz w:val="16"/>
            </w:rPr>
            <w:t xml:space="preserve"> </w:t>
          </w:r>
          <w:r w:rsidRPr="00B8169C">
            <w:rPr>
              <w:sz w:val="16"/>
            </w:rPr>
            <w:t xml:space="preserve">Pag. </w:t>
          </w:r>
          <w:r w:rsidRPr="00B8169C">
            <w:rPr>
              <w:sz w:val="16"/>
            </w:rPr>
            <w:fldChar w:fldCharType="begin"/>
          </w:r>
          <w:r w:rsidRPr="00B8169C">
            <w:rPr>
              <w:sz w:val="16"/>
            </w:rPr>
            <w:instrText xml:space="preserve"> PAGE </w:instrText>
          </w:r>
          <w:r w:rsidRPr="00B8169C">
            <w:rPr>
              <w:sz w:val="16"/>
            </w:rPr>
            <w:fldChar w:fldCharType="separate"/>
          </w:r>
          <w:r w:rsidRPr="00B8169C">
            <w:rPr>
              <w:sz w:val="16"/>
            </w:rPr>
            <w:t>3</w:t>
          </w:r>
          <w:r w:rsidRPr="00B8169C">
            <w:rPr>
              <w:sz w:val="16"/>
            </w:rPr>
            <w:fldChar w:fldCharType="end"/>
          </w:r>
        </w:p>
      </w:tc>
    </w:tr>
  </w:tbl>
  <w:p w:rsidR="00E829C3" w:rsidRPr="00B8169C" w:rsidRDefault="00E829C3" w:rsidP="00B8169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ED6"/>
    <w:multiLevelType w:val="multilevel"/>
    <w:tmpl w:val="30A8F0E2"/>
    <w:lvl w:ilvl="0">
      <w:start w:val="1"/>
      <w:numFmt w:val="decimal"/>
      <w:lvlText w:val="%1."/>
      <w:lvlJc w:val="left"/>
      <w:pPr>
        <w:tabs>
          <w:tab w:val="num" w:pos="1154"/>
        </w:tabs>
        <w:ind w:left="1154" w:hanging="360"/>
      </w:pPr>
      <w:rPr>
        <w:rFonts w:hint="default"/>
      </w:rPr>
    </w:lvl>
    <w:lvl w:ilvl="1">
      <w:start w:val="3"/>
      <w:numFmt w:val="decimal"/>
      <w:isLgl/>
      <w:lvlText w:val="%1.%2"/>
      <w:lvlJc w:val="left"/>
      <w:pPr>
        <w:ind w:left="1154" w:hanging="36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514" w:hanging="72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34"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594" w:hanging="1800"/>
      </w:pPr>
      <w:rPr>
        <w:rFonts w:hint="default"/>
      </w:rPr>
    </w:lvl>
  </w:abstractNum>
  <w:abstractNum w:abstractNumId="1" w15:restartNumberingAfterBreak="0">
    <w:nsid w:val="01DA42EC"/>
    <w:multiLevelType w:val="hybridMultilevel"/>
    <w:tmpl w:val="BB262A94"/>
    <w:lvl w:ilvl="0" w:tplc="271E379C">
      <w:start w:val="1"/>
      <w:numFmt w:val="bullet"/>
      <w:lvlText w:val="-"/>
      <w:lvlJc w:val="left"/>
      <w:pPr>
        <w:ind w:left="754" w:hanging="360"/>
      </w:pPr>
      <w:rPr>
        <w:rFonts w:ascii="Arial" w:hAnsi="Arial" w:hint="default"/>
        <w:b w:val="0"/>
        <w:vanish w:val="0"/>
        <w:lang w:val="de-DE"/>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15:restartNumberingAfterBreak="0">
    <w:nsid w:val="039A5388"/>
    <w:multiLevelType w:val="multilevel"/>
    <w:tmpl w:val="5A74A550"/>
    <w:lvl w:ilvl="0">
      <w:start w:val="1"/>
      <w:numFmt w:val="none"/>
      <w:lvlText w:val="2.3"/>
      <w:lvlJc w:val="left"/>
      <w:pPr>
        <w:tabs>
          <w:tab w:val="num" w:pos="360"/>
        </w:tabs>
        <w:ind w:left="360" w:hanging="360"/>
      </w:pPr>
      <w:rPr>
        <w:rFonts w:hint="default"/>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26020B"/>
    <w:multiLevelType w:val="hybridMultilevel"/>
    <w:tmpl w:val="DA601C62"/>
    <w:lvl w:ilvl="0" w:tplc="3620CE04">
      <w:start w:val="1"/>
      <w:numFmt w:val="decimal"/>
      <w:lvlText w:val="%1."/>
      <w:lvlJc w:val="left"/>
      <w:pPr>
        <w:ind w:left="360" w:hanging="360"/>
      </w:pPr>
      <w:rPr>
        <w:b/>
        <w:bCs/>
        <w:sz w:val="20"/>
        <w:szCs w:val="20"/>
      </w:r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4" w15:restartNumberingAfterBreak="0">
    <w:nsid w:val="0BE57760"/>
    <w:multiLevelType w:val="hybridMultilevel"/>
    <w:tmpl w:val="7138CAFA"/>
    <w:lvl w:ilvl="0" w:tplc="703AE1C0">
      <w:start w:val="1"/>
      <w:numFmt w:val="lowerLetter"/>
      <w:lvlText w:val="%1)"/>
      <w:lvlJc w:val="left"/>
      <w:pPr>
        <w:tabs>
          <w:tab w:val="num" w:pos="786"/>
        </w:tabs>
        <w:ind w:left="786" w:hanging="360"/>
      </w:pPr>
      <w:rPr>
        <w:rFonts w:hint="default"/>
        <w:b/>
        <w:i w:val="0"/>
      </w:rPr>
    </w:lvl>
    <w:lvl w:ilvl="1" w:tplc="EFA63ED4">
      <w:start w:val="5"/>
      <w:numFmt w:val="decimal"/>
      <w:lvlText w:val="%2."/>
      <w:lvlJc w:val="left"/>
      <w:pPr>
        <w:tabs>
          <w:tab w:val="num" w:pos="1506"/>
        </w:tabs>
        <w:ind w:left="1506" w:hanging="360"/>
      </w:pPr>
      <w:rPr>
        <w:rFonts w:hint="default"/>
        <w:i w:val="0"/>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5" w15:restartNumberingAfterBreak="0">
    <w:nsid w:val="0D397F06"/>
    <w:multiLevelType w:val="hybridMultilevel"/>
    <w:tmpl w:val="9C98FF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CF5565"/>
    <w:multiLevelType w:val="hybridMultilevel"/>
    <w:tmpl w:val="BC0A3F14"/>
    <w:lvl w:ilvl="0" w:tplc="110EA37E">
      <w:start w:val="1"/>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7" w15:restartNumberingAfterBreak="0">
    <w:nsid w:val="148858A1"/>
    <w:multiLevelType w:val="hybridMultilevel"/>
    <w:tmpl w:val="46C21790"/>
    <w:lvl w:ilvl="0" w:tplc="5818F438">
      <w:start w:val="1"/>
      <w:numFmt w:val="decimal"/>
      <w:lvlText w:val="%1."/>
      <w:lvlJc w:val="left"/>
      <w:pPr>
        <w:ind w:left="720" w:hanging="360"/>
      </w:pPr>
      <w:rPr>
        <w:rFonts w:ascii="Arial" w:hAnsi="Arial" w:cs="Arial" w:hint="default"/>
        <w:b w:val="0"/>
        <w:bCs/>
        <w:strike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5F0965"/>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D773D"/>
    <w:multiLevelType w:val="hybridMultilevel"/>
    <w:tmpl w:val="5BD6B6C0"/>
    <w:lvl w:ilvl="0" w:tplc="6590AFB0">
      <w:numFmt w:val="bullet"/>
      <w:lvlText w:val="-"/>
      <w:lvlJc w:val="left"/>
      <w:pPr>
        <w:tabs>
          <w:tab w:val="num" w:pos="720"/>
        </w:tabs>
        <w:ind w:left="720" w:hanging="360"/>
      </w:pPr>
      <w:rPr>
        <w:rFonts w:ascii="Times New Roman" w:eastAsia="Times New Roman" w:hAnsi="Times New Roman" w:cs="Times New Roman" w:hint="default"/>
      </w:rPr>
    </w:lvl>
    <w:lvl w:ilvl="1" w:tplc="59A80F04">
      <w:start w:val="1"/>
      <w:numFmt w:val="lowerLetter"/>
      <w:lvlText w:val="%2."/>
      <w:lvlJc w:val="left"/>
      <w:pPr>
        <w:tabs>
          <w:tab w:val="num" w:pos="1515"/>
        </w:tabs>
        <w:ind w:left="1515" w:hanging="435"/>
      </w:pPr>
      <w:rPr>
        <w:rFonts w:hint="default"/>
        <w:b w:val="0"/>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76BDC"/>
    <w:multiLevelType w:val="hybridMultilevel"/>
    <w:tmpl w:val="5B08B8D2"/>
    <w:lvl w:ilvl="0" w:tplc="7F3CBDEA">
      <w:start w:val="3"/>
      <w:numFmt w:val="lowerLetter"/>
      <w:lvlText w:val="%1)"/>
      <w:lvlJc w:val="left"/>
      <w:pPr>
        <w:tabs>
          <w:tab w:val="num" w:pos="786"/>
        </w:tabs>
        <w:ind w:left="786"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5538C9"/>
    <w:multiLevelType w:val="hybridMultilevel"/>
    <w:tmpl w:val="739E04AC"/>
    <w:lvl w:ilvl="0" w:tplc="9ACE43C4">
      <w:start w:val="3"/>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148DC"/>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5CEC10C"/>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val="0"/>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F5E14F5"/>
    <w:multiLevelType w:val="hybridMultilevel"/>
    <w:tmpl w:val="BC06E45C"/>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0C4C43"/>
    <w:multiLevelType w:val="hybridMultilevel"/>
    <w:tmpl w:val="4C98CE42"/>
    <w:lvl w:ilvl="0" w:tplc="2E1EB234">
      <w:start w:val="1"/>
      <w:numFmt w:val="bullet"/>
      <w:lvlText w:val=""/>
      <w:lvlJc w:val="left"/>
      <w:pPr>
        <w:tabs>
          <w:tab w:val="num" w:pos="1789"/>
        </w:tabs>
        <w:ind w:left="1789" w:hanging="360"/>
      </w:pPr>
      <w:rPr>
        <w:rFonts w:ascii="Webdings" w:hAnsi="Webdings" w:cs="Arial" w:hint="default"/>
        <w:b w:val="0"/>
        <w:i/>
        <w:strike w:val="0"/>
        <w:dstrike w:val="0"/>
        <w:color w:val="auto"/>
        <w:u w:val="none"/>
      </w:rPr>
    </w:lvl>
    <w:lvl w:ilvl="1" w:tplc="4722446E">
      <w:numFmt w:val="bullet"/>
      <w:lvlText w:val="-"/>
      <w:lvlJc w:val="left"/>
      <w:pPr>
        <w:tabs>
          <w:tab w:val="num" w:pos="1440"/>
        </w:tabs>
        <w:ind w:left="1440" w:hanging="360"/>
      </w:pPr>
      <w:rPr>
        <w:rFonts w:ascii="Arial" w:eastAsia="Times New Roman" w:hAnsi="Arial" w:cs="Arial" w:hint="default"/>
        <w:b/>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20CC3"/>
    <w:multiLevelType w:val="hybridMultilevel"/>
    <w:tmpl w:val="8E607E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26B64F1E"/>
    <w:multiLevelType w:val="hybridMultilevel"/>
    <w:tmpl w:val="182E1F16"/>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22" w15:restartNumberingAfterBreak="0">
    <w:nsid w:val="271056C8"/>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AA825C5"/>
    <w:multiLevelType w:val="hybridMultilevel"/>
    <w:tmpl w:val="99CEFD9E"/>
    <w:lvl w:ilvl="0" w:tplc="31E69348">
      <w:start w:val="1"/>
      <w:numFmt w:val="decimal"/>
      <w:lvlText w:val="%1."/>
      <w:lvlJc w:val="left"/>
      <w:pPr>
        <w:ind w:left="720" w:hanging="360"/>
      </w:pPr>
      <w:rPr>
        <w:rFonts w:ascii="Arial" w:hAnsi="Arial" w:cs="Arial" w:hint="default"/>
        <w:b w:val="0"/>
        <w:bCs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1C401E"/>
    <w:multiLevelType w:val="hybridMultilevel"/>
    <w:tmpl w:val="E932DF06"/>
    <w:lvl w:ilvl="0" w:tplc="2250D1AA">
      <w:start w:val="1"/>
      <w:numFmt w:val="decimal"/>
      <w:lvlText w:val="%1."/>
      <w:lvlJc w:val="left"/>
      <w:pPr>
        <w:tabs>
          <w:tab w:val="num" w:pos="1778"/>
        </w:tabs>
        <w:ind w:left="1778" w:hanging="36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8" w15:restartNumberingAfterBreak="0">
    <w:nsid w:val="332269A9"/>
    <w:multiLevelType w:val="hybridMultilevel"/>
    <w:tmpl w:val="0338FEA8"/>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7853ABB"/>
    <w:multiLevelType w:val="hybridMultilevel"/>
    <w:tmpl w:val="E634DDF0"/>
    <w:lvl w:ilvl="0" w:tplc="FE54688C">
      <w:start w:val="1"/>
      <w:numFmt w:val="lowerLetter"/>
      <w:lvlText w:val="%1)"/>
      <w:lvlJc w:val="left"/>
      <w:pPr>
        <w:ind w:left="927" w:hanging="360"/>
      </w:pPr>
      <w:rPr>
        <w:rFonts w:ascii="Arial" w:hAnsi="Arial" w:cs="Arial"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A46507E"/>
    <w:multiLevelType w:val="hybridMultilevel"/>
    <w:tmpl w:val="6A5E1244"/>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40D43E6A"/>
    <w:multiLevelType w:val="hybridMultilevel"/>
    <w:tmpl w:val="CD4C6794"/>
    <w:lvl w:ilvl="0" w:tplc="382436E2">
      <w:start w:val="1"/>
      <w:numFmt w:val="decimal"/>
      <w:lvlText w:val="%1."/>
      <w:lvlJc w:val="left"/>
      <w:pPr>
        <w:ind w:left="720" w:hanging="360"/>
      </w:pPr>
      <w:rPr>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994A80"/>
    <w:multiLevelType w:val="hybridMultilevel"/>
    <w:tmpl w:val="7578DE72"/>
    <w:lvl w:ilvl="0" w:tplc="834C5F72">
      <w:start w:val="1"/>
      <w:numFmt w:val="lowerLetter"/>
      <w:lvlText w:val="%1)"/>
      <w:lvlJc w:val="left"/>
      <w:pPr>
        <w:tabs>
          <w:tab w:val="num" w:pos="720"/>
        </w:tabs>
        <w:ind w:left="720" w:hanging="360"/>
      </w:pPr>
      <w:rPr>
        <w:rFonts w:hint="default"/>
      </w:rPr>
    </w:lvl>
    <w:lvl w:ilvl="1" w:tplc="0407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439861FE"/>
    <w:multiLevelType w:val="hybridMultilevel"/>
    <w:tmpl w:val="50B217AE"/>
    <w:lvl w:ilvl="0" w:tplc="A4FCCBD0">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4FA6598"/>
    <w:multiLevelType w:val="hybridMultilevel"/>
    <w:tmpl w:val="37BA2E72"/>
    <w:lvl w:ilvl="0" w:tplc="3D9E4F7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7" w15:restartNumberingAfterBreak="0">
    <w:nsid w:val="4540759E"/>
    <w:multiLevelType w:val="multilevel"/>
    <w:tmpl w:val="D23E3714"/>
    <w:lvl w:ilvl="0">
      <w:start w:val="1"/>
      <w:numFmt w:val="decimal"/>
      <w:lvlText w:val="%1."/>
      <w:lvlJc w:val="left"/>
      <w:pPr>
        <w:tabs>
          <w:tab w:val="num" w:pos="1152"/>
        </w:tabs>
        <w:ind w:left="1152" w:hanging="360"/>
      </w:pPr>
      <w:rPr>
        <w:rFonts w:hint="default"/>
      </w:rPr>
    </w:lvl>
    <w:lvl w:ilvl="1">
      <w:start w:val="1"/>
      <w:numFmt w:val="decimal"/>
      <w:isLgl/>
      <w:lvlText w:val="%1.%2"/>
      <w:lvlJc w:val="left"/>
      <w:pPr>
        <w:ind w:left="121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380FC4"/>
    <w:multiLevelType w:val="hybridMultilevel"/>
    <w:tmpl w:val="91E21C04"/>
    <w:lvl w:ilvl="0" w:tplc="E4287D1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40" w15:restartNumberingAfterBreak="0">
    <w:nsid w:val="564F69DA"/>
    <w:multiLevelType w:val="hybridMultilevel"/>
    <w:tmpl w:val="F3EEA508"/>
    <w:lvl w:ilvl="0" w:tplc="D3FC1476">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56B705B4"/>
    <w:multiLevelType w:val="hybridMultilevel"/>
    <w:tmpl w:val="ED487464"/>
    <w:lvl w:ilvl="0" w:tplc="DAFC873A">
      <w:start w:val="1"/>
      <w:numFmt w:val="bullet"/>
      <w:lvlText w:val="-"/>
      <w:lvlJc w:val="left"/>
      <w:pPr>
        <w:ind w:left="952" w:hanging="360"/>
      </w:pPr>
      <w:rPr>
        <w:rFonts w:ascii="Arial" w:hAnsi="Arial" w:hint="default"/>
        <w:vanish w:val="0"/>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2" w15:restartNumberingAfterBreak="0">
    <w:nsid w:val="58377103"/>
    <w:multiLevelType w:val="hybridMultilevel"/>
    <w:tmpl w:val="6F9C45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5ACF7D3A"/>
    <w:multiLevelType w:val="hybridMultilevel"/>
    <w:tmpl w:val="D7E861BE"/>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B5523EC"/>
    <w:multiLevelType w:val="hybridMultilevel"/>
    <w:tmpl w:val="B1802ABA"/>
    <w:lvl w:ilvl="0" w:tplc="B0C063D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CC66948"/>
    <w:multiLevelType w:val="multilevel"/>
    <w:tmpl w:val="0DC48AFE"/>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88"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82"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58" w:hanging="1800"/>
      </w:pPr>
      <w:rPr>
        <w:rFonts w:hint="default"/>
      </w:rPr>
    </w:lvl>
  </w:abstractNum>
  <w:abstractNum w:abstractNumId="47" w15:restartNumberingAfterBreak="0">
    <w:nsid w:val="5FBD24F9"/>
    <w:multiLevelType w:val="multilevel"/>
    <w:tmpl w:val="D360CA30"/>
    <w:lvl w:ilvl="0">
      <w:start w:val="1"/>
      <w:numFmt w:val="decimal"/>
      <w:lvlText w:val="%1."/>
      <w:lvlJc w:val="left"/>
      <w:pPr>
        <w:tabs>
          <w:tab w:val="num" w:pos="3068"/>
        </w:tabs>
        <w:ind w:left="3068" w:hanging="1650"/>
      </w:pPr>
      <w:rPr>
        <w:rFonts w:hint="default"/>
        <w:b w:val="0"/>
      </w:rPr>
    </w:lvl>
    <w:lvl w:ilvl="1">
      <w:start w:val="3"/>
      <w:numFmt w:val="decimal"/>
      <w:isLgl/>
      <w:lvlText w:val="%1.%2"/>
      <w:lvlJc w:val="left"/>
      <w:pPr>
        <w:tabs>
          <w:tab w:val="num" w:pos="2153"/>
        </w:tabs>
        <w:ind w:left="2153"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153"/>
        </w:tabs>
        <w:ind w:left="2153" w:hanging="735"/>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8"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234435B"/>
    <w:multiLevelType w:val="hybridMultilevel"/>
    <w:tmpl w:val="8B7ED53E"/>
    <w:lvl w:ilvl="0" w:tplc="6FD02202">
      <w:numFmt w:val="bullet"/>
      <w:lvlText w:val=""/>
      <w:lvlJc w:val="left"/>
      <w:pPr>
        <w:tabs>
          <w:tab w:val="num" w:pos="1069"/>
        </w:tabs>
        <w:ind w:left="1069" w:hanging="360"/>
      </w:pPr>
      <w:rPr>
        <w:rFonts w:ascii="Wingdings 2" w:eastAsia="Times New Roman" w:hAnsi="Wingdings 2" w:cs="Arial" w:hint="default"/>
      </w:rPr>
    </w:lvl>
    <w:lvl w:ilvl="1" w:tplc="22F2F232">
      <w:start w:val="1"/>
      <w:numFmt w:val="bullet"/>
      <w:lvlText w:val=""/>
      <w:lvlJc w:val="left"/>
      <w:pPr>
        <w:tabs>
          <w:tab w:val="num" w:pos="1789"/>
        </w:tabs>
        <w:ind w:left="1789" w:hanging="360"/>
      </w:pPr>
      <w:rPr>
        <w:rFonts w:ascii="Webdings" w:eastAsia="Times New Roman" w:hAnsi="Webdings" w:cs="Arial" w:hint="default"/>
        <w:b w:val="0"/>
        <w:i/>
      </w:rPr>
    </w:lvl>
    <w:lvl w:ilvl="2" w:tplc="48E04932">
      <w:start w:val="1"/>
      <w:numFmt w:val="lowerLetter"/>
      <w:lvlText w:val="%3)"/>
      <w:lvlJc w:val="left"/>
      <w:pPr>
        <w:tabs>
          <w:tab w:val="num" w:pos="2509"/>
        </w:tabs>
        <w:ind w:left="2509" w:hanging="360"/>
      </w:pPr>
      <w:rPr>
        <w:rFonts w:hint="default"/>
        <w:b/>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0" w15:restartNumberingAfterBreak="0">
    <w:nsid w:val="62855665"/>
    <w:multiLevelType w:val="hybridMultilevel"/>
    <w:tmpl w:val="E6A037B6"/>
    <w:lvl w:ilvl="0" w:tplc="52026590">
      <w:start w:val="1"/>
      <w:numFmt w:val="decimal"/>
      <w:lvlText w:val="%1."/>
      <w:lvlJc w:val="left"/>
      <w:pPr>
        <w:tabs>
          <w:tab w:val="num" w:pos="720"/>
        </w:tabs>
        <w:ind w:left="720" w:hanging="360"/>
      </w:pPr>
      <w:rPr>
        <w:rFonts w:hint="default"/>
      </w:rPr>
    </w:lvl>
    <w:lvl w:ilvl="1" w:tplc="110EA37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15:restartNumberingAfterBreak="0">
    <w:nsid w:val="64056133"/>
    <w:multiLevelType w:val="hybridMultilevel"/>
    <w:tmpl w:val="5C7C657C"/>
    <w:lvl w:ilvl="0" w:tplc="FDE4AA2E">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2" w15:restartNumberingAfterBreak="0">
    <w:nsid w:val="646D05BB"/>
    <w:multiLevelType w:val="hybridMultilevel"/>
    <w:tmpl w:val="1E727D6A"/>
    <w:lvl w:ilvl="0" w:tplc="B5922B1A">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5" w15:restartNumberingAfterBreak="0">
    <w:nsid w:val="67B43DD6"/>
    <w:multiLevelType w:val="hybridMultilevel"/>
    <w:tmpl w:val="03F051E0"/>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A1F6936"/>
    <w:multiLevelType w:val="hybridMultilevel"/>
    <w:tmpl w:val="582AA584"/>
    <w:lvl w:ilvl="0" w:tplc="5A8C43B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6A3E1C40"/>
    <w:multiLevelType w:val="hybridMultilevel"/>
    <w:tmpl w:val="CEF06948"/>
    <w:lvl w:ilvl="0" w:tplc="7F2078E8">
      <w:start w:val="1"/>
      <w:numFmt w:val="decimal"/>
      <w:lvlText w:val="%1."/>
      <w:lvlJc w:val="left"/>
      <w:pPr>
        <w:tabs>
          <w:tab w:val="num" w:pos="360"/>
        </w:tabs>
        <w:ind w:left="360" w:hanging="360"/>
      </w:pPr>
      <w:rPr>
        <w:rFonts w:hint="default"/>
        <w:b/>
        <w:i w:val="0"/>
        <w:strike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6C9A1FA6"/>
    <w:multiLevelType w:val="hybridMultilevel"/>
    <w:tmpl w:val="94527EA4"/>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410001B" w:tentative="1">
      <w:start w:val="1"/>
      <w:numFmt w:val="lowerRoman"/>
      <w:lvlText w:val="%3."/>
      <w:lvlJc w:val="right"/>
      <w:pPr>
        <w:tabs>
          <w:tab w:val="num" w:pos="2502"/>
        </w:tabs>
        <w:ind w:left="2502" w:hanging="180"/>
      </w:p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60"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1"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2" w15:restartNumberingAfterBreak="0">
    <w:nsid w:val="6DF9392A"/>
    <w:multiLevelType w:val="hybridMultilevel"/>
    <w:tmpl w:val="423A11DA"/>
    <w:lvl w:ilvl="0" w:tplc="5056557C">
      <w:start w:val="3"/>
      <w:numFmt w:val="decimal"/>
      <w:lvlText w:val="%1."/>
      <w:lvlJc w:val="left"/>
      <w:pPr>
        <w:tabs>
          <w:tab w:val="num" w:pos="397"/>
        </w:tabs>
        <w:ind w:left="397" w:hanging="284"/>
      </w:pPr>
      <w:rPr>
        <w:rFonts w:hint="default"/>
        <w:b/>
        <w:bCs/>
        <w:i w:val="0"/>
        <w:i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0146F1B"/>
    <w:multiLevelType w:val="hybridMultilevel"/>
    <w:tmpl w:val="85022258"/>
    <w:lvl w:ilvl="0" w:tplc="5DBA131C">
      <w:start w:val="1"/>
      <w:numFmt w:val="decimal"/>
      <w:lvlText w:val="%1."/>
      <w:lvlJc w:val="left"/>
      <w:pPr>
        <w:tabs>
          <w:tab w:val="num" w:pos="3068"/>
        </w:tabs>
        <w:ind w:left="3068" w:hanging="165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64" w15:restartNumberingAfterBreak="0">
    <w:nsid w:val="70971630"/>
    <w:multiLevelType w:val="hybridMultilevel"/>
    <w:tmpl w:val="CB80A708"/>
    <w:lvl w:ilvl="0" w:tplc="31B67E8C">
      <w:start w:val="1"/>
      <w:numFmt w:val="bullet"/>
      <w:lvlText w:val="-"/>
      <w:lvlJc w:val="left"/>
      <w:pPr>
        <w:tabs>
          <w:tab w:val="num" w:pos="1212"/>
        </w:tabs>
        <w:ind w:left="1212" w:hanging="360"/>
      </w:pPr>
      <w:rPr>
        <w:rFonts w:ascii="Arial" w:eastAsia="Times New Roman" w:hAnsi="Arial" w:cs="Aria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C046C7A2">
      <w:start w:val="1"/>
      <w:numFmt w:val="bullet"/>
      <w:lvlText w:val="-"/>
      <w:lvlJc w:val="left"/>
      <w:pPr>
        <w:tabs>
          <w:tab w:val="num" w:pos="2586"/>
        </w:tabs>
        <w:ind w:left="2586" w:hanging="360"/>
      </w:pPr>
      <w:rPr>
        <w:rFonts w:ascii="Arial" w:hAnsi="Arial"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hint="default"/>
        <w:b w:val="0"/>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797E1E4C"/>
    <w:multiLevelType w:val="hybridMultilevel"/>
    <w:tmpl w:val="CCC8921A"/>
    <w:lvl w:ilvl="0" w:tplc="684A540E">
      <w:start w:val="1"/>
      <w:numFmt w:val="decimal"/>
      <w:lvlText w:val="%1."/>
      <w:lvlJc w:val="left"/>
      <w:pPr>
        <w:ind w:left="1152" w:hanging="360"/>
      </w:pPr>
      <w:rPr>
        <w:b w:val="0"/>
      </w:rPr>
    </w:lvl>
    <w:lvl w:ilvl="1" w:tplc="04070019">
      <w:start w:val="1"/>
      <w:numFmt w:val="lowerLetter"/>
      <w:lvlText w:val="%2."/>
      <w:lvlJc w:val="left"/>
      <w:pPr>
        <w:ind w:left="1872" w:hanging="360"/>
      </w:pPr>
    </w:lvl>
    <w:lvl w:ilvl="2" w:tplc="0407001B">
      <w:start w:val="1"/>
      <w:numFmt w:val="lowerRoman"/>
      <w:lvlText w:val="%3."/>
      <w:lvlJc w:val="right"/>
      <w:pPr>
        <w:ind w:left="2592" w:hanging="180"/>
      </w:pPr>
    </w:lvl>
    <w:lvl w:ilvl="3" w:tplc="0407000F">
      <w:start w:val="1"/>
      <w:numFmt w:val="decimal"/>
      <w:lvlText w:val="%4."/>
      <w:lvlJc w:val="left"/>
      <w:pPr>
        <w:ind w:left="3312" w:hanging="360"/>
      </w:pPr>
    </w:lvl>
    <w:lvl w:ilvl="4" w:tplc="04070019">
      <w:start w:val="1"/>
      <w:numFmt w:val="lowerLetter"/>
      <w:lvlText w:val="%5."/>
      <w:lvlJc w:val="left"/>
      <w:pPr>
        <w:ind w:left="4032" w:hanging="360"/>
      </w:pPr>
    </w:lvl>
    <w:lvl w:ilvl="5" w:tplc="0407001B">
      <w:start w:val="1"/>
      <w:numFmt w:val="lowerRoman"/>
      <w:lvlText w:val="%6."/>
      <w:lvlJc w:val="right"/>
      <w:pPr>
        <w:ind w:left="4752" w:hanging="180"/>
      </w:pPr>
    </w:lvl>
    <w:lvl w:ilvl="6" w:tplc="0407000F">
      <w:start w:val="1"/>
      <w:numFmt w:val="decimal"/>
      <w:lvlText w:val="%7."/>
      <w:lvlJc w:val="left"/>
      <w:pPr>
        <w:ind w:left="5472" w:hanging="360"/>
      </w:pPr>
    </w:lvl>
    <w:lvl w:ilvl="7" w:tplc="04070019">
      <w:start w:val="1"/>
      <w:numFmt w:val="lowerLetter"/>
      <w:lvlText w:val="%8."/>
      <w:lvlJc w:val="left"/>
      <w:pPr>
        <w:ind w:left="6192" w:hanging="360"/>
      </w:pPr>
    </w:lvl>
    <w:lvl w:ilvl="8" w:tplc="0407001B">
      <w:start w:val="1"/>
      <w:numFmt w:val="lowerRoman"/>
      <w:lvlText w:val="%9."/>
      <w:lvlJc w:val="right"/>
      <w:pPr>
        <w:ind w:left="6912" w:hanging="180"/>
      </w:pPr>
    </w:lvl>
  </w:abstractNum>
  <w:abstractNum w:abstractNumId="68" w15:restartNumberingAfterBreak="0">
    <w:nsid w:val="79E1779A"/>
    <w:multiLevelType w:val="multilevel"/>
    <w:tmpl w:val="7BD2CCF8"/>
    <w:lvl w:ilvl="0">
      <w:start w:val="2"/>
      <w:numFmt w:val="decimal"/>
      <w:lvlText w:val="%1."/>
      <w:lvlJc w:val="left"/>
      <w:pPr>
        <w:tabs>
          <w:tab w:val="num" w:pos="1152"/>
        </w:tabs>
        <w:ind w:left="1152"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9"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AA313D7"/>
    <w:multiLevelType w:val="hybridMultilevel"/>
    <w:tmpl w:val="AA286666"/>
    <w:lvl w:ilvl="0" w:tplc="4EC8A5E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C1A4143"/>
    <w:multiLevelType w:val="hybridMultilevel"/>
    <w:tmpl w:val="CDA011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A064C2"/>
    <w:multiLevelType w:val="hybridMultilevel"/>
    <w:tmpl w:val="6A2A6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7FF070E0"/>
    <w:multiLevelType w:val="hybridMultilevel"/>
    <w:tmpl w:val="9BA46B9A"/>
    <w:lvl w:ilvl="0" w:tplc="91CA8B9E">
      <w:start w:val="1"/>
      <w:numFmt w:val="decimal"/>
      <w:lvlText w:val="%1)"/>
      <w:lvlJc w:val="left"/>
      <w:pPr>
        <w:ind w:left="720" w:hanging="360"/>
      </w:pPr>
      <w:rPr>
        <w:b/>
        <w:color w:val="0070C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37"/>
  </w:num>
  <w:num w:numId="2">
    <w:abstractNumId w:val="47"/>
  </w:num>
  <w:num w:numId="3">
    <w:abstractNumId w:val="27"/>
  </w:num>
  <w:num w:numId="4">
    <w:abstractNumId w:val="63"/>
  </w:num>
  <w:num w:numId="5">
    <w:abstractNumId w:val="2"/>
  </w:num>
  <w:num w:numId="6">
    <w:abstractNumId w:val="26"/>
  </w:num>
  <w:num w:numId="7">
    <w:abstractNumId w:val="53"/>
  </w:num>
  <w:num w:numId="8">
    <w:abstractNumId w:val="73"/>
  </w:num>
  <w:num w:numId="9">
    <w:abstractNumId w:val="49"/>
  </w:num>
  <w:num w:numId="10">
    <w:abstractNumId w:val="50"/>
  </w:num>
  <w:num w:numId="11">
    <w:abstractNumId w:val="9"/>
  </w:num>
  <w:num w:numId="12">
    <w:abstractNumId w:val="17"/>
  </w:num>
  <w:num w:numId="13">
    <w:abstractNumId w:val="25"/>
  </w:num>
  <w:num w:numId="14">
    <w:abstractNumId w:val="39"/>
  </w:num>
  <w:num w:numId="15">
    <w:abstractNumId w:val="6"/>
  </w:num>
  <w:num w:numId="16">
    <w:abstractNumId w:val="64"/>
  </w:num>
  <w:num w:numId="17">
    <w:abstractNumId w:val="65"/>
  </w:num>
  <w:num w:numId="18">
    <w:abstractNumId w:val="40"/>
  </w:num>
  <w:num w:numId="19">
    <w:abstractNumId w:val="56"/>
  </w:num>
  <w:num w:numId="20">
    <w:abstractNumId w:val="10"/>
  </w:num>
  <w:num w:numId="21">
    <w:abstractNumId w:val="21"/>
  </w:num>
  <w:num w:numId="22">
    <w:abstractNumId w:val="23"/>
  </w:num>
  <w:num w:numId="23">
    <w:abstractNumId w:val="59"/>
  </w:num>
  <w:num w:numId="24">
    <w:abstractNumId w:val="48"/>
  </w:num>
  <w:num w:numId="25">
    <w:abstractNumId w:val="18"/>
  </w:num>
  <w:num w:numId="26">
    <w:abstractNumId w:val="4"/>
  </w:num>
  <w:num w:numId="27">
    <w:abstractNumId w:val="66"/>
  </w:num>
  <w:num w:numId="28">
    <w:abstractNumId w:val="46"/>
  </w:num>
  <w:num w:numId="29">
    <w:abstractNumId w:val="0"/>
  </w:num>
  <w:num w:numId="30">
    <w:abstractNumId w:val="15"/>
  </w:num>
  <w:num w:numId="31">
    <w:abstractNumId w:val="44"/>
  </w:num>
  <w:num w:numId="32">
    <w:abstractNumId w:val="57"/>
  </w:num>
  <w:num w:numId="33">
    <w:abstractNumId w:val="54"/>
  </w:num>
  <w:num w:numId="34">
    <w:abstractNumId w:val="60"/>
  </w:num>
  <w:num w:numId="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31"/>
  </w:num>
  <w:num w:numId="41">
    <w:abstractNumId w:val="72"/>
  </w:num>
  <w:num w:numId="42">
    <w:abstractNumId w:val="28"/>
  </w:num>
  <w:num w:numId="43">
    <w:abstractNumId w:val="1"/>
  </w:num>
  <w:num w:numId="44">
    <w:abstractNumId w:val="43"/>
  </w:num>
  <w:num w:numId="45">
    <w:abstractNumId w:val="41"/>
  </w:num>
  <w:num w:numId="46">
    <w:abstractNumId w:val="13"/>
  </w:num>
  <w:num w:numId="47">
    <w:abstractNumId w:val="70"/>
  </w:num>
  <w:num w:numId="48">
    <w:abstractNumId w:val="12"/>
  </w:num>
  <w:num w:numId="49">
    <w:abstractNumId w:val="45"/>
  </w:num>
  <w:num w:numId="50">
    <w:abstractNumId w:val="52"/>
  </w:num>
  <w:num w:numId="51">
    <w:abstractNumId w:val="35"/>
  </w:num>
  <w:num w:numId="52">
    <w:abstractNumId w:val="62"/>
  </w:num>
  <w:num w:numId="53">
    <w:abstractNumId w:val="11"/>
  </w:num>
  <w:num w:numId="54">
    <w:abstractNumId w:val="32"/>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8"/>
  </w:num>
  <w:num w:numId="59">
    <w:abstractNumId w:val="19"/>
  </w:num>
  <w:num w:numId="60">
    <w:abstractNumId w:val="33"/>
  </w:num>
  <w:num w:numId="61">
    <w:abstractNumId w:val="3"/>
  </w:num>
  <w:num w:numId="62">
    <w:abstractNumId w:val="68"/>
  </w:num>
  <w:num w:numId="63">
    <w:abstractNumId w:val="74"/>
  </w:num>
  <w:num w:numId="64">
    <w:abstractNumId w:val="29"/>
  </w:num>
  <w:num w:numId="65">
    <w:abstractNumId w:val="42"/>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7"/>
  </w:num>
  <w:num w:numId="69">
    <w:abstractNumId w:val="71"/>
  </w:num>
  <w:num w:numId="70">
    <w:abstractNumId w:val="5"/>
  </w:num>
  <w:num w:numId="71">
    <w:abstractNumId w:val="30"/>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8"/>
  </w:num>
  <w:num w:numId="76">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72"/>
    <w:rsid w:val="000002C4"/>
    <w:rsid w:val="0000033F"/>
    <w:rsid w:val="000004DF"/>
    <w:rsid w:val="00000F89"/>
    <w:rsid w:val="0000193B"/>
    <w:rsid w:val="000022D8"/>
    <w:rsid w:val="000024DE"/>
    <w:rsid w:val="000036F7"/>
    <w:rsid w:val="00003AD7"/>
    <w:rsid w:val="00003E50"/>
    <w:rsid w:val="00004123"/>
    <w:rsid w:val="0000448E"/>
    <w:rsid w:val="00004746"/>
    <w:rsid w:val="00004D12"/>
    <w:rsid w:val="00004D93"/>
    <w:rsid w:val="00005228"/>
    <w:rsid w:val="0000542B"/>
    <w:rsid w:val="000055F2"/>
    <w:rsid w:val="00005702"/>
    <w:rsid w:val="00005C01"/>
    <w:rsid w:val="00005F55"/>
    <w:rsid w:val="0000635D"/>
    <w:rsid w:val="00006FF6"/>
    <w:rsid w:val="0000710B"/>
    <w:rsid w:val="000074F3"/>
    <w:rsid w:val="00007BA5"/>
    <w:rsid w:val="00007BF4"/>
    <w:rsid w:val="00010A2B"/>
    <w:rsid w:val="00010A60"/>
    <w:rsid w:val="00011772"/>
    <w:rsid w:val="00011D26"/>
    <w:rsid w:val="000127C6"/>
    <w:rsid w:val="00012996"/>
    <w:rsid w:val="00012BCF"/>
    <w:rsid w:val="00013954"/>
    <w:rsid w:val="000140BD"/>
    <w:rsid w:val="0001441B"/>
    <w:rsid w:val="000157AB"/>
    <w:rsid w:val="00015ADD"/>
    <w:rsid w:val="00015C40"/>
    <w:rsid w:val="0001601A"/>
    <w:rsid w:val="0001644B"/>
    <w:rsid w:val="0001653C"/>
    <w:rsid w:val="00016E4C"/>
    <w:rsid w:val="00016F81"/>
    <w:rsid w:val="00016F83"/>
    <w:rsid w:val="00017ABE"/>
    <w:rsid w:val="00017B9D"/>
    <w:rsid w:val="00017D3E"/>
    <w:rsid w:val="0002030D"/>
    <w:rsid w:val="00020321"/>
    <w:rsid w:val="00020C48"/>
    <w:rsid w:val="000211A0"/>
    <w:rsid w:val="00021324"/>
    <w:rsid w:val="000219A8"/>
    <w:rsid w:val="00021A50"/>
    <w:rsid w:val="00021CA6"/>
    <w:rsid w:val="00022ABF"/>
    <w:rsid w:val="00022EF3"/>
    <w:rsid w:val="00024067"/>
    <w:rsid w:val="000240E1"/>
    <w:rsid w:val="000244BE"/>
    <w:rsid w:val="00025042"/>
    <w:rsid w:val="000253A4"/>
    <w:rsid w:val="00025B85"/>
    <w:rsid w:val="00025CEC"/>
    <w:rsid w:val="000262C7"/>
    <w:rsid w:val="00026ADE"/>
    <w:rsid w:val="00026CA5"/>
    <w:rsid w:val="00027A23"/>
    <w:rsid w:val="00027E72"/>
    <w:rsid w:val="00030078"/>
    <w:rsid w:val="000302BE"/>
    <w:rsid w:val="00030DED"/>
    <w:rsid w:val="00031815"/>
    <w:rsid w:val="00031B58"/>
    <w:rsid w:val="00031FA5"/>
    <w:rsid w:val="00032259"/>
    <w:rsid w:val="000329DF"/>
    <w:rsid w:val="00032CCA"/>
    <w:rsid w:val="00032F2B"/>
    <w:rsid w:val="0003324D"/>
    <w:rsid w:val="00033378"/>
    <w:rsid w:val="000333C5"/>
    <w:rsid w:val="0003348D"/>
    <w:rsid w:val="000338D8"/>
    <w:rsid w:val="00033CCB"/>
    <w:rsid w:val="000341BE"/>
    <w:rsid w:val="000341D9"/>
    <w:rsid w:val="0003489E"/>
    <w:rsid w:val="00034BA0"/>
    <w:rsid w:val="000351C2"/>
    <w:rsid w:val="000355C3"/>
    <w:rsid w:val="000356AA"/>
    <w:rsid w:val="00035733"/>
    <w:rsid w:val="000359DC"/>
    <w:rsid w:val="00036753"/>
    <w:rsid w:val="00036998"/>
    <w:rsid w:val="0003705F"/>
    <w:rsid w:val="000378DB"/>
    <w:rsid w:val="00037CCE"/>
    <w:rsid w:val="00037F02"/>
    <w:rsid w:val="00037FA2"/>
    <w:rsid w:val="0004027F"/>
    <w:rsid w:val="0004049B"/>
    <w:rsid w:val="00040BDB"/>
    <w:rsid w:val="00040E5A"/>
    <w:rsid w:val="000414C8"/>
    <w:rsid w:val="00041C0B"/>
    <w:rsid w:val="000420B3"/>
    <w:rsid w:val="000421AE"/>
    <w:rsid w:val="000422EE"/>
    <w:rsid w:val="00043883"/>
    <w:rsid w:val="00044263"/>
    <w:rsid w:val="00045478"/>
    <w:rsid w:val="00045910"/>
    <w:rsid w:val="00045E1E"/>
    <w:rsid w:val="00046287"/>
    <w:rsid w:val="0004683C"/>
    <w:rsid w:val="00046894"/>
    <w:rsid w:val="0004696F"/>
    <w:rsid w:val="00047053"/>
    <w:rsid w:val="00047653"/>
    <w:rsid w:val="00047D8B"/>
    <w:rsid w:val="000502F4"/>
    <w:rsid w:val="000503FB"/>
    <w:rsid w:val="00050699"/>
    <w:rsid w:val="00050F20"/>
    <w:rsid w:val="00050F7D"/>
    <w:rsid w:val="000510E6"/>
    <w:rsid w:val="00051639"/>
    <w:rsid w:val="00051D53"/>
    <w:rsid w:val="00051D63"/>
    <w:rsid w:val="00052450"/>
    <w:rsid w:val="000524A6"/>
    <w:rsid w:val="00052AD3"/>
    <w:rsid w:val="00052C06"/>
    <w:rsid w:val="00052EBA"/>
    <w:rsid w:val="0005396C"/>
    <w:rsid w:val="00053A27"/>
    <w:rsid w:val="00053B3F"/>
    <w:rsid w:val="00054384"/>
    <w:rsid w:val="00054B39"/>
    <w:rsid w:val="00054EAF"/>
    <w:rsid w:val="00054F51"/>
    <w:rsid w:val="000558AD"/>
    <w:rsid w:val="00055ADE"/>
    <w:rsid w:val="00055B18"/>
    <w:rsid w:val="00055E4D"/>
    <w:rsid w:val="00055FB7"/>
    <w:rsid w:val="0005608B"/>
    <w:rsid w:val="000560D4"/>
    <w:rsid w:val="0005669E"/>
    <w:rsid w:val="00057387"/>
    <w:rsid w:val="00057648"/>
    <w:rsid w:val="00057A7C"/>
    <w:rsid w:val="0006091A"/>
    <w:rsid w:val="000609F7"/>
    <w:rsid w:val="00060C01"/>
    <w:rsid w:val="00060F32"/>
    <w:rsid w:val="00061647"/>
    <w:rsid w:val="00062233"/>
    <w:rsid w:val="00062ACB"/>
    <w:rsid w:val="00062B0A"/>
    <w:rsid w:val="00062B29"/>
    <w:rsid w:val="00062E1B"/>
    <w:rsid w:val="000633D7"/>
    <w:rsid w:val="0006369A"/>
    <w:rsid w:val="00063A1E"/>
    <w:rsid w:val="00063E48"/>
    <w:rsid w:val="000643B8"/>
    <w:rsid w:val="0006460C"/>
    <w:rsid w:val="000646AB"/>
    <w:rsid w:val="000647E1"/>
    <w:rsid w:val="00064BB3"/>
    <w:rsid w:val="00064DA9"/>
    <w:rsid w:val="00065088"/>
    <w:rsid w:val="00065B42"/>
    <w:rsid w:val="00066451"/>
    <w:rsid w:val="00066581"/>
    <w:rsid w:val="000665C3"/>
    <w:rsid w:val="00066AD4"/>
    <w:rsid w:val="00067E5C"/>
    <w:rsid w:val="00070518"/>
    <w:rsid w:val="00070A23"/>
    <w:rsid w:val="00070B6B"/>
    <w:rsid w:val="00070FB4"/>
    <w:rsid w:val="00070FCB"/>
    <w:rsid w:val="00071101"/>
    <w:rsid w:val="00071466"/>
    <w:rsid w:val="000720B6"/>
    <w:rsid w:val="0007226B"/>
    <w:rsid w:val="00072D8C"/>
    <w:rsid w:val="00073409"/>
    <w:rsid w:val="00073CC7"/>
    <w:rsid w:val="00073CD0"/>
    <w:rsid w:val="00073DB4"/>
    <w:rsid w:val="000748CD"/>
    <w:rsid w:val="0007523D"/>
    <w:rsid w:val="0007551C"/>
    <w:rsid w:val="00075626"/>
    <w:rsid w:val="000763D4"/>
    <w:rsid w:val="000765DA"/>
    <w:rsid w:val="00076F83"/>
    <w:rsid w:val="000770EF"/>
    <w:rsid w:val="000772A4"/>
    <w:rsid w:val="000773FC"/>
    <w:rsid w:val="000776D6"/>
    <w:rsid w:val="00077A28"/>
    <w:rsid w:val="00077B7A"/>
    <w:rsid w:val="00077EF9"/>
    <w:rsid w:val="000807B7"/>
    <w:rsid w:val="0008096E"/>
    <w:rsid w:val="00080EEE"/>
    <w:rsid w:val="00081273"/>
    <w:rsid w:val="00081328"/>
    <w:rsid w:val="000814DE"/>
    <w:rsid w:val="000820DB"/>
    <w:rsid w:val="0008283D"/>
    <w:rsid w:val="0008291D"/>
    <w:rsid w:val="0008295C"/>
    <w:rsid w:val="00082A0F"/>
    <w:rsid w:val="00082C0C"/>
    <w:rsid w:val="00082C5E"/>
    <w:rsid w:val="00082E6C"/>
    <w:rsid w:val="000832ED"/>
    <w:rsid w:val="00083448"/>
    <w:rsid w:val="0008356B"/>
    <w:rsid w:val="000847E2"/>
    <w:rsid w:val="00084BA1"/>
    <w:rsid w:val="00084C86"/>
    <w:rsid w:val="000850BB"/>
    <w:rsid w:val="0008537B"/>
    <w:rsid w:val="000855F5"/>
    <w:rsid w:val="00085D4C"/>
    <w:rsid w:val="00085DD5"/>
    <w:rsid w:val="00086FE0"/>
    <w:rsid w:val="0008747D"/>
    <w:rsid w:val="000878B3"/>
    <w:rsid w:val="00087FE0"/>
    <w:rsid w:val="000901AC"/>
    <w:rsid w:val="000903C1"/>
    <w:rsid w:val="00090A73"/>
    <w:rsid w:val="00090DD0"/>
    <w:rsid w:val="000913F8"/>
    <w:rsid w:val="00091790"/>
    <w:rsid w:val="00091B17"/>
    <w:rsid w:val="00092ED2"/>
    <w:rsid w:val="00093499"/>
    <w:rsid w:val="000939CA"/>
    <w:rsid w:val="00093A1E"/>
    <w:rsid w:val="00093A89"/>
    <w:rsid w:val="00093D74"/>
    <w:rsid w:val="00093ED3"/>
    <w:rsid w:val="00094CE6"/>
    <w:rsid w:val="00094DE8"/>
    <w:rsid w:val="00095418"/>
    <w:rsid w:val="00095852"/>
    <w:rsid w:val="0009595E"/>
    <w:rsid w:val="00095C71"/>
    <w:rsid w:val="00096077"/>
    <w:rsid w:val="00096BEC"/>
    <w:rsid w:val="00096D46"/>
    <w:rsid w:val="00096F29"/>
    <w:rsid w:val="00097175"/>
    <w:rsid w:val="000979F8"/>
    <w:rsid w:val="000A0152"/>
    <w:rsid w:val="000A0165"/>
    <w:rsid w:val="000A0434"/>
    <w:rsid w:val="000A049C"/>
    <w:rsid w:val="000A0877"/>
    <w:rsid w:val="000A088A"/>
    <w:rsid w:val="000A09EC"/>
    <w:rsid w:val="000A0BF5"/>
    <w:rsid w:val="000A0E4A"/>
    <w:rsid w:val="000A138C"/>
    <w:rsid w:val="000A14BF"/>
    <w:rsid w:val="000A1793"/>
    <w:rsid w:val="000A18CF"/>
    <w:rsid w:val="000A1916"/>
    <w:rsid w:val="000A1D3C"/>
    <w:rsid w:val="000A1F32"/>
    <w:rsid w:val="000A228F"/>
    <w:rsid w:val="000A2890"/>
    <w:rsid w:val="000A2F9E"/>
    <w:rsid w:val="000A30FA"/>
    <w:rsid w:val="000A330C"/>
    <w:rsid w:val="000A3479"/>
    <w:rsid w:val="000A34A2"/>
    <w:rsid w:val="000A35D1"/>
    <w:rsid w:val="000A3AF1"/>
    <w:rsid w:val="000A3E05"/>
    <w:rsid w:val="000A43C8"/>
    <w:rsid w:val="000A4654"/>
    <w:rsid w:val="000A4921"/>
    <w:rsid w:val="000A49E0"/>
    <w:rsid w:val="000A4A57"/>
    <w:rsid w:val="000A4B80"/>
    <w:rsid w:val="000A4CD8"/>
    <w:rsid w:val="000A4F1E"/>
    <w:rsid w:val="000A50EC"/>
    <w:rsid w:val="000A578B"/>
    <w:rsid w:val="000A66E1"/>
    <w:rsid w:val="000A6A36"/>
    <w:rsid w:val="000A6DD9"/>
    <w:rsid w:val="000A6F0A"/>
    <w:rsid w:val="000A75A7"/>
    <w:rsid w:val="000A75FB"/>
    <w:rsid w:val="000A78B6"/>
    <w:rsid w:val="000A78CF"/>
    <w:rsid w:val="000A79B9"/>
    <w:rsid w:val="000A7A8C"/>
    <w:rsid w:val="000B0192"/>
    <w:rsid w:val="000B058C"/>
    <w:rsid w:val="000B0A17"/>
    <w:rsid w:val="000B0FAF"/>
    <w:rsid w:val="000B1020"/>
    <w:rsid w:val="000B116E"/>
    <w:rsid w:val="000B1622"/>
    <w:rsid w:val="000B16CD"/>
    <w:rsid w:val="000B1DE9"/>
    <w:rsid w:val="000B1FC7"/>
    <w:rsid w:val="000B254B"/>
    <w:rsid w:val="000B2764"/>
    <w:rsid w:val="000B2B83"/>
    <w:rsid w:val="000B323A"/>
    <w:rsid w:val="000B3642"/>
    <w:rsid w:val="000B38D5"/>
    <w:rsid w:val="000B423C"/>
    <w:rsid w:val="000B4328"/>
    <w:rsid w:val="000B4A9A"/>
    <w:rsid w:val="000B50EA"/>
    <w:rsid w:val="000B5503"/>
    <w:rsid w:val="000B5820"/>
    <w:rsid w:val="000B68D4"/>
    <w:rsid w:val="000B6A67"/>
    <w:rsid w:val="000B6BAA"/>
    <w:rsid w:val="000B6CBC"/>
    <w:rsid w:val="000B6E41"/>
    <w:rsid w:val="000B788A"/>
    <w:rsid w:val="000B78F7"/>
    <w:rsid w:val="000B79CF"/>
    <w:rsid w:val="000B7BF6"/>
    <w:rsid w:val="000C04CA"/>
    <w:rsid w:val="000C0551"/>
    <w:rsid w:val="000C05C2"/>
    <w:rsid w:val="000C0692"/>
    <w:rsid w:val="000C0783"/>
    <w:rsid w:val="000C0AFA"/>
    <w:rsid w:val="000C0DC1"/>
    <w:rsid w:val="000C1281"/>
    <w:rsid w:val="000C1310"/>
    <w:rsid w:val="000C14E2"/>
    <w:rsid w:val="000C1DC6"/>
    <w:rsid w:val="000C20A3"/>
    <w:rsid w:val="000C3412"/>
    <w:rsid w:val="000C3515"/>
    <w:rsid w:val="000C3BA8"/>
    <w:rsid w:val="000C3BF1"/>
    <w:rsid w:val="000C46F4"/>
    <w:rsid w:val="000C47E8"/>
    <w:rsid w:val="000C4973"/>
    <w:rsid w:val="000C4A3C"/>
    <w:rsid w:val="000C4AF3"/>
    <w:rsid w:val="000C4D14"/>
    <w:rsid w:val="000C51F9"/>
    <w:rsid w:val="000C5605"/>
    <w:rsid w:val="000C5BC7"/>
    <w:rsid w:val="000C6123"/>
    <w:rsid w:val="000C63AA"/>
    <w:rsid w:val="000C74C8"/>
    <w:rsid w:val="000C770A"/>
    <w:rsid w:val="000C7764"/>
    <w:rsid w:val="000C787E"/>
    <w:rsid w:val="000C7C1D"/>
    <w:rsid w:val="000C7C57"/>
    <w:rsid w:val="000C7F15"/>
    <w:rsid w:val="000D007F"/>
    <w:rsid w:val="000D0905"/>
    <w:rsid w:val="000D0951"/>
    <w:rsid w:val="000D0A9E"/>
    <w:rsid w:val="000D0D72"/>
    <w:rsid w:val="000D12CE"/>
    <w:rsid w:val="000D14CF"/>
    <w:rsid w:val="000D1599"/>
    <w:rsid w:val="000D159C"/>
    <w:rsid w:val="000D1D96"/>
    <w:rsid w:val="000D2A13"/>
    <w:rsid w:val="000D2C69"/>
    <w:rsid w:val="000D32B6"/>
    <w:rsid w:val="000D3398"/>
    <w:rsid w:val="000D383A"/>
    <w:rsid w:val="000D393F"/>
    <w:rsid w:val="000D43EC"/>
    <w:rsid w:val="000D4A4F"/>
    <w:rsid w:val="000D54C2"/>
    <w:rsid w:val="000D56F6"/>
    <w:rsid w:val="000D5A53"/>
    <w:rsid w:val="000D5A8A"/>
    <w:rsid w:val="000D5B80"/>
    <w:rsid w:val="000D632B"/>
    <w:rsid w:val="000D6339"/>
    <w:rsid w:val="000D6584"/>
    <w:rsid w:val="000D66DC"/>
    <w:rsid w:val="000D6903"/>
    <w:rsid w:val="000D6CA0"/>
    <w:rsid w:val="000D6E49"/>
    <w:rsid w:val="000D7583"/>
    <w:rsid w:val="000D7645"/>
    <w:rsid w:val="000D79AD"/>
    <w:rsid w:val="000D7BFA"/>
    <w:rsid w:val="000E03CF"/>
    <w:rsid w:val="000E040C"/>
    <w:rsid w:val="000E0504"/>
    <w:rsid w:val="000E0B42"/>
    <w:rsid w:val="000E0CF2"/>
    <w:rsid w:val="000E14AA"/>
    <w:rsid w:val="000E1DCE"/>
    <w:rsid w:val="000E214C"/>
    <w:rsid w:val="000E2171"/>
    <w:rsid w:val="000E236B"/>
    <w:rsid w:val="000E269D"/>
    <w:rsid w:val="000E276E"/>
    <w:rsid w:val="000E2A04"/>
    <w:rsid w:val="000E2E09"/>
    <w:rsid w:val="000E2FE1"/>
    <w:rsid w:val="000E355C"/>
    <w:rsid w:val="000E3E90"/>
    <w:rsid w:val="000E4073"/>
    <w:rsid w:val="000E42C2"/>
    <w:rsid w:val="000E45DB"/>
    <w:rsid w:val="000E5251"/>
    <w:rsid w:val="000E5782"/>
    <w:rsid w:val="000E5979"/>
    <w:rsid w:val="000E63BE"/>
    <w:rsid w:val="000E695A"/>
    <w:rsid w:val="000E697A"/>
    <w:rsid w:val="000E6CE1"/>
    <w:rsid w:val="000E6F6B"/>
    <w:rsid w:val="000E719C"/>
    <w:rsid w:val="000E71CD"/>
    <w:rsid w:val="000E72CF"/>
    <w:rsid w:val="000F0113"/>
    <w:rsid w:val="000F0360"/>
    <w:rsid w:val="000F06F4"/>
    <w:rsid w:val="000F0792"/>
    <w:rsid w:val="000F08E9"/>
    <w:rsid w:val="000F0D1D"/>
    <w:rsid w:val="000F11E9"/>
    <w:rsid w:val="000F1206"/>
    <w:rsid w:val="000F15E6"/>
    <w:rsid w:val="000F1618"/>
    <w:rsid w:val="000F1E80"/>
    <w:rsid w:val="000F20B8"/>
    <w:rsid w:val="000F2946"/>
    <w:rsid w:val="000F2CC7"/>
    <w:rsid w:val="000F2CCE"/>
    <w:rsid w:val="000F3D2A"/>
    <w:rsid w:val="000F44EA"/>
    <w:rsid w:val="000F464E"/>
    <w:rsid w:val="000F48D3"/>
    <w:rsid w:val="000F50B5"/>
    <w:rsid w:val="000F5792"/>
    <w:rsid w:val="000F5B08"/>
    <w:rsid w:val="000F60F6"/>
    <w:rsid w:val="000F655D"/>
    <w:rsid w:val="000F6569"/>
    <w:rsid w:val="000F6888"/>
    <w:rsid w:val="000F6E20"/>
    <w:rsid w:val="000F750A"/>
    <w:rsid w:val="000F78E4"/>
    <w:rsid w:val="000F7E5D"/>
    <w:rsid w:val="00100141"/>
    <w:rsid w:val="0010059A"/>
    <w:rsid w:val="00100688"/>
    <w:rsid w:val="001008F2"/>
    <w:rsid w:val="001009FA"/>
    <w:rsid w:val="00100CE0"/>
    <w:rsid w:val="001011F3"/>
    <w:rsid w:val="00102328"/>
    <w:rsid w:val="00102AA9"/>
    <w:rsid w:val="00102C3A"/>
    <w:rsid w:val="00102F8D"/>
    <w:rsid w:val="0010329F"/>
    <w:rsid w:val="001032A5"/>
    <w:rsid w:val="00103436"/>
    <w:rsid w:val="00103BF8"/>
    <w:rsid w:val="00104760"/>
    <w:rsid w:val="001048AA"/>
    <w:rsid w:val="001049EE"/>
    <w:rsid w:val="0010582A"/>
    <w:rsid w:val="00105B2B"/>
    <w:rsid w:val="00105D2B"/>
    <w:rsid w:val="00105D92"/>
    <w:rsid w:val="00105F89"/>
    <w:rsid w:val="001075CA"/>
    <w:rsid w:val="001076D1"/>
    <w:rsid w:val="00107B96"/>
    <w:rsid w:val="00107CF9"/>
    <w:rsid w:val="0011014B"/>
    <w:rsid w:val="001102C9"/>
    <w:rsid w:val="00110323"/>
    <w:rsid w:val="001103DC"/>
    <w:rsid w:val="001104CB"/>
    <w:rsid w:val="00110DC2"/>
    <w:rsid w:val="00111061"/>
    <w:rsid w:val="00112BDC"/>
    <w:rsid w:val="00112DB8"/>
    <w:rsid w:val="00112FD0"/>
    <w:rsid w:val="00113226"/>
    <w:rsid w:val="001132C1"/>
    <w:rsid w:val="0011361E"/>
    <w:rsid w:val="001136D2"/>
    <w:rsid w:val="00115232"/>
    <w:rsid w:val="00115688"/>
    <w:rsid w:val="0011573F"/>
    <w:rsid w:val="001159CE"/>
    <w:rsid w:val="00115E6F"/>
    <w:rsid w:val="0011692A"/>
    <w:rsid w:val="00117CC1"/>
    <w:rsid w:val="00117D5A"/>
    <w:rsid w:val="00120EBB"/>
    <w:rsid w:val="00121426"/>
    <w:rsid w:val="00121B24"/>
    <w:rsid w:val="00121E0F"/>
    <w:rsid w:val="00121FFC"/>
    <w:rsid w:val="0012263E"/>
    <w:rsid w:val="00122C5B"/>
    <w:rsid w:val="0012319B"/>
    <w:rsid w:val="00123E99"/>
    <w:rsid w:val="00124708"/>
    <w:rsid w:val="00124E68"/>
    <w:rsid w:val="0012503E"/>
    <w:rsid w:val="00125B80"/>
    <w:rsid w:val="00125C01"/>
    <w:rsid w:val="00125C2F"/>
    <w:rsid w:val="0012663D"/>
    <w:rsid w:val="0012663F"/>
    <w:rsid w:val="00126741"/>
    <w:rsid w:val="00126745"/>
    <w:rsid w:val="0012689F"/>
    <w:rsid w:val="001268C5"/>
    <w:rsid w:val="00126A83"/>
    <w:rsid w:val="00127D62"/>
    <w:rsid w:val="00127DA6"/>
    <w:rsid w:val="0013009D"/>
    <w:rsid w:val="00131E7A"/>
    <w:rsid w:val="00132FCC"/>
    <w:rsid w:val="001331C8"/>
    <w:rsid w:val="001331E8"/>
    <w:rsid w:val="00133273"/>
    <w:rsid w:val="00133386"/>
    <w:rsid w:val="0013366C"/>
    <w:rsid w:val="0013388F"/>
    <w:rsid w:val="00133B79"/>
    <w:rsid w:val="00133BBD"/>
    <w:rsid w:val="00133EDF"/>
    <w:rsid w:val="001345C9"/>
    <w:rsid w:val="00134914"/>
    <w:rsid w:val="00134C98"/>
    <w:rsid w:val="00134D57"/>
    <w:rsid w:val="00134E35"/>
    <w:rsid w:val="0013580F"/>
    <w:rsid w:val="00135855"/>
    <w:rsid w:val="00135D19"/>
    <w:rsid w:val="00135E9B"/>
    <w:rsid w:val="00136047"/>
    <w:rsid w:val="00136780"/>
    <w:rsid w:val="00136B56"/>
    <w:rsid w:val="00136E02"/>
    <w:rsid w:val="0013732C"/>
    <w:rsid w:val="00137B33"/>
    <w:rsid w:val="00137B67"/>
    <w:rsid w:val="00137C8A"/>
    <w:rsid w:val="0014020F"/>
    <w:rsid w:val="001407C7"/>
    <w:rsid w:val="00140816"/>
    <w:rsid w:val="001409E8"/>
    <w:rsid w:val="00140EBC"/>
    <w:rsid w:val="00140F4B"/>
    <w:rsid w:val="00141403"/>
    <w:rsid w:val="0014144C"/>
    <w:rsid w:val="00141777"/>
    <w:rsid w:val="00141EA2"/>
    <w:rsid w:val="0014234F"/>
    <w:rsid w:val="00142BCF"/>
    <w:rsid w:val="0014301B"/>
    <w:rsid w:val="00143030"/>
    <w:rsid w:val="001432CD"/>
    <w:rsid w:val="00143465"/>
    <w:rsid w:val="0014350E"/>
    <w:rsid w:val="0014366C"/>
    <w:rsid w:val="00143B21"/>
    <w:rsid w:val="00143C57"/>
    <w:rsid w:val="0014451B"/>
    <w:rsid w:val="00144530"/>
    <w:rsid w:val="0014497C"/>
    <w:rsid w:val="00145D3A"/>
    <w:rsid w:val="00146383"/>
    <w:rsid w:val="00146C77"/>
    <w:rsid w:val="00147533"/>
    <w:rsid w:val="00147B11"/>
    <w:rsid w:val="00150607"/>
    <w:rsid w:val="001508F1"/>
    <w:rsid w:val="001509B3"/>
    <w:rsid w:val="00150A44"/>
    <w:rsid w:val="00150BD7"/>
    <w:rsid w:val="00151339"/>
    <w:rsid w:val="001515B3"/>
    <w:rsid w:val="001518EA"/>
    <w:rsid w:val="00151B05"/>
    <w:rsid w:val="0015251B"/>
    <w:rsid w:val="0015253B"/>
    <w:rsid w:val="00152597"/>
    <w:rsid w:val="00152768"/>
    <w:rsid w:val="00152C7F"/>
    <w:rsid w:val="00152CD6"/>
    <w:rsid w:val="00152E3E"/>
    <w:rsid w:val="0015321C"/>
    <w:rsid w:val="001539C9"/>
    <w:rsid w:val="00153A52"/>
    <w:rsid w:val="0015416B"/>
    <w:rsid w:val="001543F3"/>
    <w:rsid w:val="00154B61"/>
    <w:rsid w:val="00154B96"/>
    <w:rsid w:val="001555A5"/>
    <w:rsid w:val="00155AC7"/>
    <w:rsid w:val="00155D11"/>
    <w:rsid w:val="0015623E"/>
    <w:rsid w:val="00156245"/>
    <w:rsid w:val="00156667"/>
    <w:rsid w:val="00156DBF"/>
    <w:rsid w:val="00156FDE"/>
    <w:rsid w:val="001572FD"/>
    <w:rsid w:val="00157998"/>
    <w:rsid w:val="00157BB9"/>
    <w:rsid w:val="001606E7"/>
    <w:rsid w:val="00160B7E"/>
    <w:rsid w:val="00160D9E"/>
    <w:rsid w:val="00161097"/>
    <w:rsid w:val="00161A7F"/>
    <w:rsid w:val="00161D14"/>
    <w:rsid w:val="00161F0A"/>
    <w:rsid w:val="0016203C"/>
    <w:rsid w:val="0016277D"/>
    <w:rsid w:val="001627F0"/>
    <w:rsid w:val="00162F96"/>
    <w:rsid w:val="00163891"/>
    <w:rsid w:val="00163DED"/>
    <w:rsid w:val="00163FA6"/>
    <w:rsid w:val="00163FDF"/>
    <w:rsid w:val="00164069"/>
    <w:rsid w:val="001642E9"/>
    <w:rsid w:val="00164317"/>
    <w:rsid w:val="001644C5"/>
    <w:rsid w:val="00164511"/>
    <w:rsid w:val="00164AA8"/>
    <w:rsid w:val="00164CF9"/>
    <w:rsid w:val="00164E3E"/>
    <w:rsid w:val="00165F99"/>
    <w:rsid w:val="00166704"/>
    <w:rsid w:val="0016679E"/>
    <w:rsid w:val="0016707E"/>
    <w:rsid w:val="00167146"/>
    <w:rsid w:val="001675C6"/>
    <w:rsid w:val="00167676"/>
    <w:rsid w:val="00167D18"/>
    <w:rsid w:val="001702D3"/>
    <w:rsid w:val="001703CC"/>
    <w:rsid w:val="00170600"/>
    <w:rsid w:val="00170A55"/>
    <w:rsid w:val="001710D0"/>
    <w:rsid w:val="00171864"/>
    <w:rsid w:val="00171DF1"/>
    <w:rsid w:val="00171E56"/>
    <w:rsid w:val="00171FA8"/>
    <w:rsid w:val="0017222E"/>
    <w:rsid w:val="001724E6"/>
    <w:rsid w:val="00172BE8"/>
    <w:rsid w:val="00173970"/>
    <w:rsid w:val="00173CD4"/>
    <w:rsid w:val="00174041"/>
    <w:rsid w:val="001740F2"/>
    <w:rsid w:val="001743F5"/>
    <w:rsid w:val="00174CB4"/>
    <w:rsid w:val="00174D26"/>
    <w:rsid w:val="00174F5B"/>
    <w:rsid w:val="0017501E"/>
    <w:rsid w:val="0017506F"/>
    <w:rsid w:val="00175177"/>
    <w:rsid w:val="00175549"/>
    <w:rsid w:val="001756F7"/>
    <w:rsid w:val="00175ACD"/>
    <w:rsid w:val="00175AFB"/>
    <w:rsid w:val="00175FC0"/>
    <w:rsid w:val="0017636B"/>
    <w:rsid w:val="00176D5D"/>
    <w:rsid w:val="00177046"/>
    <w:rsid w:val="00177440"/>
    <w:rsid w:val="001774EC"/>
    <w:rsid w:val="00177C18"/>
    <w:rsid w:val="001800D9"/>
    <w:rsid w:val="001802AD"/>
    <w:rsid w:val="0018069D"/>
    <w:rsid w:val="001806AB"/>
    <w:rsid w:val="001806FD"/>
    <w:rsid w:val="00181129"/>
    <w:rsid w:val="00181844"/>
    <w:rsid w:val="001823D6"/>
    <w:rsid w:val="001823E6"/>
    <w:rsid w:val="00182786"/>
    <w:rsid w:val="00182A97"/>
    <w:rsid w:val="00182EA8"/>
    <w:rsid w:val="00183185"/>
    <w:rsid w:val="00183B18"/>
    <w:rsid w:val="001841FC"/>
    <w:rsid w:val="00184946"/>
    <w:rsid w:val="00184B3A"/>
    <w:rsid w:val="00184B97"/>
    <w:rsid w:val="001856AE"/>
    <w:rsid w:val="00185932"/>
    <w:rsid w:val="00185C94"/>
    <w:rsid w:val="0018608E"/>
    <w:rsid w:val="001864E5"/>
    <w:rsid w:val="00186543"/>
    <w:rsid w:val="0018734C"/>
    <w:rsid w:val="00187627"/>
    <w:rsid w:val="00190803"/>
    <w:rsid w:val="00190ECD"/>
    <w:rsid w:val="001911A4"/>
    <w:rsid w:val="00191B7C"/>
    <w:rsid w:val="00191BF2"/>
    <w:rsid w:val="00191C04"/>
    <w:rsid w:val="00191D78"/>
    <w:rsid w:val="00191EE6"/>
    <w:rsid w:val="00192914"/>
    <w:rsid w:val="00192EC2"/>
    <w:rsid w:val="00192FDF"/>
    <w:rsid w:val="001932CF"/>
    <w:rsid w:val="00193549"/>
    <w:rsid w:val="001939EB"/>
    <w:rsid w:val="00193CDA"/>
    <w:rsid w:val="00193DE1"/>
    <w:rsid w:val="0019427F"/>
    <w:rsid w:val="00194469"/>
    <w:rsid w:val="0019480C"/>
    <w:rsid w:val="00194A70"/>
    <w:rsid w:val="00194AD9"/>
    <w:rsid w:val="00194CA0"/>
    <w:rsid w:val="00194FDD"/>
    <w:rsid w:val="0019545A"/>
    <w:rsid w:val="00195496"/>
    <w:rsid w:val="001961F2"/>
    <w:rsid w:val="001968CD"/>
    <w:rsid w:val="00196931"/>
    <w:rsid w:val="0019700B"/>
    <w:rsid w:val="00197022"/>
    <w:rsid w:val="00197A1E"/>
    <w:rsid w:val="001A009F"/>
    <w:rsid w:val="001A032D"/>
    <w:rsid w:val="001A09A7"/>
    <w:rsid w:val="001A0ADB"/>
    <w:rsid w:val="001A0C8C"/>
    <w:rsid w:val="001A1400"/>
    <w:rsid w:val="001A1687"/>
    <w:rsid w:val="001A1CA6"/>
    <w:rsid w:val="001A2CCC"/>
    <w:rsid w:val="001A2EBB"/>
    <w:rsid w:val="001A3C19"/>
    <w:rsid w:val="001A3FBA"/>
    <w:rsid w:val="001A434A"/>
    <w:rsid w:val="001A43AA"/>
    <w:rsid w:val="001A44D4"/>
    <w:rsid w:val="001A49CF"/>
    <w:rsid w:val="001A4B5B"/>
    <w:rsid w:val="001A4E7E"/>
    <w:rsid w:val="001A4E98"/>
    <w:rsid w:val="001A528E"/>
    <w:rsid w:val="001A5909"/>
    <w:rsid w:val="001A59C0"/>
    <w:rsid w:val="001A5B99"/>
    <w:rsid w:val="001A5C37"/>
    <w:rsid w:val="001A665A"/>
    <w:rsid w:val="001A6A43"/>
    <w:rsid w:val="001A701E"/>
    <w:rsid w:val="001A7046"/>
    <w:rsid w:val="001A7073"/>
    <w:rsid w:val="001A70FA"/>
    <w:rsid w:val="001A78D5"/>
    <w:rsid w:val="001A7D3F"/>
    <w:rsid w:val="001A7FBC"/>
    <w:rsid w:val="001B0CE6"/>
    <w:rsid w:val="001B1002"/>
    <w:rsid w:val="001B10E8"/>
    <w:rsid w:val="001B2545"/>
    <w:rsid w:val="001B29A2"/>
    <w:rsid w:val="001B2A61"/>
    <w:rsid w:val="001B334A"/>
    <w:rsid w:val="001B3839"/>
    <w:rsid w:val="001B3DAF"/>
    <w:rsid w:val="001B3FE5"/>
    <w:rsid w:val="001B4170"/>
    <w:rsid w:val="001B4410"/>
    <w:rsid w:val="001B485F"/>
    <w:rsid w:val="001B52A3"/>
    <w:rsid w:val="001B5BB1"/>
    <w:rsid w:val="001B6337"/>
    <w:rsid w:val="001B68A7"/>
    <w:rsid w:val="001B73ED"/>
    <w:rsid w:val="001B7613"/>
    <w:rsid w:val="001B7734"/>
    <w:rsid w:val="001B7AF9"/>
    <w:rsid w:val="001B7BF3"/>
    <w:rsid w:val="001C01D5"/>
    <w:rsid w:val="001C06B9"/>
    <w:rsid w:val="001C08A7"/>
    <w:rsid w:val="001C09F4"/>
    <w:rsid w:val="001C11D2"/>
    <w:rsid w:val="001C2620"/>
    <w:rsid w:val="001C292F"/>
    <w:rsid w:val="001C2FEC"/>
    <w:rsid w:val="001C31E8"/>
    <w:rsid w:val="001C3B24"/>
    <w:rsid w:val="001C3C6F"/>
    <w:rsid w:val="001C3FFB"/>
    <w:rsid w:val="001C443E"/>
    <w:rsid w:val="001C4544"/>
    <w:rsid w:val="001C4AE4"/>
    <w:rsid w:val="001C523E"/>
    <w:rsid w:val="001C52FA"/>
    <w:rsid w:val="001C5434"/>
    <w:rsid w:val="001C5B2F"/>
    <w:rsid w:val="001C5F43"/>
    <w:rsid w:val="001C5FF6"/>
    <w:rsid w:val="001C5FFC"/>
    <w:rsid w:val="001C6180"/>
    <w:rsid w:val="001C61EF"/>
    <w:rsid w:val="001C655F"/>
    <w:rsid w:val="001C65A1"/>
    <w:rsid w:val="001C6956"/>
    <w:rsid w:val="001C6DE6"/>
    <w:rsid w:val="001C6EF9"/>
    <w:rsid w:val="001C7211"/>
    <w:rsid w:val="001C7343"/>
    <w:rsid w:val="001C7E82"/>
    <w:rsid w:val="001D00AC"/>
    <w:rsid w:val="001D07CD"/>
    <w:rsid w:val="001D0A11"/>
    <w:rsid w:val="001D0A4E"/>
    <w:rsid w:val="001D0B0C"/>
    <w:rsid w:val="001D120A"/>
    <w:rsid w:val="001D146F"/>
    <w:rsid w:val="001D1584"/>
    <w:rsid w:val="001D1C21"/>
    <w:rsid w:val="001D1F00"/>
    <w:rsid w:val="001D1FA9"/>
    <w:rsid w:val="001D1FD2"/>
    <w:rsid w:val="001D2536"/>
    <w:rsid w:val="001D2596"/>
    <w:rsid w:val="001D2667"/>
    <w:rsid w:val="001D2859"/>
    <w:rsid w:val="001D28E4"/>
    <w:rsid w:val="001D2ABB"/>
    <w:rsid w:val="001D2BE4"/>
    <w:rsid w:val="001D2E38"/>
    <w:rsid w:val="001D2F6E"/>
    <w:rsid w:val="001D3239"/>
    <w:rsid w:val="001D3357"/>
    <w:rsid w:val="001D3586"/>
    <w:rsid w:val="001D3AF3"/>
    <w:rsid w:val="001D3C6C"/>
    <w:rsid w:val="001D401E"/>
    <w:rsid w:val="001D464A"/>
    <w:rsid w:val="001D479D"/>
    <w:rsid w:val="001D486F"/>
    <w:rsid w:val="001D4A40"/>
    <w:rsid w:val="001D4B09"/>
    <w:rsid w:val="001D4B43"/>
    <w:rsid w:val="001D5177"/>
    <w:rsid w:val="001D51F4"/>
    <w:rsid w:val="001D52AA"/>
    <w:rsid w:val="001D5F09"/>
    <w:rsid w:val="001D64E6"/>
    <w:rsid w:val="001D6E7E"/>
    <w:rsid w:val="001D70FD"/>
    <w:rsid w:val="001D71A6"/>
    <w:rsid w:val="001D7FB5"/>
    <w:rsid w:val="001E0401"/>
    <w:rsid w:val="001E07E9"/>
    <w:rsid w:val="001E09DC"/>
    <w:rsid w:val="001E0DF0"/>
    <w:rsid w:val="001E0F2A"/>
    <w:rsid w:val="001E1A6F"/>
    <w:rsid w:val="001E1CF2"/>
    <w:rsid w:val="001E2819"/>
    <w:rsid w:val="001E2C32"/>
    <w:rsid w:val="001E2D67"/>
    <w:rsid w:val="001E359A"/>
    <w:rsid w:val="001E366A"/>
    <w:rsid w:val="001E37C3"/>
    <w:rsid w:val="001E3D67"/>
    <w:rsid w:val="001E3F8C"/>
    <w:rsid w:val="001E42EF"/>
    <w:rsid w:val="001E43C4"/>
    <w:rsid w:val="001E450B"/>
    <w:rsid w:val="001E45F8"/>
    <w:rsid w:val="001E48E4"/>
    <w:rsid w:val="001E4E31"/>
    <w:rsid w:val="001E55AC"/>
    <w:rsid w:val="001E55F5"/>
    <w:rsid w:val="001E5D97"/>
    <w:rsid w:val="001E60B0"/>
    <w:rsid w:val="001E6326"/>
    <w:rsid w:val="001E634D"/>
    <w:rsid w:val="001E68FB"/>
    <w:rsid w:val="001E69F0"/>
    <w:rsid w:val="001E6E01"/>
    <w:rsid w:val="001E6F31"/>
    <w:rsid w:val="001E7161"/>
    <w:rsid w:val="001E7389"/>
    <w:rsid w:val="001E7F0F"/>
    <w:rsid w:val="001F0879"/>
    <w:rsid w:val="001F0B38"/>
    <w:rsid w:val="001F0BFC"/>
    <w:rsid w:val="001F0D38"/>
    <w:rsid w:val="001F1293"/>
    <w:rsid w:val="001F13B6"/>
    <w:rsid w:val="001F13F6"/>
    <w:rsid w:val="001F153B"/>
    <w:rsid w:val="001F18CF"/>
    <w:rsid w:val="001F194F"/>
    <w:rsid w:val="001F1C83"/>
    <w:rsid w:val="001F200B"/>
    <w:rsid w:val="001F2395"/>
    <w:rsid w:val="001F268B"/>
    <w:rsid w:val="001F32B1"/>
    <w:rsid w:val="001F3448"/>
    <w:rsid w:val="001F3966"/>
    <w:rsid w:val="001F39E1"/>
    <w:rsid w:val="001F3EB4"/>
    <w:rsid w:val="001F3F00"/>
    <w:rsid w:val="001F48AF"/>
    <w:rsid w:val="001F48F5"/>
    <w:rsid w:val="001F4FC8"/>
    <w:rsid w:val="001F50AB"/>
    <w:rsid w:val="001F521D"/>
    <w:rsid w:val="001F52EA"/>
    <w:rsid w:val="001F555D"/>
    <w:rsid w:val="001F5D01"/>
    <w:rsid w:val="001F5EEB"/>
    <w:rsid w:val="001F639B"/>
    <w:rsid w:val="001F69DC"/>
    <w:rsid w:val="001F6A4F"/>
    <w:rsid w:val="001F6A5E"/>
    <w:rsid w:val="001F6DEF"/>
    <w:rsid w:val="001F71BE"/>
    <w:rsid w:val="001F73E9"/>
    <w:rsid w:val="001F755B"/>
    <w:rsid w:val="001F781F"/>
    <w:rsid w:val="001F7AD8"/>
    <w:rsid w:val="001F7BB1"/>
    <w:rsid w:val="001F7E35"/>
    <w:rsid w:val="0020026B"/>
    <w:rsid w:val="00200800"/>
    <w:rsid w:val="00200B13"/>
    <w:rsid w:val="00200B33"/>
    <w:rsid w:val="00201548"/>
    <w:rsid w:val="002016D2"/>
    <w:rsid w:val="00202090"/>
    <w:rsid w:val="002026A9"/>
    <w:rsid w:val="00202F71"/>
    <w:rsid w:val="00203021"/>
    <w:rsid w:val="002032A9"/>
    <w:rsid w:val="00204278"/>
    <w:rsid w:val="002043DA"/>
    <w:rsid w:val="002044C5"/>
    <w:rsid w:val="002044EF"/>
    <w:rsid w:val="00204C6F"/>
    <w:rsid w:val="00204F90"/>
    <w:rsid w:val="00204FEE"/>
    <w:rsid w:val="002060B2"/>
    <w:rsid w:val="00206659"/>
    <w:rsid w:val="002066C7"/>
    <w:rsid w:val="002066E5"/>
    <w:rsid w:val="00206DCE"/>
    <w:rsid w:val="0020794C"/>
    <w:rsid w:val="0021058A"/>
    <w:rsid w:val="002114CB"/>
    <w:rsid w:val="00211EC2"/>
    <w:rsid w:val="002124E1"/>
    <w:rsid w:val="00213DB0"/>
    <w:rsid w:val="00214627"/>
    <w:rsid w:val="00214B77"/>
    <w:rsid w:val="00215675"/>
    <w:rsid w:val="00215913"/>
    <w:rsid w:val="00215C40"/>
    <w:rsid w:val="00216247"/>
    <w:rsid w:val="00216D3A"/>
    <w:rsid w:val="00216D46"/>
    <w:rsid w:val="00220B28"/>
    <w:rsid w:val="0022106B"/>
    <w:rsid w:val="00221797"/>
    <w:rsid w:val="00221F9E"/>
    <w:rsid w:val="00222025"/>
    <w:rsid w:val="002221E6"/>
    <w:rsid w:val="002233D1"/>
    <w:rsid w:val="002233D6"/>
    <w:rsid w:val="00223689"/>
    <w:rsid w:val="00223975"/>
    <w:rsid w:val="00223E5A"/>
    <w:rsid w:val="00223F29"/>
    <w:rsid w:val="00224B9C"/>
    <w:rsid w:val="00224ECB"/>
    <w:rsid w:val="00225E79"/>
    <w:rsid w:val="00225ED9"/>
    <w:rsid w:val="002261FB"/>
    <w:rsid w:val="0022643E"/>
    <w:rsid w:val="002266F2"/>
    <w:rsid w:val="002268DF"/>
    <w:rsid w:val="00226AE9"/>
    <w:rsid w:val="00226CC9"/>
    <w:rsid w:val="00226E55"/>
    <w:rsid w:val="002273DA"/>
    <w:rsid w:val="002276C0"/>
    <w:rsid w:val="0023009A"/>
    <w:rsid w:val="0023069C"/>
    <w:rsid w:val="00230BA6"/>
    <w:rsid w:val="00230D92"/>
    <w:rsid w:val="00230FDD"/>
    <w:rsid w:val="00231203"/>
    <w:rsid w:val="002323E3"/>
    <w:rsid w:val="002328D2"/>
    <w:rsid w:val="0023319D"/>
    <w:rsid w:val="00233E2F"/>
    <w:rsid w:val="00234CD6"/>
    <w:rsid w:val="00234D4A"/>
    <w:rsid w:val="00234E70"/>
    <w:rsid w:val="00234F19"/>
    <w:rsid w:val="00234FAA"/>
    <w:rsid w:val="00235282"/>
    <w:rsid w:val="00235528"/>
    <w:rsid w:val="002356B4"/>
    <w:rsid w:val="0023589C"/>
    <w:rsid w:val="002359A5"/>
    <w:rsid w:val="00235BFF"/>
    <w:rsid w:val="00236444"/>
    <w:rsid w:val="00236C41"/>
    <w:rsid w:val="002375B3"/>
    <w:rsid w:val="0023790B"/>
    <w:rsid w:val="00237A03"/>
    <w:rsid w:val="00237D7A"/>
    <w:rsid w:val="002401C8"/>
    <w:rsid w:val="002401CE"/>
    <w:rsid w:val="00240254"/>
    <w:rsid w:val="00240581"/>
    <w:rsid w:val="002405FF"/>
    <w:rsid w:val="00240710"/>
    <w:rsid w:val="002407C5"/>
    <w:rsid w:val="00240DE5"/>
    <w:rsid w:val="0024129C"/>
    <w:rsid w:val="00241575"/>
    <w:rsid w:val="00241FCC"/>
    <w:rsid w:val="00241FFB"/>
    <w:rsid w:val="00242204"/>
    <w:rsid w:val="0024236C"/>
    <w:rsid w:val="00242DC7"/>
    <w:rsid w:val="00243592"/>
    <w:rsid w:val="002435CF"/>
    <w:rsid w:val="0024464B"/>
    <w:rsid w:val="002446AC"/>
    <w:rsid w:val="0024487C"/>
    <w:rsid w:val="002449B1"/>
    <w:rsid w:val="00244E78"/>
    <w:rsid w:val="0024503B"/>
    <w:rsid w:val="002466F7"/>
    <w:rsid w:val="002469AF"/>
    <w:rsid w:val="00246EED"/>
    <w:rsid w:val="0024772D"/>
    <w:rsid w:val="00247795"/>
    <w:rsid w:val="00247B86"/>
    <w:rsid w:val="00250529"/>
    <w:rsid w:val="00250A4D"/>
    <w:rsid w:val="00251AF2"/>
    <w:rsid w:val="00251B06"/>
    <w:rsid w:val="00251D9A"/>
    <w:rsid w:val="0025238A"/>
    <w:rsid w:val="002525AB"/>
    <w:rsid w:val="00252F0D"/>
    <w:rsid w:val="0025353D"/>
    <w:rsid w:val="002535CF"/>
    <w:rsid w:val="002537C3"/>
    <w:rsid w:val="00254529"/>
    <w:rsid w:val="00254747"/>
    <w:rsid w:val="00254D3A"/>
    <w:rsid w:val="00254F66"/>
    <w:rsid w:val="00255919"/>
    <w:rsid w:val="00255F0C"/>
    <w:rsid w:val="002560A4"/>
    <w:rsid w:val="0025685D"/>
    <w:rsid w:val="00256CFC"/>
    <w:rsid w:val="00256ECE"/>
    <w:rsid w:val="00256FC5"/>
    <w:rsid w:val="002573BF"/>
    <w:rsid w:val="0025766D"/>
    <w:rsid w:val="00257E1A"/>
    <w:rsid w:val="002603ED"/>
    <w:rsid w:val="0026085D"/>
    <w:rsid w:val="00260893"/>
    <w:rsid w:val="00260A96"/>
    <w:rsid w:val="00260F4D"/>
    <w:rsid w:val="00261011"/>
    <w:rsid w:val="0026102E"/>
    <w:rsid w:val="00261399"/>
    <w:rsid w:val="002613A3"/>
    <w:rsid w:val="00261603"/>
    <w:rsid w:val="002625BD"/>
    <w:rsid w:val="002626FD"/>
    <w:rsid w:val="00262B79"/>
    <w:rsid w:val="00262D40"/>
    <w:rsid w:val="00263476"/>
    <w:rsid w:val="00263484"/>
    <w:rsid w:val="002636A9"/>
    <w:rsid w:val="00263884"/>
    <w:rsid w:val="00263B0B"/>
    <w:rsid w:val="00263C06"/>
    <w:rsid w:val="00264488"/>
    <w:rsid w:val="00264569"/>
    <w:rsid w:val="00264874"/>
    <w:rsid w:val="002648C7"/>
    <w:rsid w:val="00264A04"/>
    <w:rsid w:val="00264D1F"/>
    <w:rsid w:val="002651CB"/>
    <w:rsid w:val="00265247"/>
    <w:rsid w:val="00265320"/>
    <w:rsid w:val="00265447"/>
    <w:rsid w:val="002660D6"/>
    <w:rsid w:val="0026652C"/>
    <w:rsid w:val="00266664"/>
    <w:rsid w:val="00266C08"/>
    <w:rsid w:val="0026715B"/>
    <w:rsid w:val="0026748D"/>
    <w:rsid w:val="002676FD"/>
    <w:rsid w:val="0026798A"/>
    <w:rsid w:val="00267D57"/>
    <w:rsid w:val="00267DB4"/>
    <w:rsid w:val="002706B8"/>
    <w:rsid w:val="002706F6"/>
    <w:rsid w:val="00270ABB"/>
    <w:rsid w:val="00270E0D"/>
    <w:rsid w:val="00271847"/>
    <w:rsid w:val="00271BFC"/>
    <w:rsid w:val="00272072"/>
    <w:rsid w:val="002723B4"/>
    <w:rsid w:val="002727D8"/>
    <w:rsid w:val="002737F1"/>
    <w:rsid w:val="00273BB1"/>
    <w:rsid w:val="00273C27"/>
    <w:rsid w:val="002746B4"/>
    <w:rsid w:val="00274A2F"/>
    <w:rsid w:val="00274B42"/>
    <w:rsid w:val="002753E0"/>
    <w:rsid w:val="002757D3"/>
    <w:rsid w:val="00275E1B"/>
    <w:rsid w:val="00276ADF"/>
    <w:rsid w:val="00276CD3"/>
    <w:rsid w:val="00277136"/>
    <w:rsid w:val="0027721C"/>
    <w:rsid w:val="002778E3"/>
    <w:rsid w:val="00277EA5"/>
    <w:rsid w:val="0028074C"/>
    <w:rsid w:val="00280769"/>
    <w:rsid w:val="00281069"/>
    <w:rsid w:val="0028137F"/>
    <w:rsid w:val="002813E6"/>
    <w:rsid w:val="0028315C"/>
    <w:rsid w:val="0028329D"/>
    <w:rsid w:val="00283C2B"/>
    <w:rsid w:val="002841DE"/>
    <w:rsid w:val="002845ED"/>
    <w:rsid w:val="00284DCF"/>
    <w:rsid w:val="0028529E"/>
    <w:rsid w:val="00285743"/>
    <w:rsid w:val="002857D8"/>
    <w:rsid w:val="00285869"/>
    <w:rsid w:val="00285B0F"/>
    <w:rsid w:val="00285D18"/>
    <w:rsid w:val="00286191"/>
    <w:rsid w:val="00286384"/>
    <w:rsid w:val="002863B1"/>
    <w:rsid w:val="00286CC6"/>
    <w:rsid w:val="00287E5E"/>
    <w:rsid w:val="00290112"/>
    <w:rsid w:val="00290834"/>
    <w:rsid w:val="0029085D"/>
    <w:rsid w:val="0029111D"/>
    <w:rsid w:val="00291206"/>
    <w:rsid w:val="002913B4"/>
    <w:rsid w:val="0029155D"/>
    <w:rsid w:val="00291A88"/>
    <w:rsid w:val="0029208F"/>
    <w:rsid w:val="002925CA"/>
    <w:rsid w:val="00292B95"/>
    <w:rsid w:val="00292D05"/>
    <w:rsid w:val="00292E1D"/>
    <w:rsid w:val="00292F99"/>
    <w:rsid w:val="0029314E"/>
    <w:rsid w:val="0029354B"/>
    <w:rsid w:val="00293B4D"/>
    <w:rsid w:val="00294045"/>
    <w:rsid w:val="002949A0"/>
    <w:rsid w:val="00294F22"/>
    <w:rsid w:val="002954D0"/>
    <w:rsid w:val="00295685"/>
    <w:rsid w:val="00295B2A"/>
    <w:rsid w:val="00296220"/>
    <w:rsid w:val="00296C93"/>
    <w:rsid w:val="0029712E"/>
    <w:rsid w:val="0029768E"/>
    <w:rsid w:val="00297A84"/>
    <w:rsid w:val="002A031E"/>
    <w:rsid w:val="002A0330"/>
    <w:rsid w:val="002A049E"/>
    <w:rsid w:val="002A0CED"/>
    <w:rsid w:val="002A0D52"/>
    <w:rsid w:val="002A1023"/>
    <w:rsid w:val="002A14EC"/>
    <w:rsid w:val="002A1E30"/>
    <w:rsid w:val="002A24F4"/>
    <w:rsid w:val="002A2A32"/>
    <w:rsid w:val="002A2C3C"/>
    <w:rsid w:val="002A3647"/>
    <w:rsid w:val="002A37AD"/>
    <w:rsid w:val="002A3B6D"/>
    <w:rsid w:val="002A3BD6"/>
    <w:rsid w:val="002A40B8"/>
    <w:rsid w:val="002A4819"/>
    <w:rsid w:val="002A48DB"/>
    <w:rsid w:val="002A4F0D"/>
    <w:rsid w:val="002A68E3"/>
    <w:rsid w:val="002A6C17"/>
    <w:rsid w:val="002A6C80"/>
    <w:rsid w:val="002A7634"/>
    <w:rsid w:val="002A7B0B"/>
    <w:rsid w:val="002A7BA7"/>
    <w:rsid w:val="002A7C7F"/>
    <w:rsid w:val="002A7C8C"/>
    <w:rsid w:val="002A7F7A"/>
    <w:rsid w:val="002B01D6"/>
    <w:rsid w:val="002B0427"/>
    <w:rsid w:val="002B0440"/>
    <w:rsid w:val="002B04CA"/>
    <w:rsid w:val="002B04ED"/>
    <w:rsid w:val="002B0C0C"/>
    <w:rsid w:val="002B0D19"/>
    <w:rsid w:val="002B0F28"/>
    <w:rsid w:val="002B196E"/>
    <w:rsid w:val="002B23D3"/>
    <w:rsid w:val="002B2552"/>
    <w:rsid w:val="002B2AF6"/>
    <w:rsid w:val="002B2CC5"/>
    <w:rsid w:val="002B2DAC"/>
    <w:rsid w:val="002B2EDE"/>
    <w:rsid w:val="002B333A"/>
    <w:rsid w:val="002B37E1"/>
    <w:rsid w:val="002B3E35"/>
    <w:rsid w:val="002B4605"/>
    <w:rsid w:val="002B59AA"/>
    <w:rsid w:val="002B5A87"/>
    <w:rsid w:val="002B5D57"/>
    <w:rsid w:val="002B6094"/>
    <w:rsid w:val="002B6A62"/>
    <w:rsid w:val="002B6A6D"/>
    <w:rsid w:val="002B6EE1"/>
    <w:rsid w:val="002B6FDD"/>
    <w:rsid w:val="002B7283"/>
    <w:rsid w:val="002B7A74"/>
    <w:rsid w:val="002B7FD0"/>
    <w:rsid w:val="002C0519"/>
    <w:rsid w:val="002C0570"/>
    <w:rsid w:val="002C060A"/>
    <w:rsid w:val="002C0CAC"/>
    <w:rsid w:val="002C0D7F"/>
    <w:rsid w:val="002C191B"/>
    <w:rsid w:val="002C1CD8"/>
    <w:rsid w:val="002C2346"/>
    <w:rsid w:val="002C26C0"/>
    <w:rsid w:val="002C2C41"/>
    <w:rsid w:val="002C2C63"/>
    <w:rsid w:val="002C2EC2"/>
    <w:rsid w:val="002C39DE"/>
    <w:rsid w:val="002C43B2"/>
    <w:rsid w:val="002C4739"/>
    <w:rsid w:val="002C4E9C"/>
    <w:rsid w:val="002C4F62"/>
    <w:rsid w:val="002C5472"/>
    <w:rsid w:val="002C5739"/>
    <w:rsid w:val="002C5A89"/>
    <w:rsid w:val="002C5CF0"/>
    <w:rsid w:val="002C5F4A"/>
    <w:rsid w:val="002C608B"/>
    <w:rsid w:val="002C6109"/>
    <w:rsid w:val="002C6220"/>
    <w:rsid w:val="002C65CF"/>
    <w:rsid w:val="002C670F"/>
    <w:rsid w:val="002C68E2"/>
    <w:rsid w:val="002C698A"/>
    <w:rsid w:val="002D027B"/>
    <w:rsid w:val="002D168B"/>
    <w:rsid w:val="002D16B3"/>
    <w:rsid w:val="002D1AFD"/>
    <w:rsid w:val="002D1C95"/>
    <w:rsid w:val="002D20F0"/>
    <w:rsid w:val="002D22BF"/>
    <w:rsid w:val="002D2674"/>
    <w:rsid w:val="002D27DB"/>
    <w:rsid w:val="002D2887"/>
    <w:rsid w:val="002D2A72"/>
    <w:rsid w:val="002D2AF0"/>
    <w:rsid w:val="002D2D6A"/>
    <w:rsid w:val="002D2DAD"/>
    <w:rsid w:val="002D365C"/>
    <w:rsid w:val="002D370C"/>
    <w:rsid w:val="002D3767"/>
    <w:rsid w:val="002D3860"/>
    <w:rsid w:val="002D38B2"/>
    <w:rsid w:val="002D4071"/>
    <w:rsid w:val="002D47D1"/>
    <w:rsid w:val="002D490A"/>
    <w:rsid w:val="002D556F"/>
    <w:rsid w:val="002D5620"/>
    <w:rsid w:val="002D57BB"/>
    <w:rsid w:val="002D5EC5"/>
    <w:rsid w:val="002D6F9C"/>
    <w:rsid w:val="002D76C6"/>
    <w:rsid w:val="002D7D5E"/>
    <w:rsid w:val="002E01C0"/>
    <w:rsid w:val="002E04DE"/>
    <w:rsid w:val="002E08E6"/>
    <w:rsid w:val="002E122A"/>
    <w:rsid w:val="002E1565"/>
    <w:rsid w:val="002E172A"/>
    <w:rsid w:val="002E198C"/>
    <w:rsid w:val="002E1C51"/>
    <w:rsid w:val="002E1E95"/>
    <w:rsid w:val="002E2285"/>
    <w:rsid w:val="002E2612"/>
    <w:rsid w:val="002E287A"/>
    <w:rsid w:val="002E298C"/>
    <w:rsid w:val="002E2A53"/>
    <w:rsid w:val="002E2BA6"/>
    <w:rsid w:val="002E2CB3"/>
    <w:rsid w:val="002E310E"/>
    <w:rsid w:val="002E3752"/>
    <w:rsid w:val="002E41FD"/>
    <w:rsid w:val="002E46A1"/>
    <w:rsid w:val="002E4AC8"/>
    <w:rsid w:val="002E4C60"/>
    <w:rsid w:val="002E5828"/>
    <w:rsid w:val="002E5A8A"/>
    <w:rsid w:val="002E5B2D"/>
    <w:rsid w:val="002E5C03"/>
    <w:rsid w:val="002E6615"/>
    <w:rsid w:val="002E67EB"/>
    <w:rsid w:val="002E6839"/>
    <w:rsid w:val="002E6846"/>
    <w:rsid w:val="002E6BDA"/>
    <w:rsid w:val="002E6C9B"/>
    <w:rsid w:val="002E7566"/>
    <w:rsid w:val="002E76C1"/>
    <w:rsid w:val="002E7794"/>
    <w:rsid w:val="002E7834"/>
    <w:rsid w:val="002E7B33"/>
    <w:rsid w:val="002E7BB1"/>
    <w:rsid w:val="002E7EB3"/>
    <w:rsid w:val="002E7EC5"/>
    <w:rsid w:val="002E7F3E"/>
    <w:rsid w:val="002E7F59"/>
    <w:rsid w:val="002F0943"/>
    <w:rsid w:val="002F0ED9"/>
    <w:rsid w:val="002F0F2D"/>
    <w:rsid w:val="002F17C1"/>
    <w:rsid w:val="002F1C03"/>
    <w:rsid w:val="002F2676"/>
    <w:rsid w:val="002F2851"/>
    <w:rsid w:val="002F2CCB"/>
    <w:rsid w:val="002F310E"/>
    <w:rsid w:val="002F379F"/>
    <w:rsid w:val="002F6123"/>
    <w:rsid w:val="002F619D"/>
    <w:rsid w:val="002F62F5"/>
    <w:rsid w:val="002F6578"/>
    <w:rsid w:val="002F6637"/>
    <w:rsid w:val="002F6FBB"/>
    <w:rsid w:val="002F7DDB"/>
    <w:rsid w:val="002F7E70"/>
    <w:rsid w:val="00300005"/>
    <w:rsid w:val="00300BDE"/>
    <w:rsid w:val="0030190A"/>
    <w:rsid w:val="00301B68"/>
    <w:rsid w:val="003020BF"/>
    <w:rsid w:val="003022B8"/>
    <w:rsid w:val="0030255F"/>
    <w:rsid w:val="00302633"/>
    <w:rsid w:val="00302E12"/>
    <w:rsid w:val="003030C6"/>
    <w:rsid w:val="003030FA"/>
    <w:rsid w:val="003033A5"/>
    <w:rsid w:val="00303959"/>
    <w:rsid w:val="003040C1"/>
    <w:rsid w:val="0030416E"/>
    <w:rsid w:val="00304213"/>
    <w:rsid w:val="003043AA"/>
    <w:rsid w:val="0030466A"/>
    <w:rsid w:val="00304791"/>
    <w:rsid w:val="00304BE1"/>
    <w:rsid w:val="00305224"/>
    <w:rsid w:val="003055A5"/>
    <w:rsid w:val="00305C6B"/>
    <w:rsid w:val="0030636B"/>
    <w:rsid w:val="00307613"/>
    <w:rsid w:val="00310DA5"/>
    <w:rsid w:val="00310EA2"/>
    <w:rsid w:val="003119D6"/>
    <w:rsid w:val="00311A26"/>
    <w:rsid w:val="00311C29"/>
    <w:rsid w:val="0031289F"/>
    <w:rsid w:val="00312F9A"/>
    <w:rsid w:val="00313C74"/>
    <w:rsid w:val="00313F16"/>
    <w:rsid w:val="00313F54"/>
    <w:rsid w:val="00314B55"/>
    <w:rsid w:val="00314F0A"/>
    <w:rsid w:val="003150C4"/>
    <w:rsid w:val="0031585D"/>
    <w:rsid w:val="00316143"/>
    <w:rsid w:val="0031643F"/>
    <w:rsid w:val="00316E66"/>
    <w:rsid w:val="00317CFF"/>
    <w:rsid w:val="00320279"/>
    <w:rsid w:val="0032068B"/>
    <w:rsid w:val="00320971"/>
    <w:rsid w:val="003209BE"/>
    <w:rsid w:val="00320C52"/>
    <w:rsid w:val="00320F94"/>
    <w:rsid w:val="0032104A"/>
    <w:rsid w:val="003214DE"/>
    <w:rsid w:val="003215AA"/>
    <w:rsid w:val="003215B8"/>
    <w:rsid w:val="003219A8"/>
    <w:rsid w:val="00321EE7"/>
    <w:rsid w:val="00322C4A"/>
    <w:rsid w:val="00322C4C"/>
    <w:rsid w:val="00323229"/>
    <w:rsid w:val="00323543"/>
    <w:rsid w:val="0032382E"/>
    <w:rsid w:val="00324B40"/>
    <w:rsid w:val="0032571D"/>
    <w:rsid w:val="003257C6"/>
    <w:rsid w:val="00325BBE"/>
    <w:rsid w:val="00326171"/>
    <w:rsid w:val="003264C9"/>
    <w:rsid w:val="003265AB"/>
    <w:rsid w:val="0032686D"/>
    <w:rsid w:val="00326F2F"/>
    <w:rsid w:val="00327A91"/>
    <w:rsid w:val="00327CB1"/>
    <w:rsid w:val="00330D92"/>
    <w:rsid w:val="0033110E"/>
    <w:rsid w:val="003317C3"/>
    <w:rsid w:val="00331A0B"/>
    <w:rsid w:val="003320EC"/>
    <w:rsid w:val="0033213A"/>
    <w:rsid w:val="00332589"/>
    <w:rsid w:val="00332ABA"/>
    <w:rsid w:val="00332C41"/>
    <w:rsid w:val="003335E7"/>
    <w:rsid w:val="003335EE"/>
    <w:rsid w:val="003338B6"/>
    <w:rsid w:val="00333D00"/>
    <w:rsid w:val="00333EB3"/>
    <w:rsid w:val="003348F9"/>
    <w:rsid w:val="00334B2A"/>
    <w:rsid w:val="00334B58"/>
    <w:rsid w:val="00335254"/>
    <w:rsid w:val="003356F3"/>
    <w:rsid w:val="00335891"/>
    <w:rsid w:val="00335D94"/>
    <w:rsid w:val="003360CE"/>
    <w:rsid w:val="00336112"/>
    <w:rsid w:val="003361FD"/>
    <w:rsid w:val="00336438"/>
    <w:rsid w:val="00336AFC"/>
    <w:rsid w:val="00336CBD"/>
    <w:rsid w:val="0033734C"/>
    <w:rsid w:val="00337B8E"/>
    <w:rsid w:val="003402FC"/>
    <w:rsid w:val="00340458"/>
    <w:rsid w:val="003404AC"/>
    <w:rsid w:val="00340BC7"/>
    <w:rsid w:val="00341256"/>
    <w:rsid w:val="00341625"/>
    <w:rsid w:val="003419A3"/>
    <w:rsid w:val="00341D90"/>
    <w:rsid w:val="00342432"/>
    <w:rsid w:val="003425FF"/>
    <w:rsid w:val="00342681"/>
    <w:rsid w:val="003429F6"/>
    <w:rsid w:val="00342AE8"/>
    <w:rsid w:val="00342AFC"/>
    <w:rsid w:val="00342B89"/>
    <w:rsid w:val="00342BF8"/>
    <w:rsid w:val="00342FEC"/>
    <w:rsid w:val="0034308F"/>
    <w:rsid w:val="00344A79"/>
    <w:rsid w:val="00344B67"/>
    <w:rsid w:val="00344E87"/>
    <w:rsid w:val="00345454"/>
    <w:rsid w:val="003456B1"/>
    <w:rsid w:val="00345988"/>
    <w:rsid w:val="00345BD0"/>
    <w:rsid w:val="00345C3C"/>
    <w:rsid w:val="00345E3B"/>
    <w:rsid w:val="00345E9B"/>
    <w:rsid w:val="003467F7"/>
    <w:rsid w:val="00346824"/>
    <w:rsid w:val="00346B1B"/>
    <w:rsid w:val="003473CC"/>
    <w:rsid w:val="003478CC"/>
    <w:rsid w:val="00347E47"/>
    <w:rsid w:val="00347FAF"/>
    <w:rsid w:val="0035018D"/>
    <w:rsid w:val="003501AF"/>
    <w:rsid w:val="00350722"/>
    <w:rsid w:val="003509F6"/>
    <w:rsid w:val="00350E2A"/>
    <w:rsid w:val="00351247"/>
    <w:rsid w:val="00351249"/>
    <w:rsid w:val="00351547"/>
    <w:rsid w:val="003516A1"/>
    <w:rsid w:val="00351705"/>
    <w:rsid w:val="00351903"/>
    <w:rsid w:val="003519D3"/>
    <w:rsid w:val="00351C20"/>
    <w:rsid w:val="00351D29"/>
    <w:rsid w:val="00351DA5"/>
    <w:rsid w:val="00351EEB"/>
    <w:rsid w:val="00351FFE"/>
    <w:rsid w:val="00352DC3"/>
    <w:rsid w:val="0035351E"/>
    <w:rsid w:val="00353664"/>
    <w:rsid w:val="00353727"/>
    <w:rsid w:val="00353791"/>
    <w:rsid w:val="00353D40"/>
    <w:rsid w:val="00354143"/>
    <w:rsid w:val="003544A9"/>
    <w:rsid w:val="00355429"/>
    <w:rsid w:val="00355B3B"/>
    <w:rsid w:val="00355BBA"/>
    <w:rsid w:val="00356491"/>
    <w:rsid w:val="00356510"/>
    <w:rsid w:val="00356893"/>
    <w:rsid w:val="00356C0E"/>
    <w:rsid w:val="00356CD7"/>
    <w:rsid w:val="00356F51"/>
    <w:rsid w:val="00357896"/>
    <w:rsid w:val="003578E3"/>
    <w:rsid w:val="00357C05"/>
    <w:rsid w:val="00357E43"/>
    <w:rsid w:val="00360229"/>
    <w:rsid w:val="003604AD"/>
    <w:rsid w:val="0036080A"/>
    <w:rsid w:val="003614E6"/>
    <w:rsid w:val="00361661"/>
    <w:rsid w:val="003616C8"/>
    <w:rsid w:val="003616CB"/>
    <w:rsid w:val="00361A9A"/>
    <w:rsid w:val="003621D8"/>
    <w:rsid w:val="0036269C"/>
    <w:rsid w:val="00362A13"/>
    <w:rsid w:val="0036324B"/>
    <w:rsid w:val="00363536"/>
    <w:rsid w:val="00363668"/>
    <w:rsid w:val="003636FB"/>
    <w:rsid w:val="00363762"/>
    <w:rsid w:val="003637C4"/>
    <w:rsid w:val="00363853"/>
    <w:rsid w:val="00363A2F"/>
    <w:rsid w:val="0036472C"/>
    <w:rsid w:val="00364E1D"/>
    <w:rsid w:val="00364F1F"/>
    <w:rsid w:val="00365039"/>
    <w:rsid w:val="0036507D"/>
    <w:rsid w:val="003650A2"/>
    <w:rsid w:val="003650E4"/>
    <w:rsid w:val="00365107"/>
    <w:rsid w:val="00365348"/>
    <w:rsid w:val="00365444"/>
    <w:rsid w:val="003656DD"/>
    <w:rsid w:val="00365959"/>
    <w:rsid w:val="00365AFB"/>
    <w:rsid w:val="00365CD2"/>
    <w:rsid w:val="003661B5"/>
    <w:rsid w:val="00366A88"/>
    <w:rsid w:val="00366A96"/>
    <w:rsid w:val="00366D84"/>
    <w:rsid w:val="00367227"/>
    <w:rsid w:val="003676CA"/>
    <w:rsid w:val="003677E4"/>
    <w:rsid w:val="00370CB6"/>
    <w:rsid w:val="00370DFD"/>
    <w:rsid w:val="00371294"/>
    <w:rsid w:val="00371BD1"/>
    <w:rsid w:val="0037259F"/>
    <w:rsid w:val="0037268B"/>
    <w:rsid w:val="0037285E"/>
    <w:rsid w:val="00372BFF"/>
    <w:rsid w:val="003730CB"/>
    <w:rsid w:val="00373303"/>
    <w:rsid w:val="003735EB"/>
    <w:rsid w:val="00373BF5"/>
    <w:rsid w:val="00373CDC"/>
    <w:rsid w:val="00374B24"/>
    <w:rsid w:val="00374BA9"/>
    <w:rsid w:val="00374C9F"/>
    <w:rsid w:val="00374EE7"/>
    <w:rsid w:val="003750D2"/>
    <w:rsid w:val="00375193"/>
    <w:rsid w:val="003751ED"/>
    <w:rsid w:val="00375597"/>
    <w:rsid w:val="0037638E"/>
    <w:rsid w:val="0037698D"/>
    <w:rsid w:val="00376E1D"/>
    <w:rsid w:val="00376E40"/>
    <w:rsid w:val="003776BF"/>
    <w:rsid w:val="00377CEB"/>
    <w:rsid w:val="00380556"/>
    <w:rsid w:val="003805C6"/>
    <w:rsid w:val="00380643"/>
    <w:rsid w:val="003806C6"/>
    <w:rsid w:val="003807A3"/>
    <w:rsid w:val="00380DC7"/>
    <w:rsid w:val="00382225"/>
    <w:rsid w:val="00382C75"/>
    <w:rsid w:val="00382F33"/>
    <w:rsid w:val="003832A3"/>
    <w:rsid w:val="00383712"/>
    <w:rsid w:val="00383C2C"/>
    <w:rsid w:val="00384403"/>
    <w:rsid w:val="00384544"/>
    <w:rsid w:val="00385240"/>
    <w:rsid w:val="00385284"/>
    <w:rsid w:val="00385550"/>
    <w:rsid w:val="003855C3"/>
    <w:rsid w:val="003858B0"/>
    <w:rsid w:val="00385959"/>
    <w:rsid w:val="0038640B"/>
    <w:rsid w:val="00387BDB"/>
    <w:rsid w:val="00387EBF"/>
    <w:rsid w:val="00390110"/>
    <w:rsid w:val="00390269"/>
    <w:rsid w:val="00390281"/>
    <w:rsid w:val="00390644"/>
    <w:rsid w:val="00390E9A"/>
    <w:rsid w:val="00391116"/>
    <w:rsid w:val="00392878"/>
    <w:rsid w:val="00392894"/>
    <w:rsid w:val="003929AB"/>
    <w:rsid w:val="00393456"/>
    <w:rsid w:val="003935F5"/>
    <w:rsid w:val="00394092"/>
    <w:rsid w:val="00394784"/>
    <w:rsid w:val="003948BE"/>
    <w:rsid w:val="003949B9"/>
    <w:rsid w:val="003957E4"/>
    <w:rsid w:val="00396630"/>
    <w:rsid w:val="00396750"/>
    <w:rsid w:val="0039679A"/>
    <w:rsid w:val="00396883"/>
    <w:rsid w:val="00396B37"/>
    <w:rsid w:val="0039729E"/>
    <w:rsid w:val="00397A4B"/>
    <w:rsid w:val="00397B3C"/>
    <w:rsid w:val="003A0326"/>
    <w:rsid w:val="003A0A56"/>
    <w:rsid w:val="003A0BE8"/>
    <w:rsid w:val="003A111C"/>
    <w:rsid w:val="003A12D9"/>
    <w:rsid w:val="003A16D4"/>
    <w:rsid w:val="003A24B6"/>
    <w:rsid w:val="003A2E3A"/>
    <w:rsid w:val="003A324A"/>
    <w:rsid w:val="003A436F"/>
    <w:rsid w:val="003A4918"/>
    <w:rsid w:val="003A4A13"/>
    <w:rsid w:val="003A4C0B"/>
    <w:rsid w:val="003A4E5E"/>
    <w:rsid w:val="003A514F"/>
    <w:rsid w:val="003A59F9"/>
    <w:rsid w:val="003A5BD5"/>
    <w:rsid w:val="003A6140"/>
    <w:rsid w:val="003A652D"/>
    <w:rsid w:val="003A65A8"/>
    <w:rsid w:val="003A6F7F"/>
    <w:rsid w:val="003A7D86"/>
    <w:rsid w:val="003A7FDE"/>
    <w:rsid w:val="003B0A2C"/>
    <w:rsid w:val="003B0CF9"/>
    <w:rsid w:val="003B0D59"/>
    <w:rsid w:val="003B0D5E"/>
    <w:rsid w:val="003B0E8E"/>
    <w:rsid w:val="003B17AD"/>
    <w:rsid w:val="003B2468"/>
    <w:rsid w:val="003B2DC7"/>
    <w:rsid w:val="003B3B78"/>
    <w:rsid w:val="003B4209"/>
    <w:rsid w:val="003B4269"/>
    <w:rsid w:val="003B42BE"/>
    <w:rsid w:val="003B446D"/>
    <w:rsid w:val="003B4D2B"/>
    <w:rsid w:val="003B4D5E"/>
    <w:rsid w:val="003B4E51"/>
    <w:rsid w:val="003B551A"/>
    <w:rsid w:val="003B566C"/>
    <w:rsid w:val="003B5AFF"/>
    <w:rsid w:val="003B5F9A"/>
    <w:rsid w:val="003B62DB"/>
    <w:rsid w:val="003B65B3"/>
    <w:rsid w:val="003B675A"/>
    <w:rsid w:val="003B6ADA"/>
    <w:rsid w:val="003B6EAA"/>
    <w:rsid w:val="003B6F8A"/>
    <w:rsid w:val="003B7285"/>
    <w:rsid w:val="003B74BE"/>
    <w:rsid w:val="003B7620"/>
    <w:rsid w:val="003B7A22"/>
    <w:rsid w:val="003B7F53"/>
    <w:rsid w:val="003C045E"/>
    <w:rsid w:val="003C0920"/>
    <w:rsid w:val="003C0DF3"/>
    <w:rsid w:val="003C0E8E"/>
    <w:rsid w:val="003C0F36"/>
    <w:rsid w:val="003C0FDF"/>
    <w:rsid w:val="003C1302"/>
    <w:rsid w:val="003C15E2"/>
    <w:rsid w:val="003C1B8A"/>
    <w:rsid w:val="003C1D9F"/>
    <w:rsid w:val="003C23DB"/>
    <w:rsid w:val="003C25ED"/>
    <w:rsid w:val="003C2937"/>
    <w:rsid w:val="003C2961"/>
    <w:rsid w:val="003C2994"/>
    <w:rsid w:val="003C32F2"/>
    <w:rsid w:val="003C332C"/>
    <w:rsid w:val="003C3479"/>
    <w:rsid w:val="003C3521"/>
    <w:rsid w:val="003C37FE"/>
    <w:rsid w:val="003C3DEB"/>
    <w:rsid w:val="003C457C"/>
    <w:rsid w:val="003C4867"/>
    <w:rsid w:val="003C48EB"/>
    <w:rsid w:val="003C4DB2"/>
    <w:rsid w:val="003C500E"/>
    <w:rsid w:val="003C51A1"/>
    <w:rsid w:val="003C5514"/>
    <w:rsid w:val="003C5656"/>
    <w:rsid w:val="003C5733"/>
    <w:rsid w:val="003C57F1"/>
    <w:rsid w:val="003C5E21"/>
    <w:rsid w:val="003C66F6"/>
    <w:rsid w:val="003D0741"/>
    <w:rsid w:val="003D07C9"/>
    <w:rsid w:val="003D14D8"/>
    <w:rsid w:val="003D1974"/>
    <w:rsid w:val="003D20C8"/>
    <w:rsid w:val="003D3F28"/>
    <w:rsid w:val="003D4A11"/>
    <w:rsid w:val="003D4F15"/>
    <w:rsid w:val="003D4FCA"/>
    <w:rsid w:val="003D5045"/>
    <w:rsid w:val="003D54EB"/>
    <w:rsid w:val="003D553E"/>
    <w:rsid w:val="003D5779"/>
    <w:rsid w:val="003D5B9C"/>
    <w:rsid w:val="003D5DB3"/>
    <w:rsid w:val="003D5EDB"/>
    <w:rsid w:val="003D5FA2"/>
    <w:rsid w:val="003D653D"/>
    <w:rsid w:val="003D6E02"/>
    <w:rsid w:val="003D7173"/>
    <w:rsid w:val="003D71DB"/>
    <w:rsid w:val="003D7BE4"/>
    <w:rsid w:val="003D7C48"/>
    <w:rsid w:val="003E095C"/>
    <w:rsid w:val="003E0D9B"/>
    <w:rsid w:val="003E0DAD"/>
    <w:rsid w:val="003E1307"/>
    <w:rsid w:val="003E13DE"/>
    <w:rsid w:val="003E1604"/>
    <w:rsid w:val="003E1C61"/>
    <w:rsid w:val="003E21F6"/>
    <w:rsid w:val="003E40FF"/>
    <w:rsid w:val="003E4A30"/>
    <w:rsid w:val="003E4A3E"/>
    <w:rsid w:val="003E5079"/>
    <w:rsid w:val="003E558C"/>
    <w:rsid w:val="003E60AC"/>
    <w:rsid w:val="003E65B8"/>
    <w:rsid w:val="003E69CA"/>
    <w:rsid w:val="003E6C0A"/>
    <w:rsid w:val="003E7892"/>
    <w:rsid w:val="003E7C0B"/>
    <w:rsid w:val="003F006F"/>
    <w:rsid w:val="003F060A"/>
    <w:rsid w:val="003F0B49"/>
    <w:rsid w:val="003F0C0B"/>
    <w:rsid w:val="003F147F"/>
    <w:rsid w:val="003F17AA"/>
    <w:rsid w:val="003F188A"/>
    <w:rsid w:val="003F1EEB"/>
    <w:rsid w:val="003F234D"/>
    <w:rsid w:val="003F2580"/>
    <w:rsid w:val="003F2CEE"/>
    <w:rsid w:val="003F30C5"/>
    <w:rsid w:val="003F3666"/>
    <w:rsid w:val="003F366B"/>
    <w:rsid w:val="003F38DB"/>
    <w:rsid w:val="003F3B71"/>
    <w:rsid w:val="003F4D5F"/>
    <w:rsid w:val="003F5CE4"/>
    <w:rsid w:val="003F636F"/>
    <w:rsid w:val="003F645B"/>
    <w:rsid w:val="003F678B"/>
    <w:rsid w:val="003F6919"/>
    <w:rsid w:val="003F6CED"/>
    <w:rsid w:val="004008C3"/>
    <w:rsid w:val="00400AFC"/>
    <w:rsid w:val="00400FF9"/>
    <w:rsid w:val="0040108D"/>
    <w:rsid w:val="0040167B"/>
    <w:rsid w:val="00401AB4"/>
    <w:rsid w:val="00401F71"/>
    <w:rsid w:val="0040204D"/>
    <w:rsid w:val="0040215D"/>
    <w:rsid w:val="00402875"/>
    <w:rsid w:val="00402AD2"/>
    <w:rsid w:val="00402B24"/>
    <w:rsid w:val="00402ED2"/>
    <w:rsid w:val="00403012"/>
    <w:rsid w:val="00403100"/>
    <w:rsid w:val="0040378A"/>
    <w:rsid w:val="00403ADC"/>
    <w:rsid w:val="0040400D"/>
    <w:rsid w:val="0040429C"/>
    <w:rsid w:val="004045E0"/>
    <w:rsid w:val="00404792"/>
    <w:rsid w:val="004050AA"/>
    <w:rsid w:val="004055E0"/>
    <w:rsid w:val="00405CD0"/>
    <w:rsid w:val="004064E6"/>
    <w:rsid w:val="0040668F"/>
    <w:rsid w:val="004066ED"/>
    <w:rsid w:val="004068A2"/>
    <w:rsid w:val="00406F52"/>
    <w:rsid w:val="0040701D"/>
    <w:rsid w:val="00407489"/>
    <w:rsid w:val="00407887"/>
    <w:rsid w:val="00407B30"/>
    <w:rsid w:val="00407C08"/>
    <w:rsid w:val="00407CC9"/>
    <w:rsid w:val="00410213"/>
    <w:rsid w:val="0041097F"/>
    <w:rsid w:val="00410D14"/>
    <w:rsid w:val="004124C4"/>
    <w:rsid w:val="00412DA7"/>
    <w:rsid w:val="00413162"/>
    <w:rsid w:val="004131B4"/>
    <w:rsid w:val="00413418"/>
    <w:rsid w:val="00413951"/>
    <w:rsid w:val="00414B01"/>
    <w:rsid w:val="0041503F"/>
    <w:rsid w:val="00415749"/>
    <w:rsid w:val="004158EC"/>
    <w:rsid w:val="00415A22"/>
    <w:rsid w:val="004165E1"/>
    <w:rsid w:val="0041736F"/>
    <w:rsid w:val="004176B5"/>
    <w:rsid w:val="00417754"/>
    <w:rsid w:val="004209CC"/>
    <w:rsid w:val="0042121C"/>
    <w:rsid w:val="004212FD"/>
    <w:rsid w:val="00421691"/>
    <w:rsid w:val="004216CF"/>
    <w:rsid w:val="0042170F"/>
    <w:rsid w:val="00421D2E"/>
    <w:rsid w:val="00421F2A"/>
    <w:rsid w:val="00422032"/>
    <w:rsid w:val="0042204A"/>
    <w:rsid w:val="004220C9"/>
    <w:rsid w:val="00422336"/>
    <w:rsid w:val="00424107"/>
    <w:rsid w:val="004242DB"/>
    <w:rsid w:val="00424F94"/>
    <w:rsid w:val="004253EE"/>
    <w:rsid w:val="004257A3"/>
    <w:rsid w:val="004259A7"/>
    <w:rsid w:val="00426274"/>
    <w:rsid w:val="004266D2"/>
    <w:rsid w:val="00426792"/>
    <w:rsid w:val="00426CE1"/>
    <w:rsid w:val="00426FD0"/>
    <w:rsid w:val="00427318"/>
    <w:rsid w:val="00427451"/>
    <w:rsid w:val="00427876"/>
    <w:rsid w:val="004278DC"/>
    <w:rsid w:val="0042793E"/>
    <w:rsid w:val="00427AAC"/>
    <w:rsid w:val="00427E8E"/>
    <w:rsid w:val="00430021"/>
    <w:rsid w:val="0043048E"/>
    <w:rsid w:val="00430A6B"/>
    <w:rsid w:val="0043183F"/>
    <w:rsid w:val="004318C4"/>
    <w:rsid w:val="00431928"/>
    <w:rsid w:val="004323CB"/>
    <w:rsid w:val="004323D4"/>
    <w:rsid w:val="0043257B"/>
    <w:rsid w:val="00432A7D"/>
    <w:rsid w:val="00432BAB"/>
    <w:rsid w:val="00433048"/>
    <w:rsid w:val="004333C4"/>
    <w:rsid w:val="004337CE"/>
    <w:rsid w:val="00433E2F"/>
    <w:rsid w:val="004342B4"/>
    <w:rsid w:val="0043476D"/>
    <w:rsid w:val="00434B8A"/>
    <w:rsid w:val="00434B90"/>
    <w:rsid w:val="0043556D"/>
    <w:rsid w:val="00435B46"/>
    <w:rsid w:val="004361EB"/>
    <w:rsid w:val="004361F0"/>
    <w:rsid w:val="00436385"/>
    <w:rsid w:val="00436842"/>
    <w:rsid w:val="00436A51"/>
    <w:rsid w:val="00436B6F"/>
    <w:rsid w:val="00436E6E"/>
    <w:rsid w:val="004379AE"/>
    <w:rsid w:val="00440149"/>
    <w:rsid w:val="004405B9"/>
    <w:rsid w:val="00440634"/>
    <w:rsid w:val="00440874"/>
    <w:rsid w:val="00440ADE"/>
    <w:rsid w:val="0044142B"/>
    <w:rsid w:val="00441AF0"/>
    <w:rsid w:val="00441ED0"/>
    <w:rsid w:val="00441EF2"/>
    <w:rsid w:val="00442176"/>
    <w:rsid w:val="004421CD"/>
    <w:rsid w:val="0044279C"/>
    <w:rsid w:val="00442B41"/>
    <w:rsid w:val="00442D39"/>
    <w:rsid w:val="004435AE"/>
    <w:rsid w:val="0044398A"/>
    <w:rsid w:val="00443D3C"/>
    <w:rsid w:val="00444137"/>
    <w:rsid w:val="00444251"/>
    <w:rsid w:val="00444976"/>
    <w:rsid w:val="00444D32"/>
    <w:rsid w:val="00445317"/>
    <w:rsid w:val="00445596"/>
    <w:rsid w:val="00445A64"/>
    <w:rsid w:val="00445BDF"/>
    <w:rsid w:val="00446212"/>
    <w:rsid w:val="00446A59"/>
    <w:rsid w:val="00446BE0"/>
    <w:rsid w:val="00446E6E"/>
    <w:rsid w:val="004476D3"/>
    <w:rsid w:val="00447A8D"/>
    <w:rsid w:val="00450AC5"/>
    <w:rsid w:val="0045128D"/>
    <w:rsid w:val="0045142B"/>
    <w:rsid w:val="00451C6A"/>
    <w:rsid w:val="004529E1"/>
    <w:rsid w:val="00452AB7"/>
    <w:rsid w:val="00452C48"/>
    <w:rsid w:val="00452E7C"/>
    <w:rsid w:val="00453346"/>
    <w:rsid w:val="0045350A"/>
    <w:rsid w:val="00453899"/>
    <w:rsid w:val="00453DF4"/>
    <w:rsid w:val="00453F12"/>
    <w:rsid w:val="00453F62"/>
    <w:rsid w:val="004542BE"/>
    <w:rsid w:val="004542CA"/>
    <w:rsid w:val="00454421"/>
    <w:rsid w:val="004546FC"/>
    <w:rsid w:val="0045471B"/>
    <w:rsid w:val="004549FF"/>
    <w:rsid w:val="00454BDE"/>
    <w:rsid w:val="004557FA"/>
    <w:rsid w:val="004559FE"/>
    <w:rsid w:val="00455D16"/>
    <w:rsid w:val="0045663A"/>
    <w:rsid w:val="004569EF"/>
    <w:rsid w:val="0045781E"/>
    <w:rsid w:val="0046003D"/>
    <w:rsid w:val="00460352"/>
    <w:rsid w:val="0046039E"/>
    <w:rsid w:val="0046070B"/>
    <w:rsid w:val="004608F4"/>
    <w:rsid w:val="00460974"/>
    <w:rsid w:val="00460C31"/>
    <w:rsid w:val="00460CEB"/>
    <w:rsid w:val="00460D1E"/>
    <w:rsid w:val="004612FB"/>
    <w:rsid w:val="00461918"/>
    <w:rsid w:val="00461998"/>
    <w:rsid w:val="004628F5"/>
    <w:rsid w:val="00462981"/>
    <w:rsid w:val="00462BF6"/>
    <w:rsid w:val="00462FB5"/>
    <w:rsid w:val="004633C1"/>
    <w:rsid w:val="00463575"/>
    <w:rsid w:val="004637CC"/>
    <w:rsid w:val="004638AA"/>
    <w:rsid w:val="00464440"/>
    <w:rsid w:val="004648DF"/>
    <w:rsid w:val="00465F38"/>
    <w:rsid w:val="00466411"/>
    <w:rsid w:val="004666A8"/>
    <w:rsid w:val="004670F1"/>
    <w:rsid w:val="00467230"/>
    <w:rsid w:val="0046738B"/>
    <w:rsid w:val="004674D3"/>
    <w:rsid w:val="004675DE"/>
    <w:rsid w:val="0046791F"/>
    <w:rsid w:val="00470191"/>
    <w:rsid w:val="0047036E"/>
    <w:rsid w:val="0047037E"/>
    <w:rsid w:val="0047048D"/>
    <w:rsid w:val="004704DA"/>
    <w:rsid w:val="00470AD8"/>
    <w:rsid w:val="00470BFF"/>
    <w:rsid w:val="00470F93"/>
    <w:rsid w:val="004713B1"/>
    <w:rsid w:val="00471A1E"/>
    <w:rsid w:val="00471BA3"/>
    <w:rsid w:val="004723E8"/>
    <w:rsid w:val="004724F9"/>
    <w:rsid w:val="004726A7"/>
    <w:rsid w:val="00472E27"/>
    <w:rsid w:val="00473754"/>
    <w:rsid w:val="00473B07"/>
    <w:rsid w:val="00473C49"/>
    <w:rsid w:val="00473FAB"/>
    <w:rsid w:val="004741EB"/>
    <w:rsid w:val="0047461A"/>
    <w:rsid w:val="00474CFC"/>
    <w:rsid w:val="00474D18"/>
    <w:rsid w:val="00474E5E"/>
    <w:rsid w:val="00474E89"/>
    <w:rsid w:val="00474EC0"/>
    <w:rsid w:val="00475228"/>
    <w:rsid w:val="004757F0"/>
    <w:rsid w:val="0047591D"/>
    <w:rsid w:val="004760BB"/>
    <w:rsid w:val="00476C4A"/>
    <w:rsid w:val="00476C4F"/>
    <w:rsid w:val="00476E73"/>
    <w:rsid w:val="00476E81"/>
    <w:rsid w:val="00477024"/>
    <w:rsid w:val="0047745D"/>
    <w:rsid w:val="004775AB"/>
    <w:rsid w:val="00480048"/>
    <w:rsid w:val="004800C0"/>
    <w:rsid w:val="00480154"/>
    <w:rsid w:val="004802D1"/>
    <w:rsid w:val="00480759"/>
    <w:rsid w:val="00480C10"/>
    <w:rsid w:val="00480F51"/>
    <w:rsid w:val="0048133C"/>
    <w:rsid w:val="004815FC"/>
    <w:rsid w:val="00481CE5"/>
    <w:rsid w:val="00481E1D"/>
    <w:rsid w:val="0048263A"/>
    <w:rsid w:val="004827DF"/>
    <w:rsid w:val="004828C3"/>
    <w:rsid w:val="004835A5"/>
    <w:rsid w:val="00483968"/>
    <w:rsid w:val="00483CD0"/>
    <w:rsid w:val="00483F16"/>
    <w:rsid w:val="004847CE"/>
    <w:rsid w:val="00484B21"/>
    <w:rsid w:val="00484B87"/>
    <w:rsid w:val="0048523C"/>
    <w:rsid w:val="00485720"/>
    <w:rsid w:val="004866C1"/>
    <w:rsid w:val="00486828"/>
    <w:rsid w:val="00486A09"/>
    <w:rsid w:val="00486FAC"/>
    <w:rsid w:val="0048743F"/>
    <w:rsid w:val="00487BB5"/>
    <w:rsid w:val="00487F61"/>
    <w:rsid w:val="00490080"/>
    <w:rsid w:val="00490C08"/>
    <w:rsid w:val="00490EFA"/>
    <w:rsid w:val="00490F25"/>
    <w:rsid w:val="004911A1"/>
    <w:rsid w:val="00491AC5"/>
    <w:rsid w:val="00491BA7"/>
    <w:rsid w:val="00491C79"/>
    <w:rsid w:val="0049201A"/>
    <w:rsid w:val="00492203"/>
    <w:rsid w:val="00492459"/>
    <w:rsid w:val="004926E6"/>
    <w:rsid w:val="00492C3E"/>
    <w:rsid w:val="00493363"/>
    <w:rsid w:val="0049340D"/>
    <w:rsid w:val="0049396D"/>
    <w:rsid w:val="00493AB1"/>
    <w:rsid w:val="00494590"/>
    <w:rsid w:val="004945DE"/>
    <w:rsid w:val="00494C1C"/>
    <w:rsid w:val="00495079"/>
    <w:rsid w:val="00495728"/>
    <w:rsid w:val="004957F1"/>
    <w:rsid w:val="0049591D"/>
    <w:rsid w:val="00495B87"/>
    <w:rsid w:val="00496E44"/>
    <w:rsid w:val="00496FC5"/>
    <w:rsid w:val="004971CF"/>
    <w:rsid w:val="004979A9"/>
    <w:rsid w:val="00497E70"/>
    <w:rsid w:val="004A0259"/>
    <w:rsid w:val="004A0EFC"/>
    <w:rsid w:val="004A1340"/>
    <w:rsid w:val="004A18F4"/>
    <w:rsid w:val="004A1FC1"/>
    <w:rsid w:val="004A2679"/>
    <w:rsid w:val="004A2783"/>
    <w:rsid w:val="004A321F"/>
    <w:rsid w:val="004A387A"/>
    <w:rsid w:val="004A38FC"/>
    <w:rsid w:val="004A468E"/>
    <w:rsid w:val="004A4A3D"/>
    <w:rsid w:val="004A50C0"/>
    <w:rsid w:val="004A52D3"/>
    <w:rsid w:val="004A652F"/>
    <w:rsid w:val="004A65E4"/>
    <w:rsid w:val="004A66F6"/>
    <w:rsid w:val="004A6B08"/>
    <w:rsid w:val="004A6C0A"/>
    <w:rsid w:val="004A7977"/>
    <w:rsid w:val="004A79DA"/>
    <w:rsid w:val="004A7A53"/>
    <w:rsid w:val="004A7A6E"/>
    <w:rsid w:val="004A7B87"/>
    <w:rsid w:val="004A7BB6"/>
    <w:rsid w:val="004A7F75"/>
    <w:rsid w:val="004B05C4"/>
    <w:rsid w:val="004B13F6"/>
    <w:rsid w:val="004B1795"/>
    <w:rsid w:val="004B2541"/>
    <w:rsid w:val="004B2851"/>
    <w:rsid w:val="004B2A88"/>
    <w:rsid w:val="004B2B9D"/>
    <w:rsid w:val="004B304C"/>
    <w:rsid w:val="004B3612"/>
    <w:rsid w:val="004B365F"/>
    <w:rsid w:val="004B37F2"/>
    <w:rsid w:val="004B38BF"/>
    <w:rsid w:val="004B3EA7"/>
    <w:rsid w:val="004B48BD"/>
    <w:rsid w:val="004B48FC"/>
    <w:rsid w:val="004B4AB3"/>
    <w:rsid w:val="004B4B2C"/>
    <w:rsid w:val="004B4CF4"/>
    <w:rsid w:val="004B5163"/>
    <w:rsid w:val="004B53D2"/>
    <w:rsid w:val="004B5661"/>
    <w:rsid w:val="004B57CE"/>
    <w:rsid w:val="004B58B0"/>
    <w:rsid w:val="004B5A44"/>
    <w:rsid w:val="004B5BCD"/>
    <w:rsid w:val="004B5FA8"/>
    <w:rsid w:val="004B64E2"/>
    <w:rsid w:val="004B6670"/>
    <w:rsid w:val="004B7378"/>
    <w:rsid w:val="004B73F5"/>
    <w:rsid w:val="004B74AF"/>
    <w:rsid w:val="004B7C40"/>
    <w:rsid w:val="004C01FE"/>
    <w:rsid w:val="004C06C1"/>
    <w:rsid w:val="004C0769"/>
    <w:rsid w:val="004C09F0"/>
    <w:rsid w:val="004C0C99"/>
    <w:rsid w:val="004C0E00"/>
    <w:rsid w:val="004C1BE2"/>
    <w:rsid w:val="004C2000"/>
    <w:rsid w:val="004C2A07"/>
    <w:rsid w:val="004C2B2C"/>
    <w:rsid w:val="004C2F42"/>
    <w:rsid w:val="004C3F57"/>
    <w:rsid w:val="004C4445"/>
    <w:rsid w:val="004C48F1"/>
    <w:rsid w:val="004C4E14"/>
    <w:rsid w:val="004C536D"/>
    <w:rsid w:val="004C54C9"/>
    <w:rsid w:val="004C5887"/>
    <w:rsid w:val="004C5AFD"/>
    <w:rsid w:val="004C5E02"/>
    <w:rsid w:val="004C6168"/>
    <w:rsid w:val="004C63A0"/>
    <w:rsid w:val="004C6695"/>
    <w:rsid w:val="004C6B4F"/>
    <w:rsid w:val="004C6B57"/>
    <w:rsid w:val="004C6B68"/>
    <w:rsid w:val="004C6FAA"/>
    <w:rsid w:val="004C740E"/>
    <w:rsid w:val="004C7476"/>
    <w:rsid w:val="004C76CF"/>
    <w:rsid w:val="004C7E2D"/>
    <w:rsid w:val="004D002A"/>
    <w:rsid w:val="004D0093"/>
    <w:rsid w:val="004D0125"/>
    <w:rsid w:val="004D0507"/>
    <w:rsid w:val="004D081A"/>
    <w:rsid w:val="004D0B72"/>
    <w:rsid w:val="004D0C7B"/>
    <w:rsid w:val="004D0DED"/>
    <w:rsid w:val="004D0FC5"/>
    <w:rsid w:val="004D1476"/>
    <w:rsid w:val="004D1BED"/>
    <w:rsid w:val="004D1E9C"/>
    <w:rsid w:val="004D2697"/>
    <w:rsid w:val="004D294E"/>
    <w:rsid w:val="004D43F3"/>
    <w:rsid w:val="004D451F"/>
    <w:rsid w:val="004D4BED"/>
    <w:rsid w:val="004D4C49"/>
    <w:rsid w:val="004D5265"/>
    <w:rsid w:val="004D540B"/>
    <w:rsid w:val="004D546E"/>
    <w:rsid w:val="004D620A"/>
    <w:rsid w:val="004D6EDB"/>
    <w:rsid w:val="004D7074"/>
    <w:rsid w:val="004D73C6"/>
    <w:rsid w:val="004D7918"/>
    <w:rsid w:val="004D7A9B"/>
    <w:rsid w:val="004D7BD5"/>
    <w:rsid w:val="004E0056"/>
    <w:rsid w:val="004E043B"/>
    <w:rsid w:val="004E09AD"/>
    <w:rsid w:val="004E0B00"/>
    <w:rsid w:val="004E0EDE"/>
    <w:rsid w:val="004E0FA5"/>
    <w:rsid w:val="004E1297"/>
    <w:rsid w:val="004E2734"/>
    <w:rsid w:val="004E2BDF"/>
    <w:rsid w:val="004E2E00"/>
    <w:rsid w:val="004E2F05"/>
    <w:rsid w:val="004E301D"/>
    <w:rsid w:val="004E308A"/>
    <w:rsid w:val="004E38F6"/>
    <w:rsid w:val="004E4923"/>
    <w:rsid w:val="004E4B20"/>
    <w:rsid w:val="004E4E35"/>
    <w:rsid w:val="004E519E"/>
    <w:rsid w:val="004E52EC"/>
    <w:rsid w:val="004E5466"/>
    <w:rsid w:val="004E5B80"/>
    <w:rsid w:val="004E5CAD"/>
    <w:rsid w:val="004E5EA3"/>
    <w:rsid w:val="004E5FA8"/>
    <w:rsid w:val="004E62C2"/>
    <w:rsid w:val="004E6393"/>
    <w:rsid w:val="004E6A03"/>
    <w:rsid w:val="004E6A04"/>
    <w:rsid w:val="004E6C86"/>
    <w:rsid w:val="004E6CDC"/>
    <w:rsid w:val="004E6DFF"/>
    <w:rsid w:val="004E71B4"/>
    <w:rsid w:val="004E74EB"/>
    <w:rsid w:val="004E76A5"/>
    <w:rsid w:val="004E790A"/>
    <w:rsid w:val="004E7D5C"/>
    <w:rsid w:val="004E7F04"/>
    <w:rsid w:val="004F0217"/>
    <w:rsid w:val="004F061B"/>
    <w:rsid w:val="004F0FC8"/>
    <w:rsid w:val="004F132D"/>
    <w:rsid w:val="004F1CC5"/>
    <w:rsid w:val="004F23B1"/>
    <w:rsid w:val="004F2921"/>
    <w:rsid w:val="004F33A0"/>
    <w:rsid w:val="004F363A"/>
    <w:rsid w:val="004F3CDE"/>
    <w:rsid w:val="004F410C"/>
    <w:rsid w:val="004F4724"/>
    <w:rsid w:val="004F4987"/>
    <w:rsid w:val="004F4E93"/>
    <w:rsid w:val="004F506A"/>
    <w:rsid w:val="004F5B79"/>
    <w:rsid w:val="004F653C"/>
    <w:rsid w:val="004F700B"/>
    <w:rsid w:val="004F7040"/>
    <w:rsid w:val="004F7B74"/>
    <w:rsid w:val="004F7FB9"/>
    <w:rsid w:val="004F7FC1"/>
    <w:rsid w:val="00500500"/>
    <w:rsid w:val="00500D43"/>
    <w:rsid w:val="00500D8D"/>
    <w:rsid w:val="00500F9C"/>
    <w:rsid w:val="00501682"/>
    <w:rsid w:val="00501CB0"/>
    <w:rsid w:val="00501DC5"/>
    <w:rsid w:val="00501E1C"/>
    <w:rsid w:val="00501F78"/>
    <w:rsid w:val="005027B7"/>
    <w:rsid w:val="0050283D"/>
    <w:rsid w:val="00502A0C"/>
    <w:rsid w:val="0050361F"/>
    <w:rsid w:val="00503BFA"/>
    <w:rsid w:val="00503F78"/>
    <w:rsid w:val="0050446B"/>
    <w:rsid w:val="00504B3D"/>
    <w:rsid w:val="00504BA4"/>
    <w:rsid w:val="00505435"/>
    <w:rsid w:val="00505DC8"/>
    <w:rsid w:val="005068F6"/>
    <w:rsid w:val="0050719C"/>
    <w:rsid w:val="00507377"/>
    <w:rsid w:val="00507409"/>
    <w:rsid w:val="00510728"/>
    <w:rsid w:val="00511E22"/>
    <w:rsid w:val="005123CA"/>
    <w:rsid w:val="00512ECD"/>
    <w:rsid w:val="00513611"/>
    <w:rsid w:val="005136AF"/>
    <w:rsid w:val="00513E8C"/>
    <w:rsid w:val="00513FF8"/>
    <w:rsid w:val="005141D8"/>
    <w:rsid w:val="0051466A"/>
    <w:rsid w:val="00514A84"/>
    <w:rsid w:val="005159F4"/>
    <w:rsid w:val="00515D9E"/>
    <w:rsid w:val="00515EE5"/>
    <w:rsid w:val="00515FEC"/>
    <w:rsid w:val="005168F1"/>
    <w:rsid w:val="00516A08"/>
    <w:rsid w:val="00516AB4"/>
    <w:rsid w:val="00517889"/>
    <w:rsid w:val="00517DD7"/>
    <w:rsid w:val="0052030B"/>
    <w:rsid w:val="005206C8"/>
    <w:rsid w:val="005207B8"/>
    <w:rsid w:val="00521222"/>
    <w:rsid w:val="00521DA0"/>
    <w:rsid w:val="00521E73"/>
    <w:rsid w:val="005221D3"/>
    <w:rsid w:val="005228E2"/>
    <w:rsid w:val="00522F96"/>
    <w:rsid w:val="00523EA0"/>
    <w:rsid w:val="00524D90"/>
    <w:rsid w:val="00524E19"/>
    <w:rsid w:val="005250BC"/>
    <w:rsid w:val="005250EB"/>
    <w:rsid w:val="005252FF"/>
    <w:rsid w:val="00525313"/>
    <w:rsid w:val="00525831"/>
    <w:rsid w:val="00526050"/>
    <w:rsid w:val="00526438"/>
    <w:rsid w:val="005277CC"/>
    <w:rsid w:val="00527D79"/>
    <w:rsid w:val="0053003F"/>
    <w:rsid w:val="00530662"/>
    <w:rsid w:val="00530876"/>
    <w:rsid w:val="00530EBA"/>
    <w:rsid w:val="00530F41"/>
    <w:rsid w:val="005317D4"/>
    <w:rsid w:val="00531F85"/>
    <w:rsid w:val="00532009"/>
    <w:rsid w:val="005320B8"/>
    <w:rsid w:val="0053215B"/>
    <w:rsid w:val="005321A3"/>
    <w:rsid w:val="005321B2"/>
    <w:rsid w:val="005323B3"/>
    <w:rsid w:val="00532564"/>
    <w:rsid w:val="00532A55"/>
    <w:rsid w:val="00532FE3"/>
    <w:rsid w:val="0053308B"/>
    <w:rsid w:val="00533EDF"/>
    <w:rsid w:val="00534284"/>
    <w:rsid w:val="00534292"/>
    <w:rsid w:val="0053460A"/>
    <w:rsid w:val="00534CFC"/>
    <w:rsid w:val="00534D31"/>
    <w:rsid w:val="00534D4E"/>
    <w:rsid w:val="005353C1"/>
    <w:rsid w:val="00535436"/>
    <w:rsid w:val="00535545"/>
    <w:rsid w:val="00535DF9"/>
    <w:rsid w:val="00535F85"/>
    <w:rsid w:val="005369E3"/>
    <w:rsid w:val="00536C23"/>
    <w:rsid w:val="00536CCA"/>
    <w:rsid w:val="00537454"/>
    <w:rsid w:val="005374A7"/>
    <w:rsid w:val="005374E9"/>
    <w:rsid w:val="005376E9"/>
    <w:rsid w:val="0053778B"/>
    <w:rsid w:val="005377CA"/>
    <w:rsid w:val="005378ED"/>
    <w:rsid w:val="00537B06"/>
    <w:rsid w:val="00540630"/>
    <w:rsid w:val="00540DB8"/>
    <w:rsid w:val="0054134E"/>
    <w:rsid w:val="00541378"/>
    <w:rsid w:val="00541A97"/>
    <w:rsid w:val="005422C0"/>
    <w:rsid w:val="0054241A"/>
    <w:rsid w:val="005428CA"/>
    <w:rsid w:val="00542932"/>
    <w:rsid w:val="00543054"/>
    <w:rsid w:val="00543069"/>
    <w:rsid w:val="00543363"/>
    <w:rsid w:val="005436A9"/>
    <w:rsid w:val="00544BF3"/>
    <w:rsid w:val="00544F48"/>
    <w:rsid w:val="00545299"/>
    <w:rsid w:val="005459B8"/>
    <w:rsid w:val="00545B70"/>
    <w:rsid w:val="00545CA9"/>
    <w:rsid w:val="00545F2F"/>
    <w:rsid w:val="005462E5"/>
    <w:rsid w:val="0054653B"/>
    <w:rsid w:val="00546CB1"/>
    <w:rsid w:val="00546D15"/>
    <w:rsid w:val="00546F13"/>
    <w:rsid w:val="00547678"/>
    <w:rsid w:val="00547BE8"/>
    <w:rsid w:val="005500F5"/>
    <w:rsid w:val="00550BA6"/>
    <w:rsid w:val="00551C94"/>
    <w:rsid w:val="00552CB3"/>
    <w:rsid w:val="005537E7"/>
    <w:rsid w:val="00553968"/>
    <w:rsid w:val="005545DC"/>
    <w:rsid w:val="00554705"/>
    <w:rsid w:val="00554ABF"/>
    <w:rsid w:val="00554FD4"/>
    <w:rsid w:val="00555136"/>
    <w:rsid w:val="005552F7"/>
    <w:rsid w:val="005553A3"/>
    <w:rsid w:val="00555643"/>
    <w:rsid w:val="00555EB0"/>
    <w:rsid w:val="005561C8"/>
    <w:rsid w:val="00556612"/>
    <w:rsid w:val="0055673D"/>
    <w:rsid w:val="00556BB0"/>
    <w:rsid w:val="00556BF7"/>
    <w:rsid w:val="00556C52"/>
    <w:rsid w:val="00556D55"/>
    <w:rsid w:val="00556E88"/>
    <w:rsid w:val="00556F2B"/>
    <w:rsid w:val="00557240"/>
    <w:rsid w:val="0055778B"/>
    <w:rsid w:val="0056003D"/>
    <w:rsid w:val="005600C5"/>
    <w:rsid w:val="0056013B"/>
    <w:rsid w:val="005601A6"/>
    <w:rsid w:val="0056037F"/>
    <w:rsid w:val="00560B13"/>
    <w:rsid w:val="00560C08"/>
    <w:rsid w:val="005625BC"/>
    <w:rsid w:val="005628BD"/>
    <w:rsid w:val="00563CBC"/>
    <w:rsid w:val="00563E0C"/>
    <w:rsid w:val="0056410D"/>
    <w:rsid w:val="005643CF"/>
    <w:rsid w:val="00564426"/>
    <w:rsid w:val="005645BD"/>
    <w:rsid w:val="005649A4"/>
    <w:rsid w:val="00564D10"/>
    <w:rsid w:val="00565945"/>
    <w:rsid w:val="0056604A"/>
    <w:rsid w:val="0056629C"/>
    <w:rsid w:val="00566F9C"/>
    <w:rsid w:val="00567507"/>
    <w:rsid w:val="00567B3B"/>
    <w:rsid w:val="00567C79"/>
    <w:rsid w:val="00571369"/>
    <w:rsid w:val="00571544"/>
    <w:rsid w:val="00571F3F"/>
    <w:rsid w:val="00572343"/>
    <w:rsid w:val="00572447"/>
    <w:rsid w:val="00572860"/>
    <w:rsid w:val="0057297D"/>
    <w:rsid w:val="00572D01"/>
    <w:rsid w:val="00572EA1"/>
    <w:rsid w:val="005737C9"/>
    <w:rsid w:val="00573988"/>
    <w:rsid w:val="00574363"/>
    <w:rsid w:val="00574E1A"/>
    <w:rsid w:val="0057530A"/>
    <w:rsid w:val="0057539B"/>
    <w:rsid w:val="0057566F"/>
    <w:rsid w:val="00576369"/>
    <w:rsid w:val="005763E4"/>
    <w:rsid w:val="0057697D"/>
    <w:rsid w:val="005774CD"/>
    <w:rsid w:val="005774DE"/>
    <w:rsid w:val="00577602"/>
    <w:rsid w:val="00577D62"/>
    <w:rsid w:val="00577DBA"/>
    <w:rsid w:val="00577FD2"/>
    <w:rsid w:val="00580391"/>
    <w:rsid w:val="00581937"/>
    <w:rsid w:val="0058224A"/>
    <w:rsid w:val="00582B6B"/>
    <w:rsid w:val="00583005"/>
    <w:rsid w:val="005835D2"/>
    <w:rsid w:val="00583D0E"/>
    <w:rsid w:val="0058417C"/>
    <w:rsid w:val="00584795"/>
    <w:rsid w:val="0058495C"/>
    <w:rsid w:val="00584AD0"/>
    <w:rsid w:val="00584BDA"/>
    <w:rsid w:val="00585147"/>
    <w:rsid w:val="00585482"/>
    <w:rsid w:val="00585ABD"/>
    <w:rsid w:val="00585C49"/>
    <w:rsid w:val="00586258"/>
    <w:rsid w:val="0058665C"/>
    <w:rsid w:val="00587727"/>
    <w:rsid w:val="00587A6C"/>
    <w:rsid w:val="00587C2B"/>
    <w:rsid w:val="00587CFD"/>
    <w:rsid w:val="00587D7E"/>
    <w:rsid w:val="00587E53"/>
    <w:rsid w:val="00587E63"/>
    <w:rsid w:val="005900A2"/>
    <w:rsid w:val="00590AD8"/>
    <w:rsid w:val="00590C54"/>
    <w:rsid w:val="00590C98"/>
    <w:rsid w:val="005920B9"/>
    <w:rsid w:val="005928B3"/>
    <w:rsid w:val="005928F9"/>
    <w:rsid w:val="00592B89"/>
    <w:rsid w:val="00592F9D"/>
    <w:rsid w:val="005936E4"/>
    <w:rsid w:val="0059371F"/>
    <w:rsid w:val="00593A3A"/>
    <w:rsid w:val="00593BB6"/>
    <w:rsid w:val="00593EB5"/>
    <w:rsid w:val="00594D36"/>
    <w:rsid w:val="0059516D"/>
    <w:rsid w:val="005952A9"/>
    <w:rsid w:val="005952DA"/>
    <w:rsid w:val="00595644"/>
    <w:rsid w:val="0059568D"/>
    <w:rsid w:val="005957DF"/>
    <w:rsid w:val="00595DE0"/>
    <w:rsid w:val="0059687F"/>
    <w:rsid w:val="00596D65"/>
    <w:rsid w:val="00596DBC"/>
    <w:rsid w:val="00596F53"/>
    <w:rsid w:val="00597104"/>
    <w:rsid w:val="00597314"/>
    <w:rsid w:val="005973E3"/>
    <w:rsid w:val="00597443"/>
    <w:rsid w:val="00597674"/>
    <w:rsid w:val="00597834"/>
    <w:rsid w:val="005978EC"/>
    <w:rsid w:val="00597DB4"/>
    <w:rsid w:val="005A056B"/>
    <w:rsid w:val="005A0FBF"/>
    <w:rsid w:val="005A10B1"/>
    <w:rsid w:val="005A1195"/>
    <w:rsid w:val="005A1CFF"/>
    <w:rsid w:val="005A2359"/>
    <w:rsid w:val="005A2EA2"/>
    <w:rsid w:val="005A3756"/>
    <w:rsid w:val="005A378A"/>
    <w:rsid w:val="005A3A02"/>
    <w:rsid w:val="005A3B12"/>
    <w:rsid w:val="005A3D19"/>
    <w:rsid w:val="005A4437"/>
    <w:rsid w:val="005A45FC"/>
    <w:rsid w:val="005A4D65"/>
    <w:rsid w:val="005A4DE6"/>
    <w:rsid w:val="005A58AF"/>
    <w:rsid w:val="005A5C1F"/>
    <w:rsid w:val="005A6129"/>
    <w:rsid w:val="005A671C"/>
    <w:rsid w:val="005A67F0"/>
    <w:rsid w:val="005A6AF1"/>
    <w:rsid w:val="005A6E88"/>
    <w:rsid w:val="005A7406"/>
    <w:rsid w:val="005A76A4"/>
    <w:rsid w:val="005A7839"/>
    <w:rsid w:val="005A7ECD"/>
    <w:rsid w:val="005B0A81"/>
    <w:rsid w:val="005B146F"/>
    <w:rsid w:val="005B1A59"/>
    <w:rsid w:val="005B2067"/>
    <w:rsid w:val="005B23BC"/>
    <w:rsid w:val="005B2548"/>
    <w:rsid w:val="005B270A"/>
    <w:rsid w:val="005B28C9"/>
    <w:rsid w:val="005B2ECC"/>
    <w:rsid w:val="005B2FE3"/>
    <w:rsid w:val="005B356F"/>
    <w:rsid w:val="005B3600"/>
    <w:rsid w:val="005B3984"/>
    <w:rsid w:val="005B4C5D"/>
    <w:rsid w:val="005B4CF0"/>
    <w:rsid w:val="005B5436"/>
    <w:rsid w:val="005B588B"/>
    <w:rsid w:val="005B5C84"/>
    <w:rsid w:val="005B6799"/>
    <w:rsid w:val="005B6DE0"/>
    <w:rsid w:val="005B6DFC"/>
    <w:rsid w:val="005B6E04"/>
    <w:rsid w:val="005B6E25"/>
    <w:rsid w:val="005B7E0D"/>
    <w:rsid w:val="005B7FC0"/>
    <w:rsid w:val="005B7FF9"/>
    <w:rsid w:val="005C0017"/>
    <w:rsid w:val="005C01DC"/>
    <w:rsid w:val="005C0B41"/>
    <w:rsid w:val="005C0EB2"/>
    <w:rsid w:val="005C0F45"/>
    <w:rsid w:val="005C1044"/>
    <w:rsid w:val="005C140D"/>
    <w:rsid w:val="005C1450"/>
    <w:rsid w:val="005C161E"/>
    <w:rsid w:val="005C1D10"/>
    <w:rsid w:val="005C2011"/>
    <w:rsid w:val="005C23ED"/>
    <w:rsid w:val="005C24C1"/>
    <w:rsid w:val="005C24C9"/>
    <w:rsid w:val="005C2C27"/>
    <w:rsid w:val="005C2CC6"/>
    <w:rsid w:val="005C2DE0"/>
    <w:rsid w:val="005C2ED4"/>
    <w:rsid w:val="005C3936"/>
    <w:rsid w:val="005C3B56"/>
    <w:rsid w:val="005C3CE5"/>
    <w:rsid w:val="005C3DEC"/>
    <w:rsid w:val="005C3EC4"/>
    <w:rsid w:val="005C428A"/>
    <w:rsid w:val="005C4509"/>
    <w:rsid w:val="005C4624"/>
    <w:rsid w:val="005C55CF"/>
    <w:rsid w:val="005C5DC1"/>
    <w:rsid w:val="005C5E1B"/>
    <w:rsid w:val="005C5FFF"/>
    <w:rsid w:val="005C62D1"/>
    <w:rsid w:val="005C63F6"/>
    <w:rsid w:val="005C6AA4"/>
    <w:rsid w:val="005C7629"/>
    <w:rsid w:val="005C7995"/>
    <w:rsid w:val="005C7D63"/>
    <w:rsid w:val="005C7F5B"/>
    <w:rsid w:val="005C7F99"/>
    <w:rsid w:val="005D000D"/>
    <w:rsid w:val="005D03B9"/>
    <w:rsid w:val="005D04A8"/>
    <w:rsid w:val="005D08EA"/>
    <w:rsid w:val="005D0A3F"/>
    <w:rsid w:val="005D0CDA"/>
    <w:rsid w:val="005D123A"/>
    <w:rsid w:val="005D1F8F"/>
    <w:rsid w:val="005D200D"/>
    <w:rsid w:val="005D21FD"/>
    <w:rsid w:val="005D230E"/>
    <w:rsid w:val="005D24DA"/>
    <w:rsid w:val="005D25D7"/>
    <w:rsid w:val="005D2CA8"/>
    <w:rsid w:val="005D2DAC"/>
    <w:rsid w:val="005D330F"/>
    <w:rsid w:val="005D33E9"/>
    <w:rsid w:val="005D356B"/>
    <w:rsid w:val="005D357C"/>
    <w:rsid w:val="005D3887"/>
    <w:rsid w:val="005D3CD7"/>
    <w:rsid w:val="005D3E59"/>
    <w:rsid w:val="005D3F2B"/>
    <w:rsid w:val="005D3FD3"/>
    <w:rsid w:val="005D3FFC"/>
    <w:rsid w:val="005D4370"/>
    <w:rsid w:val="005D46C2"/>
    <w:rsid w:val="005D48FE"/>
    <w:rsid w:val="005D4CD9"/>
    <w:rsid w:val="005D5236"/>
    <w:rsid w:val="005D566A"/>
    <w:rsid w:val="005D5928"/>
    <w:rsid w:val="005D5B17"/>
    <w:rsid w:val="005D5B51"/>
    <w:rsid w:val="005D643D"/>
    <w:rsid w:val="005D6478"/>
    <w:rsid w:val="005D6B4A"/>
    <w:rsid w:val="005D6B57"/>
    <w:rsid w:val="005D6D10"/>
    <w:rsid w:val="005D6EAE"/>
    <w:rsid w:val="005D6EE6"/>
    <w:rsid w:val="005D700E"/>
    <w:rsid w:val="005D779F"/>
    <w:rsid w:val="005D7F77"/>
    <w:rsid w:val="005E0679"/>
    <w:rsid w:val="005E0765"/>
    <w:rsid w:val="005E08F5"/>
    <w:rsid w:val="005E09EC"/>
    <w:rsid w:val="005E0BE3"/>
    <w:rsid w:val="005E0F2D"/>
    <w:rsid w:val="005E11FD"/>
    <w:rsid w:val="005E1208"/>
    <w:rsid w:val="005E22E4"/>
    <w:rsid w:val="005E2E48"/>
    <w:rsid w:val="005E309A"/>
    <w:rsid w:val="005E3444"/>
    <w:rsid w:val="005E380C"/>
    <w:rsid w:val="005E383B"/>
    <w:rsid w:val="005E3D56"/>
    <w:rsid w:val="005E3D87"/>
    <w:rsid w:val="005E3E17"/>
    <w:rsid w:val="005E3FC0"/>
    <w:rsid w:val="005E450E"/>
    <w:rsid w:val="005E462F"/>
    <w:rsid w:val="005E4B86"/>
    <w:rsid w:val="005E4F24"/>
    <w:rsid w:val="005E5877"/>
    <w:rsid w:val="005E58B9"/>
    <w:rsid w:val="005E5952"/>
    <w:rsid w:val="005E645F"/>
    <w:rsid w:val="005E67A7"/>
    <w:rsid w:val="005E6AD5"/>
    <w:rsid w:val="005E6BF8"/>
    <w:rsid w:val="005E6C0D"/>
    <w:rsid w:val="005E6DE4"/>
    <w:rsid w:val="005E71F9"/>
    <w:rsid w:val="005E7502"/>
    <w:rsid w:val="005E778A"/>
    <w:rsid w:val="005E778E"/>
    <w:rsid w:val="005E7E32"/>
    <w:rsid w:val="005F03C5"/>
    <w:rsid w:val="005F07D5"/>
    <w:rsid w:val="005F1113"/>
    <w:rsid w:val="005F116F"/>
    <w:rsid w:val="005F23D1"/>
    <w:rsid w:val="005F27A5"/>
    <w:rsid w:val="005F2CE4"/>
    <w:rsid w:val="005F2DB6"/>
    <w:rsid w:val="005F34F7"/>
    <w:rsid w:val="005F35B5"/>
    <w:rsid w:val="005F3E8D"/>
    <w:rsid w:val="005F44C1"/>
    <w:rsid w:val="005F478A"/>
    <w:rsid w:val="005F47F6"/>
    <w:rsid w:val="005F4A77"/>
    <w:rsid w:val="005F4A80"/>
    <w:rsid w:val="005F4AF5"/>
    <w:rsid w:val="005F4BEF"/>
    <w:rsid w:val="005F4CE1"/>
    <w:rsid w:val="005F5388"/>
    <w:rsid w:val="005F5872"/>
    <w:rsid w:val="005F5BCD"/>
    <w:rsid w:val="005F5C6C"/>
    <w:rsid w:val="005F6399"/>
    <w:rsid w:val="005F651D"/>
    <w:rsid w:val="005F6826"/>
    <w:rsid w:val="005F6B0E"/>
    <w:rsid w:val="005F7317"/>
    <w:rsid w:val="005F73E7"/>
    <w:rsid w:val="005F7580"/>
    <w:rsid w:val="005F75DE"/>
    <w:rsid w:val="005F76D0"/>
    <w:rsid w:val="005F7791"/>
    <w:rsid w:val="005F7CCE"/>
    <w:rsid w:val="006006E9"/>
    <w:rsid w:val="00600727"/>
    <w:rsid w:val="00600A6D"/>
    <w:rsid w:val="006018D1"/>
    <w:rsid w:val="00601DDA"/>
    <w:rsid w:val="00602CBF"/>
    <w:rsid w:val="00604A12"/>
    <w:rsid w:val="00605019"/>
    <w:rsid w:val="0060514E"/>
    <w:rsid w:val="0060520E"/>
    <w:rsid w:val="00606D9E"/>
    <w:rsid w:val="006070DA"/>
    <w:rsid w:val="006076B5"/>
    <w:rsid w:val="00610A92"/>
    <w:rsid w:val="00610B3E"/>
    <w:rsid w:val="00610B75"/>
    <w:rsid w:val="00610BBC"/>
    <w:rsid w:val="006112C5"/>
    <w:rsid w:val="00611948"/>
    <w:rsid w:val="00611E83"/>
    <w:rsid w:val="00612025"/>
    <w:rsid w:val="006124ED"/>
    <w:rsid w:val="006127A8"/>
    <w:rsid w:val="00612958"/>
    <w:rsid w:val="00612975"/>
    <w:rsid w:val="00612AE3"/>
    <w:rsid w:val="00612F7E"/>
    <w:rsid w:val="00613399"/>
    <w:rsid w:val="00613414"/>
    <w:rsid w:val="006139A3"/>
    <w:rsid w:val="00613EEF"/>
    <w:rsid w:val="00614548"/>
    <w:rsid w:val="0061468C"/>
    <w:rsid w:val="00614882"/>
    <w:rsid w:val="00614A10"/>
    <w:rsid w:val="00615119"/>
    <w:rsid w:val="00615468"/>
    <w:rsid w:val="006157A6"/>
    <w:rsid w:val="00616012"/>
    <w:rsid w:val="00616310"/>
    <w:rsid w:val="0061662D"/>
    <w:rsid w:val="0061668E"/>
    <w:rsid w:val="006167D4"/>
    <w:rsid w:val="00616ABA"/>
    <w:rsid w:val="00616D53"/>
    <w:rsid w:val="00616D94"/>
    <w:rsid w:val="00617163"/>
    <w:rsid w:val="00617C0B"/>
    <w:rsid w:val="00617D03"/>
    <w:rsid w:val="00617E00"/>
    <w:rsid w:val="00617F19"/>
    <w:rsid w:val="00620F48"/>
    <w:rsid w:val="00621048"/>
    <w:rsid w:val="006210BA"/>
    <w:rsid w:val="006212A9"/>
    <w:rsid w:val="006216E0"/>
    <w:rsid w:val="00621AE6"/>
    <w:rsid w:val="00621C4A"/>
    <w:rsid w:val="00621DDB"/>
    <w:rsid w:val="00622119"/>
    <w:rsid w:val="00622385"/>
    <w:rsid w:val="00622589"/>
    <w:rsid w:val="00623744"/>
    <w:rsid w:val="00623EB1"/>
    <w:rsid w:val="006248B7"/>
    <w:rsid w:val="00624975"/>
    <w:rsid w:val="00624D81"/>
    <w:rsid w:val="006265A7"/>
    <w:rsid w:val="006266E2"/>
    <w:rsid w:val="00626731"/>
    <w:rsid w:val="00626C72"/>
    <w:rsid w:val="00626EA3"/>
    <w:rsid w:val="00627ACC"/>
    <w:rsid w:val="00630167"/>
    <w:rsid w:val="006306C0"/>
    <w:rsid w:val="006309B2"/>
    <w:rsid w:val="00630F7A"/>
    <w:rsid w:val="00632114"/>
    <w:rsid w:val="00632ADC"/>
    <w:rsid w:val="00633457"/>
    <w:rsid w:val="00633516"/>
    <w:rsid w:val="0063393F"/>
    <w:rsid w:val="00633BFA"/>
    <w:rsid w:val="00633DD2"/>
    <w:rsid w:val="0063453B"/>
    <w:rsid w:val="00634746"/>
    <w:rsid w:val="00634840"/>
    <w:rsid w:val="006350B6"/>
    <w:rsid w:val="0063557B"/>
    <w:rsid w:val="00635E2A"/>
    <w:rsid w:val="00635F23"/>
    <w:rsid w:val="00635F47"/>
    <w:rsid w:val="00636318"/>
    <w:rsid w:val="00636A4A"/>
    <w:rsid w:val="00636DB3"/>
    <w:rsid w:val="006377C6"/>
    <w:rsid w:val="00637BFC"/>
    <w:rsid w:val="00637DDA"/>
    <w:rsid w:val="00637F48"/>
    <w:rsid w:val="006400FD"/>
    <w:rsid w:val="006401B2"/>
    <w:rsid w:val="006406E2"/>
    <w:rsid w:val="00640716"/>
    <w:rsid w:val="006408E8"/>
    <w:rsid w:val="006409C8"/>
    <w:rsid w:val="00640AC8"/>
    <w:rsid w:val="00640B3D"/>
    <w:rsid w:val="00640D40"/>
    <w:rsid w:val="00640F0E"/>
    <w:rsid w:val="00640F40"/>
    <w:rsid w:val="0064112C"/>
    <w:rsid w:val="006411C5"/>
    <w:rsid w:val="00641355"/>
    <w:rsid w:val="00641509"/>
    <w:rsid w:val="0064180A"/>
    <w:rsid w:val="006422BC"/>
    <w:rsid w:val="00642830"/>
    <w:rsid w:val="006429F1"/>
    <w:rsid w:val="00642B0E"/>
    <w:rsid w:val="006431C1"/>
    <w:rsid w:val="006431D2"/>
    <w:rsid w:val="006435D1"/>
    <w:rsid w:val="0064372A"/>
    <w:rsid w:val="00643767"/>
    <w:rsid w:val="006438C7"/>
    <w:rsid w:val="00643CBB"/>
    <w:rsid w:val="00643CFF"/>
    <w:rsid w:val="00643E37"/>
    <w:rsid w:val="0064411D"/>
    <w:rsid w:val="00644314"/>
    <w:rsid w:val="00644824"/>
    <w:rsid w:val="00644968"/>
    <w:rsid w:val="00645485"/>
    <w:rsid w:val="00645B34"/>
    <w:rsid w:val="00645D56"/>
    <w:rsid w:val="006460D2"/>
    <w:rsid w:val="00646126"/>
    <w:rsid w:val="006461AF"/>
    <w:rsid w:val="006464C1"/>
    <w:rsid w:val="00646FEC"/>
    <w:rsid w:val="006470AF"/>
    <w:rsid w:val="006473AA"/>
    <w:rsid w:val="006476FA"/>
    <w:rsid w:val="00647BB1"/>
    <w:rsid w:val="00647DF2"/>
    <w:rsid w:val="00650765"/>
    <w:rsid w:val="00650E97"/>
    <w:rsid w:val="00650FB2"/>
    <w:rsid w:val="006516F2"/>
    <w:rsid w:val="006519E9"/>
    <w:rsid w:val="006526A3"/>
    <w:rsid w:val="006526E1"/>
    <w:rsid w:val="00653271"/>
    <w:rsid w:val="006535B4"/>
    <w:rsid w:val="00653851"/>
    <w:rsid w:val="00653A50"/>
    <w:rsid w:val="00653D5C"/>
    <w:rsid w:val="00653F41"/>
    <w:rsid w:val="006545A6"/>
    <w:rsid w:val="00654824"/>
    <w:rsid w:val="006555D0"/>
    <w:rsid w:val="006555E7"/>
    <w:rsid w:val="00655616"/>
    <w:rsid w:val="00655847"/>
    <w:rsid w:val="00655ADF"/>
    <w:rsid w:val="00655AE5"/>
    <w:rsid w:val="00655FFB"/>
    <w:rsid w:val="00657562"/>
    <w:rsid w:val="00657A5F"/>
    <w:rsid w:val="00657AB2"/>
    <w:rsid w:val="006603DD"/>
    <w:rsid w:val="00660628"/>
    <w:rsid w:val="00660A9B"/>
    <w:rsid w:val="00660CD9"/>
    <w:rsid w:val="00661560"/>
    <w:rsid w:val="006618FE"/>
    <w:rsid w:val="00661961"/>
    <w:rsid w:val="00661ADC"/>
    <w:rsid w:val="00661F99"/>
    <w:rsid w:val="00662749"/>
    <w:rsid w:val="00662B6C"/>
    <w:rsid w:val="00662B72"/>
    <w:rsid w:val="00663152"/>
    <w:rsid w:val="0066363D"/>
    <w:rsid w:val="006642FC"/>
    <w:rsid w:val="006648E9"/>
    <w:rsid w:val="00664A10"/>
    <w:rsid w:val="00664B99"/>
    <w:rsid w:val="00664BE6"/>
    <w:rsid w:val="00665197"/>
    <w:rsid w:val="00665315"/>
    <w:rsid w:val="00665D31"/>
    <w:rsid w:val="0066626B"/>
    <w:rsid w:val="0066631F"/>
    <w:rsid w:val="006666F1"/>
    <w:rsid w:val="0066699A"/>
    <w:rsid w:val="00666AC3"/>
    <w:rsid w:val="006670A3"/>
    <w:rsid w:val="00667378"/>
    <w:rsid w:val="00670539"/>
    <w:rsid w:val="0067063B"/>
    <w:rsid w:val="0067071A"/>
    <w:rsid w:val="00670B13"/>
    <w:rsid w:val="00670B22"/>
    <w:rsid w:val="00671BF7"/>
    <w:rsid w:val="00671C17"/>
    <w:rsid w:val="0067203D"/>
    <w:rsid w:val="00672613"/>
    <w:rsid w:val="00672830"/>
    <w:rsid w:val="0067291B"/>
    <w:rsid w:val="00672BA9"/>
    <w:rsid w:val="00672D69"/>
    <w:rsid w:val="00673832"/>
    <w:rsid w:val="00673F1F"/>
    <w:rsid w:val="00673F6B"/>
    <w:rsid w:val="006743F4"/>
    <w:rsid w:val="006746FF"/>
    <w:rsid w:val="0067476E"/>
    <w:rsid w:val="00674804"/>
    <w:rsid w:val="0067487A"/>
    <w:rsid w:val="00674C73"/>
    <w:rsid w:val="00675573"/>
    <w:rsid w:val="00675894"/>
    <w:rsid w:val="006762FF"/>
    <w:rsid w:val="00676317"/>
    <w:rsid w:val="0067645A"/>
    <w:rsid w:val="00676510"/>
    <w:rsid w:val="00676758"/>
    <w:rsid w:val="006768F2"/>
    <w:rsid w:val="00676AA9"/>
    <w:rsid w:val="00676DD6"/>
    <w:rsid w:val="00676E57"/>
    <w:rsid w:val="00676E93"/>
    <w:rsid w:val="00677504"/>
    <w:rsid w:val="0067766F"/>
    <w:rsid w:val="006776AE"/>
    <w:rsid w:val="00677A6B"/>
    <w:rsid w:val="00677B42"/>
    <w:rsid w:val="00677D16"/>
    <w:rsid w:val="00677EAA"/>
    <w:rsid w:val="006800B5"/>
    <w:rsid w:val="0068026D"/>
    <w:rsid w:val="00680583"/>
    <w:rsid w:val="006805E6"/>
    <w:rsid w:val="0068087C"/>
    <w:rsid w:val="00680DA6"/>
    <w:rsid w:val="0068114C"/>
    <w:rsid w:val="0068192B"/>
    <w:rsid w:val="00681B3E"/>
    <w:rsid w:val="00682175"/>
    <w:rsid w:val="00682575"/>
    <w:rsid w:val="00683333"/>
    <w:rsid w:val="0068346B"/>
    <w:rsid w:val="00683A80"/>
    <w:rsid w:val="00684243"/>
    <w:rsid w:val="00684445"/>
    <w:rsid w:val="00684908"/>
    <w:rsid w:val="00684CA9"/>
    <w:rsid w:val="00684DD3"/>
    <w:rsid w:val="00684E8D"/>
    <w:rsid w:val="00685486"/>
    <w:rsid w:val="00685EDD"/>
    <w:rsid w:val="006862CA"/>
    <w:rsid w:val="00686602"/>
    <w:rsid w:val="00686C59"/>
    <w:rsid w:val="006874C5"/>
    <w:rsid w:val="00687974"/>
    <w:rsid w:val="00687D68"/>
    <w:rsid w:val="00690393"/>
    <w:rsid w:val="00690700"/>
    <w:rsid w:val="00690791"/>
    <w:rsid w:val="006907D5"/>
    <w:rsid w:val="00690A10"/>
    <w:rsid w:val="00690CC8"/>
    <w:rsid w:val="00690CE7"/>
    <w:rsid w:val="00690DFD"/>
    <w:rsid w:val="00690F6B"/>
    <w:rsid w:val="00690FCE"/>
    <w:rsid w:val="0069131D"/>
    <w:rsid w:val="00691C02"/>
    <w:rsid w:val="00691FD4"/>
    <w:rsid w:val="006926EB"/>
    <w:rsid w:val="006929EE"/>
    <w:rsid w:val="00692A95"/>
    <w:rsid w:val="00692B60"/>
    <w:rsid w:val="00693185"/>
    <w:rsid w:val="00693420"/>
    <w:rsid w:val="00693B72"/>
    <w:rsid w:val="00693BC7"/>
    <w:rsid w:val="0069431C"/>
    <w:rsid w:val="00694364"/>
    <w:rsid w:val="0069460F"/>
    <w:rsid w:val="006946FF"/>
    <w:rsid w:val="006956DE"/>
    <w:rsid w:val="0069571E"/>
    <w:rsid w:val="0069593E"/>
    <w:rsid w:val="00696900"/>
    <w:rsid w:val="00696A6D"/>
    <w:rsid w:val="0069718F"/>
    <w:rsid w:val="0069727B"/>
    <w:rsid w:val="00697B7C"/>
    <w:rsid w:val="006A075D"/>
    <w:rsid w:val="006A09E1"/>
    <w:rsid w:val="006A0A65"/>
    <w:rsid w:val="006A0EC9"/>
    <w:rsid w:val="006A103C"/>
    <w:rsid w:val="006A12A5"/>
    <w:rsid w:val="006A17A4"/>
    <w:rsid w:val="006A1BCE"/>
    <w:rsid w:val="006A1FC9"/>
    <w:rsid w:val="006A21FE"/>
    <w:rsid w:val="006A26BD"/>
    <w:rsid w:val="006A2A3C"/>
    <w:rsid w:val="006A2D3C"/>
    <w:rsid w:val="006A2EB0"/>
    <w:rsid w:val="006A30C6"/>
    <w:rsid w:val="006A36F2"/>
    <w:rsid w:val="006A423F"/>
    <w:rsid w:val="006A4325"/>
    <w:rsid w:val="006A46E3"/>
    <w:rsid w:val="006A47DB"/>
    <w:rsid w:val="006A481E"/>
    <w:rsid w:val="006A4A62"/>
    <w:rsid w:val="006A4B1C"/>
    <w:rsid w:val="006A4B1E"/>
    <w:rsid w:val="006A4CFB"/>
    <w:rsid w:val="006A4EFA"/>
    <w:rsid w:val="006A5ADA"/>
    <w:rsid w:val="006A61B0"/>
    <w:rsid w:val="006A78DC"/>
    <w:rsid w:val="006B0036"/>
    <w:rsid w:val="006B0217"/>
    <w:rsid w:val="006B02E0"/>
    <w:rsid w:val="006B06D1"/>
    <w:rsid w:val="006B06DD"/>
    <w:rsid w:val="006B07F3"/>
    <w:rsid w:val="006B08C8"/>
    <w:rsid w:val="006B1230"/>
    <w:rsid w:val="006B1FF1"/>
    <w:rsid w:val="006B241C"/>
    <w:rsid w:val="006B2525"/>
    <w:rsid w:val="006B265F"/>
    <w:rsid w:val="006B26D2"/>
    <w:rsid w:val="006B273E"/>
    <w:rsid w:val="006B2A64"/>
    <w:rsid w:val="006B37B2"/>
    <w:rsid w:val="006B37CB"/>
    <w:rsid w:val="006B382C"/>
    <w:rsid w:val="006B3D42"/>
    <w:rsid w:val="006B3E91"/>
    <w:rsid w:val="006B430B"/>
    <w:rsid w:val="006B4706"/>
    <w:rsid w:val="006B488B"/>
    <w:rsid w:val="006B4917"/>
    <w:rsid w:val="006B4D6E"/>
    <w:rsid w:val="006B6131"/>
    <w:rsid w:val="006B6753"/>
    <w:rsid w:val="006B68C6"/>
    <w:rsid w:val="006B6B5F"/>
    <w:rsid w:val="006B7294"/>
    <w:rsid w:val="006B76D2"/>
    <w:rsid w:val="006B7789"/>
    <w:rsid w:val="006B7815"/>
    <w:rsid w:val="006B78B1"/>
    <w:rsid w:val="006B7C79"/>
    <w:rsid w:val="006B7FE8"/>
    <w:rsid w:val="006C000B"/>
    <w:rsid w:val="006C06E6"/>
    <w:rsid w:val="006C0AB3"/>
    <w:rsid w:val="006C0D1E"/>
    <w:rsid w:val="006C0E01"/>
    <w:rsid w:val="006C0FA8"/>
    <w:rsid w:val="006C10E8"/>
    <w:rsid w:val="006C181F"/>
    <w:rsid w:val="006C2038"/>
    <w:rsid w:val="006C228B"/>
    <w:rsid w:val="006C23E4"/>
    <w:rsid w:val="006C27EE"/>
    <w:rsid w:val="006C2D14"/>
    <w:rsid w:val="006C300D"/>
    <w:rsid w:val="006C34FB"/>
    <w:rsid w:val="006C3576"/>
    <w:rsid w:val="006C3658"/>
    <w:rsid w:val="006C36CA"/>
    <w:rsid w:val="006C3725"/>
    <w:rsid w:val="006C4249"/>
    <w:rsid w:val="006C4F5F"/>
    <w:rsid w:val="006C528A"/>
    <w:rsid w:val="006C5371"/>
    <w:rsid w:val="006C53E4"/>
    <w:rsid w:val="006C62C7"/>
    <w:rsid w:val="006C6680"/>
    <w:rsid w:val="006C6AAD"/>
    <w:rsid w:val="006C6E7C"/>
    <w:rsid w:val="006C7283"/>
    <w:rsid w:val="006C7514"/>
    <w:rsid w:val="006D0066"/>
    <w:rsid w:val="006D00F8"/>
    <w:rsid w:val="006D01B1"/>
    <w:rsid w:val="006D0210"/>
    <w:rsid w:val="006D0912"/>
    <w:rsid w:val="006D0FF7"/>
    <w:rsid w:val="006D15F9"/>
    <w:rsid w:val="006D17FC"/>
    <w:rsid w:val="006D1AA3"/>
    <w:rsid w:val="006D1F71"/>
    <w:rsid w:val="006D237B"/>
    <w:rsid w:val="006D2487"/>
    <w:rsid w:val="006D24D0"/>
    <w:rsid w:val="006D2611"/>
    <w:rsid w:val="006D3A6A"/>
    <w:rsid w:val="006D3E41"/>
    <w:rsid w:val="006D5330"/>
    <w:rsid w:val="006D607F"/>
    <w:rsid w:val="006D62AF"/>
    <w:rsid w:val="006D6585"/>
    <w:rsid w:val="006D6BFE"/>
    <w:rsid w:val="006D6D54"/>
    <w:rsid w:val="006D7091"/>
    <w:rsid w:val="006D7311"/>
    <w:rsid w:val="006D76FD"/>
    <w:rsid w:val="006D771A"/>
    <w:rsid w:val="006E013D"/>
    <w:rsid w:val="006E01A8"/>
    <w:rsid w:val="006E076D"/>
    <w:rsid w:val="006E082F"/>
    <w:rsid w:val="006E0933"/>
    <w:rsid w:val="006E0BD0"/>
    <w:rsid w:val="006E100C"/>
    <w:rsid w:val="006E1498"/>
    <w:rsid w:val="006E16BC"/>
    <w:rsid w:val="006E20A4"/>
    <w:rsid w:val="006E214E"/>
    <w:rsid w:val="006E25F3"/>
    <w:rsid w:val="006E286C"/>
    <w:rsid w:val="006E358B"/>
    <w:rsid w:val="006E3671"/>
    <w:rsid w:val="006E3CBC"/>
    <w:rsid w:val="006E401E"/>
    <w:rsid w:val="006E411F"/>
    <w:rsid w:val="006E49BD"/>
    <w:rsid w:val="006E4A13"/>
    <w:rsid w:val="006E6509"/>
    <w:rsid w:val="006E6709"/>
    <w:rsid w:val="006E6B05"/>
    <w:rsid w:val="006E7984"/>
    <w:rsid w:val="006E7F8A"/>
    <w:rsid w:val="006F0089"/>
    <w:rsid w:val="006F009C"/>
    <w:rsid w:val="006F0776"/>
    <w:rsid w:val="006F0CF7"/>
    <w:rsid w:val="006F1C9F"/>
    <w:rsid w:val="006F1E3B"/>
    <w:rsid w:val="006F29CC"/>
    <w:rsid w:val="006F2C9F"/>
    <w:rsid w:val="006F3192"/>
    <w:rsid w:val="006F3696"/>
    <w:rsid w:val="006F3F04"/>
    <w:rsid w:val="006F4453"/>
    <w:rsid w:val="006F47BB"/>
    <w:rsid w:val="006F47EA"/>
    <w:rsid w:val="006F4BC2"/>
    <w:rsid w:val="006F5689"/>
    <w:rsid w:val="006F56DA"/>
    <w:rsid w:val="006F585F"/>
    <w:rsid w:val="006F5AB6"/>
    <w:rsid w:val="006F5BFB"/>
    <w:rsid w:val="006F5C9E"/>
    <w:rsid w:val="006F61CB"/>
    <w:rsid w:val="006F638B"/>
    <w:rsid w:val="006F66AD"/>
    <w:rsid w:val="006F6BA8"/>
    <w:rsid w:val="006F6F83"/>
    <w:rsid w:val="006F73B1"/>
    <w:rsid w:val="006F74D8"/>
    <w:rsid w:val="006F7644"/>
    <w:rsid w:val="006F79B8"/>
    <w:rsid w:val="006F7A80"/>
    <w:rsid w:val="006F7F89"/>
    <w:rsid w:val="00700292"/>
    <w:rsid w:val="00700670"/>
    <w:rsid w:val="007009C1"/>
    <w:rsid w:val="00700F86"/>
    <w:rsid w:val="00701105"/>
    <w:rsid w:val="007016DC"/>
    <w:rsid w:val="0070178E"/>
    <w:rsid w:val="00702431"/>
    <w:rsid w:val="0070257B"/>
    <w:rsid w:val="00702BEB"/>
    <w:rsid w:val="007034F8"/>
    <w:rsid w:val="007038E4"/>
    <w:rsid w:val="00703A64"/>
    <w:rsid w:val="00703AC7"/>
    <w:rsid w:val="00703D6F"/>
    <w:rsid w:val="00703EB8"/>
    <w:rsid w:val="00703F7A"/>
    <w:rsid w:val="007044C1"/>
    <w:rsid w:val="00704683"/>
    <w:rsid w:val="00704941"/>
    <w:rsid w:val="00704A28"/>
    <w:rsid w:val="00705341"/>
    <w:rsid w:val="007055A5"/>
    <w:rsid w:val="007059C1"/>
    <w:rsid w:val="00705C1F"/>
    <w:rsid w:val="00705CC9"/>
    <w:rsid w:val="007066CD"/>
    <w:rsid w:val="00706A62"/>
    <w:rsid w:val="00706A79"/>
    <w:rsid w:val="00706F7D"/>
    <w:rsid w:val="00706FC6"/>
    <w:rsid w:val="00707493"/>
    <w:rsid w:val="007074E8"/>
    <w:rsid w:val="00707540"/>
    <w:rsid w:val="00707C5A"/>
    <w:rsid w:val="0071120B"/>
    <w:rsid w:val="00711B17"/>
    <w:rsid w:val="00711FE7"/>
    <w:rsid w:val="007128F9"/>
    <w:rsid w:val="00713061"/>
    <w:rsid w:val="0071315E"/>
    <w:rsid w:val="007133D8"/>
    <w:rsid w:val="00713782"/>
    <w:rsid w:val="007138DB"/>
    <w:rsid w:val="007143F4"/>
    <w:rsid w:val="007144F4"/>
    <w:rsid w:val="007149EE"/>
    <w:rsid w:val="00714B84"/>
    <w:rsid w:val="00714C50"/>
    <w:rsid w:val="00714E74"/>
    <w:rsid w:val="00715258"/>
    <w:rsid w:val="00715349"/>
    <w:rsid w:val="00715A60"/>
    <w:rsid w:val="007164DE"/>
    <w:rsid w:val="00716A27"/>
    <w:rsid w:val="00716B30"/>
    <w:rsid w:val="007175B3"/>
    <w:rsid w:val="00717A3C"/>
    <w:rsid w:val="0072043C"/>
    <w:rsid w:val="007204D0"/>
    <w:rsid w:val="0072055D"/>
    <w:rsid w:val="00720C40"/>
    <w:rsid w:val="00720C6E"/>
    <w:rsid w:val="00720D1A"/>
    <w:rsid w:val="0072129A"/>
    <w:rsid w:val="007217CA"/>
    <w:rsid w:val="0072223C"/>
    <w:rsid w:val="007223A0"/>
    <w:rsid w:val="0072242F"/>
    <w:rsid w:val="007225F9"/>
    <w:rsid w:val="007228F6"/>
    <w:rsid w:val="00722BD0"/>
    <w:rsid w:val="00722EEF"/>
    <w:rsid w:val="00723093"/>
    <w:rsid w:val="00723119"/>
    <w:rsid w:val="007231FB"/>
    <w:rsid w:val="00724115"/>
    <w:rsid w:val="00724622"/>
    <w:rsid w:val="007246CB"/>
    <w:rsid w:val="00724980"/>
    <w:rsid w:val="00724DBC"/>
    <w:rsid w:val="00724DC5"/>
    <w:rsid w:val="007250EC"/>
    <w:rsid w:val="007253DC"/>
    <w:rsid w:val="00725972"/>
    <w:rsid w:val="00725F83"/>
    <w:rsid w:val="00726ADF"/>
    <w:rsid w:val="00726B35"/>
    <w:rsid w:val="00727096"/>
    <w:rsid w:val="00727773"/>
    <w:rsid w:val="00727D0A"/>
    <w:rsid w:val="007304C3"/>
    <w:rsid w:val="00730860"/>
    <w:rsid w:val="00730FE3"/>
    <w:rsid w:val="007315A3"/>
    <w:rsid w:val="007317B3"/>
    <w:rsid w:val="00731C2D"/>
    <w:rsid w:val="00731E8A"/>
    <w:rsid w:val="00731F64"/>
    <w:rsid w:val="00733363"/>
    <w:rsid w:val="00733473"/>
    <w:rsid w:val="00733CE2"/>
    <w:rsid w:val="00733FD0"/>
    <w:rsid w:val="0073435F"/>
    <w:rsid w:val="0073456D"/>
    <w:rsid w:val="00734A2F"/>
    <w:rsid w:val="00734A52"/>
    <w:rsid w:val="00734DB5"/>
    <w:rsid w:val="00735FDB"/>
    <w:rsid w:val="007361A8"/>
    <w:rsid w:val="00736665"/>
    <w:rsid w:val="007366A1"/>
    <w:rsid w:val="00736AC4"/>
    <w:rsid w:val="0073727A"/>
    <w:rsid w:val="007372AB"/>
    <w:rsid w:val="00737562"/>
    <w:rsid w:val="0073758B"/>
    <w:rsid w:val="007376AF"/>
    <w:rsid w:val="007376F4"/>
    <w:rsid w:val="00737C19"/>
    <w:rsid w:val="00737D71"/>
    <w:rsid w:val="00737F5E"/>
    <w:rsid w:val="0074046D"/>
    <w:rsid w:val="0074161A"/>
    <w:rsid w:val="00741C8F"/>
    <w:rsid w:val="007425FE"/>
    <w:rsid w:val="00742D31"/>
    <w:rsid w:val="00742D80"/>
    <w:rsid w:val="00742E5C"/>
    <w:rsid w:val="00742F94"/>
    <w:rsid w:val="00743932"/>
    <w:rsid w:val="0074399C"/>
    <w:rsid w:val="00743D48"/>
    <w:rsid w:val="00743F6E"/>
    <w:rsid w:val="00744292"/>
    <w:rsid w:val="0074494F"/>
    <w:rsid w:val="00744986"/>
    <w:rsid w:val="00744EB3"/>
    <w:rsid w:val="0074531E"/>
    <w:rsid w:val="00745771"/>
    <w:rsid w:val="00745B2B"/>
    <w:rsid w:val="00745E2F"/>
    <w:rsid w:val="00746D05"/>
    <w:rsid w:val="00747136"/>
    <w:rsid w:val="007472D0"/>
    <w:rsid w:val="00747B2A"/>
    <w:rsid w:val="00747D62"/>
    <w:rsid w:val="007502CE"/>
    <w:rsid w:val="0075035C"/>
    <w:rsid w:val="0075037B"/>
    <w:rsid w:val="00750FEA"/>
    <w:rsid w:val="00751034"/>
    <w:rsid w:val="007511AF"/>
    <w:rsid w:val="00751938"/>
    <w:rsid w:val="007520C6"/>
    <w:rsid w:val="00752BA2"/>
    <w:rsid w:val="00752E4B"/>
    <w:rsid w:val="00752EC0"/>
    <w:rsid w:val="00752F7E"/>
    <w:rsid w:val="00753130"/>
    <w:rsid w:val="00753371"/>
    <w:rsid w:val="0075343E"/>
    <w:rsid w:val="00753C08"/>
    <w:rsid w:val="00753EE9"/>
    <w:rsid w:val="00754278"/>
    <w:rsid w:val="00754BD7"/>
    <w:rsid w:val="00754DCB"/>
    <w:rsid w:val="00754E66"/>
    <w:rsid w:val="00755420"/>
    <w:rsid w:val="00755727"/>
    <w:rsid w:val="00755AB0"/>
    <w:rsid w:val="00755B14"/>
    <w:rsid w:val="00755FF5"/>
    <w:rsid w:val="00756102"/>
    <w:rsid w:val="00756217"/>
    <w:rsid w:val="007562D7"/>
    <w:rsid w:val="00756354"/>
    <w:rsid w:val="00756F3C"/>
    <w:rsid w:val="0075735C"/>
    <w:rsid w:val="007573F3"/>
    <w:rsid w:val="00757ADB"/>
    <w:rsid w:val="00757BA0"/>
    <w:rsid w:val="00757D52"/>
    <w:rsid w:val="00757E73"/>
    <w:rsid w:val="00757F94"/>
    <w:rsid w:val="00761CD1"/>
    <w:rsid w:val="00761D61"/>
    <w:rsid w:val="007628FF"/>
    <w:rsid w:val="007630E7"/>
    <w:rsid w:val="0076362D"/>
    <w:rsid w:val="00763793"/>
    <w:rsid w:val="00763924"/>
    <w:rsid w:val="007639B5"/>
    <w:rsid w:val="00764A27"/>
    <w:rsid w:val="00764BE8"/>
    <w:rsid w:val="00764C54"/>
    <w:rsid w:val="00765075"/>
    <w:rsid w:val="00765DD1"/>
    <w:rsid w:val="00765F0A"/>
    <w:rsid w:val="00765FB9"/>
    <w:rsid w:val="0076616E"/>
    <w:rsid w:val="007663E3"/>
    <w:rsid w:val="00766937"/>
    <w:rsid w:val="0076797C"/>
    <w:rsid w:val="007679D8"/>
    <w:rsid w:val="00767C18"/>
    <w:rsid w:val="00767E36"/>
    <w:rsid w:val="00767EB3"/>
    <w:rsid w:val="00770151"/>
    <w:rsid w:val="00770F0E"/>
    <w:rsid w:val="00771104"/>
    <w:rsid w:val="0077140E"/>
    <w:rsid w:val="00771BD7"/>
    <w:rsid w:val="00771D43"/>
    <w:rsid w:val="00771FA3"/>
    <w:rsid w:val="007722F7"/>
    <w:rsid w:val="007724E7"/>
    <w:rsid w:val="00772577"/>
    <w:rsid w:val="0077266C"/>
    <w:rsid w:val="0077342B"/>
    <w:rsid w:val="00773A2C"/>
    <w:rsid w:val="00773E80"/>
    <w:rsid w:val="00773F76"/>
    <w:rsid w:val="00773FEC"/>
    <w:rsid w:val="007742A0"/>
    <w:rsid w:val="00774314"/>
    <w:rsid w:val="0077462A"/>
    <w:rsid w:val="00774A44"/>
    <w:rsid w:val="00775641"/>
    <w:rsid w:val="00775645"/>
    <w:rsid w:val="007758DA"/>
    <w:rsid w:val="00775AA1"/>
    <w:rsid w:val="00775F09"/>
    <w:rsid w:val="007763A4"/>
    <w:rsid w:val="007763CE"/>
    <w:rsid w:val="00776CBA"/>
    <w:rsid w:val="007772AD"/>
    <w:rsid w:val="007774E4"/>
    <w:rsid w:val="00777621"/>
    <w:rsid w:val="00777631"/>
    <w:rsid w:val="007776AD"/>
    <w:rsid w:val="00777E48"/>
    <w:rsid w:val="00777F2C"/>
    <w:rsid w:val="0078051F"/>
    <w:rsid w:val="00780AF3"/>
    <w:rsid w:val="00780B76"/>
    <w:rsid w:val="00781224"/>
    <w:rsid w:val="00781399"/>
    <w:rsid w:val="00781414"/>
    <w:rsid w:val="00781820"/>
    <w:rsid w:val="007818A5"/>
    <w:rsid w:val="00781D22"/>
    <w:rsid w:val="007820B9"/>
    <w:rsid w:val="007821C3"/>
    <w:rsid w:val="007823B1"/>
    <w:rsid w:val="007824C7"/>
    <w:rsid w:val="00782792"/>
    <w:rsid w:val="00782D6A"/>
    <w:rsid w:val="007833AF"/>
    <w:rsid w:val="0078359C"/>
    <w:rsid w:val="007839CA"/>
    <w:rsid w:val="00783A4F"/>
    <w:rsid w:val="00783A61"/>
    <w:rsid w:val="00783C31"/>
    <w:rsid w:val="00784051"/>
    <w:rsid w:val="00784669"/>
    <w:rsid w:val="00784CCE"/>
    <w:rsid w:val="00784DEE"/>
    <w:rsid w:val="00784ED1"/>
    <w:rsid w:val="00785098"/>
    <w:rsid w:val="007855E7"/>
    <w:rsid w:val="0078563C"/>
    <w:rsid w:val="0078585B"/>
    <w:rsid w:val="00785929"/>
    <w:rsid w:val="007859F4"/>
    <w:rsid w:val="00785E11"/>
    <w:rsid w:val="007863CA"/>
    <w:rsid w:val="00786537"/>
    <w:rsid w:val="0078659E"/>
    <w:rsid w:val="00786751"/>
    <w:rsid w:val="007869AB"/>
    <w:rsid w:val="00786B79"/>
    <w:rsid w:val="00786E6A"/>
    <w:rsid w:val="00786EA3"/>
    <w:rsid w:val="007871A0"/>
    <w:rsid w:val="00787CA3"/>
    <w:rsid w:val="00787F35"/>
    <w:rsid w:val="007902EF"/>
    <w:rsid w:val="00790377"/>
    <w:rsid w:val="0079051D"/>
    <w:rsid w:val="007906CF"/>
    <w:rsid w:val="00790888"/>
    <w:rsid w:val="00790891"/>
    <w:rsid w:val="007908D3"/>
    <w:rsid w:val="007909E0"/>
    <w:rsid w:val="00790AEA"/>
    <w:rsid w:val="007910D6"/>
    <w:rsid w:val="0079113F"/>
    <w:rsid w:val="00791BA7"/>
    <w:rsid w:val="00791BED"/>
    <w:rsid w:val="00791CA7"/>
    <w:rsid w:val="00792983"/>
    <w:rsid w:val="00792B55"/>
    <w:rsid w:val="00793645"/>
    <w:rsid w:val="0079370F"/>
    <w:rsid w:val="007938B4"/>
    <w:rsid w:val="00793DE1"/>
    <w:rsid w:val="0079404F"/>
    <w:rsid w:val="00794428"/>
    <w:rsid w:val="0079451D"/>
    <w:rsid w:val="0079452F"/>
    <w:rsid w:val="00794743"/>
    <w:rsid w:val="00794F51"/>
    <w:rsid w:val="00794FCE"/>
    <w:rsid w:val="007953E6"/>
    <w:rsid w:val="00797603"/>
    <w:rsid w:val="007A01B9"/>
    <w:rsid w:val="007A08E9"/>
    <w:rsid w:val="007A1006"/>
    <w:rsid w:val="007A1147"/>
    <w:rsid w:val="007A15D3"/>
    <w:rsid w:val="007A162F"/>
    <w:rsid w:val="007A2095"/>
    <w:rsid w:val="007A2288"/>
    <w:rsid w:val="007A256F"/>
    <w:rsid w:val="007A2A66"/>
    <w:rsid w:val="007A2EED"/>
    <w:rsid w:val="007A2F11"/>
    <w:rsid w:val="007A38F3"/>
    <w:rsid w:val="007A3D2E"/>
    <w:rsid w:val="007A418D"/>
    <w:rsid w:val="007A529A"/>
    <w:rsid w:val="007A533B"/>
    <w:rsid w:val="007A5B0A"/>
    <w:rsid w:val="007A5F25"/>
    <w:rsid w:val="007A6A0A"/>
    <w:rsid w:val="007A72B9"/>
    <w:rsid w:val="007A7725"/>
    <w:rsid w:val="007A7984"/>
    <w:rsid w:val="007A7B77"/>
    <w:rsid w:val="007A7BF2"/>
    <w:rsid w:val="007B0047"/>
    <w:rsid w:val="007B0316"/>
    <w:rsid w:val="007B05C6"/>
    <w:rsid w:val="007B0AF3"/>
    <w:rsid w:val="007B0D74"/>
    <w:rsid w:val="007B0DB0"/>
    <w:rsid w:val="007B197D"/>
    <w:rsid w:val="007B19F9"/>
    <w:rsid w:val="007B1EEE"/>
    <w:rsid w:val="007B1F7D"/>
    <w:rsid w:val="007B2080"/>
    <w:rsid w:val="007B2102"/>
    <w:rsid w:val="007B23D0"/>
    <w:rsid w:val="007B27B4"/>
    <w:rsid w:val="007B2A64"/>
    <w:rsid w:val="007B3615"/>
    <w:rsid w:val="007B372D"/>
    <w:rsid w:val="007B3F7D"/>
    <w:rsid w:val="007B414C"/>
    <w:rsid w:val="007B4D54"/>
    <w:rsid w:val="007B4DE9"/>
    <w:rsid w:val="007B4FD5"/>
    <w:rsid w:val="007B586E"/>
    <w:rsid w:val="007B5912"/>
    <w:rsid w:val="007B5B12"/>
    <w:rsid w:val="007B5CB1"/>
    <w:rsid w:val="007B5E8B"/>
    <w:rsid w:val="007B6014"/>
    <w:rsid w:val="007B61B4"/>
    <w:rsid w:val="007B6541"/>
    <w:rsid w:val="007B6D76"/>
    <w:rsid w:val="007B7249"/>
    <w:rsid w:val="007B73A5"/>
    <w:rsid w:val="007B7BAD"/>
    <w:rsid w:val="007C08B8"/>
    <w:rsid w:val="007C08CB"/>
    <w:rsid w:val="007C0CB1"/>
    <w:rsid w:val="007C0DEB"/>
    <w:rsid w:val="007C1D6E"/>
    <w:rsid w:val="007C22C5"/>
    <w:rsid w:val="007C2A22"/>
    <w:rsid w:val="007C2E7F"/>
    <w:rsid w:val="007C2F67"/>
    <w:rsid w:val="007C32F1"/>
    <w:rsid w:val="007C35B8"/>
    <w:rsid w:val="007C3C8E"/>
    <w:rsid w:val="007C3FD2"/>
    <w:rsid w:val="007C460C"/>
    <w:rsid w:val="007C4868"/>
    <w:rsid w:val="007C4900"/>
    <w:rsid w:val="007C4A2C"/>
    <w:rsid w:val="007C4A96"/>
    <w:rsid w:val="007C4E84"/>
    <w:rsid w:val="007C52B5"/>
    <w:rsid w:val="007C5FAF"/>
    <w:rsid w:val="007C65B8"/>
    <w:rsid w:val="007C67FB"/>
    <w:rsid w:val="007C6D91"/>
    <w:rsid w:val="007C70A7"/>
    <w:rsid w:val="007C72DA"/>
    <w:rsid w:val="007C741B"/>
    <w:rsid w:val="007D0299"/>
    <w:rsid w:val="007D0A68"/>
    <w:rsid w:val="007D0ADF"/>
    <w:rsid w:val="007D1200"/>
    <w:rsid w:val="007D161D"/>
    <w:rsid w:val="007D170D"/>
    <w:rsid w:val="007D1968"/>
    <w:rsid w:val="007D1AB1"/>
    <w:rsid w:val="007D1C9A"/>
    <w:rsid w:val="007D1D16"/>
    <w:rsid w:val="007D25F0"/>
    <w:rsid w:val="007D2610"/>
    <w:rsid w:val="007D27BA"/>
    <w:rsid w:val="007D2DA7"/>
    <w:rsid w:val="007D33D4"/>
    <w:rsid w:val="007D359A"/>
    <w:rsid w:val="007D3772"/>
    <w:rsid w:val="007D37A2"/>
    <w:rsid w:val="007D3F22"/>
    <w:rsid w:val="007D48EB"/>
    <w:rsid w:val="007D4E4E"/>
    <w:rsid w:val="007D4ECF"/>
    <w:rsid w:val="007D53FE"/>
    <w:rsid w:val="007D5601"/>
    <w:rsid w:val="007D5BA6"/>
    <w:rsid w:val="007D5F31"/>
    <w:rsid w:val="007D5FD1"/>
    <w:rsid w:val="007D6126"/>
    <w:rsid w:val="007D6570"/>
    <w:rsid w:val="007D67F3"/>
    <w:rsid w:val="007D6B13"/>
    <w:rsid w:val="007D6B9D"/>
    <w:rsid w:val="007D6E78"/>
    <w:rsid w:val="007D7067"/>
    <w:rsid w:val="007D7208"/>
    <w:rsid w:val="007D7377"/>
    <w:rsid w:val="007D7670"/>
    <w:rsid w:val="007D7936"/>
    <w:rsid w:val="007D7DA7"/>
    <w:rsid w:val="007E06B1"/>
    <w:rsid w:val="007E0836"/>
    <w:rsid w:val="007E08F8"/>
    <w:rsid w:val="007E0C20"/>
    <w:rsid w:val="007E1E00"/>
    <w:rsid w:val="007E21D7"/>
    <w:rsid w:val="007E25F9"/>
    <w:rsid w:val="007E2AFD"/>
    <w:rsid w:val="007E2CBA"/>
    <w:rsid w:val="007E3349"/>
    <w:rsid w:val="007E3539"/>
    <w:rsid w:val="007E3C2C"/>
    <w:rsid w:val="007E3F6B"/>
    <w:rsid w:val="007E481B"/>
    <w:rsid w:val="007E49D6"/>
    <w:rsid w:val="007E4A39"/>
    <w:rsid w:val="007E4FBD"/>
    <w:rsid w:val="007E5356"/>
    <w:rsid w:val="007E5ACA"/>
    <w:rsid w:val="007E5C13"/>
    <w:rsid w:val="007E614C"/>
    <w:rsid w:val="007E685E"/>
    <w:rsid w:val="007E6CDB"/>
    <w:rsid w:val="007E6D0A"/>
    <w:rsid w:val="007E7C0C"/>
    <w:rsid w:val="007F010B"/>
    <w:rsid w:val="007F0602"/>
    <w:rsid w:val="007F0A72"/>
    <w:rsid w:val="007F128B"/>
    <w:rsid w:val="007F143A"/>
    <w:rsid w:val="007F17E3"/>
    <w:rsid w:val="007F187E"/>
    <w:rsid w:val="007F2540"/>
    <w:rsid w:val="007F270C"/>
    <w:rsid w:val="007F27D1"/>
    <w:rsid w:val="007F3343"/>
    <w:rsid w:val="007F3A19"/>
    <w:rsid w:val="007F3CDF"/>
    <w:rsid w:val="007F3D29"/>
    <w:rsid w:val="007F4034"/>
    <w:rsid w:val="007F48B7"/>
    <w:rsid w:val="007F4DA6"/>
    <w:rsid w:val="007F4F52"/>
    <w:rsid w:val="007F5ED5"/>
    <w:rsid w:val="007F606C"/>
    <w:rsid w:val="007F6372"/>
    <w:rsid w:val="007F7090"/>
    <w:rsid w:val="007F722D"/>
    <w:rsid w:val="007F79DD"/>
    <w:rsid w:val="00800194"/>
    <w:rsid w:val="00800273"/>
    <w:rsid w:val="00800550"/>
    <w:rsid w:val="008007FB"/>
    <w:rsid w:val="0080088D"/>
    <w:rsid w:val="008017A6"/>
    <w:rsid w:val="008021C0"/>
    <w:rsid w:val="008022BC"/>
    <w:rsid w:val="008022FF"/>
    <w:rsid w:val="008027BF"/>
    <w:rsid w:val="00802F06"/>
    <w:rsid w:val="008031E8"/>
    <w:rsid w:val="00803206"/>
    <w:rsid w:val="00803268"/>
    <w:rsid w:val="00803A01"/>
    <w:rsid w:val="00803FAC"/>
    <w:rsid w:val="00804207"/>
    <w:rsid w:val="00804F43"/>
    <w:rsid w:val="00805398"/>
    <w:rsid w:val="00805C89"/>
    <w:rsid w:val="00805DCF"/>
    <w:rsid w:val="00805F4D"/>
    <w:rsid w:val="008060C3"/>
    <w:rsid w:val="00806A5F"/>
    <w:rsid w:val="0080706A"/>
    <w:rsid w:val="00807C71"/>
    <w:rsid w:val="00810564"/>
    <w:rsid w:val="00810609"/>
    <w:rsid w:val="0081067A"/>
    <w:rsid w:val="008107B6"/>
    <w:rsid w:val="00810C10"/>
    <w:rsid w:val="0081129A"/>
    <w:rsid w:val="00811D99"/>
    <w:rsid w:val="00811E0D"/>
    <w:rsid w:val="00811F07"/>
    <w:rsid w:val="00812120"/>
    <w:rsid w:val="00812655"/>
    <w:rsid w:val="00812A71"/>
    <w:rsid w:val="0081317D"/>
    <w:rsid w:val="008133DB"/>
    <w:rsid w:val="008138F3"/>
    <w:rsid w:val="00813FE4"/>
    <w:rsid w:val="0081439C"/>
    <w:rsid w:val="008144FC"/>
    <w:rsid w:val="00814A3F"/>
    <w:rsid w:val="00814C79"/>
    <w:rsid w:val="00814C8D"/>
    <w:rsid w:val="0081548A"/>
    <w:rsid w:val="00815840"/>
    <w:rsid w:val="00815E21"/>
    <w:rsid w:val="008161A0"/>
    <w:rsid w:val="00816F74"/>
    <w:rsid w:val="008177A0"/>
    <w:rsid w:val="00817AA7"/>
    <w:rsid w:val="00817BEE"/>
    <w:rsid w:val="008200D4"/>
    <w:rsid w:val="008202C2"/>
    <w:rsid w:val="00820368"/>
    <w:rsid w:val="00820CC4"/>
    <w:rsid w:val="00821356"/>
    <w:rsid w:val="0082167B"/>
    <w:rsid w:val="008222A5"/>
    <w:rsid w:val="008225E1"/>
    <w:rsid w:val="008226B4"/>
    <w:rsid w:val="00822C2B"/>
    <w:rsid w:val="00822D77"/>
    <w:rsid w:val="00822F77"/>
    <w:rsid w:val="0082393F"/>
    <w:rsid w:val="00824074"/>
    <w:rsid w:val="00824173"/>
    <w:rsid w:val="008241C7"/>
    <w:rsid w:val="00824516"/>
    <w:rsid w:val="008248B1"/>
    <w:rsid w:val="008248B7"/>
    <w:rsid w:val="00824AAD"/>
    <w:rsid w:val="00824B59"/>
    <w:rsid w:val="008250A4"/>
    <w:rsid w:val="00825727"/>
    <w:rsid w:val="008259C7"/>
    <w:rsid w:val="00825A77"/>
    <w:rsid w:val="00825DBA"/>
    <w:rsid w:val="00825E8B"/>
    <w:rsid w:val="00825E8C"/>
    <w:rsid w:val="00826381"/>
    <w:rsid w:val="00826917"/>
    <w:rsid w:val="00827BE8"/>
    <w:rsid w:val="00827D53"/>
    <w:rsid w:val="00830209"/>
    <w:rsid w:val="00830291"/>
    <w:rsid w:val="00830892"/>
    <w:rsid w:val="00830CA1"/>
    <w:rsid w:val="00830CEA"/>
    <w:rsid w:val="00830E2A"/>
    <w:rsid w:val="008314A1"/>
    <w:rsid w:val="008319F7"/>
    <w:rsid w:val="008320BB"/>
    <w:rsid w:val="008322DB"/>
    <w:rsid w:val="0083253F"/>
    <w:rsid w:val="00832614"/>
    <w:rsid w:val="00832E7F"/>
    <w:rsid w:val="00832F10"/>
    <w:rsid w:val="00833699"/>
    <w:rsid w:val="00833838"/>
    <w:rsid w:val="0083388C"/>
    <w:rsid w:val="008338C4"/>
    <w:rsid w:val="00833B5D"/>
    <w:rsid w:val="00833CBE"/>
    <w:rsid w:val="00833CCA"/>
    <w:rsid w:val="008349F1"/>
    <w:rsid w:val="00834A6E"/>
    <w:rsid w:val="008356F8"/>
    <w:rsid w:val="00836BA4"/>
    <w:rsid w:val="00837A0E"/>
    <w:rsid w:val="00840468"/>
    <w:rsid w:val="008407FF"/>
    <w:rsid w:val="00840BD5"/>
    <w:rsid w:val="00840DD2"/>
    <w:rsid w:val="00841E73"/>
    <w:rsid w:val="00841E98"/>
    <w:rsid w:val="00841F5E"/>
    <w:rsid w:val="0084278C"/>
    <w:rsid w:val="00843A7D"/>
    <w:rsid w:val="00843B08"/>
    <w:rsid w:val="00843D57"/>
    <w:rsid w:val="00844207"/>
    <w:rsid w:val="0084493A"/>
    <w:rsid w:val="00844945"/>
    <w:rsid w:val="00844AB7"/>
    <w:rsid w:val="00844AD0"/>
    <w:rsid w:val="00844BF6"/>
    <w:rsid w:val="00845221"/>
    <w:rsid w:val="008454B2"/>
    <w:rsid w:val="0084621D"/>
    <w:rsid w:val="00846DEC"/>
    <w:rsid w:val="008471A6"/>
    <w:rsid w:val="008479AA"/>
    <w:rsid w:val="00850305"/>
    <w:rsid w:val="0085051E"/>
    <w:rsid w:val="008507E9"/>
    <w:rsid w:val="00850ACA"/>
    <w:rsid w:val="00850C4A"/>
    <w:rsid w:val="00850CC3"/>
    <w:rsid w:val="00851033"/>
    <w:rsid w:val="00851625"/>
    <w:rsid w:val="00851C0A"/>
    <w:rsid w:val="00851E4A"/>
    <w:rsid w:val="00851F21"/>
    <w:rsid w:val="008526ED"/>
    <w:rsid w:val="00852EFB"/>
    <w:rsid w:val="00852F27"/>
    <w:rsid w:val="0085333A"/>
    <w:rsid w:val="0085345D"/>
    <w:rsid w:val="0085349E"/>
    <w:rsid w:val="008534B3"/>
    <w:rsid w:val="00853684"/>
    <w:rsid w:val="00854466"/>
    <w:rsid w:val="0085475D"/>
    <w:rsid w:val="0085476C"/>
    <w:rsid w:val="00854AF9"/>
    <w:rsid w:val="008550A7"/>
    <w:rsid w:val="00856006"/>
    <w:rsid w:val="008566BE"/>
    <w:rsid w:val="00856785"/>
    <w:rsid w:val="008568FE"/>
    <w:rsid w:val="00856926"/>
    <w:rsid w:val="00856F51"/>
    <w:rsid w:val="00857085"/>
    <w:rsid w:val="00857A54"/>
    <w:rsid w:val="008601BC"/>
    <w:rsid w:val="008607C6"/>
    <w:rsid w:val="0086090E"/>
    <w:rsid w:val="00861264"/>
    <w:rsid w:val="00861373"/>
    <w:rsid w:val="00861570"/>
    <w:rsid w:val="00862089"/>
    <w:rsid w:val="00862190"/>
    <w:rsid w:val="0086269C"/>
    <w:rsid w:val="0086291F"/>
    <w:rsid w:val="008629CD"/>
    <w:rsid w:val="00863021"/>
    <w:rsid w:val="0086316F"/>
    <w:rsid w:val="00863EDC"/>
    <w:rsid w:val="00863FAC"/>
    <w:rsid w:val="0086404E"/>
    <w:rsid w:val="008641BC"/>
    <w:rsid w:val="00864201"/>
    <w:rsid w:val="008645A5"/>
    <w:rsid w:val="008647D6"/>
    <w:rsid w:val="00864820"/>
    <w:rsid w:val="008648F7"/>
    <w:rsid w:val="008649DC"/>
    <w:rsid w:val="00864B18"/>
    <w:rsid w:val="008651D9"/>
    <w:rsid w:val="00865395"/>
    <w:rsid w:val="008653E5"/>
    <w:rsid w:val="00866695"/>
    <w:rsid w:val="00866863"/>
    <w:rsid w:val="00866898"/>
    <w:rsid w:val="00867009"/>
    <w:rsid w:val="00867457"/>
    <w:rsid w:val="00867757"/>
    <w:rsid w:val="00867855"/>
    <w:rsid w:val="00867B31"/>
    <w:rsid w:val="00867FB5"/>
    <w:rsid w:val="00867FE0"/>
    <w:rsid w:val="00870109"/>
    <w:rsid w:val="008701E3"/>
    <w:rsid w:val="00870828"/>
    <w:rsid w:val="00870F81"/>
    <w:rsid w:val="008714CC"/>
    <w:rsid w:val="00871E9A"/>
    <w:rsid w:val="00872463"/>
    <w:rsid w:val="0087281A"/>
    <w:rsid w:val="00872A18"/>
    <w:rsid w:val="00873789"/>
    <w:rsid w:val="008741B4"/>
    <w:rsid w:val="008744F2"/>
    <w:rsid w:val="008746E4"/>
    <w:rsid w:val="00874DB4"/>
    <w:rsid w:val="008752DA"/>
    <w:rsid w:val="008753DE"/>
    <w:rsid w:val="00875CE0"/>
    <w:rsid w:val="00875DA5"/>
    <w:rsid w:val="008761F5"/>
    <w:rsid w:val="008765BE"/>
    <w:rsid w:val="00876A32"/>
    <w:rsid w:val="00876ABE"/>
    <w:rsid w:val="00876B35"/>
    <w:rsid w:val="00876D34"/>
    <w:rsid w:val="008771A7"/>
    <w:rsid w:val="00877399"/>
    <w:rsid w:val="008773D6"/>
    <w:rsid w:val="008774ED"/>
    <w:rsid w:val="008776BB"/>
    <w:rsid w:val="008778A2"/>
    <w:rsid w:val="008804DA"/>
    <w:rsid w:val="00880897"/>
    <w:rsid w:val="00880906"/>
    <w:rsid w:val="00880A8A"/>
    <w:rsid w:val="00880DFB"/>
    <w:rsid w:val="00881BF1"/>
    <w:rsid w:val="008835E9"/>
    <w:rsid w:val="00883715"/>
    <w:rsid w:val="0088393E"/>
    <w:rsid w:val="00884560"/>
    <w:rsid w:val="00884708"/>
    <w:rsid w:val="00884893"/>
    <w:rsid w:val="00884F1E"/>
    <w:rsid w:val="0088506C"/>
    <w:rsid w:val="0088510C"/>
    <w:rsid w:val="00885177"/>
    <w:rsid w:val="00885879"/>
    <w:rsid w:val="00885B21"/>
    <w:rsid w:val="00885BD9"/>
    <w:rsid w:val="00886DEE"/>
    <w:rsid w:val="008873E9"/>
    <w:rsid w:val="00887844"/>
    <w:rsid w:val="008879EE"/>
    <w:rsid w:val="00887FD2"/>
    <w:rsid w:val="00890004"/>
    <w:rsid w:val="008902BD"/>
    <w:rsid w:val="008903DC"/>
    <w:rsid w:val="00890611"/>
    <w:rsid w:val="00890939"/>
    <w:rsid w:val="00890A16"/>
    <w:rsid w:val="00891376"/>
    <w:rsid w:val="00891433"/>
    <w:rsid w:val="00891C38"/>
    <w:rsid w:val="00891FDD"/>
    <w:rsid w:val="0089203D"/>
    <w:rsid w:val="008922E6"/>
    <w:rsid w:val="008926CA"/>
    <w:rsid w:val="00892D9D"/>
    <w:rsid w:val="00893032"/>
    <w:rsid w:val="008935F2"/>
    <w:rsid w:val="008937EC"/>
    <w:rsid w:val="00893DAE"/>
    <w:rsid w:val="00893FA2"/>
    <w:rsid w:val="00894004"/>
    <w:rsid w:val="00894731"/>
    <w:rsid w:val="00894B4D"/>
    <w:rsid w:val="00895141"/>
    <w:rsid w:val="0089536D"/>
    <w:rsid w:val="008954DA"/>
    <w:rsid w:val="008957A2"/>
    <w:rsid w:val="008958DE"/>
    <w:rsid w:val="00895E75"/>
    <w:rsid w:val="00896E75"/>
    <w:rsid w:val="008971E6"/>
    <w:rsid w:val="008972F9"/>
    <w:rsid w:val="008973CE"/>
    <w:rsid w:val="0089793D"/>
    <w:rsid w:val="00897C1E"/>
    <w:rsid w:val="00897DCD"/>
    <w:rsid w:val="00897DCF"/>
    <w:rsid w:val="00897FCA"/>
    <w:rsid w:val="00897FF4"/>
    <w:rsid w:val="008A013C"/>
    <w:rsid w:val="008A01DC"/>
    <w:rsid w:val="008A09FD"/>
    <w:rsid w:val="008A0C90"/>
    <w:rsid w:val="008A0DB6"/>
    <w:rsid w:val="008A15C0"/>
    <w:rsid w:val="008A1939"/>
    <w:rsid w:val="008A1E4A"/>
    <w:rsid w:val="008A1FC8"/>
    <w:rsid w:val="008A215D"/>
    <w:rsid w:val="008A252D"/>
    <w:rsid w:val="008A36B0"/>
    <w:rsid w:val="008A38E3"/>
    <w:rsid w:val="008A3F22"/>
    <w:rsid w:val="008A437F"/>
    <w:rsid w:val="008A4BE0"/>
    <w:rsid w:val="008A4C00"/>
    <w:rsid w:val="008A5412"/>
    <w:rsid w:val="008A6A31"/>
    <w:rsid w:val="008A71E8"/>
    <w:rsid w:val="008A72BD"/>
    <w:rsid w:val="008A75C7"/>
    <w:rsid w:val="008A7657"/>
    <w:rsid w:val="008A7A58"/>
    <w:rsid w:val="008A7C30"/>
    <w:rsid w:val="008B02E7"/>
    <w:rsid w:val="008B096F"/>
    <w:rsid w:val="008B1A41"/>
    <w:rsid w:val="008B204F"/>
    <w:rsid w:val="008B215D"/>
    <w:rsid w:val="008B2938"/>
    <w:rsid w:val="008B2D7D"/>
    <w:rsid w:val="008B30D3"/>
    <w:rsid w:val="008B3496"/>
    <w:rsid w:val="008B34A4"/>
    <w:rsid w:val="008B3648"/>
    <w:rsid w:val="008B39DB"/>
    <w:rsid w:val="008B3A36"/>
    <w:rsid w:val="008B4863"/>
    <w:rsid w:val="008B4929"/>
    <w:rsid w:val="008B512F"/>
    <w:rsid w:val="008B53B7"/>
    <w:rsid w:val="008B5B35"/>
    <w:rsid w:val="008B5C14"/>
    <w:rsid w:val="008B6935"/>
    <w:rsid w:val="008B6A40"/>
    <w:rsid w:val="008B6B9B"/>
    <w:rsid w:val="008B6BE7"/>
    <w:rsid w:val="008B6FC3"/>
    <w:rsid w:val="008B7CE2"/>
    <w:rsid w:val="008B7D42"/>
    <w:rsid w:val="008C0050"/>
    <w:rsid w:val="008C01E5"/>
    <w:rsid w:val="008C084E"/>
    <w:rsid w:val="008C0AD7"/>
    <w:rsid w:val="008C0AE4"/>
    <w:rsid w:val="008C0E0C"/>
    <w:rsid w:val="008C0FE0"/>
    <w:rsid w:val="008C11F2"/>
    <w:rsid w:val="008C13F1"/>
    <w:rsid w:val="008C14C8"/>
    <w:rsid w:val="008C1592"/>
    <w:rsid w:val="008C17C2"/>
    <w:rsid w:val="008C1BD1"/>
    <w:rsid w:val="008C1DA1"/>
    <w:rsid w:val="008C26A7"/>
    <w:rsid w:val="008C27DE"/>
    <w:rsid w:val="008C2F00"/>
    <w:rsid w:val="008C3F9B"/>
    <w:rsid w:val="008C4415"/>
    <w:rsid w:val="008C49CD"/>
    <w:rsid w:val="008C4E16"/>
    <w:rsid w:val="008C5286"/>
    <w:rsid w:val="008C671D"/>
    <w:rsid w:val="008C7133"/>
    <w:rsid w:val="008C7234"/>
    <w:rsid w:val="008C746A"/>
    <w:rsid w:val="008C75A9"/>
    <w:rsid w:val="008C770C"/>
    <w:rsid w:val="008C7F5E"/>
    <w:rsid w:val="008D00C5"/>
    <w:rsid w:val="008D044A"/>
    <w:rsid w:val="008D059D"/>
    <w:rsid w:val="008D118B"/>
    <w:rsid w:val="008D11E1"/>
    <w:rsid w:val="008D1D50"/>
    <w:rsid w:val="008D1E90"/>
    <w:rsid w:val="008D2080"/>
    <w:rsid w:val="008D22CE"/>
    <w:rsid w:val="008D319D"/>
    <w:rsid w:val="008D344D"/>
    <w:rsid w:val="008D37DF"/>
    <w:rsid w:val="008D3E32"/>
    <w:rsid w:val="008D4286"/>
    <w:rsid w:val="008D4E19"/>
    <w:rsid w:val="008D6286"/>
    <w:rsid w:val="008D636C"/>
    <w:rsid w:val="008D65F0"/>
    <w:rsid w:val="008D66A5"/>
    <w:rsid w:val="008D6E16"/>
    <w:rsid w:val="008D72CF"/>
    <w:rsid w:val="008D74B5"/>
    <w:rsid w:val="008E00E2"/>
    <w:rsid w:val="008E0CDE"/>
    <w:rsid w:val="008E1560"/>
    <w:rsid w:val="008E1812"/>
    <w:rsid w:val="008E2CAB"/>
    <w:rsid w:val="008E310E"/>
    <w:rsid w:val="008E3204"/>
    <w:rsid w:val="008E3BDD"/>
    <w:rsid w:val="008E4E75"/>
    <w:rsid w:val="008E538A"/>
    <w:rsid w:val="008E5B9C"/>
    <w:rsid w:val="008E5F44"/>
    <w:rsid w:val="008E64A0"/>
    <w:rsid w:val="008E65C6"/>
    <w:rsid w:val="008E6659"/>
    <w:rsid w:val="008E671E"/>
    <w:rsid w:val="008E6845"/>
    <w:rsid w:val="008E6E3D"/>
    <w:rsid w:val="008E703B"/>
    <w:rsid w:val="008E7931"/>
    <w:rsid w:val="008E7DA6"/>
    <w:rsid w:val="008F043C"/>
    <w:rsid w:val="008F09D0"/>
    <w:rsid w:val="008F0E0E"/>
    <w:rsid w:val="008F1154"/>
    <w:rsid w:val="008F19DD"/>
    <w:rsid w:val="008F2217"/>
    <w:rsid w:val="008F25D3"/>
    <w:rsid w:val="008F263B"/>
    <w:rsid w:val="008F2979"/>
    <w:rsid w:val="008F2C33"/>
    <w:rsid w:val="008F2E5A"/>
    <w:rsid w:val="008F3693"/>
    <w:rsid w:val="008F4403"/>
    <w:rsid w:val="008F4439"/>
    <w:rsid w:val="008F4491"/>
    <w:rsid w:val="008F4D54"/>
    <w:rsid w:val="008F5A4A"/>
    <w:rsid w:val="008F5BA1"/>
    <w:rsid w:val="008F5CB5"/>
    <w:rsid w:val="008F5FDA"/>
    <w:rsid w:val="008F60ED"/>
    <w:rsid w:val="008F62BA"/>
    <w:rsid w:val="008F6409"/>
    <w:rsid w:val="008F6549"/>
    <w:rsid w:val="008F66BD"/>
    <w:rsid w:val="008F6AED"/>
    <w:rsid w:val="008F6DB4"/>
    <w:rsid w:val="008F6DB8"/>
    <w:rsid w:val="008F7F73"/>
    <w:rsid w:val="0090078A"/>
    <w:rsid w:val="009008F1"/>
    <w:rsid w:val="00900AF6"/>
    <w:rsid w:val="00900BEF"/>
    <w:rsid w:val="009011E6"/>
    <w:rsid w:val="009015D2"/>
    <w:rsid w:val="00901D4D"/>
    <w:rsid w:val="0090295B"/>
    <w:rsid w:val="009030B9"/>
    <w:rsid w:val="00903481"/>
    <w:rsid w:val="00903F14"/>
    <w:rsid w:val="00903F65"/>
    <w:rsid w:val="00904000"/>
    <w:rsid w:val="0090484F"/>
    <w:rsid w:val="00904AE3"/>
    <w:rsid w:val="00904B1D"/>
    <w:rsid w:val="009052F3"/>
    <w:rsid w:val="009052FC"/>
    <w:rsid w:val="00905AB3"/>
    <w:rsid w:val="00905F12"/>
    <w:rsid w:val="00906071"/>
    <w:rsid w:val="0090612F"/>
    <w:rsid w:val="009063AE"/>
    <w:rsid w:val="0090665F"/>
    <w:rsid w:val="009067DB"/>
    <w:rsid w:val="00906C71"/>
    <w:rsid w:val="00907859"/>
    <w:rsid w:val="00907F1E"/>
    <w:rsid w:val="00907FB7"/>
    <w:rsid w:val="009109CA"/>
    <w:rsid w:val="00910CB6"/>
    <w:rsid w:val="0091126E"/>
    <w:rsid w:val="00911997"/>
    <w:rsid w:val="00911E89"/>
    <w:rsid w:val="00911F7B"/>
    <w:rsid w:val="0091215C"/>
    <w:rsid w:val="0091254E"/>
    <w:rsid w:val="00912918"/>
    <w:rsid w:val="00912995"/>
    <w:rsid w:val="00912A7D"/>
    <w:rsid w:val="00912D04"/>
    <w:rsid w:val="009140DB"/>
    <w:rsid w:val="00914537"/>
    <w:rsid w:val="00914D11"/>
    <w:rsid w:val="00914F1B"/>
    <w:rsid w:val="009151BD"/>
    <w:rsid w:val="009155FE"/>
    <w:rsid w:val="00915805"/>
    <w:rsid w:val="0091581F"/>
    <w:rsid w:val="00916A93"/>
    <w:rsid w:val="00916D2F"/>
    <w:rsid w:val="00916F28"/>
    <w:rsid w:val="00916F77"/>
    <w:rsid w:val="00917208"/>
    <w:rsid w:val="0092000A"/>
    <w:rsid w:val="0092053E"/>
    <w:rsid w:val="00920DBA"/>
    <w:rsid w:val="0092107D"/>
    <w:rsid w:val="009217F6"/>
    <w:rsid w:val="00921E39"/>
    <w:rsid w:val="0092262D"/>
    <w:rsid w:val="009227D6"/>
    <w:rsid w:val="00922E1F"/>
    <w:rsid w:val="00922F8C"/>
    <w:rsid w:val="00923B35"/>
    <w:rsid w:val="00923BBF"/>
    <w:rsid w:val="00924896"/>
    <w:rsid w:val="00924C31"/>
    <w:rsid w:val="00924DC0"/>
    <w:rsid w:val="00925795"/>
    <w:rsid w:val="00925951"/>
    <w:rsid w:val="00925963"/>
    <w:rsid w:val="00925C97"/>
    <w:rsid w:val="00925D9E"/>
    <w:rsid w:val="00925F5B"/>
    <w:rsid w:val="0092672A"/>
    <w:rsid w:val="009269A8"/>
    <w:rsid w:val="00926C93"/>
    <w:rsid w:val="00926CBB"/>
    <w:rsid w:val="00926F37"/>
    <w:rsid w:val="00926FAB"/>
    <w:rsid w:val="0092714B"/>
    <w:rsid w:val="009275EB"/>
    <w:rsid w:val="009276BE"/>
    <w:rsid w:val="009278C0"/>
    <w:rsid w:val="00927958"/>
    <w:rsid w:val="00927D39"/>
    <w:rsid w:val="00927D8E"/>
    <w:rsid w:val="00927F70"/>
    <w:rsid w:val="00930676"/>
    <w:rsid w:val="00930F3F"/>
    <w:rsid w:val="00931801"/>
    <w:rsid w:val="00931D24"/>
    <w:rsid w:val="00931DFA"/>
    <w:rsid w:val="009320D2"/>
    <w:rsid w:val="009322FA"/>
    <w:rsid w:val="00932518"/>
    <w:rsid w:val="00932675"/>
    <w:rsid w:val="00933195"/>
    <w:rsid w:val="00933872"/>
    <w:rsid w:val="009338C1"/>
    <w:rsid w:val="009339EA"/>
    <w:rsid w:val="00933D8D"/>
    <w:rsid w:val="00933E57"/>
    <w:rsid w:val="00933E94"/>
    <w:rsid w:val="00934441"/>
    <w:rsid w:val="00934785"/>
    <w:rsid w:val="009357C8"/>
    <w:rsid w:val="00935C57"/>
    <w:rsid w:val="00935E92"/>
    <w:rsid w:val="00935F00"/>
    <w:rsid w:val="00936367"/>
    <w:rsid w:val="00936CE5"/>
    <w:rsid w:val="00936EA2"/>
    <w:rsid w:val="00936ECA"/>
    <w:rsid w:val="00937092"/>
    <w:rsid w:val="009372E9"/>
    <w:rsid w:val="00937553"/>
    <w:rsid w:val="009377A5"/>
    <w:rsid w:val="00937814"/>
    <w:rsid w:val="00937936"/>
    <w:rsid w:val="009379B8"/>
    <w:rsid w:val="00937FE1"/>
    <w:rsid w:val="009403A3"/>
    <w:rsid w:val="00940809"/>
    <w:rsid w:val="00940855"/>
    <w:rsid w:val="00940CCE"/>
    <w:rsid w:val="00940FE0"/>
    <w:rsid w:val="00941E84"/>
    <w:rsid w:val="00941F34"/>
    <w:rsid w:val="0094256F"/>
    <w:rsid w:val="00942712"/>
    <w:rsid w:val="00943AE6"/>
    <w:rsid w:val="00943F12"/>
    <w:rsid w:val="00943F9A"/>
    <w:rsid w:val="00944042"/>
    <w:rsid w:val="009455E4"/>
    <w:rsid w:val="009459A7"/>
    <w:rsid w:val="00945B8A"/>
    <w:rsid w:val="00945D60"/>
    <w:rsid w:val="00945F2E"/>
    <w:rsid w:val="00946527"/>
    <w:rsid w:val="009467AF"/>
    <w:rsid w:val="00946982"/>
    <w:rsid w:val="0094700B"/>
    <w:rsid w:val="00947328"/>
    <w:rsid w:val="0094732C"/>
    <w:rsid w:val="00947663"/>
    <w:rsid w:val="00947B31"/>
    <w:rsid w:val="0095008A"/>
    <w:rsid w:val="00950438"/>
    <w:rsid w:val="009508C3"/>
    <w:rsid w:val="0095097B"/>
    <w:rsid w:val="00950C7F"/>
    <w:rsid w:val="00950FA8"/>
    <w:rsid w:val="00950FE4"/>
    <w:rsid w:val="00951233"/>
    <w:rsid w:val="00951273"/>
    <w:rsid w:val="009514C5"/>
    <w:rsid w:val="009516FE"/>
    <w:rsid w:val="00951857"/>
    <w:rsid w:val="00951A88"/>
    <w:rsid w:val="00951D28"/>
    <w:rsid w:val="00951F14"/>
    <w:rsid w:val="00952465"/>
    <w:rsid w:val="0095285C"/>
    <w:rsid w:val="00952933"/>
    <w:rsid w:val="00952C67"/>
    <w:rsid w:val="00952D47"/>
    <w:rsid w:val="00952EDD"/>
    <w:rsid w:val="009533D1"/>
    <w:rsid w:val="009534B8"/>
    <w:rsid w:val="00953B46"/>
    <w:rsid w:val="00953D1C"/>
    <w:rsid w:val="00954506"/>
    <w:rsid w:val="00954588"/>
    <w:rsid w:val="00954C34"/>
    <w:rsid w:val="00954F64"/>
    <w:rsid w:val="009550C1"/>
    <w:rsid w:val="00955FA7"/>
    <w:rsid w:val="009560A6"/>
    <w:rsid w:val="00956AE0"/>
    <w:rsid w:val="00956CB2"/>
    <w:rsid w:val="00957CC5"/>
    <w:rsid w:val="00960120"/>
    <w:rsid w:val="00960340"/>
    <w:rsid w:val="00960833"/>
    <w:rsid w:val="009609A3"/>
    <w:rsid w:val="00960AB1"/>
    <w:rsid w:val="00960FD3"/>
    <w:rsid w:val="0096103D"/>
    <w:rsid w:val="009610F4"/>
    <w:rsid w:val="00961910"/>
    <w:rsid w:val="009619D2"/>
    <w:rsid w:val="00961EB4"/>
    <w:rsid w:val="00962053"/>
    <w:rsid w:val="00962A0B"/>
    <w:rsid w:val="00962CD0"/>
    <w:rsid w:val="00963008"/>
    <w:rsid w:val="00963744"/>
    <w:rsid w:val="00963B7A"/>
    <w:rsid w:val="0096425A"/>
    <w:rsid w:val="009645E1"/>
    <w:rsid w:val="00964CBC"/>
    <w:rsid w:val="00964E17"/>
    <w:rsid w:val="00965025"/>
    <w:rsid w:val="0096584C"/>
    <w:rsid w:val="0096589B"/>
    <w:rsid w:val="00965BBF"/>
    <w:rsid w:val="00965CF3"/>
    <w:rsid w:val="00965F24"/>
    <w:rsid w:val="0096633E"/>
    <w:rsid w:val="009669D3"/>
    <w:rsid w:val="00966A0F"/>
    <w:rsid w:val="00966C93"/>
    <w:rsid w:val="009671D1"/>
    <w:rsid w:val="00967780"/>
    <w:rsid w:val="009679CE"/>
    <w:rsid w:val="00967A95"/>
    <w:rsid w:val="009712C5"/>
    <w:rsid w:val="0097147D"/>
    <w:rsid w:val="009715F8"/>
    <w:rsid w:val="009716B1"/>
    <w:rsid w:val="00971811"/>
    <w:rsid w:val="00971A05"/>
    <w:rsid w:val="00972020"/>
    <w:rsid w:val="0097209C"/>
    <w:rsid w:val="009721E4"/>
    <w:rsid w:val="009732BF"/>
    <w:rsid w:val="00973554"/>
    <w:rsid w:val="00973668"/>
    <w:rsid w:val="00973E15"/>
    <w:rsid w:val="009746D2"/>
    <w:rsid w:val="00974A43"/>
    <w:rsid w:val="00974CF7"/>
    <w:rsid w:val="009755BA"/>
    <w:rsid w:val="009757E3"/>
    <w:rsid w:val="009758FF"/>
    <w:rsid w:val="00975A06"/>
    <w:rsid w:val="00975B79"/>
    <w:rsid w:val="00975F40"/>
    <w:rsid w:val="00975F86"/>
    <w:rsid w:val="009761B9"/>
    <w:rsid w:val="009762B8"/>
    <w:rsid w:val="009762C9"/>
    <w:rsid w:val="00976507"/>
    <w:rsid w:val="00976551"/>
    <w:rsid w:val="00976942"/>
    <w:rsid w:val="00976B4E"/>
    <w:rsid w:val="00976E27"/>
    <w:rsid w:val="00976F60"/>
    <w:rsid w:val="009771AD"/>
    <w:rsid w:val="009773C2"/>
    <w:rsid w:val="00977A57"/>
    <w:rsid w:val="00977BCC"/>
    <w:rsid w:val="00977ECB"/>
    <w:rsid w:val="00977F64"/>
    <w:rsid w:val="009800D1"/>
    <w:rsid w:val="00980101"/>
    <w:rsid w:val="009801CE"/>
    <w:rsid w:val="00980948"/>
    <w:rsid w:val="00980F45"/>
    <w:rsid w:val="00980F48"/>
    <w:rsid w:val="00981638"/>
    <w:rsid w:val="00982B02"/>
    <w:rsid w:val="00982D10"/>
    <w:rsid w:val="009832AF"/>
    <w:rsid w:val="00984365"/>
    <w:rsid w:val="009845D3"/>
    <w:rsid w:val="0098486C"/>
    <w:rsid w:val="00984B9B"/>
    <w:rsid w:val="00984DD7"/>
    <w:rsid w:val="00984F4E"/>
    <w:rsid w:val="00985350"/>
    <w:rsid w:val="00985669"/>
    <w:rsid w:val="00985686"/>
    <w:rsid w:val="009858A2"/>
    <w:rsid w:val="00985AAC"/>
    <w:rsid w:val="00986282"/>
    <w:rsid w:val="009863C4"/>
    <w:rsid w:val="009865E1"/>
    <w:rsid w:val="0098670F"/>
    <w:rsid w:val="009870D1"/>
    <w:rsid w:val="00987150"/>
    <w:rsid w:val="0098770D"/>
    <w:rsid w:val="009877CD"/>
    <w:rsid w:val="00987836"/>
    <w:rsid w:val="00987975"/>
    <w:rsid w:val="00987C51"/>
    <w:rsid w:val="0099018E"/>
    <w:rsid w:val="00990483"/>
    <w:rsid w:val="009905A8"/>
    <w:rsid w:val="00990997"/>
    <w:rsid w:val="00990CAC"/>
    <w:rsid w:val="00990CE2"/>
    <w:rsid w:val="00991547"/>
    <w:rsid w:val="00991F18"/>
    <w:rsid w:val="009926A5"/>
    <w:rsid w:val="00992D3F"/>
    <w:rsid w:val="0099327F"/>
    <w:rsid w:val="00993508"/>
    <w:rsid w:val="00994683"/>
    <w:rsid w:val="00994E61"/>
    <w:rsid w:val="0099583F"/>
    <w:rsid w:val="00995A04"/>
    <w:rsid w:val="00995CCA"/>
    <w:rsid w:val="00996C7A"/>
    <w:rsid w:val="00996EFB"/>
    <w:rsid w:val="009979DA"/>
    <w:rsid w:val="00997A16"/>
    <w:rsid w:val="00997B8E"/>
    <w:rsid w:val="009A001C"/>
    <w:rsid w:val="009A08F5"/>
    <w:rsid w:val="009A0C75"/>
    <w:rsid w:val="009A0DCF"/>
    <w:rsid w:val="009A1B42"/>
    <w:rsid w:val="009A1E49"/>
    <w:rsid w:val="009A1F12"/>
    <w:rsid w:val="009A31A4"/>
    <w:rsid w:val="009A3235"/>
    <w:rsid w:val="009A3EBD"/>
    <w:rsid w:val="009A3F90"/>
    <w:rsid w:val="009A47B6"/>
    <w:rsid w:val="009A4E94"/>
    <w:rsid w:val="009A4FF4"/>
    <w:rsid w:val="009A5073"/>
    <w:rsid w:val="009A52CD"/>
    <w:rsid w:val="009A59A0"/>
    <w:rsid w:val="009A59D8"/>
    <w:rsid w:val="009A5CE8"/>
    <w:rsid w:val="009A6749"/>
    <w:rsid w:val="009A6CE4"/>
    <w:rsid w:val="009A7094"/>
    <w:rsid w:val="009A715A"/>
    <w:rsid w:val="009A72DE"/>
    <w:rsid w:val="009A744F"/>
    <w:rsid w:val="009B03AF"/>
    <w:rsid w:val="009B03DF"/>
    <w:rsid w:val="009B053C"/>
    <w:rsid w:val="009B0AE1"/>
    <w:rsid w:val="009B12A9"/>
    <w:rsid w:val="009B1640"/>
    <w:rsid w:val="009B2789"/>
    <w:rsid w:val="009B28E5"/>
    <w:rsid w:val="009B2934"/>
    <w:rsid w:val="009B3312"/>
    <w:rsid w:val="009B3494"/>
    <w:rsid w:val="009B377E"/>
    <w:rsid w:val="009B3C6F"/>
    <w:rsid w:val="009B499A"/>
    <w:rsid w:val="009B4CA3"/>
    <w:rsid w:val="009B4FE1"/>
    <w:rsid w:val="009B5317"/>
    <w:rsid w:val="009B562F"/>
    <w:rsid w:val="009B5964"/>
    <w:rsid w:val="009B5C91"/>
    <w:rsid w:val="009B60BB"/>
    <w:rsid w:val="009B6232"/>
    <w:rsid w:val="009B6709"/>
    <w:rsid w:val="009B6CD8"/>
    <w:rsid w:val="009B730D"/>
    <w:rsid w:val="009B74D3"/>
    <w:rsid w:val="009B7730"/>
    <w:rsid w:val="009B7796"/>
    <w:rsid w:val="009B78C8"/>
    <w:rsid w:val="009C05BE"/>
    <w:rsid w:val="009C06AD"/>
    <w:rsid w:val="009C0CAD"/>
    <w:rsid w:val="009C0FBE"/>
    <w:rsid w:val="009C0FE4"/>
    <w:rsid w:val="009C15D4"/>
    <w:rsid w:val="009C16B3"/>
    <w:rsid w:val="009C1731"/>
    <w:rsid w:val="009C1746"/>
    <w:rsid w:val="009C1BEC"/>
    <w:rsid w:val="009C1CF4"/>
    <w:rsid w:val="009C2964"/>
    <w:rsid w:val="009C2DBE"/>
    <w:rsid w:val="009C39A6"/>
    <w:rsid w:val="009C3CEC"/>
    <w:rsid w:val="009C4316"/>
    <w:rsid w:val="009C460C"/>
    <w:rsid w:val="009C4890"/>
    <w:rsid w:val="009C4983"/>
    <w:rsid w:val="009C4BBA"/>
    <w:rsid w:val="009C55C6"/>
    <w:rsid w:val="009C599F"/>
    <w:rsid w:val="009C5E42"/>
    <w:rsid w:val="009C626B"/>
    <w:rsid w:val="009C6547"/>
    <w:rsid w:val="009C6AE3"/>
    <w:rsid w:val="009C70B7"/>
    <w:rsid w:val="009C716A"/>
    <w:rsid w:val="009D076A"/>
    <w:rsid w:val="009D09A7"/>
    <w:rsid w:val="009D0C69"/>
    <w:rsid w:val="009D10AF"/>
    <w:rsid w:val="009D14FC"/>
    <w:rsid w:val="009D1B9E"/>
    <w:rsid w:val="009D220D"/>
    <w:rsid w:val="009D27F6"/>
    <w:rsid w:val="009D2C50"/>
    <w:rsid w:val="009D331C"/>
    <w:rsid w:val="009D33E6"/>
    <w:rsid w:val="009D3651"/>
    <w:rsid w:val="009D3849"/>
    <w:rsid w:val="009D3A5A"/>
    <w:rsid w:val="009D4042"/>
    <w:rsid w:val="009D45F8"/>
    <w:rsid w:val="009D4CF5"/>
    <w:rsid w:val="009D50DC"/>
    <w:rsid w:val="009D5646"/>
    <w:rsid w:val="009D59C3"/>
    <w:rsid w:val="009D5C4E"/>
    <w:rsid w:val="009D5D7A"/>
    <w:rsid w:val="009D6082"/>
    <w:rsid w:val="009D66F9"/>
    <w:rsid w:val="009D6709"/>
    <w:rsid w:val="009D68DC"/>
    <w:rsid w:val="009D6DA6"/>
    <w:rsid w:val="009D70E6"/>
    <w:rsid w:val="009D780F"/>
    <w:rsid w:val="009D7E6E"/>
    <w:rsid w:val="009E02A1"/>
    <w:rsid w:val="009E0359"/>
    <w:rsid w:val="009E03BA"/>
    <w:rsid w:val="009E0736"/>
    <w:rsid w:val="009E089D"/>
    <w:rsid w:val="009E0AF2"/>
    <w:rsid w:val="009E1179"/>
    <w:rsid w:val="009E133B"/>
    <w:rsid w:val="009E1602"/>
    <w:rsid w:val="009E1A52"/>
    <w:rsid w:val="009E1FE1"/>
    <w:rsid w:val="009E2063"/>
    <w:rsid w:val="009E2C0D"/>
    <w:rsid w:val="009E2E32"/>
    <w:rsid w:val="009E3550"/>
    <w:rsid w:val="009E3AAC"/>
    <w:rsid w:val="009E42EC"/>
    <w:rsid w:val="009E45A6"/>
    <w:rsid w:val="009E5744"/>
    <w:rsid w:val="009E5883"/>
    <w:rsid w:val="009E5DCF"/>
    <w:rsid w:val="009E5DEB"/>
    <w:rsid w:val="009E6412"/>
    <w:rsid w:val="009E68A5"/>
    <w:rsid w:val="009E69DD"/>
    <w:rsid w:val="009E6A00"/>
    <w:rsid w:val="009E6A25"/>
    <w:rsid w:val="009E6B53"/>
    <w:rsid w:val="009E6BF4"/>
    <w:rsid w:val="009E7BB1"/>
    <w:rsid w:val="009F068F"/>
    <w:rsid w:val="009F0ACF"/>
    <w:rsid w:val="009F19D7"/>
    <w:rsid w:val="009F1A6B"/>
    <w:rsid w:val="009F1EC4"/>
    <w:rsid w:val="009F2229"/>
    <w:rsid w:val="009F2293"/>
    <w:rsid w:val="009F261A"/>
    <w:rsid w:val="009F29C6"/>
    <w:rsid w:val="009F2CDF"/>
    <w:rsid w:val="009F2E5B"/>
    <w:rsid w:val="009F369A"/>
    <w:rsid w:val="009F3790"/>
    <w:rsid w:val="009F39CF"/>
    <w:rsid w:val="009F41B2"/>
    <w:rsid w:val="009F4764"/>
    <w:rsid w:val="009F503D"/>
    <w:rsid w:val="009F521D"/>
    <w:rsid w:val="009F596A"/>
    <w:rsid w:val="009F5979"/>
    <w:rsid w:val="009F6123"/>
    <w:rsid w:val="009F6216"/>
    <w:rsid w:val="009F64C3"/>
    <w:rsid w:val="009F64F6"/>
    <w:rsid w:val="009F6500"/>
    <w:rsid w:val="009F6556"/>
    <w:rsid w:val="009F684D"/>
    <w:rsid w:val="009F695A"/>
    <w:rsid w:val="009F6DEA"/>
    <w:rsid w:val="009F6E5A"/>
    <w:rsid w:val="009F6EF2"/>
    <w:rsid w:val="009F6F99"/>
    <w:rsid w:val="009F7764"/>
    <w:rsid w:val="00A000AB"/>
    <w:rsid w:val="00A01DA4"/>
    <w:rsid w:val="00A01EE9"/>
    <w:rsid w:val="00A02214"/>
    <w:rsid w:val="00A0260C"/>
    <w:rsid w:val="00A02CFF"/>
    <w:rsid w:val="00A02D74"/>
    <w:rsid w:val="00A03303"/>
    <w:rsid w:val="00A0365D"/>
    <w:rsid w:val="00A038E6"/>
    <w:rsid w:val="00A03E72"/>
    <w:rsid w:val="00A03EE4"/>
    <w:rsid w:val="00A04005"/>
    <w:rsid w:val="00A045C3"/>
    <w:rsid w:val="00A057EB"/>
    <w:rsid w:val="00A06229"/>
    <w:rsid w:val="00A0623B"/>
    <w:rsid w:val="00A06254"/>
    <w:rsid w:val="00A06406"/>
    <w:rsid w:val="00A0657C"/>
    <w:rsid w:val="00A07071"/>
    <w:rsid w:val="00A078E3"/>
    <w:rsid w:val="00A07906"/>
    <w:rsid w:val="00A07A0E"/>
    <w:rsid w:val="00A07B8B"/>
    <w:rsid w:val="00A07DCD"/>
    <w:rsid w:val="00A07FB7"/>
    <w:rsid w:val="00A10298"/>
    <w:rsid w:val="00A104F3"/>
    <w:rsid w:val="00A1062A"/>
    <w:rsid w:val="00A10739"/>
    <w:rsid w:val="00A10C56"/>
    <w:rsid w:val="00A1117D"/>
    <w:rsid w:val="00A111F6"/>
    <w:rsid w:val="00A11450"/>
    <w:rsid w:val="00A114D1"/>
    <w:rsid w:val="00A1180F"/>
    <w:rsid w:val="00A11823"/>
    <w:rsid w:val="00A11A3D"/>
    <w:rsid w:val="00A11B6C"/>
    <w:rsid w:val="00A11B76"/>
    <w:rsid w:val="00A11BDE"/>
    <w:rsid w:val="00A12F4F"/>
    <w:rsid w:val="00A13AB4"/>
    <w:rsid w:val="00A13DDD"/>
    <w:rsid w:val="00A13EB7"/>
    <w:rsid w:val="00A141ED"/>
    <w:rsid w:val="00A14339"/>
    <w:rsid w:val="00A14C62"/>
    <w:rsid w:val="00A1500E"/>
    <w:rsid w:val="00A15501"/>
    <w:rsid w:val="00A1563E"/>
    <w:rsid w:val="00A1576C"/>
    <w:rsid w:val="00A16ED3"/>
    <w:rsid w:val="00A17243"/>
    <w:rsid w:val="00A1724B"/>
    <w:rsid w:val="00A177D3"/>
    <w:rsid w:val="00A17AF5"/>
    <w:rsid w:val="00A17BA3"/>
    <w:rsid w:val="00A20447"/>
    <w:rsid w:val="00A2046F"/>
    <w:rsid w:val="00A20BFC"/>
    <w:rsid w:val="00A21220"/>
    <w:rsid w:val="00A21370"/>
    <w:rsid w:val="00A216A9"/>
    <w:rsid w:val="00A21E7F"/>
    <w:rsid w:val="00A2236C"/>
    <w:rsid w:val="00A2286D"/>
    <w:rsid w:val="00A22C82"/>
    <w:rsid w:val="00A230E9"/>
    <w:rsid w:val="00A234A2"/>
    <w:rsid w:val="00A234EA"/>
    <w:rsid w:val="00A2358D"/>
    <w:rsid w:val="00A237F3"/>
    <w:rsid w:val="00A23A8D"/>
    <w:rsid w:val="00A24DEF"/>
    <w:rsid w:val="00A24E8B"/>
    <w:rsid w:val="00A25A48"/>
    <w:rsid w:val="00A25AA6"/>
    <w:rsid w:val="00A262FC"/>
    <w:rsid w:val="00A2671C"/>
    <w:rsid w:val="00A273E9"/>
    <w:rsid w:val="00A27A53"/>
    <w:rsid w:val="00A27D09"/>
    <w:rsid w:val="00A27DC7"/>
    <w:rsid w:val="00A27F94"/>
    <w:rsid w:val="00A30217"/>
    <w:rsid w:val="00A30322"/>
    <w:rsid w:val="00A30506"/>
    <w:rsid w:val="00A30801"/>
    <w:rsid w:val="00A3160C"/>
    <w:rsid w:val="00A31857"/>
    <w:rsid w:val="00A31F4F"/>
    <w:rsid w:val="00A32969"/>
    <w:rsid w:val="00A32B99"/>
    <w:rsid w:val="00A335E3"/>
    <w:rsid w:val="00A3365A"/>
    <w:rsid w:val="00A33ACB"/>
    <w:rsid w:val="00A34A75"/>
    <w:rsid w:val="00A34D64"/>
    <w:rsid w:val="00A34E4C"/>
    <w:rsid w:val="00A35A05"/>
    <w:rsid w:val="00A35DDD"/>
    <w:rsid w:val="00A3637B"/>
    <w:rsid w:val="00A36A76"/>
    <w:rsid w:val="00A373A9"/>
    <w:rsid w:val="00A37660"/>
    <w:rsid w:val="00A376FD"/>
    <w:rsid w:val="00A40071"/>
    <w:rsid w:val="00A4047F"/>
    <w:rsid w:val="00A4050F"/>
    <w:rsid w:val="00A40603"/>
    <w:rsid w:val="00A4071F"/>
    <w:rsid w:val="00A40866"/>
    <w:rsid w:val="00A40E7C"/>
    <w:rsid w:val="00A414ED"/>
    <w:rsid w:val="00A41563"/>
    <w:rsid w:val="00A41D53"/>
    <w:rsid w:val="00A4247F"/>
    <w:rsid w:val="00A4260A"/>
    <w:rsid w:val="00A42AFE"/>
    <w:rsid w:val="00A42EAD"/>
    <w:rsid w:val="00A42F39"/>
    <w:rsid w:val="00A43624"/>
    <w:rsid w:val="00A43C9C"/>
    <w:rsid w:val="00A43D3C"/>
    <w:rsid w:val="00A43EEB"/>
    <w:rsid w:val="00A446B6"/>
    <w:rsid w:val="00A44909"/>
    <w:rsid w:val="00A44B6A"/>
    <w:rsid w:val="00A456DD"/>
    <w:rsid w:val="00A45A06"/>
    <w:rsid w:val="00A4607F"/>
    <w:rsid w:val="00A46711"/>
    <w:rsid w:val="00A46808"/>
    <w:rsid w:val="00A46E0C"/>
    <w:rsid w:val="00A47276"/>
    <w:rsid w:val="00A47DF6"/>
    <w:rsid w:val="00A50794"/>
    <w:rsid w:val="00A50850"/>
    <w:rsid w:val="00A5094A"/>
    <w:rsid w:val="00A50AEF"/>
    <w:rsid w:val="00A50B2C"/>
    <w:rsid w:val="00A51230"/>
    <w:rsid w:val="00A52346"/>
    <w:rsid w:val="00A52378"/>
    <w:rsid w:val="00A524F9"/>
    <w:rsid w:val="00A53D1A"/>
    <w:rsid w:val="00A54329"/>
    <w:rsid w:val="00A54D6D"/>
    <w:rsid w:val="00A551CB"/>
    <w:rsid w:val="00A558BF"/>
    <w:rsid w:val="00A55947"/>
    <w:rsid w:val="00A55B17"/>
    <w:rsid w:val="00A55BB7"/>
    <w:rsid w:val="00A55C8B"/>
    <w:rsid w:val="00A5700C"/>
    <w:rsid w:val="00A577CC"/>
    <w:rsid w:val="00A578D2"/>
    <w:rsid w:val="00A57DEA"/>
    <w:rsid w:val="00A60EBE"/>
    <w:rsid w:val="00A61AC7"/>
    <w:rsid w:val="00A61BE2"/>
    <w:rsid w:val="00A61D9D"/>
    <w:rsid w:val="00A61DA8"/>
    <w:rsid w:val="00A61FDA"/>
    <w:rsid w:val="00A6221C"/>
    <w:rsid w:val="00A62419"/>
    <w:rsid w:val="00A625EF"/>
    <w:rsid w:val="00A62B6D"/>
    <w:rsid w:val="00A62CCC"/>
    <w:rsid w:val="00A62FF3"/>
    <w:rsid w:val="00A63377"/>
    <w:rsid w:val="00A63597"/>
    <w:rsid w:val="00A635D5"/>
    <w:rsid w:val="00A639AE"/>
    <w:rsid w:val="00A6403A"/>
    <w:rsid w:val="00A64431"/>
    <w:rsid w:val="00A645EF"/>
    <w:rsid w:val="00A646DA"/>
    <w:rsid w:val="00A647DD"/>
    <w:rsid w:val="00A657D0"/>
    <w:rsid w:val="00A65A14"/>
    <w:rsid w:val="00A661FF"/>
    <w:rsid w:val="00A66C58"/>
    <w:rsid w:val="00A66FD6"/>
    <w:rsid w:val="00A67972"/>
    <w:rsid w:val="00A67B84"/>
    <w:rsid w:val="00A7033E"/>
    <w:rsid w:val="00A7086A"/>
    <w:rsid w:val="00A71728"/>
    <w:rsid w:val="00A72684"/>
    <w:rsid w:val="00A72884"/>
    <w:rsid w:val="00A72892"/>
    <w:rsid w:val="00A7353F"/>
    <w:rsid w:val="00A73B38"/>
    <w:rsid w:val="00A73B79"/>
    <w:rsid w:val="00A7474A"/>
    <w:rsid w:val="00A74A8D"/>
    <w:rsid w:val="00A74BA6"/>
    <w:rsid w:val="00A74D92"/>
    <w:rsid w:val="00A75479"/>
    <w:rsid w:val="00A754DF"/>
    <w:rsid w:val="00A759F0"/>
    <w:rsid w:val="00A760B9"/>
    <w:rsid w:val="00A7635A"/>
    <w:rsid w:val="00A765BE"/>
    <w:rsid w:val="00A7711A"/>
    <w:rsid w:val="00A771DE"/>
    <w:rsid w:val="00A7721C"/>
    <w:rsid w:val="00A772E8"/>
    <w:rsid w:val="00A772FB"/>
    <w:rsid w:val="00A774F5"/>
    <w:rsid w:val="00A77C8C"/>
    <w:rsid w:val="00A80176"/>
    <w:rsid w:val="00A80276"/>
    <w:rsid w:val="00A80360"/>
    <w:rsid w:val="00A805C6"/>
    <w:rsid w:val="00A8070E"/>
    <w:rsid w:val="00A807E0"/>
    <w:rsid w:val="00A807F2"/>
    <w:rsid w:val="00A808E8"/>
    <w:rsid w:val="00A80E1D"/>
    <w:rsid w:val="00A81223"/>
    <w:rsid w:val="00A81330"/>
    <w:rsid w:val="00A81D1D"/>
    <w:rsid w:val="00A82215"/>
    <w:rsid w:val="00A82398"/>
    <w:rsid w:val="00A82B7D"/>
    <w:rsid w:val="00A83175"/>
    <w:rsid w:val="00A83B2F"/>
    <w:rsid w:val="00A83F38"/>
    <w:rsid w:val="00A845E7"/>
    <w:rsid w:val="00A84CFC"/>
    <w:rsid w:val="00A85067"/>
    <w:rsid w:val="00A85479"/>
    <w:rsid w:val="00A85C3B"/>
    <w:rsid w:val="00A85C72"/>
    <w:rsid w:val="00A8649E"/>
    <w:rsid w:val="00A86642"/>
    <w:rsid w:val="00A86B67"/>
    <w:rsid w:val="00A86CC0"/>
    <w:rsid w:val="00A86E47"/>
    <w:rsid w:val="00A875BC"/>
    <w:rsid w:val="00A87612"/>
    <w:rsid w:val="00A87676"/>
    <w:rsid w:val="00A87A1A"/>
    <w:rsid w:val="00A87DD8"/>
    <w:rsid w:val="00A903E2"/>
    <w:rsid w:val="00A90441"/>
    <w:rsid w:val="00A90ECC"/>
    <w:rsid w:val="00A91B55"/>
    <w:rsid w:val="00A91C93"/>
    <w:rsid w:val="00A926A0"/>
    <w:rsid w:val="00A92B85"/>
    <w:rsid w:val="00A92BB0"/>
    <w:rsid w:val="00A93C49"/>
    <w:rsid w:val="00A94738"/>
    <w:rsid w:val="00A948C3"/>
    <w:rsid w:val="00A94A5E"/>
    <w:rsid w:val="00A94E3A"/>
    <w:rsid w:val="00A95235"/>
    <w:rsid w:val="00A95A34"/>
    <w:rsid w:val="00A96471"/>
    <w:rsid w:val="00A96991"/>
    <w:rsid w:val="00A9722A"/>
    <w:rsid w:val="00A973E4"/>
    <w:rsid w:val="00A9787E"/>
    <w:rsid w:val="00A97890"/>
    <w:rsid w:val="00A97E8B"/>
    <w:rsid w:val="00A97FF8"/>
    <w:rsid w:val="00AA007E"/>
    <w:rsid w:val="00AA040C"/>
    <w:rsid w:val="00AA07AB"/>
    <w:rsid w:val="00AA0C48"/>
    <w:rsid w:val="00AA0C9E"/>
    <w:rsid w:val="00AA170C"/>
    <w:rsid w:val="00AA1A0E"/>
    <w:rsid w:val="00AA23BD"/>
    <w:rsid w:val="00AA249D"/>
    <w:rsid w:val="00AA2754"/>
    <w:rsid w:val="00AA297C"/>
    <w:rsid w:val="00AA29C9"/>
    <w:rsid w:val="00AA391B"/>
    <w:rsid w:val="00AA3A1C"/>
    <w:rsid w:val="00AA407E"/>
    <w:rsid w:val="00AA4ABB"/>
    <w:rsid w:val="00AA533E"/>
    <w:rsid w:val="00AA5352"/>
    <w:rsid w:val="00AA5715"/>
    <w:rsid w:val="00AA59C9"/>
    <w:rsid w:val="00AA5B43"/>
    <w:rsid w:val="00AA5BE2"/>
    <w:rsid w:val="00AA5D02"/>
    <w:rsid w:val="00AA6259"/>
    <w:rsid w:val="00AA6342"/>
    <w:rsid w:val="00AA663D"/>
    <w:rsid w:val="00AA6F7C"/>
    <w:rsid w:val="00AA7247"/>
    <w:rsid w:val="00AA74E8"/>
    <w:rsid w:val="00AA74EA"/>
    <w:rsid w:val="00AA7BA3"/>
    <w:rsid w:val="00AA7D99"/>
    <w:rsid w:val="00AB0227"/>
    <w:rsid w:val="00AB06C0"/>
    <w:rsid w:val="00AB08DB"/>
    <w:rsid w:val="00AB0B4B"/>
    <w:rsid w:val="00AB0E2A"/>
    <w:rsid w:val="00AB10FB"/>
    <w:rsid w:val="00AB1871"/>
    <w:rsid w:val="00AB1973"/>
    <w:rsid w:val="00AB2BC9"/>
    <w:rsid w:val="00AB2F1D"/>
    <w:rsid w:val="00AB3471"/>
    <w:rsid w:val="00AB3619"/>
    <w:rsid w:val="00AB3A54"/>
    <w:rsid w:val="00AB3C91"/>
    <w:rsid w:val="00AB4891"/>
    <w:rsid w:val="00AB4DF2"/>
    <w:rsid w:val="00AB51B2"/>
    <w:rsid w:val="00AB537F"/>
    <w:rsid w:val="00AB54CD"/>
    <w:rsid w:val="00AB6019"/>
    <w:rsid w:val="00AB6BB3"/>
    <w:rsid w:val="00AB6BB6"/>
    <w:rsid w:val="00AB6FBB"/>
    <w:rsid w:val="00AB706C"/>
    <w:rsid w:val="00AB719F"/>
    <w:rsid w:val="00AB71FC"/>
    <w:rsid w:val="00AB72CC"/>
    <w:rsid w:val="00AB7D06"/>
    <w:rsid w:val="00AC01D4"/>
    <w:rsid w:val="00AC0C73"/>
    <w:rsid w:val="00AC16FB"/>
    <w:rsid w:val="00AC1D55"/>
    <w:rsid w:val="00AC1E73"/>
    <w:rsid w:val="00AC1F74"/>
    <w:rsid w:val="00AC202F"/>
    <w:rsid w:val="00AC208B"/>
    <w:rsid w:val="00AC2732"/>
    <w:rsid w:val="00AC274B"/>
    <w:rsid w:val="00AC320D"/>
    <w:rsid w:val="00AC410C"/>
    <w:rsid w:val="00AC51F3"/>
    <w:rsid w:val="00AC5B0F"/>
    <w:rsid w:val="00AC5C04"/>
    <w:rsid w:val="00AC5D73"/>
    <w:rsid w:val="00AC68E3"/>
    <w:rsid w:val="00AC69BC"/>
    <w:rsid w:val="00AC6CD7"/>
    <w:rsid w:val="00AC6E87"/>
    <w:rsid w:val="00AC76C5"/>
    <w:rsid w:val="00AC779E"/>
    <w:rsid w:val="00AC7B05"/>
    <w:rsid w:val="00AD02A3"/>
    <w:rsid w:val="00AD0479"/>
    <w:rsid w:val="00AD0785"/>
    <w:rsid w:val="00AD10EF"/>
    <w:rsid w:val="00AD11F6"/>
    <w:rsid w:val="00AD154D"/>
    <w:rsid w:val="00AD1D1E"/>
    <w:rsid w:val="00AD1D7E"/>
    <w:rsid w:val="00AD2418"/>
    <w:rsid w:val="00AD26C5"/>
    <w:rsid w:val="00AD2B65"/>
    <w:rsid w:val="00AD2DB1"/>
    <w:rsid w:val="00AD2E94"/>
    <w:rsid w:val="00AD36D2"/>
    <w:rsid w:val="00AD3C26"/>
    <w:rsid w:val="00AD3DAD"/>
    <w:rsid w:val="00AD3E64"/>
    <w:rsid w:val="00AD3F0D"/>
    <w:rsid w:val="00AD3F82"/>
    <w:rsid w:val="00AD43BC"/>
    <w:rsid w:val="00AD43F8"/>
    <w:rsid w:val="00AD4453"/>
    <w:rsid w:val="00AD4967"/>
    <w:rsid w:val="00AD4AB7"/>
    <w:rsid w:val="00AD4F6A"/>
    <w:rsid w:val="00AD4FE0"/>
    <w:rsid w:val="00AD5239"/>
    <w:rsid w:val="00AD52F4"/>
    <w:rsid w:val="00AD5728"/>
    <w:rsid w:val="00AD592C"/>
    <w:rsid w:val="00AD5A05"/>
    <w:rsid w:val="00AD5BF8"/>
    <w:rsid w:val="00AD6D6B"/>
    <w:rsid w:val="00AD724E"/>
    <w:rsid w:val="00AD7371"/>
    <w:rsid w:val="00AD73A8"/>
    <w:rsid w:val="00AD789F"/>
    <w:rsid w:val="00AD7BBF"/>
    <w:rsid w:val="00AD7E43"/>
    <w:rsid w:val="00AE002F"/>
    <w:rsid w:val="00AE0050"/>
    <w:rsid w:val="00AE0B97"/>
    <w:rsid w:val="00AE0FC1"/>
    <w:rsid w:val="00AE0FEE"/>
    <w:rsid w:val="00AE17FD"/>
    <w:rsid w:val="00AE19EE"/>
    <w:rsid w:val="00AE209B"/>
    <w:rsid w:val="00AE212E"/>
    <w:rsid w:val="00AE225D"/>
    <w:rsid w:val="00AE2439"/>
    <w:rsid w:val="00AE27F1"/>
    <w:rsid w:val="00AE2AB5"/>
    <w:rsid w:val="00AE2E7E"/>
    <w:rsid w:val="00AE3EA3"/>
    <w:rsid w:val="00AE3EDF"/>
    <w:rsid w:val="00AE411B"/>
    <w:rsid w:val="00AE42EB"/>
    <w:rsid w:val="00AE4B99"/>
    <w:rsid w:val="00AE5412"/>
    <w:rsid w:val="00AE59AA"/>
    <w:rsid w:val="00AE5D08"/>
    <w:rsid w:val="00AE5FD7"/>
    <w:rsid w:val="00AE6048"/>
    <w:rsid w:val="00AE60AE"/>
    <w:rsid w:val="00AE6107"/>
    <w:rsid w:val="00AE63ED"/>
    <w:rsid w:val="00AE649C"/>
    <w:rsid w:val="00AE6688"/>
    <w:rsid w:val="00AE6C05"/>
    <w:rsid w:val="00AE7164"/>
    <w:rsid w:val="00AE72CD"/>
    <w:rsid w:val="00AE7506"/>
    <w:rsid w:val="00AE7A94"/>
    <w:rsid w:val="00AF00D7"/>
    <w:rsid w:val="00AF00E9"/>
    <w:rsid w:val="00AF023C"/>
    <w:rsid w:val="00AF058E"/>
    <w:rsid w:val="00AF0C7C"/>
    <w:rsid w:val="00AF1BBB"/>
    <w:rsid w:val="00AF1FC6"/>
    <w:rsid w:val="00AF220F"/>
    <w:rsid w:val="00AF246E"/>
    <w:rsid w:val="00AF31DE"/>
    <w:rsid w:val="00AF3218"/>
    <w:rsid w:val="00AF34C6"/>
    <w:rsid w:val="00AF41F4"/>
    <w:rsid w:val="00AF47B4"/>
    <w:rsid w:val="00AF4A71"/>
    <w:rsid w:val="00AF5149"/>
    <w:rsid w:val="00AF535D"/>
    <w:rsid w:val="00AF5DA0"/>
    <w:rsid w:val="00AF5E9F"/>
    <w:rsid w:val="00AF66B2"/>
    <w:rsid w:val="00AF7648"/>
    <w:rsid w:val="00AF76B0"/>
    <w:rsid w:val="00AF7BAE"/>
    <w:rsid w:val="00AF7EF8"/>
    <w:rsid w:val="00B00310"/>
    <w:rsid w:val="00B007D5"/>
    <w:rsid w:val="00B00B3A"/>
    <w:rsid w:val="00B00BFD"/>
    <w:rsid w:val="00B00DE3"/>
    <w:rsid w:val="00B00F37"/>
    <w:rsid w:val="00B011B2"/>
    <w:rsid w:val="00B011D5"/>
    <w:rsid w:val="00B0129A"/>
    <w:rsid w:val="00B01666"/>
    <w:rsid w:val="00B01CEF"/>
    <w:rsid w:val="00B01E0E"/>
    <w:rsid w:val="00B0243E"/>
    <w:rsid w:val="00B02ECC"/>
    <w:rsid w:val="00B03119"/>
    <w:rsid w:val="00B03301"/>
    <w:rsid w:val="00B03303"/>
    <w:rsid w:val="00B035BF"/>
    <w:rsid w:val="00B03929"/>
    <w:rsid w:val="00B03AA6"/>
    <w:rsid w:val="00B03B2D"/>
    <w:rsid w:val="00B03B38"/>
    <w:rsid w:val="00B04500"/>
    <w:rsid w:val="00B047E0"/>
    <w:rsid w:val="00B04887"/>
    <w:rsid w:val="00B050DF"/>
    <w:rsid w:val="00B05266"/>
    <w:rsid w:val="00B053F3"/>
    <w:rsid w:val="00B0541C"/>
    <w:rsid w:val="00B05E02"/>
    <w:rsid w:val="00B06474"/>
    <w:rsid w:val="00B06A58"/>
    <w:rsid w:val="00B07069"/>
    <w:rsid w:val="00B0713C"/>
    <w:rsid w:val="00B073F7"/>
    <w:rsid w:val="00B076B7"/>
    <w:rsid w:val="00B1031F"/>
    <w:rsid w:val="00B107A0"/>
    <w:rsid w:val="00B109E8"/>
    <w:rsid w:val="00B10D65"/>
    <w:rsid w:val="00B11094"/>
    <w:rsid w:val="00B12FE1"/>
    <w:rsid w:val="00B132C1"/>
    <w:rsid w:val="00B1390B"/>
    <w:rsid w:val="00B13F83"/>
    <w:rsid w:val="00B144F1"/>
    <w:rsid w:val="00B14A38"/>
    <w:rsid w:val="00B14BA4"/>
    <w:rsid w:val="00B14CDE"/>
    <w:rsid w:val="00B1548B"/>
    <w:rsid w:val="00B1565F"/>
    <w:rsid w:val="00B15772"/>
    <w:rsid w:val="00B15879"/>
    <w:rsid w:val="00B15A5F"/>
    <w:rsid w:val="00B16C2A"/>
    <w:rsid w:val="00B16D54"/>
    <w:rsid w:val="00B176FC"/>
    <w:rsid w:val="00B20094"/>
    <w:rsid w:val="00B20921"/>
    <w:rsid w:val="00B20D65"/>
    <w:rsid w:val="00B20FF4"/>
    <w:rsid w:val="00B219D1"/>
    <w:rsid w:val="00B22851"/>
    <w:rsid w:val="00B22B93"/>
    <w:rsid w:val="00B235A6"/>
    <w:rsid w:val="00B23AA0"/>
    <w:rsid w:val="00B23F61"/>
    <w:rsid w:val="00B2412A"/>
    <w:rsid w:val="00B24FEB"/>
    <w:rsid w:val="00B25014"/>
    <w:rsid w:val="00B25CCC"/>
    <w:rsid w:val="00B26160"/>
    <w:rsid w:val="00B26959"/>
    <w:rsid w:val="00B26A8C"/>
    <w:rsid w:val="00B26AF8"/>
    <w:rsid w:val="00B26C1F"/>
    <w:rsid w:val="00B2772B"/>
    <w:rsid w:val="00B2796F"/>
    <w:rsid w:val="00B27D7C"/>
    <w:rsid w:val="00B301DE"/>
    <w:rsid w:val="00B30239"/>
    <w:rsid w:val="00B303E1"/>
    <w:rsid w:val="00B304E5"/>
    <w:rsid w:val="00B3063D"/>
    <w:rsid w:val="00B30705"/>
    <w:rsid w:val="00B3091D"/>
    <w:rsid w:val="00B31851"/>
    <w:rsid w:val="00B3205F"/>
    <w:rsid w:val="00B32608"/>
    <w:rsid w:val="00B32854"/>
    <w:rsid w:val="00B32C26"/>
    <w:rsid w:val="00B331D9"/>
    <w:rsid w:val="00B3361A"/>
    <w:rsid w:val="00B34013"/>
    <w:rsid w:val="00B34539"/>
    <w:rsid w:val="00B347CC"/>
    <w:rsid w:val="00B34A66"/>
    <w:rsid w:val="00B34B1B"/>
    <w:rsid w:val="00B34F24"/>
    <w:rsid w:val="00B3529C"/>
    <w:rsid w:val="00B35BE1"/>
    <w:rsid w:val="00B35CD3"/>
    <w:rsid w:val="00B35E1B"/>
    <w:rsid w:val="00B35EF4"/>
    <w:rsid w:val="00B36671"/>
    <w:rsid w:val="00B366AB"/>
    <w:rsid w:val="00B36804"/>
    <w:rsid w:val="00B36883"/>
    <w:rsid w:val="00B368AF"/>
    <w:rsid w:val="00B37050"/>
    <w:rsid w:val="00B37425"/>
    <w:rsid w:val="00B374DE"/>
    <w:rsid w:val="00B3790F"/>
    <w:rsid w:val="00B37AA2"/>
    <w:rsid w:val="00B37C72"/>
    <w:rsid w:val="00B37F63"/>
    <w:rsid w:val="00B401B0"/>
    <w:rsid w:val="00B405BC"/>
    <w:rsid w:val="00B40EAB"/>
    <w:rsid w:val="00B410C4"/>
    <w:rsid w:val="00B41D62"/>
    <w:rsid w:val="00B41E93"/>
    <w:rsid w:val="00B41F51"/>
    <w:rsid w:val="00B42104"/>
    <w:rsid w:val="00B422A8"/>
    <w:rsid w:val="00B4284F"/>
    <w:rsid w:val="00B4293E"/>
    <w:rsid w:val="00B44AE2"/>
    <w:rsid w:val="00B44FD6"/>
    <w:rsid w:val="00B4524F"/>
    <w:rsid w:val="00B456D0"/>
    <w:rsid w:val="00B457AA"/>
    <w:rsid w:val="00B45B34"/>
    <w:rsid w:val="00B4602C"/>
    <w:rsid w:val="00B46539"/>
    <w:rsid w:val="00B4672E"/>
    <w:rsid w:val="00B470E5"/>
    <w:rsid w:val="00B471DE"/>
    <w:rsid w:val="00B471F0"/>
    <w:rsid w:val="00B474D6"/>
    <w:rsid w:val="00B4771C"/>
    <w:rsid w:val="00B478B4"/>
    <w:rsid w:val="00B47FB9"/>
    <w:rsid w:val="00B50137"/>
    <w:rsid w:val="00B50291"/>
    <w:rsid w:val="00B50880"/>
    <w:rsid w:val="00B50883"/>
    <w:rsid w:val="00B509AF"/>
    <w:rsid w:val="00B50A01"/>
    <w:rsid w:val="00B50A3D"/>
    <w:rsid w:val="00B50C5F"/>
    <w:rsid w:val="00B51066"/>
    <w:rsid w:val="00B51930"/>
    <w:rsid w:val="00B51B92"/>
    <w:rsid w:val="00B522C5"/>
    <w:rsid w:val="00B5247B"/>
    <w:rsid w:val="00B528BD"/>
    <w:rsid w:val="00B528FB"/>
    <w:rsid w:val="00B530A6"/>
    <w:rsid w:val="00B53248"/>
    <w:rsid w:val="00B5328B"/>
    <w:rsid w:val="00B53914"/>
    <w:rsid w:val="00B53D68"/>
    <w:rsid w:val="00B55E78"/>
    <w:rsid w:val="00B6039C"/>
    <w:rsid w:val="00B606BA"/>
    <w:rsid w:val="00B60785"/>
    <w:rsid w:val="00B60893"/>
    <w:rsid w:val="00B61486"/>
    <w:rsid w:val="00B615D2"/>
    <w:rsid w:val="00B6161E"/>
    <w:rsid w:val="00B61795"/>
    <w:rsid w:val="00B61CE0"/>
    <w:rsid w:val="00B622BB"/>
    <w:rsid w:val="00B625ED"/>
    <w:rsid w:val="00B62885"/>
    <w:rsid w:val="00B63E81"/>
    <w:rsid w:val="00B64DDB"/>
    <w:rsid w:val="00B64FFA"/>
    <w:rsid w:val="00B6532E"/>
    <w:rsid w:val="00B65D1C"/>
    <w:rsid w:val="00B65D86"/>
    <w:rsid w:val="00B6617C"/>
    <w:rsid w:val="00B66B05"/>
    <w:rsid w:val="00B66B2B"/>
    <w:rsid w:val="00B67044"/>
    <w:rsid w:val="00B6759D"/>
    <w:rsid w:val="00B67C80"/>
    <w:rsid w:val="00B67D9B"/>
    <w:rsid w:val="00B67FEC"/>
    <w:rsid w:val="00B70573"/>
    <w:rsid w:val="00B70618"/>
    <w:rsid w:val="00B7074D"/>
    <w:rsid w:val="00B70BF2"/>
    <w:rsid w:val="00B70C82"/>
    <w:rsid w:val="00B7112F"/>
    <w:rsid w:val="00B71371"/>
    <w:rsid w:val="00B718C6"/>
    <w:rsid w:val="00B71EE4"/>
    <w:rsid w:val="00B71F4F"/>
    <w:rsid w:val="00B720CE"/>
    <w:rsid w:val="00B72A34"/>
    <w:rsid w:val="00B73FFB"/>
    <w:rsid w:val="00B740C8"/>
    <w:rsid w:val="00B74621"/>
    <w:rsid w:val="00B74C64"/>
    <w:rsid w:val="00B74F8C"/>
    <w:rsid w:val="00B75169"/>
    <w:rsid w:val="00B7531F"/>
    <w:rsid w:val="00B75D98"/>
    <w:rsid w:val="00B75F1A"/>
    <w:rsid w:val="00B76B35"/>
    <w:rsid w:val="00B76DB4"/>
    <w:rsid w:val="00B76F69"/>
    <w:rsid w:val="00B77139"/>
    <w:rsid w:val="00B77391"/>
    <w:rsid w:val="00B7743C"/>
    <w:rsid w:val="00B7799D"/>
    <w:rsid w:val="00B77BDF"/>
    <w:rsid w:val="00B8032C"/>
    <w:rsid w:val="00B80856"/>
    <w:rsid w:val="00B809E4"/>
    <w:rsid w:val="00B80DCE"/>
    <w:rsid w:val="00B80F97"/>
    <w:rsid w:val="00B8169C"/>
    <w:rsid w:val="00B81B01"/>
    <w:rsid w:val="00B81C7F"/>
    <w:rsid w:val="00B82B59"/>
    <w:rsid w:val="00B83B78"/>
    <w:rsid w:val="00B83BB2"/>
    <w:rsid w:val="00B83CF5"/>
    <w:rsid w:val="00B83EA6"/>
    <w:rsid w:val="00B84103"/>
    <w:rsid w:val="00B84195"/>
    <w:rsid w:val="00B84678"/>
    <w:rsid w:val="00B84936"/>
    <w:rsid w:val="00B85D6D"/>
    <w:rsid w:val="00B8605B"/>
    <w:rsid w:val="00B86498"/>
    <w:rsid w:val="00B866F0"/>
    <w:rsid w:val="00B8684B"/>
    <w:rsid w:val="00B87195"/>
    <w:rsid w:val="00B879DB"/>
    <w:rsid w:val="00B87AF4"/>
    <w:rsid w:val="00B87D41"/>
    <w:rsid w:val="00B90341"/>
    <w:rsid w:val="00B904BD"/>
    <w:rsid w:val="00B90728"/>
    <w:rsid w:val="00B9129C"/>
    <w:rsid w:val="00B91F7E"/>
    <w:rsid w:val="00B91FDA"/>
    <w:rsid w:val="00B9212C"/>
    <w:rsid w:val="00B92275"/>
    <w:rsid w:val="00B9235B"/>
    <w:rsid w:val="00B9275E"/>
    <w:rsid w:val="00B927D1"/>
    <w:rsid w:val="00B92825"/>
    <w:rsid w:val="00B92FE9"/>
    <w:rsid w:val="00B934A2"/>
    <w:rsid w:val="00B93538"/>
    <w:rsid w:val="00B93BD3"/>
    <w:rsid w:val="00B94AA3"/>
    <w:rsid w:val="00B94EED"/>
    <w:rsid w:val="00B95789"/>
    <w:rsid w:val="00B95CB1"/>
    <w:rsid w:val="00B95DF0"/>
    <w:rsid w:val="00B963AB"/>
    <w:rsid w:val="00B9652E"/>
    <w:rsid w:val="00B9673A"/>
    <w:rsid w:val="00B969E7"/>
    <w:rsid w:val="00B96ABB"/>
    <w:rsid w:val="00B97B8C"/>
    <w:rsid w:val="00B97EB8"/>
    <w:rsid w:val="00BA0467"/>
    <w:rsid w:val="00BA0756"/>
    <w:rsid w:val="00BA1006"/>
    <w:rsid w:val="00BA10A7"/>
    <w:rsid w:val="00BA1E15"/>
    <w:rsid w:val="00BA1EEB"/>
    <w:rsid w:val="00BA1F6D"/>
    <w:rsid w:val="00BA2C1F"/>
    <w:rsid w:val="00BA2CE4"/>
    <w:rsid w:val="00BA2E9F"/>
    <w:rsid w:val="00BA38C3"/>
    <w:rsid w:val="00BA3966"/>
    <w:rsid w:val="00BA3CE0"/>
    <w:rsid w:val="00BA4028"/>
    <w:rsid w:val="00BA47D9"/>
    <w:rsid w:val="00BA52DE"/>
    <w:rsid w:val="00BA5488"/>
    <w:rsid w:val="00BA6074"/>
    <w:rsid w:val="00BA636A"/>
    <w:rsid w:val="00BA6450"/>
    <w:rsid w:val="00BA64EB"/>
    <w:rsid w:val="00BA715D"/>
    <w:rsid w:val="00BA7175"/>
    <w:rsid w:val="00BA75B4"/>
    <w:rsid w:val="00BA7627"/>
    <w:rsid w:val="00BA76DE"/>
    <w:rsid w:val="00BB0087"/>
    <w:rsid w:val="00BB02F8"/>
    <w:rsid w:val="00BB0EB2"/>
    <w:rsid w:val="00BB0F28"/>
    <w:rsid w:val="00BB1138"/>
    <w:rsid w:val="00BB172E"/>
    <w:rsid w:val="00BB1E73"/>
    <w:rsid w:val="00BB2864"/>
    <w:rsid w:val="00BB29F8"/>
    <w:rsid w:val="00BB2D52"/>
    <w:rsid w:val="00BB3CE7"/>
    <w:rsid w:val="00BB41C7"/>
    <w:rsid w:val="00BB4A8E"/>
    <w:rsid w:val="00BB4B19"/>
    <w:rsid w:val="00BB5356"/>
    <w:rsid w:val="00BB5F9C"/>
    <w:rsid w:val="00BB68FA"/>
    <w:rsid w:val="00BB696F"/>
    <w:rsid w:val="00BB6A6D"/>
    <w:rsid w:val="00BB77FA"/>
    <w:rsid w:val="00BB7ABD"/>
    <w:rsid w:val="00BB7F71"/>
    <w:rsid w:val="00BC03B5"/>
    <w:rsid w:val="00BC03CC"/>
    <w:rsid w:val="00BC050C"/>
    <w:rsid w:val="00BC0A07"/>
    <w:rsid w:val="00BC0C76"/>
    <w:rsid w:val="00BC0ED6"/>
    <w:rsid w:val="00BC1068"/>
    <w:rsid w:val="00BC1082"/>
    <w:rsid w:val="00BC1F7F"/>
    <w:rsid w:val="00BC205C"/>
    <w:rsid w:val="00BC246F"/>
    <w:rsid w:val="00BC2E33"/>
    <w:rsid w:val="00BC359D"/>
    <w:rsid w:val="00BC364B"/>
    <w:rsid w:val="00BC38A9"/>
    <w:rsid w:val="00BC3CC9"/>
    <w:rsid w:val="00BC46D7"/>
    <w:rsid w:val="00BC473E"/>
    <w:rsid w:val="00BC4E03"/>
    <w:rsid w:val="00BC5F34"/>
    <w:rsid w:val="00BC6DDC"/>
    <w:rsid w:val="00BC6ECD"/>
    <w:rsid w:val="00BC7B6A"/>
    <w:rsid w:val="00BC7D96"/>
    <w:rsid w:val="00BC7E96"/>
    <w:rsid w:val="00BD1478"/>
    <w:rsid w:val="00BD14E2"/>
    <w:rsid w:val="00BD1683"/>
    <w:rsid w:val="00BD25ED"/>
    <w:rsid w:val="00BD2E7D"/>
    <w:rsid w:val="00BD2E88"/>
    <w:rsid w:val="00BD386E"/>
    <w:rsid w:val="00BD454A"/>
    <w:rsid w:val="00BD4837"/>
    <w:rsid w:val="00BD49CC"/>
    <w:rsid w:val="00BD4E59"/>
    <w:rsid w:val="00BD5296"/>
    <w:rsid w:val="00BD539F"/>
    <w:rsid w:val="00BD58F9"/>
    <w:rsid w:val="00BD5BCF"/>
    <w:rsid w:val="00BD5E36"/>
    <w:rsid w:val="00BD62A5"/>
    <w:rsid w:val="00BD65CF"/>
    <w:rsid w:val="00BD6BDE"/>
    <w:rsid w:val="00BD6E98"/>
    <w:rsid w:val="00BD6F92"/>
    <w:rsid w:val="00BD7060"/>
    <w:rsid w:val="00BD7154"/>
    <w:rsid w:val="00BD7998"/>
    <w:rsid w:val="00BD7A3E"/>
    <w:rsid w:val="00BD7F00"/>
    <w:rsid w:val="00BD7F70"/>
    <w:rsid w:val="00BE01A1"/>
    <w:rsid w:val="00BE080A"/>
    <w:rsid w:val="00BE08A7"/>
    <w:rsid w:val="00BE0A40"/>
    <w:rsid w:val="00BE0AD2"/>
    <w:rsid w:val="00BE0D01"/>
    <w:rsid w:val="00BE0EF0"/>
    <w:rsid w:val="00BE1286"/>
    <w:rsid w:val="00BE1779"/>
    <w:rsid w:val="00BE18D0"/>
    <w:rsid w:val="00BE20E2"/>
    <w:rsid w:val="00BE2117"/>
    <w:rsid w:val="00BE2897"/>
    <w:rsid w:val="00BE3300"/>
    <w:rsid w:val="00BE3A8F"/>
    <w:rsid w:val="00BE4098"/>
    <w:rsid w:val="00BE43E7"/>
    <w:rsid w:val="00BE4A30"/>
    <w:rsid w:val="00BE4BBC"/>
    <w:rsid w:val="00BE59DC"/>
    <w:rsid w:val="00BE5A79"/>
    <w:rsid w:val="00BE5D42"/>
    <w:rsid w:val="00BE60CD"/>
    <w:rsid w:val="00BE60CF"/>
    <w:rsid w:val="00BE643B"/>
    <w:rsid w:val="00BE65F0"/>
    <w:rsid w:val="00BE65FC"/>
    <w:rsid w:val="00BE66E5"/>
    <w:rsid w:val="00BE67BE"/>
    <w:rsid w:val="00BE682B"/>
    <w:rsid w:val="00BE69F9"/>
    <w:rsid w:val="00BE6EE5"/>
    <w:rsid w:val="00BE7181"/>
    <w:rsid w:val="00BE718A"/>
    <w:rsid w:val="00BE7253"/>
    <w:rsid w:val="00BE726B"/>
    <w:rsid w:val="00BE7A7B"/>
    <w:rsid w:val="00BE7E41"/>
    <w:rsid w:val="00BF0A50"/>
    <w:rsid w:val="00BF0A97"/>
    <w:rsid w:val="00BF1B1B"/>
    <w:rsid w:val="00BF1D20"/>
    <w:rsid w:val="00BF1D37"/>
    <w:rsid w:val="00BF1D41"/>
    <w:rsid w:val="00BF22D9"/>
    <w:rsid w:val="00BF27C1"/>
    <w:rsid w:val="00BF2BF8"/>
    <w:rsid w:val="00BF2E3D"/>
    <w:rsid w:val="00BF32DA"/>
    <w:rsid w:val="00BF3B09"/>
    <w:rsid w:val="00BF3B41"/>
    <w:rsid w:val="00BF3CA2"/>
    <w:rsid w:val="00BF3CB8"/>
    <w:rsid w:val="00BF3E44"/>
    <w:rsid w:val="00BF43D8"/>
    <w:rsid w:val="00BF44E4"/>
    <w:rsid w:val="00BF476D"/>
    <w:rsid w:val="00BF4CD0"/>
    <w:rsid w:val="00BF4FE9"/>
    <w:rsid w:val="00BF4FF9"/>
    <w:rsid w:val="00BF5323"/>
    <w:rsid w:val="00BF5399"/>
    <w:rsid w:val="00BF5BC2"/>
    <w:rsid w:val="00BF5DCC"/>
    <w:rsid w:val="00BF5FFE"/>
    <w:rsid w:val="00BF659D"/>
    <w:rsid w:val="00BF662B"/>
    <w:rsid w:val="00BF6A37"/>
    <w:rsid w:val="00BF6BB5"/>
    <w:rsid w:val="00BF6BC4"/>
    <w:rsid w:val="00BF71EC"/>
    <w:rsid w:val="00BF73DE"/>
    <w:rsid w:val="00BF788D"/>
    <w:rsid w:val="00C0011D"/>
    <w:rsid w:val="00C002CF"/>
    <w:rsid w:val="00C004B1"/>
    <w:rsid w:val="00C004D5"/>
    <w:rsid w:val="00C0051D"/>
    <w:rsid w:val="00C00ABC"/>
    <w:rsid w:val="00C01314"/>
    <w:rsid w:val="00C01BD6"/>
    <w:rsid w:val="00C02193"/>
    <w:rsid w:val="00C02287"/>
    <w:rsid w:val="00C02858"/>
    <w:rsid w:val="00C0294B"/>
    <w:rsid w:val="00C02CE7"/>
    <w:rsid w:val="00C030F1"/>
    <w:rsid w:val="00C0314F"/>
    <w:rsid w:val="00C03228"/>
    <w:rsid w:val="00C0339D"/>
    <w:rsid w:val="00C04B3F"/>
    <w:rsid w:val="00C04DF0"/>
    <w:rsid w:val="00C05151"/>
    <w:rsid w:val="00C053BA"/>
    <w:rsid w:val="00C057AE"/>
    <w:rsid w:val="00C059C7"/>
    <w:rsid w:val="00C05A08"/>
    <w:rsid w:val="00C06071"/>
    <w:rsid w:val="00C061AA"/>
    <w:rsid w:val="00C062AF"/>
    <w:rsid w:val="00C06484"/>
    <w:rsid w:val="00C06527"/>
    <w:rsid w:val="00C068E5"/>
    <w:rsid w:val="00C071EF"/>
    <w:rsid w:val="00C07301"/>
    <w:rsid w:val="00C078DE"/>
    <w:rsid w:val="00C07FAC"/>
    <w:rsid w:val="00C10447"/>
    <w:rsid w:val="00C10918"/>
    <w:rsid w:val="00C115FC"/>
    <w:rsid w:val="00C11AA5"/>
    <w:rsid w:val="00C11D20"/>
    <w:rsid w:val="00C11D2C"/>
    <w:rsid w:val="00C11D9C"/>
    <w:rsid w:val="00C12F98"/>
    <w:rsid w:val="00C1301E"/>
    <w:rsid w:val="00C13198"/>
    <w:rsid w:val="00C13911"/>
    <w:rsid w:val="00C1407F"/>
    <w:rsid w:val="00C140E5"/>
    <w:rsid w:val="00C145A2"/>
    <w:rsid w:val="00C14A14"/>
    <w:rsid w:val="00C14A31"/>
    <w:rsid w:val="00C14E0E"/>
    <w:rsid w:val="00C152D4"/>
    <w:rsid w:val="00C154B6"/>
    <w:rsid w:val="00C157AD"/>
    <w:rsid w:val="00C15871"/>
    <w:rsid w:val="00C15C99"/>
    <w:rsid w:val="00C1721A"/>
    <w:rsid w:val="00C17298"/>
    <w:rsid w:val="00C178E5"/>
    <w:rsid w:val="00C17BC2"/>
    <w:rsid w:val="00C204E6"/>
    <w:rsid w:val="00C20670"/>
    <w:rsid w:val="00C21129"/>
    <w:rsid w:val="00C21856"/>
    <w:rsid w:val="00C21964"/>
    <w:rsid w:val="00C220D4"/>
    <w:rsid w:val="00C2243C"/>
    <w:rsid w:val="00C22841"/>
    <w:rsid w:val="00C228E0"/>
    <w:rsid w:val="00C2296E"/>
    <w:rsid w:val="00C22EE1"/>
    <w:rsid w:val="00C23554"/>
    <w:rsid w:val="00C2397C"/>
    <w:rsid w:val="00C249C6"/>
    <w:rsid w:val="00C24DDF"/>
    <w:rsid w:val="00C250DE"/>
    <w:rsid w:val="00C256A0"/>
    <w:rsid w:val="00C25E11"/>
    <w:rsid w:val="00C260E6"/>
    <w:rsid w:val="00C26305"/>
    <w:rsid w:val="00C263FE"/>
    <w:rsid w:val="00C269A0"/>
    <w:rsid w:val="00C26B7F"/>
    <w:rsid w:val="00C26C40"/>
    <w:rsid w:val="00C270FB"/>
    <w:rsid w:val="00C273B7"/>
    <w:rsid w:val="00C27D70"/>
    <w:rsid w:val="00C27E28"/>
    <w:rsid w:val="00C30511"/>
    <w:rsid w:val="00C306D3"/>
    <w:rsid w:val="00C30DA4"/>
    <w:rsid w:val="00C31310"/>
    <w:rsid w:val="00C316E5"/>
    <w:rsid w:val="00C31C1C"/>
    <w:rsid w:val="00C31D67"/>
    <w:rsid w:val="00C31ED1"/>
    <w:rsid w:val="00C31F36"/>
    <w:rsid w:val="00C3280B"/>
    <w:rsid w:val="00C32958"/>
    <w:rsid w:val="00C32AC9"/>
    <w:rsid w:val="00C32C19"/>
    <w:rsid w:val="00C32CE6"/>
    <w:rsid w:val="00C32E48"/>
    <w:rsid w:val="00C33314"/>
    <w:rsid w:val="00C335ED"/>
    <w:rsid w:val="00C33F50"/>
    <w:rsid w:val="00C33F5C"/>
    <w:rsid w:val="00C34206"/>
    <w:rsid w:val="00C34D10"/>
    <w:rsid w:val="00C350A1"/>
    <w:rsid w:val="00C352FB"/>
    <w:rsid w:val="00C35597"/>
    <w:rsid w:val="00C355A6"/>
    <w:rsid w:val="00C35B7A"/>
    <w:rsid w:val="00C35E68"/>
    <w:rsid w:val="00C36AA8"/>
    <w:rsid w:val="00C36C31"/>
    <w:rsid w:val="00C36F21"/>
    <w:rsid w:val="00C375C6"/>
    <w:rsid w:val="00C376F0"/>
    <w:rsid w:val="00C37A5E"/>
    <w:rsid w:val="00C37C5C"/>
    <w:rsid w:val="00C37D5D"/>
    <w:rsid w:val="00C40031"/>
    <w:rsid w:val="00C4006E"/>
    <w:rsid w:val="00C402CE"/>
    <w:rsid w:val="00C404E0"/>
    <w:rsid w:val="00C4082F"/>
    <w:rsid w:val="00C409AB"/>
    <w:rsid w:val="00C40B18"/>
    <w:rsid w:val="00C4119F"/>
    <w:rsid w:val="00C41439"/>
    <w:rsid w:val="00C4154E"/>
    <w:rsid w:val="00C41799"/>
    <w:rsid w:val="00C4191E"/>
    <w:rsid w:val="00C42357"/>
    <w:rsid w:val="00C424AD"/>
    <w:rsid w:val="00C42B1F"/>
    <w:rsid w:val="00C42BBC"/>
    <w:rsid w:val="00C42C16"/>
    <w:rsid w:val="00C4329C"/>
    <w:rsid w:val="00C434B9"/>
    <w:rsid w:val="00C43659"/>
    <w:rsid w:val="00C438AB"/>
    <w:rsid w:val="00C43B2E"/>
    <w:rsid w:val="00C43B7A"/>
    <w:rsid w:val="00C43DAF"/>
    <w:rsid w:val="00C43E5F"/>
    <w:rsid w:val="00C43FFA"/>
    <w:rsid w:val="00C44127"/>
    <w:rsid w:val="00C44511"/>
    <w:rsid w:val="00C452A6"/>
    <w:rsid w:val="00C4555B"/>
    <w:rsid w:val="00C4574E"/>
    <w:rsid w:val="00C45B0F"/>
    <w:rsid w:val="00C45BB7"/>
    <w:rsid w:val="00C45F26"/>
    <w:rsid w:val="00C46506"/>
    <w:rsid w:val="00C46781"/>
    <w:rsid w:val="00C468F6"/>
    <w:rsid w:val="00C46B2C"/>
    <w:rsid w:val="00C46BC9"/>
    <w:rsid w:val="00C4730A"/>
    <w:rsid w:val="00C474EA"/>
    <w:rsid w:val="00C500FF"/>
    <w:rsid w:val="00C50519"/>
    <w:rsid w:val="00C51014"/>
    <w:rsid w:val="00C5193F"/>
    <w:rsid w:val="00C51AED"/>
    <w:rsid w:val="00C51D26"/>
    <w:rsid w:val="00C51D66"/>
    <w:rsid w:val="00C51EC5"/>
    <w:rsid w:val="00C528D8"/>
    <w:rsid w:val="00C53484"/>
    <w:rsid w:val="00C53647"/>
    <w:rsid w:val="00C54732"/>
    <w:rsid w:val="00C54A26"/>
    <w:rsid w:val="00C54FEC"/>
    <w:rsid w:val="00C5535A"/>
    <w:rsid w:val="00C558C7"/>
    <w:rsid w:val="00C55BBA"/>
    <w:rsid w:val="00C55CD1"/>
    <w:rsid w:val="00C55D73"/>
    <w:rsid w:val="00C569DB"/>
    <w:rsid w:val="00C56B8A"/>
    <w:rsid w:val="00C57151"/>
    <w:rsid w:val="00C574EC"/>
    <w:rsid w:val="00C57A3F"/>
    <w:rsid w:val="00C6008A"/>
    <w:rsid w:val="00C60B1B"/>
    <w:rsid w:val="00C60D4D"/>
    <w:rsid w:val="00C60ED7"/>
    <w:rsid w:val="00C61228"/>
    <w:rsid w:val="00C61D22"/>
    <w:rsid w:val="00C61F02"/>
    <w:rsid w:val="00C61F05"/>
    <w:rsid w:val="00C61F0D"/>
    <w:rsid w:val="00C61F3C"/>
    <w:rsid w:val="00C6236B"/>
    <w:rsid w:val="00C6247F"/>
    <w:rsid w:val="00C634FE"/>
    <w:rsid w:val="00C63B0A"/>
    <w:rsid w:val="00C64007"/>
    <w:rsid w:val="00C640A3"/>
    <w:rsid w:val="00C64247"/>
    <w:rsid w:val="00C64783"/>
    <w:rsid w:val="00C64812"/>
    <w:rsid w:val="00C6568A"/>
    <w:rsid w:val="00C65D9C"/>
    <w:rsid w:val="00C660EE"/>
    <w:rsid w:val="00C66135"/>
    <w:rsid w:val="00C669F4"/>
    <w:rsid w:val="00C66CFB"/>
    <w:rsid w:val="00C679AA"/>
    <w:rsid w:val="00C67A3D"/>
    <w:rsid w:val="00C67C58"/>
    <w:rsid w:val="00C706C9"/>
    <w:rsid w:val="00C70933"/>
    <w:rsid w:val="00C70A7C"/>
    <w:rsid w:val="00C70C59"/>
    <w:rsid w:val="00C70E4D"/>
    <w:rsid w:val="00C70FF9"/>
    <w:rsid w:val="00C7135C"/>
    <w:rsid w:val="00C7173F"/>
    <w:rsid w:val="00C71A30"/>
    <w:rsid w:val="00C71FC7"/>
    <w:rsid w:val="00C7245F"/>
    <w:rsid w:val="00C725FC"/>
    <w:rsid w:val="00C72836"/>
    <w:rsid w:val="00C73055"/>
    <w:rsid w:val="00C7389E"/>
    <w:rsid w:val="00C73C56"/>
    <w:rsid w:val="00C743E0"/>
    <w:rsid w:val="00C74889"/>
    <w:rsid w:val="00C75049"/>
    <w:rsid w:val="00C75259"/>
    <w:rsid w:val="00C75442"/>
    <w:rsid w:val="00C75FEA"/>
    <w:rsid w:val="00C7604B"/>
    <w:rsid w:val="00C76181"/>
    <w:rsid w:val="00C76679"/>
    <w:rsid w:val="00C76731"/>
    <w:rsid w:val="00C76856"/>
    <w:rsid w:val="00C76DD5"/>
    <w:rsid w:val="00C7732B"/>
    <w:rsid w:val="00C77352"/>
    <w:rsid w:val="00C77BC2"/>
    <w:rsid w:val="00C77D2D"/>
    <w:rsid w:val="00C77EBB"/>
    <w:rsid w:val="00C80087"/>
    <w:rsid w:val="00C80B2B"/>
    <w:rsid w:val="00C80BB5"/>
    <w:rsid w:val="00C80DBA"/>
    <w:rsid w:val="00C8113E"/>
    <w:rsid w:val="00C81144"/>
    <w:rsid w:val="00C81552"/>
    <w:rsid w:val="00C81964"/>
    <w:rsid w:val="00C822D6"/>
    <w:rsid w:val="00C8278E"/>
    <w:rsid w:val="00C827CC"/>
    <w:rsid w:val="00C82807"/>
    <w:rsid w:val="00C82858"/>
    <w:rsid w:val="00C84205"/>
    <w:rsid w:val="00C847FD"/>
    <w:rsid w:val="00C85082"/>
    <w:rsid w:val="00C8510C"/>
    <w:rsid w:val="00C85B1F"/>
    <w:rsid w:val="00C85B3F"/>
    <w:rsid w:val="00C85BC3"/>
    <w:rsid w:val="00C8613A"/>
    <w:rsid w:val="00C862FD"/>
    <w:rsid w:val="00C866DA"/>
    <w:rsid w:val="00C8690F"/>
    <w:rsid w:val="00C86996"/>
    <w:rsid w:val="00C86A3F"/>
    <w:rsid w:val="00C86CEE"/>
    <w:rsid w:val="00C870DE"/>
    <w:rsid w:val="00C87DB7"/>
    <w:rsid w:val="00C90275"/>
    <w:rsid w:val="00C90C1A"/>
    <w:rsid w:val="00C90EB9"/>
    <w:rsid w:val="00C911B8"/>
    <w:rsid w:val="00C91DFA"/>
    <w:rsid w:val="00C92C8A"/>
    <w:rsid w:val="00C93500"/>
    <w:rsid w:val="00C93790"/>
    <w:rsid w:val="00C93B06"/>
    <w:rsid w:val="00C93BB1"/>
    <w:rsid w:val="00C93DE5"/>
    <w:rsid w:val="00C94393"/>
    <w:rsid w:val="00C94607"/>
    <w:rsid w:val="00C94623"/>
    <w:rsid w:val="00C9469A"/>
    <w:rsid w:val="00C9475F"/>
    <w:rsid w:val="00C948FD"/>
    <w:rsid w:val="00C94C2B"/>
    <w:rsid w:val="00C954E3"/>
    <w:rsid w:val="00C957D8"/>
    <w:rsid w:val="00C9596F"/>
    <w:rsid w:val="00C95E69"/>
    <w:rsid w:val="00C963CD"/>
    <w:rsid w:val="00C968E5"/>
    <w:rsid w:val="00C979A0"/>
    <w:rsid w:val="00CA00E1"/>
    <w:rsid w:val="00CA017E"/>
    <w:rsid w:val="00CA0289"/>
    <w:rsid w:val="00CA039D"/>
    <w:rsid w:val="00CA0450"/>
    <w:rsid w:val="00CA0BDD"/>
    <w:rsid w:val="00CA13BF"/>
    <w:rsid w:val="00CA142C"/>
    <w:rsid w:val="00CA1645"/>
    <w:rsid w:val="00CA1D58"/>
    <w:rsid w:val="00CA1E97"/>
    <w:rsid w:val="00CA1F75"/>
    <w:rsid w:val="00CA2088"/>
    <w:rsid w:val="00CA2190"/>
    <w:rsid w:val="00CA2218"/>
    <w:rsid w:val="00CA239B"/>
    <w:rsid w:val="00CA23E3"/>
    <w:rsid w:val="00CA2406"/>
    <w:rsid w:val="00CA2495"/>
    <w:rsid w:val="00CA2EFA"/>
    <w:rsid w:val="00CA2F5D"/>
    <w:rsid w:val="00CA32DC"/>
    <w:rsid w:val="00CA36EB"/>
    <w:rsid w:val="00CA385C"/>
    <w:rsid w:val="00CA3CDE"/>
    <w:rsid w:val="00CA3DCC"/>
    <w:rsid w:val="00CA3FC5"/>
    <w:rsid w:val="00CA454F"/>
    <w:rsid w:val="00CA49EC"/>
    <w:rsid w:val="00CA4F81"/>
    <w:rsid w:val="00CA5611"/>
    <w:rsid w:val="00CA5763"/>
    <w:rsid w:val="00CA594C"/>
    <w:rsid w:val="00CA5C18"/>
    <w:rsid w:val="00CA697D"/>
    <w:rsid w:val="00CA6E64"/>
    <w:rsid w:val="00CA6E6F"/>
    <w:rsid w:val="00CA7AB9"/>
    <w:rsid w:val="00CA7E3C"/>
    <w:rsid w:val="00CB0199"/>
    <w:rsid w:val="00CB02FE"/>
    <w:rsid w:val="00CB06CC"/>
    <w:rsid w:val="00CB0869"/>
    <w:rsid w:val="00CB1433"/>
    <w:rsid w:val="00CB1587"/>
    <w:rsid w:val="00CB1693"/>
    <w:rsid w:val="00CB16BA"/>
    <w:rsid w:val="00CB1B5B"/>
    <w:rsid w:val="00CB23FD"/>
    <w:rsid w:val="00CB2708"/>
    <w:rsid w:val="00CB27D7"/>
    <w:rsid w:val="00CB284E"/>
    <w:rsid w:val="00CB2912"/>
    <w:rsid w:val="00CB2A86"/>
    <w:rsid w:val="00CB31AA"/>
    <w:rsid w:val="00CB334A"/>
    <w:rsid w:val="00CB362A"/>
    <w:rsid w:val="00CB3B11"/>
    <w:rsid w:val="00CB3C3A"/>
    <w:rsid w:val="00CB5594"/>
    <w:rsid w:val="00CB5D1C"/>
    <w:rsid w:val="00CB6119"/>
    <w:rsid w:val="00CB649B"/>
    <w:rsid w:val="00CB6B5E"/>
    <w:rsid w:val="00CB7022"/>
    <w:rsid w:val="00CB759C"/>
    <w:rsid w:val="00CB7843"/>
    <w:rsid w:val="00CB7A27"/>
    <w:rsid w:val="00CB7A63"/>
    <w:rsid w:val="00CB7CAE"/>
    <w:rsid w:val="00CB7E33"/>
    <w:rsid w:val="00CC002F"/>
    <w:rsid w:val="00CC05A6"/>
    <w:rsid w:val="00CC0AC7"/>
    <w:rsid w:val="00CC0DC6"/>
    <w:rsid w:val="00CC11FE"/>
    <w:rsid w:val="00CC15B5"/>
    <w:rsid w:val="00CC1938"/>
    <w:rsid w:val="00CC1B53"/>
    <w:rsid w:val="00CC1FF9"/>
    <w:rsid w:val="00CC2087"/>
    <w:rsid w:val="00CC283A"/>
    <w:rsid w:val="00CC30A6"/>
    <w:rsid w:val="00CC385F"/>
    <w:rsid w:val="00CC3EB6"/>
    <w:rsid w:val="00CC3F39"/>
    <w:rsid w:val="00CC4337"/>
    <w:rsid w:val="00CC435B"/>
    <w:rsid w:val="00CC4593"/>
    <w:rsid w:val="00CC46DC"/>
    <w:rsid w:val="00CC4A11"/>
    <w:rsid w:val="00CC4A3F"/>
    <w:rsid w:val="00CC4FAE"/>
    <w:rsid w:val="00CC54C2"/>
    <w:rsid w:val="00CC5DCC"/>
    <w:rsid w:val="00CC6C14"/>
    <w:rsid w:val="00CC6F05"/>
    <w:rsid w:val="00CC6F94"/>
    <w:rsid w:val="00CC739C"/>
    <w:rsid w:val="00CC7583"/>
    <w:rsid w:val="00CC79FD"/>
    <w:rsid w:val="00CC7C77"/>
    <w:rsid w:val="00CD009D"/>
    <w:rsid w:val="00CD07C1"/>
    <w:rsid w:val="00CD0B12"/>
    <w:rsid w:val="00CD230C"/>
    <w:rsid w:val="00CD246C"/>
    <w:rsid w:val="00CD26B9"/>
    <w:rsid w:val="00CD33C1"/>
    <w:rsid w:val="00CD3A02"/>
    <w:rsid w:val="00CD3B7C"/>
    <w:rsid w:val="00CD6598"/>
    <w:rsid w:val="00CD6729"/>
    <w:rsid w:val="00CD674E"/>
    <w:rsid w:val="00CD6EC0"/>
    <w:rsid w:val="00CD6F48"/>
    <w:rsid w:val="00CD7179"/>
    <w:rsid w:val="00CD73E2"/>
    <w:rsid w:val="00CD75B6"/>
    <w:rsid w:val="00CD76B1"/>
    <w:rsid w:val="00CD7710"/>
    <w:rsid w:val="00CD785D"/>
    <w:rsid w:val="00CD7CC3"/>
    <w:rsid w:val="00CE097C"/>
    <w:rsid w:val="00CE10C8"/>
    <w:rsid w:val="00CE12F5"/>
    <w:rsid w:val="00CE1635"/>
    <w:rsid w:val="00CE170A"/>
    <w:rsid w:val="00CE1B4D"/>
    <w:rsid w:val="00CE1D8F"/>
    <w:rsid w:val="00CE1E46"/>
    <w:rsid w:val="00CE1F6A"/>
    <w:rsid w:val="00CE2CA1"/>
    <w:rsid w:val="00CE2F8E"/>
    <w:rsid w:val="00CE2FA4"/>
    <w:rsid w:val="00CE31A3"/>
    <w:rsid w:val="00CE31A4"/>
    <w:rsid w:val="00CE3850"/>
    <w:rsid w:val="00CE3924"/>
    <w:rsid w:val="00CE3B35"/>
    <w:rsid w:val="00CE3F01"/>
    <w:rsid w:val="00CE3F1A"/>
    <w:rsid w:val="00CE3F38"/>
    <w:rsid w:val="00CE43C0"/>
    <w:rsid w:val="00CE48B8"/>
    <w:rsid w:val="00CE4A0E"/>
    <w:rsid w:val="00CE505D"/>
    <w:rsid w:val="00CE526B"/>
    <w:rsid w:val="00CE58CD"/>
    <w:rsid w:val="00CE5A5B"/>
    <w:rsid w:val="00CE6AE6"/>
    <w:rsid w:val="00CE6C2C"/>
    <w:rsid w:val="00CE6C9E"/>
    <w:rsid w:val="00CE753C"/>
    <w:rsid w:val="00CE75F5"/>
    <w:rsid w:val="00CE79E4"/>
    <w:rsid w:val="00CE79EF"/>
    <w:rsid w:val="00CE7A4C"/>
    <w:rsid w:val="00CF00C3"/>
    <w:rsid w:val="00CF0818"/>
    <w:rsid w:val="00CF093B"/>
    <w:rsid w:val="00CF0F2D"/>
    <w:rsid w:val="00CF1597"/>
    <w:rsid w:val="00CF1B80"/>
    <w:rsid w:val="00CF2536"/>
    <w:rsid w:val="00CF2C16"/>
    <w:rsid w:val="00CF2ED4"/>
    <w:rsid w:val="00CF2F04"/>
    <w:rsid w:val="00CF3796"/>
    <w:rsid w:val="00CF37FB"/>
    <w:rsid w:val="00CF38FD"/>
    <w:rsid w:val="00CF4320"/>
    <w:rsid w:val="00CF4392"/>
    <w:rsid w:val="00CF5863"/>
    <w:rsid w:val="00CF58AA"/>
    <w:rsid w:val="00CF5A94"/>
    <w:rsid w:val="00CF6239"/>
    <w:rsid w:val="00CF6938"/>
    <w:rsid w:val="00CF69E0"/>
    <w:rsid w:val="00CF6E21"/>
    <w:rsid w:val="00CF746F"/>
    <w:rsid w:val="00CF7949"/>
    <w:rsid w:val="00CF7B98"/>
    <w:rsid w:val="00CF7DBE"/>
    <w:rsid w:val="00CF7E15"/>
    <w:rsid w:val="00D000CF"/>
    <w:rsid w:val="00D0065F"/>
    <w:rsid w:val="00D00BEC"/>
    <w:rsid w:val="00D00EB2"/>
    <w:rsid w:val="00D01369"/>
    <w:rsid w:val="00D01D7F"/>
    <w:rsid w:val="00D02571"/>
    <w:rsid w:val="00D02697"/>
    <w:rsid w:val="00D0269C"/>
    <w:rsid w:val="00D0388C"/>
    <w:rsid w:val="00D03B6E"/>
    <w:rsid w:val="00D046DA"/>
    <w:rsid w:val="00D04762"/>
    <w:rsid w:val="00D04AB5"/>
    <w:rsid w:val="00D04D37"/>
    <w:rsid w:val="00D05878"/>
    <w:rsid w:val="00D06118"/>
    <w:rsid w:val="00D06705"/>
    <w:rsid w:val="00D06923"/>
    <w:rsid w:val="00D06A38"/>
    <w:rsid w:val="00D07131"/>
    <w:rsid w:val="00D07139"/>
    <w:rsid w:val="00D078B8"/>
    <w:rsid w:val="00D078DF"/>
    <w:rsid w:val="00D07AB7"/>
    <w:rsid w:val="00D07B8F"/>
    <w:rsid w:val="00D112F5"/>
    <w:rsid w:val="00D116FF"/>
    <w:rsid w:val="00D11734"/>
    <w:rsid w:val="00D1173F"/>
    <w:rsid w:val="00D11B94"/>
    <w:rsid w:val="00D1273B"/>
    <w:rsid w:val="00D13EFB"/>
    <w:rsid w:val="00D14188"/>
    <w:rsid w:val="00D141C9"/>
    <w:rsid w:val="00D14B62"/>
    <w:rsid w:val="00D14D1D"/>
    <w:rsid w:val="00D14DE0"/>
    <w:rsid w:val="00D152F3"/>
    <w:rsid w:val="00D15BFE"/>
    <w:rsid w:val="00D1604D"/>
    <w:rsid w:val="00D179EC"/>
    <w:rsid w:val="00D17B69"/>
    <w:rsid w:val="00D17F5B"/>
    <w:rsid w:val="00D17F6C"/>
    <w:rsid w:val="00D17FEC"/>
    <w:rsid w:val="00D20083"/>
    <w:rsid w:val="00D200F3"/>
    <w:rsid w:val="00D20532"/>
    <w:rsid w:val="00D206C5"/>
    <w:rsid w:val="00D20BFE"/>
    <w:rsid w:val="00D20CAC"/>
    <w:rsid w:val="00D21444"/>
    <w:rsid w:val="00D21595"/>
    <w:rsid w:val="00D21FD9"/>
    <w:rsid w:val="00D22828"/>
    <w:rsid w:val="00D22D5C"/>
    <w:rsid w:val="00D231B5"/>
    <w:rsid w:val="00D2374D"/>
    <w:rsid w:val="00D2388F"/>
    <w:rsid w:val="00D244E0"/>
    <w:rsid w:val="00D245D2"/>
    <w:rsid w:val="00D24C96"/>
    <w:rsid w:val="00D24D7F"/>
    <w:rsid w:val="00D24DC6"/>
    <w:rsid w:val="00D26770"/>
    <w:rsid w:val="00D26A22"/>
    <w:rsid w:val="00D26E33"/>
    <w:rsid w:val="00D27097"/>
    <w:rsid w:val="00D27499"/>
    <w:rsid w:val="00D2796F"/>
    <w:rsid w:val="00D27CEF"/>
    <w:rsid w:val="00D27E39"/>
    <w:rsid w:val="00D30840"/>
    <w:rsid w:val="00D30D76"/>
    <w:rsid w:val="00D30FD3"/>
    <w:rsid w:val="00D31DFA"/>
    <w:rsid w:val="00D32851"/>
    <w:rsid w:val="00D32A79"/>
    <w:rsid w:val="00D32BD3"/>
    <w:rsid w:val="00D32C95"/>
    <w:rsid w:val="00D33032"/>
    <w:rsid w:val="00D3319F"/>
    <w:rsid w:val="00D3333F"/>
    <w:rsid w:val="00D33762"/>
    <w:rsid w:val="00D33A2C"/>
    <w:rsid w:val="00D34540"/>
    <w:rsid w:val="00D348AF"/>
    <w:rsid w:val="00D35606"/>
    <w:rsid w:val="00D35D66"/>
    <w:rsid w:val="00D3687C"/>
    <w:rsid w:val="00D37D66"/>
    <w:rsid w:val="00D37FAB"/>
    <w:rsid w:val="00D40086"/>
    <w:rsid w:val="00D40147"/>
    <w:rsid w:val="00D40430"/>
    <w:rsid w:val="00D40989"/>
    <w:rsid w:val="00D40C76"/>
    <w:rsid w:val="00D42198"/>
    <w:rsid w:val="00D421C5"/>
    <w:rsid w:val="00D42249"/>
    <w:rsid w:val="00D42DD2"/>
    <w:rsid w:val="00D4391A"/>
    <w:rsid w:val="00D43DD9"/>
    <w:rsid w:val="00D444D4"/>
    <w:rsid w:val="00D448B1"/>
    <w:rsid w:val="00D44BB1"/>
    <w:rsid w:val="00D4554B"/>
    <w:rsid w:val="00D456EA"/>
    <w:rsid w:val="00D459EC"/>
    <w:rsid w:val="00D45D83"/>
    <w:rsid w:val="00D45F2C"/>
    <w:rsid w:val="00D460A6"/>
    <w:rsid w:val="00D462DB"/>
    <w:rsid w:val="00D46332"/>
    <w:rsid w:val="00D46739"/>
    <w:rsid w:val="00D46E75"/>
    <w:rsid w:val="00D476F7"/>
    <w:rsid w:val="00D47BBE"/>
    <w:rsid w:val="00D47E71"/>
    <w:rsid w:val="00D50033"/>
    <w:rsid w:val="00D50508"/>
    <w:rsid w:val="00D509E8"/>
    <w:rsid w:val="00D50B71"/>
    <w:rsid w:val="00D50EF2"/>
    <w:rsid w:val="00D510EB"/>
    <w:rsid w:val="00D5119E"/>
    <w:rsid w:val="00D512AF"/>
    <w:rsid w:val="00D516FB"/>
    <w:rsid w:val="00D517A5"/>
    <w:rsid w:val="00D52364"/>
    <w:rsid w:val="00D52451"/>
    <w:rsid w:val="00D5378B"/>
    <w:rsid w:val="00D53855"/>
    <w:rsid w:val="00D53935"/>
    <w:rsid w:val="00D53A03"/>
    <w:rsid w:val="00D53B8F"/>
    <w:rsid w:val="00D543F2"/>
    <w:rsid w:val="00D54543"/>
    <w:rsid w:val="00D548A3"/>
    <w:rsid w:val="00D54B0C"/>
    <w:rsid w:val="00D54CEF"/>
    <w:rsid w:val="00D554AC"/>
    <w:rsid w:val="00D558B7"/>
    <w:rsid w:val="00D55E69"/>
    <w:rsid w:val="00D55EE1"/>
    <w:rsid w:val="00D5621D"/>
    <w:rsid w:val="00D5634F"/>
    <w:rsid w:val="00D564D3"/>
    <w:rsid w:val="00D567B4"/>
    <w:rsid w:val="00D56B2A"/>
    <w:rsid w:val="00D57874"/>
    <w:rsid w:val="00D57C4C"/>
    <w:rsid w:val="00D57D78"/>
    <w:rsid w:val="00D57FC8"/>
    <w:rsid w:val="00D60116"/>
    <w:rsid w:val="00D6022B"/>
    <w:rsid w:val="00D6063A"/>
    <w:rsid w:val="00D60701"/>
    <w:rsid w:val="00D6098C"/>
    <w:rsid w:val="00D609DA"/>
    <w:rsid w:val="00D611D9"/>
    <w:rsid w:val="00D614CF"/>
    <w:rsid w:val="00D61554"/>
    <w:rsid w:val="00D61A74"/>
    <w:rsid w:val="00D61D53"/>
    <w:rsid w:val="00D61FDE"/>
    <w:rsid w:val="00D62506"/>
    <w:rsid w:val="00D6278C"/>
    <w:rsid w:val="00D62DCE"/>
    <w:rsid w:val="00D63C01"/>
    <w:rsid w:val="00D63D0A"/>
    <w:rsid w:val="00D6436A"/>
    <w:rsid w:val="00D644A8"/>
    <w:rsid w:val="00D64A46"/>
    <w:rsid w:val="00D65AE6"/>
    <w:rsid w:val="00D65C62"/>
    <w:rsid w:val="00D662C4"/>
    <w:rsid w:val="00D664AB"/>
    <w:rsid w:val="00D6686F"/>
    <w:rsid w:val="00D668B3"/>
    <w:rsid w:val="00D6750A"/>
    <w:rsid w:val="00D675E4"/>
    <w:rsid w:val="00D676A7"/>
    <w:rsid w:val="00D67A42"/>
    <w:rsid w:val="00D701E0"/>
    <w:rsid w:val="00D705E7"/>
    <w:rsid w:val="00D70660"/>
    <w:rsid w:val="00D706F5"/>
    <w:rsid w:val="00D70856"/>
    <w:rsid w:val="00D708AB"/>
    <w:rsid w:val="00D709C5"/>
    <w:rsid w:val="00D70FA4"/>
    <w:rsid w:val="00D71595"/>
    <w:rsid w:val="00D71C6C"/>
    <w:rsid w:val="00D71CCE"/>
    <w:rsid w:val="00D7200D"/>
    <w:rsid w:val="00D72059"/>
    <w:rsid w:val="00D724D5"/>
    <w:rsid w:val="00D72658"/>
    <w:rsid w:val="00D72767"/>
    <w:rsid w:val="00D72945"/>
    <w:rsid w:val="00D72C8B"/>
    <w:rsid w:val="00D72E0D"/>
    <w:rsid w:val="00D72FAF"/>
    <w:rsid w:val="00D73377"/>
    <w:rsid w:val="00D73F82"/>
    <w:rsid w:val="00D74016"/>
    <w:rsid w:val="00D742CE"/>
    <w:rsid w:val="00D74555"/>
    <w:rsid w:val="00D74644"/>
    <w:rsid w:val="00D74735"/>
    <w:rsid w:val="00D750A4"/>
    <w:rsid w:val="00D7594F"/>
    <w:rsid w:val="00D75977"/>
    <w:rsid w:val="00D75A0E"/>
    <w:rsid w:val="00D75A54"/>
    <w:rsid w:val="00D75C2D"/>
    <w:rsid w:val="00D75D1A"/>
    <w:rsid w:val="00D75E6A"/>
    <w:rsid w:val="00D762E5"/>
    <w:rsid w:val="00D7641B"/>
    <w:rsid w:val="00D76932"/>
    <w:rsid w:val="00D769BB"/>
    <w:rsid w:val="00D769C2"/>
    <w:rsid w:val="00D76CAF"/>
    <w:rsid w:val="00D76D32"/>
    <w:rsid w:val="00D76D54"/>
    <w:rsid w:val="00D77BAA"/>
    <w:rsid w:val="00D77C94"/>
    <w:rsid w:val="00D803CA"/>
    <w:rsid w:val="00D804A8"/>
    <w:rsid w:val="00D80713"/>
    <w:rsid w:val="00D80E1A"/>
    <w:rsid w:val="00D81296"/>
    <w:rsid w:val="00D81302"/>
    <w:rsid w:val="00D814BD"/>
    <w:rsid w:val="00D816DF"/>
    <w:rsid w:val="00D817BC"/>
    <w:rsid w:val="00D81B9F"/>
    <w:rsid w:val="00D81D05"/>
    <w:rsid w:val="00D81E32"/>
    <w:rsid w:val="00D81F1E"/>
    <w:rsid w:val="00D822F8"/>
    <w:rsid w:val="00D8243B"/>
    <w:rsid w:val="00D82FA0"/>
    <w:rsid w:val="00D831C4"/>
    <w:rsid w:val="00D8329F"/>
    <w:rsid w:val="00D83615"/>
    <w:rsid w:val="00D83660"/>
    <w:rsid w:val="00D83820"/>
    <w:rsid w:val="00D83D5F"/>
    <w:rsid w:val="00D841B9"/>
    <w:rsid w:val="00D841ED"/>
    <w:rsid w:val="00D8468E"/>
    <w:rsid w:val="00D84835"/>
    <w:rsid w:val="00D84FDC"/>
    <w:rsid w:val="00D8574B"/>
    <w:rsid w:val="00D860DC"/>
    <w:rsid w:val="00D865E2"/>
    <w:rsid w:val="00D867FE"/>
    <w:rsid w:val="00D8690B"/>
    <w:rsid w:val="00D86AC0"/>
    <w:rsid w:val="00D8752A"/>
    <w:rsid w:val="00D876A9"/>
    <w:rsid w:val="00D877CD"/>
    <w:rsid w:val="00D87A28"/>
    <w:rsid w:val="00D87A3C"/>
    <w:rsid w:val="00D87B71"/>
    <w:rsid w:val="00D87DBA"/>
    <w:rsid w:val="00D900BB"/>
    <w:rsid w:val="00D907C0"/>
    <w:rsid w:val="00D908AD"/>
    <w:rsid w:val="00D90A34"/>
    <w:rsid w:val="00D90C08"/>
    <w:rsid w:val="00D90C88"/>
    <w:rsid w:val="00D90D48"/>
    <w:rsid w:val="00D91016"/>
    <w:rsid w:val="00D913BA"/>
    <w:rsid w:val="00D91590"/>
    <w:rsid w:val="00D916DB"/>
    <w:rsid w:val="00D91B21"/>
    <w:rsid w:val="00D922FB"/>
    <w:rsid w:val="00D92B3B"/>
    <w:rsid w:val="00D92DC9"/>
    <w:rsid w:val="00D93E6A"/>
    <w:rsid w:val="00D93E81"/>
    <w:rsid w:val="00D9429C"/>
    <w:rsid w:val="00D94C09"/>
    <w:rsid w:val="00D94E2E"/>
    <w:rsid w:val="00D94F65"/>
    <w:rsid w:val="00D94FBB"/>
    <w:rsid w:val="00D95263"/>
    <w:rsid w:val="00D95666"/>
    <w:rsid w:val="00D95AA0"/>
    <w:rsid w:val="00D95C39"/>
    <w:rsid w:val="00D95E29"/>
    <w:rsid w:val="00D95E57"/>
    <w:rsid w:val="00D964A7"/>
    <w:rsid w:val="00D96B2C"/>
    <w:rsid w:val="00D96BFF"/>
    <w:rsid w:val="00D96D43"/>
    <w:rsid w:val="00DA0095"/>
    <w:rsid w:val="00DA045C"/>
    <w:rsid w:val="00DA05A7"/>
    <w:rsid w:val="00DA07E2"/>
    <w:rsid w:val="00DA0AB7"/>
    <w:rsid w:val="00DA0BE5"/>
    <w:rsid w:val="00DA0E71"/>
    <w:rsid w:val="00DA0EA4"/>
    <w:rsid w:val="00DA0FA7"/>
    <w:rsid w:val="00DA1266"/>
    <w:rsid w:val="00DA1877"/>
    <w:rsid w:val="00DA1BA6"/>
    <w:rsid w:val="00DA24FB"/>
    <w:rsid w:val="00DA2889"/>
    <w:rsid w:val="00DA2EDE"/>
    <w:rsid w:val="00DA308B"/>
    <w:rsid w:val="00DA35BE"/>
    <w:rsid w:val="00DA3EA9"/>
    <w:rsid w:val="00DA48B5"/>
    <w:rsid w:val="00DA4BFA"/>
    <w:rsid w:val="00DA4CA4"/>
    <w:rsid w:val="00DA5910"/>
    <w:rsid w:val="00DA5FEB"/>
    <w:rsid w:val="00DA6684"/>
    <w:rsid w:val="00DA66B4"/>
    <w:rsid w:val="00DA6E05"/>
    <w:rsid w:val="00DA6EEE"/>
    <w:rsid w:val="00DA6F24"/>
    <w:rsid w:val="00DA7087"/>
    <w:rsid w:val="00DA7189"/>
    <w:rsid w:val="00DA7950"/>
    <w:rsid w:val="00DB033F"/>
    <w:rsid w:val="00DB05C6"/>
    <w:rsid w:val="00DB0BAA"/>
    <w:rsid w:val="00DB14B5"/>
    <w:rsid w:val="00DB19A0"/>
    <w:rsid w:val="00DB215D"/>
    <w:rsid w:val="00DB2357"/>
    <w:rsid w:val="00DB2AD9"/>
    <w:rsid w:val="00DB32C6"/>
    <w:rsid w:val="00DB3521"/>
    <w:rsid w:val="00DB3A33"/>
    <w:rsid w:val="00DB4582"/>
    <w:rsid w:val="00DB46A5"/>
    <w:rsid w:val="00DB5789"/>
    <w:rsid w:val="00DB6039"/>
    <w:rsid w:val="00DB6498"/>
    <w:rsid w:val="00DB6991"/>
    <w:rsid w:val="00DB70FF"/>
    <w:rsid w:val="00DB7277"/>
    <w:rsid w:val="00DB749A"/>
    <w:rsid w:val="00DB7512"/>
    <w:rsid w:val="00DB7698"/>
    <w:rsid w:val="00DB7C63"/>
    <w:rsid w:val="00DB7D1A"/>
    <w:rsid w:val="00DB7FDA"/>
    <w:rsid w:val="00DC01AE"/>
    <w:rsid w:val="00DC0412"/>
    <w:rsid w:val="00DC0439"/>
    <w:rsid w:val="00DC093F"/>
    <w:rsid w:val="00DC0CC4"/>
    <w:rsid w:val="00DC1223"/>
    <w:rsid w:val="00DC135D"/>
    <w:rsid w:val="00DC1AEC"/>
    <w:rsid w:val="00DC1D17"/>
    <w:rsid w:val="00DC1D3F"/>
    <w:rsid w:val="00DC1E08"/>
    <w:rsid w:val="00DC1E1E"/>
    <w:rsid w:val="00DC224F"/>
    <w:rsid w:val="00DC23BA"/>
    <w:rsid w:val="00DC294C"/>
    <w:rsid w:val="00DC29F7"/>
    <w:rsid w:val="00DC36AA"/>
    <w:rsid w:val="00DC3A24"/>
    <w:rsid w:val="00DC3AFB"/>
    <w:rsid w:val="00DC45FF"/>
    <w:rsid w:val="00DC4FF0"/>
    <w:rsid w:val="00DC5364"/>
    <w:rsid w:val="00DC5649"/>
    <w:rsid w:val="00DC5845"/>
    <w:rsid w:val="00DC5ED9"/>
    <w:rsid w:val="00DC65D5"/>
    <w:rsid w:val="00DC677E"/>
    <w:rsid w:val="00DC6784"/>
    <w:rsid w:val="00DC6805"/>
    <w:rsid w:val="00DC6AAA"/>
    <w:rsid w:val="00DC740F"/>
    <w:rsid w:val="00DC767D"/>
    <w:rsid w:val="00DC7A48"/>
    <w:rsid w:val="00DC7CB8"/>
    <w:rsid w:val="00DC7E26"/>
    <w:rsid w:val="00DD07FB"/>
    <w:rsid w:val="00DD0EAE"/>
    <w:rsid w:val="00DD10C1"/>
    <w:rsid w:val="00DD11A3"/>
    <w:rsid w:val="00DD12C3"/>
    <w:rsid w:val="00DD13F8"/>
    <w:rsid w:val="00DD1831"/>
    <w:rsid w:val="00DD1D2E"/>
    <w:rsid w:val="00DD26B0"/>
    <w:rsid w:val="00DD29B9"/>
    <w:rsid w:val="00DD32DB"/>
    <w:rsid w:val="00DD34D1"/>
    <w:rsid w:val="00DD36E2"/>
    <w:rsid w:val="00DD39CF"/>
    <w:rsid w:val="00DD3A23"/>
    <w:rsid w:val="00DD4143"/>
    <w:rsid w:val="00DD49D5"/>
    <w:rsid w:val="00DD4A52"/>
    <w:rsid w:val="00DD4C4F"/>
    <w:rsid w:val="00DD4D11"/>
    <w:rsid w:val="00DD4D35"/>
    <w:rsid w:val="00DD4E08"/>
    <w:rsid w:val="00DD5100"/>
    <w:rsid w:val="00DD52F2"/>
    <w:rsid w:val="00DD5488"/>
    <w:rsid w:val="00DD550B"/>
    <w:rsid w:val="00DD578E"/>
    <w:rsid w:val="00DD5C04"/>
    <w:rsid w:val="00DD607E"/>
    <w:rsid w:val="00DD64DE"/>
    <w:rsid w:val="00DD681A"/>
    <w:rsid w:val="00DD6871"/>
    <w:rsid w:val="00DD7432"/>
    <w:rsid w:val="00DD7928"/>
    <w:rsid w:val="00DD792B"/>
    <w:rsid w:val="00DD7A4D"/>
    <w:rsid w:val="00DD7B31"/>
    <w:rsid w:val="00DD7E7C"/>
    <w:rsid w:val="00DD7ED9"/>
    <w:rsid w:val="00DE03A8"/>
    <w:rsid w:val="00DE0B3E"/>
    <w:rsid w:val="00DE1073"/>
    <w:rsid w:val="00DE1178"/>
    <w:rsid w:val="00DE120A"/>
    <w:rsid w:val="00DE21B9"/>
    <w:rsid w:val="00DE2578"/>
    <w:rsid w:val="00DE2B7F"/>
    <w:rsid w:val="00DE3770"/>
    <w:rsid w:val="00DE37B4"/>
    <w:rsid w:val="00DE464B"/>
    <w:rsid w:val="00DE4A2C"/>
    <w:rsid w:val="00DE4CC1"/>
    <w:rsid w:val="00DE4D8B"/>
    <w:rsid w:val="00DE5887"/>
    <w:rsid w:val="00DE6C82"/>
    <w:rsid w:val="00DE6E16"/>
    <w:rsid w:val="00DE7241"/>
    <w:rsid w:val="00DE7A9D"/>
    <w:rsid w:val="00DE7AF3"/>
    <w:rsid w:val="00DF00EC"/>
    <w:rsid w:val="00DF1160"/>
    <w:rsid w:val="00DF12CF"/>
    <w:rsid w:val="00DF12E6"/>
    <w:rsid w:val="00DF274B"/>
    <w:rsid w:val="00DF2794"/>
    <w:rsid w:val="00DF27B7"/>
    <w:rsid w:val="00DF2BAD"/>
    <w:rsid w:val="00DF2D37"/>
    <w:rsid w:val="00DF2D6C"/>
    <w:rsid w:val="00DF3612"/>
    <w:rsid w:val="00DF385E"/>
    <w:rsid w:val="00DF39F6"/>
    <w:rsid w:val="00DF404E"/>
    <w:rsid w:val="00DF4B58"/>
    <w:rsid w:val="00DF5279"/>
    <w:rsid w:val="00DF54B6"/>
    <w:rsid w:val="00DF6256"/>
    <w:rsid w:val="00DF6730"/>
    <w:rsid w:val="00DF6871"/>
    <w:rsid w:val="00DF733F"/>
    <w:rsid w:val="00DF7635"/>
    <w:rsid w:val="00DF7C07"/>
    <w:rsid w:val="00E0086C"/>
    <w:rsid w:val="00E01034"/>
    <w:rsid w:val="00E0147D"/>
    <w:rsid w:val="00E014D0"/>
    <w:rsid w:val="00E01D1E"/>
    <w:rsid w:val="00E01F15"/>
    <w:rsid w:val="00E020D4"/>
    <w:rsid w:val="00E0245F"/>
    <w:rsid w:val="00E0281A"/>
    <w:rsid w:val="00E02BCA"/>
    <w:rsid w:val="00E03371"/>
    <w:rsid w:val="00E0391B"/>
    <w:rsid w:val="00E03B06"/>
    <w:rsid w:val="00E03FED"/>
    <w:rsid w:val="00E04943"/>
    <w:rsid w:val="00E04A01"/>
    <w:rsid w:val="00E04A52"/>
    <w:rsid w:val="00E04EF2"/>
    <w:rsid w:val="00E04FA1"/>
    <w:rsid w:val="00E0557C"/>
    <w:rsid w:val="00E0561A"/>
    <w:rsid w:val="00E057DA"/>
    <w:rsid w:val="00E05919"/>
    <w:rsid w:val="00E05DF1"/>
    <w:rsid w:val="00E0604B"/>
    <w:rsid w:val="00E065BD"/>
    <w:rsid w:val="00E066AD"/>
    <w:rsid w:val="00E06745"/>
    <w:rsid w:val="00E067E3"/>
    <w:rsid w:val="00E07113"/>
    <w:rsid w:val="00E07119"/>
    <w:rsid w:val="00E0772F"/>
    <w:rsid w:val="00E078F8"/>
    <w:rsid w:val="00E07F93"/>
    <w:rsid w:val="00E10081"/>
    <w:rsid w:val="00E1031E"/>
    <w:rsid w:val="00E1079E"/>
    <w:rsid w:val="00E107BC"/>
    <w:rsid w:val="00E1087F"/>
    <w:rsid w:val="00E10C56"/>
    <w:rsid w:val="00E10F2D"/>
    <w:rsid w:val="00E115EE"/>
    <w:rsid w:val="00E1267D"/>
    <w:rsid w:val="00E132F0"/>
    <w:rsid w:val="00E14163"/>
    <w:rsid w:val="00E141BB"/>
    <w:rsid w:val="00E143F6"/>
    <w:rsid w:val="00E1487F"/>
    <w:rsid w:val="00E14F89"/>
    <w:rsid w:val="00E15320"/>
    <w:rsid w:val="00E15646"/>
    <w:rsid w:val="00E164D3"/>
    <w:rsid w:val="00E165D8"/>
    <w:rsid w:val="00E16612"/>
    <w:rsid w:val="00E168F1"/>
    <w:rsid w:val="00E16E32"/>
    <w:rsid w:val="00E17092"/>
    <w:rsid w:val="00E172DE"/>
    <w:rsid w:val="00E17559"/>
    <w:rsid w:val="00E1772D"/>
    <w:rsid w:val="00E179AC"/>
    <w:rsid w:val="00E17A99"/>
    <w:rsid w:val="00E200E4"/>
    <w:rsid w:val="00E20213"/>
    <w:rsid w:val="00E20398"/>
    <w:rsid w:val="00E2053E"/>
    <w:rsid w:val="00E20CB4"/>
    <w:rsid w:val="00E21243"/>
    <w:rsid w:val="00E217E9"/>
    <w:rsid w:val="00E21A10"/>
    <w:rsid w:val="00E21C38"/>
    <w:rsid w:val="00E21EDD"/>
    <w:rsid w:val="00E21F88"/>
    <w:rsid w:val="00E2297C"/>
    <w:rsid w:val="00E22E3A"/>
    <w:rsid w:val="00E24BA1"/>
    <w:rsid w:val="00E24C39"/>
    <w:rsid w:val="00E25DEE"/>
    <w:rsid w:val="00E25E07"/>
    <w:rsid w:val="00E2662D"/>
    <w:rsid w:val="00E2689D"/>
    <w:rsid w:val="00E26ABC"/>
    <w:rsid w:val="00E2720B"/>
    <w:rsid w:val="00E27214"/>
    <w:rsid w:val="00E27C03"/>
    <w:rsid w:val="00E30349"/>
    <w:rsid w:val="00E30427"/>
    <w:rsid w:val="00E304B5"/>
    <w:rsid w:val="00E30790"/>
    <w:rsid w:val="00E314A6"/>
    <w:rsid w:val="00E314F8"/>
    <w:rsid w:val="00E315BE"/>
    <w:rsid w:val="00E3173C"/>
    <w:rsid w:val="00E3176F"/>
    <w:rsid w:val="00E31A5C"/>
    <w:rsid w:val="00E3216B"/>
    <w:rsid w:val="00E32647"/>
    <w:rsid w:val="00E326DC"/>
    <w:rsid w:val="00E32B4B"/>
    <w:rsid w:val="00E32E6D"/>
    <w:rsid w:val="00E3309F"/>
    <w:rsid w:val="00E33261"/>
    <w:rsid w:val="00E334F0"/>
    <w:rsid w:val="00E33A7F"/>
    <w:rsid w:val="00E33DE6"/>
    <w:rsid w:val="00E34C7D"/>
    <w:rsid w:val="00E34D70"/>
    <w:rsid w:val="00E35764"/>
    <w:rsid w:val="00E3578E"/>
    <w:rsid w:val="00E35C09"/>
    <w:rsid w:val="00E36CFD"/>
    <w:rsid w:val="00E40458"/>
    <w:rsid w:val="00E40512"/>
    <w:rsid w:val="00E4093C"/>
    <w:rsid w:val="00E40A6C"/>
    <w:rsid w:val="00E41672"/>
    <w:rsid w:val="00E41B2A"/>
    <w:rsid w:val="00E4248D"/>
    <w:rsid w:val="00E42762"/>
    <w:rsid w:val="00E4285F"/>
    <w:rsid w:val="00E429A4"/>
    <w:rsid w:val="00E431D7"/>
    <w:rsid w:val="00E43347"/>
    <w:rsid w:val="00E4340C"/>
    <w:rsid w:val="00E437FA"/>
    <w:rsid w:val="00E438A6"/>
    <w:rsid w:val="00E444D0"/>
    <w:rsid w:val="00E446D9"/>
    <w:rsid w:val="00E449A2"/>
    <w:rsid w:val="00E44E46"/>
    <w:rsid w:val="00E44ED4"/>
    <w:rsid w:val="00E4571E"/>
    <w:rsid w:val="00E465B9"/>
    <w:rsid w:val="00E4699C"/>
    <w:rsid w:val="00E479B1"/>
    <w:rsid w:val="00E50313"/>
    <w:rsid w:val="00E5035A"/>
    <w:rsid w:val="00E503C3"/>
    <w:rsid w:val="00E5080C"/>
    <w:rsid w:val="00E508A9"/>
    <w:rsid w:val="00E50D49"/>
    <w:rsid w:val="00E50F4E"/>
    <w:rsid w:val="00E51360"/>
    <w:rsid w:val="00E513F4"/>
    <w:rsid w:val="00E519DC"/>
    <w:rsid w:val="00E51B80"/>
    <w:rsid w:val="00E5223C"/>
    <w:rsid w:val="00E52B1F"/>
    <w:rsid w:val="00E52E2F"/>
    <w:rsid w:val="00E52E8C"/>
    <w:rsid w:val="00E52FB1"/>
    <w:rsid w:val="00E534D6"/>
    <w:rsid w:val="00E53528"/>
    <w:rsid w:val="00E54101"/>
    <w:rsid w:val="00E54E37"/>
    <w:rsid w:val="00E55662"/>
    <w:rsid w:val="00E5595C"/>
    <w:rsid w:val="00E55976"/>
    <w:rsid w:val="00E56011"/>
    <w:rsid w:val="00E560F3"/>
    <w:rsid w:val="00E5628E"/>
    <w:rsid w:val="00E567DB"/>
    <w:rsid w:val="00E56CE2"/>
    <w:rsid w:val="00E56DBE"/>
    <w:rsid w:val="00E5707C"/>
    <w:rsid w:val="00E572A3"/>
    <w:rsid w:val="00E572A4"/>
    <w:rsid w:val="00E574EF"/>
    <w:rsid w:val="00E5750E"/>
    <w:rsid w:val="00E57BEE"/>
    <w:rsid w:val="00E57C8D"/>
    <w:rsid w:val="00E57DA4"/>
    <w:rsid w:val="00E60985"/>
    <w:rsid w:val="00E60BA0"/>
    <w:rsid w:val="00E6162B"/>
    <w:rsid w:val="00E61BF1"/>
    <w:rsid w:val="00E61F1D"/>
    <w:rsid w:val="00E62005"/>
    <w:rsid w:val="00E6225D"/>
    <w:rsid w:val="00E626AE"/>
    <w:rsid w:val="00E62F0C"/>
    <w:rsid w:val="00E63177"/>
    <w:rsid w:val="00E631FF"/>
    <w:rsid w:val="00E63857"/>
    <w:rsid w:val="00E63CD3"/>
    <w:rsid w:val="00E63D4A"/>
    <w:rsid w:val="00E662F6"/>
    <w:rsid w:val="00E66618"/>
    <w:rsid w:val="00E70202"/>
    <w:rsid w:val="00E7036B"/>
    <w:rsid w:val="00E70605"/>
    <w:rsid w:val="00E7060E"/>
    <w:rsid w:val="00E709C5"/>
    <w:rsid w:val="00E709D7"/>
    <w:rsid w:val="00E70F1C"/>
    <w:rsid w:val="00E70F51"/>
    <w:rsid w:val="00E71149"/>
    <w:rsid w:val="00E71A68"/>
    <w:rsid w:val="00E71B19"/>
    <w:rsid w:val="00E71D7F"/>
    <w:rsid w:val="00E71E57"/>
    <w:rsid w:val="00E72B9C"/>
    <w:rsid w:val="00E72C45"/>
    <w:rsid w:val="00E72C48"/>
    <w:rsid w:val="00E72DA3"/>
    <w:rsid w:val="00E731DB"/>
    <w:rsid w:val="00E733B6"/>
    <w:rsid w:val="00E73474"/>
    <w:rsid w:val="00E7349F"/>
    <w:rsid w:val="00E737A6"/>
    <w:rsid w:val="00E739CB"/>
    <w:rsid w:val="00E73BA9"/>
    <w:rsid w:val="00E73EEB"/>
    <w:rsid w:val="00E740CB"/>
    <w:rsid w:val="00E7411F"/>
    <w:rsid w:val="00E74342"/>
    <w:rsid w:val="00E749FE"/>
    <w:rsid w:val="00E74AA1"/>
    <w:rsid w:val="00E74CFE"/>
    <w:rsid w:val="00E75044"/>
    <w:rsid w:val="00E75408"/>
    <w:rsid w:val="00E75564"/>
    <w:rsid w:val="00E755BE"/>
    <w:rsid w:val="00E759B7"/>
    <w:rsid w:val="00E7699F"/>
    <w:rsid w:val="00E76A20"/>
    <w:rsid w:val="00E76A71"/>
    <w:rsid w:val="00E76B18"/>
    <w:rsid w:val="00E772F5"/>
    <w:rsid w:val="00E7759A"/>
    <w:rsid w:val="00E77D33"/>
    <w:rsid w:val="00E77FA4"/>
    <w:rsid w:val="00E80211"/>
    <w:rsid w:val="00E80447"/>
    <w:rsid w:val="00E807A1"/>
    <w:rsid w:val="00E80912"/>
    <w:rsid w:val="00E809B2"/>
    <w:rsid w:val="00E80E74"/>
    <w:rsid w:val="00E80F01"/>
    <w:rsid w:val="00E81138"/>
    <w:rsid w:val="00E812CE"/>
    <w:rsid w:val="00E81ED7"/>
    <w:rsid w:val="00E828C0"/>
    <w:rsid w:val="00E829C3"/>
    <w:rsid w:val="00E82B16"/>
    <w:rsid w:val="00E83090"/>
    <w:rsid w:val="00E837ED"/>
    <w:rsid w:val="00E83839"/>
    <w:rsid w:val="00E8398C"/>
    <w:rsid w:val="00E83A05"/>
    <w:rsid w:val="00E83AC3"/>
    <w:rsid w:val="00E83F4A"/>
    <w:rsid w:val="00E845D5"/>
    <w:rsid w:val="00E861E5"/>
    <w:rsid w:val="00E86649"/>
    <w:rsid w:val="00E872F8"/>
    <w:rsid w:val="00E9086C"/>
    <w:rsid w:val="00E90F1C"/>
    <w:rsid w:val="00E91762"/>
    <w:rsid w:val="00E917A7"/>
    <w:rsid w:val="00E91A50"/>
    <w:rsid w:val="00E91B54"/>
    <w:rsid w:val="00E920AE"/>
    <w:rsid w:val="00E920BD"/>
    <w:rsid w:val="00E9213B"/>
    <w:rsid w:val="00E93421"/>
    <w:rsid w:val="00E9357E"/>
    <w:rsid w:val="00E93ACB"/>
    <w:rsid w:val="00E93B5A"/>
    <w:rsid w:val="00E94B75"/>
    <w:rsid w:val="00E94F79"/>
    <w:rsid w:val="00E95B02"/>
    <w:rsid w:val="00E9718B"/>
    <w:rsid w:val="00E97A8B"/>
    <w:rsid w:val="00EA1DA6"/>
    <w:rsid w:val="00EA1EDE"/>
    <w:rsid w:val="00EA203E"/>
    <w:rsid w:val="00EA2C3F"/>
    <w:rsid w:val="00EA2FB1"/>
    <w:rsid w:val="00EA3100"/>
    <w:rsid w:val="00EA35CA"/>
    <w:rsid w:val="00EA3A28"/>
    <w:rsid w:val="00EA3AA9"/>
    <w:rsid w:val="00EA4ECE"/>
    <w:rsid w:val="00EA5181"/>
    <w:rsid w:val="00EA5EA0"/>
    <w:rsid w:val="00EA63E5"/>
    <w:rsid w:val="00EA661F"/>
    <w:rsid w:val="00EA6958"/>
    <w:rsid w:val="00EA6CCE"/>
    <w:rsid w:val="00EA6E66"/>
    <w:rsid w:val="00EA77BE"/>
    <w:rsid w:val="00EA7AF7"/>
    <w:rsid w:val="00EA7CD4"/>
    <w:rsid w:val="00EB0198"/>
    <w:rsid w:val="00EB0733"/>
    <w:rsid w:val="00EB077D"/>
    <w:rsid w:val="00EB092C"/>
    <w:rsid w:val="00EB15BD"/>
    <w:rsid w:val="00EB1CD9"/>
    <w:rsid w:val="00EB25ED"/>
    <w:rsid w:val="00EB2704"/>
    <w:rsid w:val="00EB277D"/>
    <w:rsid w:val="00EB2D86"/>
    <w:rsid w:val="00EB35A7"/>
    <w:rsid w:val="00EB406B"/>
    <w:rsid w:val="00EB48A2"/>
    <w:rsid w:val="00EB49C8"/>
    <w:rsid w:val="00EB4ABF"/>
    <w:rsid w:val="00EB4BCB"/>
    <w:rsid w:val="00EB51C6"/>
    <w:rsid w:val="00EB5C34"/>
    <w:rsid w:val="00EB5CA8"/>
    <w:rsid w:val="00EB5DB0"/>
    <w:rsid w:val="00EB5E05"/>
    <w:rsid w:val="00EB6025"/>
    <w:rsid w:val="00EB63D2"/>
    <w:rsid w:val="00EB6527"/>
    <w:rsid w:val="00EB670F"/>
    <w:rsid w:val="00EB70B1"/>
    <w:rsid w:val="00EB75A7"/>
    <w:rsid w:val="00EB7C40"/>
    <w:rsid w:val="00EC07A5"/>
    <w:rsid w:val="00EC112C"/>
    <w:rsid w:val="00EC146A"/>
    <w:rsid w:val="00EC1C18"/>
    <w:rsid w:val="00EC1C43"/>
    <w:rsid w:val="00EC1D5F"/>
    <w:rsid w:val="00EC27F6"/>
    <w:rsid w:val="00EC2A52"/>
    <w:rsid w:val="00EC2C19"/>
    <w:rsid w:val="00EC2CA0"/>
    <w:rsid w:val="00EC384B"/>
    <w:rsid w:val="00EC3CF4"/>
    <w:rsid w:val="00EC3DCA"/>
    <w:rsid w:val="00EC4061"/>
    <w:rsid w:val="00EC4F00"/>
    <w:rsid w:val="00EC5254"/>
    <w:rsid w:val="00EC53DE"/>
    <w:rsid w:val="00EC655C"/>
    <w:rsid w:val="00EC6580"/>
    <w:rsid w:val="00EC6784"/>
    <w:rsid w:val="00EC68DA"/>
    <w:rsid w:val="00EC6D9B"/>
    <w:rsid w:val="00EC7178"/>
    <w:rsid w:val="00EC719A"/>
    <w:rsid w:val="00EC75BD"/>
    <w:rsid w:val="00EC7DE1"/>
    <w:rsid w:val="00EC7F7E"/>
    <w:rsid w:val="00ED08F3"/>
    <w:rsid w:val="00ED1386"/>
    <w:rsid w:val="00ED1AAF"/>
    <w:rsid w:val="00ED1C22"/>
    <w:rsid w:val="00ED1EED"/>
    <w:rsid w:val="00ED23B1"/>
    <w:rsid w:val="00ED27C7"/>
    <w:rsid w:val="00ED2B37"/>
    <w:rsid w:val="00ED2C18"/>
    <w:rsid w:val="00ED3030"/>
    <w:rsid w:val="00ED38D4"/>
    <w:rsid w:val="00ED38FC"/>
    <w:rsid w:val="00ED3D86"/>
    <w:rsid w:val="00ED4153"/>
    <w:rsid w:val="00ED428A"/>
    <w:rsid w:val="00ED4FD1"/>
    <w:rsid w:val="00ED56E8"/>
    <w:rsid w:val="00ED587A"/>
    <w:rsid w:val="00ED59A6"/>
    <w:rsid w:val="00ED61F7"/>
    <w:rsid w:val="00ED672C"/>
    <w:rsid w:val="00ED6F66"/>
    <w:rsid w:val="00ED71B1"/>
    <w:rsid w:val="00ED7D01"/>
    <w:rsid w:val="00EE0930"/>
    <w:rsid w:val="00EE0A25"/>
    <w:rsid w:val="00EE0AF5"/>
    <w:rsid w:val="00EE0BF3"/>
    <w:rsid w:val="00EE14AA"/>
    <w:rsid w:val="00EE157B"/>
    <w:rsid w:val="00EE1DF1"/>
    <w:rsid w:val="00EE20AC"/>
    <w:rsid w:val="00EE2813"/>
    <w:rsid w:val="00EE33A9"/>
    <w:rsid w:val="00EE3E35"/>
    <w:rsid w:val="00EE3F67"/>
    <w:rsid w:val="00EE4132"/>
    <w:rsid w:val="00EE4293"/>
    <w:rsid w:val="00EE43D2"/>
    <w:rsid w:val="00EE4598"/>
    <w:rsid w:val="00EE489C"/>
    <w:rsid w:val="00EE4E38"/>
    <w:rsid w:val="00EE4FBE"/>
    <w:rsid w:val="00EE5801"/>
    <w:rsid w:val="00EE5A98"/>
    <w:rsid w:val="00EE6265"/>
    <w:rsid w:val="00EE6676"/>
    <w:rsid w:val="00EE6BA2"/>
    <w:rsid w:val="00EE6DB3"/>
    <w:rsid w:val="00EE7045"/>
    <w:rsid w:val="00EE72CB"/>
    <w:rsid w:val="00EE7323"/>
    <w:rsid w:val="00EE7452"/>
    <w:rsid w:val="00EE77AD"/>
    <w:rsid w:val="00EE7CD1"/>
    <w:rsid w:val="00EE7E58"/>
    <w:rsid w:val="00EE7F7E"/>
    <w:rsid w:val="00EF0190"/>
    <w:rsid w:val="00EF0EBE"/>
    <w:rsid w:val="00EF14EA"/>
    <w:rsid w:val="00EF1E86"/>
    <w:rsid w:val="00EF2501"/>
    <w:rsid w:val="00EF261E"/>
    <w:rsid w:val="00EF2DE6"/>
    <w:rsid w:val="00EF2EC8"/>
    <w:rsid w:val="00EF3544"/>
    <w:rsid w:val="00EF35DF"/>
    <w:rsid w:val="00EF3B76"/>
    <w:rsid w:val="00EF3BF0"/>
    <w:rsid w:val="00EF3CC7"/>
    <w:rsid w:val="00EF3E5D"/>
    <w:rsid w:val="00EF463F"/>
    <w:rsid w:val="00EF48A6"/>
    <w:rsid w:val="00EF5601"/>
    <w:rsid w:val="00EF5798"/>
    <w:rsid w:val="00EF5DD9"/>
    <w:rsid w:val="00EF6655"/>
    <w:rsid w:val="00EF66A4"/>
    <w:rsid w:val="00EF672F"/>
    <w:rsid w:val="00EF7144"/>
    <w:rsid w:val="00EF74A8"/>
    <w:rsid w:val="00EF77B0"/>
    <w:rsid w:val="00EF7C53"/>
    <w:rsid w:val="00F00330"/>
    <w:rsid w:val="00F008F5"/>
    <w:rsid w:val="00F009C3"/>
    <w:rsid w:val="00F01199"/>
    <w:rsid w:val="00F018C8"/>
    <w:rsid w:val="00F01DD3"/>
    <w:rsid w:val="00F02509"/>
    <w:rsid w:val="00F0255D"/>
    <w:rsid w:val="00F025EE"/>
    <w:rsid w:val="00F02661"/>
    <w:rsid w:val="00F02A13"/>
    <w:rsid w:val="00F02B81"/>
    <w:rsid w:val="00F032CD"/>
    <w:rsid w:val="00F0396F"/>
    <w:rsid w:val="00F03D9E"/>
    <w:rsid w:val="00F0455F"/>
    <w:rsid w:val="00F045C4"/>
    <w:rsid w:val="00F0487C"/>
    <w:rsid w:val="00F051C6"/>
    <w:rsid w:val="00F053A7"/>
    <w:rsid w:val="00F057E7"/>
    <w:rsid w:val="00F060D4"/>
    <w:rsid w:val="00F06833"/>
    <w:rsid w:val="00F06A09"/>
    <w:rsid w:val="00F06DB7"/>
    <w:rsid w:val="00F071A0"/>
    <w:rsid w:val="00F072AF"/>
    <w:rsid w:val="00F0759B"/>
    <w:rsid w:val="00F07862"/>
    <w:rsid w:val="00F07A25"/>
    <w:rsid w:val="00F07E42"/>
    <w:rsid w:val="00F10018"/>
    <w:rsid w:val="00F103BA"/>
    <w:rsid w:val="00F10449"/>
    <w:rsid w:val="00F10C2E"/>
    <w:rsid w:val="00F10FBA"/>
    <w:rsid w:val="00F11100"/>
    <w:rsid w:val="00F11C37"/>
    <w:rsid w:val="00F126A7"/>
    <w:rsid w:val="00F12C36"/>
    <w:rsid w:val="00F1367D"/>
    <w:rsid w:val="00F13AD9"/>
    <w:rsid w:val="00F13D32"/>
    <w:rsid w:val="00F13DDC"/>
    <w:rsid w:val="00F14454"/>
    <w:rsid w:val="00F15031"/>
    <w:rsid w:val="00F15219"/>
    <w:rsid w:val="00F15526"/>
    <w:rsid w:val="00F1556E"/>
    <w:rsid w:val="00F15E9A"/>
    <w:rsid w:val="00F15FCD"/>
    <w:rsid w:val="00F1641E"/>
    <w:rsid w:val="00F164D6"/>
    <w:rsid w:val="00F16521"/>
    <w:rsid w:val="00F1658C"/>
    <w:rsid w:val="00F1665B"/>
    <w:rsid w:val="00F16AF2"/>
    <w:rsid w:val="00F16FA1"/>
    <w:rsid w:val="00F17B4A"/>
    <w:rsid w:val="00F17D97"/>
    <w:rsid w:val="00F2090D"/>
    <w:rsid w:val="00F2093F"/>
    <w:rsid w:val="00F20AB7"/>
    <w:rsid w:val="00F20C70"/>
    <w:rsid w:val="00F20D24"/>
    <w:rsid w:val="00F20F51"/>
    <w:rsid w:val="00F21086"/>
    <w:rsid w:val="00F21396"/>
    <w:rsid w:val="00F2158D"/>
    <w:rsid w:val="00F218DE"/>
    <w:rsid w:val="00F21909"/>
    <w:rsid w:val="00F2295E"/>
    <w:rsid w:val="00F23226"/>
    <w:rsid w:val="00F23D02"/>
    <w:rsid w:val="00F2434F"/>
    <w:rsid w:val="00F24A06"/>
    <w:rsid w:val="00F24B29"/>
    <w:rsid w:val="00F24D73"/>
    <w:rsid w:val="00F25028"/>
    <w:rsid w:val="00F25883"/>
    <w:rsid w:val="00F25D7D"/>
    <w:rsid w:val="00F26210"/>
    <w:rsid w:val="00F26AB8"/>
    <w:rsid w:val="00F26D24"/>
    <w:rsid w:val="00F27144"/>
    <w:rsid w:val="00F2766C"/>
    <w:rsid w:val="00F27847"/>
    <w:rsid w:val="00F27E92"/>
    <w:rsid w:val="00F304EC"/>
    <w:rsid w:val="00F308C9"/>
    <w:rsid w:val="00F31482"/>
    <w:rsid w:val="00F31AC6"/>
    <w:rsid w:val="00F32A9F"/>
    <w:rsid w:val="00F32CBE"/>
    <w:rsid w:val="00F32D11"/>
    <w:rsid w:val="00F32E14"/>
    <w:rsid w:val="00F33304"/>
    <w:rsid w:val="00F33A03"/>
    <w:rsid w:val="00F33EDD"/>
    <w:rsid w:val="00F3448F"/>
    <w:rsid w:val="00F3451B"/>
    <w:rsid w:val="00F34937"/>
    <w:rsid w:val="00F34978"/>
    <w:rsid w:val="00F34CAA"/>
    <w:rsid w:val="00F35124"/>
    <w:rsid w:val="00F35157"/>
    <w:rsid w:val="00F35343"/>
    <w:rsid w:val="00F355A6"/>
    <w:rsid w:val="00F3651C"/>
    <w:rsid w:val="00F373D3"/>
    <w:rsid w:val="00F37519"/>
    <w:rsid w:val="00F3751A"/>
    <w:rsid w:val="00F37607"/>
    <w:rsid w:val="00F37BDD"/>
    <w:rsid w:val="00F37DDC"/>
    <w:rsid w:val="00F40593"/>
    <w:rsid w:val="00F40785"/>
    <w:rsid w:val="00F409C6"/>
    <w:rsid w:val="00F40EF2"/>
    <w:rsid w:val="00F41531"/>
    <w:rsid w:val="00F416D6"/>
    <w:rsid w:val="00F41DE1"/>
    <w:rsid w:val="00F42709"/>
    <w:rsid w:val="00F43178"/>
    <w:rsid w:val="00F44292"/>
    <w:rsid w:val="00F4449C"/>
    <w:rsid w:val="00F447FE"/>
    <w:rsid w:val="00F44A6D"/>
    <w:rsid w:val="00F4549D"/>
    <w:rsid w:val="00F4583D"/>
    <w:rsid w:val="00F459CB"/>
    <w:rsid w:val="00F460D0"/>
    <w:rsid w:val="00F468CB"/>
    <w:rsid w:val="00F47152"/>
    <w:rsid w:val="00F473A3"/>
    <w:rsid w:val="00F47F25"/>
    <w:rsid w:val="00F47FB2"/>
    <w:rsid w:val="00F5087E"/>
    <w:rsid w:val="00F50C97"/>
    <w:rsid w:val="00F50DAD"/>
    <w:rsid w:val="00F512A3"/>
    <w:rsid w:val="00F51452"/>
    <w:rsid w:val="00F514F3"/>
    <w:rsid w:val="00F515A7"/>
    <w:rsid w:val="00F516B0"/>
    <w:rsid w:val="00F51BC7"/>
    <w:rsid w:val="00F51C3F"/>
    <w:rsid w:val="00F51C97"/>
    <w:rsid w:val="00F520A7"/>
    <w:rsid w:val="00F52544"/>
    <w:rsid w:val="00F52854"/>
    <w:rsid w:val="00F5304B"/>
    <w:rsid w:val="00F53750"/>
    <w:rsid w:val="00F53A6F"/>
    <w:rsid w:val="00F5403B"/>
    <w:rsid w:val="00F54505"/>
    <w:rsid w:val="00F546B3"/>
    <w:rsid w:val="00F54BAD"/>
    <w:rsid w:val="00F54D1D"/>
    <w:rsid w:val="00F54D2D"/>
    <w:rsid w:val="00F5507A"/>
    <w:rsid w:val="00F553AC"/>
    <w:rsid w:val="00F554A6"/>
    <w:rsid w:val="00F555E4"/>
    <w:rsid w:val="00F556C7"/>
    <w:rsid w:val="00F55BCC"/>
    <w:rsid w:val="00F55D9E"/>
    <w:rsid w:val="00F55F08"/>
    <w:rsid w:val="00F56318"/>
    <w:rsid w:val="00F56A3F"/>
    <w:rsid w:val="00F57522"/>
    <w:rsid w:val="00F57A32"/>
    <w:rsid w:val="00F57A9B"/>
    <w:rsid w:val="00F57AD8"/>
    <w:rsid w:val="00F57F06"/>
    <w:rsid w:val="00F60274"/>
    <w:rsid w:val="00F6030B"/>
    <w:rsid w:val="00F603CF"/>
    <w:rsid w:val="00F60693"/>
    <w:rsid w:val="00F60E21"/>
    <w:rsid w:val="00F60FF2"/>
    <w:rsid w:val="00F614BE"/>
    <w:rsid w:val="00F61958"/>
    <w:rsid w:val="00F62DCC"/>
    <w:rsid w:val="00F62E17"/>
    <w:rsid w:val="00F634A8"/>
    <w:rsid w:val="00F63A2E"/>
    <w:rsid w:val="00F6440A"/>
    <w:rsid w:val="00F649AB"/>
    <w:rsid w:val="00F65410"/>
    <w:rsid w:val="00F65A58"/>
    <w:rsid w:val="00F65C30"/>
    <w:rsid w:val="00F66009"/>
    <w:rsid w:val="00F66431"/>
    <w:rsid w:val="00F66626"/>
    <w:rsid w:val="00F66686"/>
    <w:rsid w:val="00F66752"/>
    <w:rsid w:val="00F668D7"/>
    <w:rsid w:val="00F67531"/>
    <w:rsid w:val="00F67E23"/>
    <w:rsid w:val="00F70F89"/>
    <w:rsid w:val="00F71163"/>
    <w:rsid w:val="00F711DD"/>
    <w:rsid w:val="00F71861"/>
    <w:rsid w:val="00F71A62"/>
    <w:rsid w:val="00F71A98"/>
    <w:rsid w:val="00F720BC"/>
    <w:rsid w:val="00F728EF"/>
    <w:rsid w:val="00F72CDA"/>
    <w:rsid w:val="00F7323E"/>
    <w:rsid w:val="00F7364B"/>
    <w:rsid w:val="00F73BAC"/>
    <w:rsid w:val="00F73FB1"/>
    <w:rsid w:val="00F74277"/>
    <w:rsid w:val="00F74378"/>
    <w:rsid w:val="00F7451E"/>
    <w:rsid w:val="00F74969"/>
    <w:rsid w:val="00F74C4A"/>
    <w:rsid w:val="00F75016"/>
    <w:rsid w:val="00F75289"/>
    <w:rsid w:val="00F75398"/>
    <w:rsid w:val="00F756EC"/>
    <w:rsid w:val="00F75C41"/>
    <w:rsid w:val="00F76B83"/>
    <w:rsid w:val="00F774BA"/>
    <w:rsid w:val="00F77994"/>
    <w:rsid w:val="00F77B37"/>
    <w:rsid w:val="00F8006D"/>
    <w:rsid w:val="00F80C61"/>
    <w:rsid w:val="00F80D6C"/>
    <w:rsid w:val="00F80EF5"/>
    <w:rsid w:val="00F80F39"/>
    <w:rsid w:val="00F81288"/>
    <w:rsid w:val="00F81470"/>
    <w:rsid w:val="00F81A0D"/>
    <w:rsid w:val="00F81A2A"/>
    <w:rsid w:val="00F82176"/>
    <w:rsid w:val="00F82C32"/>
    <w:rsid w:val="00F82FCF"/>
    <w:rsid w:val="00F82FD5"/>
    <w:rsid w:val="00F83C30"/>
    <w:rsid w:val="00F83EBD"/>
    <w:rsid w:val="00F84C4E"/>
    <w:rsid w:val="00F84F94"/>
    <w:rsid w:val="00F8510B"/>
    <w:rsid w:val="00F857E4"/>
    <w:rsid w:val="00F85846"/>
    <w:rsid w:val="00F8589F"/>
    <w:rsid w:val="00F85FD8"/>
    <w:rsid w:val="00F860B4"/>
    <w:rsid w:val="00F867BC"/>
    <w:rsid w:val="00F86FBE"/>
    <w:rsid w:val="00F872AD"/>
    <w:rsid w:val="00F87BDB"/>
    <w:rsid w:val="00F87C40"/>
    <w:rsid w:val="00F9090C"/>
    <w:rsid w:val="00F9118F"/>
    <w:rsid w:val="00F915B0"/>
    <w:rsid w:val="00F91D56"/>
    <w:rsid w:val="00F93483"/>
    <w:rsid w:val="00F938AA"/>
    <w:rsid w:val="00F938E6"/>
    <w:rsid w:val="00F93DD2"/>
    <w:rsid w:val="00F9499A"/>
    <w:rsid w:val="00F9513D"/>
    <w:rsid w:val="00F9553A"/>
    <w:rsid w:val="00F95E85"/>
    <w:rsid w:val="00F960DE"/>
    <w:rsid w:val="00F965CD"/>
    <w:rsid w:val="00F96E40"/>
    <w:rsid w:val="00F97035"/>
    <w:rsid w:val="00F9767E"/>
    <w:rsid w:val="00F97E60"/>
    <w:rsid w:val="00FA0857"/>
    <w:rsid w:val="00FA0D37"/>
    <w:rsid w:val="00FA1855"/>
    <w:rsid w:val="00FA1C75"/>
    <w:rsid w:val="00FA1C9B"/>
    <w:rsid w:val="00FA1E29"/>
    <w:rsid w:val="00FA20B8"/>
    <w:rsid w:val="00FA2394"/>
    <w:rsid w:val="00FA24AE"/>
    <w:rsid w:val="00FA2A5E"/>
    <w:rsid w:val="00FA2E88"/>
    <w:rsid w:val="00FA38A3"/>
    <w:rsid w:val="00FA38BF"/>
    <w:rsid w:val="00FA3BB1"/>
    <w:rsid w:val="00FA4246"/>
    <w:rsid w:val="00FA4FF7"/>
    <w:rsid w:val="00FA5671"/>
    <w:rsid w:val="00FA5AB0"/>
    <w:rsid w:val="00FA603D"/>
    <w:rsid w:val="00FA628A"/>
    <w:rsid w:val="00FA64EA"/>
    <w:rsid w:val="00FA67F2"/>
    <w:rsid w:val="00FA6A6E"/>
    <w:rsid w:val="00FA6D9B"/>
    <w:rsid w:val="00FA70DC"/>
    <w:rsid w:val="00FA7144"/>
    <w:rsid w:val="00FA76B5"/>
    <w:rsid w:val="00FA78D0"/>
    <w:rsid w:val="00FA7CB5"/>
    <w:rsid w:val="00FB02E2"/>
    <w:rsid w:val="00FB03D1"/>
    <w:rsid w:val="00FB050A"/>
    <w:rsid w:val="00FB0CD7"/>
    <w:rsid w:val="00FB1056"/>
    <w:rsid w:val="00FB165F"/>
    <w:rsid w:val="00FB1D8A"/>
    <w:rsid w:val="00FB1E6A"/>
    <w:rsid w:val="00FB2745"/>
    <w:rsid w:val="00FB2ABB"/>
    <w:rsid w:val="00FB2F9A"/>
    <w:rsid w:val="00FB3AA4"/>
    <w:rsid w:val="00FB3C1B"/>
    <w:rsid w:val="00FB3E00"/>
    <w:rsid w:val="00FB3E07"/>
    <w:rsid w:val="00FB40A7"/>
    <w:rsid w:val="00FB4B03"/>
    <w:rsid w:val="00FB570D"/>
    <w:rsid w:val="00FB5D4B"/>
    <w:rsid w:val="00FB5F31"/>
    <w:rsid w:val="00FB6056"/>
    <w:rsid w:val="00FB684C"/>
    <w:rsid w:val="00FB7037"/>
    <w:rsid w:val="00FB76BC"/>
    <w:rsid w:val="00FB7724"/>
    <w:rsid w:val="00FB7830"/>
    <w:rsid w:val="00FB7972"/>
    <w:rsid w:val="00FB7AE7"/>
    <w:rsid w:val="00FB7C8C"/>
    <w:rsid w:val="00FC05CA"/>
    <w:rsid w:val="00FC0677"/>
    <w:rsid w:val="00FC085A"/>
    <w:rsid w:val="00FC09E3"/>
    <w:rsid w:val="00FC0A13"/>
    <w:rsid w:val="00FC104C"/>
    <w:rsid w:val="00FC1328"/>
    <w:rsid w:val="00FC1638"/>
    <w:rsid w:val="00FC1CC4"/>
    <w:rsid w:val="00FC20C9"/>
    <w:rsid w:val="00FC222C"/>
    <w:rsid w:val="00FC2829"/>
    <w:rsid w:val="00FC28BD"/>
    <w:rsid w:val="00FC2C35"/>
    <w:rsid w:val="00FC2D30"/>
    <w:rsid w:val="00FC31D8"/>
    <w:rsid w:val="00FC3417"/>
    <w:rsid w:val="00FC3823"/>
    <w:rsid w:val="00FC3D13"/>
    <w:rsid w:val="00FC4457"/>
    <w:rsid w:val="00FC477F"/>
    <w:rsid w:val="00FC4E40"/>
    <w:rsid w:val="00FC51C3"/>
    <w:rsid w:val="00FC55A9"/>
    <w:rsid w:val="00FC56AA"/>
    <w:rsid w:val="00FC5B09"/>
    <w:rsid w:val="00FC62A3"/>
    <w:rsid w:val="00FC7B54"/>
    <w:rsid w:val="00FC7FCD"/>
    <w:rsid w:val="00FD0568"/>
    <w:rsid w:val="00FD083C"/>
    <w:rsid w:val="00FD0B59"/>
    <w:rsid w:val="00FD16B4"/>
    <w:rsid w:val="00FD1733"/>
    <w:rsid w:val="00FD181E"/>
    <w:rsid w:val="00FD187A"/>
    <w:rsid w:val="00FD1979"/>
    <w:rsid w:val="00FD1A95"/>
    <w:rsid w:val="00FD1E5A"/>
    <w:rsid w:val="00FD249C"/>
    <w:rsid w:val="00FD302A"/>
    <w:rsid w:val="00FD33B8"/>
    <w:rsid w:val="00FD3420"/>
    <w:rsid w:val="00FD3C16"/>
    <w:rsid w:val="00FD3F08"/>
    <w:rsid w:val="00FD3F5E"/>
    <w:rsid w:val="00FD4366"/>
    <w:rsid w:val="00FD4839"/>
    <w:rsid w:val="00FD4D80"/>
    <w:rsid w:val="00FD5BC6"/>
    <w:rsid w:val="00FD5F58"/>
    <w:rsid w:val="00FD6CA8"/>
    <w:rsid w:val="00FD719B"/>
    <w:rsid w:val="00FD7769"/>
    <w:rsid w:val="00FD7944"/>
    <w:rsid w:val="00FD7AC7"/>
    <w:rsid w:val="00FD7C92"/>
    <w:rsid w:val="00FD7CFC"/>
    <w:rsid w:val="00FE0183"/>
    <w:rsid w:val="00FE1451"/>
    <w:rsid w:val="00FE16A7"/>
    <w:rsid w:val="00FE18A7"/>
    <w:rsid w:val="00FE21BC"/>
    <w:rsid w:val="00FE24A2"/>
    <w:rsid w:val="00FE2B59"/>
    <w:rsid w:val="00FE312D"/>
    <w:rsid w:val="00FE46B9"/>
    <w:rsid w:val="00FE47CB"/>
    <w:rsid w:val="00FE4AFD"/>
    <w:rsid w:val="00FE5349"/>
    <w:rsid w:val="00FE5C63"/>
    <w:rsid w:val="00FE5CDC"/>
    <w:rsid w:val="00FE5FA3"/>
    <w:rsid w:val="00FE603B"/>
    <w:rsid w:val="00FE62D9"/>
    <w:rsid w:val="00FE7097"/>
    <w:rsid w:val="00FE71AA"/>
    <w:rsid w:val="00FE728E"/>
    <w:rsid w:val="00FE771D"/>
    <w:rsid w:val="00FE77EB"/>
    <w:rsid w:val="00FE7B6A"/>
    <w:rsid w:val="00FF0540"/>
    <w:rsid w:val="00FF08DB"/>
    <w:rsid w:val="00FF1225"/>
    <w:rsid w:val="00FF1DD2"/>
    <w:rsid w:val="00FF1FA7"/>
    <w:rsid w:val="00FF2018"/>
    <w:rsid w:val="00FF205F"/>
    <w:rsid w:val="00FF2741"/>
    <w:rsid w:val="00FF2F92"/>
    <w:rsid w:val="00FF2FFE"/>
    <w:rsid w:val="00FF31CF"/>
    <w:rsid w:val="00FF3539"/>
    <w:rsid w:val="00FF3E2D"/>
    <w:rsid w:val="00FF457B"/>
    <w:rsid w:val="00FF4A9F"/>
    <w:rsid w:val="00FF5063"/>
    <w:rsid w:val="00FF58D1"/>
    <w:rsid w:val="00FF59DA"/>
    <w:rsid w:val="00FF6580"/>
    <w:rsid w:val="00FF68EB"/>
    <w:rsid w:val="00FF6995"/>
    <w:rsid w:val="00FF6EBF"/>
    <w:rsid w:val="00FF6EFB"/>
    <w:rsid w:val="00FF717E"/>
    <w:rsid w:val="00FF7181"/>
    <w:rsid w:val="00FF753E"/>
    <w:rsid w:val="00FF78DF"/>
    <w:rsid w:val="00FF7A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4817"/>
    <o:shapelayout v:ext="edit">
      <o:idmap v:ext="edit" data="1"/>
    </o:shapelayout>
  </w:shapeDefaults>
  <w:decimalSymbol w:val=","/>
  <w:listSeparator w:val=";"/>
  <w15:docId w15:val="{FFA37C89-DEB4-402A-AC12-363BEBD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pacing w:line="240" w:lineRule="exact"/>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FA6D9B"/>
    <w:rPr>
      <w:rFonts w:ascii="Arial" w:hAnsi="Arial"/>
      <w:noProof/>
      <w:lang w:val="en-US" w:eastAsia="en-US"/>
    </w:rPr>
  </w:style>
  <w:style w:type="paragraph" w:styleId="Titolo1">
    <w:name w:val="heading 1"/>
    <w:basedOn w:val="Normale"/>
    <w:next w:val="Normale"/>
    <w:qFormat/>
    <w:rsid w:val="007F4DA6"/>
    <w:pPr>
      <w:keepNext/>
      <w:outlineLvl w:val="0"/>
    </w:pPr>
    <w:rPr>
      <w:b/>
    </w:rPr>
  </w:style>
  <w:style w:type="paragraph" w:styleId="Titolo2">
    <w:name w:val="heading 2"/>
    <w:basedOn w:val="Normale"/>
    <w:next w:val="Normale"/>
    <w:qFormat/>
    <w:rsid w:val="007F4DA6"/>
    <w:pPr>
      <w:keepNex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style>
  <w:style w:type="paragraph" w:customStyle="1" w:styleId="Testoitaliano">
    <w:name w:val="Testo italiano"/>
    <w:basedOn w:val="Normale"/>
    <w:rsid w:val="007F4DA6"/>
    <w:rPr>
      <w:noProof w:val="0"/>
      <w:lang w:val="it-IT"/>
    </w:rPr>
  </w:style>
  <w:style w:type="paragraph" w:customStyle="1" w:styleId="Oggettodellalettera">
    <w:name w:val="Oggetto della lettera"/>
    <w:basedOn w:val="Normale"/>
    <w:rsid w:val="007F4DA6"/>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style>
  <w:style w:type="paragraph" w:customStyle="1" w:styleId="NameNachnameNomeCognome">
    <w:name w:val="Name Nachname / Nome Cognome"/>
    <w:basedOn w:val="Normale"/>
    <w:rsid w:val="007F4DA6"/>
    <w:pPr>
      <w:jc w:val="center"/>
    </w:pPr>
  </w:style>
  <w:style w:type="paragraph" w:customStyle="1" w:styleId="NameNachname">
    <w:name w:val="Name Nachname"/>
    <w:basedOn w:val="Normale"/>
    <w:rsid w:val="007F4DA6"/>
    <w:pPr>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pPr>
    <w:rPr>
      <w:rFonts w:ascii="Arial" w:hAnsi="Arial" w:cs="Arial"/>
      <w:lang w:val="en-US"/>
    </w:rPr>
  </w:style>
  <w:style w:type="paragraph" w:customStyle="1" w:styleId="Stile1">
    <w:name w:val="Stile1"/>
    <w:basedOn w:val="Normale"/>
    <w:rsid w:val="007F4DA6"/>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pPr>
    <w:rPr>
      <w:rFonts w:ascii="Tahoma" w:hAnsi="Tahoma" w:cs="Tahoma"/>
      <w:noProof w:val="0"/>
    </w:rPr>
  </w:style>
  <w:style w:type="paragraph" w:customStyle="1" w:styleId="usoboll1">
    <w:name w:val="usoboll1"/>
    <w:basedOn w:val="Normale"/>
    <w:rsid w:val="007F4DA6"/>
    <w:pPr>
      <w:widowControl w:val="0"/>
      <w:spacing w:line="482" w:lineRule="exact"/>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pPr>
    <w:rPr>
      <w:rFonts w:ascii="Tahoma" w:hAnsi="Tahoma" w:cs="Tahoma"/>
      <w:noProof w:val="0"/>
    </w:rPr>
  </w:style>
  <w:style w:type="paragraph" w:customStyle="1" w:styleId="Textblock-1">
    <w:name w:val="Textblock-1"/>
    <w:basedOn w:val="Normale"/>
    <w:rsid w:val="007F4DA6"/>
    <w:pPr>
      <w:widowControl w:val="0"/>
      <w:suppressAutoHyphens/>
      <w:ind w:left="850"/>
    </w:pPr>
    <w:rPr>
      <w:rFonts w:eastAsia="Andale Sans UI"/>
      <w:noProof w:val="0"/>
      <w:sz w:val="22"/>
      <w:lang w:val="de-DE" w:eastAsia="it-IT"/>
    </w:rPr>
  </w:style>
  <w:style w:type="paragraph" w:customStyle="1" w:styleId="Char3Carattere">
    <w:name w:val="Char3 Carattere"/>
    <w:basedOn w:val="Normale"/>
    <w:rsid w:val="007F4DA6"/>
    <w:pPr>
      <w:spacing w:after="160"/>
    </w:pPr>
    <w:rPr>
      <w:rFonts w:ascii="Tahoma" w:hAnsi="Tahoma" w:cs="Tahoma"/>
      <w:noProof w:val="0"/>
    </w:rPr>
  </w:style>
  <w:style w:type="paragraph" w:customStyle="1" w:styleId="Carattere5Char">
    <w:name w:val="Carattere5 Char"/>
    <w:basedOn w:val="Normale"/>
    <w:rsid w:val="007F4DA6"/>
    <w:pPr>
      <w:spacing w:after="160"/>
    </w:pPr>
    <w:rPr>
      <w:rFonts w:ascii="Tahoma" w:hAnsi="Tahoma" w:cs="Tahoma"/>
      <w:noProof w:val="0"/>
    </w:rPr>
  </w:style>
  <w:style w:type="paragraph" w:customStyle="1" w:styleId="TestonormaleCarattere">
    <w:name w:val="Testo normale Carattere"/>
    <w:basedOn w:val="Normale"/>
    <w:link w:val="Testonormale"/>
    <w:rsid w:val="007F4DA6"/>
    <w:pPr>
      <w:spacing w:after="160"/>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pPr>
    <w:rPr>
      <w:rFonts w:ascii="Tahoma" w:hAnsi="Tahoma" w:cs="Tahoma"/>
      <w:noProof w:val="0"/>
    </w:rPr>
  </w:style>
  <w:style w:type="paragraph" w:customStyle="1" w:styleId="Carattere5CharCarattereCharCarattere">
    <w:name w:val="Carattere5 Char Carattere Char Carattere"/>
    <w:basedOn w:val="Normale"/>
    <w:rsid w:val="007F4DA6"/>
    <w:pPr>
      <w:spacing w:after="160"/>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pPr>
    <w:rPr>
      <w:rFonts w:ascii="Tahoma" w:hAnsi="Tahoma" w:cs="Tahoma"/>
      <w:noProof w:val="0"/>
    </w:rPr>
  </w:style>
  <w:style w:type="paragraph" w:customStyle="1" w:styleId="Char3CarattereCharCarattere">
    <w:name w:val="Char3 Carattere Char Carattere"/>
    <w:basedOn w:val="Normale"/>
    <w:rsid w:val="00E7699F"/>
    <w:pPr>
      <w:spacing w:after="160"/>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pPr>
    <w:rPr>
      <w:rFonts w:ascii="Tahoma" w:hAnsi="Tahoma" w:cs="Tahoma"/>
      <w:noProof w:val="0"/>
    </w:rPr>
  </w:style>
  <w:style w:type="paragraph" w:customStyle="1" w:styleId="Char1CarattereCharCarattere">
    <w:name w:val="Char1 Carattere Char Carattere"/>
    <w:basedOn w:val="Normale"/>
    <w:rsid w:val="004216CF"/>
    <w:pPr>
      <w:spacing w:after="160"/>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pPr>
    <w:rPr>
      <w:rFonts w:ascii="Tahoma" w:hAnsi="Tahoma" w:cs="Tahoma"/>
      <w:noProof w:val="0"/>
    </w:rPr>
  </w:style>
  <w:style w:type="paragraph" w:customStyle="1" w:styleId="Carattere7CharCarattereChar">
    <w:name w:val="Carattere7 Char Carattere Char"/>
    <w:basedOn w:val="Normale"/>
    <w:rsid w:val="009755BA"/>
    <w:pPr>
      <w:spacing w:after="160"/>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pPr>
    <w:rPr>
      <w:rFonts w:ascii="Tahoma" w:hAnsi="Tahoma" w:cs="Tahoma"/>
      <w:noProof w:val="0"/>
    </w:rPr>
  </w:style>
  <w:style w:type="paragraph" w:customStyle="1" w:styleId="Carattere7Char">
    <w:name w:val="Carattere7 Char"/>
    <w:basedOn w:val="Normale"/>
    <w:rsid w:val="00E76B18"/>
    <w:pPr>
      <w:spacing w:after="160"/>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pPr>
    <w:rPr>
      <w:rFonts w:ascii="Tahoma" w:hAnsi="Tahoma" w:cs="Tahoma"/>
      <w:noProof w:val="0"/>
    </w:rPr>
  </w:style>
  <w:style w:type="paragraph" w:customStyle="1" w:styleId="Carattere7CharCarattereChar1">
    <w:name w:val="Carattere7 Char Carattere Char1"/>
    <w:basedOn w:val="Normale"/>
    <w:rsid w:val="00E04A01"/>
    <w:pPr>
      <w:spacing w:after="160"/>
    </w:pPr>
    <w:rPr>
      <w:rFonts w:ascii="Tahoma" w:hAnsi="Tahoma" w:cs="Tahoma"/>
      <w:noProof w:val="0"/>
    </w:rPr>
  </w:style>
  <w:style w:type="paragraph" w:customStyle="1" w:styleId="Carattere7CharCarattereChar2">
    <w:name w:val="Carattere7 Char Carattere Char2"/>
    <w:basedOn w:val="Normale"/>
    <w:rsid w:val="006C4249"/>
    <w:pPr>
      <w:spacing w:after="160"/>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pPr>
    <w:rPr>
      <w:rFonts w:ascii="Tahoma" w:hAnsi="Tahoma" w:cs="Tahoma"/>
      <w:noProof w:val="0"/>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jc w:val="right"/>
    </w:pPr>
    <w:rPr>
      <w:noProof w:val="0"/>
      <w:lang w:val="de-DE"/>
    </w:rPr>
  </w:style>
  <w:style w:type="paragraph" w:customStyle="1" w:styleId="sche30">
    <w:name w:val="sche3"/>
    <w:basedOn w:val="Normale"/>
    <w:rsid w:val="00E217E9"/>
    <w:pPr>
      <w:spacing w:before="100" w:beforeAutospacing="1" w:after="100" w:afterAutospacing="1"/>
    </w:pPr>
    <w:rPr>
      <w:rFonts w:ascii="Times New Roman" w:hAnsi="Times New Roman"/>
      <w:noProof w:val="0"/>
      <w:sz w:val="24"/>
      <w:szCs w:val="24"/>
      <w:lang w:val="it-IT" w:eastAsia="it-IT"/>
    </w:rPr>
  </w:style>
  <w:style w:type="paragraph" w:customStyle="1" w:styleId="provvr01">
    <w:name w:val="provv_r01"/>
    <w:basedOn w:val="Normale"/>
    <w:link w:val="provvr01Char"/>
    <w:rsid w:val="007B05C6"/>
    <w:pPr>
      <w:spacing w:before="100" w:beforeAutospacing="1" w:after="100" w:afterAutospacing="1"/>
    </w:pPr>
    <w:rPr>
      <w:rFonts w:ascii="Verdana" w:hAnsi="Verdana"/>
      <w:noProof w:val="0"/>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pPr>
    <w:rPr>
      <w:rFonts w:ascii="Tahoma" w:hAnsi="Tahoma" w:cs="Tahoma"/>
      <w:noProof w:val="0"/>
    </w:rPr>
  </w:style>
  <w:style w:type="paragraph" w:customStyle="1" w:styleId="rientro">
    <w:name w:val="rientro"/>
    <w:basedOn w:val="Normale"/>
    <w:rsid w:val="00B32C26"/>
    <w:pPr>
      <w:ind w:right="567" w:firstLine="284"/>
    </w:pPr>
    <w:rPr>
      <w:rFonts w:ascii="Times New Roman" w:eastAsia="Calibri" w:hAnsi="Times New Roman"/>
      <w:noProof w:val="0"/>
      <w:lang w:val="de-DE"/>
    </w:rPr>
  </w:style>
  <w:style w:type="paragraph" w:styleId="Paragrafoelenco">
    <w:name w:val="List Paragraph"/>
    <w:basedOn w:val="Normale"/>
    <w:uiPriority w:val="34"/>
    <w:qFormat/>
    <w:rsid w:val="00D817BC"/>
    <w:pPr>
      <w:ind w:left="720"/>
      <w:contextualSpacing/>
    </w:pPr>
    <w:rPr>
      <w:rFonts w:ascii="Times New Roman" w:hAnsi="Times New Roman"/>
      <w:noProof w:val="0"/>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noProof w:val="0"/>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customStyle="1" w:styleId="Menzionenonrisolta1">
    <w:name w:val="Menzione non risolta1"/>
    <w:uiPriority w:val="99"/>
    <w:semiHidden/>
    <w:unhideWhenUsed/>
    <w:rsid w:val="002C191B"/>
    <w:rPr>
      <w:color w:val="808080"/>
      <w:shd w:val="clear" w:color="auto" w:fill="E6E6E6"/>
    </w:rPr>
  </w:style>
  <w:style w:type="character" w:customStyle="1" w:styleId="IntestazioneCarattere">
    <w:name w:val="Intestazione Carattere"/>
    <w:link w:val="Intestazione"/>
    <w:rsid w:val="00B8169C"/>
    <w:rPr>
      <w:rFonts w:ascii="Arial" w:hAnsi="Arial"/>
      <w:noProof/>
      <w:lang w:val="en-US" w:eastAsia="en-US"/>
    </w:rPr>
  </w:style>
  <w:style w:type="paragraph" w:styleId="Nessunaspaziatura">
    <w:name w:val="No Spacing"/>
    <w:basedOn w:val="Normale"/>
    <w:uiPriority w:val="1"/>
    <w:qFormat/>
    <w:rsid w:val="0047461A"/>
    <w:pPr>
      <w:spacing w:line="240" w:lineRule="auto"/>
      <w:jc w:val="left"/>
    </w:pPr>
    <w:rPr>
      <w:rFonts w:ascii="Calibri" w:eastAsiaTheme="minorHAnsi" w:hAnsi="Calibri" w:cs="Calibri"/>
      <w:noProof w:val="0"/>
      <w:sz w:val="22"/>
      <w:szCs w:val="22"/>
      <w:lang w:val="it-IT"/>
    </w:rPr>
  </w:style>
  <w:style w:type="paragraph" w:customStyle="1" w:styleId="xmsonormal">
    <w:name w:val="x_msonormal"/>
    <w:basedOn w:val="Normale"/>
    <w:rsid w:val="008A252D"/>
    <w:pPr>
      <w:spacing w:line="240" w:lineRule="auto"/>
      <w:jc w:val="left"/>
    </w:pPr>
    <w:rPr>
      <w:rFonts w:ascii="Calibri" w:eastAsiaTheme="minorHAnsi" w:hAnsi="Calibri" w:cs="Calibri"/>
      <w:noProof w:val="0"/>
      <w:sz w:val="22"/>
      <w:szCs w:val="22"/>
      <w:lang w:val="de-DE" w:eastAsia="de-DE"/>
    </w:rPr>
  </w:style>
  <w:style w:type="paragraph" w:customStyle="1" w:styleId="Standard1">
    <w:name w:val="Standard1"/>
    <w:rsid w:val="00C70C59"/>
    <w:pPr>
      <w:suppressAutoHyphens/>
      <w:autoSpaceDN w:val="0"/>
      <w:textAlignment w:val="baseline"/>
    </w:pPr>
    <w:rPr>
      <w:rFonts w:ascii="Arial" w:hAnsi="Arial"/>
      <w:kern w:val="3"/>
      <w:lang w:val="en-US" w:eastAsia="en-US"/>
    </w:rPr>
  </w:style>
  <w:style w:type="character" w:styleId="Menzionenonrisolta">
    <w:name w:val="Unresolved Mention"/>
    <w:basedOn w:val="Carpredefinitoparagrafo"/>
    <w:uiPriority w:val="99"/>
    <w:semiHidden/>
    <w:unhideWhenUsed/>
    <w:rsid w:val="0065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61484360">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83916287">
      <w:bodyDiv w:val="1"/>
      <w:marLeft w:val="0"/>
      <w:marRight w:val="0"/>
      <w:marTop w:val="0"/>
      <w:marBottom w:val="0"/>
      <w:divBdr>
        <w:top w:val="none" w:sz="0" w:space="0" w:color="auto"/>
        <w:left w:val="none" w:sz="0" w:space="0" w:color="auto"/>
        <w:bottom w:val="none" w:sz="0" w:space="0" w:color="auto"/>
        <w:right w:val="none" w:sz="0" w:space="0" w:color="auto"/>
      </w:divBdr>
    </w:div>
    <w:div w:id="86929834">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4007">
      <w:bodyDiv w:val="1"/>
      <w:marLeft w:val="0"/>
      <w:marRight w:val="0"/>
      <w:marTop w:val="0"/>
      <w:marBottom w:val="0"/>
      <w:divBdr>
        <w:top w:val="none" w:sz="0" w:space="0" w:color="auto"/>
        <w:left w:val="none" w:sz="0" w:space="0" w:color="auto"/>
        <w:bottom w:val="none" w:sz="0" w:space="0" w:color="auto"/>
        <w:right w:val="none" w:sz="0" w:space="0" w:color="auto"/>
      </w:divBdr>
    </w:div>
    <w:div w:id="145170211">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4711672">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9634098">
      <w:bodyDiv w:val="1"/>
      <w:marLeft w:val="0"/>
      <w:marRight w:val="0"/>
      <w:marTop w:val="0"/>
      <w:marBottom w:val="0"/>
      <w:divBdr>
        <w:top w:val="none" w:sz="0" w:space="0" w:color="auto"/>
        <w:left w:val="none" w:sz="0" w:space="0" w:color="auto"/>
        <w:bottom w:val="none" w:sz="0" w:space="0" w:color="auto"/>
        <w:right w:val="none" w:sz="0" w:space="0" w:color="auto"/>
      </w:divBdr>
    </w:div>
    <w:div w:id="207569207">
      <w:bodyDiv w:val="1"/>
      <w:marLeft w:val="0"/>
      <w:marRight w:val="0"/>
      <w:marTop w:val="0"/>
      <w:marBottom w:val="0"/>
      <w:divBdr>
        <w:top w:val="none" w:sz="0" w:space="0" w:color="auto"/>
        <w:left w:val="none" w:sz="0" w:space="0" w:color="auto"/>
        <w:bottom w:val="none" w:sz="0" w:space="0" w:color="auto"/>
        <w:right w:val="none" w:sz="0" w:space="0" w:color="auto"/>
      </w:divBdr>
    </w:div>
    <w:div w:id="218639546">
      <w:bodyDiv w:val="1"/>
      <w:marLeft w:val="0"/>
      <w:marRight w:val="0"/>
      <w:marTop w:val="0"/>
      <w:marBottom w:val="0"/>
      <w:divBdr>
        <w:top w:val="none" w:sz="0" w:space="0" w:color="auto"/>
        <w:left w:val="none" w:sz="0" w:space="0" w:color="auto"/>
        <w:bottom w:val="none" w:sz="0" w:space="0" w:color="auto"/>
        <w:right w:val="none" w:sz="0" w:space="0" w:color="auto"/>
      </w:divBdr>
    </w:div>
    <w:div w:id="23875147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80380723">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0549118">
      <w:bodyDiv w:val="1"/>
      <w:marLeft w:val="0"/>
      <w:marRight w:val="0"/>
      <w:marTop w:val="0"/>
      <w:marBottom w:val="0"/>
      <w:divBdr>
        <w:top w:val="none" w:sz="0" w:space="0" w:color="auto"/>
        <w:left w:val="none" w:sz="0" w:space="0" w:color="auto"/>
        <w:bottom w:val="none" w:sz="0" w:space="0" w:color="auto"/>
        <w:right w:val="none" w:sz="0" w:space="0" w:color="auto"/>
      </w:divBdr>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889538">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8332960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27888458">
      <w:bodyDiv w:val="1"/>
      <w:marLeft w:val="0"/>
      <w:marRight w:val="0"/>
      <w:marTop w:val="0"/>
      <w:marBottom w:val="0"/>
      <w:divBdr>
        <w:top w:val="none" w:sz="0" w:space="0" w:color="auto"/>
        <w:left w:val="none" w:sz="0" w:space="0" w:color="auto"/>
        <w:bottom w:val="none" w:sz="0" w:space="0" w:color="auto"/>
        <w:right w:val="none" w:sz="0" w:space="0" w:color="auto"/>
      </w:divBdr>
    </w:div>
    <w:div w:id="437258696">
      <w:bodyDiv w:val="1"/>
      <w:marLeft w:val="0"/>
      <w:marRight w:val="0"/>
      <w:marTop w:val="0"/>
      <w:marBottom w:val="0"/>
      <w:divBdr>
        <w:top w:val="none" w:sz="0" w:space="0" w:color="auto"/>
        <w:left w:val="none" w:sz="0" w:space="0" w:color="auto"/>
        <w:bottom w:val="none" w:sz="0" w:space="0" w:color="auto"/>
        <w:right w:val="none" w:sz="0" w:space="0" w:color="auto"/>
      </w:divBdr>
    </w:div>
    <w:div w:id="460802137">
      <w:bodyDiv w:val="1"/>
      <w:marLeft w:val="0"/>
      <w:marRight w:val="0"/>
      <w:marTop w:val="0"/>
      <w:marBottom w:val="0"/>
      <w:divBdr>
        <w:top w:val="none" w:sz="0" w:space="0" w:color="auto"/>
        <w:left w:val="none" w:sz="0" w:space="0" w:color="auto"/>
        <w:bottom w:val="none" w:sz="0" w:space="0" w:color="auto"/>
        <w:right w:val="none" w:sz="0" w:space="0" w:color="auto"/>
      </w:divBdr>
    </w:div>
    <w:div w:id="464547722">
      <w:bodyDiv w:val="1"/>
      <w:marLeft w:val="0"/>
      <w:marRight w:val="0"/>
      <w:marTop w:val="0"/>
      <w:marBottom w:val="0"/>
      <w:divBdr>
        <w:top w:val="none" w:sz="0" w:space="0" w:color="auto"/>
        <w:left w:val="none" w:sz="0" w:space="0" w:color="auto"/>
        <w:bottom w:val="none" w:sz="0" w:space="0" w:color="auto"/>
        <w:right w:val="none" w:sz="0" w:space="0" w:color="auto"/>
      </w:divBdr>
    </w:div>
    <w:div w:id="469172593">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496968451">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1306">
      <w:bodyDiv w:val="1"/>
      <w:marLeft w:val="0"/>
      <w:marRight w:val="0"/>
      <w:marTop w:val="0"/>
      <w:marBottom w:val="0"/>
      <w:divBdr>
        <w:top w:val="none" w:sz="0" w:space="0" w:color="auto"/>
        <w:left w:val="none" w:sz="0" w:space="0" w:color="auto"/>
        <w:bottom w:val="none" w:sz="0" w:space="0" w:color="auto"/>
        <w:right w:val="none" w:sz="0" w:space="0" w:color="auto"/>
      </w:divBdr>
    </w:div>
    <w:div w:id="594825012">
      <w:bodyDiv w:val="1"/>
      <w:marLeft w:val="0"/>
      <w:marRight w:val="0"/>
      <w:marTop w:val="0"/>
      <w:marBottom w:val="0"/>
      <w:divBdr>
        <w:top w:val="none" w:sz="0" w:space="0" w:color="auto"/>
        <w:left w:val="none" w:sz="0" w:space="0" w:color="auto"/>
        <w:bottom w:val="none" w:sz="0" w:space="0" w:color="auto"/>
        <w:right w:val="none" w:sz="0" w:space="0" w:color="auto"/>
      </w:divBdr>
    </w:div>
    <w:div w:id="604307830">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27079969">
      <w:bodyDiv w:val="1"/>
      <w:marLeft w:val="0"/>
      <w:marRight w:val="0"/>
      <w:marTop w:val="0"/>
      <w:marBottom w:val="0"/>
      <w:divBdr>
        <w:top w:val="none" w:sz="0" w:space="0" w:color="auto"/>
        <w:left w:val="none" w:sz="0" w:space="0" w:color="auto"/>
        <w:bottom w:val="none" w:sz="0" w:space="0" w:color="auto"/>
        <w:right w:val="none" w:sz="0" w:space="0" w:color="auto"/>
      </w:divBdr>
    </w:div>
    <w:div w:id="638536952">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7176427">
      <w:bodyDiv w:val="1"/>
      <w:marLeft w:val="0"/>
      <w:marRight w:val="0"/>
      <w:marTop w:val="0"/>
      <w:marBottom w:val="0"/>
      <w:divBdr>
        <w:top w:val="none" w:sz="0" w:space="0" w:color="auto"/>
        <w:left w:val="none" w:sz="0" w:space="0" w:color="auto"/>
        <w:bottom w:val="none" w:sz="0" w:space="0" w:color="auto"/>
        <w:right w:val="none" w:sz="0" w:space="0" w:color="auto"/>
      </w:divBdr>
    </w:div>
    <w:div w:id="677729084">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16899605">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70004629">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4473538">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4951500">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1208701">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1006246438">
      <w:bodyDiv w:val="1"/>
      <w:marLeft w:val="0"/>
      <w:marRight w:val="0"/>
      <w:marTop w:val="0"/>
      <w:marBottom w:val="0"/>
      <w:divBdr>
        <w:top w:val="none" w:sz="0" w:space="0" w:color="auto"/>
        <w:left w:val="none" w:sz="0" w:space="0" w:color="auto"/>
        <w:bottom w:val="none" w:sz="0" w:space="0" w:color="auto"/>
        <w:right w:val="none" w:sz="0" w:space="0" w:color="auto"/>
      </w:divBdr>
    </w:div>
    <w:div w:id="1024869510">
      <w:bodyDiv w:val="1"/>
      <w:marLeft w:val="0"/>
      <w:marRight w:val="0"/>
      <w:marTop w:val="0"/>
      <w:marBottom w:val="0"/>
      <w:divBdr>
        <w:top w:val="none" w:sz="0" w:space="0" w:color="auto"/>
        <w:left w:val="none" w:sz="0" w:space="0" w:color="auto"/>
        <w:bottom w:val="none" w:sz="0" w:space="0" w:color="auto"/>
        <w:right w:val="none" w:sz="0" w:space="0" w:color="auto"/>
      </w:divBdr>
    </w:div>
    <w:div w:id="1064640066">
      <w:bodyDiv w:val="1"/>
      <w:marLeft w:val="0"/>
      <w:marRight w:val="0"/>
      <w:marTop w:val="0"/>
      <w:marBottom w:val="0"/>
      <w:divBdr>
        <w:top w:val="none" w:sz="0" w:space="0" w:color="auto"/>
        <w:left w:val="none" w:sz="0" w:space="0" w:color="auto"/>
        <w:bottom w:val="none" w:sz="0" w:space="0" w:color="auto"/>
        <w:right w:val="none" w:sz="0" w:space="0" w:color="auto"/>
      </w:divBdr>
    </w:div>
    <w:div w:id="1065228517">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2015844">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5029257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648467">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766721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5450150">
      <w:bodyDiv w:val="1"/>
      <w:marLeft w:val="0"/>
      <w:marRight w:val="0"/>
      <w:marTop w:val="0"/>
      <w:marBottom w:val="0"/>
      <w:divBdr>
        <w:top w:val="none" w:sz="0" w:space="0" w:color="auto"/>
        <w:left w:val="none" w:sz="0" w:space="0" w:color="auto"/>
        <w:bottom w:val="none" w:sz="0" w:space="0" w:color="auto"/>
        <w:right w:val="none" w:sz="0" w:space="0" w:color="auto"/>
      </w:divBdr>
    </w:div>
    <w:div w:id="1318024906">
      <w:bodyDiv w:val="1"/>
      <w:marLeft w:val="0"/>
      <w:marRight w:val="0"/>
      <w:marTop w:val="0"/>
      <w:marBottom w:val="0"/>
      <w:divBdr>
        <w:top w:val="none" w:sz="0" w:space="0" w:color="auto"/>
        <w:left w:val="none" w:sz="0" w:space="0" w:color="auto"/>
        <w:bottom w:val="none" w:sz="0" w:space="0" w:color="auto"/>
        <w:right w:val="none" w:sz="0" w:space="0" w:color="auto"/>
      </w:divBdr>
    </w:div>
    <w:div w:id="1356538920">
      <w:bodyDiv w:val="1"/>
      <w:marLeft w:val="0"/>
      <w:marRight w:val="0"/>
      <w:marTop w:val="0"/>
      <w:marBottom w:val="0"/>
      <w:divBdr>
        <w:top w:val="none" w:sz="0" w:space="0" w:color="auto"/>
        <w:left w:val="none" w:sz="0" w:space="0" w:color="auto"/>
        <w:bottom w:val="none" w:sz="0" w:space="0" w:color="auto"/>
        <w:right w:val="none" w:sz="0" w:space="0" w:color="auto"/>
      </w:divBdr>
    </w:div>
    <w:div w:id="1364793475">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5170387">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7867159">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0944882">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1139422">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7757659">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6737580">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85590014">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9627781">
      <w:bodyDiv w:val="1"/>
      <w:marLeft w:val="0"/>
      <w:marRight w:val="0"/>
      <w:marTop w:val="0"/>
      <w:marBottom w:val="0"/>
      <w:divBdr>
        <w:top w:val="none" w:sz="0" w:space="0" w:color="auto"/>
        <w:left w:val="none" w:sz="0" w:space="0" w:color="auto"/>
        <w:bottom w:val="none" w:sz="0" w:space="0" w:color="auto"/>
        <w:right w:val="none" w:sz="0" w:space="0" w:color="auto"/>
      </w:divBdr>
    </w:div>
    <w:div w:id="1751081232">
      <w:bodyDiv w:val="1"/>
      <w:marLeft w:val="0"/>
      <w:marRight w:val="0"/>
      <w:marTop w:val="0"/>
      <w:marBottom w:val="0"/>
      <w:divBdr>
        <w:top w:val="none" w:sz="0" w:space="0" w:color="auto"/>
        <w:left w:val="none" w:sz="0" w:space="0" w:color="auto"/>
        <w:bottom w:val="none" w:sz="0" w:space="0" w:color="auto"/>
        <w:right w:val="none" w:sz="0" w:space="0" w:color="auto"/>
      </w:divBdr>
    </w:div>
    <w:div w:id="175735723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8112367">
      <w:bodyDiv w:val="1"/>
      <w:marLeft w:val="0"/>
      <w:marRight w:val="0"/>
      <w:marTop w:val="0"/>
      <w:marBottom w:val="0"/>
      <w:divBdr>
        <w:top w:val="none" w:sz="0" w:space="0" w:color="auto"/>
        <w:left w:val="none" w:sz="0" w:space="0" w:color="auto"/>
        <w:bottom w:val="none" w:sz="0" w:space="0" w:color="auto"/>
        <w:right w:val="none" w:sz="0" w:space="0" w:color="auto"/>
      </w:divBdr>
    </w:div>
    <w:div w:id="1770812628">
      <w:bodyDiv w:val="1"/>
      <w:marLeft w:val="0"/>
      <w:marRight w:val="0"/>
      <w:marTop w:val="0"/>
      <w:marBottom w:val="0"/>
      <w:divBdr>
        <w:top w:val="none" w:sz="0" w:space="0" w:color="auto"/>
        <w:left w:val="none" w:sz="0" w:space="0" w:color="auto"/>
        <w:bottom w:val="none" w:sz="0" w:space="0" w:color="auto"/>
        <w:right w:val="none" w:sz="0" w:space="0" w:color="auto"/>
      </w:divBdr>
    </w:div>
    <w:div w:id="1776516801">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56529814">
      <w:bodyDiv w:val="1"/>
      <w:marLeft w:val="0"/>
      <w:marRight w:val="0"/>
      <w:marTop w:val="0"/>
      <w:marBottom w:val="0"/>
      <w:divBdr>
        <w:top w:val="none" w:sz="0" w:space="0" w:color="auto"/>
        <w:left w:val="none" w:sz="0" w:space="0" w:color="auto"/>
        <w:bottom w:val="none" w:sz="0" w:space="0" w:color="auto"/>
        <w:right w:val="none" w:sz="0" w:space="0" w:color="auto"/>
      </w:divBdr>
    </w:div>
    <w:div w:id="1878614348">
      <w:bodyDiv w:val="1"/>
      <w:marLeft w:val="0"/>
      <w:marRight w:val="0"/>
      <w:marTop w:val="0"/>
      <w:marBottom w:val="0"/>
      <w:divBdr>
        <w:top w:val="none" w:sz="0" w:space="0" w:color="auto"/>
        <w:left w:val="none" w:sz="0" w:space="0" w:color="auto"/>
        <w:bottom w:val="none" w:sz="0" w:space="0" w:color="auto"/>
        <w:right w:val="none" w:sz="0" w:space="0" w:color="auto"/>
      </w:divBdr>
    </w:div>
    <w:div w:id="190926776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37975409">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74796678">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5839059">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6078711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908174">
      <w:bodyDiv w:val="1"/>
      <w:marLeft w:val="0"/>
      <w:marRight w:val="0"/>
      <w:marTop w:val="0"/>
      <w:marBottom w:val="0"/>
      <w:divBdr>
        <w:top w:val="none" w:sz="0" w:space="0" w:color="auto"/>
        <w:left w:val="none" w:sz="0" w:space="0" w:color="auto"/>
        <w:bottom w:val="none" w:sz="0" w:space="0" w:color="auto"/>
        <w:right w:val="none" w:sz="0" w:space="0" w:color="auto"/>
      </w:divBdr>
    </w:div>
    <w:div w:id="2081251342">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228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ivass.it/ivass/imprese_jsp/HomePage.jsp" TargetMode="External"/><Relationship Id="rId21" Type="http://schemas.openxmlformats.org/officeDocument/2006/relationships/hyperlink" Target="http://www.provincia.bz.it/lavoro-economia/appalti/documentazione_contrattuale.asp" TargetMode="External"/><Relationship Id="rId34" Type="http://schemas.openxmlformats.org/officeDocument/2006/relationships/hyperlink" Target="https://de.epays.it" TargetMode="External"/><Relationship Id="rId42" Type="http://schemas.openxmlformats.org/officeDocument/2006/relationships/hyperlink" Target="http://www.anticorruzione.it/portal/public/classic/Servizi/ServiziOnline/Portaledeipagamenti" TargetMode="External"/><Relationship Id="rId47" Type="http://schemas.openxmlformats.org/officeDocument/2006/relationships/hyperlink" Target="http://www.agid.gov.it" TargetMode="External"/><Relationship Id="rId50" Type="http://schemas.openxmlformats.org/officeDocument/2006/relationships/hyperlink" Target="http://www.beuth.de"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ISI-A\Data\prov.bz\Central%20Administration\200\200.2\Data\01%20Vordruck\01%20Discipl.%20e%20alleg\01%20Disciplinari\in%20elab\agenturauftraege.agenziaappalti@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provincia.bz.it/lavoro-economia/appalti/documentazione-gara/disciplinari-e-allegati.asp" TargetMode="External"/><Relationship Id="rId38" Type="http://schemas.openxmlformats.org/officeDocument/2006/relationships/hyperlink" Target="http://www.bancaditalia.it/compiti/vigilanza/avvisi-pub/soggetti-non-%20legittimati/Intermediari_non_abilitati.pdf" TargetMode="External"/><Relationship Id="rId46" Type="http://schemas.openxmlformats.org/officeDocument/2006/relationships/hyperlink" Target="http://www.agid.gov.i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ISI-A\Data\prov.bz\Central%20Administration\200\200.2\Data\01%20Vordruck\01%20Discipl.%20e%20alleg\01%20Disciplinari\in%20elab\agenturauftraege.agenziaappalti@pec.prov.bz.it" TargetMode="External"/><Relationship Id="rId20" Type="http://schemas.openxmlformats.org/officeDocument/2006/relationships/hyperlink" Target="http://www.provinz.bz.it/arbeit-wirtschaft/ausschreibungen/vertragsunterlagen.asp" TargetMode="External"/><Relationship Id="rId29" Type="http://schemas.openxmlformats.org/officeDocument/2006/relationships/hyperlink" Target="mailto:help@sinfotel.bz.it" TargetMode="External"/><Relationship Id="rId41" Type="http://schemas.openxmlformats.org/officeDocument/2006/relationships/hyperlink" Target="http://www.anticorruzione.it/portal/public/classic/Servizi/ServiziOnline/Portaledeipagamenti"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andi-altoadige.it" TargetMode="External"/><Relationship Id="rId32" Type="http://schemas.openxmlformats.org/officeDocument/2006/relationships/hyperlink" Target="http://www.provinz.bz.it/arbeit-wirtschaft/ausschreibungen/ausschreibungsunterlagen/ausschreibungsbedingungen-anlagen.asp" TargetMode="External"/><Relationship Id="rId37" Type="http://schemas.openxmlformats.org/officeDocument/2006/relationships/hyperlink" Target="http://www.bancaditalia.it/compiti/vigilanza/avvisi-pub/garanzie-finanziarie/" TargetMode="External"/><Relationship Id="rId40" Type="http://schemas.openxmlformats.org/officeDocument/2006/relationships/hyperlink" Target="http://www.anticorruzione.it/portal/public/classic/Servizi/ServiziOnline/Portaledeipagamenti" TargetMode="External"/><Relationship Id="rId45" Type="http://schemas.openxmlformats.org/officeDocument/2006/relationships/hyperlink" Target="http://www.pagopa.gov.it/"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caditalia.it/compiti/vigilanza/intermediari/index.html" TargetMode="External"/><Relationship Id="rId49" Type="http://schemas.openxmlformats.org/officeDocument/2006/relationships/hyperlink" Target="mailto:trga.vg.bz@giustizia-amministrativa.it" TargetMode="External"/><Relationship Id="rId57"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bandi-altoadige.it" TargetMode="External"/><Relationship Id="rId44" Type="http://schemas.openxmlformats.org/officeDocument/2006/relationships/hyperlink" Target="http://www.pagopa.gov.it/" TargetMode="External"/><Relationship Id="rId52" Type="http://schemas.openxmlformats.org/officeDocument/2006/relationships/hyperlink" Target="http://bd01.leggiditalia.it/cgi-bin/FulShow?TIPO=5&amp;NOTXT=1&amp;KEY=01LX0000604861ART4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anticorruzione.it/portal/public/classic/AttivitaAutorita/AttiDellAutorita/_Atto?ca=6830"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s://it.epays.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mailto:trga.vg.bz@giustizia-amministrativa.it" TargetMode="External"/><Relationship Id="rId56" Type="http://schemas.openxmlformats.org/officeDocument/2006/relationships/footer" Target="footer5.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euth.de"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EB2F-C7CE-4056-9129-69470272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FC8EFCC8.dotm</Template>
  <TotalTime>0</TotalTime>
  <Pages>76</Pages>
  <Words>48500</Words>
  <Characters>276454</Characters>
  <Application>Microsoft Office Word</Application>
  <DocSecurity>0</DocSecurity>
  <Lines>2303</Lines>
  <Paragraphs>648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324306</CharactersWithSpaces>
  <SharedDoc>false</SharedDoc>
  <HLinks>
    <vt:vector size="210" baseType="variant">
      <vt:variant>
        <vt:i4>6488171</vt:i4>
      </vt:variant>
      <vt:variant>
        <vt:i4>391</vt:i4>
      </vt:variant>
      <vt:variant>
        <vt:i4>0</vt:i4>
      </vt:variant>
      <vt:variant>
        <vt:i4>5</vt:i4>
      </vt:variant>
      <vt:variant>
        <vt:lpwstr>http://bd01.leggiditalia.it/cgi-bin/FulShow?TIPO=5&amp;NOTXT=1&amp;KEY=01LX0000604861ART44</vt:lpwstr>
      </vt:variant>
      <vt:variant>
        <vt:lpwstr/>
      </vt:variant>
      <vt:variant>
        <vt:i4>2031626</vt:i4>
      </vt:variant>
      <vt:variant>
        <vt:i4>372</vt:i4>
      </vt:variant>
      <vt:variant>
        <vt:i4>0</vt:i4>
      </vt:variant>
      <vt:variant>
        <vt:i4>5</vt:i4>
      </vt:variant>
      <vt:variant>
        <vt:lpwstr>http://www.beuth.de/</vt:lpwstr>
      </vt:variant>
      <vt:variant>
        <vt:lpwstr/>
      </vt:variant>
      <vt:variant>
        <vt:i4>2031626</vt:i4>
      </vt:variant>
      <vt:variant>
        <vt:i4>369</vt:i4>
      </vt:variant>
      <vt:variant>
        <vt:i4>0</vt:i4>
      </vt:variant>
      <vt:variant>
        <vt:i4>5</vt:i4>
      </vt:variant>
      <vt:variant>
        <vt:lpwstr>http://www.beuth.de/</vt:lpwstr>
      </vt:variant>
      <vt:variant>
        <vt:lpwstr/>
      </vt:variant>
      <vt:variant>
        <vt:i4>3407945</vt:i4>
      </vt:variant>
      <vt:variant>
        <vt:i4>320</vt:i4>
      </vt:variant>
      <vt:variant>
        <vt:i4>0</vt:i4>
      </vt:variant>
      <vt:variant>
        <vt:i4>5</vt:i4>
      </vt:variant>
      <vt:variant>
        <vt:lpwstr>mailto:trga.vg.bz@giustizia-amministrativa.it</vt:lpwstr>
      </vt:variant>
      <vt:variant>
        <vt:lpwstr/>
      </vt:variant>
      <vt:variant>
        <vt:i4>3407945</vt:i4>
      </vt:variant>
      <vt:variant>
        <vt:i4>317</vt:i4>
      </vt:variant>
      <vt:variant>
        <vt:i4>0</vt:i4>
      </vt:variant>
      <vt:variant>
        <vt:i4>5</vt:i4>
      </vt:variant>
      <vt:variant>
        <vt:lpwstr>mailto:trga.vg.bz@giustizia-amministrativa.it</vt:lpwstr>
      </vt:variant>
      <vt:variant>
        <vt:lpwstr/>
      </vt:variant>
      <vt:variant>
        <vt:i4>3670059</vt:i4>
      </vt:variant>
      <vt:variant>
        <vt:i4>314</vt:i4>
      </vt:variant>
      <vt:variant>
        <vt:i4>0</vt:i4>
      </vt:variant>
      <vt:variant>
        <vt:i4>5</vt:i4>
      </vt:variant>
      <vt:variant>
        <vt:lpwstr>http://www.agid.gov.it/</vt:lpwstr>
      </vt:variant>
      <vt:variant>
        <vt:lpwstr/>
      </vt:variant>
      <vt:variant>
        <vt:i4>3670059</vt:i4>
      </vt:variant>
      <vt:variant>
        <vt:i4>311</vt:i4>
      </vt:variant>
      <vt:variant>
        <vt:i4>0</vt:i4>
      </vt:variant>
      <vt:variant>
        <vt:i4>5</vt:i4>
      </vt:variant>
      <vt:variant>
        <vt:lpwstr>http://www.agid.gov.it/</vt:lpwstr>
      </vt:variant>
      <vt:variant>
        <vt:lpwstr/>
      </vt:variant>
      <vt:variant>
        <vt:i4>458835</vt:i4>
      </vt:variant>
      <vt:variant>
        <vt:i4>260</vt:i4>
      </vt:variant>
      <vt:variant>
        <vt:i4>0</vt:i4>
      </vt:variant>
      <vt:variant>
        <vt:i4>5</vt:i4>
      </vt:variant>
      <vt:variant>
        <vt:lpwstr>http://www.anticorruzione.it/</vt:lpwstr>
      </vt:variant>
      <vt:variant>
        <vt:lpwstr/>
      </vt:variant>
      <vt:variant>
        <vt:i4>4653112</vt:i4>
      </vt:variant>
      <vt:variant>
        <vt:i4>253</vt:i4>
      </vt:variant>
      <vt:variant>
        <vt:i4>0</vt:i4>
      </vt:variant>
      <vt:variant>
        <vt:i4>5</vt:i4>
      </vt:variant>
      <vt:variant>
        <vt:lpwstr>http://www.ivass.it/ivass/imprese_jsp/HomePage.jsp</vt:lpwstr>
      </vt:variant>
      <vt:variant>
        <vt:lpwstr/>
      </vt:variant>
      <vt:variant>
        <vt:i4>1835091</vt:i4>
      </vt:variant>
      <vt:variant>
        <vt:i4>250</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247</vt:i4>
      </vt:variant>
      <vt:variant>
        <vt:i4>0</vt:i4>
      </vt:variant>
      <vt:variant>
        <vt:i4>5</vt:i4>
      </vt:variant>
      <vt:variant>
        <vt:lpwstr>http://www.bancaditalia.it/compiti/vigilanza/avvisi-pub/garanzie-finanziarie/</vt:lpwstr>
      </vt:variant>
      <vt:variant>
        <vt:lpwstr/>
      </vt:variant>
      <vt:variant>
        <vt:i4>131075</vt:i4>
      </vt:variant>
      <vt:variant>
        <vt:i4>244</vt:i4>
      </vt:variant>
      <vt:variant>
        <vt:i4>0</vt:i4>
      </vt:variant>
      <vt:variant>
        <vt:i4>5</vt:i4>
      </vt:variant>
      <vt:variant>
        <vt:lpwstr>http://www.bancaditalia.it/compiti/vigilanza/intermediari/index.html</vt:lpwstr>
      </vt:variant>
      <vt:variant>
        <vt:lpwstr/>
      </vt:variant>
      <vt:variant>
        <vt:i4>5505108</vt:i4>
      </vt:variant>
      <vt:variant>
        <vt:i4>241</vt:i4>
      </vt:variant>
      <vt:variant>
        <vt:i4>0</vt:i4>
      </vt:variant>
      <vt:variant>
        <vt:i4>5</vt:i4>
      </vt:variant>
      <vt:variant>
        <vt:lpwstr>https://it.epays.it/</vt:lpwstr>
      </vt:variant>
      <vt:variant>
        <vt:lpwstr/>
      </vt:variant>
      <vt:variant>
        <vt:i4>4522073</vt:i4>
      </vt:variant>
      <vt:variant>
        <vt:i4>238</vt:i4>
      </vt:variant>
      <vt:variant>
        <vt:i4>0</vt:i4>
      </vt:variant>
      <vt:variant>
        <vt:i4>5</vt:i4>
      </vt:variant>
      <vt:variant>
        <vt:lpwstr>https://de.epays.it/</vt:lpwstr>
      </vt:variant>
      <vt:variant>
        <vt:lpwstr/>
      </vt:variant>
      <vt:variant>
        <vt:i4>6684725</vt:i4>
      </vt:variant>
      <vt:variant>
        <vt:i4>232</vt:i4>
      </vt:variant>
      <vt:variant>
        <vt:i4>0</vt:i4>
      </vt:variant>
      <vt:variant>
        <vt:i4>5</vt:i4>
      </vt:variant>
      <vt:variant>
        <vt:lpwstr>http://www.provincia.bz.it/lavoro-economia/appalti/documentazione-gara/disciplinari-e-allegati.asp</vt:lpwstr>
      </vt:variant>
      <vt:variant>
        <vt:lpwstr/>
      </vt:variant>
      <vt:variant>
        <vt:i4>720962</vt:i4>
      </vt:variant>
      <vt:variant>
        <vt:i4>229</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220</vt:i4>
      </vt:variant>
      <vt:variant>
        <vt:i4>0</vt:i4>
      </vt:variant>
      <vt:variant>
        <vt:i4>5</vt:i4>
      </vt:variant>
      <vt:variant>
        <vt:lpwstr>http://www.bandi-altoadige.it/</vt:lpwstr>
      </vt:variant>
      <vt:variant>
        <vt:lpwstr/>
      </vt:variant>
      <vt:variant>
        <vt:i4>7340066</vt:i4>
      </vt:variant>
      <vt:variant>
        <vt:i4>217</vt:i4>
      </vt:variant>
      <vt:variant>
        <vt:i4>0</vt:i4>
      </vt:variant>
      <vt:variant>
        <vt:i4>5</vt:i4>
      </vt:variant>
      <vt:variant>
        <vt:lpwstr>http://www.bandi-altoadige.it/</vt:lpwstr>
      </vt:variant>
      <vt:variant>
        <vt:lpwstr/>
      </vt:variant>
      <vt:variant>
        <vt:i4>458834</vt:i4>
      </vt:variant>
      <vt:variant>
        <vt:i4>214</vt:i4>
      </vt:variant>
      <vt:variant>
        <vt:i4>0</vt:i4>
      </vt:variant>
      <vt:variant>
        <vt:i4>5</vt:i4>
      </vt:variant>
      <vt:variant>
        <vt:lpwstr>http://www.ausschreibungen-suedtirol.it/</vt:lpwstr>
      </vt:variant>
      <vt:variant>
        <vt:lpwstr/>
      </vt:variant>
      <vt:variant>
        <vt:i4>7340066</vt:i4>
      </vt:variant>
      <vt:variant>
        <vt:i4>211</vt:i4>
      </vt:variant>
      <vt:variant>
        <vt:i4>0</vt:i4>
      </vt:variant>
      <vt:variant>
        <vt:i4>5</vt:i4>
      </vt:variant>
      <vt:variant>
        <vt:lpwstr>http://www.bandi-altoadige.it/</vt:lpwstr>
      </vt:variant>
      <vt:variant>
        <vt:lpwstr/>
      </vt:variant>
      <vt:variant>
        <vt:i4>458834</vt:i4>
      </vt:variant>
      <vt:variant>
        <vt:i4>208</vt:i4>
      </vt:variant>
      <vt:variant>
        <vt:i4>0</vt:i4>
      </vt:variant>
      <vt:variant>
        <vt:i4>5</vt:i4>
      </vt:variant>
      <vt:variant>
        <vt:lpwstr>http://www.ausschreibungen-suedtirol.it/</vt:lpwstr>
      </vt:variant>
      <vt:variant>
        <vt:lpwstr/>
      </vt:variant>
      <vt:variant>
        <vt:i4>7340066</vt:i4>
      </vt:variant>
      <vt:variant>
        <vt:i4>205</vt:i4>
      </vt:variant>
      <vt:variant>
        <vt:i4>0</vt:i4>
      </vt:variant>
      <vt:variant>
        <vt:i4>5</vt:i4>
      </vt:variant>
      <vt:variant>
        <vt:lpwstr>http://www.bandi-altoadige.it/</vt:lpwstr>
      </vt:variant>
      <vt:variant>
        <vt:lpwstr/>
      </vt:variant>
      <vt:variant>
        <vt:i4>458834</vt:i4>
      </vt:variant>
      <vt:variant>
        <vt:i4>202</vt:i4>
      </vt:variant>
      <vt:variant>
        <vt:i4>0</vt:i4>
      </vt:variant>
      <vt:variant>
        <vt:i4>5</vt:i4>
      </vt:variant>
      <vt:variant>
        <vt:lpwstr>http://www.ausschreibungen-suedtirol.it/</vt:lpwstr>
      </vt:variant>
      <vt:variant>
        <vt:lpwstr/>
      </vt:variant>
      <vt:variant>
        <vt:i4>7340066</vt:i4>
      </vt:variant>
      <vt:variant>
        <vt:i4>199</vt:i4>
      </vt:variant>
      <vt:variant>
        <vt:i4>0</vt:i4>
      </vt:variant>
      <vt:variant>
        <vt:i4>5</vt:i4>
      </vt:variant>
      <vt:variant>
        <vt:lpwstr>http://www.bandi-altoadige.it/</vt:lpwstr>
      </vt:variant>
      <vt:variant>
        <vt:lpwstr/>
      </vt:variant>
      <vt:variant>
        <vt:i4>458834</vt:i4>
      </vt:variant>
      <vt:variant>
        <vt:i4>196</vt:i4>
      </vt:variant>
      <vt:variant>
        <vt:i4>0</vt:i4>
      </vt:variant>
      <vt:variant>
        <vt:i4>5</vt:i4>
      </vt:variant>
      <vt:variant>
        <vt:lpwstr>http://www.ausschreibungen-suedtirol.it/</vt:lpwstr>
      </vt:variant>
      <vt:variant>
        <vt:lpwstr/>
      </vt:variant>
      <vt:variant>
        <vt:i4>7340066</vt:i4>
      </vt:variant>
      <vt:variant>
        <vt:i4>193</vt:i4>
      </vt:variant>
      <vt:variant>
        <vt:i4>0</vt:i4>
      </vt:variant>
      <vt:variant>
        <vt:i4>5</vt:i4>
      </vt:variant>
      <vt:variant>
        <vt:lpwstr>http://www.bandi-altoadige.it/</vt:lpwstr>
      </vt:variant>
      <vt:variant>
        <vt:lpwstr/>
      </vt:variant>
      <vt:variant>
        <vt:i4>7733319</vt:i4>
      </vt:variant>
      <vt:variant>
        <vt:i4>186</vt:i4>
      </vt:variant>
      <vt:variant>
        <vt:i4>0</vt:i4>
      </vt:variant>
      <vt:variant>
        <vt:i4>5</vt:i4>
      </vt:variant>
      <vt:variant>
        <vt:lpwstr>https://www.anticorruzione.it/portal/public/classic/AttivitaAutorita/AttiDellAutorita/_Atto?ca=6830</vt:lpwstr>
      </vt:variant>
      <vt:variant>
        <vt:lpwstr/>
      </vt:variant>
      <vt:variant>
        <vt:i4>6094943</vt:i4>
      </vt:variant>
      <vt:variant>
        <vt:i4>121</vt:i4>
      </vt:variant>
      <vt:variant>
        <vt:i4>0</vt:i4>
      </vt:variant>
      <vt:variant>
        <vt:i4>5</vt:i4>
      </vt:variant>
      <vt:variant>
        <vt:lpwstr>http://www.minambiente.it/pagina/i-criteri-ambientali-minimi</vt:lpwstr>
      </vt:variant>
      <vt:variant>
        <vt:lpwstr/>
      </vt:variant>
      <vt:variant>
        <vt:i4>7340066</vt:i4>
      </vt:variant>
      <vt:variant>
        <vt:i4>110</vt:i4>
      </vt:variant>
      <vt:variant>
        <vt:i4>0</vt:i4>
      </vt:variant>
      <vt:variant>
        <vt:i4>5</vt:i4>
      </vt:variant>
      <vt:variant>
        <vt:lpwstr>http://www.bandi-altoadige.it/</vt:lpwstr>
      </vt:variant>
      <vt:variant>
        <vt:lpwstr/>
      </vt:variant>
      <vt:variant>
        <vt:i4>458834</vt:i4>
      </vt:variant>
      <vt:variant>
        <vt:i4>107</vt:i4>
      </vt:variant>
      <vt:variant>
        <vt:i4>0</vt:i4>
      </vt:variant>
      <vt:variant>
        <vt:i4>5</vt:i4>
      </vt:variant>
      <vt:variant>
        <vt:lpwstr>http://www.ausschreibungen-suedtirol.it/</vt:lpwstr>
      </vt:variant>
      <vt:variant>
        <vt:lpwstr/>
      </vt:variant>
      <vt:variant>
        <vt:i4>2818080</vt:i4>
      </vt:variant>
      <vt:variant>
        <vt:i4>96</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93</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Chini, Eric</dc:creator>
  <cp:keywords/>
  <cp:lastModifiedBy>Chini, Eric</cp:lastModifiedBy>
  <cp:revision>114</cp:revision>
  <cp:lastPrinted>2019-10-03T08:04:00Z</cp:lastPrinted>
  <dcterms:created xsi:type="dcterms:W3CDTF">2020-11-17T12:12:00Z</dcterms:created>
  <dcterms:modified xsi:type="dcterms:W3CDTF">2021-01-18T08:54:00Z</dcterms:modified>
</cp:coreProperties>
</file>