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ayout w:type="fixed"/>
        <w:tblCellMar>
          <w:left w:w="0" w:type="dxa"/>
          <w:right w:w="0" w:type="dxa"/>
        </w:tblCellMar>
        <w:tblLook w:val="0000" w:firstRow="0" w:lastRow="0" w:firstColumn="0" w:lastColumn="0" w:noHBand="0" w:noVBand="0"/>
      </w:tblPr>
      <w:tblGrid>
        <w:gridCol w:w="9639"/>
      </w:tblGrid>
      <w:tr w:rsidR="00357AE4" w:rsidRPr="00546C5F" w14:paraId="289B29D1" w14:textId="77777777">
        <w:trPr>
          <w:cantSplit/>
          <w:trHeight w:val="350"/>
        </w:trPr>
        <w:tc>
          <w:tcPr>
            <w:tcW w:w="9639" w:type="dxa"/>
          </w:tcPr>
          <w:p w14:paraId="65AFBEA4" w14:textId="1B4902B9" w:rsidR="00357AE4" w:rsidRPr="00FB41FD" w:rsidRDefault="00357AE4" w:rsidP="00947E85">
            <w:pPr>
              <w:ind w:left="709"/>
              <w:jc w:val="center"/>
              <w:rPr>
                <w:rFonts w:cs="Arial"/>
                <w:i/>
                <w:noProof w:val="0"/>
                <w:color w:val="FF0000"/>
                <w:lang w:val="de-DE"/>
              </w:rPr>
            </w:pPr>
            <w:r w:rsidRPr="00FB41FD">
              <w:rPr>
                <w:rFonts w:cs="Arial"/>
                <w:i/>
                <w:noProof w:val="0"/>
                <w:color w:val="FF0000"/>
                <w:lang w:val="de-DE"/>
              </w:rPr>
              <w:t>ACHTUNG:</w:t>
            </w:r>
          </w:p>
          <w:p w14:paraId="2231870D" w14:textId="5AFA31EC" w:rsidR="00357AE4" w:rsidRPr="00FB41FD" w:rsidRDefault="00357AE4" w:rsidP="00947E85">
            <w:pPr>
              <w:jc w:val="center"/>
              <w:rPr>
                <w:rFonts w:cs="Arial"/>
                <w:i/>
                <w:noProof w:val="0"/>
                <w:color w:val="FF0000"/>
                <w:lang w:val="de-DE"/>
              </w:rPr>
            </w:pPr>
            <w:r w:rsidRPr="00FB41FD">
              <w:rPr>
                <w:rFonts w:cs="Arial"/>
                <w:i/>
                <w:noProof w:val="0"/>
                <w:color w:val="FF0000"/>
                <w:lang w:val="de-DE"/>
              </w:rPr>
              <w:t>Ansuchen auf Briefpapier</w:t>
            </w:r>
          </w:p>
          <w:p w14:paraId="6116BFA8" w14:textId="67FAA9D7" w:rsidR="00357AE4" w:rsidRDefault="00357AE4" w:rsidP="00947E85">
            <w:pPr>
              <w:jc w:val="center"/>
              <w:rPr>
                <w:rFonts w:cs="Arial"/>
                <w:i/>
                <w:noProof w:val="0"/>
                <w:color w:val="FF0000"/>
                <w:lang w:val="de-DE"/>
              </w:rPr>
            </w:pPr>
            <w:r w:rsidRPr="00FB41FD">
              <w:rPr>
                <w:rFonts w:cs="Arial"/>
                <w:i/>
                <w:noProof w:val="0"/>
                <w:color w:val="FF0000"/>
                <w:lang w:val="de-DE"/>
              </w:rPr>
              <w:t xml:space="preserve">Datei enthält </w:t>
            </w:r>
            <w:r w:rsidR="00AD2F54">
              <w:rPr>
                <w:rFonts w:cs="Arial"/>
                <w:i/>
                <w:noProof w:val="0"/>
                <w:color w:val="FF0000"/>
                <w:lang w:val="de-DE"/>
              </w:rPr>
              <w:t>Anmerkungen in rot</w:t>
            </w:r>
          </w:p>
          <w:p w14:paraId="40C38A3D" w14:textId="02F2E3E0" w:rsidR="00357AE4" w:rsidRPr="00FB41FD" w:rsidRDefault="00357AE4" w:rsidP="00AD2F54">
            <w:pPr>
              <w:jc w:val="center"/>
              <w:rPr>
                <w:rFonts w:cs="Arial"/>
                <w:i/>
                <w:noProof w:val="0"/>
                <w:color w:val="FF0000"/>
                <w:lang w:val="de-DE"/>
              </w:rPr>
            </w:pPr>
          </w:p>
        </w:tc>
      </w:tr>
    </w:tbl>
    <w:p w14:paraId="63A000BA" w14:textId="10331236" w:rsidR="00357AE4" w:rsidRPr="005E372C" w:rsidRDefault="005E372C">
      <w:pPr>
        <w:rPr>
          <w:rFonts w:cs="Arial"/>
          <w:i/>
          <w:iCs/>
          <w:noProof w:val="0"/>
          <w:color w:val="FF0000"/>
          <w:lang w:val="de-DE"/>
        </w:rPr>
      </w:pPr>
      <w:r w:rsidRPr="005E372C">
        <w:rPr>
          <w:rFonts w:cs="Arial"/>
          <w:i/>
          <w:iCs/>
          <w:noProof w:val="0"/>
          <w:color w:val="FF0000"/>
          <w:highlight w:val="yellow"/>
          <w:lang w:val="de-DE"/>
        </w:rPr>
        <w:t xml:space="preserve">Aktualisiert </w:t>
      </w:r>
      <w:r w:rsidR="00546C5F">
        <w:rPr>
          <w:rFonts w:cs="Arial"/>
          <w:i/>
          <w:iCs/>
          <w:noProof w:val="0"/>
          <w:color w:val="FF0000"/>
          <w:highlight w:val="yellow"/>
          <w:lang w:val="de-DE"/>
        </w:rPr>
        <w:t>22</w:t>
      </w:r>
      <w:r w:rsidR="003C0B6D" w:rsidRPr="003C0B6D">
        <w:rPr>
          <w:rFonts w:cs="Arial"/>
          <w:i/>
          <w:iCs/>
          <w:noProof w:val="0"/>
          <w:color w:val="FF0000"/>
          <w:highlight w:val="yellow"/>
          <w:lang w:val="de-DE"/>
        </w:rPr>
        <w:t>.0</w:t>
      </w:r>
      <w:r w:rsidR="00BF33EF">
        <w:rPr>
          <w:rFonts w:cs="Arial"/>
          <w:i/>
          <w:iCs/>
          <w:noProof w:val="0"/>
          <w:color w:val="FF0000"/>
          <w:highlight w:val="yellow"/>
          <w:lang w:val="de-DE"/>
        </w:rPr>
        <w:t>7</w:t>
      </w:r>
      <w:r w:rsidR="003C0B6D" w:rsidRPr="003C0B6D">
        <w:rPr>
          <w:rFonts w:cs="Arial"/>
          <w:i/>
          <w:iCs/>
          <w:noProof w:val="0"/>
          <w:color w:val="FF0000"/>
          <w:highlight w:val="yellow"/>
          <w:lang w:val="de-DE"/>
        </w:rPr>
        <w:t>.2024</w:t>
      </w:r>
    </w:p>
    <w:tbl>
      <w:tblPr>
        <w:tblW w:w="9639" w:type="dxa"/>
        <w:tblLayout w:type="fixed"/>
        <w:tblCellMar>
          <w:left w:w="0" w:type="dxa"/>
          <w:right w:w="0" w:type="dxa"/>
        </w:tblCellMar>
        <w:tblLook w:val="0000" w:firstRow="0" w:lastRow="0" w:firstColumn="0" w:lastColumn="0" w:noHBand="0" w:noVBand="0"/>
      </w:tblPr>
      <w:tblGrid>
        <w:gridCol w:w="4139"/>
        <w:gridCol w:w="1361"/>
        <w:gridCol w:w="4139"/>
      </w:tblGrid>
      <w:tr w:rsidR="00357AE4" w:rsidRPr="004B6F9B" w14:paraId="2CCCD1C0" w14:textId="77777777">
        <w:trPr>
          <w:cantSplit/>
        </w:trPr>
        <w:tc>
          <w:tcPr>
            <w:tcW w:w="4139" w:type="dxa"/>
          </w:tcPr>
          <w:p w14:paraId="0C48DC8E" w14:textId="77777777" w:rsidR="00357AE4" w:rsidRPr="00FB41FD" w:rsidRDefault="00357AE4">
            <w:pPr>
              <w:pStyle w:val="ProtNr"/>
              <w:rPr>
                <w:rFonts w:cs="Arial"/>
                <w:noProof w:val="0"/>
                <w:sz w:val="20"/>
                <w:lang w:val="de-DE"/>
              </w:rPr>
            </w:pPr>
          </w:p>
        </w:tc>
        <w:tc>
          <w:tcPr>
            <w:tcW w:w="1361" w:type="dxa"/>
          </w:tcPr>
          <w:p w14:paraId="6241E629" w14:textId="77777777" w:rsidR="00357AE4" w:rsidRPr="00FB41FD" w:rsidRDefault="00357AE4">
            <w:pPr>
              <w:spacing w:line="240" w:lineRule="exact"/>
              <w:rPr>
                <w:rFonts w:cs="Arial"/>
                <w:noProof w:val="0"/>
                <w:lang w:val="de-DE"/>
              </w:rPr>
            </w:pPr>
          </w:p>
        </w:tc>
        <w:tc>
          <w:tcPr>
            <w:tcW w:w="4139" w:type="dxa"/>
          </w:tcPr>
          <w:p w14:paraId="1527A40A" w14:textId="77777777" w:rsidR="00357AE4" w:rsidRPr="00FB41FD" w:rsidRDefault="00357AE4">
            <w:pPr>
              <w:pStyle w:val="VersandformundAdresseDescrizionedispedizioneedindirizzo"/>
              <w:spacing w:line="240" w:lineRule="auto"/>
              <w:rPr>
                <w:rFonts w:cs="Arial"/>
                <w:noProof w:val="0"/>
                <w:lang w:val="de-DE"/>
              </w:rPr>
            </w:pPr>
          </w:p>
        </w:tc>
      </w:tr>
      <w:tr w:rsidR="00357AE4" w:rsidRPr="00546C5F" w14:paraId="2E1F9817" w14:textId="77777777">
        <w:trPr>
          <w:cantSplit/>
        </w:trPr>
        <w:tc>
          <w:tcPr>
            <w:tcW w:w="4139" w:type="dxa"/>
          </w:tcPr>
          <w:p w14:paraId="48977C7B" w14:textId="77777777" w:rsidR="00357AE4" w:rsidRPr="00FB41FD" w:rsidRDefault="00357AE4">
            <w:pPr>
              <w:pStyle w:val="ProtNr"/>
              <w:rPr>
                <w:rFonts w:cs="Arial"/>
                <w:noProof w:val="0"/>
                <w:sz w:val="20"/>
                <w:lang w:val="de-DE"/>
              </w:rPr>
            </w:pPr>
          </w:p>
        </w:tc>
        <w:tc>
          <w:tcPr>
            <w:tcW w:w="1361" w:type="dxa"/>
          </w:tcPr>
          <w:p w14:paraId="768F4A54" w14:textId="77777777" w:rsidR="00357AE4" w:rsidRPr="00FB41FD" w:rsidRDefault="00357AE4">
            <w:pPr>
              <w:spacing w:line="240" w:lineRule="exact"/>
              <w:rPr>
                <w:rFonts w:cs="Arial"/>
                <w:noProof w:val="0"/>
                <w:lang w:val="de-DE"/>
              </w:rPr>
            </w:pPr>
          </w:p>
        </w:tc>
        <w:tc>
          <w:tcPr>
            <w:tcW w:w="4139" w:type="dxa"/>
            <w:vMerge w:val="restart"/>
          </w:tcPr>
          <w:p w14:paraId="72237BF0" w14:textId="4124A562" w:rsidR="00357AE4" w:rsidRPr="00D2491E" w:rsidRDefault="00357AE4">
            <w:pPr>
              <w:rPr>
                <w:rFonts w:cs="Arial"/>
                <w:lang w:val="de-DE"/>
              </w:rPr>
            </w:pPr>
            <w:r w:rsidRPr="00FB41FD">
              <w:rPr>
                <w:rFonts w:cs="Arial"/>
                <w:lang w:val="de-DE"/>
              </w:rPr>
              <w:t xml:space="preserve">Agentur für </w:t>
            </w:r>
            <w:r w:rsidR="00A35C0C">
              <w:rPr>
                <w:rFonts w:cs="Arial"/>
                <w:lang w:val="de-DE"/>
              </w:rPr>
              <w:t>öffentliche Verträge - AOV</w:t>
            </w:r>
          </w:p>
          <w:p w14:paraId="2BE97534" w14:textId="1D1A4BA1" w:rsidR="005E372C" w:rsidRPr="005E372C" w:rsidRDefault="005E372C" w:rsidP="005E372C">
            <w:pPr>
              <w:rPr>
                <w:rFonts w:cs="Arial"/>
                <w:lang w:val="de-DE"/>
              </w:rPr>
            </w:pPr>
            <w:r w:rsidRPr="005E372C">
              <w:rPr>
                <w:rFonts w:cs="Arial"/>
                <w:lang w:val="de-DE"/>
              </w:rPr>
              <w:t>EVS AI</w:t>
            </w:r>
            <w:r w:rsidR="00A35C0C">
              <w:rPr>
                <w:rFonts w:cs="Arial"/>
                <w:lang w:val="de-DE"/>
              </w:rPr>
              <w:t xml:space="preserve"> </w:t>
            </w:r>
            <w:r w:rsidRPr="005E372C">
              <w:rPr>
                <w:rFonts w:cs="Arial"/>
                <w:lang w:val="de-DE"/>
              </w:rPr>
              <w:t>- Einheitliche Vergabestelle Architektur</w:t>
            </w:r>
            <w:r w:rsidR="00A35C0C">
              <w:rPr>
                <w:rFonts w:cs="Arial"/>
                <w:lang w:val="de-DE"/>
              </w:rPr>
              <w:t>-</w:t>
            </w:r>
            <w:r w:rsidRPr="005E372C">
              <w:rPr>
                <w:rFonts w:cs="Arial"/>
                <w:lang w:val="de-DE"/>
              </w:rPr>
              <w:t xml:space="preserve"> und Ingenieurwesen</w:t>
            </w:r>
          </w:p>
          <w:p w14:paraId="187FF2E9" w14:textId="77777777" w:rsidR="005E372C" w:rsidRPr="00FB41FD" w:rsidRDefault="005E372C">
            <w:pPr>
              <w:rPr>
                <w:rFonts w:cs="Arial"/>
                <w:lang w:val="de-DE"/>
              </w:rPr>
            </w:pPr>
          </w:p>
          <w:p w14:paraId="51378390" w14:textId="1AE239FA" w:rsidR="00357AE4" w:rsidRPr="00FB41FD" w:rsidRDefault="005E372C">
            <w:pPr>
              <w:ind w:right="-539"/>
              <w:rPr>
                <w:rFonts w:cs="Arial"/>
                <w:lang w:val="de-DE"/>
              </w:rPr>
            </w:pPr>
            <w:r>
              <w:rPr>
                <w:rFonts w:cs="Arial"/>
                <w:lang w:val="de-DE"/>
              </w:rPr>
              <w:t>S</w:t>
            </w:r>
            <w:r w:rsidR="00E2601D" w:rsidRPr="00FB41FD">
              <w:rPr>
                <w:rFonts w:cs="Arial"/>
                <w:lang w:val="de-DE"/>
              </w:rPr>
              <w:t>üdtiroler Straße 50</w:t>
            </w:r>
          </w:p>
          <w:p w14:paraId="59BF1C14" w14:textId="77777777" w:rsidR="00357AE4" w:rsidRPr="00FB41FD" w:rsidRDefault="00357AE4">
            <w:pPr>
              <w:ind w:right="-539"/>
              <w:rPr>
                <w:rFonts w:cs="Arial"/>
                <w:lang w:val="de-DE"/>
              </w:rPr>
            </w:pPr>
          </w:p>
          <w:p w14:paraId="13A51345" w14:textId="77777777" w:rsidR="00357AE4" w:rsidRPr="00FB41FD" w:rsidRDefault="00357AE4">
            <w:pPr>
              <w:jc w:val="both"/>
              <w:rPr>
                <w:rFonts w:cs="Arial"/>
                <w:lang w:val="de-DE"/>
              </w:rPr>
            </w:pPr>
            <w:r w:rsidRPr="00FB41FD">
              <w:rPr>
                <w:rFonts w:cs="Arial"/>
                <w:lang w:val="de-DE"/>
              </w:rPr>
              <w:t>39100 Bozen</w:t>
            </w:r>
          </w:p>
          <w:p w14:paraId="3EE0F60A" w14:textId="77777777" w:rsidR="00357AE4" w:rsidRPr="00FB41FD" w:rsidRDefault="00357AE4">
            <w:pPr>
              <w:jc w:val="both"/>
              <w:rPr>
                <w:rFonts w:cs="Arial"/>
                <w:lang w:val="de-DE"/>
              </w:rPr>
            </w:pPr>
          </w:p>
          <w:p w14:paraId="574BAB68" w14:textId="77777777" w:rsidR="00357AE4" w:rsidRPr="00FB41FD" w:rsidRDefault="00357AE4">
            <w:pPr>
              <w:jc w:val="both"/>
              <w:rPr>
                <w:rFonts w:cs="Arial"/>
                <w:lang w:val="de-DE"/>
              </w:rPr>
            </w:pPr>
          </w:p>
          <w:p w14:paraId="0CFBA374" w14:textId="77777777" w:rsidR="00357AE4" w:rsidRPr="00FB41FD" w:rsidRDefault="00B3749A">
            <w:pPr>
              <w:tabs>
                <w:tab w:val="center" w:pos="2062"/>
              </w:tabs>
              <w:jc w:val="both"/>
              <w:rPr>
                <w:rFonts w:cs="Arial"/>
                <w:noProof w:val="0"/>
                <w:lang w:val="de-DE"/>
              </w:rPr>
            </w:pPr>
            <w:r w:rsidRPr="00FB41FD">
              <w:rPr>
                <w:rFonts w:cs="Arial"/>
                <w:noProof w:val="0"/>
                <w:lang w:val="de-DE"/>
              </w:rPr>
              <w:t>Ü</w:t>
            </w:r>
            <w:r w:rsidR="00357AE4" w:rsidRPr="00FB41FD">
              <w:rPr>
                <w:rFonts w:cs="Arial"/>
                <w:noProof w:val="0"/>
                <w:lang w:val="de-DE"/>
              </w:rPr>
              <w:t xml:space="preserve">bermittlung an PEC: </w:t>
            </w:r>
          </w:p>
          <w:p w14:paraId="2CBA577C" w14:textId="713D9CE4" w:rsidR="00357AE4" w:rsidRPr="00FB41FD" w:rsidRDefault="00546C5F">
            <w:pPr>
              <w:jc w:val="both"/>
              <w:rPr>
                <w:rFonts w:cs="Arial"/>
                <w:noProof w:val="0"/>
                <w:lang w:val="de-DE"/>
              </w:rPr>
            </w:pPr>
            <w:hyperlink r:id="rId8" w:history="1">
              <w:r w:rsidR="009F5332" w:rsidRPr="001B5287">
                <w:rPr>
                  <w:rStyle w:val="Collegamentoipertestuale"/>
                  <w:rFonts w:cs="Arial"/>
                  <w:noProof w:val="0"/>
                  <w:lang w:val="de-DE"/>
                </w:rPr>
                <w:t>aov-acp.arch-ing@pec.prov.bz.it</w:t>
              </w:r>
            </w:hyperlink>
          </w:p>
          <w:p w14:paraId="03BAE852" w14:textId="77777777" w:rsidR="00357AE4" w:rsidRPr="00FB41FD" w:rsidRDefault="00357AE4">
            <w:pPr>
              <w:pStyle w:val="VersandformundAdresseDescrizionedispedizioneedindirizzo"/>
              <w:spacing w:line="240" w:lineRule="auto"/>
              <w:ind w:right="141"/>
              <w:jc w:val="both"/>
              <w:rPr>
                <w:rFonts w:cs="Arial"/>
                <w:lang w:val="de-DE"/>
              </w:rPr>
            </w:pPr>
          </w:p>
          <w:p w14:paraId="346F5513" w14:textId="77777777" w:rsidR="00357AE4" w:rsidRPr="00FB41FD" w:rsidRDefault="00357AE4" w:rsidP="00822D8C">
            <w:pPr>
              <w:pStyle w:val="VersandformundAdresseDescrizionedispedizioneedindirizzo"/>
              <w:spacing w:line="240" w:lineRule="auto"/>
              <w:ind w:right="141"/>
              <w:jc w:val="both"/>
              <w:rPr>
                <w:rFonts w:cs="Arial"/>
                <w:i/>
                <w:vanish/>
                <w:u w:val="single"/>
                <w:lang w:val="de-DE"/>
              </w:rPr>
            </w:pPr>
          </w:p>
        </w:tc>
      </w:tr>
      <w:tr w:rsidR="00357AE4" w:rsidRPr="00546C5F" w14:paraId="23BE2A38" w14:textId="77777777">
        <w:trPr>
          <w:cantSplit/>
        </w:trPr>
        <w:tc>
          <w:tcPr>
            <w:tcW w:w="4139" w:type="dxa"/>
          </w:tcPr>
          <w:p w14:paraId="0D1A6A33" w14:textId="77777777" w:rsidR="00357AE4" w:rsidRPr="00FB41FD" w:rsidRDefault="00357AE4">
            <w:pPr>
              <w:spacing w:line="200" w:lineRule="exact"/>
              <w:rPr>
                <w:rFonts w:cs="Arial"/>
                <w:noProof w:val="0"/>
                <w:lang w:val="de-DE"/>
              </w:rPr>
            </w:pPr>
          </w:p>
        </w:tc>
        <w:tc>
          <w:tcPr>
            <w:tcW w:w="1361" w:type="dxa"/>
          </w:tcPr>
          <w:p w14:paraId="4968D0B6" w14:textId="77777777" w:rsidR="00357AE4" w:rsidRPr="00FB41FD" w:rsidRDefault="00357AE4">
            <w:pPr>
              <w:spacing w:line="240" w:lineRule="exact"/>
              <w:rPr>
                <w:rFonts w:cs="Arial"/>
                <w:noProof w:val="0"/>
                <w:lang w:val="de-DE"/>
              </w:rPr>
            </w:pPr>
          </w:p>
        </w:tc>
        <w:tc>
          <w:tcPr>
            <w:tcW w:w="4139" w:type="dxa"/>
            <w:vMerge/>
          </w:tcPr>
          <w:p w14:paraId="551BBA12" w14:textId="77777777" w:rsidR="00357AE4" w:rsidRPr="00FB41FD" w:rsidRDefault="00357AE4">
            <w:pPr>
              <w:spacing w:line="240" w:lineRule="exact"/>
              <w:rPr>
                <w:rFonts w:cs="Arial"/>
                <w:noProof w:val="0"/>
                <w:lang w:val="de-DE"/>
              </w:rPr>
            </w:pPr>
          </w:p>
        </w:tc>
      </w:tr>
      <w:tr w:rsidR="00357AE4" w:rsidRPr="00FB41FD" w14:paraId="78A90F30" w14:textId="77777777">
        <w:trPr>
          <w:cantSplit/>
        </w:trPr>
        <w:tc>
          <w:tcPr>
            <w:tcW w:w="4139" w:type="dxa"/>
          </w:tcPr>
          <w:p w14:paraId="51666C7A" w14:textId="77777777" w:rsidR="00357AE4" w:rsidRPr="00FB41FD" w:rsidRDefault="00AC040B">
            <w:pPr>
              <w:pStyle w:val="DatumOrtDataluogo"/>
              <w:rPr>
                <w:rFonts w:cs="Arial"/>
                <w:noProof w:val="0"/>
                <w:sz w:val="20"/>
                <w:lang w:val="de-DE"/>
              </w:rPr>
            </w:pPr>
            <w:r w:rsidRPr="00FB41FD">
              <w:rPr>
                <w:rFonts w:cs="Arial"/>
                <w:sz w:val="20"/>
                <w:lang w:val="de-DE"/>
              </w:rPr>
              <mc:AlternateContent>
                <mc:Choice Requires="wps">
                  <w:drawing>
                    <wp:anchor distT="0" distB="0" distL="114300" distR="114300" simplePos="0" relativeHeight="251657728" behindDoc="0" locked="0" layoutInCell="0" allowOverlap="1" wp14:anchorId="101D03D4" wp14:editId="44289B7B">
                      <wp:simplePos x="0" y="0"/>
                      <wp:positionH relativeFrom="column">
                        <wp:posOffset>-720090</wp:posOffset>
                      </wp:positionH>
                      <wp:positionV relativeFrom="page">
                        <wp:posOffset>3600450</wp:posOffset>
                      </wp:positionV>
                      <wp:extent cx="36004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762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E10AB"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6.7pt,283.5pt" to="-28.3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" o:allowincell="f" strokecolor="gray" strokeweight=".6pt">
                      <w10:wrap anchory="page"/>
                    </v:line>
                  </w:pict>
                </mc:Fallback>
              </mc:AlternateContent>
            </w:r>
            <w:r w:rsidR="00357AE4" w:rsidRPr="00FB41FD">
              <w:rPr>
                <w:rFonts w:cs="Arial"/>
                <w:noProof w:val="0"/>
                <w:sz w:val="20"/>
                <w:lang w:val="de-DE"/>
              </w:rPr>
              <w:t xml:space="preserve">Bozen, </w:t>
            </w:r>
          </w:p>
        </w:tc>
        <w:tc>
          <w:tcPr>
            <w:tcW w:w="1361" w:type="dxa"/>
          </w:tcPr>
          <w:p w14:paraId="615C5EC2" w14:textId="77777777" w:rsidR="00357AE4" w:rsidRPr="00FB41FD" w:rsidRDefault="00357AE4">
            <w:pPr>
              <w:spacing w:line="240" w:lineRule="exact"/>
              <w:rPr>
                <w:rFonts w:cs="Arial"/>
                <w:noProof w:val="0"/>
                <w:lang w:val="de-DE"/>
              </w:rPr>
            </w:pPr>
          </w:p>
        </w:tc>
        <w:tc>
          <w:tcPr>
            <w:tcW w:w="4139" w:type="dxa"/>
            <w:vMerge/>
          </w:tcPr>
          <w:p w14:paraId="2FAC1B88" w14:textId="77777777" w:rsidR="00357AE4" w:rsidRPr="00FB41FD" w:rsidRDefault="00357AE4">
            <w:pPr>
              <w:rPr>
                <w:rFonts w:cs="Arial"/>
                <w:noProof w:val="0"/>
                <w:lang w:val="de-DE"/>
              </w:rPr>
            </w:pPr>
          </w:p>
        </w:tc>
      </w:tr>
      <w:tr w:rsidR="00357AE4" w:rsidRPr="00FB41FD" w14:paraId="2A4C8B7D" w14:textId="77777777">
        <w:trPr>
          <w:cantSplit/>
        </w:trPr>
        <w:tc>
          <w:tcPr>
            <w:tcW w:w="4139" w:type="dxa"/>
          </w:tcPr>
          <w:p w14:paraId="08B89C07" w14:textId="77777777" w:rsidR="00357AE4" w:rsidRPr="00FB41FD" w:rsidRDefault="00357AE4">
            <w:pPr>
              <w:spacing w:line="240" w:lineRule="exact"/>
              <w:rPr>
                <w:rFonts w:cs="Arial"/>
                <w:noProof w:val="0"/>
                <w:lang w:val="de-DE"/>
              </w:rPr>
            </w:pPr>
          </w:p>
        </w:tc>
        <w:tc>
          <w:tcPr>
            <w:tcW w:w="1361" w:type="dxa"/>
          </w:tcPr>
          <w:p w14:paraId="2D466820" w14:textId="77777777" w:rsidR="00357AE4" w:rsidRPr="00FB41FD" w:rsidRDefault="00357AE4">
            <w:pPr>
              <w:spacing w:line="240" w:lineRule="exact"/>
              <w:rPr>
                <w:rFonts w:cs="Arial"/>
                <w:noProof w:val="0"/>
                <w:lang w:val="de-DE"/>
              </w:rPr>
            </w:pPr>
          </w:p>
        </w:tc>
        <w:tc>
          <w:tcPr>
            <w:tcW w:w="4139" w:type="dxa"/>
            <w:vMerge/>
          </w:tcPr>
          <w:p w14:paraId="01155438" w14:textId="77777777" w:rsidR="00357AE4" w:rsidRPr="00FB41FD" w:rsidRDefault="00357AE4">
            <w:pPr>
              <w:spacing w:line="240" w:lineRule="exact"/>
              <w:rPr>
                <w:rFonts w:cs="Arial"/>
                <w:noProof w:val="0"/>
                <w:lang w:val="de-DE"/>
              </w:rPr>
            </w:pPr>
          </w:p>
        </w:tc>
      </w:tr>
      <w:tr w:rsidR="00357AE4" w:rsidRPr="00FB41FD" w14:paraId="789561C7" w14:textId="77777777">
        <w:trPr>
          <w:cantSplit/>
        </w:trPr>
        <w:tc>
          <w:tcPr>
            <w:tcW w:w="4139" w:type="dxa"/>
            <w:vMerge w:val="restart"/>
          </w:tcPr>
          <w:p w14:paraId="558FF527" w14:textId="77777777" w:rsidR="00357AE4" w:rsidRPr="00FB41FD" w:rsidRDefault="00357AE4">
            <w:pPr>
              <w:rPr>
                <w:rFonts w:cs="Arial"/>
                <w:noProof w:val="0"/>
                <w:lang w:val="de-DE"/>
              </w:rPr>
            </w:pPr>
            <w:r w:rsidRPr="00FB41FD">
              <w:rPr>
                <w:rFonts w:cs="Arial"/>
                <w:noProof w:val="0"/>
                <w:lang w:val="de-DE"/>
              </w:rPr>
              <w:t>Bearbeitet von:</w:t>
            </w:r>
          </w:p>
          <w:bookmarkStart w:id="0" w:name="Text88"/>
          <w:p w14:paraId="0EBCCE19" w14:textId="77777777" w:rsidR="00357AE4" w:rsidRPr="00FB41FD" w:rsidRDefault="00357AE4">
            <w:pPr>
              <w:pStyle w:val="TelBearbeitetvonredattoda"/>
              <w:rPr>
                <w:rFonts w:cs="Arial"/>
                <w:noProof w:val="0"/>
                <w:sz w:val="20"/>
                <w:lang w:val="de-DE"/>
              </w:rPr>
            </w:pPr>
            <w:r w:rsidRPr="00FB41FD">
              <w:rPr>
                <w:rFonts w:cs="Arial"/>
                <w:noProof w:val="0"/>
                <w:sz w:val="20"/>
                <w:lang w:val="de-DE"/>
              </w:rPr>
              <w:fldChar w:fldCharType="begin">
                <w:ffData>
                  <w:name w:val="Text88"/>
                  <w:enabled/>
                  <w:calcOnExit w:val="0"/>
                  <w:textInput/>
                </w:ffData>
              </w:fldChar>
            </w:r>
            <w:r w:rsidRPr="00FB41FD">
              <w:rPr>
                <w:rFonts w:cs="Arial"/>
                <w:noProof w:val="0"/>
                <w:sz w:val="20"/>
                <w:lang w:val="de-DE"/>
              </w:rPr>
              <w:instrText xml:space="preserve"> FORMTEXT </w:instrText>
            </w:r>
            <w:r w:rsidRPr="00FB41FD">
              <w:rPr>
                <w:rFonts w:cs="Arial"/>
                <w:noProof w:val="0"/>
                <w:sz w:val="20"/>
                <w:lang w:val="de-DE"/>
              </w:rPr>
            </w:r>
            <w:r w:rsidRPr="00FB41FD">
              <w:rPr>
                <w:rFonts w:cs="Arial"/>
                <w:noProof w:val="0"/>
                <w:sz w:val="20"/>
                <w:lang w:val="de-DE"/>
              </w:rPr>
              <w:fldChar w:fldCharType="separate"/>
            </w:r>
            <w:r w:rsidRPr="00FB41FD">
              <w:rPr>
                <w:rFonts w:cs="Arial"/>
                <w:sz w:val="20"/>
                <w:lang w:val="de-DE"/>
              </w:rPr>
              <w:t> </w:t>
            </w:r>
            <w:r w:rsidRPr="00FB41FD">
              <w:rPr>
                <w:rFonts w:cs="Arial"/>
                <w:sz w:val="20"/>
                <w:lang w:val="de-DE"/>
              </w:rPr>
              <w:t> </w:t>
            </w:r>
            <w:r w:rsidRPr="00FB41FD">
              <w:rPr>
                <w:rFonts w:cs="Arial"/>
                <w:sz w:val="20"/>
                <w:lang w:val="de-DE"/>
              </w:rPr>
              <w:t> </w:t>
            </w:r>
            <w:r w:rsidRPr="00FB41FD">
              <w:rPr>
                <w:rFonts w:cs="Arial"/>
                <w:sz w:val="20"/>
                <w:lang w:val="de-DE"/>
              </w:rPr>
              <w:t> </w:t>
            </w:r>
            <w:r w:rsidRPr="00FB41FD">
              <w:rPr>
                <w:rFonts w:cs="Arial"/>
                <w:sz w:val="20"/>
                <w:lang w:val="de-DE"/>
              </w:rPr>
              <w:t> </w:t>
            </w:r>
            <w:r w:rsidRPr="00FB41FD">
              <w:rPr>
                <w:rFonts w:cs="Arial"/>
                <w:noProof w:val="0"/>
                <w:sz w:val="20"/>
                <w:lang w:val="de-DE"/>
              </w:rPr>
              <w:fldChar w:fldCharType="end"/>
            </w:r>
            <w:bookmarkEnd w:id="0"/>
          </w:p>
          <w:p w14:paraId="7C3B46AE" w14:textId="77777777" w:rsidR="00357AE4" w:rsidRPr="00FB41FD" w:rsidRDefault="00357AE4">
            <w:pPr>
              <w:pStyle w:val="TelBearbeitetvonredattoda"/>
              <w:rPr>
                <w:rFonts w:cs="Arial"/>
                <w:noProof w:val="0"/>
                <w:sz w:val="20"/>
                <w:lang w:val="de-DE"/>
              </w:rPr>
            </w:pPr>
            <w:r w:rsidRPr="00FB41FD">
              <w:rPr>
                <w:rFonts w:cs="Arial"/>
                <w:noProof w:val="0"/>
                <w:sz w:val="20"/>
                <w:lang w:val="de-DE"/>
              </w:rPr>
              <w:t xml:space="preserve">Tel. </w:t>
            </w:r>
            <w:bookmarkStart w:id="1" w:name="Text89"/>
            <w:r w:rsidRPr="00FB41FD">
              <w:rPr>
                <w:rFonts w:cs="Arial"/>
                <w:noProof w:val="0"/>
                <w:sz w:val="20"/>
                <w:lang w:val="de-DE"/>
              </w:rPr>
              <w:fldChar w:fldCharType="begin">
                <w:ffData>
                  <w:name w:val="Text89"/>
                  <w:enabled/>
                  <w:calcOnExit w:val="0"/>
                  <w:textInput/>
                </w:ffData>
              </w:fldChar>
            </w:r>
            <w:r w:rsidRPr="00FB41FD">
              <w:rPr>
                <w:rFonts w:cs="Arial"/>
                <w:noProof w:val="0"/>
                <w:sz w:val="20"/>
                <w:lang w:val="de-DE"/>
              </w:rPr>
              <w:instrText xml:space="preserve"> FORMTEXT </w:instrText>
            </w:r>
            <w:r w:rsidRPr="00FB41FD">
              <w:rPr>
                <w:rFonts w:cs="Arial"/>
                <w:noProof w:val="0"/>
                <w:sz w:val="20"/>
                <w:lang w:val="de-DE"/>
              </w:rPr>
            </w:r>
            <w:r w:rsidRPr="00FB41FD">
              <w:rPr>
                <w:rFonts w:cs="Arial"/>
                <w:noProof w:val="0"/>
                <w:sz w:val="20"/>
                <w:lang w:val="de-DE"/>
              </w:rPr>
              <w:fldChar w:fldCharType="separate"/>
            </w:r>
            <w:r w:rsidRPr="00FB41FD">
              <w:rPr>
                <w:rFonts w:cs="Arial"/>
                <w:sz w:val="20"/>
                <w:lang w:val="de-DE"/>
              </w:rPr>
              <w:t> </w:t>
            </w:r>
            <w:r w:rsidRPr="00FB41FD">
              <w:rPr>
                <w:rFonts w:cs="Arial"/>
                <w:sz w:val="20"/>
                <w:lang w:val="de-DE"/>
              </w:rPr>
              <w:t> </w:t>
            </w:r>
            <w:r w:rsidRPr="00FB41FD">
              <w:rPr>
                <w:rFonts w:cs="Arial"/>
                <w:sz w:val="20"/>
                <w:lang w:val="de-DE"/>
              </w:rPr>
              <w:t> </w:t>
            </w:r>
            <w:r w:rsidRPr="00FB41FD">
              <w:rPr>
                <w:rFonts w:cs="Arial"/>
                <w:sz w:val="20"/>
                <w:lang w:val="de-DE"/>
              </w:rPr>
              <w:t> </w:t>
            </w:r>
            <w:r w:rsidRPr="00FB41FD">
              <w:rPr>
                <w:rFonts w:cs="Arial"/>
                <w:sz w:val="20"/>
                <w:lang w:val="de-DE"/>
              </w:rPr>
              <w:t> </w:t>
            </w:r>
            <w:r w:rsidRPr="00FB41FD">
              <w:rPr>
                <w:rFonts w:cs="Arial"/>
                <w:noProof w:val="0"/>
                <w:sz w:val="20"/>
                <w:lang w:val="de-DE"/>
              </w:rPr>
              <w:fldChar w:fldCharType="end"/>
            </w:r>
            <w:bookmarkEnd w:id="1"/>
          </w:p>
          <w:p w14:paraId="09138ADC" w14:textId="77777777" w:rsidR="00357AE4" w:rsidRPr="00FB41FD" w:rsidRDefault="00357AE4">
            <w:pPr>
              <w:pStyle w:val="E-MailBearbeitetvonredattoda"/>
              <w:rPr>
                <w:rFonts w:cs="Arial"/>
                <w:noProof w:val="0"/>
                <w:sz w:val="20"/>
                <w:lang w:val="de-DE"/>
              </w:rPr>
            </w:pPr>
            <w:r w:rsidRPr="00FB41FD">
              <w:rPr>
                <w:rFonts w:cs="Arial"/>
                <w:noProof w:val="0"/>
                <w:sz w:val="20"/>
                <w:lang w:val="de-DE"/>
              </w:rPr>
              <w:t xml:space="preserve">E-Mail: </w:t>
            </w:r>
            <w:bookmarkStart w:id="2" w:name="Text90"/>
            <w:r w:rsidRPr="00FB41FD">
              <w:rPr>
                <w:rFonts w:cs="Arial"/>
                <w:noProof w:val="0"/>
                <w:sz w:val="20"/>
                <w:lang w:val="de-DE"/>
              </w:rPr>
              <w:fldChar w:fldCharType="begin">
                <w:ffData>
                  <w:name w:val="Text90"/>
                  <w:enabled/>
                  <w:calcOnExit w:val="0"/>
                  <w:textInput/>
                </w:ffData>
              </w:fldChar>
            </w:r>
            <w:r w:rsidRPr="00FB41FD">
              <w:rPr>
                <w:rFonts w:cs="Arial"/>
                <w:noProof w:val="0"/>
                <w:sz w:val="20"/>
                <w:lang w:val="de-DE"/>
              </w:rPr>
              <w:instrText xml:space="preserve"> FORMTEXT </w:instrText>
            </w:r>
            <w:r w:rsidRPr="00FB41FD">
              <w:rPr>
                <w:rFonts w:cs="Arial"/>
                <w:noProof w:val="0"/>
                <w:sz w:val="20"/>
                <w:lang w:val="de-DE"/>
              </w:rPr>
            </w:r>
            <w:r w:rsidRPr="00FB41FD">
              <w:rPr>
                <w:rFonts w:cs="Arial"/>
                <w:noProof w:val="0"/>
                <w:sz w:val="20"/>
                <w:lang w:val="de-DE"/>
              </w:rPr>
              <w:fldChar w:fldCharType="separate"/>
            </w:r>
            <w:r w:rsidRPr="00FB41FD">
              <w:rPr>
                <w:rFonts w:cs="Arial"/>
                <w:sz w:val="20"/>
                <w:lang w:val="de-DE"/>
              </w:rPr>
              <w:t> </w:t>
            </w:r>
            <w:r w:rsidRPr="00FB41FD">
              <w:rPr>
                <w:rFonts w:cs="Arial"/>
                <w:sz w:val="20"/>
                <w:lang w:val="de-DE"/>
              </w:rPr>
              <w:t> </w:t>
            </w:r>
            <w:r w:rsidRPr="00FB41FD">
              <w:rPr>
                <w:rFonts w:cs="Arial"/>
                <w:sz w:val="20"/>
                <w:lang w:val="de-DE"/>
              </w:rPr>
              <w:t> </w:t>
            </w:r>
            <w:r w:rsidRPr="00FB41FD">
              <w:rPr>
                <w:rFonts w:cs="Arial"/>
                <w:sz w:val="20"/>
                <w:lang w:val="de-DE"/>
              </w:rPr>
              <w:t> </w:t>
            </w:r>
            <w:r w:rsidRPr="00FB41FD">
              <w:rPr>
                <w:rFonts w:cs="Arial"/>
                <w:sz w:val="20"/>
                <w:lang w:val="de-DE"/>
              </w:rPr>
              <w:t> </w:t>
            </w:r>
            <w:r w:rsidRPr="00FB41FD">
              <w:rPr>
                <w:rFonts w:cs="Arial"/>
                <w:noProof w:val="0"/>
                <w:sz w:val="20"/>
                <w:lang w:val="de-DE"/>
              </w:rPr>
              <w:fldChar w:fldCharType="end"/>
            </w:r>
            <w:bookmarkEnd w:id="2"/>
          </w:p>
          <w:p w14:paraId="4DC2C0F6" w14:textId="77777777" w:rsidR="00357AE4" w:rsidRPr="00FB41FD" w:rsidRDefault="00357AE4">
            <w:pPr>
              <w:pStyle w:val="E-MailBearbeitetvonredattoda"/>
              <w:rPr>
                <w:rFonts w:cs="Arial"/>
                <w:noProof w:val="0"/>
                <w:sz w:val="20"/>
                <w:lang w:val="de-DE"/>
              </w:rPr>
            </w:pPr>
          </w:p>
          <w:p w14:paraId="43716932" w14:textId="77777777" w:rsidR="00357AE4" w:rsidRPr="00FB41FD" w:rsidRDefault="00357AE4">
            <w:pPr>
              <w:pStyle w:val="E-MailBearbeitetvonredattoda"/>
              <w:rPr>
                <w:rFonts w:cs="Arial"/>
                <w:noProof w:val="0"/>
                <w:sz w:val="20"/>
                <w:lang w:val="de-DE"/>
              </w:rPr>
            </w:pPr>
          </w:p>
          <w:p w14:paraId="70DD761B" w14:textId="77777777" w:rsidR="00357AE4" w:rsidRPr="00FB41FD" w:rsidRDefault="00357AE4">
            <w:pPr>
              <w:pStyle w:val="E-MailBearbeitetvonredattoda"/>
              <w:rPr>
                <w:rFonts w:cs="Arial"/>
                <w:noProof w:val="0"/>
                <w:sz w:val="20"/>
                <w:lang w:val="de-DE"/>
              </w:rPr>
            </w:pPr>
          </w:p>
        </w:tc>
        <w:tc>
          <w:tcPr>
            <w:tcW w:w="1361" w:type="dxa"/>
          </w:tcPr>
          <w:p w14:paraId="7B08ECEE" w14:textId="77777777" w:rsidR="00357AE4" w:rsidRPr="00FB41FD" w:rsidRDefault="00357AE4">
            <w:pPr>
              <w:spacing w:line="240" w:lineRule="exact"/>
              <w:rPr>
                <w:rFonts w:cs="Arial"/>
                <w:noProof w:val="0"/>
                <w:lang w:val="de-DE"/>
              </w:rPr>
            </w:pPr>
          </w:p>
        </w:tc>
        <w:tc>
          <w:tcPr>
            <w:tcW w:w="4139" w:type="dxa"/>
            <w:vMerge/>
          </w:tcPr>
          <w:p w14:paraId="207661DF" w14:textId="77777777" w:rsidR="00357AE4" w:rsidRPr="00FB41FD" w:rsidRDefault="00357AE4">
            <w:pPr>
              <w:spacing w:line="240" w:lineRule="exact"/>
              <w:rPr>
                <w:rFonts w:cs="Arial"/>
                <w:noProof w:val="0"/>
                <w:lang w:val="de-DE"/>
              </w:rPr>
            </w:pPr>
          </w:p>
        </w:tc>
      </w:tr>
      <w:tr w:rsidR="00357AE4" w:rsidRPr="00FB41FD" w14:paraId="1986C987" w14:textId="77777777">
        <w:trPr>
          <w:cantSplit/>
        </w:trPr>
        <w:tc>
          <w:tcPr>
            <w:tcW w:w="4139" w:type="dxa"/>
            <w:vMerge/>
          </w:tcPr>
          <w:p w14:paraId="15D51139" w14:textId="77777777" w:rsidR="00357AE4" w:rsidRPr="00FB41FD" w:rsidRDefault="00357AE4">
            <w:pPr>
              <w:spacing w:line="240" w:lineRule="exact"/>
              <w:rPr>
                <w:rFonts w:cs="Arial"/>
                <w:noProof w:val="0"/>
                <w:lang w:val="de-DE"/>
              </w:rPr>
            </w:pPr>
          </w:p>
        </w:tc>
        <w:tc>
          <w:tcPr>
            <w:tcW w:w="1361" w:type="dxa"/>
          </w:tcPr>
          <w:p w14:paraId="2A0269FC" w14:textId="77777777" w:rsidR="00357AE4" w:rsidRPr="00FB41FD" w:rsidRDefault="00357AE4">
            <w:pPr>
              <w:spacing w:line="240" w:lineRule="exact"/>
              <w:rPr>
                <w:rFonts w:cs="Arial"/>
                <w:noProof w:val="0"/>
                <w:lang w:val="de-DE"/>
              </w:rPr>
            </w:pPr>
          </w:p>
        </w:tc>
        <w:tc>
          <w:tcPr>
            <w:tcW w:w="4139" w:type="dxa"/>
            <w:vMerge/>
          </w:tcPr>
          <w:p w14:paraId="39A8BDD1" w14:textId="77777777" w:rsidR="00357AE4" w:rsidRPr="00FB41FD" w:rsidRDefault="00357AE4">
            <w:pPr>
              <w:spacing w:line="240" w:lineRule="exact"/>
              <w:rPr>
                <w:rFonts w:cs="Arial"/>
                <w:noProof w:val="0"/>
                <w:lang w:val="de-DE"/>
              </w:rPr>
            </w:pPr>
          </w:p>
        </w:tc>
      </w:tr>
      <w:tr w:rsidR="00357AE4" w:rsidRPr="00FB41FD" w14:paraId="2F44AD5E" w14:textId="77777777">
        <w:trPr>
          <w:cantSplit/>
        </w:trPr>
        <w:tc>
          <w:tcPr>
            <w:tcW w:w="4139" w:type="dxa"/>
            <w:vMerge/>
          </w:tcPr>
          <w:p w14:paraId="62EE0846" w14:textId="77777777" w:rsidR="00357AE4" w:rsidRPr="00FB41FD" w:rsidRDefault="00357AE4">
            <w:pPr>
              <w:spacing w:line="240" w:lineRule="exact"/>
              <w:rPr>
                <w:rFonts w:cs="Arial"/>
                <w:noProof w:val="0"/>
                <w:lang w:val="de-DE"/>
              </w:rPr>
            </w:pPr>
          </w:p>
        </w:tc>
        <w:tc>
          <w:tcPr>
            <w:tcW w:w="1361" w:type="dxa"/>
          </w:tcPr>
          <w:p w14:paraId="60C0432A" w14:textId="77777777" w:rsidR="00357AE4" w:rsidRPr="00FB41FD" w:rsidRDefault="00357AE4">
            <w:pPr>
              <w:ind w:right="108"/>
              <w:jc w:val="right"/>
              <w:rPr>
                <w:rFonts w:cs="Arial"/>
                <w:noProof w:val="0"/>
                <w:lang w:val="de-DE"/>
              </w:rPr>
            </w:pPr>
          </w:p>
        </w:tc>
        <w:tc>
          <w:tcPr>
            <w:tcW w:w="4139" w:type="dxa"/>
            <w:vMerge/>
          </w:tcPr>
          <w:p w14:paraId="4ADD8503" w14:textId="77777777" w:rsidR="00357AE4" w:rsidRPr="00FB41FD" w:rsidRDefault="00357AE4">
            <w:pPr>
              <w:spacing w:line="240" w:lineRule="exact"/>
              <w:rPr>
                <w:rFonts w:cs="Arial"/>
                <w:noProof w:val="0"/>
                <w:lang w:val="de-DE"/>
              </w:rPr>
            </w:pPr>
          </w:p>
        </w:tc>
      </w:tr>
      <w:tr w:rsidR="00357AE4" w:rsidRPr="00FB41FD" w14:paraId="2D142DE3" w14:textId="77777777">
        <w:trPr>
          <w:cantSplit/>
        </w:trPr>
        <w:tc>
          <w:tcPr>
            <w:tcW w:w="4139" w:type="dxa"/>
            <w:vMerge/>
          </w:tcPr>
          <w:p w14:paraId="78BBAA7D" w14:textId="77777777" w:rsidR="00357AE4" w:rsidRPr="00FB41FD" w:rsidRDefault="00357AE4">
            <w:pPr>
              <w:spacing w:line="240" w:lineRule="exact"/>
              <w:rPr>
                <w:rFonts w:cs="Arial"/>
                <w:noProof w:val="0"/>
                <w:lang w:val="de-DE"/>
              </w:rPr>
            </w:pPr>
          </w:p>
        </w:tc>
        <w:tc>
          <w:tcPr>
            <w:tcW w:w="1361" w:type="dxa"/>
          </w:tcPr>
          <w:p w14:paraId="52887838" w14:textId="77777777" w:rsidR="00357AE4" w:rsidRPr="00FB41FD" w:rsidRDefault="00357AE4">
            <w:pPr>
              <w:spacing w:line="240" w:lineRule="exact"/>
              <w:rPr>
                <w:rFonts w:cs="Arial"/>
                <w:noProof w:val="0"/>
                <w:lang w:val="de-DE"/>
              </w:rPr>
            </w:pPr>
          </w:p>
        </w:tc>
        <w:tc>
          <w:tcPr>
            <w:tcW w:w="4139" w:type="dxa"/>
            <w:vMerge/>
          </w:tcPr>
          <w:p w14:paraId="5878CB18" w14:textId="77777777" w:rsidR="00357AE4" w:rsidRPr="00FB41FD" w:rsidRDefault="00357AE4">
            <w:pPr>
              <w:spacing w:line="240" w:lineRule="exact"/>
              <w:rPr>
                <w:rFonts w:cs="Arial"/>
                <w:noProof w:val="0"/>
                <w:lang w:val="de-DE"/>
              </w:rPr>
            </w:pPr>
          </w:p>
        </w:tc>
      </w:tr>
      <w:tr w:rsidR="00357AE4" w:rsidRPr="00FB41FD" w14:paraId="2A58145D" w14:textId="77777777">
        <w:trPr>
          <w:cantSplit/>
          <w:trHeight w:val="350"/>
        </w:trPr>
        <w:tc>
          <w:tcPr>
            <w:tcW w:w="4139" w:type="dxa"/>
            <w:vMerge/>
          </w:tcPr>
          <w:p w14:paraId="7A3132F4" w14:textId="77777777" w:rsidR="00357AE4" w:rsidRPr="00FB41FD" w:rsidRDefault="00357AE4">
            <w:pPr>
              <w:spacing w:line="240" w:lineRule="exact"/>
              <w:rPr>
                <w:rFonts w:cs="Arial"/>
                <w:noProof w:val="0"/>
                <w:lang w:val="de-DE"/>
              </w:rPr>
            </w:pPr>
          </w:p>
        </w:tc>
        <w:tc>
          <w:tcPr>
            <w:tcW w:w="1361" w:type="dxa"/>
          </w:tcPr>
          <w:p w14:paraId="4C7CC482" w14:textId="77777777" w:rsidR="00357AE4" w:rsidRPr="00FB41FD" w:rsidRDefault="00357AE4">
            <w:pPr>
              <w:spacing w:line="240" w:lineRule="exact"/>
              <w:rPr>
                <w:rFonts w:cs="Arial"/>
                <w:noProof w:val="0"/>
                <w:lang w:val="de-DE"/>
              </w:rPr>
            </w:pPr>
          </w:p>
        </w:tc>
        <w:tc>
          <w:tcPr>
            <w:tcW w:w="4139" w:type="dxa"/>
            <w:vMerge/>
          </w:tcPr>
          <w:p w14:paraId="698B9175" w14:textId="77777777" w:rsidR="00357AE4" w:rsidRPr="00FB41FD" w:rsidRDefault="00357AE4">
            <w:pPr>
              <w:spacing w:line="240" w:lineRule="exact"/>
              <w:rPr>
                <w:rFonts w:cs="Arial"/>
                <w:noProof w:val="0"/>
                <w:lang w:val="de-DE"/>
              </w:rPr>
            </w:pPr>
          </w:p>
        </w:tc>
      </w:tr>
    </w:tbl>
    <w:p w14:paraId="10120BFB" w14:textId="77777777" w:rsidR="00357AE4" w:rsidRPr="00FB41FD" w:rsidRDefault="00357AE4">
      <w:pPr>
        <w:rPr>
          <w:rFonts w:cs="Arial"/>
          <w:noProof w:val="0"/>
          <w:lang w:val="de-DE"/>
        </w:rPr>
      </w:pPr>
    </w:p>
    <w:p w14:paraId="1F6247A5" w14:textId="77777777" w:rsidR="00B40E90" w:rsidRPr="00FB41FD" w:rsidRDefault="00B40E90">
      <w:pPr>
        <w:rPr>
          <w:rFonts w:cs="Arial"/>
          <w:noProof w:val="0"/>
          <w:lang w:val="de-DE"/>
        </w:rPr>
        <w:sectPr w:rsidR="00B40E90" w:rsidRPr="00FB41FD" w:rsidSect="00EF3FF9">
          <w:headerReference w:type="even" r:id="rId9"/>
          <w:headerReference w:type="default" r:id="rId10"/>
          <w:footerReference w:type="even" r:id="rId11"/>
          <w:footerReference w:type="default" r:id="rId12"/>
          <w:headerReference w:type="first" r:id="rId13"/>
          <w:footerReference w:type="first" r:id="rId14"/>
          <w:pgSz w:w="11907" w:h="16840" w:code="9"/>
          <w:pgMar w:top="1387" w:right="1134" w:bottom="993" w:left="1134" w:header="425" w:footer="448" w:gutter="0"/>
          <w:pgNumType w:start="1"/>
          <w:cols w:space="720"/>
          <w:formProt w:val="0"/>
          <w:titlePg/>
        </w:sectPr>
      </w:pPr>
    </w:p>
    <w:tbl>
      <w:tblPr>
        <w:tblW w:w="9781" w:type="dxa"/>
        <w:tblInd w:w="108" w:type="dxa"/>
        <w:tblLayout w:type="fixed"/>
        <w:tblLook w:val="01E0" w:firstRow="1" w:lastRow="1" w:firstColumn="1" w:lastColumn="1" w:noHBand="0" w:noVBand="0"/>
      </w:tblPr>
      <w:tblGrid>
        <w:gridCol w:w="9781"/>
      </w:tblGrid>
      <w:tr w:rsidR="00357AE4" w:rsidRPr="00546C5F" w14:paraId="74BA4C34" w14:textId="77777777" w:rsidTr="00357AE4">
        <w:tc>
          <w:tcPr>
            <w:tcW w:w="9781" w:type="dxa"/>
            <w:shd w:val="clear" w:color="auto" w:fill="F3F3F3"/>
          </w:tcPr>
          <w:p w14:paraId="186345E8" w14:textId="24152A04" w:rsidR="00357AE4" w:rsidRDefault="00357AE4" w:rsidP="00E17D13">
            <w:pPr>
              <w:pStyle w:val="Corpodeltesto2"/>
              <w:spacing w:after="120"/>
              <w:ind w:left="-108"/>
              <w:jc w:val="left"/>
              <w:rPr>
                <w:rFonts w:ascii="Arial" w:hAnsi="Arial" w:cs="Arial"/>
                <w:lang w:val="de-DE"/>
              </w:rPr>
            </w:pPr>
            <w:r w:rsidRPr="00FB41FD">
              <w:rPr>
                <w:rFonts w:ascii="Arial" w:hAnsi="Arial" w:cs="Arial"/>
                <w:b/>
                <w:lang w:val="de-DE" w:eastAsia="en-US"/>
              </w:rPr>
              <w:t xml:space="preserve">Ansuchen um Veranlassung einer </w:t>
            </w:r>
            <w:r w:rsidRPr="00FB41FD">
              <w:rPr>
                <w:rFonts w:ascii="Arial" w:hAnsi="Arial" w:cs="Arial"/>
                <w:b/>
                <w:u w:val="single"/>
                <w:lang w:val="de-DE" w:eastAsia="en-US"/>
              </w:rPr>
              <w:t>Ausschreibung z</w:t>
            </w:r>
            <w:r w:rsidR="00E17D13" w:rsidRPr="00FB41FD">
              <w:rPr>
                <w:rFonts w:ascii="Arial" w:hAnsi="Arial" w:cs="Arial"/>
                <w:b/>
                <w:u w:val="single"/>
                <w:lang w:val="de-DE" w:eastAsia="en-US"/>
              </w:rPr>
              <w:t>ur Vergabe von technischen Dienstleistungen</w:t>
            </w:r>
            <w:r w:rsidR="00E17D13" w:rsidRPr="00FB41FD">
              <w:rPr>
                <w:rFonts w:ascii="Arial" w:hAnsi="Arial" w:cs="Arial"/>
                <w:b/>
                <w:u w:val="single"/>
                <w:lang w:val="de-DE" w:eastAsia="en-US"/>
              </w:rPr>
              <w:br/>
            </w:r>
            <w:r w:rsidRPr="00FB41FD">
              <w:rPr>
                <w:rFonts w:ascii="Arial" w:hAnsi="Arial" w:cs="Arial"/>
                <w:b/>
                <w:u w:val="single"/>
                <w:lang w:val="de-DE"/>
              </w:rPr>
              <w:t>ab EU-Schwellenwert</w:t>
            </w:r>
            <w:r w:rsidR="00ED4DE6" w:rsidRPr="00FB41FD">
              <w:rPr>
                <w:rFonts w:ascii="Arial" w:hAnsi="Arial" w:cs="Arial"/>
                <w:lang w:val="de-DE"/>
              </w:rPr>
              <w:t xml:space="preserve"> </w:t>
            </w:r>
            <w:r w:rsidR="00ED4DE6" w:rsidRPr="00EA58C4">
              <w:rPr>
                <w:rFonts w:ascii="Arial" w:hAnsi="Arial" w:cs="Arial"/>
                <w:lang w:val="de-DE"/>
              </w:rPr>
              <w:t xml:space="preserve">(ab </w:t>
            </w:r>
            <w:r w:rsidR="00D97AF7" w:rsidRPr="00A960B1">
              <w:rPr>
                <w:rFonts w:ascii="Arial" w:hAnsi="Arial" w:cs="Arial"/>
                <w:lang w:val="de-DE"/>
              </w:rPr>
              <w:t>221.000,00</w:t>
            </w:r>
            <w:r w:rsidR="00D97AF7">
              <w:rPr>
                <w:rFonts w:ascii="Arial" w:hAnsi="Arial" w:cs="Arial"/>
                <w:lang w:val="de-DE"/>
              </w:rPr>
              <w:t xml:space="preserve"> </w:t>
            </w:r>
            <w:r w:rsidRPr="00EA58C4">
              <w:rPr>
                <w:rFonts w:ascii="Arial" w:hAnsi="Arial" w:cs="Arial"/>
                <w:lang w:val="de-DE"/>
              </w:rPr>
              <w:t>€</w:t>
            </w:r>
            <w:r w:rsidRPr="00FB41FD">
              <w:rPr>
                <w:rFonts w:ascii="Arial" w:hAnsi="Arial" w:cs="Arial"/>
                <w:lang w:val="de-DE"/>
              </w:rPr>
              <w:t xml:space="preserve"> und darüber):</w:t>
            </w:r>
          </w:p>
          <w:p w14:paraId="5AF99320" w14:textId="338E0AE4" w:rsidR="00407599" w:rsidRDefault="00407599" w:rsidP="00E17D13">
            <w:pPr>
              <w:pStyle w:val="Corpodeltesto2"/>
              <w:spacing w:after="120"/>
              <w:ind w:left="-108"/>
              <w:jc w:val="left"/>
              <w:rPr>
                <w:rFonts w:ascii="Arial" w:hAnsi="Arial" w:cs="Arial"/>
                <w:b/>
                <w:u w:val="single"/>
                <w:lang w:val="de-DE" w:eastAsia="en-US"/>
              </w:rPr>
            </w:pPr>
          </w:p>
          <w:p w14:paraId="6B44A59E" w14:textId="0F4F6784" w:rsidR="00407599" w:rsidRPr="00407599" w:rsidRDefault="00407599" w:rsidP="00702AE1">
            <w:pPr>
              <w:pStyle w:val="Corpodeltesto2"/>
              <w:spacing w:after="120"/>
              <w:ind w:left="-108"/>
              <w:rPr>
                <w:rFonts w:ascii="Arial" w:hAnsi="Arial" w:cs="Arial"/>
                <w:b/>
                <w:i/>
                <w:iCs/>
                <w:color w:val="FF0000"/>
                <w:u w:val="single"/>
                <w:lang w:val="de-DE" w:eastAsia="en-US"/>
              </w:rPr>
            </w:pPr>
            <w:r w:rsidRPr="00A60C0A">
              <w:rPr>
                <w:rFonts w:ascii="Arial" w:hAnsi="Arial" w:cs="Arial"/>
                <w:b/>
                <w:i/>
                <w:iCs/>
                <w:color w:val="FF0000"/>
                <w:highlight w:val="green"/>
                <w:lang w:val="de-DE"/>
              </w:rPr>
              <w:t>(</w:t>
            </w:r>
            <w:r w:rsidRPr="00A60C0A">
              <w:rPr>
                <w:rFonts w:ascii="Arial" w:hAnsi="Arial" w:cs="Arial"/>
                <w:b/>
                <w:i/>
                <w:iCs/>
                <w:color w:val="FF0000"/>
                <w:highlight w:val="green"/>
                <w:u w:val="single"/>
                <w:lang w:val="de-DE"/>
              </w:rPr>
              <w:t>Achtung</w:t>
            </w:r>
            <w:r w:rsidRPr="00A60C0A">
              <w:rPr>
                <w:rFonts w:ascii="Arial" w:hAnsi="Arial" w:cs="Arial"/>
                <w:b/>
                <w:i/>
                <w:iCs/>
                <w:color w:val="FF0000"/>
                <w:highlight w:val="green"/>
                <w:lang w:val="de-DE"/>
              </w:rPr>
              <w:t xml:space="preserve">: Die neuen Benutzungsbedingungen für die Dienste der Agentur - Dekret Nr. 16 vom 13.02.2024 werden für die </w:t>
            </w:r>
            <w:r w:rsidRPr="00A60C0A">
              <w:rPr>
                <w:rFonts w:ascii="Arial" w:hAnsi="Arial" w:cs="Arial"/>
                <w:b/>
                <w:i/>
                <w:iCs/>
                <w:color w:val="FF0000"/>
                <w:highlight w:val="green"/>
                <w:u w:val="single"/>
                <w:lang w:val="de-DE"/>
              </w:rPr>
              <w:t>Entscheidungen zum Vertragsabschluss mit Datum ab 1. März 2024 angewandt)</w:t>
            </w:r>
          </w:p>
          <w:p w14:paraId="337D9B44" w14:textId="34B7BC01" w:rsidR="00357AE4" w:rsidRPr="00FB41FD" w:rsidRDefault="00357AE4" w:rsidP="00B96EA8">
            <w:pPr>
              <w:pStyle w:val="Corpodeltesto2"/>
              <w:ind w:left="-108" w:right="34"/>
              <w:rPr>
                <w:rFonts w:ascii="Arial" w:hAnsi="Arial" w:cs="Arial"/>
                <w:spacing w:val="-3"/>
                <w:lang w:val="de-DE" w:eastAsia="en-US"/>
              </w:rPr>
            </w:pPr>
            <w:r w:rsidRPr="00FB41FD">
              <w:rPr>
                <w:rFonts w:ascii="Arial" w:hAnsi="Arial" w:cs="Arial"/>
                <w:spacing w:val="-3"/>
                <w:lang w:val="de-DE"/>
              </w:rPr>
              <w:t>Verfahren mit Veröffentlichung einer Ausschreibungsbeka</w:t>
            </w:r>
            <w:r w:rsidR="004A507D" w:rsidRPr="00FB41FD">
              <w:rPr>
                <w:rFonts w:ascii="Arial" w:hAnsi="Arial" w:cs="Arial"/>
                <w:spacing w:val="-3"/>
                <w:lang w:val="de-DE"/>
              </w:rPr>
              <w:t>nntmachung im Sinne des Art.</w:t>
            </w:r>
            <w:r w:rsidRPr="00FB41FD">
              <w:rPr>
                <w:rFonts w:ascii="Arial" w:hAnsi="Arial" w:cs="Arial"/>
                <w:spacing w:val="-3"/>
                <w:lang w:val="de-DE"/>
              </w:rPr>
              <w:t xml:space="preserve"> </w:t>
            </w:r>
            <w:r w:rsidR="00BA37BA">
              <w:rPr>
                <w:rFonts w:ascii="Arial" w:hAnsi="Arial" w:cs="Arial"/>
                <w:spacing w:val="-3"/>
                <w:lang w:val="de-DE"/>
              </w:rPr>
              <w:t xml:space="preserve">71 </w:t>
            </w:r>
            <w:r w:rsidRPr="00FB41FD">
              <w:rPr>
                <w:rFonts w:ascii="Arial" w:hAnsi="Arial" w:cs="Arial"/>
                <w:spacing w:val="-3"/>
                <w:lang w:val="de-DE"/>
              </w:rPr>
              <w:t xml:space="preserve">des </w:t>
            </w:r>
            <w:r w:rsidRPr="00FB41FD">
              <w:rPr>
                <w:rFonts w:ascii="Arial" w:hAnsi="Arial" w:cs="Arial"/>
                <w:spacing w:val="-3"/>
                <w:lang w:val="de-DE" w:eastAsia="en-US"/>
              </w:rPr>
              <w:t xml:space="preserve">GVD Nr. </w:t>
            </w:r>
            <w:r w:rsidR="00BA37BA">
              <w:rPr>
                <w:rFonts w:ascii="Arial" w:hAnsi="Arial" w:cs="Arial"/>
                <w:spacing w:val="-3"/>
                <w:lang w:val="de-DE" w:eastAsia="en-US"/>
              </w:rPr>
              <w:t>36</w:t>
            </w:r>
            <w:r w:rsidRPr="00FB41FD">
              <w:rPr>
                <w:rFonts w:ascii="Arial" w:hAnsi="Arial" w:cs="Arial"/>
                <w:spacing w:val="-3"/>
                <w:lang w:val="de-DE" w:eastAsia="en-US"/>
              </w:rPr>
              <w:t>/20</w:t>
            </w:r>
            <w:r w:rsidR="00BA37BA">
              <w:rPr>
                <w:rFonts w:ascii="Arial" w:hAnsi="Arial" w:cs="Arial"/>
                <w:spacing w:val="-3"/>
                <w:lang w:val="de-DE" w:eastAsia="en-US"/>
              </w:rPr>
              <w:t>23</w:t>
            </w:r>
          </w:p>
        </w:tc>
      </w:tr>
    </w:tbl>
    <w:p w14:paraId="2A0A5231" w14:textId="77777777" w:rsidR="00A9648D" w:rsidRPr="00FB41FD" w:rsidRDefault="00A9648D">
      <w:pPr>
        <w:rPr>
          <w:rFonts w:cs="Arial"/>
          <w:lang w:val="de-DE"/>
        </w:rPr>
      </w:pPr>
    </w:p>
    <w:tbl>
      <w:tblPr>
        <w:tblW w:w="9781" w:type="dxa"/>
        <w:tblInd w:w="108" w:type="dxa"/>
        <w:tblLayout w:type="fixed"/>
        <w:tblLook w:val="01E0" w:firstRow="1" w:lastRow="1" w:firstColumn="1" w:lastColumn="1" w:noHBand="0" w:noVBand="0"/>
      </w:tblPr>
      <w:tblGrid>
        <w:gridCol w:w="2727"/>
        <w:gridCol w:w="2348"/>
        <w:gridCol w:w="4700"/>
        <w:gridCol w:w="6"/>
      </w:tblGrid>
      <w:tr w:rsidR="00E17D13" w:rsidRPr="00FB41FD" w14:paraId="4988967F" w14:textId="77777777" w:rsidTr="00BB71AE">
        <w:trPr>
          <w:gridAfter w:val="1"/>
          <w:wAfter w:w="6" w:type="dxa"/>
        </w:trPr>
        <w:tc>
          <w:tcPr>
            <w:tcW w:w="5075" w:type="dxa"/>
            <w:gridSpan w:val="2"/>
            <w:shd w:val="clear" w:color="auto" w:fill="F3F3F3"/>
          </w:tcPr>
          <w:bookmarkStart w:id="3" w:name="_Hlk511643194"/>
          <w:p w14:paraId="68FFD978" w14:textId="590A629D" w:rsidR="00E17D13" w:rsidRPr="00947E85" w:rsidRDefault="00E17D13" w:rsidP="00E17D13">
            <w:pPr>
              <w:tabs>
                <w:tab w:val="left" w:pos="346"/>
              </w:tabs>
              <w:rPr>
                <w:rFonts w:cs="Arial"/>
              </w:rPr>
            </w:pPr>
            <w:r w:rsidRPr="00947E85">
              <w:rPr>
                <w:rFonts w:cs="Arial"/>
                <w:b/>
                <w:caps/>
                <w:lang w:val="de-DE"/>
              </w:rPr>
              <w:fldChar w:fldCharType="begin">
                <w:ffData>
                  <w:name w:val="Kontrollkästchen1"/>
                  <w:enabled/>
                  <w:calcOnExit w:val="0"/>
                  <w:checkBox>
                    <w:sizeAuto/>
                    <w:default w:val="0"/>
                    <w:checked w:val="0"/>
                  </w:checkBox>
                </w:ffData>
              </w:fldChar>
            </w:r>
            <w:r w:rsidRPr="00947E85">
              <w:rPr>
                <w:rFonts w:cs="Arial"/>
                <w:b/>
                <w:caps/>
                <w:lang w:val="de-DE"/>
              </w:rPr>
              <w:instrText xml:space="preserve"> FORMCHECKBOX </w:instrText>
            </w:r>
            <w:r w:rsidR="00546C5F">
              <w:rPr>
                <w:rFonts w:cs="Arial"/>
                <w:b/>
                <w:caps/>
                <w:lang w:val="de-DE"/>
              </w:rPr>
            </w:r>
            <w:r w:rsidR="00546C5F">
              <w:rPr>
                <w:rFonts w:cs="Arial"/>
                <w:b/>
                <w:caps/>
                <w:lang w:val="de-DE"/>
              </w:rPr>
              <w:fldChar w:fldCharType="separate"/>
            </w:r>
            <w:r w:rsidRPr="00947E85">
              <w:rPr>
                <w:rFonts w:cs="Arial"/>
                <w:b/>
                <w:caps/>
                <w:lang w:val="de-DE"/>
              </w:rPr>
              <w:fldChar w:fldCharType="end"/>
            </w:r>
            <w:r w:rsidRPr="00947E85">
              <w:rPr>
                <w:rFonts w:cs="Arial"/>
                <w:b/>
                <w:lang w:val="de-DE"/>
              </w:rPr>
              <w:t xml:space="preserve"> </w:t>
            </w:r>
            <w:r w:rsidRPr="00947E85">
              <w:rPr>
                <w:rFonts w:cs="Arial"/>
                <w:b/>
                <w:lang w:val="de-DE"/>
              </w:rPr>
              <w:tab/>
            </w:r>
            <w:r w:rsidR="0017592C" w:rsidRPr="00947E85">
              <w:rPr>
                <w:rFonts w:cs="Arial"/>
                <w:b/>
                <w:lang w:val="de-DE"/>
              </w:rPr>
              <w:t>Planung und Bauleitung</w:t>
            </w:r>
            <w:r w:rsidR="007F799F" w:rsidRPr="00947E85">
              <w:rPr>
                <w:rFonts w:cs="Arial"/>
                <w:lang w:val="de-DE"/>
              </w:rPr>
              <w:t>:</w:t>
            </w:r>
          </w:p>
        </w:tc>
        <w:tc>
          <w:tcPr>
            <w:tcW w:w="4700" w:type="dxa"/>
            <w:shd w:val="clear" w:color="auto" w:fill="F3F3F3"/>
          </w:tcPr>
          <w:p w14:paraId="3A46CF39" w14:textId="4BFBB192" w:rsidR="00E17D13" w:rsidRPr="00947E85" w:rsidRDefault="007F799F" w:rsidP="007F799F">
            <w:pPr>
              <w:tabs>
                <w:tab w:val="left" w:pos="504"/>
              </w:tabs>
              <w:spacing w:after="60"/>
              <w:rPr>
                <w:rFonts w:cs="Arial"/>
                <w:lang w:val="de-DE"/>
              </w:rPr>
            </w:pPr>
            <w:r w:rsidRPr="00947E85">
              <w:rPr>
                <w:rFonts w:cs="Arial"/>
                <w:caps/>
                <w:lang w:val="de-DE"/>
              </w:rPr>
              <w:fldChar w:fldCharType="begin">
                <w:ffData>
                  <w:name w:val="Kontrollkästchen1"/>
                  <w:enabled/>
                  <w:calcOnExit w:val="0"/>
                  <w:checkBox>
                    <w:sizeAuto/>
                    <w:default w:val="0"/>
                    <w:checked w:val="0"/>
                  </w:checkBox>
                </w:ffData>
              </w:fldChar>
            </w:r>
            <w:r w:rsidRPr="00947E85">
              <w:rPr>
                <w:rFonts w:cs="Arial"/>
                <w:caps/>
                <w:lang w:val="de-DE"/>
              </w:rPr>
              <w:instrText xml:space="preserve"> FORMCHECKBOX </w:instrText>
            </w:r>
            <w:r w:rsidR="00546C5F">
              <w:rPr>
                <w:rFonts w:cs="Arial"/>
                <w:caps/>
                <w:lang w:val="de-DE"/>
              </w:rPr>
            </w:r>
            <w:r w:rsidR="00546C5F">
              <w:rPr>
                <w:rFonts w:cs="Arial"/>
                <w:caps/>
                <w:lang w:val="de-DE"/>
              </w:rPr>
              <w:fldChar w:fldCharType="separate"/>
            </w:r>
            <w:r w:rsidRPr="00947E85">
              <w:rPr>
                <w:rFonts w:cs="Arial"/>
                <w:caps/>
                <w:lang w:val="de-DE"/>
              </w:rPr>
              <w:fldChar w:fldCharType="end"/>
            </w:r>
            <w:r w:rsidRPr="00947E85">
              <w:rPr>
                <w:rFonts w:cs="Arial"/>
                <w:lang w:val="de-DE"/>
              </w:rPr>
              <w:tab/>
            </w:r>
            <w:r w:rsidR="00D2491E" w:rsidRPr="00D2491E">
              <w:rPr>
                <w:rFonts w:cs="Arial"/>
                <w:b/>
                <w:bCs/>
                <w:lang w:val="de-DE"/>
              </w:rPr>
              <w:t>Bauleitung</w:t>
            </w:r>
          </w:p>
        </w:tc>
      </w:tr>
      <w:tr w:rsidR="007F799F" w:rsidRPr="00FB41FD" w14:paraId="46752E7F" w14:textId="77777777" w:rsidTr="00BB71AE">
        <w:trPr>
          <w:gridAfter w:val="1"/>
          <w:wAfter w:w="6" w:type="dxa"/>
        </w:trPr>
        <w:tc>
          <w:tcPr>
            <w:tcW w:w="5075" w:type="dxa"/>
            <w:gridSpan w:val="2"/>
            <w:shd w:val="clear" w:color="auto" w:fill="F3F3F3"/>
          </w:tcPr>
          <w:p w14:paraId="18026958" w14:textId="77777777" w:rsidR="007F799F" w:rsidRPr="00947E85" w:rsidRDefault="007F799F" w:rsidP="00E17D13">
            <w:pPr>
              <w:tabs>
                <w:tab w:val="left" w:pos="346"/>
              </w:tabs>
              <w:rPr>
                <w:rFonts w:cs="Arial"/>
                <w:b/>
                <w:caps/>
                <w:lang w:val="de-DE"/>
              </w:rPr>
            </w:pPr>
          </w:p>
        </w:tc>
        <w:tc>
          <w:tcPr>
            <w:tcW w:w="4700" w:type="dxa"/>
            <w:shd w:val="clear" w:color="auto" w:fill="F3F3F3"/>
          </w:tcPr>
          <w:p w14:paraId="2F901B54" w14:textId="77777777" w:rsidR="007F799F" w:rsidRPr="00947E85" w:rsidRDefault="007F799F" w:rsidP="00E17D13">
            <w:pPr>
              <w:tabs>
                <w:tab w:val="left" w:pos="374"/>
              </w:tabs>
              <w:rPr>
                <w:rFonts w:cs="Arial"/>
                <w:b/>
                <w:caps/>
                <w:lang w:val="de-DE"/>
              </w:rPr>
            </w:pPr>
          </w:p>
        </w:tc>
      </w:tr>
      <w:tr w:rsidR="007F799F" w:rsidRPr="00FB41FD" w14:paraId="200D5AF8" w14:textId="77777777" w:rsidTr="00BB71AE">
        <w:trPr>
          <w:gridAfter w:val="1"/>
          <w:wAfter w:w="6" w:type="dxa"/>
        </w:trPr>
        <w:tc>
          <w:tcPr>
            <w:tcW w:w="5075" w:type="dxa"/>
            <w:gridSpan w:val="2"/>
            <w:shd w:val="clear" w:color="auto" w:fill="F3F3F3"/>
          </w:tcPr>
          <w:p w14:paraId="188594D5" w14:textId="5ACAC74D" w:rsidR="007F799F" w:rsidRPr="00947E85" w:rsidRDefault="007F799F" w:rsidP="007F799F">
            <w:pPr>
              <w:tabs>
                <w:tab w:val="left" w:pos="504"/>
              </w:tabs>
              <w:spacing w:after="60"/>
              <w:rPr>
                <w:rFonts w:cs="Arial"/>
                <w:b/>
                <w:lang w:val="de-DE"/>
              </w:rPr>
            </w:pPr>
            <w:r w:rsidRPr="00947E85">
              <w:rPr>
                <w:rFonts w:cs="Arial"/>
                <w:b/>
                <w:caps/>
                <w:lang w:val="de-DE"/>
              </w:rPr>
              <w:fldChar w:fldCharType="begin">
                <w:ffData>
                  <w:name w:val="Kontrollkästchen1"/>
                  <w:enabled/>
                  <w:calcOnExit w:val="0"/>
                  <w:checkBox>
                    <w:sizeAuto/>
                    <w:default w:val="0"/>
                    <w:checked w:val="0"/>
                  </w:checkBox>
                </w:ffData>
              </w:fldChar>
            </w:r>
            <w:r w:rsidRPr="00947E85">
              <w:rPr>
                <w:rFonts w:cs="Arial"/>
                <w:b/>
                <w:caps/>
                <w:lang w:val="de-DE"/>
              </w:rPr>
              <w:instrText xml:space="preserve"> FORMCHECKBOX </w:instrText>
            </w:r>
            <w:r w:rsidR="00546C5F">
              <w:rPr>
                <w:rFonts w:cs="Arial"/>
                <w:b/>
                <w:caps/>
                <w:lang w:val="de-DE"/>
              </w:rPr>
            </w:r>
            <w:r w:rsidR="00546C5F">
              <w:rPr>
                <w:rFonts w:cs="Arial"/>
                <w:b/>
                <w:caps/>
                <w:lang w:val="de-DE"/>
              </w:rPr>
              <w:fldChar w:fldCharType="separate"/>
            </w:r>
            <w:r w:rsidRPr="00947E85">
              <w:rPr>
                <w:rFonts w:cs="Arial"/>
                <w:b/>
                <w:caps/>
                <w:lang w:val="de-DE"/>
              </w:rPr>
              <w:fldChar w:fldCharType="end"/>
            </w:r>
            <w:r w:rsidRPr="00947E85">
              <w:rPr>
                <w:rFonts w:cs="Arial"/>
                <w:b/>
                <w:caps/>
                <w:lang w:val="de-DE"/>
              </w:rPr>
              <w:tab/>
            </w:r>
            <w:r w:rsidR="0017592C" w:rsidRPr="00947E85">
              <w:rPr>
                <w:rFonts w:cs="Arial"/>
                <w:b/>
                <w:lang w:val="de-DE"/>
              </w:rPr>
              <w:t>Planung</w:t>
            </w:r>
            <w:r w:rsidRPr="00947E85">
              <w:rPr>
                <w:rFonts w:cs="Arial"/>
                <w:b/>
                <w:lang w:val="de-DE"/>
              </w:rPr>
              <w:t>;</w:t>
            </w:r>
          </w:p>
        </w:tc>
        <w:tc>
          <w:tcPr>
            <w:tcW w:w="4700" w:type="dxa"/>
            <w:shd w:val="clear" w:color="auto" w:fill="F3F3F3"/>
          </w:tcPr>
          <w:p w14:paraId="65E512C1" w14:textId="180FC3B7" w:rsidR="007F799F" w:rsidRPr="00D2491E" w:rsidRDefault="007F799F" w:rsidP="00D2491E">
            <w:pPr>
              <w:tabs>
                <w:tab w:val="left" w:pos="504"/>
              </w:tabs>
              <w:spacing w:after="60"/>
              <w:rPr>
                <w:rFonts w:cs="Arial"/>
                <w:b/>
                <w:bCs/>
                <w:lang w:val="de-DE"/>
              </w:rPr>
            </w:pPr>
            <w:r w:rsidRPr="00947E85">
              <w:rPr>
                <w:rFonts w:cs="Arial"/>
                <w:caps/>
                <w:lang w:val="de-DE"/>
              </w:rPr>
              <w:fldChar w:fldCharType="begin">
                <w:ffData>
                  <w:name w:val="Kontrollkästchen1"/>
                  <w:enabled/>
                  <w:calcOnExit w:val="0"/>
                  <w:checkBox>
                    <w:sizeAuto/>
                    <w:default w:val="0"/>
                    <w:checked w:val="0"/>
                  </w:checkBox>
                </w:ffData>
              </w:fldChar>
            </w:r>
            <w:r w:rsidRPr="00947E85">
              <w:rPr>
                <w:rFonts w:cs="Arial"/>
                <w:caps/>
                <w:lang w:val="de-DE"/>
              </w:rPr>
              <w:instrText xml:space="preserve"> FORMCHECKBOX </w:instrText>
            </w:r>
            <w:r w:rsidR="00546C5F">
              <w:rPr>
                <w:rFonts w:cs="Arial"/>
                <w:caps/>
                <w:lang w:val="de-DE"/>
              </w:rPr>
            </w:r>
            <w:r w:rsidR="00546C5F">
              <w:rPr>
                <w:rFonts w:cs="Arial"/>
                <w:caps/>
                <w:lang w:val="de-DE"/>
              </w:rPr>
              <w:fldChar w:fldCharType="separate"/>
            </w:r>
            <w:r w:rsidRPr="00947E85">
              <w:rPr>
                <w:rFonts w:cs="Arial"/>
                <w:caps/>
                <w:lang w:val="de-DE"/>
              </w:rPr>
              <w:fldChar w:fldCharType="end"/>
            </w:r>
            <w:r w:rsidRPr="00947E85">
              <w:rPr>
                <w:rFonts w:cs="Arial"/>
                <w:b/>
                <w:bCs/>
                <w:caps/>
                <w:lang w:val="de-DE"/>
              </w:rPr>
              <w:tab/>
            </w:r>
            <w:r w:rsidRPr="00947E85">
              <w:rPr>
                <w:rFonts w:cs="Arial"/>
                <w:b/>
                <w:bCs/>
                <w:lang w:val="de-DE"/>
              </w:rPr>
              <w:t xml:space="preserve"> </w:t>
            </w:r>
            <w:r w:rsidR="00D2491E" w:rsidRPr="00D2491E">
              <w:rPr>
                <w:rFonts w:cs="Arial"/>
                <w:b/>
                <w:bCs/>
                <w:lang w:val="de-DE"/>
              </w:rPr>
              <w:t>S</w:t>
            </w:r>
            <w:r w:rsidR="00D2491E" w:rsidRPr="00D2491E">
              <w:rPr>
                <w:rFonts w:cs="Arial"/>
                <w:b/>
                <w:bCs/>
              </w:rPr>
              <w:t>icherheitskoordinierung in der Ausführungsphase</w:t>
            </w:r>
          </w:p>
        </w:tc>
      </w:tr>
      <w:tr w:rsidR="007F799F" w:rsidRPr="00FB41FD" w14:paraId="17D4792D" w14:textId="77777777" w:rsidTr="00BB71AE">
        <w:trPr>
          <w:gridAfter w:val="1"/>
          <w:wAfter w:w="6" w:type="dxa"/>
        </w:trPr>
        <w:tc>
          <w:tcPr>
            <w:tcW w:w="5075" w:type="dxa"/>
            <w:gridSpan w:val="2"/>
            <w:shd w:val="clear" w:color="auto" w:fill="F3F3F3"/>
          </w:tcPr>
          <w:p w14:paraId="3B67A24D" w14:textId="4F0ABB5B" w:rsidR="007F799F" w:rsidRPr="00947E85" w:rsidRDefault="007F799F" w:rsidP="007F799F">
            <w:pPr>
              <w:tabs>
                <w:tab w:val="left" w:pos="504"/>
              </w:tabs>
              <w:spacing w:after="60"/>
              <w:rPr>
                <w:rFonts w:cs="Arial"/>
                <w:b/>
                <w:lang w:val="de-DE"/>
              </w:rPr>
            </w:pPr>
            <w:r w:rsidRPr="00947E85">
              <w:rPr>
                <w:rFonts w:cs="Arial"/>
                <w:b/>
                <w:caps/>
                <w:lang w:val="de-DE"/>
              </w:rPr>
              <w:fldChar w:fldCharType="begin">
                <w:ffData>
                  <w:name w:val="Kontrollkästchen1"/>
                  <w:enabled/>
                  <w:calcOnExit w:val="0"/>
                  <w:checkBox>
                    <w:sizeAuto/>
                    <w:default w:val="0"/>
                    <w:checked w:val="0"/>
                  </w:checkBox>
                </w:ffData>
              </w:fldChar>
            </w:r>
            <w:r w:rsidRPr="00947E85">
              <w:rPr>
                <w:rFonts w:cs="Arial"/>
                <w:b/>
                <w:caps/>
                <w:lang w:val="de-DE"/>
              </w:rPr>
              <w:instrText xml:space="preserve"> FORMCHECKBOX </w:instrText>
            </w:r>
            <w:r w:rsidR="00546C5F">
              <w:rPr>
                <w:rFonts w:cs="Arial"/>
                <w:b/>
                <w:caps/>
                <w:lang w:val="de-DE"/>
              </w:rPr>
            </w:r>
            <w:r w:rsidR="00546C5F">
              <w:rPr>
                <w:rFonts w:cs="Arial"/>
                <w:b/>
                <w:caps/>
                <w:lang w:val="de-DE"/>
              </w:rPr>
              <w:fldChar w:fldCharType="separate"/>
            </w:r>
            <w:r w:rsidRPr="00947E85">
              <w:rPr>
                <w:rFonts w:cs="Arial"/>
                <w:b/>
                <w:caps/>
                <w:lang w:val="de-DE"/>
              </w:rPr>
              <w:fldChar w:fldCharType="end"/>
            </w:r>
            <w:r w:rsidRPr="00947E85">
              <w:rPr>
                <w:rFonts w:cs="Arial"/>
                <w:b/>
                <w:caps/>
                <w:lang w:val="de-DE"/>
              </w:rPr>
              <w:tab/>
            </w:r>
            <w:r w:rsidR="0017592C" w:rsidRPr="00947E85">
              <w:rPr>
                <w:rFonts w:cs="Arial"/>
                <w:b/>
                <w:lang w:val="de-DE"/>
              </w:rPr>
              <w:t>Sicherheitskoordinierung in der Planungsphase</w:t>
            </w:r>
          </w:p>
        </w:tc>
        <w:tc>
          <w:tcPr>
            <w:tcW w:w="4700" w:type="dxa"/>
            <w:shd w:val="clear" w:color="auto" w:fill="F3F3F3"/>
          </w:tcPr>
          <w:p w14:paraId="11CA4562" w14:textId="0CDAB1E3" w:rsidR="007F799F" w:rsidRPr="00947E85" w:rsidRDefault="007F799F" w:rsidP="00E17D13">
            <w:pPr>
              <w:tabs>
                <w:tab w:val="left" w:pos="374"/>
              </w:tabs>
              <w:rPr>
                <w:rFonts w:cs="Arial"/>
                <w:b/>
                <w:caps/>
                <w:lang w:val="de-DE"/>
              </w:rPr>
            </w:pPr>
          </w:p>
        </w:tc>
      </w:tr>
      <w:tr w:rsidR="007F799F" w:rsidRPr="00FB41FD" w14:paraId="44C46DC7" w14:textId="77777777" w:rsidTr="00BB71AE">
        <w:trPr>
          <w:gridAfter w:val="1"/>
          <w:wAfter w:w="6" w:type="dxa"/>
        </w:trPr>
        <w:tc>
          <w:tcPr>
            <w:tcW w:w="5075" w:type="dxa"/>
            <w:gridSpan w:val="2"/>
            <w:shd w:val="clear" w:color="auto" w:fill="F3F3F3"/>
          </w:tcPr>
          <w:p w14:paraId="4D396C25" w14:textId="34177094" w:rsidR="007F799F" w:rsidRPr="00FB41FD" w:rsidRDefault="007F799F" w:rsidP="007F799F">
            <w:pPr>
              <w:tabs>
                <w:tab w:val="left" w:pos="504"/>
              </w:tabs>
              <w:spacing w:after="60"/>
              <w:rPr>
                <w:rFonts w:cs="Arial"/>
                <w:b/>
                <w:highlight w:val="magenta"/>
                <w:lang w:val="de-DE"/>
              </w:rPr>
            </w:pPr>
          </w:p>
        </w:tc>
        <w:tc>
          <w:tcPr>
            <w:tcW w:w="4700" w:type="dxa"/>
            <w:shd w:val="clear" w:color="auto" w:fill="F3F3F3"/>
          </w:tcPr>
          <w:p w14:paraId="2EF69525" w14:textId="77777777" w:rsidR="007F799F" w:rsidRPr="00FB41FD" w:rsidRDefault="007F799F" w:rsidP="00E17D13">
            <w:pPr>
              <w:tabs>
                <w:tab w:val="left" w:pos="374"/>
              </w:tabs>
              <w:rPr>
                <w:rFonts w:cs="Arial"/>
                <w:b/>
                <w:caps/>
                <w:lang w:val="de-DE"/>
              </w:rPr>
            </w:pPr>
          </w:p>
        </w:tc>
      </w:tr>
      <w:tr w:rsidR="007F799F" w:rsidRPr="00FB41FD" w14:paraId="0DC9A8B5" w14:textId="77777777" w:rsidTr="00BB71AE">
        <w:trPr>
          <w:gridAfter w:val="1"/>
          <w:wAfter w:w="6" w:type="dxa"/>
        </w:trPr>
        <w:tc>
          <w:tcPr>
            <w:tcW w:w="5075" w:type="dxa"/>
            <w:gridSpan w:val="2"/>
            <w:shd w:val="clear" w:color="auto" w:fill="F3F3F3"/>
          </w:tcPr>
          <w:p w14:paraId="3EB4541E" w14:textId="6671A6AB" w:rsidR="007F799F" w:rsidRPr="00FB41FD" w:rsidRDefault="0017592C" w:rsidP="00E17D13">
            <w:pPr>
              <w:tabs>
                <w:tab w:val="left" w:pos="346"/>
              </w:tabs>
              <w:rPr>
                <w:rFonts w:cs="Arial"/>
                <w:b/>
                <w:caps/>
                <w:lang w:val="de-DE"/>
              </w:rPr>
            </w:pPr>
            <w:r w:rsidRPr="00FB41FD">
              <w:rPr>
                <w:rFonts w:cs="Arial"/>
                <w:b/>
                <w:caps/>
                <w:lang w:val="de-DE"/>
              </w:rPr>
              <w:fldChar w:fldCharType="begin">
                <w:ffData>
                  <w:name w:val="Kontrollkästchen1"/>
                  <w:enabled/>
                  <w:calcOnExit w:val="0"/>
                  <w:checkBox>
                    <w:sizeAuto/>
                    <w:default w:val="0"/>
                    <w:checked w:val="0"/>
                  </w:checkBox>
                </w:ffData>
              </w:fldChar>
            </w:r>
            <w:r w:rsidRPr="00FB41FD">
              <w:rPr>
                <w:rFonts w:cs="Arial"/>
                <w:b/>
                <w:caps/>
                <w:lang w:val="de-DE"/>
              </w:rPr>
              <w:instrText xml:space="preserve"> FORMCHECKBOX </w:instrText>
            </w:r>
            <w:r w:rsidR="00546C5F">
              <w:rPr>
                <w:rFonts w:cs="Arial"/>
                <w:b/>
                <w:caps/>
                <w:lang w:val="de-DE"/>
              </w:rPr>
            </w:r>
            <w:r w:rsidR="00546C5F">
              <w:rPr>
                <w:rFonts w:cs="Arial"/>
                <w:b/>
                <w:caps/>
                <w:lang w:val="de-DE"/>
              </w:rPr>
              <w:fldChar w:fldCharType="separate"/>
            </w:r>
            <w:r w:rsidRPr="00FB41FD">
              <w:rPr>
                <w:rFonts w:cs="Arial"/>
                <w:b/>
                <w:caps/>
                <w:lang w:val="de-DE"/>
              </w:rPr>
              <w:fldChar w:fldCharType="end"/>
            </w:r>
            <w:r w:rsidRPr="00FB41FD">
              <w:rPr>
                <w:rFonts w:cs="Arial"/>
                <w:b/>
                <w:lang w:val="de-DE"/>
              </w:rPr>
              <w:t xml:space="preserve"> </w:t>
            </w:r>
            <w:r w:rsidRPr="00FB41FD">
              <w:rPr>
                <w:rFonts w:cs="Arial"/>
                <w:b/>
                <w:lang w:val="de-DE"/>
              </w:rPr>
              <w:tab/>
            </w:r>
            <w:r w:rsidR="00947E85" w:rsidRPr="00815C60">
              <w:rPr>
                <w:rFonts w:cs="Arial"/>
                <w:i/>
                <w:iCs/>
                <w:noProof w:val="0"/>
                <w:color w:val="FF0000"/>
                <w:spacing w:val="-3"/>
                <w:lang w:val="de-DE" w:eastAsia="it-IT"/>
              </w:rPr>
              <w:t xml:space="preserve"> </w:t>
            </w:r>
            <w:r w:rsidRPr="00815C60">
              <w:rPr>
                <w:rFonts w:cs="Arial"/>
                <w:i/>
                <w:iCs/>
                <w:noProof w:val="0"/>
                <w:color w:val="FF0000"/>
                <w:spacing w:val="-3"/>
                <w:highlight w:val="green"/>
                <w:lang w:val="de-DE" w:eastAsia="it-IT"/>
              </w:rPr>
              <w:t>[sonstige technische Dienstleistungen]</w:t>
            </w:r>
          </w:p>
        </w:tc>
        <w:tc>
          <w:tcPr>
            <w:tcW w:w="4700" w:type="dxa"/>
            <w:shd w:val="clear" w:color="auto" w:fill="F3F3F3"/>
          </w:tcPr>
          <w:p w14:paraId="270BE129" w14:textId="77777777" w:rsidR="007F799F" w:rsidRPr="00FB41FD" w:rsidRDefault="007F799F" w:rsidP="00E17D13">
            <w:pPr>
              <w:tabs>
                <w:tab w:val="left" w:pos="374"/>
              </w:tabs>
              <w:rPr>
                <w:rFonts w:cs="Arial"/>
                <w:b/>
                <w:caps/>
                <w:lang w:val="de-DE"/>
              </w:rPr>
            </w:pPr>
          </w:p>
        </w:tc>
      </w:tr>
      <w:tr w:rsidR="007F799F" w:rsidRPr="00FB41FD" w14:paraId="7C0532C4" w14:textId="77777777" w:rsidTr="00BB71AE">
        <w:trPr>
          <w:gridAfter w:val="1"/>
          <w:wAfter w:w="6" w:type="dxa"/>
        </w:trPr>
        <w:tc>
          <w:tcPr>
            <w:tcW w:w="5075" w:type="dxa"/>
            <w:gridSpan w:val="2"/>
            <w:shd w:val="clear" w:color="auto" w:fill="F3F3F3"/>
          </w:tcPr>
          <w:p w14:paraId="0C59CDD2" w14:textId="5C7A09CF" w:rsidR="007F799F" w:rsidRPr="00FB41FD" w:rsidRDefault="007F799F" w:rsidP="00E17D13">
            <w:pPr>
              <w:tabs>
                <w:tab w:val="left" w:pos="346"/>
              </w:tabs>
              <w:rPr>
                <w:rFonts w:cs="Arial"/>
                <w:bCs/>
                <w:caps/>
                <w:lang w:val="de-DE"/>
              </w:rPr>
            </w:pPr>
          </w:p>
        </w:tc>
        <w:tc>
          <w:tcPr>
            <w:tcW w:w="4700" w:type="dxa"/>
            <w:shd w:val="clear" w:color="auto" w:fill="F3F3F3"/>
          </w:tcPr>
          <w:p w14:paraId="6C39AF41" w14:textId="16D1A5EB" w:rsidR="007F799F" w:rsidRPr="00FB41FD" w:rsidRDefault="007F799F" w:rsidP="007F799F">
            <w:pPr>
              <w:tabs>
                <w:tab w:val="left" w:pos="504"/>
              </w:tabs>
              <w:spacing w:after="60"/>
              <w:rPr>
                <w:rFonts w:cs="Arial"/>
                <w:b/>
                <w:bCs/>
                <w:highlight w:val="magenta"/>
                <w:lang w:val="de-DE"/>
              </w:rPr>
            </w:pPr>
          </w:p>
        </w:tc>
      </w:tr>
      <w:bookmarkEnd w:id="3"/>
      <w:tr w:rsidR="00357AE4" w:rsidRPr="00FB41FD" w14:paraId="73A93EB8" w14:textId="77777777" w:rsidTr="00BB71AE">
        <w:trPr>
          <w:gridAfter w:val="1"/>
          <w:wAfter w:w="6" w:type="dxa"/>
        </w:trPr>
        <w:tc>
          <w:tcPr>
            <w:tcW w:w="9775" w:type="dxa"/>
            <w:gridSpan w:val="3"/>
            <w:shd w:val="clear" w:color="auto" w:fill="F3F3F3"/>
          </w:tcPr>
          <w:p w14:paraId="1E578866" w14:textId="77777777" w:rsidR="00A82FB9" w:rsidRPr="00FB41FD" w:rsidRDefault="00A82FB9" w:rsidP="000970E1">
            <w:pPr>
              <w:pStyle w:val="Corpodeltesto2"/>
              <w:ind w:right="170"/>
              <w:rPr>
                <w:rFonts w:ascii="Arial" w:hAnsi="Arial" w:cs="Arial"/>
                <w:b/>
                <w:lang w:val="de-DE" w:eastAsia="en-US"/>
              </w:rPr>
            </w:pPr>
          </w:p>
          <w:p w14:paraId="2C4EEC44" w14:textId="1F187B9C" w:rsidR="00357AE4" w:rsidRPr="00FB41FD" w:rsidRDefault="00357AE4" w:rsidP="000970E1">
            <w:pPr>
              <w:pStyle w:val="Corpodeltesto2"/>
              <w:ind w:right="170"/>
              <w:rPr>
                <w:rFonts w:ascii="Arial" w:hAnsi="Arial" w:cs="Arial"/>
                <w:b/>
                <w:lang w:val="de-DE" w:eastAsia="en-US"/>
              </w:rPr>
            </w:pPr>
            <w:r w:rsidRPr="00FB41FD">
              <w:rPr>
                <w:rFonts w:ascii="Arial" w:hAnsi="Arial" w:cs="Arial"/>
                <w:b/>
                <w:lang w:val="de-DE" w:eastAsia="en-US"/>
              </w:rPr>
              <w:t>für das Bauvorhaben:</w:t>
            </w:r>
          </w:p>
          <w:p w14:paraId="094ADF40" w14:textId="77777777" w:rsidR="00A82FB9" w:rsidRPr="00FB41FD" w:rsidRDefault="00A82FB9" w:rsidP="000970E1">
            <w:pPr>
              <w:pStyle w:val="Corpodeltesto2"/>
              <w:ind w:right="170"/>
              <w:rPr>
                <w:rFonts w:ascii="Arial" w:hAnsi="Arial" w:cs="Arial"/>
                <w:b/>
                <w:lang w:val="de-DE" w:eastAsia="en-US"/>
              </w:rPr>
            </w:pPr>
          </w:p>
          <w:p w14:paraId="6ACAB814" w14:textId="77777777" w:rsidR="00357AE4" w:rsidRPr="00815C60" w:rsidRDefault="00357AE4" w:rsidP="00357AE4">
            <w:pPr>
              <w:ind w:left="-108"/>
              <w:outlineLvl w:val="0"/>
              <w:rPr>
                <w:rFonts w:cs="Arial"/>
                <w:i/>
                <w:iCs/>
                <w:noProof w:val="0"/>
                <w:color w:val="FF0000"/>
                <w:spacing w:val="-3"/>
                <w:lang w:val="de-DE" w:eastAsia="it-IT"/>
              </w:rPr>
            </w:pPr>
            <w:r w:rsidRPr="00815C60">
              <w:rPr>
                <w:rFonts w:cs="Arial"/>
                <w:i/>
                <w:iCs/>
                <w:noProof w:val="0"/>
                <w:color w:val="FF0000"/>
                <w:spacing w:val="-3"/>
                <w:highlight w:val="green"/>
                <w:lang w:val="de-DE" w:eastAsia="it-IT"/>
              </w:rPr>
              <w:t xml:space="preserve">[Kurztitel </w:t>
            </w:r>
            <w:r w:rsidR="00DD0669" w:rsidRPr="00815C60">
              <w:rPr>
                <w:rFonts w:cs="Arial"/>
                <w:i/>
                <w:iCs/>
                <w:noProof w:val="0"/>
                <w:color w:val="FF0000"/>
                <w:spacing w:val="-3"/>
                <w:highlight w:val="green"/>
                <w:lang w:val="de-DE" w:eastAsia="it-IT"/>
              </w:rPr>
              <w:t xml:space="preserve">der Ausschreibung </w:t>
            </w:r>
            <w:r w:rsidRPr="00815C60">
              <w:rPr>
                <w:rFonts w:cs="Arial"/>
                <w:i/>
                <w:iCs/>
                <w:noProof w:val="0"/>
                <w:color w:val="FF0000"/>
                <w:spacing w:val="-3"/>
                <w:highlight w:val="green"/>
                <w:lang w:val="de-DE" w:eastAsia="it-IT"/>
              </w:rPr>
              <w:t>deutsch]</w:t>
            </w:r>
          </w:p>
          <w:p w14:paraId="7E04CD20" w14:textId="77777777" w:rsidR="00357AE4" w:rsidRPr="00FB41FD" w:rsidRDefault="00357AE4" w:rsidP="00357AE4">
            <w:pPr>
              <w:pStyle w:val="Corpodeltesto2"/>
              <w:ind w:left="-108" w:right="170"/>
              <w:rPr>
                <w:rFonts w:ascii="Arial" w:hAnsi="Arial" w:cs="Arial"/>
                <w:lang w:val="de-DE"/>
              </w:rPr>
            </w:pPr>
            <w:r w:rsidRPr="00FB41FD">
              <w:rPr>
                <w:rFonts w:ascii="Arial" w:hAnsi="Arial" w:cs="Arial"/>
                <w:lang w:val="de-DE"/>
              </w:rPr>
              <w:fldChar w:fldCharType="begin">
                <w:ffData>
                  <w:name w:val="Text87"/>
                  <w:enabled/>
                  <w:calcOnExit w:val="0"/>
                  <w:textInput/>
                </w:ffData>
              </w:fldChar>
            </w:r>
            <w:bookmarkStart w:id="4" w:name="Text87"/>
            <w:r w:rsidRPr="00FB41FD">
              <w:rPr>
                <w:rFonts w:ascii="Arial" w:hAnsi="Arial" w:cs="Arial"/>
                <w:lang w:val="de-DE"/>
              </w:rPr>
              <w:instrText xml:space="preserve"> FORMTEXT </w:instrText>
            </w:r>
            <w:r w:rsidRPr="00FB41FD">
              <w:rPr>
                <w:rFonts w:ascii="Arial" w:hAnsi="Arial" w:cs="Arial"/>
                <w:lang w:val="de-DE"/>
              </w:rPr>
            </w:r>
            <w:r w:rsidRPr="00FB41FD">
              <w:rPr>
                <w:rFonts w:ascii="Arial" w:hAnsi="Arial" w:cs="Arial"/>
                <w:lang w:val="de-DE"/>
              </w:rPr>
              <w:fldChar w:fldCharType="separate"/>
            </w:r>
            <w:r w:rsidRPr="00FB41FD">
              <w:rPr>
                <w:rFonts w:ascii="Arial" w:hAnsi="Arial" w:cs="Arial"/>
                <w:noProof/>
                <w:lang w:val="de-DE"/>
              </w:rPr>
              <w:t> </w:t>
            </w:r>
            <w:r w:rsidRPr="00FB41FD">
              <w:rPr>
                <w:rFonts w:ascii="Arial" w:hAnsi="Arial" w:cs="Arial"/>
                <w:noProof/>
                <w:lang w:val="de-DE"/>
              </w:rPr>
              <w:t> </w:t>
            </w:r>
            <w:r w:rsidRPr="00FB41FD">
              <w:rPr>
                <w:rFonts w:ascii="Arial" w:hAnsi="Arial" w:cs="Arial"/>
                <w:noProof/>
                <w:lang w:val="de-DE"/>
              </w:rPr>
              <w:t> </w:t>
            </w:r>
            <w:r w:rsidRPr="00FB41FD">
              <w:rPr>
                <w:rFonts w:ascii="Arial" w:hAnsi="Arial" w:cs="Arial"/>
                <w:noProof/>
                <w:lang w:val="de-DE"/>
              </w:rPr>
              <w:t> </w:t>
            </w:r>
            <w:r w:rsidRPr="00FB41FD">
              <w:rPr>
                <w:rFonts w:ascii="Arial" w:hAnsi="Arial" w:cs="Arial"/>
                <w:noProof/>
                <w:lang w:val="de-DE"/>
              </w:rPr>
              <w:t> </w:t>
            </w:r>
            <w:r w:rsidRPr="00FB41FD">
              <w:rPr>
                <w:rFonts w:ascii="Arial" w:hAnsi="Arial" w:cs="Arial"/>
                <w:lang w:val="de-DE"/>
              </w:rPr>
              <w:fldChar w:fldCharType="end"/>
            </w:r>
            <w:bookmarkEnd w:id="4"/>
          </w:p>
          <w:p w14:paraId="193E3A31" w14:textId="77777777" w:rsidR="00DD0669" w:rsidRPr="00815C60" w:rsidRDefault="00DD0669" w:rsidP="00DD0669">
            <w:pPr>
              <w:ind w:left="-108"/>
              <w:outlineLvl w:val="0"/>
              <w:rPr>
                <w:rFonts w:cs="Arial"/>
                <w:i/>
                <w:iCs/>
                <w:noProof w:val="0"/>
                <w:color w:val="FF0000"/>
                <w:spacing w:val="-3"/>
                <w:lang w:val="de-DE" w:eastAsia="it-IT"/>
              </w:rPr>
            </w:pPr>
            <w:r w:rsidRPr="00815C60">
              <w:rPr>
                <w:rFonts w:cs="Arial"/>
                <w:i/>
                <w:iCs/>
                <w:noProof w:val="0"/>
                <w:color w:val="FF0000"/>
                <w:spacing w:val="-3"/>
                <w:highlight w:val="green"/>
                <w:lang w:val="de-DE" w:eastAsia="it-IT"/>
              </w:rPr>
              <w:t>[Kurztitel der Ausschreibung italienisch]</w:t>
            </w:r>
          </w:p>
          <w:p w14:paraId="034B1D21" w14:textId="77777777" w:rsidR="00DD0669" w:rsidRPr="00FB41FD" w:rsidRDefault="00DD0669" w:rsidP="00DD0669">
            <w:pPr>
              <w:pStyle w:val="Corpodeltesto2"/>
              <w:ind w:left="-108" w:right="170"/>
              <w:rPr>
                <w:rFonts w:ascii="Arial" w:hAnsi="Arial" w:cs="Arial"/>
                <w:lang w:val="de-DE"/>
              </w:rPr>
            </w:pPr>
            <w:r w:rsidRPr="00FB41FD">
              <w:rPr>
                <w:rFonts w:ascii="Arial" w:hAnsi="Arial" w:cs="Arial"/>
                <w:lang w:val="de-DE"/>
              </w:rPr>
              <w:fldChar w:fldCharType="begin">
                <w:ffData>
                  <w:name w:val="Text87"/>
                  <w:enabled/>
                  <w:calcOnExit w:val="0"/>
                  <w:textInput/>
                </w:ffData>
              </w:fldChar>
            </w:r>
            <w:r w:rsidRPr="00FB41FD">
              <w:rPr>
                <w:rFonts w:ascii="Arial" w:hAnsi="Arial" w:cs="Arial"/>
                <w:lang w:val="de-DE"/>
              </w:rPr>
              <w:instrText xml:space="preserve"> FORMTEXT </w:instrText>
            </w:r>
            <w:r w:rsidRPr="00FB41FD">
              <w:rPr>
                <w:rFonts w:ascii="Arial" w:hAnsi="Arial" w:cs="Arial"/>
                <w:lang w:val="de-DE"/>
              </w:rPr>
            </w:r>
            <w:r w:rsidRPr="00FB41FD">
              <w:rPr>
                <w:rFonts w:ascii="Arial" w:hAnsi="Arial" w:cs="Arial"/>
                <w:lang w:val="de-DE"/>
              </w:rPr>
              <w:fldChar w:fldCharType="separate"/>
            </w:r>
            <w:r w:rsidRPr="00FB41FD">
              <w:rPr>
                <w:rFonts w:ascii="Arial" w:hAnsi="Arial" w:cs="Arial"/>
                <w:noProof/>
                <w:lang w:val="de-DE"/>
              </w:rPr>
              <w:t> </w:t>
            </w:r>
            <w:r w:rsidRPr="00FB41FD">
              <w:rPr>
                <w:rFonts w:ascii="Arial" w:hAnsi="Arial" w:cs="Arial"/>
                <w:noProof/>
                <w:lang w:val="de-DE"/>
              </w:rPr>
              <w:t> </w:t>
            </w:r>
            <w:r w:rsidRPr="00FB41FD">
              <w:rPr>
                <w:rFonts w:ascii="Arial" w:hAnsi="Arial" w:cs="Arial"/>
                <w:noProof/>
                <w:lang w:val="de-DE"/>
              </w:rPr>
              <w:t> </w:t>
            </w:r>
            <w:r w:rsidRPr="00FB41FD">
              <w:rPr>
                <w:rFonts w:ascii="Arial" w:hAnsi="Arial" w:cs="Arial"/>
                <w:noProof/>
                <w:lang w:val="de-DE"/>
              </w:rPr>
              <w:t> </w:t>
            </w:r>
            <w:r w:rsidRPr="00FB41FD">
              <w:rPr>
                <w:rFonts w:ascii="Arial" w:hAnsi="Arial" w:cs="Arial"/>
                <w:noProof/>
                <w:lang w:val="de-DE"/>
              </w:rPr>
              <w:t> </w:t>
            </w:r>
            <w:r w:rsidRPr="00FB41FD">
              <w:rPr>
                <w:rFonts w:ascii="Arial" w:hAnsi="Arial" w:cs="Arial"/>
                <w:lang w:val="de-DE"/>
              </w:rPr>
              <w:fldChar w:fldCharType="end"/>
            </w:r>
          </w:p>
        </w:tc>
      </w:tr>
      <w:tr w:rsidR="00357AE4" w:rsidRPr="00FB41FD" w14:paraId="3EF1EF04" w14:textId="77777777" w:rsidTr="00BB71AE">
        <w:tblPrEx>
          <w:shd w:val="clear" w:color="auto" w:fill="F3F3F3"/>
        </w:tblPrEx>
        <w:tc>
          <w:tcPr>
            <w:tcW w:w="2727" w:type="dxa"/>
            <w:shd w:val="clear" w:color="auto" w:fill="F3F3F3"/>
          </w:tcPr>
          <w:p w14:paraId="2C68498A" w14:textId="77777777" w:rsidR="00357AE4" w:rsidRPr="00FB41FD" w:rsidRDefault="00357AE4" w:rsidP="00BB71AE">
            <w:pPr>
              <w:pStyle w:val="Corpodeltesto2"/>
              <w:rPr>
                <w:rFonts w:ascii="Arial" w:hAnsi="Arial" w:cs="Arial"/>
                <w:b/>
                <w:lang w:val="de-DE"/>
              </w:rPr>
            </w:pPr>
            <w:r w:rsidRPr="00FB41FD">
              <w:rPr>
                <w:rFonts w:ascii="Arial" w:hAnsi="Arial" w:cs="Arial"/>
                <w:b/>
                <w:lang w:val="de-DE"/>
              </w:rPr>
              <w:t>Code des Bauvorhabens:</w:t>
            </w:r>
          </w:p>
        </w:tc>
        <w:tc>
          <w:tcPr>
            <w:tcW w:w="7054" w:type="dxa"/>
            <w:gridSpan w:val="3"/>
            <w:shd w:val="clear" w:color="auto" w:fill="F3F3F3"/>
          </w:tcPr>
          <w:p w14:paraId="37D9F0A6" w14:textId="77777777" w:rsidR="00357AE4" w:rsidRPr="00FB41FD" w:rsidRDefault="00357AE4" w:rsidP="00357AE4">
            <w:pPr>
              <w:pStyle w:val="Corpodeltesto2"/>
              <w:spacing w:after="120"/>
              <w:ind w:left="-108"/>
              <w:rPr>
                <w:rFonts w:ascii="Arial" w:hAnsi="Arial" w:cs="Arial"/>
                <w:b/>
                <w:lang w:val="de-DE" w:eastAsia="en-US"/>
              </w:rPr>
            </w:pPr>
            <w:r w:rsidRPr="00FB41FD">
              <w:rPr>
                <w:rFonts w:ascii="Arial" w:hAnsi="Arial" w:cs="Arial"/>
                <w:b/>
                <w:lang w:val="de-DE" w:eastAsia="en-US"/>
              </w:rPr>
              <w:fldChar w:fldCharType="begin">
                <w:ffData>
                  <w:name w:val="Text25"/>
                  <w:enabled/>
                  <w:calcOnExit w:val="0"/>
                  <w:textInput/>
                </w:ffData>
              </w:fldChar>
            </w:r>
            <w:r w:rsidRPr="00FB41FD">
              <w:rPr>
                <w:rFonts w:ascii="Arial" w:hAnsi="Arial" w:cs="Arial"/>
                <w:b/>
                <w:lang w:val="de-DE" w:eastAsia="en-US"/>
              </w:rPr>
              <w:instrText xml:space="preserve"> FORMTEXT </w:instrText>
            </w:r>
            <w:r w:rsidRPr="00FB41FD">
              <w:rPr>
                <w:rFonts w:ascii="Arial" w:hAnsi="Arial" w:cs="Arial"/>
                <w:b/>
                <w:lang w:val="de-DE" w:eastAsia="en-US"/>
              </w:rPr>
            </w:r>
            <w:r w:rsidRPr="00FB41FD">
              <w:rPr>
                <w:rFonts w:ascii="Arial" w:hAnsi="Arial" w:cs="Arial"/>
                <w:b/>
                <w:lang w:val="de-DE" w:eastAsia="en-US"/>
              </w:rPr>
              <w:fldChar w:fldCharType="separate"/>
            </w:r>
            <w:r w:rsidRPr="00FB41FD">
              <w:rPr>
                <w:rFonts w:ascii="Arial" w:hAnsi="Arial" w:cs="Arial"/>
                <w:b/>
                <w:lang w:val="de-DE" w:eastAsia="en-US"/>
              </w:rPr>
              <w:t> </w:t>
            </w:r>
            <w:r w:rsidRPr="00FB41FD">
              <w:rPr>
                <w:rFonts w:ascii="Arial" w:hAnsi="Arial" w:cs="Arial"/>
                <w:b/>
                <w:lang w:val="de-DE" w:eastAsia="en-US"/>
              </w:rPr>
              <w:t> </w:t>
            </w:r>
            <w:r w:rsidRPr="00FB41FD">
              <w:rPr>
                <w:rFonts w:ascii="Arial" w:hAnsi="Arial" w:cs="Arial"/>
                <w:b/>
                <w:lang w:val="de-DE" w:eastAsia="en-US"/>
              </w:rPr>
              <w:t> </w:t>
            </w:r>
            <w:r w:rsidRPr="00FB41FD">
              <w:rPr>
                <w:rFonts w:ascii="Arial" w:hAnsi="Arial" w:cs="Arial"/>
                <w:b/>
                <w:lang w:val="de-DE" w:eastAsia="en-US"/>
              </w:rPr>
              <w:t> </w:t>
            </w:r>
            <w:r w:rsidRPr="00FB41FD">
              <w:rPr>
                <w:rFonts w:ascii="Arial" w:hAnsi="Arial" w:cs="Arial"/>
                <w:b/>
                <w:lang w:val="de-DE" w:eastAsia="en-US"/>
              </w:rPr>
              <w:t> </w:t>
            </w:r>
            <w:r w:rsidRPr="00FB41FD">
              <w:rPr>
                <w:rFonts w:ascii="Arial" w:hAnsi="Arial" w:cs="Arial"/>
                <w:b/>
                <w:lang w:val="de-DE" w:eastAsia="en-US"/>
              </w:rPr>
              <w:fldChar w:fldCharType="end"/>
            </w:r>
          </w:p>
        </w:tc>
      </w:tr>
      <w:tr w:rsidR="00C0479B" w:rsidRPr="00FB41FD" w14:paraId="3984B572" w14:textId="77777777" w:rsidTr="00BB71AE">
        <w:tblPrEx>
          <w:shd w:val="clear" w:color="auto" w:fill="F3F3F3"/>
        </w:tblPrEx>
        <w:tc>
          <w:tcPr>
            <w:tcW w:w="9781" w:type="dxa"/>
            <w:gridSpan w:val="4"/>
            <w:shd w:val="clear" w:color="auto" w:fill="F3F3F3"/>
          </w:tcPr>
          <w:p w14:paraId="626B36B5" w14:textId="77777777" w:rsidR="00C0479B" w:rsidRPr="00FB41FD" w:rsidRDefault="00C0479B" w:rsidP="00C0479B">
            <w:pPr>
              <w:pStyle w:val="Corpodeltesto2"/>
              <w:ind w:left="-108"/>
              <w:rPr>
                <w:rFonts w:ascii="Arial" w:hAnsi="Arial" w:cs="Arial"/>
                <w:b/>
                <w:lang w:val="de-DE"/>
              </w:rPr>
            </w:pPr>
            <w:r w:rsidRPr="00FB41FD">
              <w:rPr>
                <w:rFonts w:ascii="Arial" w:hAnsi="Arial" w:cs="Arial"/>
                <w:b/>
                <w:lang w:val="de-DE"/>
              </w:rPr>
              <w:t>(Falls zutreffend) Die Vergabe betrifft die Verwirklichung von öffentlichen Investitionsprojekten für die im Sinne des Art. 11, G. 3/2003 der CUP Einheitskode zu beantragen ist</w:t>
            </w:r>
          </w:p>
          <w:p w14:paraId="461E97D1" w14:textId="77777777" w:rsidR="00C0479B" w:rsidRPr="00FB41FD" w:rsidRDefault="00C0479B" w:rsidP="00C0479B">
            <w:pPr>
              <w:pStyle w:val="Corpodeltesto2"/>
              <w:ind w:left="-108"/>
              <w:rPr>
                <w:rFonts w:ascii="Arial" w:hAnsi="Arial" w:cs="Arial"/>
                <w:b/>
                <w:highlight w:val="yellow"/>
                <w:lang w:val="de-DE"/>
              </w:rPr>
            </w:pPr>
          </w:p>
          <w:p w14:paraId="1EB31381" w14:textId="77777777" w:rsidR="00C0479B" w:rsidRPr="00FB41FD" w:rsidRDefault="00C0479B" w:rsidP="00C0479B">
            <w:pPr>
              <w:pStyle w:val="Corpodeltesto2"/>
              <w:ind w:left="-108"/>
              <w:rPr>
                <w:rFonts w:ascii="Arial" w:hAnsi="Arial" w:cs="Arial"/>
                <w:b/>
                <w:color w:val="FF0000"/>
                <w:highlight w:val="green"/>
                <w:lang w:val="de-DE" w:eastAsia="en-US"/>
              </w:rPr>
            </w:pPr>
            <w:r w:rsidRPr="00FB41FD">
              <w:rPr>
                <w:rFonts w:ascii="Arial" w:hAnsi="Arial" w:cs="Arial"/>
                <w:color w:val="FF0000"/>
                <w:highlight w:val="green"/>
                <w:lang w:val="de-DE"/>
              </w:rPr>
              <w:t>(</w:t>
            </w:r>
            <w:r w:rsidRPr="00FB41FD">
              <w:rPr>
                <w:rFonts w:ascii="Arial" w:hAnsi="Arial" w:cs="Arial"/>
                <w:i/>
                <w:color w:val="FF0000"/>
                <w:highlight w:val="green"/>
                <w:lang w:val="de-DE"/>
              </w:rPr>
              <w:t>Für auch nur teilweise mit EU-Mitteln finanzierte Maßnahmen ist es erforderlich den Einheitskode CUP anzufordern und mitzuteilen</w:t>
            </w:r>
            <w:r w:rsidRPr="00FB41FD">
              <w:rPr>
                <w:rFonts w:ascii="Arial" w:hAnsi="Arial" w:cs="Arial"/>
                <w:color w:val="FF0000"/>
                <w:highlight w:val="green"/>
                <w:lang w:val="de-DE"/>
              </w:rPr>
              <w:t>).</w:t>
            </w:r>
          </w:p>
          <w:p w14:paraId="570008E3" w14:textId="77777777" w:rsidR="00C0479B" w:rsidRPr="00FB41FD" w:rsidRDefault="00C0479B" w:rsidP="00C0479B">
            <w:pPr>
              <w:pStyle w:val="Corpodeltesto2"/>
              <w:ind w:left="-108"/>
              <w:rPr>
                <w:rFonts w:ascii="Arial" w:hAnsi="Arial" w:cs="Arial"/>
                <w:b/>
                <w:highlight w:val="yellow"/>
                <w:lang w:val="de-DE"/>
              </w:rPr>
            </w:pPr>
          </w:p>
          <w:p w14:paraId="3761E22E" w14:textId="77777777" w:rsidR="00C0479B" w:rsidRPr="00FB41FD" w:rsidRDefault="00C0479B" w:rsidP="00C0479B">
            <w:pPr>
              <w:pStyle w:val="Corpodeltesto2"/>
              <w:ind w:left="-108"/>
              <w:rPr>
                <w:rFonts w:ascii="Arial" w:hAnsi="Arial" w:cs="Arial"/>
                <w:b/>
                <w:lang w:val="de-DE"/>
              </w:rPr>
            </w:pPr>
            <w:r w:rsidRPr="00FB41FD">
              <w:rPr>
                <w:rFonts w:ascii="Arial" w:hAnsi="Arial" w:cs="Arial"/>
                <w:b/>
                <w:lang w:val="de-DE"/>
              </w:rPr>
              <w:t xml:space="preserve">Einheitskode CUP: </w:t>
            </w:r>
            <w:r w:rsidRPr="00FB41FD">
              <w:rPr>
                <w:rFonts w:ascii="Arial" w:hAnsi="Arial" w:cs="Arial"/>
                <w:b/>
              </w:rPr>
              <w:fldChar w:fldCharType="begin">
                <w:ffData>
                  <w:name w:val="Text26"/>
                  <w:enabled/>
                  <w:calcOnExit w:val="0"/>
                  <w:textInput/>
                </w:ffData>
              </w:fldChar>
            </w:r>
            <w:r w:rsidRPr="00FB41FD">
              <w:rPr>
                <w:rFonts w:ascii="Arial" w:hAnsi="Arial" w:cs="Arial"/>
                <w:b/>
                <w:lang w:val="de-DE"/>
              </w:rPr>
              <w:instrText xml:space="preserve"> FORMTEXT </w:instrText>
            </w:r>
            <w:r w:rsidRPr="00FB41FD">
              <w:rPr>
                <w:rFonts w:ascii="Arial" w:hAnsi="Arial" w:cs="Arial"/>
                <w:b/>
              </w:rPr>
            </w:r>
            <w:r w:rsidRPr="00FB41FD">
              <w:rPr>
                <w:rFonts w:ascii="Arial" w:hAnsi="Arial" w:cs="Arial"/>
                <w:b/>
              </w:rPr>
              <w:fldChar w:fldCharType="separate"/>
            </w:r>
            <w:r w:rsidRPr="00FB41FD">
              <w:rPr>
                <w:rFonts w:ascii="Arial" w:hAnsi="Arial" w:cs="Arial"/>
                <w:b/>
              </w:rPr>
              <w:t> </w:t>
            </w:r>
            <w:r w:rsidRPr="00FB41FD">
              <w:rPr>
                <w:rFonts w:ascii="Arial" w:hAnsi="Arial" w:cs="Arial"/>
                <w:b/>
              </w:rPr>
              <w:t> </w:t>
            </w:r>
            <w:r w:rsidRPr="00FB41FD">
              <w:rPr>
                <w:rFonts w:ascii="Arial" w:hAnsi="Arial" w:cs="Arial"/>
                <w:b/>
              </w:rPr>
              <w:t> </w:t>
            </w:r>
            <w:r w:rsidRPr="00FB41FD">
              <w:rPr>
                <w:rFonts w:ascii="Arial" w:hAnsi="Arial" w:cs="Arial"/>
                <w:b/>
              </w:rPr>
              <w:t> </w:t>
            </w:r>
            <w:r w:rsidRPr="00FB41FD">
              <w:rPr>
                <w:rFonts w:ascii="Arial" w:hAnsi="Arial" w:cs="Arial"/>
                <w:b/>
              </w:rPr>
              <w:t> </w:t>
            </w:r>
            <w:r w:rsidRPr="00FB41FD">
              <w:rPr>
                <w:rFonts w:ascii="Arial" w:hAnsi="Arial" w:cs="Arial"/>
                <w:b/>
              </w:rPr>
              <w:fldChar w:fldCharType="end"/>
            </w:r>
          </w:p>
          <w:p w14:paraId="412EBFE6" w14:textId="77777777" w:rsidR="00C0479B" w:rsidRPr="00FB41FD" w:rsidRDefault="00C0479B" w:rsidP="00C0479B">
            <w:pPr>
              <w:pStyle w:val="Corpodeltesto2"/>
              <w:ind w:left="-108"/>
              <w:rPr>
                <w:rFonts w:ascii="Arial" w:hAnsi="Arial" w:cs="Arial"/>
                <w:b/>
                <w:lang w:val="de-DE"/>
              </w:rPr>
            </w:pPr>
          </w:p>
        </w:tc>
      </w:tr>
      <w:tr w:rsidR="00357AE4" w:rsidRPr="00FB41FD" w14:paraId="3C1F0C69" w14:textId="77777777" w:rsidTr="00BB71AE">
        <w:tblPrEx>
          <w:shd w:val="clear" w:color="auto" w:fill="F3F3F3"/>
        </w:tblPrEx>
        <w:tc>
          <w:tcPr>
            <w:tcW w:w="2727" w:type="dxa"/>
            <w:shd w:val="clear" w:color="auto" w:fill="F3F3F3"/>
          </w:tcPr>
          <w:p w14:paraId="3331968E" w14:textId="77777777" w:rsidR="00357AE4" w:rsidRPr="00FB41FD" w:rsidRDefault="00357AE4" w:rsidP="00357AE4">
            <w:pPr>
              <w:pStyle w:val="Corpodeltesto2"/>
              <w:ind w:left="-108"/>
              <w:rPr>
                <w:rFonts w:ascii="Arial" w:hAnsi="Arial" w:cs="Arial"/>
                <w:b/>
                <w:lang w:val="de-DE"/>
              </w:rPr>
            </w:pPr>
            <w:r w:rsidRPr="00FB41FD">
              <w:rPr>
                <w:rFonts w:ascii="Arial" w:hAnsi="Arial" w:cs="Arial"/>
                <w:b/>
                <w:lang w:val="de-DE"/>
              </w:rPr>
              <w:t>CPV-Klassifizierung:</w:t>
            </w:r>
          </w:p>
        </w:tc>
        <w:tc>
          <w:tcPr>
            <w:tcW w:w="7054" w:type="dxa"/>
            <w:gridSpan w:val="3"/>
            <w:shd w:val="clear" w:color="auto" w:fill="F3F3F3"/>
          </w:tcPr>
          <w:p w14:paraId="10698BA6" w14:textId="77777777" w:rsidR="00357AE4" w:rsidRPr="00FB41FD" w:rsidRDefault="00357AE4" w:rsidP="00357AE4">
            <w:pPr>
              <w:pStyle w:val="Corpodeltesto2"/>
              <w:spacing w:after="120"/>
              <w:ind w:left="-108"/>
              <w:rPr>
                <w:rFonts w:ascii="Arial" w:hAnsi="Arial" w:cs="Arial"/>
                <w:b/>
                <w:lang w:val="de-DE" w:eastAsia="en-US"/>
              </w:rPr>
            </w:pPr>
            <w:r w:rsidRPr="00FB41FD">
              <w:rPr>
                <w:rFonts w:ascii="Arial" w:hAnsi="Arial" w:cs="Arial"/>
                <w:b/>
                <w:lang w:val="de-DE" w:eastAsia="en-US"/>
              </w:rPr>
              <w:fldChar w:fldCharType="begin">
                <w:ffData>
                  <w:name w:val="Text27"/>
                  <w:enabled/>
                  <w:calcOnExit w:val="0"/>
                  <w:textInput/>
                </w:ffData>
              </w:fldChar>
            </w:r>
            <w:r w:rsidRPr="00FB41FD">
              <w:rPr>
                <w:rFonts w:ascii="Arial" w:hAnsi="Arial" w:cs="Arial"/>
                <w:b/>
                <w:lang w:val="de-DE" w:eastAsia="en-US"/>
              </w:rPr>
              <w:instrText xml:space="preserve"> FORMTEXT </w:instrText>
            </w:r>
            <w:r w:rsidRPr="00FB41FD">
              <w:rPr>
                <w:rFonts w:ascii="Arial" w:hAnsi="Arial" w:cs="Arial"/>
                <w:b/>
                <w:lang w:val="de-DE" w:eastAsia="en-US"/>
              </w:rPr>
            </w:r>
            <w:r w:rsidRPr="00FB41FD">
              <w:rPr>
                <w:rFonts w:ascii="Arial" w:hAnsi="Arial" w:cs="Arial"/>
                <w:b/>
                <w:lang w:val="de-DE" w:eastAsia="en-US"/>
              </w:rPr>
              <w:fldChar w:fldCharType="separate"/>
            </w:r>
            <w:r w:rsidRPr="00FB41FD">
              <w:rPr>
                <w:rFonts w:ascii="Arial" w:hAnsi="Arial" w:cs="Arial"/>
                <w:b/>
                <w:lang w:val="de-DE" w:eastAsia="en-US"/>
              </w:rPr>
              <w:t> </w:t>
            </w:r>
            <w:r w:rsidRPr="00FB41FD">
              <w:rPr>
                <w:rFonts w:ascii="Arial" w:hAnsi="Arial" w:cs="Arial"/>
                <w:b/>
                <w:lang w:val="de-DE" w:eastAsia="en-US"/>
              </w:rPr>
              <w:t> </w:t>
            </w:r>
            <w:r w:rsidRPr="00FB41FD">
              <w:rPr>
                <w:rFonts w:ascii="Arial" w:hAnsi="Arial" w:cs="Arial"/>
                <w:b/>
                <w:lang w:val="de-DE" w:eastAsia="en-US"/>
              </w:rPr>
              <w:t> </w:t>
            </w:r>
            <w:r w:rsidRPr="00FB41FD">
              <w:rPr>
                <w:rFonts w:ascii="Arial" w:hAnsi="Arial" w:cs="Arial"/>
                <w:b/>
                <w:lang w:val="de-DE" w:eastAsia="en-US"/>
              </w:rPr>
              <w:t> </w:t>
            </w:r>
            <w:r w:rsidRPr="00FB41FD">
              <w:rPr>
                <w:rFonts w:ascii="Arial" w:hAnsi="Arial" w:cs="Arial"/>
                <w:b/>
                <w:lang w:val="de-DE" w:eastAsia="en-US"/>
              </w:rPr>
              <w:t> </w:t>
            </w:r>
            <w:r w:rsidRPr="00FB41FD">
              <w:rPr>
                <w:rFonts w:ascii="Arial" w:hAnsi="Arial" w:cs="Arial"/>
                <w:b/>
                <w:lang w:val="de-DE" w:eastAsia="en-US"/>
              </w:rPr>
              <w:fldChar w:fldCharType="end"/>
            </w:r>
          </w:p>
        </w:tc>
      </w:tr>
      <w:tr w:rsidR="00C0479B" w:rsidRPr="00FB41FD" w14:paraId="59E7011D" w14:textId="77777777" w:rsidTr="00BB71AE">
        <w:tblPrEx>
          <w:shd w:val="clear" w:color="auto" w:fill="F3F3F3"/>
        </w:tblPrEx>
        <w:tc>
          <w:tcPr>
            <w:tcW w:w="2727" w:type="dxa"/>
            <w:shd w:val="clear" w:color="auto" w:fill="F3F3F3"/>
          </w:tcPr>
          <w:p w14:paraId="0E2BFF53" w14:textId="77777777" w:rsidR="00C0479B" w:rsidRPr="00FB41FD" w:rsidRDefault="00C0479B" w:rsidP="00C0479B">
            <w:pPr>
              <w:tabs>
                <w:tab w:val="left" w:pos="4536"/>
              </w:tabs>
              <w:spacing w:line="240" w:lineRule="exact"/>
              <w:ind w:left="-100" w:right="57"/>
              <w:jc w:val="both"/>
              <w:rPr>
                <w:rFonts w:cs="Arial"/>
                <w:i/>
                <w:color w:val="FF0000"/>
                <w:highlight w:val="green"/>
                <w:lang w:val="de-DE"/>
              </w:rPr>
            </w:pPr>
            <w:r w:rsidRPr="00FB41FD">
              <w:rPr>
                <w:rFonts w:cs="Arial"/>
                <w:i/>
                <w:highlight w:val="green"/>
                <w:lang w:val="de-DE"/>
              </w:rPr>
              <w:t>(</w:t>
            </w:r>
            <w:r w:rsidRPr="00FB41FD">
              <w:rPr>
                <w:rFonts w:cs="Arial"/>
                <w:i/>
                <w:color w:val="FF0000"/>
                <w:highlight w:val="green"/>
                <w:lang w:val="de-DE"/>
              </w:rPr>
              <w:t>Falls mehrere Lose vorhanden sind, ist dieser für jedes Los anzuführen)</w:t>
            </w:r>
          </w:p>
          <w:p w14:paraId="48EECB33" w14:textId="77777777" w:rsidR="00C0479B" w:rsidRPr="00FB41FD" w:rsidRDefault="00C0479B" w:rsidP="00C0479B">
            <w:pPr>
              <w:tabs>
                <w:tab w:val="left" w:pos="4536"/>
              </w:tabs>
              <w:spacing w:line="240" w:lineRule="exact"/>
              <w:ind w:left="-100" w:right="57"/>
              <w:jc w:val="both"/>
              <w:rPr>
                <w:rFonts w:cs="Arial"/>
                <w:b/>
                <w:noProof w:val="0"/>
                <w:highlight w:val="yellow"/>
                <w:lang w:val="de-DE" w:eastAsia="it-IT"/>
              </w:rPr>
            </w:pPr>
          </w:p>
        </w:tc>
        <w:tc>
          <w:tcPr>
            <w:tcW w:w="7054" w:type="dxa"/>
            <w:gridSpan w:val="3"/>
            <w:shd w:val="clear" w:color="auto" w:fill="F3F3F3"/>
          </w:tcPr>
          <w:p w14:paraId="0BF63846" w14:textId="77777777" w:rsidR="00C0479B" w:rsidRPr="00FB41FD" w:rsidRDefault="00C0479B" w:rsidP="00C0479B">
            <w:pPr>
              <w:pStyle w:val="Corpodeltesto2"/>
              <w:spacing w:after="120"/>
              <w:ind w:left="-108"/>
              <w:rPr>
                <w:rFonts w:ascii="Arial" w:hAnsi="Arial" w:cs="Arial"/>
              </w:rPr>
            </w:pPr>
            <w:r w:rsidRPr="00FB41FD">
              <w:rPr>
                <w:rFonts w:ascii="Arial" w:hAnsi="Arial" w:cs="Arial"/>
              </w:rPr>
              <w:t xml:space="preserve">Los 1: </w:t>
            </w:r>
            <w:r w:rsidRPr="00FB41FD">
              <w:rPr>
                <w:rFonts w:ascii="Arial" w:hAnsi="Arial" w:cs="Arial"/>
              </w:rPr>
              <w:fldChar w:fldCharType="begin">
                <w:ffData>
                  <w:name w:val="Text107"/>
                  <w:enabled/>
                  <w:calcOnExit w:val="0"/>
                  <w:textInput/>
                </w:ffData>
              </w:fldChar>
            </w:r>
            <w:r w:rsidRPr="00FB41FD">
              <w:rPr>
                <w:rFonts w:ascii="Arial" w:hAnsi="Arial" w:cs="Arial"/>
              </w:rPr>
              <w:instrText xml:space="preserve"> FORMTEXT </w:instrText>
            </w:r>
            <w:r w:rsidRPr="00FB41FD">
              <w:rPr>
                <w:rFonts w:ascii="Arial" w:hAnsi="Arial" w:cs="Arial"/>
              </w:rPr>
            </w:r>
            <w:r w:rsidRPr="00FB41FD">
              <w:rPr>
                <w:rFonts w:ascii="Arial" w:hAnsi="Arial" w:cs="Arial"/>
              </w:rPr>
              <w:fldChar w:fldCharType="separate"/>
            </w:r>
            <w:r w:rsidRPr="00FB41FD">
              <w:rPr>
                <w:rFonts w:ascii="Arial" w:hAnsi="Arial" w:cs="Arial"/>
                <w:noProof/>
              </w:rPr>
              <w:t> </w:t>
            </w:r>
            <w:r w:rsidRPr="00FB41FD">
              <w:rPr>
                <w:rFonts w:ascii="Arial" w:hAnsi="Arial" w:cs="Arial"/>
                <w:noProof/>
              </w:rPr>
              <w:t> </w:t>
            </w:r>
            <w:r w:rsidRPr="00FB41FD">
              <w:rPr>
                <w:rFonts w:ascii="Arial" w:hAnsi="Arial" w:cs="Arial"/>
                <w:noProof/>
              </w:rPr>
              <w:t> </w:t>
            </w:r>
            <w:r w:rsidRPr="00FB41FD">
              <w:rPr>
                <w:rFonts w:ascii="Arial" w:hAnsi="Arial" w:cs="Arial"/>
                <w:noProof/>
              </w:rPr>
              <w:t> </w:t>
            </w:r>
            <w:r w:rsidRPr="00FB41FD">
              <w:rPr>
                <w:rFonts w:ascii="Arial" w:hAnsi="Arial" w:cs="Arial"/>
                <w:noProof/>
              </w:rPr>
              <w:t> </w:t>
            </w:r>
            <w:r w:rsidRPr="00FB41FD">
              <w:rPr>
                <w:rFonts w:ascii="Arial" w:hAnsi="Arial" w:cs="Arial"/>
              </w:rPr>
              <w:fldChar w:fldCharType="end"/>
            </w:r>
          </w:p>
          <w:p w14:paraId="7FD9999C" w14:textId="77777777" w:rsidR="00C0479B" w:rsidRPr="00FB41FD" w:rsidRDefault="00C0479B" w:rsidP="00C0479B">
            <w:pPr>
              <w:pStyle w:val="Corpodeltesto2"/>
              <w:spacing w:after="120"/>
              <w:ind w:left="-108"/>
              <w:rPr>
                <w:rFonts w:ascii="Arial" w:hAnsi="Arial" w:cs="Arial"/>
                <w:b/>
                <w:highlight w:val="yellow"/>
                <w:lang w:val="en-US" w:eastAsia="en-US"/>
              </w:rPr>
            </w:pPr>
            <w:r w:rsidRPr="00FB41FD">
              <w:rPr>
                <w:rFonts w:ascii="Arial" w:hAnsi="Arial" w:cs="Arial"/>
              </w:rPr>
              <w:t xml:space="preserve">Los 2: </w:t>
            </w:r>
            <w:r w:rsidRPr="00FB41FD">
              <w:rPr>
                <w:rFonts w:ascii="Arial" w:hAnsi="Arial" w:cs="Arial"/>
              </w:rPr>
              <w:fldChar w:fldCharType="begin">
                <w:ffData>
                  <w:name w:val="Text107"/>
                  <w:enabled/>
                  <w:calcOnExit w:val="0"/>
                  <w:textInput/>
                </w:ffData>
              </w:fldChar>
            </w:r>
            <w:r w:rsidRPr="00FB41FD">
              <w:rPr>
                <w:rFonts w:ascii="Arial" w:hAnsi="Arial" w:cs="Arial"/>
              </w:rPr>
              <w:instrText xml:space="preserve"> FORMTEXT </w:instrText>
            </w:r>
            <w:r w:rsidRPr="00FB41FD">
              <w:rPr>
                <w:rFonts w:ascii="Arial" w:hAnsi="Arial" w:cs="Arial"/>
              </w:rPr>
            </w:r>
            <w:r w:rsidRPr="00FB41FD">
              <w:rPr>
                <w:rFonts w:ascii="Arial" w:hAnsi="Arial" w:cs="Arial"/>
              </w:rPr>
              <w:fldChar w:fldCharType="separate"/>
            </w:r>
            <w:r w:rsidRPr="00FB41FD">
              <w:rPr>
                <w:rFonts w:ascii="Arial" w:hAnsi="Arial" w:cs="Arial"/>
                <w:noProof/>
              </w:rPr>
              <w:t> </w:t>
            </w:r>
            <w:r w:rsidRPr="00FB41FD">
              <w:rPr>
                <w:rFonts w:ascii="Arial" w:hAnsi="Arial" w:cs="Arial"/>
                <w:noProof/>
              </w:rPr>
              <w:t> </w:t>
            </w:r>
            <w:r w:rsidRPr="00FB41FD">
              <w:rPr>
                <w:rFonts w:ascii="Arial" w:hAnsi="Arial" w:cs="Arial"/>
                <w:noProof/>
              </w:rPr>
              <w:t> </w:t>
            </w:r>
            <w:r w:rsidRPr="00FB41FD">
              <w:rPr>
                <w:rFonts w:ascii="Arial" w:hAnsi="Arial" w:cs="Arial"/>
                <w:noProof/>
              </w:rPr>
              <w:t> </w:t>
            </w:r>
            <w:r w:rsidRPr="00FB41FD">
              <w:rPr>
                <w:rFonts w:ascii="Arial" w:hAnsi="Arial" w:cs="Arial"/>
                <w:noProof/>
              </w:rPr>
              <w:t> </w:t>
            </w:r>
            <w:r w:rsidRPr="00FB41FD">
              <w:rPr>
                <w:rFonts w:ascii="Arial" w:hAnsi="Arial" w:cs="Arial"/>
              </w:rPr>
              <w:fldChar w:fldCharType="end"/>
            </w:r>
          </w:p>
        </w:tc>
      </w:tr>
      <w:tr w:rsidR="00C0479B" w:rsidRPr="00FB41FD" w14:paraId="045AAC21" w14:textId="77777777" w:rsidTr="00BB71AE">
        <w:tblPrEx>
          <w:shd w:val="clear" w:color="auto" w:fill="F3F3F3"/>
        </w:tblPrEx>
        <w:tc>
          <w:tcPr>
            <w:tcW w:w="2727" w:type="dxa"/>
            <w:shd w:val="clear" w:color="auto" w:fill="F3F3F3"/>
          </w:tcPr>
          <w:p w14:paraId="0E2290BA" w14:textId="77777777" w:rsidR="00C0479B" w:rsidRPr="00FB41FD" w:rsidRDefault="00C0479B" w:rsidP="00C0479B">
            <w:pPr>
              <w:tabs>
                <w:tab w:val="left" w:pos="4536"/>
              </w:tabs>
              <w:spacing w:line="240" w:lineRule="exact"/>
              <w:ind w:right="57"/>
              <w:jc w:val="both"/>
              <w:rPr>
                <w:rFonts w:cs="Arial"/>
                <w:b/>
                <w:lang w:val="de-DE"/>
              </w:rPr>
            </w:pPr>
            <w:r w:rsidRPr="00FB41FD">
              <w:rPr>
                <w:rFonts w:cs="Arial"/>
                <w:b/>
                <w:lang w:val="de-DE"/>
              </w:rPr>
              <w:lastRenderedPageBreak/>
              <w:t>Einheitscode CUI</w:t>
            </w:r>
          </w:p>
          <w:p w14:paraId="5F16E538" w14:textId="77777777" w:rsidR="00C0479B" w:rsidRPr="00FB41FD" w:rsidRDefault="00C0479B" w:rsidP="00C0479B">
            <w:pPr>
              <w:tabs>
                <w:tab w:val="left" w:pos="4536"/>
              </w:tabs>
              <w:spacing w:line="240" w:lineRule="exact"/>
              <w:ind w:right="57"/>
              <w:jc w:val="both"/>
              <w:rPr>
                <w:rFonts w:cs="Arial"/>
                <w:b/>
                <w:lang w:val="de-DE"/>
              </w:rPr>
            </w:pPr>
          </w:p>
        </w:tc>
        <w:tc>
          <w:tcPr>
            <w:tcW w:w="7054" w:type="dxa"/>
            <w:gridSpan w:val="3"/>
            <w:shd w:val="clear" w:color="auto" w:fill="F3F3F3"/>
          </w:tcPr>
          <w:p w14:paraId="0C647149" w14:textId="77777777" w:rsidR="00C0479B" w:rsidRPr="00FB41FD" w:rsidRDefault="00C0479B" w:rsidP="00C0479B">
            <w:pPr>
              <w:pStyle w:val="Corpodeltesto2"/>
              <w:ind w:left="-108"/>
              <w:rPr>
                <w:rFonts w:ascii="Arial" w:hAnsi="Arial" w:cs="Arial"/>
                <w:b/>
                <w:lang w:eastAsia="en-US"/>
              </w:rPr>
            </w:pPr>
            <w:r w:rsidRPr="00FB41FD">
              <w:rPr>
                <w:rFonts w:ascii="Arial" w:hAnsi="Arial" w:cs="Arial"/>
                <w:b/>
                <w:lang w:val="en-US" w:eastAsia="en-US"/>
              </w:rPr>
              <w:fldChar w:fldCharType="begin">
                <w:ffData>
                  <w:name w:val="Text28"/>
                  <w:enabled/>
                  <w:calcOnExit w:val="0"/>
                  <w:textInput/>
                </w:ffData>
              </w:fldChar>
            </w:r>
            <w:r w:rsidRPr="00FB41FD">
              <w:rPr>
                <w:rFonts w:ascii="Arial" w:hAnsi="Arial" w:cs="Arial"/>
                <w:b/>
                <w:lang w:val="de-DE" w:eastAsia="en-US"/>
              </w:rPr>
              <w:instrText xml:space="preserve"> FORMTEXT </w:instrText>
            </w:r>
            <w:r w:rsidRPr="00FB41FD">
              <w:rPr>
                <w:rFonts w:ascii="Arial" w:hAnsi="Arial" w:cs="Arial"/>
                <w:b/>
                <w:lang w:val="en-US" w:eastAsia="en-US"/>
              </w:rPr>
            </w:r>
            <w:r w:rsidRPr="00FB41FD">
              <w:rPr>
                <w:rFonts w:ascii="Arial" w:hAnsi="Arial" w:cs="Arial"/>
                <w:b/>
                <w:lang w:val="en-US" w:eastAsia="en-US"/>
              </w:rPr>
              <w:fldChar w:fldCharType="separate"/>
            </w:r>
            <w:r w:rsidRPr="00FB41FD">
              <w:rPr>
                <w:rFonts w:ascii="Arial" w:hAnsi="Arial" w:cs="Arial"/>
                <w:b/>
                <w:lang w:val="en-US" w:eastAsia="en-US"/>
              </w:rPr>
              <w:t> </w:t>
            </w:r>
            <w:r w:rsidRPr="00FB41FD">
              <w:rPr>
                <w:rFonts w:ascii="Arial" w:hAnsi="Arial" w:cs="Arial"/>
                <w:b/>
                <w:lang w:val="en-US" w:eastAsia="en-US"/>
              </w:rPr>
              <w:t> </w:t>
            </w:r>
            <w:r w:rsidRPr="00FB41FD">
              <w:rPr>
                <w:rFonts w:ascii="Arial" w:hAnsi="Arial" w:cs="Arial"/>
                <w:b/>
                <w:lang w:val="en-US" w:eastAsia="en-US"/>
              </w:rPr>
              <w:t> </w:t>
            </w:r>
            <w:r w:rsidRPr="00FB41FD">
              <w:rPr>
                <w:rFonts w:ascii="Arial" w:hAnsi="Arial" w:cs="Arial"/>
                <w:b/>
                <w:lang w:val="en-US" w:eastAsia="en-US"/>
              </w:rPr>
              <w:t> </w:t>
            </w:r>
            <w:r w:rsidRPr="00FB41FD">
              <w:rPr>
                <w:rFonts w:ascii="Arial" w:hAnsi="Arial" w:cs="Arial"/>
                <w:b/>
                <w:lang w:val="en-US" w:eastAsia="en-US"/>
              </w:rPr>
              <w:t> </w:t>
            </w:r>
            <w:r w:rsidRPr="00FB41FD">
              <w:rPr>
                <w:rFonts w:ascii="Arial" w:hAnsi="Arial" w:cs="Arial"/>
                <w:b/>
                <w:lang w:val="de-DE" w:eastAsia="en-US"/>
              </w:rPr>
              <w:fldChar w:fldCharType="end"/>
            </w:r>
          </w:p>
        </w:tc>
      </w:tr>
      <w:tr w:rsidR="00357AE4" w:rsidRPr="00C6159B" w14:paraId="46068B67" w14:textId="77777777" w:rsidTr="00BB71AE">
        <w:tblPrEx>
          <w:shd w:val="clear" w:color="auto" w:fill="F3F3F3"/>
        </w:tblPrEx>
        <w:tc>
          <w:tcPr>
            <w:tcW w:w="2727" w:type="dxa"/>
            <w:shd w:val="clear" w:color="auto" w:fill="F3F3F3"/>
          </w:tcPr>
          <w:p w14:paraId="258A20B7" w14:textId="77777777" w:rsidR="00357AE4" w:rsidRPr="00FB41FD" w:rsidRDefault="00357AE4" w:rsidP="00357AE4">
            <w:pPr>
              <w:pStyle w:val="Corpodeltesto2"/>
              <w:spacing w:after="120"/>
              <w:ind w:left="-108"/>
              <w:jc w:val="left"/>
              <w:rPr>
                <w:rFonts w:ascii="Arial" w:hAnsi="Arial" w:cs="Arial"/>
                <w:b/>
                <w:lang w:val="de-DE"/>
              </w:rPr>
            </w:pPr>
            <w:r w:rsidRPr="00FB41FD">
              <w:rPr>
                <w:rFonts w:ascii="Arial" w:hAnsi="Arial" w:cs="Arial"/>
                <w:b/>
                <w:lang w:val="de-DE"/>
              </w:rPr>
              <w:t>OCP-Code:</w:t>
            </w:r>
            <w:r w:rsidR="00A9648D" w:rsidRPr="00FB41FD">
              <w:rPr>
                <w:rFonts w:ascii="Arial" w:hAnsi="Arial" w:cs="Arial"/>
                <w:b/>
                <w:lang w:val="de-DE"/>
              </w:rPr>
              <w:t xml:space="preserve"> </w:t>
            </w:r>
            <w:r w:rsidRPr="00FB41FD">
              <w:rPr>
                <w:rFonts w:ascii="Arial" w:hAnsi="Arial" w:cs="Arial"/>
                <w:i/>
              </w:rPr>
              <w:t>(</w:t>
            </w:r>
            <w:r w:rsidRPr="00FB41FD">
              <w:rPr>
                <w:rFonts w:ascii="Arial" w:hAnsi="Arial" w:cs="Arial"/>
                <w:i/>
                <w:lang w:val="de-DE"/>
              </w:rPr>
              <w:t>Kostenstelle</w:t>
            </w:r>
            <w:r w:rsidRPr="00FB41FD">
              <w:rPr>
                <w:rFonts w:ascii="Arial" w:hAnsi="Arial" w:cs="Arial"/>
                <w:i/>
              </w:rPr>
              <w:t>)</w:t>
            </w:r>
          </w:p>
        </w:tc>
        <w:tc>
          <w:tcPr>
            <w:tcW w:w="7054" w:type="dxa"/>
            <w:gridSpan w:val="3"/>
            <w:shd w:val="clear" w:color="auto" w:fill="F3F3F3"/>
          </w:tcPr>
          <w:p w14:paraId="3F15E532" w14:textId="77777777" w:rsidR="00357AE4" w:rsidRPr="00FB41FD" w:rsidRDefault="00357AE4" w:rsidP="00357AE4">
            <w:pPr>
              <w:pStyle w:val="Corpodeltesto2"/>
              <w:spacing w:after="120"/>
              <w:ind w:left="-108"/>
              <w:rPr>
                <w:rFonts w:ascii="Arial" w:hAnsi="Arial" w:cs="Arial"/>
                <w:b/>
                <w:lang w:val="de-DE" w:eastAsia="en-US"/>
              </w:rPr>
            </w:pPr>
            <w:r w:rsidRPr="00FB41FD">
              <w:rPr>
                <w:rFonts w:ascii="Arial" w:hAnsi="Arial" w:cs="Arial"/>
                <w:b/>
                <w:lang w:val="de-DE" w:eastAsia="en-US"/>
              </w:rPr>
              <w:fldChar w:fldCharType="begin">
                <w:ffData>
                  <w:name w:val="Text28"/>
                  <w:enabled/>
                  <w:calcOnExit w:val="0"/>
                  <w:textInput/>
                </w:ffData>
              </w:fldChar>
            </w:r>
            <w:r w:rsidRPr="00FB41FD">
              <w:rPr>
                <w:rFonts w:ascii="Arial" w:hAnsi="Arial" w:cs="Arial"/>
                <w:b/>
                <w:lang w:val="de-DE" w:eastAsia="en-US"/>
              </w:rPr>
              <w:instrText xml:space="preserve"> FORMTEXT </w:instrText>
            </w:r>
            <w:r w:rsidRPr="00FB41FD">
              <w:rPr>
                <w:rFonts w:ascii="Arial" w:hAnsi="Arial" w:cs="Arial"/>
                <w:b/>
                <w:lang w:val="de-DE" w:eastAsia="en-US"/>
              </w:rPr>
            </w:r>
            <w:r w:rsidRPr="00FB41FD">
              <w:rPr>
                <w:rFonts w:ascii="Arial" w:hAnsi="Arial" w:cs="Arial"/>
                <w:b/>
                <w:lang w:val="de-DE" w:eastAsia="en-US"/>
              </w:rPr>
              <w:fldChar w:fldCharType="separate"/>
            </w:r>
            <w:r w:rsidRPr="00FB41FD">
              <w:rPr>
                <w:rFonts w:ascii="Arial" w:hAnsi="Arial" w:cs="Arial"/>
                <w:b/>
                <w:lang w:val="de-DE" w:eastAsia="en-US"/>
              </w:rPr>
              <w:t> </w:t>
            </w:r>
            <w:r w:rsidRPr="00FB41FD">
              <w:rPr>
                <w:rFonts w:ascii="Arial" w:hAnsi="Arial" w:cs="Arial"/>
                <w:b/>
                <w:lang w:val="de-DE" w:eastAsia="en-US"/>
              </w:rPr>
              <w:t> </w:t>
            </w:r>
            <w:r w:rsidRPr="00FB41FD">
              <w:rPr>
                <w:rFonts w:ascii="Arial" w:hAnsi="Arial" w:cs="Arial"/>
                <w:b/>
                <w:lang w:val="de-DE" w:eastAsia="en-US"/>
              </w:rPr>
              <w:t> </w:t>
            </w:r>
            <w:r w:rsidRPr="00FB41FD">
              <w:rPr>
                <w:rFonts w:ascii="Arial" w:hAnsi="Arial" w:cs="Arial"/>
                <w:b/>
                <w:lang w:val="de-DE" w:eastAsia="en-US"/>
              </w:rPr>
              <w:t> </w:t>
            </w:r>
            <w:r w:rsidRPr="00FB41FD">
              <w:rPr>
                <w:rFonts w:ascii="Arial" w:hAnsi="Arial" w:cs="Arial"/>
                <w:b/>
                <w:lang w:val="de-DE" w:eastAsia="en-US"/>
              </w:rPr>
              <w:t> </w:t>
            </w:r>
            <w:r w:rsidRPr="00FB41FD">
              <w:rPr>
                <w:rFonts w:ascii="Arial" w:hAnsi="Arial" w:cs="Arial"/>
                <w:b/>
                <w:lang w:val="de-DE" w:eastAsia="en-US"/>
              </w:rPr>
              <w:fldChar w:fldCharType="end"/>
            </w:r>
            <w:r w:rsidR="00401DED" w:rsidRPr="00FB41FD">
              <w:rPr>
                <w:rFonts w:ascii="Arial" w:hAnsi="Arial" w:cs="Arial"/>
                <w:b/>
                <w:lang w:val="de-DE" w:eastAsia="en-US"/>
              </w:rPr>
              <w:br/>
            </w:r>
            <w:r w:rsidR="00401DED" w:rsidRPr="009C64F7">
              <w:rPr>
                <w:rFonts w:ascii="Arial" w:hAnsi="Arial" w:cs="Arial"/>
                <w:i/>
                <w:color w:val="FF0000"/>
                <w:highlight w:val="green"/>
                <w:lang w:val="de-DE"/>
              </w:rPr>
              <w:t>[</w:t>
            </w:r>
            <w:r w:rsidR="002C5CE3" w:rsidRPr="009C64F7">
              <w:rPr>
                <w:rFonts w:ascii="Arial" w:hAnsi="Arial" w:cs="Arial"/>
                <w:i/>
                <w:color w:val="FF0000"/>
                <w:highlight w:val="green"/>
                <w:lang w:val="de-DE"/>
              </w:rPr>
              <w:t xml:space="preserve">sich im </w:t>
            </w:r>
            <w:r w:rsidR="00401DED" w:rsidRPr="009C64F7">
              <w:rPr>
                <w:rFonts w:ascii="Arial" w:hAnsi="Arial" w:cs="Arial"/>
                <w:i/>
                <w:color w:val="FF0000"/>
                <w:highlight w:val="green"/>
                <w:lang w:val="de-DE"/>
              </w:rPr>
              <w:t>“</w:t>
            </w:r>
            <w:r w:rsidR="002C5CE3" w:rsidRPr="009C64F7">
              <w:rPr>
                <w:rFonts w:ascii="Arial" w:hAnsi="Arial" w:cs="Arial"/>
                <w:i/>
                <w:color w:val="FF0000"/>
                <w:highlight w:val="green"/>
                <w:lang w:val="de-DE"/>
              </w:rPr>
              <w:t>Informationssystem Öffentliche Verträge” einloggen</w:t>
            </w:r>
            <w:r w:rsidR="00401DED" w:rsidRPr="009C64F7">
              <w:rPr>
                <w:rFonts w:ascii="Arial" w:hAnsi="Arial" w:cs="Arial"/>
                <w:i/>
                <w:color w:val="FF0000"/>
                <w:highlight w:val="green"/>
                <w:lang w:val="de-DE"/>
              </w:rPr>
              <w:t xml:space="preserve"> – </w:t>
            </w:r>
            <w:r w:rsidR="002C5CE3" w:rsidRPr="009C64F7">
              <w:rPr>
                <w:rFonts w:ascii="Arial" w:hAnsi="Arial" w:cs="Arial"/>
                <w:i/>
                <w:color w:val="FF0000"/>
                <w:highlight w:val="green"/>
                <w:lang w:val="de-DE"/>
              </w:rPr>
              <w:t xml:space="preserve">im hellblauen Kästchen mit dem Benutzernamen ist der </w:t>
            </w:r>
            <w:r w:rsidR="00401DED" w:rsidRPr="009C64F7">
              <w:rPr>
                <w:rFonts w:ascii="Arial" w:hAnsi="Arial" w:cs="Arial"/>
                <w:i/>
                <w:color w:val="FF0000"/>
                <w:highlight w:val="green"/>
                <w:lang w:val="de-DE"/>
              </w:rPr>
              <w:t>OCP</w:t>
            </w:r>
            <w:r w:rsidR="002C5CE3" w:rsidRPr="009C64F7">
              <w:rPr>
                <w:rFonts w:ascii="Arial" w:hAnsi="Arial" w:cs="Arial"/>
                <w:i/>
                <w:color w:val="FF0000"/>
                <w:highlight w:val="green"/>
                <w:lang w:val="de-DE"/>
              </w:rPr>
              <w:t xml:space="preserve"> Code angegeben</w:t>
            </w:r>
            <w:r w:rsidR="00401DED" w:rsidRPr="009C64F7">
              <w:rPr>
                <w:rFonts w:ascii="Arial" w:hAnsi="Arial" w:cs="Arial"/>
                <w:i/>
                <w:color w:val="FF0000"/>
                <w:highlight w:val="green"/>
                <w:lang w:val="de-DE"/>
              </w:rPr>
              <w:t>]</w:t>
            </w:r>
          </w:p>
        </w:tc>
      </w:tr>
      <w:tr w:rsidR="00AE2E15" w:rsidRPr="00C6159B" w14:paraId="3172A7B9" w14:textId="77777777" w:rsidTr="00BB71AE">
        <w:tblPrEx>
          <w:shd w:val="clear" w:color="auto" w:fill="F3F3F3"/>
        </w:tblPrEx>
        <w:tc>
          <w:tcPr>
            <w:tcW w:w="2727" w:type="dxa"/>
            <w:shd w:val="clear" w:color="auto" w:fill="F3F3F3"/>
          </w:tcPr>
          <w:p w14:paraId="274C374C" w14:textId="6DC56C63" w:rsidR="00AE2E15" w:rsidRPr="00FB41FD" w:rsidRDefault="00AE2E15" w:rsidP="00947E85">
            <w:pPr>
              <w:pStyle w:val="Corpodeltesto2"/>
              <w:ind w:left="-108"/>
              <w:rPr>
                <w:rFonts w:ascii="Arial" w:hAnsi="Arial" w:cs="Arial"/>
                <w:b/>
                <w:lang w:val="de-DE"/>
              </w:rPr>
            </w:pPr>
            <w:r w:rsidRPr="00FB41FD">
              <w:rPr>
                <w:rFonts w:ascii="Arial" w:hAnsi="Arial" w:cs="Arial"/>
                <w:b/>
                <w:lang w:val="de-DE"/>
              </w:rPr>
              <w:t>Maßnahme zur Genehmigung des Vertragsabschlusses:</w:t>
            </w:r>
          </w:p>
        </w:tc>
        <w:tc>
          <w:tcPr>
            <w:tcW w:w="7054" w:type="dxa"/>
            <w:gridSpan w:val="3"/>
            <w:shd w:val="clear" w:color="auto" w:fill="F3F3F3"/>
          </w:tcPr>
          <w:p w14:paraId="618E9BB0" w14:textId="77777777" w:rsidR="00AE2E15" w:rsidRPr="00FB41FD" w:rsidRDefault="00AE2E15" w:rsidP="00AE2E15">
            <w:pPr>
              <w:pStyle w:val="Corpodeltesto2"/>
              <w:ind w:left="-108"/>
              <w:rPr>
                <w:rFonts w:ascii="Arial" w:hAnsi="Arial" w:cs="Arial"/>
                <w:lang w:val="de-DE"/>
              </w:rPr>
            </w:pPr>
            <w:r w:rsidRPr="00FB41FD">
              <w:rPr>
                <w:rFonts w:ascii="Arial" w:hAnsi="Arial" w:cs="Arial"/>
              </w:rPr>
              <w:fldChar w:fldCharType="begin">
                <w:ffData>
                  <w:name w:val="Text107"/>
                  <w:enabled/>
                  <w:calcOnExit w:val="0"/>
                  <w:textInput/>
                </w:ffData>
              </w:fldChar>
            </w:r>
            <w:r w:rsidRPr="00FB41FD">
              <w:rPr>
                <w:rFonts w:ascii="Arial" w:hAnsi="Arial" w:cs="Arial"/>
                <w:lang w:val="de-DE"/>
              </w:rPr>
              <w:instrText xml:space="preserve"> FORMTEXT </w:instrText>
            </w:r>
            <w:r w:rsidRPr="00FB41FD">
              <w:rPr>
                <w:rFonts w:ascii="Arial" w:hAnsi="Arial" w:cs="Arial"/>
              </w:rPr>
            </w:r>
            <w:r w:rsidRPr="00FB41FD">
              <w:rPr>
                <w:rFonts w:ascii="Arial" w:hAnsi="Arial" w:cs="Arial"/>
              </w:rPr>
              <w:fldChar w:fldCharType="separate"/>
            </w:r>
            <w:r w:rsidRPr="00FB41FD">
              <w:rPr>
                <w:rFonts w:ascii="Arial" w:hAnsi="Arial" w:cs="Arial"/>
                <w:noProof/>
              </w:rPr>
              <w:t> </w:t>
            </w:r>
            <w:r w:rsidRPr="00FB41FD">
              <w:rPr>
                <w:rFonts w:ascii="Arial" w:hAnsi="Arial" w:cs="Arial"/>
                <w:noProof/>
              </w:rPr>
              <w:t> </w:t>
            </w:r>
            <w:r w:rsidRPr="00FB41FD">
              <w:rPr>
                <w:rFonts w:ascii="Arial" w:hAnsi="Arial" w:cs="Arial"/>
                <w:noProof/>
              </w:rPr>
              <w:t> </w:t>
            </w:r>
            <w:r w:rsidRPr="00FB41FD">
              <w:rPr>
                <w:rFonts w:ascii="Arial" w:hAnsi="Arial" w:cs="Arial"/>
                <w:noProof/>
              </w:rPr>
              <w:t> </w:t>
            </w:r>
            <w:r w:rsidRPr="00FB41FD">
              <w:rPr>
                <w:rFonts w:ascii="Arial" w:hAnsi="Arial" w:cs="Arial"/>
                <w:noProof/>
              </w:rPr>
              <w:t> </w:t>
            </w:r>
            <w:r w:rsidRPr="00FB41FD">
              <w:rPr>
                <w:rFonts w:ascii="Arial" w:hAnsi="Arial" w:cs="Arial"/>
              </w:rPr>
              <w:fldChar w:fldCharType="end"/>
            </w:r>
            <w:r w:rsidRPr="00FB41FD">
              <w:rPr>
                <w:rFonts w:ascii="Arial" w:hAnsi="Arial" w:cs="Arial"/>
                <w:lang w:val="de-DE"/>
              </w:rPr>
              <w:t xml:space="preserve"> Nr. </w:t>
            </w:r>
            <w:r w:rsidRPr="00FB41FD">
              <w:rPr>
                <w:rFonts w:ascii="Arial" w:hAnsi="Arial" w:cs="Arial"/>
              </w:rPr>
              <w:fldChar w:fldCharType="begin">
                <w:ffData>
                  <w:name w:val="Text28"/>
                  <w:enabled/>
                  <w:calcOnExit w:val="0"/>
                  <w:textInput/>
                </w:ffData>
              </w:fldChar>
            </w:r>
            <w:r w:rsidRPr="00FB41FD">
              <w:rPr>
                <w:rFonts w:ascii="Arial" w:hAnsi="Arial" w:cs="Arial"/>
                <w:lang w:val="de-DE"/>
              </w:rPr>
              <w:instrText xml:space="preserve"> FORMTEXT </w:instrText>
            </w:r>
            <w:r w:rsidRPr="00FB41FD">
              <w:rPr>
                <w:rFonts w:ascii="Arial" w:hAnsi="Arial" w:cs="Arial"/>
              </w:rPr>
            </w:r>
            <w:r w:rsidRPr="00FB41FD">
              <w:rPr>
                <w:rFonts w:ascii="Arial" w:hAnsi="Arial" w:cs="Arial"/>
              </w:rPr>
              <w:fldChar w:fldCharType="separate"/>
            </w:r>
            <w:r w:rsidRPr="00FB41FD">
              <w:rPr>
                <w:rFonts w:ascii="Arial" w:hAnsi="Arial" w:cs="Arial"/>
              </w:rPr>
              <w:t> </w:t>
            </w:r>
            <w:r w:rsidRPr="00FB41FD">
              <w:rPr>
                <w:rFonts w:ascii="Arial" w:hAnsi="Arial" w:cs="Arial"/>
              </w:rPr>
              <w:t> </w:t>
            </w:r>
            <w:r w:rsidRPr="00FB41FD">
              <w:rPr>
                <w:rFonts w:ascii="Arial" w:hAnsi="Arial" w:cs="Arial"/>
              </w:rPr>
              <w:t> </w:t>
            </w:r>
            <w:r w:rsidRPr="00FB41FD">
              <w:rPr>
                <w:rFonts w:ascii="Arial" w:hAnsi="Arial" w:cs="Arial"/>
              </w:rPr>
              <w:t> </w:t>
            </w:r>
            <w:r w:rsidRPr="00FB41FD">
              <w:rPr>
                <w:rFonts w:ascii="Arial" w:hAnsi="Arial" w:cs="Arial"/>
              </w:rPr>
              <w:t> </w:t>
            </w:r>
            <w:r w:rsidRPr="00FB41FD">
              <w:rPr>
                <w:rFonts w:ascii="Arial" w:hAnsi="Arial" w:cs="Arial"/>
              </w:rPr>
              <w:fldChar w:fldCharType="end"/>
            </w:r>
            <w:r w:rsidRPr="00FB41FD">
              <w:rPr>
                <w:rFonts w:ascii="Arial" w:hAnsi="Arial" w:cs="Arial"/>
                <w:lang w:val="de-DE"/>
              </w:rPr>
              <w:t xml:space="preserve"> vom </w:t>
            </w:r>
            <w:r w:rsidRPr="00FB41FD">
              <w:rPr>
                <w:rFonts w:ascii="Arial" w:hAnsi="Arial" w:cs="Arial"/>
              </w:rPr>
              <w:fldChar w:fldCharType="begin">
                <w:ffData>
                  <w:name w:val="Text28"/>
                  <w:enabled/>
                  <w:calcOnExit w:val="0"/>
                  <w:textInput/>
                </w:ffData>
              </w:fldChar>
            </w:r>
            <w:r w:rsidRPr="00FB41FD">
              <w:rPr>
                <w:rFonts w:ascii="Arial" w:hAnsi="Arial" w:cs="Arial"/>
                <w:lang w:val="de-DE"/>
              </w:rPr>
              <w:instrText xml:space="preserve"> FORMTEXT </w:instrText>
            </w:r>
            <w:r w:rsidRPr="00FB41FD">
              <w:rPr>
                <w:rFonts w:ascii="Arial" w:hAnsi="Arial" w:cs="Arial"/>
              </w:rPr>
            </w:r>
            <w:r w:rsidRPr="00FB41FD">
              <w:rPr>
                <w:rFonts w:ascii="Arial" w:hAnsi="Arial" w:cs="Arial"/>
              </w:rPr>
              <w:fldChar w:fldCharType="separate"/>
            </w:r>
            <w:r w:rsidRPr="00FB41FD">
              <w:rPr>
                <w:rFonts w:ascii="Arial" w:hAnsi="Arial" w:cs="Arial"/>
              </w:rPr>
              <w:t> </w:t>
            </w:r>
            <w:r w:rsidRPr="00FB41FD">
              <w:rPr>
                <w:rFonts w:ascii="Arial" w:hAnsi="Arial" w:cs="Arial"/>
              </w:rPr>
              <w:t> </w:t>
            </w:r>
            <w:r w:rsidRPr="00FB41FD">
              <w:rPr>
                <w:rFonts w:ascii="Arial" w:hAnsi="Arial" w:cs="Arial"/>
              </w:rPr>
              <w:t> </w:t>
            </w:r>
            <w:r w:rsidRPr="00FB41FD">
              <w:rPr>
                <w:rFonts w:ascii="Arial" w:hAnsi="Arial" w:cs="Arial"/>
              </w:rPr>
              <w:t> </w:t>
            </w:r>
            <w:r w:rsidRPr="00FB41FD">
              <w:rPr>
                <w:rFonts w:ascii="Arial" w:hAnsi="Arial" w:cs="Arial"/>
              </w:rPr>
              <w:t> </w:t>
            </w:r>
            <w:r w:rsidRPr="00FB41FD">
              <w:rPr>
                <w:rFonts w:ascii="Arial" w:hAnsi="Arial" w:cs="Arial"/>
              </w:rPr>
              <w:fldChar w:fldCharType="end"/>
            </w:r>
          </w:p>
          <w:p w14:paraId="31F22498" w14:textId="36F791FE" w:rsidR="00AE2E15" w:rsidRPr="00FB41FD" w:rsidRDefault="00AE2E15" w:rsidP="00AE2E15">
            <w:pPr>
              <w:pStyle w:val="Corpodeltesto2"/>
              <w:spacing w:after="120"/>
              <w:ind w:left="-108"/>
              <w:rPr>
                <w:rFonts w:ascii="Arial" w:hAnsi="Arial" w:cs="Arial"/>
                <w:b/>
                <w:lang w:val="de-DE" w:eastAsia="en-US"/>
              </w:rPr>
            </w:pPr>
            <w:r w:rsidRPr="00736485">
              <w:rPr>
                <w:rFonts w:ascii="Arial" w:hAnsi="Arial" w:cs="Arial"/>
                <w:i/>
                <w:color w:val="FF0000"/>
                <w:highlight w:val="green"/>
                <w:lang w:val="de-DE"/>
              </w:rPr>
              <w:t>[Entscheid/Beschluss/Dekret von (z.B. der Landesregierung) Nr. und Datum</w:t>
            </w:r>
          </w:p>
        </w:tc>
      </w:tr>
    </w:tbl>
    <w:p w14:paraId="1C5E12B5" w14:textId="77777777" w:rsidR="000B1304" w:rsidRPr="00FB41FD" w:rsidRDefault="000B1304">
      <w:pPr>
        <w:rPr>
          <w:rFonts w:cs="Arial"/>
          <w:lang w:val="de-DE"/>
        </w:rPr>
      </w:pPr>
    </w:p>
    <w:tbl>
      <w:tblPr>
        <w:tblW w:w="9781" w:type="dxa"/>
        <w:tblInd w:w="108" w:type="dxa"/>
        <w:tblLayout w:type="fixed"/>
        <w:tblLook w:val="01E0" w:firstRow="1" w:lastRow="1" w:firstColumn="1" w:lastColumn="1" w:noHBand="0" w:noVBand="0"/>
      </w:tblPr>
      <w:tblGrid>
        <w:gridCol w:w="1276"/>
        <w:gridCol w:w="3686"/>
        <w:gridCol w:w="708"/>
        <w:gridCol w:w="4111"/>
      </w:tblGrid>
      <w:tr w:rsidR="00357AE4" w:rsidRPr="00FB41FD" w14:paraId="0B1EF9ED" w14:textId="77777777" w:rsidTr="00357AE4">
        <w:tc>
          <w:tcPr>
            <w:tcW w:w="9781" w:type="dxa"/>
            <w:gridSpan w:val="4"/>
            <w:shd w:val="clear" w:color="auto" w:fill="F3F3F3"/>
          </w:tcPr>
          <w:p w14:paraId="60006B3D" w14:textId="64F91E66" w:rsidR="00357AE4" w:rsidRPr="00FB41FD" w:rsidRDefault="00D2491E" w:rsidP="00357AE4">
            <w:pPr>
              <w:tabs>
                <w:tab w:val="right" w:pos="3738"/>
                <w:tab w:val="center" w:pos="4820"/>
                <w:tab w:val="left" w:pos="6096"/>
              </w:tabs>
              <w:ind w:left="-108"/>
              <w:rPr>
                <w:rFonts w:cs="Arial"/>
                <w:b/>
                <w:noProof w:val="0"/>
                <w:lang w:val="de-DE"/>
              </w:rPr>
            </w:pPr>
            <w:r>
              <w:rPr>
                <w:rFonts w:cs="Arial"/>
                <w:b/>
                <w:noProof w:val="0"/>
                <w:lang w:val="de-DE"/>
              </w:rPr>
              <w:t>Projekt</w:t>
            </w:r>
            <w:r w:rsidR="00357AE4" w:rsidRPr="00FB41FD">
              <w:rPr>
                <w:rFonts w:cs="Arial"/>
                <w:b/>
                <w:noProof w:val="0"/>
                <w:lang w:val="de-DE"/>
              </w:rPr>
              <w:t>verantwortliche/r (</w:t>
            </w:r>
            <w:r w:rsidR="00E04406" w:rsidRPr="00FB41FD">
              <w:rPr>
                <w:rFonts w:cs="Arial"/>
                <w:b/>
                <w:noProof w:val="0"/>
                <w:lang w:val="de-DE"/>
              </w:rPr>
              <w:t>E</w:t>
            </w:r>
            <w:r>
              <w:rPr>
                <w:rFonts w:cs="Arial"/>
                <w:b/>
                <w:noProof w:val="0"/>
                <w:lang w:val="de-DE"/>
              </w:rPr>
              <w:t>P</w:t>
            </w:r>
            <w:r w:rsidR="00E04406" w:rsidRPr="00FB41FD">
              <w:rPr>
                <w:rFonts w:cs="Arial"/>
                <w:b/>
                <w:noProof w:val="0"/>
                <w:lang w:val="de-DE"/>
              </w:rPr>
              <w:t>V</w:t>
            </w:r>
            <w:r w:rsidR="00357AE4" w:rsidRPr="00FB41FD">
              <w:rPr>
                <w:rFonts w:cs="Arial"/>
                <w:b/>
                <w:noProof w:val="0"/>
                <w:lang w:val="de-DE"/>
              </w:rPr>
              <w:t xml:space="preserve">): </w:t>
            </w:r>
          </w:p>
        </w:tc>
      </w:tr>
      <w:tr w:rsidR="00357AE4" w:rsidRPr="00FB41FD" w14:paraId="4A807ADE" w14:textId="77777777" w:rsidTr="00357AE4">
        <w:tblPrEx>
          <w:shd w:val="clear" w:color="auto" w:fill="F3F3F3"/>
        </w:tblPrEx>
        <w:tc>
          <w:tcPr>
            <w:tcW w:w="1276" w:type="dxa"/>
            <w:shd w:val="clear" w:color="auto" w:fill="F3F3F3"/>
          </w:tcPr>
          <w:p w14:paraId="3E66A8C1" w14:textId="77777777" w:rsidR="00357AE4" w:rsidRPr="00FB41FD" w:rsidRDefault="00357AE4" w:rsidP="00357AE4">
            <w:pPr>
              <w:pStyle w:val="Corpodeltesto2"/>
              <w:ind w:left="-108"/>
              <w:rPr>
                <w:rFonts w:ascii="Arial" w:hAnsi="Arial" w:cs="Arial"/>
                <w:b/>
                <w:lang w:val="de-DE"/>
              </w:rPr>
            </w:pPr>
            <w:r w:rsidRPr="00FB41FD">
              <w:rPr>
                <w:rFonts w:ascii="Arial" w:hAnsi="Arial" w:cs="Arial"/>
                <w:b/>
                <w:lang w:val="de-DE"/>
              </w:rPr>
              <w:t>Name:</w:t>
            </w:r>
          </w:p>
        </w:tc>
        <w:tc>
          <w:tcPr>
            <w:tcW w:w="8505" w:type="dxa"/>
            <w:gridSpan w:val="3"/>
            <w:shd w:val="clear" w:color="auto" w:fill="F3F3F3"/>
          </w:tcPr>
          <w:p w14:paraId="0364BBAC" w14:textId="77777777" w:rsidR="00357AE4" w:rsidRPr="00FB41FD" w:rsidRDefault="00357AE4">
            <w:pPr>
              <w:rPr>
                <w:rFonts w:cs="Arial"/>
                <w:b/>
                <w:noProof w:val="0"/>
                <w:lang w:val="de-DE" w:eastAsia="it-IT"/>
              </w:rPr>
            </w:pPr>
            <w:r w:rsidRPr="00FB41FD">
              <w:rPr>
                <w:rFonts w:cs="Arial"/>
                <w:b/>
                <w:noProof w:val="0"/>
                <w:lang w:val="de-DE" w:eastAsia="it-IT"/>
              </w:rPr>
              <w:fldChar w:fldCharType="begin">
                <w:ffData>
                  <w:name w:val="Text24"/>
                  <w:enabled/>
                  <w:calcOnExit w:val="0"/>
                  <w:textInput/>
                </w:ffData>
              </w:fldChar>
            </w:r>
            <w:bookmarkStart w:id="5" w:name="Text24"/>
            <w:r w:rsidRPr="00FB41FD">
              <w:rPr>
                <w:rFonts w:cs="Arial"/>
                <w:b/>
                <w:noProof w:val="0"/>
                <w:lang w:val="de-DE" w:eastAsia="it-IT"/>
              </w:rPr>
              <w:instrText xml:space="preserve"> FORMTEXT </w:instrText>
            </w:r>
            <w:r w:rsidRPr="00FB41FD">
              <w:rPr>
                <w:rFonts w:cs="Arial"/>
                <w:b/>
                <w:noProof w:val="0"/>
                <w:lang w:val="de-DE" w:eastAsia="it-IT"/>
              </w:rPr>
            </w:r>
            <w:r w:rsidRPr="00FB41FD">
              <w:rPr>
                <w:rFonts w:cs="Arial"/>
                <w:b/>
                <w:noProof w:val="0"/>
                <w:lang w:val="de-DE" w:eastAsia="it-IT"/>
              </w:rPr>
              <w:fldChar w:fldCharType="separate"/>
            </w:r>
            <w:r w:rsidRPr="00FB41FD">
              <w:rPr>
                <w:rFonts w:cs="Arial"/>
                <w:b/>
                <w:noProof w:val="0"/>
                <w:lang w:val="de-DE" w:eastAsia="it-IT"/>
              </w:rPr>
              <w:t> </w:t>
            </w:r>
            <w:r w:rsidRPr="00FB41FD">
              <w:rPr>
                <w:rFonts w:cs="Arial"/>
                <w:b/>
                <w:noProof w:val="0"/>
                <w:lang w:val="de-DE" w:eastAsia="it-IT"/>
              </w:rPr>
              <w:t> </w:t>
            </w:r>
            <w:r w:rsidRPr="00FB41FD">
              <w:rPr>
                <w:rFonts w:cs="Arial"/>
                <w:b/>
                <w:noProof w:val="0"/>
                <w:lang w:val="de-DE" w:eastAsia="it-IT"/>
              </w:rPr>
              <w:t> </w:t>
            </w:r>
            <w:r w:rsidRPr="00FB41FD">
              <w:rPr>
                <w:rFonts w:cs="Arial"/>
                <w:b/>
                <w:noProof w:val="0"/>
                <w:lang w:val="de-DE" w:eastAsia="it-IT"/>
              </w:rPr>
              <w:t> </w:t>
            </w:r>
            <w:r w:rsidRPr="00FB41FD">
              <w:rPr>
                <w:rFonts w:cs="Arial"/>
                <w:b/>
                <w:noProof w:val="0"/>
                <w:lang w:val="de-DE" w:eastAsia="it-IT"/>
              </w:rPr>
              <w:t> </w:t>
            </w:r>
            <w:r w:rsidRPr="00FB41FD">
              <w:rPr>
                <w:rFonts w:cs="Arial"/>
                <w:b/>
                <w:noProof w:val="0"/>
                <w:lang w:val="de-DE" w:eastAsia="it-IT"/>
              </w:rPr>
              <w:fldChar w:fldCharType="end"/>
            </w:r>
            <w:bookmarkEnd w:id="5"/>
          </w:p>
        </w:tc>
      </w:tr>
      <w:tr w:rsidR="00357AE4" w:rsidRPr="00FB41FD" w14:paraId="3BB058DE" w14:textId="77777777" w:rsidTr="00357AE4">
        <w:tblPrEx>
          <w:shd w:val="clear" w:color="auto" w:fill="F3F3F3"/>
        </w:tblPrEx>
        <w:tc>
          <w:tcPr>
            <w:tcW w:w="1276" w:type="dxa"/>
            <w:shd w:val="clear" w:color="auto" w:fill="F3F3F3"/>
          </w:tcPr>
          <w:p w14:paraId="3DF67821" w14:textId="77777777" w:rsidR="00357AE4" w:rsidRPr="00FB41FD" w:rsidRDefault="00357AE4" w:rsidP="00357AE4">
            <w:pPr>
              <w:pStyle w:val="Corpodeltesto2"/>
              <w:ind w:left="-108"/>
              <w:rPr>
                <w:rFonts w:ascii="Arial" w:hAnsi="Arial" w:cs="Arial"/>
                <w:b/>
                <w:lang w:val="de-DE"/>
              </w:rPr>
            </w:pPr>
            <w:r w:rsidRPr="00FB41FD">
              <w:rPr>
                <w:rFonts w:ascii="Arial" w:hAnsi="Arial" w:cs="Arial"/>
                <w:b/>
                <w:lang w:val="de-DE"/>
              </w:rPr>
              <w:t>Anschrift:</w:t>
            </w:r>
          </w:p>
        </w:tc>
        <w:tc>
          <w:tcPr>
            <w:tcW w:w="8505" w:type="dxa"/>
            <w:gridSpan w:val="3"/>
            <w:shd w:val="clear" w:color="auto" w:fill="F3F3F3"/>
          </w:tcPr>
          <w:p w14:paraId="336B6FE4" w14:textId="77777777" w:rsidR="00357AE4" w:rsidRPr="00FB41FD" w:rsidRDefault="00357AE4">
            <w:pPr>
              <w:rPr>
                <w:rFonts w:cs="Arial"/>
                <w:noProof w:val="0"/>
                <w:lang w:val="de-DE" w:eastAsia="it-IT"/>
              </w:rPr>
            </w:pPr>
            <w:r w:rsidRPr="00FB41FD">
              <w:rPr>
                <w:rFonts w:cs="Arial"/>
                <w:noProof w:val="0"/>
                <w:lang w:val="de-DE"/>
              </w:rPr>
              <w:fldChar w:fldCharType="begin">
                <w:ffData>
                  <w:name w:val="Text25"/>
                  <w:enabled/>
                  <w:calcOnExit w:val="0"/>
                  <w:textInput/>
                </w:ffData>
              </w:fldChar>
            </w:r>
            <w:bookmarkStart w:id="6" w:name="Text25"/>
            <w:r w:rsidRPr="00FB41FD">
              <w:rPr>
                <w:rFonts w:cs="Arial"/>
                <w:noProof w:val="0"/>
                <w:lang w:val="de-DE"/>
              </w:rPr>
              <w:instrText xml:space="preserve"> FORMTEXT </w:instrText>
            </w:r>
            <w:r w:rsidRPr="00FB41FD">
              <w:rPr>
                <w:rFonts w:cs="Arial"/>
                <w:noProof w:val="0"/>
                <w:lang w:val="de-DE"/>
              </w:rPr>
            </w:r>
            <w:r w:rsidRPr="00FB41FD">
              <w:rPr>
                <w:rFonts w:cs="Arial"/>
                <w:noProof w:val="0"/>
                <w:lang w:val="de-DE"/>
              </w:rPr>
              <w:fldChar w:fldCharType="separate"/>
            </w:r>
            <w:r w:rsidRPr="00FB41FD">
              <w:rPr>
                <w:rFonts w:cs="Arial"/>
                <w:noProof w:val="0"/>
                <w:lang w:val="de-DE"/>
              </w:rPr>
              <w:t> </w:t>
            </w:r>
            <w:r w:rsidRPr="00FB41FD">
              <w:rPr>
                <w:rFonts w:cs="Arial"/>
                <w:noProof w:val="0"/>
                <w:lang w:val="de-DE"/>
              </w:rPr>
              <w:t> </w:t>
            </w:r>
            <w:r w:rsidRPr="00FB41FD">
              <w:rPr>
                <w:rFonts w:cs="Arial"/>
                <w:noProof w:val="0"/>
                <w:lang w:val="de-DE"/>
              </w:rPr>
              <w:t> </w:t>
            </w:r>
            <w:r w:rsidRPr="00FB41FD">
              <w:rPr>
                <w:rFonts w:cs="Arial"/>
                <w:noProof w:val="0"/>
                <w:lang w:val="de-DE"/>
              </w:rPr>
              <w:t> </w:t>
            </w:r>
            <w:r w:rsidRPr="00FB41FD">
              <w:rPr>
                <w:rFonts w:cs="Arial"/>
                <w:noProof w:val="0"/>
                <w:lang w:val="de-DE"/>
              </w:rPr>
              <w:t> </w:t>
            </w:r>
            <w:r w:rsidRPr="00FB41FD">
              <w:rPr>
                <w:rFonts w:cs="Arial"/>
                <w:noProof w:val="0"/>
                <w:lang w:val="de-DE"/>
              </w:rPr>
              <w:fldChar w:fldCharType="end"/>
            </w:r>
            <w:bookmarkEnd w:id="6"/>
          </w:p>
        </w:tc>
      </w:tr>
      <w:tr w:rsidR="00357AE4" w:rsidRPr="00FB41FD" w14:paraId="15E34AB6" w14:textId="77777777" w:rsidTr="00357AE4">
        <w:tblPrEx>
          <w:shd w:val="clear" w:color="auto" w:fill="F3F3F3"/>
        </w:tblPrEx>
        <w:tc>
          <w:tcPr>
            <w:tcW w:w="1276" w:type="dxa"/>
            <w:shd w:val="clear" w:color="auto" w:fill="F3F3F3"/>
          </w:tcPr>
          <w:p w14:paraId="774E0AB8" w14:textId="77777777" w:rsidR="00357AE4" w:rsidRPr="00FB41FD" w:rsidRDefault="00357AE4" w:rsidP="00357AE4">
            <w:pPr>
              <w:pStyle w:val="Corpodeltesto2"/>
              <w:ind w:left="-108"/>
              <w:rPr>
                <w:rFonts w:ascii="Arial" w:hAnsi="Arial" w:cs="Arial"/>
                <w:b/>
                <w:lang w:val="de-DE"/>
              </w:rPr>
            </w:pPr>
            <w:r w:rsidRPr="00FB41FD">
              <w:rPr>
                <w:rFonts w:ascii="Arial" w:hAnsi="Arial" w:cs="Arial"/>
                <w:b/>
                <w:lang w:val="de-DE"/>
              </w:rPr>
              <w:t>Tel:</w:t>
            </w:r>
          </w:p>
        </w:tc>
        <w:tc>
          <w:tcPr>
            <w:tcW w:w="3686" w:type="dxa"/>
            <w:shd w:val="clear" w:color="auto" w:fill="F3F3F3"/>
          </w:tcPr>
          <w:p w14:paraId="07FE3F64" w14:textId="77777777" w:rsidR="00357AE4" w:rsidRPr="00FB41FD" w:rsidRDefault="00357AE4">
            <w:pPr>
              <w:rPr>
                <w:rFonts w:cs="Arial"/>
                <w:noProof w:val="0"/>
                <w:lang w:val="de-DE" w:eastAsia="it-IT"/>
              </w:rPr>
            </w:pPr>
            <w:r w:rsidRPr="00FB41FD">
              <w:rPr>
                <w:rFonts w:cs="Arial"/>
                <w:noProof w:val="0"/>
                <w:lang w:val="de-DE"/>
              </w:rPr>
              <w:fldChar w:fldCharType="begin">
                <w:ffData>
                  <w:name w:val="Text26"/>
                  <w:enabled/>
                  <w:calcOnExit w:val="0"/>
                  <w:textInput/>
                </w:ffData>
              </w:fldChar>
            </w:r>
            <w:bookmarkStart w:id="7" w:name="Text26"/>
            <w:r w:rsidRPr="00FB41FD">
              <w:rPr>
                <w:rFonts w:cs="Arial"/>
                <w:noProof w:val="0"/>
                <w:lang w:val="de-DE"/>
              </w:rPr>
              <w:instrText xml:space="preserve"> FORMTEXT </w:instrText>
            </w:r>
            <w:r w:rsidRPr="00FB41FD">
              <w:rPr>
                <w:rFonts w:cs="Arial"/>
                <w:noProof w:val="0"/>
                <w:lang w:val="de-DE"/>
              </w:rPr>
            </w:r>
            <w:r w:rsidRPr="00FB41FD">
              <w:rPr>
                <w:rFonts w:cs="Arial"/>
                <w:noProof w:val="0"/>
                <w:lang w:val="de-DE"/>
              </w:rPr>
              <w:fldChar w:fldCharType="separate"/>
            </w:r>
            <w:r w:rsidRPr="00FB41FD">
              <w:rPr>
                <w:rFonts w:cs="Arial"/>
                <w:noProof w:val="0"/>
                <w:lang w:val="de-DE"/>
              </w:rPr>
              <w:t> </w:t>
            </w:r>
            <w:r w:rsidRPr="00FB41FD">
              <w:rPr>
                <w:rFonts w:cs="Arial"/>
                <w:noProof w:val="0"/>
                <w:lang w:val="de-DE"/>
              </w:rPr>
              <w:t> </w:t>
            </w:r>
            <w:r w:rsidRPr="00FB41FD">
              <w:rPr>
                <w:rFonts w:cs="Arial"/>
                <w:noProof w:val="0"/>
                <w:lang w:val="de-DE"/>
              </w:rPr>
              <w:t> </w:t>
            </w:r>
            <w:r w:rsidRPr="00FB41FD">
              <w:rPr>
                <w:rFonts w:cs="Arial"/>
                <w:noProof w:val="0"/>
                <w:lang w:val="de-DE"/>
              </w:rPr>
              <w:t> </w:t>
            </w:r>
            <w:r w:rsidRPr="00FB41FD">
              <w:rPr>
                <w:rFonts w:cs="Arial"/>
                <w:noProof w:val="0"/>
                <w:lang w:val="de-DE"/>
              </w:rPr>
              <w:t> </w:t>
            </w:r>
            <w:r w:rsidRPr="00FB41FD">
              <w:rPr>
                <w:rFonts w:cs="Arial"/>
                <w:noProof w:val="0"/>
                <w:lang w:val="de-DE"/>
              </w:rPr>
              <w:fldChar w:fldCharType="end"/>
            </w:r>
            <w:bookmarkEnd w:id="7"/>
          </w:p>
        </w:tc>
        <w:tc>
          <w:tcPr>
            <w:tcW w:w="708" w:type="dxa"/>
            <w:shd w:val="clear" w:color="auto" w:fill="F3F3F3"/>
          </w:tcPr>
          <w:p w14:paraId="3FD28D42" w14:textId="77777777" w:rsidR="00357AE4" w:rsidRPr="00FB41FD" w:rsidRDefault="00357AE4" w:rsidP="00357AE4">
            <w:pPr>
              <w:pStyle w:val="Corpodeltesto2"/>
              <w:ind w:left="-108"/>
              <w:rPr>
                <w:rFonts w:ascii="Arial" w:hAnsi="Arial" w:cs="Arial"/>
                <w:b/>
                <w:lang w:val="de-DE"/>
              </w:rPr>
            </w:pPr>
            <w:r w:rsidRPr="00FB41FD">
              <w:rPr>
                <w:rFonts w:ascii="Arial" w:hAnsi="Arial" w:cs="Arial"/>
                <w:b/>
                <w:lang w:val="de-DE"/>
              </w:rPr>
              <w:t>Fax:</w:t>
            </w:r>
          </w:p>
        </w:tc>
        <w:tc>
          <w:tcPr>
            <w:tcW w:w="4111" w:type="dxa"/>
            <w:shd w:val="clear" w:color="auto" w:fill="F3F3F3"/>
          </w:tcPr>
          <w:p w14:paraId="0B820415" w14:textId="77777777" w:rsidR="00357AE4" w:rsidRPr="00FB41FD" w:rsidRDefault="00357AE4">
            <w:pPr>
              <w:rPr>
                <w:rFonts w:cs="Arial"/>
                <w:noProof w:val="0"/>
                <w:lang w:val="de-DE" w:eastAsia="it-IT"/>
              </w:rPr>
            </w:pPr>
            <w:r w:rsidRPr="00FB41FD">
              <w:rPr>
                <w:rFonts w:cs="Arial"/>
                <w:noProof w:val="0"/>
                <w:lang w:val="de-DE"/>
              </w:rPr>
              <w:fldChar w:fldCharType="begin">
                <w:ffData>
                  <w:name w:val="Text27"/>
                  <w:enabled/>
                  <w:calcOnExit w:val="0"/>
                  <w:textInput/>
                </w:ffData>
              </w:fldChar>
            </w:r>
            <w:bookmarkStart w:id="8" w:name="Text27"/>
            <w:r w:rsidRPr="00FB41FD">
              <w:rPr>
                <w:rFonts w:cs="Arial"/>
                <w:noProof w:val="0"/>
                <w:lang w:val="de-DE"/>
              </w:rPr>
              <w:instrText xml:space="preserve"> FORMTEXT </w:instrText>
            </w:r>
            <w:r w:rsidRPr="00FB41FD">
              <w:rPr>
                <w:rFonts w:cs="Arial"/>
                <w:noProof w:val="0"/>
                <w:lang w:val="de-DE"/>
              </w:rPr>
            </w:r>
            <w:r w:rsidRPr="00FB41FD">
              <w:rPr>
                <w:rFonts w:cs="Arial"/>
                <w:noProof w:val="0"/>
                <w:lang w:val="de-DE"/>
              </w:rPr>
              <w:fldChar w:fldCharType="separate"/>
            </w:r>
            <w:r w:rsidRPr="00FB41FD">
              <w:rPr>
                <w:rFonts w:cs="Arial"/>
                <w:noProof w:val="0"/>
                <w:lang w:val="de-DE"/>
              </w:rPr>
              <w:t> </w:t>
            </w:r>
            <w:r w:rsidRPr="00FB41FD">
              <w:rPr>
                <w:rFonts w:cs="Arial"/>
                <w:noProof w:val="0"/>
                <w:lang w:val="de-DE"/>
              </w:rPr>
              <w:t> </w:t>
            </w:r>
            <w:r w:rsidRPr="00FB41FD">
              <w:rPr>
                <w:rFonts w:cs="Arial"/>
                <w:noProof w:val="0"/>
                <w:lang w:val="de-DE"/>
              </w:rPr>
              <w:t> </w:t>
            </w:r>
            <w:r w:rsidRPr="00FB41FD">
              <w:rPr>
                <w:rFonts w:cs="Arial"/>
                <w:noProof w:val="0"/>
                <w:lang w:val="de-DE"/>
              </w:rPr>
              <w:t> </w:t>
            </w:r>
            <w:r w:rsidRPr="00FB41FD">
              <w:rPr>
                <w:rFonts w:cs="Arial"/>
                <w:noProof w:val="0"/>
                <w:lang w:val="de-DE"/>
              </w:rPr>
              <w:t> </w:t>
            </w:r>
            <w:r w:rsidRPr="00FB41FD">
              <w:rPr>
                <w:rFonts w:cs="Arial"/>
                <w:noProof w:val="0"/>
                <w:lang w:val="de-DE"/>
              </w:rPr>
              <w:fldChar w:fldCharType="end"/>
            </w:r>
            <w:bookmarkEnd w:id="8"/>
          </w:p>
        </w:tc>
      </w:tr>
      <w:tr w:rsidR="00357AE4" w:rsidRPr="00FB41FD" w14:paraId="43FBCDFF" w14:textId="77777777" w:rsidTr="00357AE4">
        <w:tblPrEx>
          <w:shd w:val="clear" w:color="auto" w:fill="F3F3F3"/>
        </w:tblPrEx>
        <w:tc>
          <w:tcPr>
            <w:tcW w:w="1276" w:type="dxa"/>
            <w:shd w:val="clear" w:color="auto" w:fill="F3F3F3"/>
          </w:tcPr>
          <w:p w14:paraId="4BB5DA9E" w14:textId="77777777" w:rsidR="00357AE4" w:rsidRPr="00FB41FD" w:rsidRDefault="00357AE4" w:rsidP="00357AE4">
            <w:pPr>
              <w:pStyle w:val="Corpodeltesto2"/>
              <w:ind w:left="-108"/>
              <w:rPr>
                <w:rFonts w:ascii="Arial" w:hAnsi="Arial" w:cs="Arial"/>
                <w:b/>
                <w:lang w:val="de-DE"/>
              </w:rPr>
            </w:pPr>
            <w:r w:rsidRPr="00FB41FD">
              <w:rPr>
                <w:rFonts w:ascii="Arial" w:hAnsi="Arial" w:cs="Arial"/>
                <w:b/>
                <w:lang w:val="de-DE"/>
              </w:rPr>
              <w:t>E-Mail:</w:t>
            </w:r>
          </w:p>
        </w:tc>
        <w:tc>
          <w:tcPr>
            <w:tcW w:w="3686" w:type="dxa"/>
            <w:shd w:val="clear" w:color="auto" w:fill="F3F3F3"/>
          </w:tcPr>
          <w:p w14:paraId="1A90C993" w14:textId="77777777" w:rsidR="00357AE4" w:rsidRPr="00FB41FD" w:rsidRDefault="00357AE4">
            <w:pPr>
              <w:rPr>
                <w:rFonts w:cs="Arial"/>
                <w:noProof w:val="0"/>
                <w:lang w:val="de-DE" w:eastAsia="it-IT"/>
              </w:rPr>
            </w:pPr>
            <w:r w:rsidRPr="00FB41FD">
              <w:rPr>
                <w:rFonts w:cs="Arial"/>
                <w:noProof w:val="0"/>
                <w:lang w:val="de-DE"/>
              </w:rPr>
              <w:fldChar w:fldCharType="begin">
                <w:ffData>
                  <w:name w:val="Text28"/>
                  <w:enabled/>
                  <w:calcOnExit w:val="0"/>
                  <w:textInput/>
                </w:ffData>
              </w:fldChar>
            </w:r>
            <w:bookmarkStart w:id="9" w:name="Text28"/>
            <w:r w:rsidRPr="00FB41FD">
              <w:rPr>
                <w:rFonts w:cs="Arial"/>
                <w:noProof w:val="0"/>
                <w:lang w:val="de-DE"/>
              </w:rPr>
              <w:instrText xml:space="preserve"> FORMTEXT </w:instrText>
            </w:r>
            <w:r w:rsidRPr="00FB41FD">
              <w:rPr>
                <w:rFonts w:cs="Arial"/>
                <w:noProof w:val="0"/>
                <w:lang w:val="de-DE"/>
              </w:rPr>
            </w:r>
            <w:r w:rsidRPr="00FB41FD">
              <w:rPr>
                <w:rFonts w:cs="Arial"/>
                <w:noProof w:val="0"/>
                <w:lang w:val="de-DE"/>
              </w:rPr>
              <w:fldChar w:fldCharType="separate"/>
            </w:r>
            <w:r w:rsidRPr="00FB41FD">
              <w:rPr>
                <w:rFonts w:cs="Arial"/>
                <w:noProof w:val="0"/>
                <w:lang w:val="de-DE"/>
              </w:rPr>
              <w:t> </w:t>
            </w:r>
            <w:r w:rsidRPr="00FB41FD">
              <w:rPr>
                <w:rFonts w:cs="Arial"/>
                <w:noProof w:val="0"/>
                <w:lang w:val="de-DE"/>
              </w:rPr>
              <w:t> </w:t>
            </w:r>
            <w:r w:rsidRPr="00FB41FD">
              <w:rPr>
                <w:rFonts w:cs="Arial"/>
                <w:noProof w:val="0"/>
                <w:lang w:val="de-DE"/>
              </w:rPr>
              <w:t> </w:t>
            </w:r>
            <w:r w:rsidRPr="00FB41FD">
              <w:rPr>
                <w:rFonts w:cs="Arial"/>
                <w:noProof w:val="0"/>
                <w:lang w:val="de-DE"/>
              </w:rPr>
              <w:t> </w:t>
            </w:r>
            <w:r w:rsidRPr="00FB41FD">
              <w:rPr>
                <w:rFonts w:cs="Arial"/>
                <w:noProof w:val="0"/>
                <w:lang w:val="de-DE"/>
              </w:rPr>
              <w:t> </w:t>
            </w:r>
            <w:r w:rsidRPr="00FB41FD">
              <w:rPr>
                <w:rFonts w:cs="Arial"/>
                <w:noProof w:val="0"/>
                <w:lang w:val="de-DE"/>
              </w:rPr>
              <w:fldChar w:fldCharType="end"/>
            </w:r>
            <w:bookmarkEnd w:id="9"/>
          </w:p>
        </w:tc>
        <w:tc>
          <w:tcPr>
            <w:tcW w:w="708" w:type="dxa"/>
            <w:shd w:val="clear" w:color="auto" w:fill="F3F3F3"/>
          </w:tcPr>
          <w:p w14:paraId="3F91CEA4" w14:textId="77777777" w:rsidR="00357AE4" w:rsidRPr="00FB41FD" w:rsidRDefault="00357AE4" w:rsidP="00357AE4">
            <w:pPr>
              <w:pStyle w:val="Corpodeltesto2"/>
              <w:ind w:left="-108"/>
              <w:rPr>
                <w:rFonts w:ascii="Arial" w:hAnsi="Arial" w:cs="Arial"/>
                <w:b/>
                <w:lang w:val="de-DE"/>
              </w:rPr>
            </w:pPr>
            <w:r w:rsidRPr="00FB41FD">
              <w:rPr>
                <w:rFonts w:ascii="Arial" w:hAnsi="Arial" w:cs="Arial"/>
                <w:b/>
                <w:lang w:val="de-DE"/>
              </w:rPr>
              <w:t>PEC:</w:t>
            </w:r>
          </w:p>
        </w:tc>
        <w:tc>
          <w:tcPr>
            <w:tcW w:w="4111" w:type="dxa"/>
            <w:shd w:val="clear" w:color="auto" w:fill="F3F3F3"/>
          </w:tcPr>
          <w:p w14:paraId="57B132EF" w14:textId="77777777" w:rsidR="00357AE4" w:rsidRPr="00FB41FD" w:rsidRDefault="00357AE4">
            <w:pPr>
              <w:rPr>
                <w:rFonts w:cs="Arial"/>
                <w:noProof w:val="0"/>
                <w:lang w:val="de-DE" w:eastAsia="it-IT"/>
              </w:rPr>
            </w:pPr>
            <w:r w:rsidRPr="00FB41FD">
              <w:rPr>
                <w:rFonts w:cs="Arial"/>
                <w:noProof w:val="0"/>
                <w:lang w:val="de-DE"/>
              </w:rPr>
              <w:fldChar w:fldCharType="begin">
                <w:ffData>
                  <w:name w:val="Text27"/>
                  <w:enabled/>
                  <w:calcOnExit w:val="0"/>
                  <w:textInput/>
                </w:ffData>
              </w:fldChar>
            </w:r>
            <w:r w:rsidRPr="00FB41FD">
              <w:rPr>
                <w:rFonts w:cs="Arial"/>
                <w:noProof w:val="0"/>
                <w:lang w:val="de-DE"/>
              </w:rPr>
              <w:instrText xml:space="preserve"> FORMTEXT </w:instrText>
            </w:r>
            <w:r w:rsidRPr="00FB41FD">
              <w:rPr>
                <w:rFonts w:cs="Arial"/>
                <w:noProof w:val="0"/>
                <w:lang w:val="de-DE"/>
              </w:rPr>
            </w:r>
            <w:r w:rsidRPr="00FB41FD">
              <w:rPr>
                <w:rFonts w:cs="Arial"/>
                <w:noProof w:val="0"/>
                <w:lang w:val="de-DE"/>
              </w:rPr>
              <w:fldChar w:fldCharType="separate"/>
            </w:r>
            <w:r w:rsidRPr="00FB41FD">
              <w:rPr>
                <w:rFonts w:cs="Arial"/>
                <w:noProof w:val="0"/>
                <w:lang w:val="de-DE"/>
              </w:rPr>
              <w:t> </w:t>
            </w:r>
            <w:r w:rsidRPr="00FB41FD">
              <w:rPr>
                <w:rFonts w:cs="Arial"/>
                <w:noProof w:val="0"/>
                <w:lang w:val="de-DE"/>
              </w:rPr>
              <w:t> </w:t>
            </w:r>
            <w:r w:rsidRPr="00FB41FD">
              <w:rPr>
                <w:rFonts w:cs="Arial"/>
                <w:noProof w:val="0"/>
                <w:lang w:val="de-DE"/>
              </w:rPr>
              <w:t> </w:t>
            </w:r>
            <w:r w:rsidRPr="00FB41FD">
              <w:rPr>
                <w:rFonts w:cs="Arial"/>
                <w:noProof w:val="0"/>
                <w:lang w:val="de-DE"/>
              </w:rPr>
              <w:t> </w:t>
            </w:r>
            <w:r w:rsidRPr="00FB41FD">
              <w:rPr>
                <w:rFonts w:cs="Arial"/>
                <w:noProof w:val="0"/>
                <w:lang w:val="de-DE"/>
              </w:rPr>
              <w:t> </w:t>
            </w:r>
            <w:r w:rsidRPr="00FB41FD">
              <w:rPr>
                <w:rFonts w:cs="Arial"/>
                <w:noProof w:val="0"/>
                <w:lang w:val="de-DE"/>
              </w:rPr>
              <w:fldChar w:fldCharType="end"/>
            </w:r>
          </w:p>
        </w:tc>
      </w:tr>
    </w:tbl>
    <w:p w14:paraId="2E1A7AF1" w14:textId="77777777" w:rsidR="000B1304" w:rsidRPr="00FB41FD" w:rsidRDefault="000B1304">
      <w:pPr>
        <w:rPr>
          <w:rFonts w:cs="Arial"/>
        </w:rPr>
      </w:pPr>
    </w:p>
    <w:tbl>
      <w:tblPr>
        <w:tblW w:w="9781" w:type="dxa"/>
        <w:tblInd w:w="108" w:type="dxa"/>
        <w:tblLayout w:type="fixed"/>
        <w:tblLook w:val="01E0" w:firstRow="1" w:lastRow="1" w:firstColumn="1" w:lastColumn="1" w:noHBand="0" w:noVBand="0"/>
      </w:tblPr>
      <w:tblGrid>
        <w:gridCol w:w="1276"/>
        <w:gridCol w:w="3686"/>
        <w:gridCol w:w="708"/>
        <w:gridCol w:w="4111"/>
      </w:tblGrid>
      <w:tr w:rsidR="00357AE4" w:rsidRPr="00FB41FD" w14:paraId="02D350E1" w14:textId="77777777" w:rsidTr="00357AE4">
        <w:tc>
          <w:tcPr>
            <w:tcW w:w="9781" w:type="dxa"/>
            <w:gridSpan w:val="4"/>
            <w:shd w:val="clear" w:color="auto" w:fill="F3F3F3"/>
          </w:tcPr>
          <w:p w14:paraId="48EB3815" w14:textId="77777777" w:rsidR="00357AE4" w:rsidRPr="00FB41FD" w:rsidRDefault="00B74B73" w:rsidP="00357AE4">
            <w:pPr>
              <w:tabs>
                <w:tab w:val="right" w:pos="3738"/>
                <w:tab w:val="center" w:pos="4820"/>
                <w:tab w:val="left" w:pos="6096"/>
              </w:tabs>
              <w:ind w:left="-108"/>
              <w:rPr>
                <w:rFonts w:cs="Arial"/>
                <w:b/>
                <w:noProof w:val="0"/>
                <w:lang w:val="de-DE"/>
              </w:rPr>
            </w:pPr>
            <w:r w:rsidRPr="00FB41FD">
              <w:rPr>
                <w:rFonts w:cs="Arial"/>
                <w:b/>
                <w:noProof w:val="0"/>
                <w:lang w:val="de-DE"/>
              </w:rPr>
              <w:t>weitere</w:t>
            </w:r>
            <w:r w:rsidR="00357AE4" w:rsidRPr="00FB41FD">
              <w:rPr>
                <w:rFonts w:cs="Arial"/>
                <w:b/>
                <w:noProof w:val="0"/>
                <w:lang w:val="de-DE"/>
              </w:rPr>
              <w:t xml:space="preserve"> Bezugsperson: </w:t>
            </w:r>
          </w:p>
        </w:tc>
      </w:tr>
      <w:tr w:rsidR="00357AE4" w:rsidRPr="00FB41FD" w14:paraId="1650361B" w14:textId="77777777" w:rsidTr="00357AE4">
        <w:tblPrEx>
          <w:shd w:val="clear" w:color="auto" w:fill="F3F3F3"/>
        </w:tblPrEx>
        <w:tc>
          <w:tcPr>
            <w:tcW w:w="1276" w:type="dxa"/>
            <w:shd w:val="clear" w:color="auto" w:fill="F3F3F3"/>
          </w:tcPr>
          <w:p w14:paraId="7FD273A5" w14:textId="77777777" w:rsidR="00357AE4" w:rsidRPr="00FB41FD" w:rsidRDefault="00357AE4" w:rsidP="00357AE4">
            <w:pPr>
              <w:pStyle w:val="Corpodeltesto2"/>
              <w:ind w:left="-108"/>
              <w:rPr>
                <w:rFonts w:ascii="Arial" w:hAnsi="Arial" w:cs="Arial"/>
                <w:b/>
                <w:lang w:val="de-DE"/>
              </w:rPr>
            </w:pPr>
            <w:r w:rsidRPr="00FB41FD">
              <w:rPr>
                <w:rFonts w:ascii="Arial" w:hAnsi="Arial" w:cs="Arial"/>
                <w:b/>
                <w:lang w:val="de-DE"/>
              </w:rPr>
              <w:t>Name:</w:t>
            </w:r>
          </w:p>
        </w:tc>
        <w:tc>
          <w:tcPr>
            <w:tcW w:w="8505" w:type="dxa"/>
            <w:gridSpan w:val="3"/>
            <w:shd w:val="clear" w:color="auto" w:fill="F3F3F3"/>
          </w:tcPr>
          <w:p w14:paraId="47AB6BB7" w14:textId="77777777" w:rsidR="00357AE4" w:rsidRPr="00FB41FD" w:rsidRDefault="00357AE4">
            <w:pPr>
              <w:rPr>
                <w:rFonts w:cs="Arial"/>
                <w:b/>
                <w:noProof w:val="0"/>
                <w:lang w:val="de-DE" w:eastAsia="it-IT"/>
              </w:rPr>
            </w:pPr>
            <w:r w:rsidRPr="00FB41FD">
              <w:rPr>
                <w:rFonts w:cs="Arial"/>
                <w:b/>
                <w:noProof w:val="0"/>
                <w:lang w:val="de-DE" w:eastAsia="it-IT"/>
              </w:rPr>
              <w:fldChar w:fldCharType="begin">
                <w:ffData>
                  <w:name w:val="Text24"/>
                  <w:enabled/>
                  <w:calcOnExit w:val="0"/>
                  <w:textInput/>
                </w:ffData>
              </w:fldChar>
            </w:r>
            <w:r w:rsidRPr="00FB41FD">
              <w:rPr>
                <w:rFonts w:cs="Arial"/>
                <w:b/>
                <w:noProof w:val="0"/>
                <w:lang w:val="de-DE" w:eastAsia="it-IT"/>
              </w:rPr>
              <w:instrText xml:space="preserve"> FORMTEXT </w:instrText>
            </w:r>
            <w:r w:rsidRPr="00FB41FD">
              <w:rPr>
                <w:rFonts w:cs="Arial"/>
                <w:b/>
                <w:noProof w:val="0"/>
                <w:lang w:val="de-DE" w:eastAsia="it-IT"/>
              </w:rPr>
            </w:r>
            <w:r w:rsidRPr="00FB41FD">
              <w:rPr>
                <w:rFonts w:cs="Arial"/>
                <w:b/>
                <w:noProof w:val="0"/>
                <w:lang w:val="de-DE" w:eastAsia="it-IT"/>
              </w:rPr>
              <w:fldChar w:fldCharType="separate"/>
            </w:r>
            <w:r w:rsidRPr="00FB41FD">
              <w:rPr>
                <w:rFonts w:cs="Arial"/>
                <w:b/>
                <w:noProof w:val="0"/>
                <w:lang w:val="de-DE" w:eastAsia="it-IT"/>
              </w:rPr>
              <w:t> </w:t>
            </w:r>
            <w:r w:rsidRPr="00FB41FD">
              <w:rPr>
                <w:rFonts w:cs="Arial"/>
                <w:b/>
                <w:noProof w:val="0"/>
                <w:lang w:val="de-DE" w:eastAsia="it-IT"/>
              </w:rPr>
              <w:t> </w:t>
            </w:r>
            <w:r w:rsidRPr="00FB41FD">
              <w:rPr>
                <w:rFonts w:cs="Arial"/>
                <w:b/>
                <w:noProof w:val="0"/>
                <w:lang w:val="de-DE" w:eastAsia="it-IT"/>
              </w:rPr>
              <w:t> </w:t>
            </w:r>
            <w:r w:rsidRPr="00FB41FD">
              <w:rPr>
                <w:rFonts w:cs="Arial"/>
                <w:b/>
                <w:noProof w:val="0"/>
                <w:lang w:val="de-DE" w:eastAsia="it-IT"/>
              </w:rPr>
              <w:t> </w:t>
            </w:r>
            <w:r w:rsidRPr="00FB41FD">
              <w:rPr>
                <w:rFonts w:cs="Arial"/>
                <w:b/>
                <w:noProof w:val="0"/>
                <w:lang w:val="de-DE" w:eastAsia="it-IT"/>
              </w:rPr>
              <w:t> </w:t>
            </w:r>
            <w:r w:rsidRPr="00FB41FD">
              <w:rPr>
                <w:rFonts w:cs="Arial"/>
                <w:b/>
                <w:noProof w:val="0"/>
                <w:lang w:val="de-DE" w:eastAsia="it-IT"/>
              </w:rPr>
              <w:fldChar w:fldCharType="end"/>
            </w:r>
          </w:p>
        </w:tc>
      </w:tr>
      <w:tr w:rsidR="00357AE4" w:rsidRPr="00FB41FD" w14:paraId="6042339F" w14:textId="77777777" w:rsidTr="00357AE4">
        <w:tblPrEx>
          <w:shd w:val="clear" w:color="auto" w:fill="F3F3F3"/>
        </w:tblPrEx>
        <w:tc>
          <w:tcPr>
            <w:tcW w:w="1276" w:type="dxa"/>
            <w:shd w:val="clear" w:color="auto" w:fill="F3F3F3"/>
          </w:tcPr>
          <w:p w14:paraId="1E386F7F" w14:textId="77777777" w:rsidR="00357AE4" w:rsidRPr="00FB41FD" w:rsidRDefault="00357AE4" w:rsidP="00357AE4">
            <w:pPr>
              <w:pStyle w:val="Corpodeltesto2"/>
              <w:ind w:left="-108"/>
              <w:rPr>
                <w:rFonts w:ascii="Arial" w:hAnsi="Arial" w:cs="Arial"/>
                <w:b/>
                <w:lang w:val="de-DE"/>
              </w:rPr>
            </w:pPr>
            <w:r w:rsidRPr="00FB41FD">
              <w:rPr>
                <w:rFonts w:ascii="Arial" w:hAnsi="Arial" w:cs="Arial"/>
                <w:b/>
                <w:lang w:val="de-DE"/>
              </w:rPr>
              <w:t>Anschrift:</w:t>
            </w:r>
          </w:p>
        </w:tc>
        <w:tc>
          <w:tcPr>
            <w:tcW w:w="8505" w:type="dxa"/>
            <w:gridSpan w:val="3"/>
            <w:shd w:val="clear" w:color="auto" w:fill="F3F3F3"/>
          </w:tcPr>
          <w:p w14:paraId="761A0BC3" w14:textId="77777777" w:rsidR="00357AE4" w:rsidRPr="00FB41FD" w:rsidRDefault="00357AE4">
            <w:pPr>
              <w:rPr>
                <w:rFonts w:cs="Arial"/>
                <w:noProof w:val="0"/>
                <w:lang w:val="de-DE" w:eastAsia="it-IT"/>
              </w:rPr>
            </w:pPr>
            <w:r w:rsidRPr="00FB41FD">
              <w:rPr>
                <w:rFonts w:cs="Arial"/>
                <w:noProof w:val="0"/>
                <w:lang w:val="de-DE"/>
              </w:rPr>
              <w:fldChar w:fldCharType="begin">
                <w:ffData>
                  <w:name w:val="Text25"/>
                  <w:enabled/>
                  <w:calcOnExit w:val="0"/>
                  <w:textInput/>
                </w:ffData>
              </w:fldChar>
            </w:r>
            <w:r w:rsidRPr="00FB41FD">
              <w:rPr>
                <w:rFonts w:cs="Arial"/>
                <w:noProof w:val="0"/>
                <w:lang w:val="de-DE"/>
              </w:rPr>
              <w:instrText xml:space="preserve"> FORMTEXT </w:instrText>
            </w:r>
            <w:r w:rsidRPr="00FB41FD">
              <w:rPr>
                <w:rFonts w:cs="Arial"/>
                <w:noProof w:val="0"/>
                <w:lang w:val="de-DE"/>
              </w:rPr>
            </w:r>
            <w:r w:rsidRPr="00FB41FD">
              <w:rPr>
                <w:rFonts w:cs="Arial"/>
                <w:noProof w:val="0"/>
                <w:lang w:val="de-DE"/>
              </w:rPr>
              <w:fldChar w:fldCharType="separate"/>
            </w:r>
            <w:r w:rsidRPr="00FB41FD">
              <w:rPr>
                <w:rFonts w:cs="Arial"/>
                <w:noProof w:val="0"/>
                <w:lang w:val="de-DE"/>
              </w:rPr>
              <w:t> </w:t>
            </w:r>
            <w:r w:rsidRPr="00FB41FD">
              <w:rPr>
                <w:rFonts w:cs="Arial"/>
                <w:noProof w:val="0"/>
                <w:lang w:val="de-DE"/>
              </w:rPr>
              <w:t> </w:t>
            </w:r>
            <w:r w:rsidRPr="00FB41FD">
              <w:rPr>
                <w:rFonts w:cs="Arial"/>
                <w:noProof w:val="0"/>
                <w:lang w:val="de-DE"/>
              </w:rPr>
              <w:t> </w:t>
            </w:r>
            <w:r w:rsidRPr="00FB41FD">
              <w:rPr>
                <w:rFonts w:cs="Arial"/>
                <w:noProof w:val="0"/>
                <w:lang w:val="de-DE"/>
              </w:rPr>
              <w:t> </w:t>
            </w:r>
            <w:r w:rsidRPr="00FB41FD">
              <w:rPr>
                <w:rFonts w:cs="Arial"/>
                <w:noProof w:val="0"/>
                <w:lang w:val="de-DE"/>
              </w:rPr>
              <w:t> </w:t>
            </w:r>
            <w:r w:rsidRPr="00FB41FD">
              <w:rPr>
                <w:rFonts w:cs="Arial"/>
                <w:noProof w:val="0"/>
                <w:lang w:val="de-DE"/>
              </w:rPr>
              <w:fldChar w:fldCharType="end"/>
            </w:r>
          </w:p>
        </w:tc>
      </w:tr>
      <w:tr w:rsidR="00357AE4" w:rsidRPr="00FB41FD" w14:paraId="4EBA7FB5" w14:textId="77777777" w:rsidTr="00357AE4">
        <w:tblPrEx>
          <w:shd w:val="clear" w:color="auto" w:fill="F3F3F3"/>
        </w:tblPrEx>
        <w:tc>
          <w:tcPr>
            <w:tcW w:w="1276" w:type="dxa"/>
            <w:shd w:val="clear" w:color="auto" w:fill="F3F3F3"/>
          </w:tcPr>
          <w:p w14:paraId="66C3374C" w14:textId="77777777" w:rsidR="00357AE4" w:rsidRPr="00FB41FD" w:rsidRDefault="00357AE4" w:rsidP="00357AE4">
            <w:pPr>
              <w:pStyle w:val="Corpodeltesto2"/>
              <w:ind w:left="-108"/>
              <w:rPr>
                <w:rFonts w:ascii="Arial" w:hAnsi="Arial" w:cs="Arial"/>
                <w:b/>
                <w:lang w:val="de-DE"/>
              </w:rPr>
            </w:pPr>
            <w:r w:rsidRPr="00FB41FD">
              <w:rPr>
                <w:rFonts w:ascii="Arial" w:hAnsi="Arial" w:cs="Arial"/>
                <w:b/>
                <w:lang w:val="de-DE"/>
              </w:rPr>
              <w:t>Tel:</w:t>
            </w:r>
          </w:p>
        </w:tc>
        <w:tc>
          <w:tcPr>
            <w:tcW w:w="3686" w:type="dxa"/>
            <w:shd w:val="clear" w:color="auto" w:fill="F3F3F3"/>
          </w:tcPr>
          <w:p w14:paraId="6A2D44F6" w14:textId="77777777" w:rsidR="00357AE4" w:rsidRPr="00FB41FD" w:rsidRDefault="00357AE4">
            <w:pPr>
              <w:rPr>
                <w:rFonts w:cs="Arial"/>
                <w:noProof w:val="0"/>
                <w:lang w:val="de-DE" w:eastAsia="it-IT"/>
              </w:rPr>
            </w:pPr>
            <w:r w:rsidRPr="00FB41FD">
              <w:rPr>
                <w:rFonts w:cs="Arial"/>
                <w:noProof w:val="0"/>
                <w:lang w:val="de-DE"/>
              </w:rPr>
              <w:fldChar w:fldCharType="begin">
                <w:ffData>
                  <w:name w:val="Text26"/>
                  <w:enabled/>
                  <w:calcOnExit w:val="0"/>
                  <w:textInput/>
                </w:ffData>
              </w:fldChar>
            </w:r>
            <w:r w:rsidRPr="00FB41FD">
              <w:rPr>
                <w:rFonts w:cs="Arial"/>
                <w:noProof w:val="0"/>
                <w:lang w:val="de-DE"/>
              </w:rPr>
              <w:instrText xml:space="preserve"> FORMTEXT </w:instrText>
            </w:r>
            <w:r w:rsidRPr="00FB41FD">
              <w:rPr>
                <w:rFonts w:cs="Arial"/>
                <w:noProof w:val="0"/>
                <w:lang w:val="de-DE"/>
              </w:rPr>
            </w:r>
            <w:r w:rsidRPr="00FB41FD">
              <w:rPr>
                <w:rFonts w:cs="Arial"/>
                <w:noProof w:val="0"/>
                <w:lang w:val="de-DE"/>
              </w:rPr>
              <w:fldChar w:fldCharType="separate"/>
            </w:r>
            <w:r w:rsidRPr="00FB41FD">
              <w:rPr>
                <w:rFonts w:cs="Arial"/>
                <w:noProof w:val="0"/>
                <w:lang w:val="de-DE"/>
              </w:rPr>
              <w:t> </w:t>
            </w:r>
            <w:r w:rsidRPr="00FB41FD">
              <w:rPr>
                <w:rFonts w:cs="Arial"/>
                <w:noProof w:val="0"/>
                <w:lang w:val="de-DE"/>
              </w:rPr>
              <w:t> </w:t>
            </w:r>
            <w:r w:rsidRPr="00FB41FD">
              <w:rPr>
                <w:rFonts w:cs="Arial"/>
                <w:noProof w:val="0"/>
                <w:lang w:val="de-DE"/>
              </w:rPr>
              <w:t> </w:t>
            </w:r>
            <w:r w:rsidRPr="00FB41FD">
              <w:rPr>
                <w:rFonts w:cs="Arial"/>
                <w:noProof w:val="0"/>
                <w:lang w:val="de-DE"/>
              </w:rPr>
              <w:t> </w:t>
            </w:r>
            <w:r w:rsidRPr="00FB41FD">
              <w:rPr>
                <w:rFonts w:cs="Arial"/>
                <w:noProof w:val="0"/>
                <w:lang w:val="de-DE"/>
              </w:rPr>
              <w:t> </w:t>
            </w:r>
            <w:r w:rsidRPr="00FB41FD">
              <w:rPr>
                <w:rFonts w:cs="Arial"/>
                <w:noProof w:val="0"/>
                <w:lang w:val="de-DE"/>
              </w:rPr>
              <w:fldChar w:fldCharType="end"/>
            </w:r>
          </w:p>
        </w:tc>
        <w:tc>
          <w:tcPr>
            <w:tcW w:w="708" w:type="dxa"/>
            <w:shd w:val="clear" w:color="auto" w:fill="F3F3F3"/>
          </w:tcPr>
          <w:p w14:paraId="65BB6FDA" w14:textId="77777777" w:rsidR="00357AE4" w:rsidRPr="00FB41FD" w:rsidRDefault="00357AE4" w:rsidP="00357AE4">
            <w:pPr>
              <w:pStyle w:val="Corpodeltesto2"/>
              <w:ind w:left="-108"/>
              <w:rPr>
                <w:rFonts w:ascii="Arial" w:hAnsi="Arial" w:cs="Arial"/>
                <w:b/>
                <w:lang w:val="de-DE"/>
              </w:rPr>
            </w:pPr>
            <w:r w:rsidRPr="00FB41FD">
              <w:rPr>
                <w:rFonts w:ascii="Arial" w:hAnsi="Arial" w:cs="Arial"/>
                <w:b/>
                <w:lang w:val="de-DE"/>
              </w:rPr>
              <w:t>Fax:</w:t>
            </w:r>
          </w:p>
        </w:tc>
        <w:tc>
          <w:tcPr>
            <w:tcW w:w="4111" w:type="dxa"/>
            <w:shd w:val="clear" w:color="auto" w:fill="F3F3F3"/>
          </w:tcPr>
          <w:p w14:paraId="62BED9E8" w14:textId="77777777" w:rsidR="00357AE4" w:rsidRPr="00FB41FD" w:rsidRDefault="00357AE4">
            <w:pPr>
              <w:rPr>
                <w:rFonts w:cs="Arial"/>
                <w:noProof w:val="0"/>
                <w:lang w:val="de-DE" w:eastAsia="it-IT"/>
              </w:rPr>
            </w:pPr>
            <w:r w:rsidRPr="00FB41FD">
              <w:rPr>
                <w:rFonts w:cs="Arial"/>
                <w:noProof w:val="0"/>
                <w:lang w:val="de-DE"/>
              </w:rPr>
              <w:fldChar w:fldCharType="begin">
                <w:ffData>
                  <w:name w:val="Text27"/>
                  <w:enabled/>
                  <w:calcOnExit w:val="0"/>
                  <w:textInput/>
                </w:ffData>
              </w:fldChar>
            </w:r>
            <w:r w:rsidRPr="00FB41FD">
              <w:rPr>
                <w:rFonts w:cs="Arial"/>
                <w:noProof w:val="0"/>
                <w:lang w:val="de-DE"/>
              </w:rPr>
              <w:instrText xml:space="preserve"> FORMTEXT </w:instrText>
            </w:r>
            <w:r w:rsidRPr="00FB41FD">
              <w:rPr>
                <w:rFonts w:cs="Arial"/>
                <w:noProof w:val="0"/>
                <w:lang w:val="de-DE"/>
              </w:rPr>
            </w:r>
            <w:r w:rsidRPr="00FB41FD">
              <w:rPr>
                <w:rFonts w:cs="Arial"/>
                <w:noProof w:val="0"/>
                <w:lang w:val="de-DE"/>
              </w:rPr>
              <w:fldChar w:fldCharType="separate"/>
            </w:r>
            <w:r w:rsidRPr="00FB41FD">
              <w:rPr>
                <w:rFonts w:cs="Arial"/>
                <w:noProof w:val="0"/>
                <w:lang w:val="de-DE"/>
              </w:rPr>
              <w:t> </w:t>
            </w:r>
            <w:r w:rsidRPr="00FB41FD">
              <w:rPr>
                <w:rFonts w:cs="Arial"/>
                <w:noProof w:val="0"/>
                <w:lang w:val="de-DE"/>
              </w:rPr>
              <w:t> </w:t>
            </w:r>
            <w:r w:rsidRPr="00FB41FD">
              <w:rPr>
                <w:rFonts w:cs="Arial"/>
                <w:noProof w:val="0"/>
                <w:lang w:val="de-DE"/>
              </w:rPr>
              <w:t> </w:t>
            </w:r>
            <w:r w:rsidRPr="00FB41FD">
              <w:rPr>
                <w:rFonts w:cs="Arial"/>
                <w:noProof w:val="0"/>
                <w:lang w:val="de-DE"/>
              </w:rPr>
              <w:t> </w:t>
            </w:r>
            <w:r w:rsidRPr="00FB41FD">
              <w:rPr>
                <w:rFonts w:cs="Arial"/>
                <w:noProof w:val="0"/>
                <w:lang w:val="de-DE"/>
              </w:rPr>
              <w:t> </w:t>
            </w:r>
            <w:r w:rsidRPr="00FB41FD">
              <w:rPr>
                <w:rFonts w:cs="Arial"/>
                <w:noProof w:val="0"/>
                <w:lang w:val="de-DE"/>
              </w:rPr>
              <w:fldChar w:fldCharType="end"/>
            </w:r>
          </w:p>
        </w:tc>
      </w:tr>
      <w:tr w:rsidR="00357AE4" w:rsidRPr="00FB41FD" w14:paraId="4DB134FC" w14:textId="77777777" w:rsidTr="00357AE4">
        <w:tblPrEx>
          <w:shd w:val="clear" w:color="auto" w:fill="F3F3F3"/>
        </w:tblPrEx>
        <w:tc>
          <w:tcPr>
            <w:tcW w:w="1276" w:type="dxa"/>
            <w:shd w:val="clear" w:color="auto" w:fill="F3F3F3"/>
          </w:tcPr>
          <w:p w14:paraId="63C22834" w14:textId="77777777" w:rsidR="00357AE4" w:rsidRPr="00FB41FD" w:rsidRDefault="00357AE4" w:rsidP="00357AE4">
            <w:pPr>
              <w:pStyle w:val="Corpodeltesto2"/>
              <w:ind w:left="-108"/>
              <w:rPr>
                <w:rFonts w:ascii="Arial" w:hAnsi="Arial" w:cs="Arial"/>
                <w:b/>
                <w:lang w:val="de-DE"/>
              </w:rPr>
            </w:pPr>
            <w:r w:rsidRPr="00FB41FD">
              <w:rPr>
                <w:rFonts w:ascii="Arial" w:hAnsi="Arial" w:cs="Arial"/>
                <w:b/>
                <w:lang w:val="de-DE"/>
              </w:rPr>
              <w:t>E-Mail:</w:t>
            </w:r>
          </w:p>
        </w:tc>
        <w:tc>
          <w:tcPr>
            <w:tcW w:w="3686" w:type="dxa"/>
            <w:shd w:val="clear" w:color="auto" w:fill="F3F3F3"/>
          </w:tcPr>
          <w:p w14:paraId="2A8D50D9" w14:textId="77777777" w:rsidR="00357AE4" w:rsidRPr="00FB41FD" w:rsidRDefault="00357AE4">
            <w:pPr>
              <w:rPr>
                <w:rFonts w:cs="Arial"/>
                <w:noProof w:val="0"/>
                <w:lang w:val="de-DE" w:eastAsia="it-IT"/>
              </w:rPr>
            </w:pPr>
            <w:r w:rsidRPr="00FB41FD">
              <w:rPr>
                <w:rFonts w:cs="Arial"/>
                <w:noProof w:val="0"/>
                <w:lang w:val="de-DE"/>
              </w:rPr>
              <w:fldChar w:fldCharType="begin">
                <w:ffData>
                  <w:name w:val="Text28"/>
                  <w:enabled/>
                  <w:calcOnExit w:val="0"/>
                  <w:textInput/>
                </w:ffData>
              </w:fldChar>
            </w:r>
            <w:r w:rsidRPr="00FB41FD">
              <w:rPr>
                <w:rFonts w:cs="Arial"/>
                <w:noProof w:val="0"/>
                <w:lang w:val="de-DE"/>
              </w:rPr>
              <w:instrText xml:space="preserve"> FORMTEXT </w:instrText>
            </w:r>
            <w:r w:rsidRPr="00FB41FD">
              <w:rPr>
                <w:rFonts w:cs="Arial"/>
                <w:noProof w:val="0"/>
                <w:lang w:val="de-DE"/>
              </w:rPr>
            </w:r>
            <w:r w:rsidRPr="00FB41FD">
              <w:rPr>
                <w:rFonts w:cs="Arial"/>
                <w:noProof w:val="0"/>
                <w:lang w:val="de-DE"/>
              </w:rPr>
              <w:fldChar w:fldCharType="separate"/>
            </w:r>
            <w:r w:rsidRPr="00FB41FD">
              <w:rPr>
                <w:rFonts w:cs="Arial"/>
                <w:noProof w:val="0"/>
                <w:lang w:val="de-DE"/>
              </w:rPr>
              <w:t> </w:t>
            </w:r>
            <w:r w:rsidRPr="00FB41FD">
              <w:rPr>
                <w:rFonts w:cs="Arial"/>
                <w:noProof w:val="0"/>
                <w:lang w:val="de-DE"/>
              </w:rPr>
              <w:t> </w:t>
            </w:r>
            <w:r w:rsidRPr="00FB41FD">
              <w:rPr>
                <w:rFonts w:cs="Arial"/>
                <w:noProof w:val="0"/>
                <w:lang w:val="de-DE"/>
              </w:rPr>
              <w:t> </w:t>
            </w:r>
            <w:r w:rsidRPr="00FB41FD">
              <w:rPr>
                <w:rFonts w:cs="Arial"/>
                <w:noProof w:val="0"/>
                <w:lang w:val="de-DE"/>
              </w:rPr>
              <w:t> </w:t>
            </w:r>
            <w:r w:rsidRPr="00FB41FD">
              <w:rPr>
                <w:rFonts w:cs="Arial"/>
                <w:noProof w:val="0"/>
                <w:lang w:val="de-DE"/>
              </w:rPr>
              <w:t> </w:t>
            </w:r>
            <w:r w:rsidRPr="00FB41FD">
              <w:rPr>
                <w:rFonts w:cs="Arial"/>
                <w:noProof w:val="0"/>
                <w:lang w:val="de-DE"/>
              </w:rPr>
              <w:fldChar w:fldCharType="end"/>
            </w:r>
          </w:p>
        </w:tc>
        <w:tc>
          <w:tcPr>
            <w:tcW w:w="708" w:type="dxa"/>
            <w:shd w:val="clear" w:color="auto" w:fill="F3F3F3"/>
          </w:tcPr>
          <w:p w14:paraId="0A635546" w14:textId="77777777" w:rsidR="00357AE4" w:rsidRPr="00FB41FD" w:rsidRDefault="00357AE4" w:rsidP="00357AE4">
            <w:pPr>
              <w:pStyle w:val="Corpodeltesto2"/>
              <w:ind w:left="-108"/>
              <w:rPr>
                <w:rFonts w:ascii="Arial" w:hAnsi="Arial" w:cs="Arial"/>
                <w:b/>
                <w:lang w:val="de-DE"/>
              </w:rPr>
            </w:pPr>
            <w:r w:rsidRPr="00FB41FD">
              <w:rPr>
                <w:rFonts w:ascii="Arial" w:hAnsi="Arial" w:cs="Arial"/>
                <w:b/>
                <w:lang w:val="de-DE"/>
              </w:rPr>
              <w:t>PEC:</w:t>
            </w:r>
          </w:p>
        </w:tc>
        <w:tc>
          <w:tcPr>
            <w:tcW w:w="4111" w:type="dxa"/>
            <w:shd w:val="clear" w:color="auto" w:fill="F3F3F3"/>
          </w:tcPr>
          <w:p w14:paraId="1FCB1A00" w14:textId="77777777" w:rsidR="00357AE4" w:rsidRPr="00FB41FD" w:rsidRDefault="00357AE4">
            <w:pPr>
              <w:rPr>
                <w:rFonts w:cs="Arial"/>
                <w:noProof w:val="0"/>
                <w:lang w:val="de-DE" w:eastAsia="it-IT"/>
              </w:rPr>
            </w:pPr>
            <w:r w:rsidRPr="00FB41FD">
              <w:rPr>
                <w:rFonts w:cs="Arial"/>
                <w:noProof w:val="0"/>
                <w:lang w:val="de-DE"/>
              </w:rPr>
              <w:fldChar w:fldCharType="begin">
                <w:ffData>
                  <w:name w:val="Text27"/>
                  <w:enabled/>
                  <w:calcOnExit w:val="0"/>
                  <w:textInput/>
                </w:ffData>
              </w:fldChar>
            </w:r>
            <w:r w:rsidRPr="00FB41FD">
              <w:rPr>
                <w:rFonts w:cs="Arial"/>
                <w:noProof w:val="0"/>
                <w:lang w:val="de-DE"/>
              </w:rPr>
              <w:instrText xml:space="preserve"> FORMTEXT </w:instrText>
            </w:r>
            <w:r w:rsidRPr="00FB41FD">
              <w:rPr>
                <w:rFonts w:cs="Arial"/>
                <w:noProof w:val="0"/>
                <w:lang w:val="de-DE"/>
              </w:rPr>
            </w:r>
            <w:r w:rsidRPr="00FB41FD">
              <w:rPr>
                <w:rFonts w:cs="Arial"/>
                <w:noProof w:val="0"/>
                <w:lang w:val="de-DE"/>
              </w:rPr>
              <w:fldChar w:fldCharType="separate"/>
            </w:r>
            <w:r w:rsidRPr="00FB41FD">
              <w:rPr>
                <w:rFonts w:cs="Arial"/>
                <w:noProof w:val="0"/>
                <w:lang w:val="de-DE"/>
              </w:rPr>
              <w:t> </w:t>
            </w:r>
            <w:r w:rsidRPr="00FB41FD">
              <w:rPr>
                <w:rFonts w:cs="Arial"/>
                <w:noProof w:val="0"/>
                <w:lang w:val="de-DE"/>
              </w:rPr>
              <w:t> </w:t>
            </w:r>
            <w:r w:rsidRPr="00FB41FD">
              <w:rPr>
                <w:rFonts w:cs="Arial"/>
                <w:noProof w:val="0"/>
                <w:lang w:val="de-DE"/>
              </w:rPr>
              <w:t> </w:t>
            </w:r>
            <w:r w:rsidRPr="00FB41FD">
              <w:rPr>
                <w:rFonts w:cs="Arial"/>
                <w:noProof w:val="0"/>
                <w:lang w:val="de-DE"/>
              </w:rPr>
              <w:t> </w:t>
            </w:r>
            <w:r w:rsidRPr="00FB41FD">
              <w:rPr>
                <w:rFonts w:cs="Arial"/>
                <w:noProof w:val="0"/>
                <w:lang w:val="de-DE"/>
              </w:rPr>
              <w:t> </w:t>
            </w:r>
            <w:r w:rsidRPr="00FB41FD">
              <w:rPr>
                <w:rFonts w:cs="Arial"/>
                <w:noProof w:val="0"/>
                <w:lang w:val="de-DE"/>
              </w:rPr>
              <w:fldChar w:fldCharType="end"/>
            </w:r>
          </w:p>
        </w:tc>
      </w:tr>
    </w:tbl>
    <w:p w14:paraId="224A9039" w14:textId="77777777" w:rsidR="00357AE4" w:rsidRPr="00FB41FD" w:rsidRDefault="00357AE4">
      <w:pPr>
        <w:rPr>
          <w:rFonts w:cs="Arial"/>
          <w:lang w:val="de-DE"/>
        </w:rPr>
      </w:pPr>
    </w:p>
    <w:tbl>
      <w:tblPr>
        <w:tblW w:w="9781" w:type="dxa"/>
        <w:tblLayout w:type="fixed"/>
        <w:tblLook w:val="01E0" w:firstRow="1" w:lastRow="1" w:firstColumn="1" w:lastColumn="1" w:noHBand="0" w:noVBand="0"/>
      </w:tblPr>
      <w:tblGrid>
        <w:gridCol w:w="1985"/>
        <w:gridCol w:w="2977"/>
        <w:gridCol w:w="708"/>
        <w:gridCol w:w="4111"/>
      </w:tblGrid>
      <w:tr w:rsidR="00DB4C64" w:rsidRPr="00C6159B" w14:paraId="5F7D5895" w14:textId="77777777" w:rsidTr="007B66F1">
        <w:tc>
          <w:tcPr>
            <w:tcW w:w="9781" w:type="dxa"/>
            <w:gridSpan w:val="4"/>
            <w:shd w:val="clear" w:color="auto" w:fill="E7E6E6" w:themeFill="background2"/>
          </w:tcPr>
          <w:p w14:paraId="062D20F6" w14:textId="77777777" w:rsidR="00DB4C64" w:rsidRPr="00FB41FD" w:rsidRDefault="00DB4C64" w:rsidP="00947E85">
            <w:pPr>
              <w:tabs>
                <w:tab w:val="right" w:pos="3738"/>
                <w:tab w:val="center" w:pos="4820"/>
                <w:tab w:val="left" w:pos="6096"/>
              </w:tabs>
              <w:rPr>
                <w:rFonts w:cs="Arial"/>
                <w:b/>
                <w:noProof w:val="0"/>
                <w:lang w:val="de-DE"/>
              </w:rPr>
            </w:pPr>
            <w:r w:rsidRPr="00FB41FD">
              <w:rPr>
                <w:rFonts w:cs="Arial"/>
                <w:b/>
                <w:noProof w:val="0"/>
                <w:lang w:val="de-DE"/>
              </w:rPr>
              <w:t>Technische Unterstützung (TU) und/oder rechtliche/technische Berater der/des EVV (sofern vorhanden)</w:t>
            </w:r>
          </w:p>
          <w:p w14:paraId="0C5622AF" w14:textId="77777777" w:rsidR="00DB4C64" w:rsidRPr="00FB41FD" w:rsidRDefault="00DB4C64" w:rsidP="007B66F1">
            <w:pPr>
              <w:tabs>
                <w:tab w:val="right" w:pos="3738"/>
                <w:tab w:val="center" w:pos="4820"/>
                <w:tab w:val="left" w:pos="6096"/>
              </w:tabs>
              <w:ind w:left="-108"/>
              <w:rPr>
                <w:rFonts w:cs="Arial"/>
                <w:b/>
                <w:noProof w:val="0"/>
                <w:lang w:val="de-DE"/>
              </w:rPr>
            </w:pPr>
          </w:p>
        </w:tc>
      </w:tr>
      <w:tr w:rsidR="00DB4C64" w:rsidRPr="00FB41FD" w14:paraId="429A164D" w14:textId="77777777" w:rsidTr="007B66F1">
        <w:tblPrEx>
          <w:shd w:val="clear" w:color="auto" w:fill="F3F3F3"/>
        </w:tblPrEx>
        <w:tc>
          <w:tcPr>
            <w:tcW w:w="1985" w:type="dxa"/>
            <w:shd w:val="clear" w:color="auto" w:fill="E7E6E6" w:themeFill="background2"/>
          </w:tcPr>
          <w:p w14:paraId="66BC3121" w14:textId="77777777" w:rsidR="00DB4C64" w:rsidRPr="00FB41FD" w:rsidRDefault="00DB4C64" w:rsidP="007B66F1">
            <w:pPr>
              <w:pStyle w:val="Corpodeltesto2"/>
              <w:ind w:left="-108"/>
              <w:rPr>
                <w:rFonts w:ascii="Arial" w:hAnsi="Arial" w:cs="Arial"/>
              </w:rPr>
            </w:pPr>
            <w:r w:rsidRPr="00FB41FD">
              <w:rPr>
                <w:rFonts w:ascii="Arial" w:hAnsi="Arial" w:cs="Arial"/>
              </w:rPr>
              <w:t>Vor- u. Nachname</w:t>
            </w:r>
          </w:p>
        </w:tc>
        <w:tc>
          <w:tcPr>
            <w:tcW w:w="7796" w:type="dxa"/>
            <w:gridSpan w:val="3"/>
            <w:shd w:val="clear" w:color="auto" w:fill="E7E6E6" w:themeFill="background2"/>
          </w:tcPr>
          <w:p w14:paraId="5CB5B97F" w14:textId="77777777" w:rsidR="00DB4C64" w:rsidRPr="00FB41FD" w:rsidRDefault="00DB4C64" w:rsidP="007B66F1">
            <w:pPr>
              <w:rPr>
                <w:rFonts w:cs="Arial"/>
                <w:noProof w:val="0"/>
                <w:lang w:val="it-IT" w:eastAsia="it-IT"/>
              </w:rPr>
            </w:pPr>
            <w:r w:rsidRPr="00FB41FD">
              <w:rPr>
                <w:rFonts w:cs="Arial"/>
                <w:noProof w:val="0"/>
                <w:lang w:val="it-IT" w:eastAsia="it-IT"/>
              </w:rPr>
              <w:fldChar w:fldCharType="begin">
                <w:ffData>
                  <w:name w:val="Text24"/>
                  <w:enabled/>
                  <w:calcOnExit w:val="0"/>
                  <w:textInput/>
                </w:ffData>
              </w:fldChar>
            </w:r>
            <w:r w:rsidRPr="00FB41FD">
              <w:rPr>
                <w:rFonts w:cs="Arial"/>
                <w:noProof w:val="0"/>
                <w:lang w:val="it-IT" w:eastAsia="it-IT"/>
              </w:rPr>
              <w:instrText xml:space="preserve"> FORMTEXT </w:instrText>
            </w:r>
            <w:r w:rsidRPr="00FB41FD">
              <w:rPr>
                <w:rFonts w:cs="Arial"/>
                <w:noProof w:val="0"/>
                <w:lang w:val="it-IT" w:eastAsia="it-IT"/>
              </w:rPr>
            </w:r>
            <w:r w:rsidRPr="00FB41FD">
              <w:rPr>
                <w:rFonts w:cs="Arial"/>
                <w:noProof w:val="0"/>
                <w:lang w:val="it-IT" w:eastAsia="it-IT"/>
              </w:rPr>
              <w:fldChar w:fldCharType="separate"/>
            </w:r>
            <w:r w:rsidRPr="00FB41FD">
              <w:rPr>
                <w:rFonts w:cs="Arial"/>
                <w:lang w:val="it-IT" w:eastAsia="it-IT"/>
              </w:rPr>
              <w:t> </w:t>
            </w:r>
            <w:r w:rsidRPr="00FB41FD">
              <w:rPr>
                <w:rFonts w:cs="Arial"/>
                <w:lang w:val="it-IT" w:eastAsia="it-IT"/>
              </w:rPr>
              <w:t> </w:t>
            </w:r>
            <w:r w:rsidRPr="00FB41FD">
              <w:rPr>
                <w:rFonts w:cs="Arial"/>
                <w:lang w:val="it-IT" w:eastAsia="it-IT"/>
              </w:rPr>
              <w:t> </w:t>
            </w:r>
            <w:r w:rsidRPr="00FB41FD">
              <w:rPr>
                <w:rFonts w:cs="Arial"/>
                <w:lang w:val="it-IT" w:eastAsia="it-IT"/>
              </w:rPr>
              <w:t> </w:t>
            </w:r>
            <w:r w:rsidRPr="00FB41FD">
              <w:rPr>
                <w:rFonts w:cs="Arial"/>
                <w:lang w:val="it-IT" w:eastAsia="it-IT"/>
              </w:rPr>
              <w:t> </w:t>
            </w:r>
            <w:r w:rsidRPr="00FB41FD">
              <w:rPr>
                <w:rFonts w:cs="Arial"/>
                <w:noProof w:val="0"/>
                <w:lang w:val="it-IT" w:eastAsia="it-IT"/>
              </w:rPr>
              <w:fldChar w:fldCharType="end"/>
            </w:r>
          </w:p>
        </w:tc>
      </w:tr>
      <w:tr w:rsidR="00DB4C64" w:rsidRPr="00FB41FD" w14:paraId="3B36784B" w14:textId="77777777" w:rsidTr="007B66F1">
        <w:tblPrEx>
          <w:shd w:val="clear" w:color="auto" w:fill="F3F3F3"/>
        </w:tblPrEx>
        <w:tc>
          <w:tcPr>
            <w:tcW w:w="1985" w:type="dxa"/>
            <w:shd w:val="clear" w:color="auto" w:fill="E7E6E6" w:themeFill="background2"/>
          </w:tcPr>
          <w:p w14:paraId="2C5667A8" w14:textId="77777777" w:rsidR="00DB4C64" w:rsidRPr="00FB41FD" w:rsidRDefault="00DB4C64" w:rsidP="007B66F1">
            <w:pPr>
              <w:pStyle w:val="Corpodeltesto2"/>
              <w:ind w:left="-108"/>
              <w:rPr>
                <w:rFonts w:ascii="Arial" w:hAnsi="Arial" w:cs="Arial"/>
              </w:rPr>
            </w:pPr>
            <w:r w:rsidRPr="00FB41FD">
              <w:rPr>
                <w:rFonts w:ascii="Arial" w:hAnsi="Arial" w:cs="Arial"/>
              </w:rPr>
              <w:t>Tel:</w:t>
            </w:r>
          </w:p>
        </w:tc>
        <w:tc>
          <w:tcPr>
            <w:tcW w:w="2977" w:type="dxa"/>
            <w:shd w:val="clear" w:color="auto" w:fill="E7E6E6" w:themeFill="background2"/>
          </w:tcPr>
          <w:p w14:paraId="09D37027" w14:textId="77777777" w:rsidR="00DB4C64" w:rsidRPr="00FB41FD" w:rsidRDefault="00DB4C64" w:rsidP="007B66F1">
            <w:pPr>
              <w:rPr>
                <w:rFonts w:cs="Arial"/>
                <w:noProof w:val="0"/>
                <w:lang w:val="it-IT" w:eastAsia="it-IT"/>
              </w:rPr>
            </w:pPr>
            <w:r w:rsidRPr="00FB41FD">
              <w:rPr>
                <w:rFonts w:cs="Arial"/>
                <w:noProof w:val="0"/>
                <w:lang w:val="it-IT"/>
              </w:rPr>
              <w:fldChar w:fldCharType="begin">
                <w:ffData>
                  <w:name w:val="Text26"/>
                  <w:enabled/>
                  <w:calcOnExit w:val="0"/>
                  <w:textInput/>
                </w:ffData>
              </w:fldChar>
            </w:r>
            <w:r w:rsidRPr="00FB41FD">
              <w:rPr>
                <w:rFonts w:cs="Arial"/>
                <w:noProof w:val="0"/>
                <w:lang w:val="it-IT"/>
              </w:rPr>
              <w:instrText xml:space="preserve"> FORMTEXT </w:instrText>
            </w:r>
            <w:r w:rsidRPr="00FB41FD">
              <w:rPr>
                <w:rFonts w:cs="Arial"/>
                <w:noProof w:val="0"/>
                <w:lang w:val="it-IT"/>
              </w:rPr>
            </w:r>
            <w:r w:rsidRPr="00FB41FD">
              <w:rPr>
                <w:rFonts w:cs="Arial"/>
                <w:noProof w:val="0"/>
                <w:lang w:val="it-IT"/>
              </w:rPr>
              <w:fldChar w:fldCharType="separate"/>
            </w:r>
            <w:r w:rsidRPr="00FB41FD">
              <w:rPr>
                <w:rFonts w:cs="Arial"/>
                <w:lang w:val="it-IT"/>
              </w:rPr>
              <w:t> </w:t>
            </w:r>
            <w:r w:rsidRPr="00FB41FD">
              <w:rPr>
                <w:rFonts w:cs="Arial"/>
                <w:lang w:val="it-IT"/>
              </w:rPr>
              <w:t> </w:t>
            </w:r>
            <w:r w:rsidRPr="00FB41FD">
              <w:rPr>
                <w:rFonts w:cs="Arial"/>
                <w:lang w:val="it-IT"/>
              </w:rPr>
              <w:t> </w:t>
            </w:r>
            <w:r w:rsidRPr="00FB41FD">
              <w:rPr>
                <w:rFonts w:cs="Arial"/>
                <w:lang w:val="it-IT"/>
              </w:rPr>
              <w:t> </w:t>
            </w:r>
            <w:r w:rsidRPr="00FB41FD">
              <w:rPr>
                <w:rFonts w:cs="Arial"/>
                <w:lang w:val="it-IT"/>
              </w:rPr>
              <w:t> </w:t>
            </w:r>
            <w:r w:rsidRPr="00FB41FD">
              <w:rPr>
                <w:rFonts w:cs="Arial"/>
                <w:noProof w:val="0"/>
                <w:lang w:val="it-IT"/>
              </w:rPr>
              <w:fldChar w:fldCharType="end"/>
            </w:r>
          </w:p>
        </w:tc>
        <w:tc>
          <w:tcPr>
            <w:tcW w:w="708" w:type="dxa"/>
            <w:shd w:val="clear" w:color="auto" w:fill="E7E6E6" w:themeFill="background2"/>
          </w:tcPr>
          <w:p w14:paraId="0F822CA9" w14:textId="77777777" w:rsidR="00DB4C64" w:rsidRPr="00FB41FD" w:rsidRDefault="00DB4C64" w:rsidP="007B66F1">
            <w:pPr>
              <w:pStyle w:val="Corpodeltesto2"/>
              <w:ind w:left="-108"/>
              <w:rPr>
                <w:rFonts w:ascii="Arial" w:hAnsi="Arial" w:cs="Arial"/>
              </w:rPr>
            </w:pPr>
          </w:p>
        </w:tc>
        <w:tc>
          <w:tcPr>
            <w:tcW w:w="4111" w:type="dxa"/>
            <w:shd w:val="clear" w:color="auto" w:fill="E7E6E6" w:themeFill="background2"/>
          </w:tcPr>
          <w:p w14:paraId="0FF8147B" w14:textId="77777777" w:rsidR="00DB4C64" w:rsidRPr="00FB41FD" w:rsidRDefault="00DB4C64" w:rsidP="007B66F1">
            <w:pPr>
              <w:rPr>
                <w:rFonts w:cs="Arial"/>
                <w:noProof w:val="0"/>
                <w:lang w:val="it-IT" w:eastAsia="it-IT"/>
              </w:rPr>
            </w:pPr>
          </w:p>
        </w:tc>
      </w:tr>
      <w:tr w:rsidR="00DB4C64" w:rsidRPr="00FB41FD" w14:paraId="6B47E451" w14:textId="77777777" w:rsidTr="007B66F1">
        <w:tblPrEx>
          <w:shd w:val="clear" w:color="auto" w:fill="F3F3F3"/>
        </w:tblPrEx>
        <w:tc>
          <w:tcPr>
            <w:tcW w:w="1985" w:type="dxa"/>
            <w:shd w:val="clear" w:color="auto" w:fill="E7E6E6" w:themeFill="background2"/>
          </w:tcPr>
          <w:p w14:paraId="33B1A545" w14:textId="77777777" w:rsidR="00DB4C64" w:rsidRPr="00FB41FD" w:rsidRDefault="00DB4C64" w:rsidP="007B66F1">
            <w:pPr>
              <w:pStyle w:val="Corpodeltesto2"/>
              <w:ind w:left="-108"/>
              <w:rPr>
                <w:rFonts w:ascii="Arial" w:hAnsi="Arial" w:cs="Arial"/>
              </w:rPr>
            </w:pPr>
            <w:r w:rsidRPr="00FB41FD">
              <w:rPr>
                <w:rFonts w:ascii="Arial" w:hAnsi="Arial" w:cs="Arial"/>
              </w:rPr>
              <w:t>E-Mail:</w:t>
            </w:r>
          </w:p>
        </w:tc>
        <w:tc>
          <w:tcPr>
            <w:tcW w:w="2977" w:type="dxa"/>
            <w:shd w:val="clear" w:color="auto" w:fill="E7E6E6" w:themeFill="background2"/>
          </w:tcPr>
          <w:p w14:paraId="411E219B" w14:textId="77777777" w:rsidR="00DB4C64" w:rsidRPr="00FB41FD" w:rsidRDefault="00DB4C64" w:rsidP="007B66F1">
            <w:pPr>
              <w:rPr>
                <w:rFonts w:cs="Arial"/>
                <w:noProof w:val="0"/>
                <w:lang w:val="it-IT" w:eastAsia="it-IT"/>
              </w:rPr>
            </w:pPr>
            <w:r w:rsidRPr="00FB41FD">
              <w:rPr>
                <w:rFonts w:cs="Arial"/>
                <w:lang w:val="it-IT"/>
              </w:rPr>
              <w:fldChar w:fldCharType="begin">
                <w:ffData>
                  <w:name w:val="Text28"/>
                  <w:enabled/>
                  <w:calcOnExit w:val="0"/>
                  <w:textInput/>
                </w:ffData>
              </w:fldChar>
            </w:r>
            <w:r w:rsidRPr="00FB41FD">
              <w:rPr>
                <w:rFonts w:cs="Arial"/>
                <w:lang w:val="it-IT"/>
              </w:rPr>
              <w:instrText xml:space="preserve"> FORMTEXT </w:instrText>
            </w:r>
            <w:r w:rsidRPr="00FB41FD">
              <w:rPr>
                <w:rFonts w:cs="Arial"/>
                <w:lang w:val="it-IT"/>
              </w:rPr>
            </w:r>
            <w:r w:rsidRPr="00FB41FD">
              <w:rPr>
                <w:rFonts w:cs="Arial"/>
                <w:lang w:val="it-IT"/>
              </w:rPr>
              <w:fldChar w:fldCharType="separate"/>
            </w:r>
            <w:r w:rsidRPr="00FB41FD">
              <w:rPr>
                <w:rFonts w:cs="Arial"/>
                <w:lang w:val="it-IT"/>
              </w:rPr>
              <w:t> </w:t>
            </w:r>
            <w:r w:rsidRPr="00FB41FD">
              <w:rPr>
                <w:rFonts w:cs="Arial"/>
                <w:lang w:val="it-IT"/>
              </w:rPr>
              <w:t> </w:t>
            </w:r>
            <w:r w:rsidRPr="00FB41FD">
              <w:rPr>
                <w:rFonts w:cs="Arial"/>
                <w:lang w:val="it-IT"/>
              </w:rPr>
              <w:t> </w:t>
            </w:r>
            <w:r w:rsidRPr="00FB41FD">
              <w:rPr>
                <w:rFonts w:cs="Arial"/>
                <w:lang w:val="it-IT"/>
              </w:rPr>
              <w:t> </w:t>
            </w:r>
            <w:r w:rsidRPr="00FB41FD">
              <w:rPr>
                <w:rFonts w:cs="Arial"/>
                <w:lang w:val="it-IT"/>
              </w:rPr>
              <w:t> </w:t>
            </w:r>
            <w:r w:rsidRPr="00FB41FD">
              <w:rPr>
                <w:rFonts w:cs="Arial"/>
                <w:lang w:val="it-IT"/>
              </w:rPr>
              <w:fldChar w:fldCharType="end"/>
            </w:r>
          </w:p>
        </w:tc>
        <w:tc>
          <w:tcPr>
            <w:tcW w:w="708" w:type="dxa"/>
            <w:shd w:val="clear" w:color="auto" w:fill="E7E6E6" w:themeFill="background2"/>
          </w:tcPr>
          <w:p w14:paraId="3BFC1379" w14:textId="77777777" w:rsidR="00DB4C64" w:rsidRPr="00FB41FD" w:rsidRDefault="00DB4C64" w:rsidP="007B66F1">
            <w:pPr>
              <w:pStyle w:val="Corpodeltesto2"/>
              <w:ind w:left="-108"/>
              <w:rPr>
                <w:rFonts w:ascii="Arial" w:hAnsi="Arial" w:cs="Arial"/>
              </w:rPr>
            </w:pPr>
            <w:r w:rsidRPr="00FB41FD">
              <w:rPr>
                <w:rFonts w:ascii="Arial" w:hAnsi="Arial" w:cs="Arial"/>
              </w:rPr>
              <w:t>PEC:</w:t>
            </w:r>
          </w:p>
        </w:tc>
        <w:tc>
          <w:tcPr>
            <w:tcW w:w="4111" w:type="dxa"/>
            <w:shd w:val="clear" w:color="auto" w:fill="E7E6E6" w:themeFill="background2"/>
          </w:tcPr>
          <w:p w14:paraId="5083CC77" w14:textId="77777777" w:rsidR="00DB4C64" w:rsidRPr="00FB41FD" w:rsidRDefault="00DB4C64" w:rsidP="007B66F1">
            <w:pPr>
              <w:rPr>
                <w:rFonts w:cs="Arial"/>
                <w:noProof w:val="0"/>
                <w:lang w:val="it-IT" w:eastAsia="it-IT"/>
              </w:rPr>
            </w:pPr>
            <w:r w:rsidRPr="00FB41FD">
              <w:rPr>
                <w:rFonts w:cs="Arial"/>
                <w:noProof w:val="0"/>
                <w:lang w:val="it-IT"/>
              </w:rPr>
              <w:fldChar w:fldCharType="begin">
                <w:ffData>
                  <w:name w:val="Text27"/>
                  <w:enabled/>
                  <w:calcOnExit w:val="0"/>
                  <w:textInput/>
                </w:ffData>
              </w:fldChar>
            </w:r>
            <w:r w:rsidRPr="00FB41FD">
              <w:rPr>
                <w:rFonts w:cs="Arial"/>
                <w:noProof w:val="0"/>
                <w:lang w:val="it-IT"/>
              </w:rPr>
              <w:instrText xml:space="preserve"> FORMTEXT </w:instrText>
            </w:r>
            <w:r w:rsidRPr="00FB41FD">
              <w:rPr>
                <w:rFonts w:cs="Arial"/>
                <w:noProof w:val="0"/>
                <w:lang w:val="it-IT"/>
              </w:rPr>
            </w:r>
            <w:r w:rsidRPr="00FB41FD">
              <w:rPr>
                <w:rFonts w:cs="Arial"/>
                <w:noProof w:val="0"/>
                <w:lang w:val="it-IT"/>
              </w:rPr>
              <w:fldChar w:fldCharType="separate"/>
            </w:r>
            <w:r w:rsidRPr="00FB41FD">
              <w:rPr>
                <w:rFonts w:cs="Arial"/>
                <w:lang w:val="it-IT"/>
              </w:rPr>
              <w:t> </w:t>
            </w:r>
            <w:r w:rsidRPr="00FB41FD">
              <w:rPr>
                <w:rFonts w:cs="Arial"/>
                <w:lang w:val="it-IT"/>
              </w:rPr>
              <w:t> </w:t>
            </w:r>
            <w:r w:rsidRPr="00FB41FD">
              <w:rPr>
                <w:rFonts w:cs="Arial"/>
                <w:lang w:val="it-IT"/>
              </w:rPr>
              <w:t> </w:t>
            </w:r>
            <w:r w:rsidRPr="00FB41FD">
              <w:rPr>
                <w:rFonts w:cs="Arial"/>
                <w:lang w:val="it-IT"/>
              </w:rPr>
              <w:t> </w:t>
            </w:r>
            <w:r w:rsidRPr="00FB41FD">
              <w:rPr>
                <w:rFonts w:cs="Arial"/>
                <w:lang w:val="it-IT"/>
              </w:rPr>
              <w:t> </w:t>
            </w:r>
            <w:r w:rsidRPr="00FB41FD">
              <w:rPr>
                <w:rFonts w:cs="Arial"/>
                <w:noProof w:val="0"/>
                <w:lang w:val="it-IT"/>
              </w:rPr>
              <w:fldChar w:fldCharType="end"/>
            </w:r>
          </w:p>
        </w:tc>
      </w:tr>
    </w:tbl>
    <w:p w14:paraId="400EF7A1" w14:textId="77777777" w:rsidR="00DB4C64" w:rsidRPr="00FB41FD" w:rsidRDefault="00DB4C64" w:rsidP="00DB4C64">
      <w:pPr>
        <w:rPr>
          <w:rFonts w:cs="Arial"/>
          <w:noProof w:val="0"/>
          <w:lang w:val="it-IT"/>
        </w:rPr>
      </w:pPr>
    </w:p>
    <w:p w14:paraId="193EAD3D" w14:textId="77777777" w:rsidR="00DB4C64" w:rsidRPr="00FB41FD" w:rsidRDefault="00DB4C64" w:rsidP="00DB4C64">
      <w:pPr>
        <w:rPr>
          <w:rFonts w:cs="Arial"/>
          <w:noProof w:val="0"/>
          <w:lang w:val="it-IT"/>
        </w:rPr>
      </w:pPr>
    </w:p>
    <w:p w14:paraId="15A33E1A" w14:textId="5C068A7A" w:rsidR="003B381B" w:rsidRPr="00FB41FD" w:rsidRDefault="003B381B" w:rsidP="003B381B">
      <w:pPr>
        <w:shd w:val="clear" w:color="auto" w:fill="E6E6E6"/>
        <w:rPr>
          <w:rFonts w:cs="Arial"/>
          <w:b/>
          <w:noProof w:val="0"/>
          <w:lang w:val="de-DE"/>
        </w:rPr>
      </w:pPr>
      <w:r w:rsidRPr="00FB41FD">
        <w:rPr>
          <w:rFonts w:cs="Arial"/>
          <w:b/>
          <w:noProof w:val="0"/>
          <w:lang w:val="de-DE"/>
        </w:rPr>
        <w:t>Beschreibung des Bauvorhabens:</w:t>
      </w:r>
    </w:p>
    <w:p w14:paraId="273CA159" w14:textId="77777777" w:rsidR="003B381B" w:rsidRPr="00FB41FD" w:rsidRDefault="003B381B" w:rsidP="003B381B">
      <w:pPr>
        <w:shd w:val="clear" w:color="auto" w:fill="E6E6E6"/>
        <w:rPr>
          <w:rFonts w:cs="Arial"/>
          <w:b/>
          <w:noProof w:val="0"/>
          <w:lang w:val="de-DE"/>
        </w:rPr>
      </w:pPr>
    </w:p>
    <w:p w14:paraId="32923507" w14:textId="77777777" w:rsidR="003B381B" w:rsidRPr="00F63C4C" w:rsidRDefault="003B381B" w:rsidP="00F63C4C">
      <w:pPr>
        <w:pStyle w:val="Corpodeltesto2"/>
        <w:spacing w:after="120"/>
        <w:ind w:left="-108"/>
        <w:rPr>
          <w:rFonts w:ascii="Arial" w:hAnsi="Arial" w:cs="Arial"/>
          <w:i/>
          <w:color w:val="FF0000"/>
          <w:highlight w:val="green"/>
          <w:lang w:val="de-DE"/>
        </w:rPr>
      </w:pPr>
      <w:r w:rsidRPr="00E3142C">
        <w:rPr>
          <w:rFonts w:ascii="Arial" w:hAnsi="Arial" w:cs="Arial"/>
          <w:i/>
          <w:color w:val="FF0000"/>
          <w:highlight w:val="green"/>
          <w:lang w:val="de-DE"/>
        </w:rPr>
        <w:t>z</w:t>
      </w:r>
      <w:r w:rsidRPr="00F63C4C">
        <w:rPr>
          <w:rFonts w:ascii="Arial" w:hAnsi="Arial" w:cs="Arial"/>
          <w:i/>
          <w:color w:val="FF0000"/>
          <w:highlight w:val="green"/>
          <w:lang w:val="de-DE"/>
        </w:rPr>
        <w:t xml:space="preserve">.B. Informationen zum Hochbauprojekt: Nutzung des Gebäudes, vorgegebene Ziele, kritische Punkte; Größe; Standort; Angaben betreffend Neubau oder Umbau; Stand des Bauvorhabens, Planunterlagen zum Bauvorhaben, u.s.w. – </w:t>
      </w:r>
    </w:p>
    <w:p w14:paraId="2E090F42" w14:textId="77777777" w:rsidR="003B381B" w:rsidRPr="00F63C4C" w:rsidRDefault="003B381B" w:rsidP="00F63C4C">
      <w:pPr>
        <w:pStyle w:val="Corpodeltesto2"/>
        <w:spacing w:after="120"/>
        <w:ind w:left="-108"/>
        <w:rPr>
          <w:rFonts w:ascii="Arial" w:hAnsi="Arial" w:cs="Arial"/>
          <w:i/>
          <w:color w:val="FF0000"/>
          <w:highlight w:val="green"/>
          <w:lang w:val="de-DE"/>
        </w:rPr>
      </w:pPr>
      <w:r w:rsidRPr="00F63C4C">
        <w:rPr>
          <w:rFonts w:ascii="Arial" w:hAnsi="Arial" w:cs="Arial"/>
          <w:i/>
          <w:color w:val="FF0000"/>
          <w:highlight w:val="green"/>
          <w:lang w:val="de-DE"/>
        </w:rPr>
        <w:t>Informationen zum Straßenbauprojekt</w:t>
      </w:r>
    </w:p>
    <w:p w14:paraId="2C9B15EB" w14:textId="77777777" w:rsidR="003B381B" w:rsidRPr="00F63C4C" w:rsidRDefault="003B381B" w:rsidP="00F63C4C">
      <w:pPr>
        <w:pStyle w:val="Corpodeltesto2"/>
        <w:spacing w:after="120"/>
        <w:ind w:left="-108"/>
        <w:rPr>
          <w:rFonts w:ascii="Arial" w:hAnsi="Arial" w:cs="Arial"/>
          <w:i/>
          <w:color w:val="FF0000"/>
          <w:highlight w:val="green"/>
          <w:lang w:val="de-DE"/>
        </w:rPr>
      </w:pPr>
      <w:r w:rsidRPr="00F63C4C">
        <w:rPr>
          <w:rFonts w:ascii="Arial" w:hAnsi="Arial" w:cs="Arial"/>
          <w:i/>
          <w:color w:val="FF0000"/>
          <w:highlight w:val="green"/>
          <w:lang w:val="de-DE"/>
        </w:rPr>
        <w:t>Beschreibung muss in deutscher und italienischer Sprache zur Verfügung gestellt werden.</w:t>
      </w:r>
    </w:p>
    <w:p w14:paraId="54A4A206" w14:textId="77777777" w:rsidR="003B381B" w:rsidRPr="00FB41FD" w:rsidRDefault="003B381B" w:rsidP="003B381B">
      <w:pPr>
        <w:ind w:right="18"/>
        <w:jc w:val="both"/>
        <w:rPr>
          <w:rFonts w:cs="Arial"/>
          <w:b/>
          <w:highlight w:val="cyan"/>
          <w:lang w:val="de-DE"/>
        </w:rPr>
      </w:pPr>
    </w:p>
    <w:tbl>
      <w:tblPr>
        <w:tblW w:w="9747" w:type="dxa"/>
        <w:tblLayout w:type="fixed"/>
        <w:tblLook w:val="01E0" w:firstRow="1" w:lastRow="1" w:firstColumn="1" w:lastColumn="1" w:noHBand="0" w:noVBand="0"/>
      </w:tblPr>
      <w:tblGrid>
        <w:gridCol w:w="4928"/>
        <w:gridCol w:w="4819"/>
      </w:tblGrid>
      <w:tr w:rsidR="003B381B" w:rsidRPr="00FB41FD" w14:paraId="4ABD3ADB" w14:textId="77777777" w:rsidTr="00A82FB9">
        <w:tc>
          <w:tcPr>
            <w:tcW w:w="4928" w:type="dxa"/>
            <w:shd w:val="clear" w:color="auto" w:fill="auto"/>
          </w:tcPr>
          <w:p w14:paraId="4AE8AF39" w14:textId="77777777" w:rsidR="003B381B" w:rsidRPr="008F2997" w:rsidRDefault="003B381B" w:rsidP="00A82FB9">
            <w:pPr>
              <w:rPr>
                <w:rFonts w:cs="Arial"/>
                <w:b/>
                <w:bCs/>
                <w:i/>
                <w:noProof w:val="0"/>
                <w:color w:val="FF0000"/>
                <w:highlight w:val="green"/>
                <w:lang w:val="de-DE" w:eastAsia="it-IT"/>
              </w:rPr>
            </w:pPr>
            <w:r w:rsidRPr="008F2997">
              <w:rPr>
                <w:rFonts w:cs="Arial"/>
                <w:b/>
                <w:bCs/>
                <w:i/>
                <w:noProof w:val="0"/>
                <w:color w:val="FF0000"/>
                <w:highlight w:val="green"/>
                <w:lang w:val="de-DE" w:eastAsia="it-IT"/>
              </w:rPr>
              <w:t>deutscher Text:</w:t>
            </w:r>
          </w:p>
        </w:tc>
        <w:tc>
          <w:tcPr>
            <w:tcW w:w="4819" w:type="dxa"/>
            <w:shd w:val="clear" w:color="auto" w:fill="auto"/>
          </w:tcPr>
          <w:p w14:paraId="5B96FEE3" w14:textId="77777777" w:rsidR="003B381B" w:rsidRPr="008F2997" w:rsidRDefault="003B381B" w:rsidP="00A82FB9">
            <w:pPr>
              <w:rPr>
                <w:rFonts w:cs="Arial"/>
                <w:b/>
                <w:bCs/>
                <w:i/>
                <w:noProof w:val="0"/>
                <w:color w:val="FF0000"/>
                <w:highlight w:val="green"/>
                <w:lang w:val="de-DE" w:eastAsia="it-IT"/>
              </w:rPr>
            </w:pPr>
            <w:r w:rsidRPr="008F2997">
              <w:rPr>
                <w:rFonts w:cs="Arial"/>
                <w:b/>
                <w:bCs/>
                <w:i/>
                <w:noProof w:val="0"/>
                <w:color w:val="FF0000"/>
                <w:highlight w:val="green"/>
                <w:lang w:val="de-DE" w:eastAsia="it-IT"/>
              </w:rPr>
              <w:t>italienischer Text:</w:t>
            </w:r>
          </w:p>
        </w:tc>
      </w:tr>
      <w:tr w:rsidR="003B381B" w:rsidRPr="00FB41FD" w14:paraId="106363EE" w14:textId="77777777" w:rsidTr="00A82FB9">
        <w:tc>
          <w:tcPr>
            <w:tcW w:w="4928" w:type="dxa"/>
            <w:shd w:val="clear" w:color="auto" w:fill="auto"/>
          </w:tcPr>
          <w:p w14:paraId="5887CF14" w14:textId="77777777" w:rsidR="003B381B" w:rsidRPr="00FB41FD" w:rsidRDefault="003B381B" w:rsidP="00A82FB9">
            <w:pPr>
              <w:rPr>
                <w:rFonts w:cs="Arial"/>
                <w:lang w:val="de-DE"/>
              </w:rPr>
            </w:pPr>
            <w:r w:rsidRPr="00FB41FD">
              <w:rPr>
                <w:rFonts w:cs="Arial"/>
                <w:lang w:val="de-DE"/>
              </w:rPr>
              <w:fldChar w:fldCharType="begin">
                <w:ffData>
                  <w:name w:val="Text1"/>
                  <w:enabled/>
                  <w:calcOnExit w:val="0"/>
                  <w:textInput/>
                </w:ffData>
              </w:fldChar>
            </w:r>
            <w:r w:rsidRPr="00FB41FD">
              <w:rPr>
                <w:rFonts w:cs="Arial"/>
                <w:lang w:val="de-DE"/>
              </w:rPr>
              <w:instrText xml:space="preserve"> FORMTEXT </w:instrText>
            </w:r>
            <w:r w:rsidRPr="00FB41FD">
              <w:rPr>
                <w:rFonts w:cs="Arial"/>
                <w:lang w:val="de-DE"/>
              </w:rPr>
            </w:r>
            <w:r w:rsidRPr="00FB41FD">
              <w:rPr>
                <w:rFonts w:cs="Arial"/>
                <w:lang w:val="de-DE"/>
              </w:rPr>
              <w:fldChar w:fldCharType="separate"/>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fldChar w:fldCharType="end"/>
            </w:r>
          </w:p>
          <w:p w14:paraId="6D202534" w14:textId="77777777" w:rsidR="003B381B" w:rsidRPr="00FB41FD" w:rsidRDefault="003B381B" w:rsidP="00A82FB9">
            <w:pPr>
              <w:rPr>
                <w:rFonts w:cs="Arial"/>
                <w:lang w:val="de-DE"/>
              </w:rPr>
            </w:pPr>
          </w:p>
        </w:tc>
        <w:tc>
          <w:tcPr>
            <w:tcW w:w="4819" w:type="dxa"/>
            <w:shd w:val="clear" w:color="auto" w:fill="auto"/>
          </w:tcPr>
          <w:p w14:paraId="05402E29" w14:textId="77777777" w:rsidR="003B381B" w:rsidRPr="00FB41FD" w:rsidRDefault="003B381B" w:rsidP="00A82FB9">
            <w:pPr>
              <w:rPr>
                <w:rFonts w:cs="Arial"/>
                <w:lang w:val="de-DE"/>
              </w:rPr>
            </w:pPr>
            <w:r w:rsidRPr="00FB41FD">
              <w:rPr>
                <w:rFonts w:cs="Arial"/>
                <w:lang w:val="de-DE"/>
              </w:rPr>
              <w:fldChar w:fldCharType="begin">
                <w:ffData>
                  <w:name w:val="Text1"/>
                  <w:enabled/>
                  <w:calcOnExit w:val="0"/>
                  <w:textInput/>
                </w:ffData>
              </w:fldChar>
            </w:r>
            <w:r w:rsidRPr="00FB41FD">
              <w:rPr>
                <w:rFonts w:cs="Arial"/>
                <w:lang w:val="de-DE"/>
              </w:rPr>
              <w:instrText xml:space="preserve"> FORMTEXT </w:instrText>
            </w:r>
            <w:r w:rsidRPr="00FB41FD">
              <w:rPr>
                <w:rFonts w:cs="Arial"/>
                <w:lang w:val="de-DE"/>
              </w:rPr>
            </w:r>
            <w:r w:rsidRPr="00FB41FD">
              <w:rPr>
                <w:rFonts w:cs="Arial"/>
                <w:lang w:val="de-DE"/>
              </w:rPr>
              <w:fldChar w:fldCharType="separate"/>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fldChar w:fldCharType="end"/>
            </w:r>
          </w:p>
          <w:p w14:paraId="0A378E86" w14:textId="77777777" w:rsidR="003B381B" w:rsidRPr="00FB41FD" w:rsidRDefault="003B381B" w:rsidP="00A82FB9">
            <w:pPr>
              <w:rPr>
                <w:rFonts w:cs="Arial"/>
                <w:lang w:val="de-DE"/>
              </w:rPr>
            </w:pPr>
          </w:p>
        </w:tc>
      </w:tr>
    </w:tbl>
    <w:p w14:paraId="521A9057" w14:textId="77777777" w:rsidR="00DB4C64" w:rsidRPr="00FB41FD" w:rsidRDefault="00DB4C64" w:rsidP="00DB4C64">
      <w:pPr>
        <w:rPr>
          <w:rFonts w:cs="Arial"/>
          <w:noProof w:val="0"/>
          <w:lang w:val="it-IT"/>
        </w:rPr>
      </w:pPr>
    </w:p>
    <w:p w14:paraId="6020486C" w14:textId="77777777" w:rsidR="00DB4C64" w:rsidRPr="00FB41FD" w:rsidRDefault="00DB4C64" w:rsidP="00DB4C64">
      <w:pPr>
        <w:rPr>
          <w:rFonts w:cs="Arial"/>
          <w:noProof w:val="0"/>
          <w:lang w:val="it-IT"/>
        </w:rPr>
      </w:pPr>
    </w:p>
    <w:p w14:paraId="4B1764DE" w14:textId="77777777" w:rsidR="003B381B" w:rsidRPr="00FB41FD" w:rsidRDefault="003B381B" w:rsidP="003B381B">
      <w:pPr>
        <w:shd w:val="clear" w:color="auto" w:fill="E6E6E6"/>
        <w:rPr>
          <w:rFonts w:cs="Arial"/>
          <w:b/>
          <w:noProof w:val="0"/>
          <w:lang w:val="de-DE"/>
        </w:rPr>
      </w:pPr>
      <w:r w:rsidRPr="00FB41FD">
        <w:rPr>
          <w:rFonts w:cs="Arial"/>
          <w:b/>
          <w:noProof w:val="0"/>
          <w:lang w:val="de-DE"/>
        </w:rPr>
        <w:t>Ausführungsort der Arbeiten:</w:t>
      </w:r>
    </w:p>
    <w:p w14:paraId="5B8576FB" w14:textId="77777777" w:rsidR="003B381B" w:rsidRPr="00FB41FD" w:rsidRDefault="003B381B" w:rsidP="003B381B">
      <w:pPr>
        <w:pStyle w:val="Corpodeltesto2"/>
        <w:ind w:right="-284"/>
        <w:rPr>
          <w:rFonts w:ascii="Arial" w:hAnsi="Arial" w:cs="Arial"/>
          <w:b/>
          <w:lang w:val="de-DE" w:eastAsia="en-US"/>
        </w:rPr>
      </w:pPr>
    </w:p>
    <w:p w14:paraId="2A326F53" w14:textId="77777777" w:rsidR="003B381B" w:rsidRPr="00FB41FD" w:rsidRDefault="003B381B" w:rsidP="003B381B">
      <w:pPr>
        <w:pStyle w:val="Corpodeltesto2"/>
        <w:ind w:right="-284"/>
        <w:rPr>
          <w:rFonts w:ascii="Arial" w:hAnsi="Arial" w:cs="Arial"/>
          <w:bCs/>
          <w:lang w:val="de-DE" w:eastAsia="en-US"/>
        </w:rPr>
      </w:pPr>
      <w:r w:rsidRPr="00FB41FD">
        <w:rPr>
          <w:rFonts w:ascii="Arial" w:hAnsi="Arial" w:cs="Arial"/>
          <w:bCs/>
          <w:lang w:val="de-DE" w:eastAsia="en-US"/>
        </w:rPr>
        <w:t xml:space="preserve">Gemeinde </w:t>
      </w:r>
      <w:r w:rsidRPr="00FB41FD">
        <w:rPr>
          <w:rFonts w:ascii="Arial" w:hAnsi="Arial" w:cs="Arial"/>
          <w:bCs/>
          <w:lang w:val="de-DE" w:eastAsia="en-US"/>
        </w:rPr>
        <w:fldChar w:fldCharType="begin">
          <w:ffData>
            <w:name w:val="Text1"/>
            <w:enabled/>
            <w:calcOnExit w:val="0"/>
            <w:textInput/>
          </w:ffData>
        </w:fldChar>
      </w:r>
      <w:r w:rsidRPr="00FB41FD">
        <w:rPr>
          <w:rFonts w:ascii="Arial" w:hAnsi="Arial" w:cs="Arial"/>
          <w:bCs/>
          <w:lang w:val="de-DE" w:eastAsia="en-US"/>
        </w:rPr>
        <w:instrText xml:space="preserve"> FORMTEXT </w:instrText>
      </w:r>
      <w:r w:rsidRPr="00FB41FD">
        <w:rPr>
          <w:rFonts w:ascii="Arial" w:hAnsi="Arial" w:cs="Arial"/>
          <w:bCs/>
          <w:lang w:val="de-DE" w:eastAsia="en-US"/>
        </w:rPr>
      </w:r>
      <w:r w:rsidRPr="00FB41FD">
        <w:rPr>
          <w:rFonts w:ascii="Arial" w:hAnsi="Arial" w:cs="Arial"/>
          <w:bCs/>
          <w:lang w:val="de-DE" w:eastAsia="en-US"/>
        </w:rPr>
        <w:fldChar w:fldCharType="separate"/>
      </w:r>
      <w:r w:rsidRPr="00FB41FD">
        <w:rPr>
          <w:rFonts w:ascii="Arial" w:hAnsi="Arial" w:cs="Arial"/>
          <w:bCs/>
          <w:lang w:val="de-DE" w:eastAsia="en-US"/>
        </w:rPr>
        <w:t> </w:t>
      </w:r>
      <w:r w:rsidRPr="00FB41FD">
        <w:rPr>
          <w:rFonts w:ascii="Arial" w:hAnsi="Arial" w:cs="Arial"/>
          <w:bCs/>
          <w:lang w:val="de-DE" w:eastAsia="en-US"/>
        </w:rPr>
        <w:t> </w:t>
      </w:r>
      <w:r w:rsidRPr="00FB41FD">
        <w:rPr>
          <w:rFonts w:ascii="Arial" w:hAnsi="Arial" w:cs="Arial"/>
          <w:bCs/>
          <w:lang w:val="de-DE" w:eastAsia="en-US"/>
        </w:rPr>
        <w:t> </w:t>
      </w:r>
      <w:r w:rsidRPr="00FB41FD">
        <w:rPr>
          <w:rFonts w:ascii="Arial" w:hAnsi="Arial" w:cs="Arial"/>
          <w:bCs/>
          <w:lang w:val="de-DE" w:eastAsia="en-US"/>
        </w:rPr>
        <w:t> </w:t>
      </w:r>
      <w:r w:rsidRPr="00FB41FD">
        <w:rPr>
          <w:rFonts w:ascii="Arial" w:hAnsi="Arial" w:cs="Arial"/>
          <w:bCs/>
          <w:lang w:val="de-DE" w:eastAsia="en-US"/>
        </w:rPr>
        <w:t> </w:t>
      </w:r>
      <w:r w:rsidRPr="00FB41FD">
        <w:rPr>
          <w:rFonts w:ascii="Arial" w:hAnsi="Arial" w:cs="Arial"/>
          <w:bCs/>
          <w:lang w:val="de-DE" w:eastAsia="en-US"/>
        </w:rPr>
        <w:fldChar w:fldCharType="end"/>
      </w:r>
    </w:p>
    <w:p w14:paraId="6BE58B75" w14:textId="77777777" w:rsidR="003B381B" w:rsidRPr="00FB41FD" w:rsidRDefault="003B381B" w:rsidP="003B381B">
      <w:pPr>
        <w:pStyle w:val="Corpodeltesto2"/>
        <w:ind w:right="-284"/>
        <w:rPr>
          <w:rFonts w:ascii="Arial" w:hAnsi="Arial" w:cs="Arial"/>
          <w:bCs/>
          <w:lang w:val="de-DE" w:eastAsia="en-US"/>
        </w:rPr>
      </w:pPr>
      <w:r w:rsidRPr="00FB41FD">
        <w:rPr>
          <w:rFonts w:ascii="Arial" w:hAnsi="Arial" w:cs="Arial"/>
          <w:bCs/>
          <w:lang w:val="de-DE" w:eastAsia="en-US"/>
        </w:rPr>
        <w:t xml:space="preserve">NUTS Code: </w:t>
      </w:r>
      <w:r w:rsidRPr="00FB41FD">
        <w:rPr>
          <w:rFonts w:ascii="Arial" w:hAnsi="Arial" w:cs="Arial"/>
          <w:bCs/>
          <w:color w:val="FF0000"/>
          <w:lang w:val="de-DE" w:eastAsia="en-US"/>
        </w:rPr>
        <w:t>ITH10</w:t>
      </w:r>
    </w:p>
    <w:p w14:paraId="518749E0" w14:textId="77777777" w:rsidR="00DB4C64" w:rsidRPr="00FB41FD" w:rsidRDefault="00DB4C64" w:rsidP="00DB4C64">
      <w:pPr>
        <w:rPr>
          <w:rFonts w:cs="Arial"/>
          <w:noProof w:val="0"/>
          <w:lang w:val="de-DE"/>
        </w:rPr>
      </w:pPr>
    </w:p>
    <w:p w14:paraId="4E29ECC4" w14:textId="77777777" w:rsidR="008E4370" w:rsidRPr="00FB41FD" w:rsidRDefault="008E4370" w:rsidP="00DB4C64">
      <w:pPr>
        <w:rPr>
          <w:rFonts w:cs="Arial"/>
          <w:noProof w:val="0"/>
          <w:lang w:val="de-DE"/>
        </w:rPr>
      </w:pPr>
    </w:p>
    <w:p w14:paraId="396D059A" w14:textId="1B45F40D" w:rsidR="008E4370" w:rsidRPr="00FB41FD" w:rsidRDefault="007923F1" w:rsidP="00A82FB9">
      <w:pPr>
        <w:shd w:val="clear" w:color="auto" w:fill="E6E6E6"/>
        <w:rPr>
          <w:rFonts w:cs="Arial"/>
          <w:b/>
          <w:noProof w:val="0"/>
          <w:lang w:val="de-DE"/>
        </w:rPr>
      </w:pPr>
      <w:r w:rsidRPr="00FB41FD">
        <w:rPr>
          <w:rFonts w:cs="Arial"/>
          <w:b/>
          <w:noProof w:val="0"/>
          <w:lang w:val="de-DE"/>
        </w:rPr>
        <w:t>Geschätzte Baukosten</w:t>
      </w:r>
    </w:p>
    <w:p w14:paraId="267CBC17" w14:textId="77777777" w:rsidR="008E4370" w:rsidRPr="00FB41FD" w:rsidRDefault="008E4370" w:rsidP="00DB4C64">
      <w:pPr>
        <w:rPr>
          <w:rFonts w:cs="Arial"/>
          <w:noProof w:val="0"/>
          <w:lang w:val="de-DE"/>
        </w:rPr>
      </w:pPr>
    </w:p>
    <w:p w14:paraId="1A487B5A" w14:textId="2704056D" w:rsidR="008E4370" w:rsidRPr="00FB41FD" w:rsidRDefault="007923F1" w:rsidP="003B381B">
      <w:pPr>
        <w:shd w:val="clear" w:color="auto" w:fill="E6E6E6"/>
        <w:rPr>
          <w:rFonts w:cs="Arial"/>
          <w:b/>
          <w:noProof w:val="0"/>
          <w:lang w:val="de-DE"/>
        </w:rPr>
      </w:pPr>
      <w:r w:rsidRPr="00FB41FD">
        <w:rPr>
          <w:rFonts w:cs="Arial"/>
          <w:b/>
          <w:noProof w:val="0"/>
          <w:lang w:val="de-DE"/>
        </w:rPr>
        <w:t xml:space="preserve">Euro: </w:t>
      </w:r>
      <w:r w:rsidRPr="00FB41FD">
        <w:rPr>
          <w:rFonts w:cs="Arial"/>
          <w:b/>
          <w:noProof w:val="0"/>
          <w:lang w:val="de-DE"/>
        </w:rPr>
        <w:fldChar w:fldCharType="begin">
          <w:ffData>
            <w:name w:val="Testo220"/>
            <w:enabled/>
            <w:calcOnExit w:val="0"/>
            <w:textInput/>
          </w:ffData>
        </w:fldChar>
      </w:r>
      <w:r w:rsidRPr="00FB41FD">
        <w:rPr>
          <w:rFonts w:cs="Arial"/>
          <w:b/>
          <w:noProof w:val="0"/>
          <w:lang w:val="de-DE"/>
        </w:rPr>
        <w:instrText xml:space="preserve"> FORMTEXT </w:instrText>
      </w:r>
      <w:r w:rsidRPr="00FB41FD">
        <w:rPr>
          <w:rFonts w:cs="Arial"/>
          <w:b/>
          <w:noProof w:val="0"/>
          <w:lang w:val="de-DE"/>
        </w:rPr>
      </w:r>
      <w:r w:rsidRPr="00FB41FD">
        <w:rPr>
          <w:rFonts w:cs="Arial"/>
          <w:b/>
          <w:noProof w:val="0"/>
          <w:lang w:val="de-DE"/>
        </w:rPr>
        <w:fldChar w:fldCharType="separate"/>
      </w:r>
      <w:r w:rsidRPr="00FB41FD">
        <w:rPr>
          <w:rFonts w:cs="Arial"/>
          <w:b/>
          <w:noProof w:val="0"/>
          <w:lang w:val="de-DE"/>
        </w:rPr>
        <w:t> </w:t>
      </w:r>
      <w:r w:rsidRPr="00FB41FD">
        <w:rPr>
          <w:rFonts w:cs="Arial"/>
          <w:b/>
          <w:noProof w:val="0"/>
          <w:lang w:val="de-DE"/>
        </w:rPr>
        <w:t> </w:t>
      </w:r>
      <w:r w:rsidRPr="00FB41FD">
        <w:rPr>
          <w:rFonts w:cs="Arial"/>
          <w:b/>
          <w:noProof w:val="0"/>
          <w:lang w:val="de-DE"/>
        </w:rPr>
        <w:t> </w:t>
      </w:r>
      <w:r w:rsidRPr="00FB41FD">
        <w:rPr>
          <w:rFonts w:cs="Arial"/>
          <w:b/>
          <w:noProof w:val="0"/>
          <w:lang w:val="de-DE"/>
        </w:rPr>
        <w:t> </w:t>
      </w:r>
      <w:r w:rsidRPr="00FB41FD">
        <w:rPr>
          <w:rFonts w:cs="Arial"/>
          <w:b/>
          <w:noProof w:val="0"/>
          <w:lang w:val="de-DE"/>
        </w:rPr>
        <w:t> </w:t>
      </w:r>
      <w:r w:rsidRPr="00FB41FD">
        <w:rPr>
          <w:rFonts w:cs="Arial"/>
          <w:b/>
          <w:noProof w:val="0"/>
          <w:lang w:val="de-DE"/>
        </w:rPr>
        <w:fldChar w:fldCharType="end"/>
      </w:r>
      <w:r w:rsidRPr="00FB41FD">
        <w:rPr>
          <w:rFonts w:cs="Arial"/>
          <w:b/>
          <w:noProof w:val="0"/>
          <w:lang w:val="de-DE"/>
        </w:rPr>
        <w:t xml:space="preserve"> (</w:t>
      </w:r>
      <w:r w:rsidRPr="00FB41FD">
        <w:rPr>
          <w:rFonts w:cs="Arial"/>
          <w:bCs/>
          <w:noProof w:val="0"/>
          <w:lang w:val="de-DE"/>
        </w:rPr>
        <w:t>es wird auf den beigelegten Kostenrahmen verwiesen)</w:t>
      </w:r>
    </w:p>
    <w:p w14:paraId="22124543" w14:textId="77777777" w:rsidR="00981851" w:rsidRPr="00FB41FD" w:rsidRDefault="00981851" w:rsidP="00DB4C64">
      <w:pPr>
        <w:rPr>
          <w:rFonts w:cs="Arial"/>
          <w:b/>
          <w:lang w:val="de-DE"/>
        </w:rPr>
      </w:pPr>
    </w:p>
    <w:p w14:paraId="69B0D9A0" w14:textId="149137B1" w:rsidR="008E4370" w:rsidRPr="00FB41FD" w:rsidRDefault="007923F1" w:rsidP="00DB4C64">
      <w:pPr>
        <w:rPr>
          <w:rFonts w:cs="Arial"/>
          <w:noProof w:val="0"/>
          <w:lang w:val="de-DE"/>
        </w:rPr>
      </w:pPr>
      <w:r w:rsidRPr="00FB41FD">
        <w:rPr>
          <w:rFonts w:cs="Arial"/>
          <w:b/>
          <w:lang w:val="de-DE"/>
        </w:rPr>
        <w:t>Die Hauptleistung</w:t>
      </w:r>
      <w:r w:rsidRPr="00FB41FD">
        <w:rPr>
          <w:rFonts w:cs="Arial"/>
          <w:lang w:val="de-DE"/>
        </w:rPr>
        <w:t xml:space="preserve"> </w:t>
      </w:r>
      <w:r w:rsidRPr="00FB41FD">
        <w:rPr>
          <w:rFonts w:cs="Arial"/>
          <w:b/>
          <w:bCs/>
          <w:lang w:val="de-DE"/>
        </w:rPr>
        <w:t xml:space="preserve">bezieht sich auf </w:t>
      </w:r>
      <w:r w:rsidRPr="00FB41FD">
        <w:rPr>
          <w:rFonts w:cs="Arial"/>
          <w:b/>
          <w:bCs/>
        </w:rPr>
        <w:fldChar w:fldCharType="begin">
          <w:ffData>
            <w:name w:val="Testo220"/>
            <w:enabled/>
            <w:calcOnExit w:val="0"/>
            <w:textInput/>
          </w:ffData>
        </w:fldChar>
      </w:r>
      <w:r w:rsidRPr="00FB41FD">
        <w:rPr>
          <w:rFonts w:cs="Arial"/>
          <w:b/>
          <w:bCs/>
          <w:lang w:val="de-DE"/>
        </w:rPr>
        <w:instrText xml:space="preserve"> FORMTEXT </w:instrText>
      </w:r>
      <w:r w:rsidRPr="00FB41FD">
        <w:rPr>
          <w:rFonts w:cs="Arial"/>
          <w:b/>
          <w:bCs/>
        </w:rPr>
      </w:r>
      <w:r w:rsidRPr="00FB41FD">
        <w:rPr>
          <w:rFonts w:cs="Arial"/>
          <w:b/>
          <w:bCs/>
        </w:rPr>
        <w:fldChar w:fldCharType="separate"/>
      </w:r>
      <w:r w:rsidRPr="00FB41FD">
        <w:rPr>
          <w:rFonts w:cs="Arial"/>
          <w:b/>
          <w:bCs/>
        </w:rPr>
        <w:t> </w:t>
      </w:r>
      <w:r w:rsidRPr="00FB41FD">
        <w:rPr>
          <w:rFonts w:cs="Arial"/>
          <w:b/>
          <w:bCs/>
        </w:rPr>
        <w:t> </w:t>
      </w:r>
      <w:r w:rsidRPr="00FB41FD">
        <w:rPr>
          <w:rFonts w:cs="Arial"/>
          <w:b/>
          <w:bCs/>
        </w:rPr>
        <w:t> </w:t>
      </w:r>
      <w:r w:rsidRPr="00FB41FD">
        <w:rPr>
          <w:rFonts w:cs="Arial"/>
          <w:b/>
          <w:bCs/>
        </w:rPr>
        <w:t> </w:t>
      </w:r>
      <w:r w:rsidRPr="00FB41FD">
        <w:rPr>
          <w:rFonts w:cs="Arial"/>
          <w:b/>
          <w:bCs/>
        </w:rPr>
        <w:t> </w:t>
      </w:r>
      <w:r w:rsidRPr="00FB41FD">
        <w:rPr>
          <w:rFonts w:cs="Arial"/>
          <w:b/>
          <w:bCs/>
        </w:rPr>
        <w:fldChar w:fldCharType="end"/>
      </w:r>
      <w:r w:rsidRPr="00FB41FD">
        <w:rPr>
          <w:rFonts w:cs="Arial"/>
          <w:lang w:val="de-DE"/>
        </w:rPr>
        <w:t xml:space="preserve"> </w:t>
      </w:r>
      <w:r w:rsidRPr="00FB41FD">
        <w:rPr>
          <w:rFonts w:cs="Arial"/>
          <w:i/>
          <w:iCs/>
          <w:color w:val="FF0000"/>
          <w:highlight w:val="green"/>
          <w:lang w:val="de-DE"/>
        </w:rPr>
        <w:t>[die Vergabestelle gibt Kategorie und ID-Code an].</w:t>
      </w:r>
    </w:p>
    <w:p w14:paraId="4099B63A" w14:textId="77777777" w:rsidR="008E4370" w:rsidRPr="00FB41FD" w:rsidRDefault="008E4370" w:rsidP="00DB4C64">
      <w:pPr>
        <w:rPr>
          <w:rFonts w:cs="Arial"/>
          <w:noProof w:val="0"/>
          <w:lang w:val="de-DE"/>
        </w:rPr>
      </w:pPr>
    </w:p>
    <w:p w14:paraId="2230C875" w14:textId="3D55146A" w:rsidR="008E4370" w:rsidRPr="00FB41FD" w:rsidRDefault="007923F1" w:rsidP="00DB4C64">
      <w:pPr>
        <w:rPr>
          <w:rFonts w:cs="Arial"/>
          <w:noProof w:val="0"/>
          <w:lang w:val="de-DE"/>
        </w:rPr>
      </w:pPr>
      <w:r w:rsidRPr="00FB41FD">
        <w:rPr>
          <w:rFonts w:cs="Arial"/>
          <w:noProof w:val="0"/>
          <w:lang w:val="de-DE"/>
        </w:rPr>
        <w:t>F</w:t>
      </w:r>
      <w:r w:rsidRPr="00FB41FD">
        <w:rPr>
          <w:rFonts w:cs="Arial"/>
          <w:b/>
          <w:noProof w:val="0"/>
          <w:lang w:val="de-DE"/>
        </w:rPr>
        <w:t>ür die Nebenleistungen wird auf den beigelegten Kostenrahmen verwiesen.</w:t>
      </w:r>
    </w:p>
    <w:p w14:paraId="4486F450" w14:textId="77777777" w:rsidR="008E4370" w:rsidRPr="00FB41FD" w:rsidRDefault="008E4370" w:rsidP="00DB4C64">
      <w:pPr>
        <w:rPr>
          <w:rFonts w:cs="Arial"/>
          <w:noProof w:val="0"/>
          <w:lang w:val="de-DE"/>
        </w:rPr>
      </w:pPr>
    </w:p>
    <w:p w14:paraId="085789AB" w14:textId="61ED0A1F" w:rsidR="00DB4C64" w:rsidRPr="00FB41FD" w:rsidRDefault="00DB4C64" w:rsidP="00DB4C64">
      <w:pPr>
        <w:rPr>
          <w:rFonts w:cs="Arial"/>
          <w:noProof w:val="0"/>
          <w:lang w:val="de-DE"/>
        </w:rPr>
      </w:pPr>
    </w:p>
    <w:p w14:paraId="5DAA2346" w14:textId="7C75226A" w:rsidR="007923F1" w:rsidRPr="00FB41FD" w:rsidRDefault="007923F1" w:rsidP="00DB4C64">
      <w:pPr>
        <w:rPr>
          <w:rFonts w:cs="Arial"/>
          <w:b/>
          <w:noProof w:val="0"/>
          <w:lang w:val="de-DE"/>
        </w:rPr>
      </w:pPr>
      <w:r w:rsidRPr="00FB41FD">
        <w:rPr>
          <w:rFonts w:cs="Arial"/>
          <w:b/>
          <w:noProof w:val="0"/>
          <w:highlight w:val="lightGray"/>
          <w:lang w:val="de-DE"/>
        </w:rPr>
        <w:t>Ausschreibungsgegenständliche Leistungen</w:t>
      </w:r>
    </w:p>
    <w:p w14:paraId="6C03309F" w14:textId="516D465C" w:rsidR="007923F1" w:rsidRPr="00FB41FD" w:rsidRDefault="007923F1" w:rsidP="00DB4C64">
      <w:pPr>
        <w:rPr>
          <w:rFonts w:cs="Arial"/>
          <w:noProof w:val="0"/>
          <w:lang w:val="de-DE"/>
        </w:rPr>
      </w:pPr>
    </w:p>
    <w:tbl>
      <w:tblPr>
        <w:tblW w:w="9785" w:type="dxa"/>
        <w:tblInd w:w="108" w:type="dxa"/>
        <w:tblLayout w:type="fixed"/>
        <w:tblLook w:val="01E0" w:firstRow="1" w:lastRow="1" w:firstColumn="1" w:lastColumn="1" w:noHBand="0" w:noVBand="0"/>
      </w:tblPr>
      <w:tblGrid>
        <w:gridCol w:w="312"/>
        <w:gridCol w:w="5075"/>
        <w:gridCol w:w="283"/>
        <w:gridCol w:w="4101"/>
        <w:gridCol w:w="14"/>
      </w:tblGrid>
      <w:tr w:rsidR="007923F1" w:rsidRPr="00FB41FD" w14:paraId="57A99380" w14:textId="77777777" w:rsidTr="009F2A43">
        <w:trPr>
          <w:gridAfter w:val="1"/>
          <w:wAfter w:w="14" w:type="dxa"/>
        </w:trPr>
        <w:tc>
          <w:tcPr>
            <w:tcW w:w="312" w:type="dxa"/>
            <w:tcBorders>
              <w:top w:val="single" w:sz="4" w:space="0" w:color="auto"/>
              <w:left w:val="single" w:sz="4" w:space="0" w:color="auto"/>
              <w:bottom w:val="single" w:sz="4" w:space="0" w:color="auto"/>
              <w:right w:val="single" w:sz="4" w:space="0" w:color="auto"/>
            </w:tcBorders>
            <w:shd w:val="clear" w:color="auto" w:fill="F3F3F3"/>
          </w:tcPr>
          <w:p w14:paraId="64CDB1B3" w14:textId="77777777" w:rsidR="007923F1" w:rsidRPr="00FB41FD" w:rsidRDefault="007923F1" w:rsidP="00A82FB9">
            <w:pPr>
              <w:rPr>
                <w:rFonts w:cs="Arial"/>
                <w:lang w:val="it-IT"/>
              </w:rPr>
            </w:pPr>
          </w:p>
        </w:tc>
        <w:tc>
          <w:tcPr>
            <w:tcW w:w="5075" w:type="dxa"/>
            <w:tcBorders>
              <w:left w:val="single" w:sz="4" w:space="0" w:color="auto"/>
            </w:tcBorders>
            <w:shd w:val="clear" w:color="auto" w:fill="auto"/>
          </w:tcPr>
          <w:p w14:paraId="045F8C6D" w14:textId="77777777" w:rsidR="007923F1" w:rsidRPr="00FB41FD" w:rsidRDefault="007923F1" w:rsidP="00A82FB9">
            <w:pPr>
              <w:rPr>
                <w:rFonts w:cs="Arial"/>
                <w:b/>
                <w:lang w:val="de-DE"/>
              </w:rPr>
            </w:pPr>
            <w:r w:rsidRPr="00FB41FD">
              <w:rPr>
                <w:rFonts w:cs="Arial"/>
                <w:lang w:val="it-IT"/>
              </w:rPr>
              <w:fldChar w:fldCharType="begin">
                <w:ffData>
                  <w:name w:val="Controllo50"/>
                  <w:enabled/>
                  <w:calcOnExit w:val="0"/>
                  <w:checkBox>
                    <w:sizeAuto/>
                    <w:default w:val="0"/>
                  </w:checkBox>
                </w:ffData>
              </w:fldChar>
            </w:r>
            <w:r w:rsidRPr="00FB41FD">
              <w:rPr>
                <w:rFonts w:cs="Arial"/>
                <w:lang w:val="de-DE"/>
              </w:rPr>
              <w:instrText xml:space="preserve"> FORMCHECKBOX </w:instrText>
            </w:r>
            <w:r w:rsidR="00546C5F">
              <w:rPr>
                <w:rFonts w:cs="Arial"/>
                <w:lang w:val="it-IT"/>
              </w:rPr>
            </w:r>
            <w:r w:rsidR="00546C5F">
              <w:rPr>
                <w:rFonts w:cs="Arial"/>
                <w:lang w:val="it-IT"/>
              </w:rPr>
              <w:fldChar w:fldCharType="separate"/>
            </w:r>
            <w:r w:rsidRPr="00FB41FD">
              <w:rPr>
                <w:rFonts w:cs="Arial"/>
                <w:lang w:val="it-IT"/>
              </w:rPr>
              <w:fldChar w:fldCharType="end"/>
            </w:r>
            <w:r w:rsidRPr="00FB41FD">
              <w:rPr>
                <w:rFonts w:cs="Arial"/>
                <w:lang w:val="de-DE"/>
              </w:rPr>
              <w:t xml:space="preserve"> </w:t>
            </w:r>
            <w:r w:rsidR="009F2A43" w:rsidRPr="00FB41FD">
              <w:rPr>
                <w:rFonts w:cs="Arial"/>
                <w:b/>
                <w:lang w:val="de-DE"/>
              </w:rPr>
              <w:t>Erstellung des Machbarkeitsprojekts (Projekt über die technisch-wirtschaftliche Machbarkeit);</w:t>
            </w:r>
          </w:p>
          <w:p w14:paraId="4226FC44" w14:textId="2102D2D9" w:rsidR="009F2A43" w:rsidRPr="00FB41FD" w:rsidRDefault="009F2A43" w:rsidP="00A82FB9">
            <w:pPr>
              <w:rPr>
                <w:rFonts w:cs="Arial"/>
                <w:lang w:val="de-DE"/>
              </w:rPr>
            </w:pPr>
          </w:p>
        </w:tc>
        <w:tc>
          <w:tcPr>
            <w:tcW w:w="283" w:type="dxa"/>
            <w:tcBorders>
              <w:top w:val="single" w:sz="4" w:space="0" w:color="auto"/>
              <w:left w:val="single" w:sz="4" w:space="0" w:color="auto"/>
              <w:bottom w:val="single" w:sz="4" w:space="0" w:color="auto"/>
            </w:tcBorders>
            <w:shd w:val="clear" w:color="auto" w:fill="auto"/>
          </w:tcPr>
          <w:p w14:paraId="6CA8872E" w14:textId="77777777" w:rsidR="007923F1" w:rsidRPr="00FB41FD" w:rsidRDefault="007923F1" w:rsidP="00A82FB9">
            <w:pPr>
              <w:rPr>
                <w:rFonts w:cs="Arial"/>
                <w:lang w:val="de-DE"/>
              </w:rPr>
            </w:pPr>
          </w:p>
        </w:tc>
        <w:tc>
          <w:tcPr>
            <w:tcW w:w="4101" w:type="dxa"/>
            <w:tcBorders>
              <w:left w:val="single" w:sz="4" w:space="0" w:color="auto"/>
            </w:tcBorders>
            <w:shd w:val="clear" w:color="auto" w:fill="auto"/>
          </w:tcPr>
          <w:p w14:paraId="1856DEAF" w14:textId="53B45DEA" w:rsidR="007923F1" w:rsidRPr="00FB41FD" w:rsidRDefault="007923F1" w:rsidP="00A82FB9">
            <w:pPr>
              <w:rPr>
                <w:rFonts w:cs="Arial"/>
                <w:b/>
                <w:bCs/>
                <w:lang w:val="it-IT"/>
              </w:rPr>
            </w:pPr>
            <w:r w:rsidRPr="00FB41FD">
              <w:rPr>
                <w:rFonts w:cs="Arial"/>
                <w:lang w:val="it-IT"/>
              </w:rPr>
              <w:fldChar w:fldCharType="begin">
                <w:ffData>
                  <w:name w:val="Controllo50"/>
                  <w:enabled/>
                  <w:calcOnExit w:val="0"/>
                  <w:checkBox>
                    <w:sizeAuto/>
                    <w:default w:val="0"/>
                  </w:checkBox>
                </w:ffData>
              </w:fldChar>
            </w:r>
            <w:r w:rsidRPr="00FB41FD">
              <w:rPr>
                <w:rFonts w:cs="Arial"/>
                <w:lang w:val="it-IT"/>
              </w:rPr>
              <w:instrText xml:space="preserve"> FORMCHECKBOX </w:instrText>
            </w:r>
            <w:r w:rsidR="00546C5F">
              <w:rPr>
                <w:rFonts w:cs="Arial"/>
                <w:lang w:val="it-IT"/>
              </w:rPr>
            </w:r>
            <w:r w:rsidR="00546C5F">
              <w:rPr>
                <w:rFonts w:cs="Arial"/>
                <w:lang w:val="it-IT"/>
              </w:rPr>
              <w:fldChar w:fldCharType="separate"/>
            </w:r>
            <w:r w:rsidRPr="00FB41FD">
              <w:rPr>
                <w:rFonts w:cs="Arial"/>
                <w:lang w:val="it-IT"/>
              </w:rPr>
              <w:fldChar w:fldCharType="end"/>
            </w:r>
            <w:r w:rsidRPr="00FB41FD">
              <w:rPr>
                <w:rFonts w:cs="Arial"/>
                <w:lang w:val="it-IT"/>
              </w:rPr>
              <w:t xml:space="preserve"> </w:t>
            </w:r>
            <w:r w:rsidR="009F2A43" w:rsidRPr="00FB41FD">
              <w:rPr>
                <w:rFonts w:cs="Arial"/>
                <w:b/>
                <w:bCs/>
                <w:lang w:val="it-IT"/>
              </w:rPr>
              <w:t>Bauleitung, Aufmaß und Abrechnung</w:t>
            </w:r>
          </w:p>
        </w:tc>
      </w:tr>
      <w:tr w:rsidR="007923F1" w:rsidRPr="00C6159B" w14:paraId="7F92358D" w14:textId="77777777" w:rsidTr="009F2A43">
        <w:trPr>
          <w:gridAfter w:val="1"/>
          <w:wAfter w:w="14" w:type="dxa"/>
        </w:trPr>
        <w:tc>
          <w:tcPr>
            <w:tcW w:w="312" w:type="dxa"/>
            <w:tcBorders>
              <w:top w:val="single" w:sz="4" w:space="0" w:color="auto"/>
              <w:left w:val="single" w:sz="4" w:space="0" w:color="auto"/>
              <w:bottom w:val="single" w:sz="4" w:space="0" w:color="auto"/>
              <w:right w:val="single" w:sz="4" w:space="0" w:color="auto"/>
            </w:tcBorders>
            <w:shd w:val="clear" w:color="auto" w:fill="F3F3F3"/>
          </w:tcPr>
          <w:p w14:paraId="1F8C6A9F" w14:textId="77777777" w:rsidR="007923F1" w:rsidRPr="00FB41FD" w:rsidRDefault="007923F1" w:rsidP="00A82FB9">
            <w:pPr>
              <w:rPr>
                <w:rFonts w:cs="Arial"/>
                <w:lang w:val="it-IT"/>
              </w:rPr>
            </w:pPr>
          </w:p>
        </w:tc>
        <w:tc>
          <w:tcPr>
            <w:tcW w:w="5075" w:type="dxa"/>
            <w:tcBorders>
              <w:left w:val="single" w:sz="4" w:space="0" w:color="auto"/>
            </w:tcBorders>
            <w:shd w:val="clear" w:color="auto" w:fill="auto"/>
          </w:tcPr>
          <w:p w14:paraId="27C6A34D" w14:textId="77777777" w:rsidR="00A70183" w:rsidRPr="00A70183" w:rsidRDefault="007923F1" w:rsidP="00A70183">
            <w:pPr>
              <w:rPr>
                <w:rFonts w:cs="Arial"/>
                <w:b/>
                <w:lang w:val="de-DE"/>
              </w:rPr>
            </w:pPr>
            <w:r w:rsidRPr="00FB41FD">
              <w:rPr>
                <w:rFonts w:cs="Arial"/>
                <w:lang w:val="it-IT"/>
              </w:rPr>
              <w:fldChar w:fldCharType="begin">
                <w:ffData>
                  <w:name w:val="Controllo50"/>
                  <w:enabled/>
                  <w:calcOnExit w:val="0"/>
                  <w:checkBox>
                    <w:sizeAuto/>
                    <w:default w:val="0"/>
                  </w:checkBox>
                </w:ffData>
              </w:fldChar>
            </w:r>
            <w:r w:rsidRPr="00FB41FD">
              <w:rPr>
                <w:rFonts w:cs="Arial"/>
                <w:lang w:val="it-IT"/>
              </w:rPr>
              <w:instrText xml:space="preserve"> FORMCHECKBOX </w:instrText>
            </w:r>
            <w:r w:rsidR="00546C5F">
              <w:rPr>
                <w:rFonts w:cs="Arial"/>
                <w:lang w:val="it-IT"/>
              </w:rPr>
            </w:r>
            <w:r w:rsidR="00546C5F">
              <w:rPr>
                <w:rFonts w:cs="Arial"/>
                <w:lang w:val="it-IT"/>
              </w:rPr>
              <w:fldChar w:fldCharType="separate"/>
            </w:r>
            <w:r w:rsidRPr="00FB41FD">
              <w:rPr>
                <w:rFonts w:cs="Arial"/>
                <w:lang w:val="it-IT"/>
              </w:rPr>
              <w:fldChar w:fldCharType="end"/>
            </w:r>
            <w:r w:rsidRPr="00FB41FD">
              <w:rPr>
                <w:rFonts w:cs="Arial"/>
                <w:lang w:val="it-IT"/>
              </w:rPr>
              <w:t xml:space="preserve"> </w:t>
            </w:r>
            <w:r w:rsidR="00A70183" w:rsidRPr="00A70183">
              <w:rPr>
                <w:rFonts w:cs="Arial"/>
                <w:b/>
                <w:lang w:val="de-DE"/>
              </w:rPr>
              <w:t>Erstellung des Ausführungsprojekts</w:t>
            </w:r>
          </w:p>
          <w:p w14:paraId="68E3166C" w14:textId="0A73767A" w:rsidR="007923F1" w:rsidRPr="00FB41FD" w:rsidRDefault="007923F1" w:rsidP="00A82FB9">
            <w:pPr>
              <w:rPr>
                <w:rFonts w:cs="Arial"/>
              </w:rPr>
            </w:pPr>
          </w:p>
        </w:tc>
        <w:tc>
          <w:tcPr>
            <w:tcW w:w="283" w:type="dxa"/>
            <w:tcBorders>
              <w:top w:val="single" w:sz="4" w:space="0" w:color="auto"/>
              <w:left w:val="single" w:sz="4" w:space="0" w:color="auto"/>
              <w:bottom w:val="single" w:sz="4" w:space="0" w:color="auto"/>
            </w:tcBorders>
            <w:shd w:val="clear" w:color="auto" w:fill="auto"/>
          </w:tcPr>
          <w:p w14:paraId="6AE02411" w14:textId="77777777" w:rsidR="007923F1" w:rsidRPr="00FB41FD" w:rsidRDefault="007923F1" w:rsidP="00A82FB9">
            <w:pPr>
              <w:rPr>
                <w:rFonts w:cs="Arial"/>
                <w:lang w:val="it-IT"/>
              </w:rPr>
            </w:pPr>
          </w:p>
        </w:tc>
        <w:tc>
          <w:tcPr>
            <w:tcW w:w="4101" w:type="dxa"/>
            <w:tcBorders>
              <w:left w:val="single" w:sz="4" w:space="0" w:color="auto"/>
            </w:tcBorders>
            <w:shd w:val="clear" w:color="auto" w:fill="auto"/>
          </w:tcPr>
          <w:p w14:paraId="6D5625B6" w14:textId="77777777" w:rsidR="007923F1" w:rsidRDefault="007923F1" w:rsidP="00A82FB9">
            <w:pPr>
              <w:rPr>
                <w:rFonts w:cs="Arial"/>
                <w:b/>
                <w:bCs/>
                <w:lang w:val="de-DE"/>
              </w:rPr>
            </w:pPr>
            <w:r w:rsidRPr="00FB41FD">
              <w:rPr>
                <w:rFonts w:cs="Arial"/>
                <w:lang w:val="it-IT"/>
              </w:rPr>
              <w:fldChar w:fldCharType="begin">
                <w:ffData>
                  <w:name w:val="Controllo50"/>
                  <w:enabled/>
                  <w:calcOnExit w:val="0"/>
                  <w:checkBox>
                    <w:sizeAuto/>
                    <w:default w:val="0"/>
                  </w:checkBox>
                </w:ffData>
              </w:fldChar>
            </w:r>
            <w:r w:rsidRPr="00FB41FD">
              <w:rPr>
                <w:rFonts w:cs="Arial"/>
                <w:lang w:val="de-DE"/>
              </w:rPr>
              <w:instrText xml:space="preserve"> FORMCHECKBOX </w:instrText>
            </w:r>
            <w:r w:rsidR="00546C5F">
              <w:rPr>
                <w:rFonts w:cs="Arial"/>
                <w:lang w:val="it-IT"/>
              </w:rPr>
            </w:r>
            <w:r w:rsidR="00546C5F">
              <w:rPr>
                <w:rFonts w:cs="Arial"/>
                <w:lang w:val="it-IT"/>
              </w:rPr>
              <w:fldChar w:fldCharType="separate"/>
            </w:r>
            <w:r w:rsidRPr="00FB41FD">
              <w:rPr>
                <w:rFonts w:cs="Arial"/>
                <w:lang w:val="it-IT"/>
              </w:rPr>
              <w:fldChar w:fldCharType="end"/>
            </w:r>
            <w:r w:rsidRPr="00FB41FD">
              <w:rPr>
                <w:rFonts w:cs="Arial"/>
                <w:b/>
                <w:bCs/>
                <w:lang w:val="de-DE"/>
              </w:rPr>
              <w:t xml:space="preserve"> </w:t>
            </w:r>
            <w:r w:rsidR="009F2A43" w:rsidRPr="00FB41FD">
              <w:rPr>
                <w:rFonts w:cs="Arial"/>
                <w:b/>
                <w:bCs/>
                <w:lang w:val="de-DE"/>
              </w:rPr>
              <w:t>Aufgaben des Baustelleninspektors (tägliche Bauassistenz)</w:t>
            </w:r>
          </w:p>
          <w:p w14:paraId="33D4A387" w14:textId="022F582B" w:rsidR="004910EB" w:rsidRPr="00FB41FD" w:rsidRDefault="004910EB" w:rsidP="00A82FB9">
            <w:pPr>
              <w:rPr>
                <w:rFonts w:cs="Arial"/>
                <w:lang w:val="de-DE"/>
              </w:rPr>
            </w:pPr>
          </w:p>
        </w:tc>
      </w:tr>
      <w:tr w:rsidR="00A70183" w:rsidRPr="00FB41FD" w14:paraId="16184B31" w14:textId="77777777" w:rsidTr="009F2A43">
        <w:trPr>
          <w:gridAfter w:val="1"/>
          <w:wAfter w:w="14" w:type="dxa"/>
        </w:trPr>
        <w:tc>
          <w:tcPr>
            <w:tcW w:w="312" w:type="dxa"/>
            <w:tcBorders>
              <w:top w:val="single" w:sz="4" w:space="0" w:color="auto"/>
              <w:left w:val="single" w:sz="4" w:space="0" w:color="auto"/>
              <w:bottom w:val="single" w:sz="4" w:space="0" w:color="auto"/>
              <w:right w:val="single" w:sz="4" w:space="0" w:color="auto"/>
            </w:tcBorders>
            <w:shd w:val="clear" w:color="auto" w:fill="F3F3F3"/>
          </w:tcPr>
          <w:p w14:paraId="271D5550" w14:textId="77777777" w:rsidR="00A70183" w:rsidRPr="00FB41FD" w:rsidRDefault="00A70183" w:rsidP="00A70183">
            <w:pPr>
              <w:rPr>
                <w:rFonts w:cs="Arial"/>
                <w:lang w:val="de-DE"/>
              </w:rPr>
            </w:pPr>
          </w:p>
        </w:tc>
        <w:tc>
          <w:tcPr>
            <w:tcW w:w="5075" w:type="dxa"/>
            <w:tcBorders>
              <w:left w:val="single" w:sz="4" w:space="0" w:color="auto"/>
            </w:tcBorders>
            <w:shd w:val="clear" w:color="auto" w:fill="auto"/>
          </w:tcPr>
          <w:p w14:paraId="2B5EB7E7" w14:textId="3109C572" w:rsidR="00A70183" w:rsidRPr="00FB41FD" w:rsidRDefault="00A70183" w:rsidP="00A70183">
            <w:pPr>
              <w:rPr>
                <w:rFonts w:cs="Arial"/>
                <w:lang w:val="it-IT"/>
              </w:rPr>
            </w:pPr>
            <w:r w:rsidRPr="00FB41FD">
              <w:rPr>
                <w:rFonts w:cs="Arial"/>
                <w:b/>
                <w:bCs/>
                <w:lang w:val="it-IT"/>
              </w:rPr>
              <w:fldChar w:fldCharType="begin">
                <w:ffData>
                  <w:name w:val="Controllo50"/>
                  <w:enabled/>
                  <w:calcOnExit w:val="0"/>
                  <w:checkBox>
                    <w:sizeAuto/>
                    <w:default w:val="0"/>
                  </w:checkBox>
                </w:ffData>
              </w:fldChar>
            </w:r>
            <w:r w:rsidRPr="00FB41FD">
              <w:rPr>
                <w:rFonts w:cs="Arial"/>
                <w:b/>
                <w:bCs/>
                <w:lang w:val="it-IT"/>
              </w:rPr>
              <w:instrText xml:space="preserve"> FORMCHECKBOX </w:instrText>
            </w:r>
            <w:r w:rsidR="00546C5F">
              <w:rPr>
                <w:rFonts w:cs="Arial"/>
                <w:b/>
                <w:bCs/>
                <w:lang w:val="it-IT"/>
              </w:rPr>
            </w:r>
            <w:r w:rsidR="00546C5F">
              <w:rPr>
                <w:rFonts w:cs="Arial"/>
                <w:b/>
                <w:bCs/>
                <w:lang w:val="it-IT"/>
              </w:rPr>
              <w:fldChar w:fldCharType="separate"/>
            </w:r>
            <w:r w:rsidRPr="00FB41FD">
              <w:rPr>
                <w:rFonts w:cs="Arial"/>
                <w:b/>
                <w:bCs/>
                <w:lang w:val="it-IT"/>
              </w:rPr>
              <w:fldChar w:fldCharType="end"/>
            </w:r>
            <w:r w:rsidRPr="00FB41FD">
              <w:rPr>
                <w:rFonts w:cs="Arial"/>
                <w:b/>
                <w:caps/>
                <w:lang w:val="de-DE"/>
              </w:rPr>
              <w:t xml:space="preserve"> S</w:t>
            </w:r>
            <w:r w:rsidRPr="00FB41FD">
              <w:rPr>
                <w:rFonts w:cs="Arial"/>
                <w:b/>
              </w:rPr>
              <w:t>icherheitskoordinierung in der Planungsphase</w:t>
            </w:r>
          </w:p>
        </w:tc>
        <w:tc>
          <w:tcPr>
            <w:tcW w:w="283" w:type="dxa"/>
            <w:tcBorders>
              <w:top w:val="single" w:sz="4" w:space="0" w:color="auto"/>
              <w:left w:val="single" w:sz="4" w:space="0" w:color="auto"/>
              <w:bottom w:val="single" w:sz="4" w:space="0" w:color="auto"/>
            </w:tcBorders>
            <w:shd w:val="clear" w:color="auto" w:fill="auto"/>
          </w:tcPr>
          <w:p w14:paraId="6BC1EA96" w14:textId="77777777" w:rsidR="00A70183" w:rsidRPr="00FB41FD" w:rsidRDefault="00A70183" w:rsidP="00A70183">
            <w:pPr>
              <w:rPr>
                <w:rFonts w:cs="Arial"/>
                <w:lang w:val="it-IT"/>
              </w:rPr>
            </w:pPr>
          </w:p>
        </w:tc>
        <w:tc>
          <w:tcPr>
            <w:tcW w:w="4101" w:type="dxa"/>
            <w:tcBorders>
              <w:left w:val="single" w:sz="4" w:space="0" w:color="auto"/>
            </w:tcBorders>
            <w:shd w:val="clear" w:color="auto" w:fill="auto"/>
          </w:tcPr>
          <w:p w14:paraId="54B4B9E7" w14:textId="00BF6FC9" w:rsidR="00A70183" w:rsidRDefault="00A70183" w:rsidP="00A70183">
            <w:pPr>
              <w:rPr>
                <w:rFonts w:cs="Arial"/>
                <w:b/>
                <w:bCs/>
                <w:lang w:val="it-IT"/>
              </w:rPr>
            </w:pPr>
            <w:r w:rsidRPr="00A70183">
              <w:rPr>
                <w:rFonts w:cs="Arial"/>
                <w:b/>
                <w:bCs/>
                <w:lang w:val="it-IT"/>
              </w:rPr>
              <w:fldChar w:fldCharType="begin">
                <w:ffData>
                  <w:name w:val="Controllo50"/>
                  <w:enabled/>
                  <w:calcOnExit w:val="0"/>
                  <w:checkBox>
                    <w:sizeAuto/>
                    <w:default w:val="0"/>
                  </w:checkBox>
                </w:ffData>
              </w:fldChar>
            </w:r>
            <w:r w:rsidRPr="00A70183">
              <w:rPr>
                <w:rFonts w:cs="Arial"/>
                <w:b/>
                <w:bCs/>
                <w:lang w:val="it-IT"/>
              </w:rPr>
              <w:instrText xml:space="preserve"> FORMCHECKBOX </w:instrText>
            </w:r>
            <w:r w:rsidR="00546C5F">
              <w:rPr>
                <w:rFonts w:cs="Arial"/>
                <w:b/>
                <w:bCs/>
                <w:lang w:val="it-IT"/>
              </w:rPr>
            </w:r>
            <w:r w:rsidR="00546C5F">
              <w:rPr>
                <w:rFonts w:cs="Arial"/>
                <w:b/>
                <w:bCs/>
                <w:lang w:val="it-IT"/>
              </w:rPr>
              <w:fldChar w:fldCharType="separate"/>
            </w:r>
            <w:r w:rsidRPr="00A70183">
              <w:rPr>
                <w:rFonts w:cs="Arial"/>
                <w:b/>
                <w:bCs/>
                <w:lang w:val="it-IT"/>
              </w:rPr>
              <w:fldChar w:fldCharType="end"/>
            </w:r>
            <w:r w:rsidRPr="00A70183">
              <w:rPr>
                <w:rFonts w:cs="Arial"/>
                <w:b/>
                <w:bCs/>
                <w:lang w:val="de-DE"/>
              </w:rPr>
              <w:t xml:space="preserve"> Sicherheitskoordinierung in der Ausführungsphase</w:t>
            </w:r>
          </w:p>
          <w:p w14:paraId="09517C40" w14:textId="77777777" w:rsidR="00A70183" w:rsidRPr="00FB41FD" w:rsidRDefault="00A70183" w:rsidP="00A70183">
            <w:pPr>
              <w:rPr>
                <w:rFonts w:cs="Arial"/>
                <w:b/>
                <w:bCs/>
                <w:lang w:val="it-IT"/>
              </w:rPr>
            </w:pPr>
          </w:p>
        </w:tc>
      </w:tr>
      <w:tr w:rsidR="00A70183" w:rsidRPr="00C6159B" w14:paraId="507C97AF" w14:textId="77777777" w:rsidTr="009F2A43">
        <w:trPr>
          <w:gridAfter w:val="1"/>
          <w:wAfter w:w="14" w:type="dxa"/>
        </w:trPr>
        <w:tc>
          <w:tcPr>
            <w:tcW w:w="312" w:type="dxa"/>
            <w:tcBorders>
              <w:top w:val="single" w:sz="4" w:space="0" w:color="auto"/>
              <w:left w:val="single" w:sz="4" w:space="0" w:color="auto"/>
              <w:bottom w:val="single" w:sz="4" w:space="0" w:color="auto"/>
              <w:right w:val="single" w:sz="4" w:space="0" w:color="auto"/>
            </w:tcBorders>
            <w:shd w:val="clear" w:color="auto" w:fill="F3F3F3"/>
          </w:tcPr>
          <w:p w14:paraId="3D094329" w14:textId="77777777" w:rsidR="00A70183" w:rsidRPr="00FB41FD" w:rsidRDefault="00A70183" w:rsidP="00A70183">
            <w:pPr>
              <w:rPr>
                <w:rFonts w:cs="Arial"/>
                <w:lang w:val="it-IT"/>
              </w:rPr>
            </w:pPr>
          </w:p>
        </w:tc>
        <w:tc>
          <w:tcPr>
            <w:tcW w:w="5075" w:type="dxa"/>
            <w:tcBorders>
              <w:left w:val="single" w:sz="4" w:space="0" w:color="auto"/>
            </w:tcBorders>
            <w:shd w:val="clear" w:color="auto" w:fill="auto"/>
          </w:tcPr>
          <w:p w14:paraId="276243C1" w14:textId="06405E44" w:rsidR="00A70183" w:rsidRPr="00FB41FD" w:rsidRDefault="00A70183" w:rsidP="00A70183">
            <w:pPr>
              <w:rPr>
                <w:rFonts w:cs="Arial"/>
                <w:lang w:val="it-IT"/>
              </w:rPr>
            </w:pPr>
            <w:r w:rsidRPr="00FB41FD">
              <w:rPr>
                <w:rFonts w:cs="Arial"/>
                <w:b/>
                <w:bCs/>
                <w:lang w:val="it-IT"/>
              </w:rPr>
              <w:fldChar w:fldCharType="begin">
                <w:ffData>
                  <w:name w:val="Controllo50"/>
                  <w:enabled/>
                  <w:calcOnExit w:val="0"/>
                  <w:checkBox>
                    <w:sizeAuto/>
                    <w:default w:val="0"/>
                  </w:checkBox>
                </w:ffData>
              </w:fldChar>
            </w:r>
            <w:r w:rsidRPr="00FB41FD">
              <w:rPr>
                <w:rFonts w:cs="Arial"/>
                <w:b/>
                <w:bCs/>
                <w:lang w:val="it-IT"/>
              </w:rPr>
              <w:instrText xml:space="preserve"> FORMCHECKBOX </w:instrText>
            </w:r>
            <w:r w:rsidR="00546C5F">
              <w:rPr>
                <w:rFonts w:cs="Arial"/>
                <w:b/>
                <w:bCs/>
                <w:lang w:val="it-IT"/>
              </w:rPr>
            </w:r>
            <w:r w:rsidR="00546C5F">
              <w:rPr>
                <w:rFonts w:cs="Arial"/>
                <w:b/>
                <w:bCs/>
                <w:lang w:val="it-IT"/>
              </w:rPr>
              <w:fldChar w:fldCharType="separate"/>
            </w:r>
            <w:r w:rsidRPr="00FB41FD">
              <w:rPr>
                <w:rFonts w:cs="Arial"/>
                <w:b/>
                <w:bCs/>
              </w:rPr>
              <w:fldChar w:fldCharType="end"/>
            </w:r>
            <w:r w:rsidRPr="00FB41FD">
              <w:rPr>
                <w:rFonts w:cs="Arial"/>
                <w:b/>
              </w:rPr>
              <w:t xml:space="preserve"> Geologischer Bericht</w:t>
            </w:r>
          </w:p>
        </w:tc>
        <w:tc>
          <w:tcPr>
            <w:tcW w:w="283" w:type="dxa"/>
            <w:tcBorders>
              <w:top w:val="single" w:sz="4" w:space="0" w:color="auto"/>
              <w:left w:val="single" w:sz="4" w:space="0" w:color="auto"/>
              <w:bottom w:val="single" w:sz="4" w:space="0" w:color="auto"/>
            </w:tcBorders>
            <w:shd w:val="clear" w:color="auto" w:fill="auto"/>
          </w:tcPr>
          <w:p w14:paraId="7FCDFE01" w14:textId="77777777" w:rsidR="00A70183" w:rsidRPr="00FB41FD" w:rsidRDefault="00A70183" w:rsidP="00A70183">
            <w:pPr>
              <w:rPr>
                <w:rFonts w:cs="Arial"/>
                <w:lang w:val="it-IT"/>
              </w:rPr>
            </w:pPr>
          </w:p>
        </w:tc>
        <w:tc>
          <w:tcPr>
            <w:tcW w:w="4101" w:type="dxa"/>
            <w:tcBorders>
              <w:left w:val="single" w:sz="4" w:space="0" w:color="auto"/>
            </w:tcBorders>
            <w:shd w:val="clear" w:color="auto" w:fill="auto"/>
          </w:tcPr>
          <w:p w14:paraId="1C9663BA" w14:textId="17B83209" w:rsidR="00A70183" w:rsidRPr="00FB41FD" w:rsidRDefault="00A70183" w:rsidP="00A70183">
            <w:pPr>
              <w:rPr>
                <w:rFonts w:cs="Arial"/>
                <w:lang w:val="de-DE"/>
              </w:rPr>
            </w:pPr>
            <w:r w:rsidRPr="00FB41FD">
              <w:rPr>
                <w:rFonts w:cs="Arial"/>
                <w:b/>
                <w:bCs/>
                <w:lang w:val="it-IT"/>
              </w:rPr>
              <w:fldChar w:fldCharType="begin">
                <w:ffData>
                  <w:name w:val="Controllo50"/>
                  <w:enabled/>
                  <w:calcOnExit w:val="0"/>
                  <w:checkBox>
                    <w:sizeAuto/>
                    <w:default w:val="0"/>
                  </w:checkBox>
                </w:ffData>
              </w:fldChar>
            </w:r>
            <w:r w:rsidRPr="00FB41FD">
              <w:rPr>
                <w:rFonts w:cs="Arial"/>
                <w:b/>
                <w:bCs/>
                <w:lang w:val="de-DE"/>
              </w:rPr>
              <w:instrText xml:space="preserve"> FORMCHECKBOX </w:instrText>
            </w:r>
            <w:r w:rsidR="00546C5F">
              <w:rPr>
                <w:rFonts w:cs="Arial"/>
                <w:b/>
                <w:bCs/>
                <w:lang w:val="it-IT"/>
              </w:rPr>
            </w:r>
            <w:r w:rsidR="00546C5F">
              <w:rPr>
                <w:rFonts w:cs="Arial"/>
                <w:b/>
                <w:bCs/>
                <w:lang w:val="it-IT"/>
              </w:rPr>
              <w:fldChar w:fldCharType="separate"/>
            </w:r>
            <w:r w:rsidRPr="00FB41FD">
              <w:rPr>
                <w:rFonts w:cs="Arial"/>
                <w:b/>
                <w:bCs/>
                <w:lang w:val="it-IT"/>
              </w:rPr>
              <w:fldChar w:fldCharType="end"/>
            </w:r>
            <w:r w:rsidRPr="00FB41FD">
              <w:rPr>
                <w:rFonts w:cs="Arial"/>
                <w:b/>
                <w:bCs/>
                <w:lang w:val="de-DE"/>
              </w:rPr>
              <w:t xml:space="preserve"> Aufgaben des „Operativen Bauleiters Geologe“</w:t>
            </w:r>
          </w:p>
        </w:tc>
      </w:tr>
      <w:tr w:rsidR="00A70183" w:rsidRPr="00C6159B" w14:paraId="2EE42316" w14:textId="77777777" w:rsidTr="009F2A43">
        <w:trPr>
          <w:gridAfter w:val="1"/>
          <w:wAfter w:w="14" w:type="dxa"/>
        </w:trPr>
        <w:tc>
          <w:tcPr>
            <w:tcW w:w="312" w:type="dxa"/>
            <w:tcBorders>
              <w:top w:val="single" w:sz="4" w:space="0" w:color="auto"/>
              <w:left w:val="single" w:sz="4" w:space="0" w:color="auto"/>
              <w:bottom w:val="single" w:sz="4" w:space="0" w:color="auto"/>
              <w:right w:val="single" w:sz="4" w:space="0" w:color="auto"/>
            </w:tcBorders>
            <w:shd w:val="clear" w:color="auto" w:fill="F3F3F3"/>
          </w:tcPr>
          <w:p w14:paraId="56D3E87E" w14:textId="77777777" w:rsidR="00A70183" w:rsidRPr="00FB41FD" w:rsidRDefault="00A70183" w:rsidP="00A70183">
            <w:pPr>
              <w:rPr>
                <w:rFonts w:cs="Arial"/>
                <w:lang w:val="de-DE"/>
              </w:rPr>
            </w:pPr>
          </w:p>
        </w:tc>
        <w:tc>
          <w:tcPr>
            <w:tcW w:w="5075" w:type="dxa"/>
            <w:tcBorders>
              <w:left w:val="single" w:sz="4" w:space="0" w:color="auto"/>
            </w:tcBorders>
            <w:shd w:val="clear" w:color="auto" w:fill="auto"/>
          </w:tcPr>
          <w:p w14:paraId="1A8B1466" w14:textId="77777777" w:rsidR="00A70183" w:rsidRPr="00FB41FD" w:rsidRDefault="00A70183" w:rsidP="00A70183">
            <w:pPr>
              <w:rPr>
                <w:rFonts w:cs="Arial"/>
                <w:b/>
                <w:bCs/>
                <w:lang w:val="de-DE"/>
              </w:rPr>
            </w:pPr>
          </w:p>
        </w:tc>
        <w:tc>
          <w:tcPr>
            <w:tcW w:w="283" w:type="dxa"/>
            <w:tcBorders>
              <w:top w:val="single" w:sz="4" w:space="0" w:color="auto"/>
              <w:left w:val="single" w:sz="4" w:space="0" w:color="auto"/>
              <w:bottom w:val="single" w:sz="4" w:space="0" w:color="auto"/>
            </w:tcBorders>
            <w:shd w:val="clear" w:color="auto" w:fill="auto"/>
          </w:tcPr>
          <w:p w14:paraId="649A52BC" w14:textId="77777777" w:rsidR="00A70183" w:rsidRPr="00FB41FD" w:rsidRDefault="00A70183" w:rsidP="00A70183">
            <w:pPr>
              <w:rPr>
                <w:rFonts w:cs="Arial"/>
                <w:lang w:val="de-DE"/>
              </w:rPr>
            </w:pPr>
          </w:p>
        </w:tc>
        <w:tc>
          <w:tcPr>
            <w:tcW w:w="4101" w:type="dxa"/>
            <w:tcBorders>
              <w:left w:val="single" w:sz="4" w:space="0" w:color="auto"/>
            </w:tcBorders>
            <w:shd w:val="clear" w:color="auto" w:fill="auto"/>
          </w:tcPr>
          <w:p w14:paraId="0F64F3A8" w14:textId="77777777" w:rsidR="00A70183" w:rsidRPr="00FB41FD" w:rsidRDefault="00A70183" w:rsidP="00A70183">
            <w:pPr>
              <w:rPr>
                <w:rFonts w:cs="Arial"/>
                <w:b/>
                <w:bCs/>
                <w:lang w:val="de-DE"/>
              </w:rPr>
            </w:pPr>
          </w:p>
        </w:tc>
      </w:tr>
      <w:tr w:rsidR="00A70183" w:rsidRPr="00C6159B" w14:paraId="6311F2C3" w14:textId="77777777" w:rsidTr="00A82FB9">
        <w:tc>
          <w:tcPr>
            <w:tcW w:w="312" w:type="dxa"/>
            <w:tcBorders>
              <w:top w:val="single" w:sz="4" w:space="0" w:color="auto"/>
              <w:left w:val="single" w:sz="4" w:space="0" w:color="auto"/>
              <w:bottom w:val="single" w:sz="4" w:space="0" w:color="auto"/>
              <w:right w:val="single" w:sz="4" w:space="0" w:color="auto"/>
            </w:tcBorders>
            <w:shd w:val="clear" w:color="auto" w:fill="F3F3F3"/>
          </w:tcPr>
          <w:p w14:paraId="002D491D" w14:textId="77777777" w:rsidR="00A70183" w:rsidRPr="00A35C0C" w:rsidRDefault="00A70183" w:rsidP="00A70183">
            <w:pPr>
              <w:rPr>
                <w:rFonts w:cs="Arial"/>
                <w:lang w:val="de-DE"/>
              </w:rPr>
            </w:pPr>
          </w:p>
        </w:tc>
        <w:tc>
          <w:tcPr>
            <w:tcW w:w="5075" w:type="dxa"/>
            <w:tcBorders>
              <w:left w:val="single" w:sz="4" w:space="0" w:color="auto"/>
            </w:tcBorders>
            <w:shd w:val="clear" w:color="auto" w:fill="F3F3F3"/>
          </w:tcPr>
          <w:p w14:paraId="645A90C9" w14:textId="77777777" w:rsidR="00A70183" w:rsidRPr="00A35C0C" w:rsidRDefault="00A70183" w:rsidP="00A70183">
            <w:pPr>
              <w:rPr>
                <w:rFonts w:cs="Arial"/>
                <w:lang w:val="de-DE"/>
              </w:rPr>
            </w:pPr>
          </w:p>
        </w:tc>
        <w:tc>
          <w:tcPr>
            <w:tcW w:w="283" w:type="dxa"/>
            <w:tcBorders>
              <w:top w:val="single" w:sz="4" w:space="0" w:color="auto"/>
              <w:left w:val="single" w:sz="4" w:space="0" w:color="auto"/>
              <w:bottom w:val="single" w:sz="4" w:space="0" w:color="auto"/>
            </w:tcBorders>
            <w:shd w:val="clear" w:color="auto" w:fill="F3F3F3"/>
          </w:tcPr>
          <w:p w14:paraId="01716927" w14:textId="77777777" w:rsidR="00A70183" w:rsidRPr="00A35C0C" w:rsidRDefault="00A70183" w:rsidP="00A70183">
            <w:pPr>
              <w:rPr>
                <w:rFonts w:cs="Arial"/>
                <w:lang w:val="de-DE"/>
              </w:rPr>
            </w:pPr>
          </w:p>
        </w:tc>
        <w:tc>
          <w:tcPr>
            <w:tcW w:w="4115" w:type="dxa"/>
            <w:gridSpan w:val="2"/>
            <w:tcBorders>
              <w:left w:val="single" w:sz="4" w:space="0" w:color="auto"/>
            </w:tcBorders>
            <w:shd w:val="clear" w:color="auto" w:fill="F3F3F3"/>
          </w:tcPr>
          <w:p w14:paraId="76DBA33B" w14:textId="77777777" w:rsidR="00A70183" w:rsidRPr="00A35C0C" w:rsidRDefault="00A70183" w:rsidP="00A70183">
            <w:pPr>
              <w:rPr>
                <w:rFonts w:cs="Arial"/>
                <w:lang w:val="de-DE"/>
              </w:rPr>
            </w:pPr>
          </w:p>
        </w:tc>
      </w:tr>
      <w:tr w:rsidR="00A70183" w:rsidRPr="00FB41FD" w14:paraId="542236F0" w14:textId="77777777" w:rsidTr="00A82FB9">
        <w:trPr>
          <w:trHeight w:val="300"/>
        </w:trPr>
        <w:tc>
          <w:tcPr>
            <w:tcW w:w="312" w:type="dxa"/>
            <w:tcBorders>
              <w:top w:val="single" w:sz="4" w:space="0" w:color="auto"/>
              <w:left w:val="single" w:sz="4" w:space="0" w:color="auto"/>
              <w:bottom w:val="single" w:sz="4" w:space="0" w:color="auto"/>
              <w:right w:val="single" w:sz="4" w:space="0" w:color="auto"/>
            </w:tcBorders>
            <w:shd w:val="clear" w:color="auto" w:fill="F3F3F3"/>
          </w:tcPr>
          <w:p w14:paraId="7C2F3839" w14:textId="77777777" w:rsidR="00A70183" w:rsidRPr="00A35C0C" w:rsidRDefault="00A70183" w:rsidP="00A70183">
            <w:pPr>
              <w:rPr>
                <w:rFonts w:cs="Arial"/>
                <w:lang w:val="de-DE"/>
              </w:rPr>
            </w:pPr>
          </w:p>
        </w:tc>
        <w:tc>
          <w:tcPr>
            <w:tcW w:w="9473" w:type="dxa"/>
            <w:gridSpan w:val="4"/>
            <w:tcBorders>
              <w:left w:val="single" w:sz="4" w:space="0" w:color="auto"/>
            </w:tcBorders>
            <w:shd w:val="clear" w:color="auto" w:fill="F3F3F3"/>
          </w:tcPr>
          <w:p w14:paraId="3A8CD460" w14:textId="04D1FDF3" w:rsidR="00A70183" w:rsidRPr="00755657" w:rsidRDefault="00A70183" w:rsidP="00A70183">
            <w:pPr>
              <w:spacing w:after="120"/>
              <w:jc w:val="both"/>
              <w:rPr>
                <w:rFonts w:cs="Arial"/>
                <w:bCs/>
                <w:i/>
                <w:iCs/>
                <w:color w:val="FF0000"/>
                <w:highlight w:val="green"/>
                <w:lang w:val="de-DE"/>
              </w:rPr>
            </w:pPr>
            <w:r w:rsidRPr="00FB41FD">
              <w:rPr>
                <w:rFonts w:cs="Arial"/>
                <w:b/>
                <w:noProof w:val="0"/>
                <w:lang w:val="it-IT"/>
              </w:rPr>
              <w:fldChar w:fldCharType="begin">
                <w:ffData>
                  <w:name w:val="Controllo50"/>
                  <w:enabled/>
                  <w:calcOnExit w:val="0"/>
                  <w:checkBox>
                    <w:sizeAuto/>
                    <w:default w:val="0"/>
                  </w:checkBox>
                </w:ffData>
              </w:fldChar>
            </w:r>
            <w:r w:rsidRPr="00FB41FD">
              <w:rPr>
                <w:rFonts w:cs="Arial"/>
                <w:b/>
                <w:noProof w:val="0"/>
                <w:lang w:val="de-DE"/>
              </w:rPr>
              <w:instrText xml:space="preserve"> FORMCHECKBOX </w:instrText>
            </w:r>
            <w:r w:rsidR="00546C5F">
              <w:rPr>
                <w:rFonts w:cs="Arial"/>
                <w:b/>
                <w:noProof w:val="0"/>
                <w:lang w:val="it-IT"/>
              </w:rPr>
            </w:r>
            <w:r w:rsidR="00546C5F">
              <w:rPr>
                <w:rFonts w:cs="Arial"/>
                <w:b/>
                <w:noProof w:val="0"/>
                <w:lang w:val="it-IT"/>
              </w:rPr>
              <w:fldChar w:fldCharType="separate"/>
            </w:r>
            <w:r w:rsidRPr="00FB41FD">
              <w:rPr>
                <w:rFonts w:cs="Arial"/>
                <w:b/>
                <w:noProof w:val="0"/>
                <w:lang w:val="it-IT"/>
              </w:rPr>
              <w:fldChar w:fldCharType="end"/>
            </w:r>
            <w:r w:rsidRPr="00FB41FD">
              <w:rPr>
                <w:rFonts w:cs="Arial"/>
                <w:b/>
                <w:lang w:val="de-DE"/>
              </w:rPr>
              <w:t xml:space="preserve"> Sonstige Leistungen: </w:t>
            </w:r>
            <w:r w:rsidRPr="00FB41FD">
              <w:rPr>
                <w:rFonts w:cs="Arial"/>
                <w:bCs/>
                <w:i/>
                <w:iCs/>
                <w:color w:val="FF0000"/>
                <w:highlight w:val="green"/>
                <w:lang w:val="de-DE"/>
              </w:rPr>
              <w:t xml:space="preserve">[eventuelle sonstigen Leistungen angeben - </w:t>
            </w:r>
            <w:r w:rsidRPr="00755657">
              <w:rPr>
                <w:rFonts w:cs="Arial"/>
                <w:bCs/>
                <w:i/>
                <w:iCs/>
                <w:color w:val="FF0000"/>
                <w:highlight w:val="green"/>
                <w:lang w:val="de-DE"/>
              </w:rPr>
              <w:t>für jede der unter „Sonstige Leistungen“ angeführte Leistung muss das geschätzte Honorar angegeben sein.]</w:t>
            </w:r>
          </w:p>
          <w:tbl>
            <w:tblPr>
              <w:tblStyle w:val="Grigliatabella"/>
              <w:tblW w:w="0" w:type="auto"/>
              <w:tblLayout w:type="fixed"/>
              <w:tblLook w:val="04A0" w:firstRow="1" w:lastRow="0" w:firstColumn="1" w:lastColumn="0" w:noHBand="0" w:noVBand="1"/>
            </w:tblPr>
            <w:tblGrid>
              <w:gridCol w:w="4623"/>
              <w:gridCol w:w="4624"/>
            </w:tblGrid>
            <w:tr w:rsidR="00A70183" w:rsidRPr="00FB41FD" w14:paraId="3CDAE740" w14:textId="77777777" w:rsidTr="00A82FB9">
              <w:tc>
                <w:tcPr>
                  <w:tcW w:w="4623" w:type="dxa"/>
                </w:tcPr>
                <w:p w14:paraId="47BC4669" w14:textId="7EE16072" w:rsidR="00A70183" w:rsidRPr="00FB41FD" w:rsidRDefault="00A70183" w:rsidP="00A70183">
                  <w:pPr>
                    <w:spacing w:after="120"/>
                    <w:jc w:val="both"/>
                    <w:rPr>
                      <w:rFonts w:cs="Arial"/>
                      <w:noProof w:val="0"/>
                      <w:color w:val="FF0000"/>
                      <w:lang w:val="it-IT"/>
                    </w:rPr>
                  </w:pPr>
                  <w:r w:rsidRPr="00FB41FD">
                    <w:rPr>
                      <w:rFonts w:cs="Arial"/>
                      <w:color w:val="FF0000"/>
                      <w:lang w:val="de-DE"/>
                    </w:rPr>
                    <w:t>Vermessung</w:t>
                  </w:r>
                </w:p>
              </w:tc>
              <w:tc>
                <w:tcPr>
                  <w:tcW w:w="4624" w:type="dxa"/>
                </w:tcPr>
                <w:p w14:paraId="1CE5F453" w14:textId="77777777" w:rsidR="00A70183" w:rsidRPr="00FB41FD" w:rsidRDefault="00A70183" w:rsidP="00A70183">
                  <w:pPr>
                    <w:spacing w:after="120"/>
                    <w:jc w:val="both"/>
                    <w:rPr>
                      <w:rFonts w:cs="Arial"/>
                      <w:noProof w:val="0"/>
                      <w:color w:val="FF0000"/>
                      <w:lang w:val="it-IT"/>
                    </w:rPr>
                  </w:pPr>
                  <w:r w:rsidRPr="00FB41FD">
                    <w:rPr>
                      <w:rFonts w:cs="Arial"/>
                      <w:noProof w:val="0"/>
                      <w:color w:val="FF0000"/>
                      <w:lang w:val="it-IT"/>
                    </w:rPr>
                    <w:t xml:space="preserve">Euro </w:t>
                  </w:r>
                </w:p>
              </w:tc>
            </w:tr>
            <w:tr w:rsidR="00A70183" w:rsidRPr="00FB41FD" w14:paraId="77E81F4F" w14:textId="77777777" w:rsidTr="00A82FB9">
              <w:tc>
                <w:tcPr>
                  <w:tcW w:w="4623" w:type="dxa"/>
                </w:tcPr>
                <w:p w14:paraId="34E64696" w14:textId="4C7A6CD4" w:rsidR="00A70183" w:rsidRPr="00FB41FD" w:rsidRDefault="00A70183" w:rsidP="00A70183">
                  <w:pPr>
                    <w:spacing w:after="120"/>
                    <w:jc w:val="both"/>
                    <w:rPr>
                      <w:rFonts w:cs="Arial"/>
                      <w:noProof w:val="0"/>
                      <w:color w:val="FF0000"/>
                      <w:lang w:val="it-IT"/>
                    </w:rPr>
                  </w:pPr>
                  <w:r w:rsidRPr="00FB41FD">
                    <w:rPr>
                      <w:rFonts w:cs="Arial"/>
                      <w:color w:val="FF0000"/>
                      <w:lang w:val="de-DE"/>
                    </w:rPr>
                    <w:t>Unterlagen für die Enteignung</w:t>
                  </w:r>
                </w:p>
              </w:tc>
              <w:tc>
                <w:tcPr>
                  <w:tcW w:w="4624" w:type="dxa"/>
                </w:tcPr>
                <w:p w14:paraId="012EB526" w14:textId="77777777" w:rsidR="00A70183" w:rsidRPr="00FB41FD" w:rsidRDefault="00A70183" w:rsidP="00A70183">
                  <w:pPr>
                    <w:spacing w:after="120"/>
                    <w:jc w:val="both"/>
                    <w:rPr>
                      <w:rFonts w:cs="Arial"/>
                      <w:noProof w:val="0"/>
                      <w:color w:val="FF0000"/>
                      <w:lang w:val="it-IT"/>
                    </w:rPr>
                  </w:pPr>
                  <w:r w:rsidRPr="00FB41FD">
                    <w:rPr>
                      <w:rFonts w:cs="Arial"/>
                      <w:noProof w:val="0"/>
                      <w:color w:val="FF0000"/>
                      <w:lang w:val="it-IT"/>
                    </w:rPr>
                    <w:t>Euro</w:t>
                  </w:r>
                </w:p>
              </w:tc>
            </w:tr>
            <w:tr w:rsidR="00A70183" w:rsidRPr="00FB41FD" w14:paraId="47FAA41A" w14:textId="77777777" w:rsidTr="00A82FB9">
              <w:tc>
                <w:tcPr>
                  <w:tcW w:w="4623" w:type="dxa"/>
                </w:tcPr>
                <w:p w14:paraId="1F0615DC" w14:textId="16118F4C" w:rsidR="00A70183" w:rsidRPr="00FB41FD" w:rsidRDefault="00A70183" w:rsidP="00A70183">
                  <w:pPr>
                    <w:spacing w:after="120"/>
                    <w:jc w:val="both"/>
                    <w:rPr>
                      <w:rFonts w:cs="Arial"/>
                      <w:noProof w:val="0"/>
                      <w:color w:val="FF0000"/>
                      <w:lang w:val="it-IT"/>
                    </w:rPr>
                  </w:pPr>
                  <w:r w:rsidRPr="00FB41FD">
                    <w:rPr>
                      <w:rFonts w:cs="Arial"/>
                      <w:noProof w:val="0"/>
                      <w:color w:val="FF0000"/>
                      <w:lang w:val="it-IT"/>
                    </w:rPr>
                    <w:t>Akustischer Bericht</w:t>
                  </w:r>
                </w:p>
              </w:tc>
              <w:tc>
                <w:tcPr>
                  <w:tcW w:w="4624" w:type="dxa"/>
                </w:tcPr>
                <w:p w14:paraId="47815730" w14:textId="77777777" w:rsidR="00A70183" w:rsidRPr="00FB41FD" w:rsidRDefault="00A70183" w:rsidP="00A70183">
                  <w:pPr>
                    <w:spacing w:after="120"/>
                    <w:jc w:val="both"/>
                    <w:rPr>
                      <w:rFonts w:cs="Arial"/>
                      <w:noProof w:val="0"/>
                      <w:color w:val="FF0000"/>
                      <w:lang w:val="it-IT"/>
                    </w:rPr>
                  </w:pPr>
                  <w:r w:rsidRPr="00FB41FD">
                    <w:rPr>
                      <w:rFonts w:cs="Arial"/>
                      <w:noProof w:val="0"/>
                      <w:color w:val="FF0000"/>
                      <w:lang w:val="it-IT"/>
                    </w:rPr>
                    <w:t>Euro</w:t>
                  </w:r>
                </w:p>
              </w:tc>
            </w:tr>
            <w:tr w:rsidR="00A70183" w:rsidRPr="00FB41FD" w14:paraId="10D9DD1C" w14:textId="77777777" w:rsidTr="00A82FB9">
              <w:tc>
                <w:tcPr>
                  <w:tcW w:w="4623" w:type="dxa"/>
                </w:tcPr>
                <w:p w14:paraId="75766736" w14:textId="7ADE42DC" w:rsidR="00A70183" w:rsidRPr="00FB41FD" w:rsidRDefault="00A70183" w:rsidP="00A70183">
                  <w:pPr>
                    <w:spacing w:after="120"/>
                    <w:jc w:val="both"/>
                    <w:rPr>
                      <w:rFonts w:cs="Arial"/>
                      <w:noProof w:val="0"/>
                      <w:color w:val="FF0000"/>
                      <w:lang w:val="it-IT"/>
                    </w:rPr>
                  </w:pPr>
                  <w:r w:rsidRPr="00FB41FD">
                    <w:rPr>
                      <w:rFonts w:cs="Arial"/>
                      <w:noProof w:val="0"/>
                      <w:color w:val="FF0000"/>
                      <w:lang w:val="it-IT"/>
                    </w:rPr>
                    <w:t>Brandschutzbericht</w:t>
                  </w:r>
                </w:p>
              </w:tc>
              <w:tc>
                <w:tcPr>
                  <w:tcW w:w="4624" w:type="dxa"/>
                </w:tcPr>
                <w:p w14:paraId="5A6286CA" w14:textId="77777777" w:rsidR="00A70183" w:rsidRPr="00FB41FD" w:rsidRDefault="00A70183" w:rsidP="00A70183">
                  <w:pPr>
                    <w:spacing w:after="120"/>
                    <w:jc w:val="both"/>
                    <w:rPr>
                      <w:rFonts w:cs="Arial"/>
                      <w:noProof w:val="0"/>
                      <w:color w:val="FF0000"/>
                      <w:lang w:val="it-IT"/>
                    </w:rPr>
                  </w:pPr>
                  <w:r w:rsidRPr="00FB41FD">
                    <w:rPr>
                      <w:rFonts w:cs="Arial"/>
                      <w:noProof w:val="0"/>
                      <w:color w:val="FF0000"/>
                      <w:lang w:val="it-IT"/>
                    </w:rPr>
                    <w:t>Euro</w:t>
                  </w:r>
                </w:p>
              </w:tc>
            </w:tr>
            <w:tr w:rsidR="00A70183" w:rsidRPr="00FB41FD" w14:paraId="5FF030B3" w14:textId="77777777" w:rsidTr="00A82FB9">
              <w:tc>
                <w:tcPr>
                  <w:tcW w:w="4623" w:type="dxa"/>
                </w:tcPr>
                <w:p w14:paraId="110439F7" w14:textId="77777777" w:rsidR="00A70183" w:rsidRPr="00FB41FD" w:rsidRDefault="00A70183" w:rsidP="00A70183">
                  <w:pPr>
                    <w:spacing w:after="120"/>
                    <w:jc w:val="both"/>
                    <w:rPr>
                      <w:rFonts w:cs="Arial"/>
                      <w:noProof w:val="0"/>
                      <w:lang w:val="it-IT"/>
                    </w:rPr>
                  </w:pPr>
                </w:p>
              </w:tc>
              <w:tc>
                <w:tcPr>
                  <w:tcW w:w="4624" w:type="dxa"/>
                </w:tcPr>
                <w:p w14:paraId="6A307472" w14:textId="77777777" w:rsidR="00A70183" w:rsidRPr="00FB41FD" w:rsidRDefault="00A70183" w:rsidP="00A70183">
                  <w:pPr>
                    <w:spacing w:after="120"/>
                    <w:jc w:val="both"/>
                    <w:rPr>
                      <w:rFonts w:cs="Arial"/>
                      <w:noProof w:val="0"/>
                      <w:color w:val="FF0000"/>
                      <w:lang w:val="it-IT"/>
                    </w:rPr>
                  </w:pPr>
                  <w:r w:rsidRPr="00FB41FD">
                    <w:rPr>
                      <w:rFonts w:cs="Arial"/>
                      <w:noProof w:val="0"/>
                      <w:color w:val="FF0000"/>
                      <w:lang w:val="it-IT"/>
                    </w:rPr>
                    <w:t>Euro</w:t>
                  </w:r>
                </w:p>
              </w:tc>
            </w:tr>
          </w:tbl>
          <w:p w14:paraId="1C892376" w14:textId="77777777" w:rsidR="00A70183" w:rsidRPr="00FB41FD" w:rsidRDefault="00A70183" w:rsidP="00A70183">
            <w:pPr>
              <w:spacing w:after="120"/>
              <w:jc w:val="both"/>
              <w:rPr>
                <w:rFonts w:cs="Arial"/>
                <w:noProof w:val="0"/>
                <w:lang w:val="it-IT"/>
              </w:rPr>
            </w:pPr>
          </w:p>
        </w:tc>
      </w:tr>
    </w:tbl>
    <w:p w14:paraId="68312856" w14:textId="34B64660" w:rsidR="007923F1" w:rsidRPr="00FB41FD" w:rsidRDefault="007923F1" w:rsidP="00DB4C64">
      <w:pPr>
        <w:rPr>
          <w:rFonts w:cs="Arial"/>
          <w:noProof w:val="0"/>
          <w:lang w:val="it-IT"/>
        </w:rPr>
      </w:pPr>
    </w:p>
    <w:p w14:paraId="4FB6B31B" w14:textId="2F01F1AB" w:rsidR="007923F1" w:rsidRPr="00FB41FD" w:rsidRDefault="007923F1" w:rsidP="00DB4C64">
      <w:pPr>
        <w:rPr>
          <w:rFonts w:cs="Arial"/>
          <w:noProof w:val="0"/>
          <w:lang w:val="it-IT"/>
        </w:rPr>
      </w:pPr>
    </w:p>
    <w:p w14:paraId="7072141A" w14:textId="621B8254" w:rsidR="00216455" w:rsidRPr="00FB41FD" w:rsidRDefault="00216455" w:rsidP="00216455">
      <w:pPr>
        <w:shd w:val="clear" w:color="auto" w:fill="E6E6E6"/>
        <w:rPr>
          <w:rFonts w:eastAsia="Andale Sans UI" w:cs="Arial"/>
          <w:b/>
          <w:noProof w:val="0"/>
          <w:lang w:val="de-DE"/>
        </w:rPr>
      </w:pPr>
      <w:r w:rsidRPr="00FB41FD">
        <w:rPr>
          <w:rFonts w:eastAsia="Andale Sans UI" w:cs="Arial"/>
          <w:b/>
          <w:noProof w:val="0"/>
          <w:lang w:val="de-DE"/>
        </w:rPr>
        <w:t>Geschätzte Vergütung der Leistungen, die Gegenstand der Ausschreibung sind - Ausschreibungs</w:t>
      </w:r>
      <w:r w:rsidR="000C29C3" w:rsidRPr="00FB41FD">
        <w:rPr>
          <w:rFonts w:eastAsia="Andale Sans UI" w:cs="Arial"/>
          <w:b/>
          <w:noProof w:val="0"/>
          <w:lang w:val="de-DE"/>
        </w:rPr>
        <w:t>betrag</w:t>
      </w:r>
    </w:p>
    <w:p w14:paraId="637A2CCB" w14:textId="77777777" w:rsidR="00216455" w:rsidRPr="00FB41FD" w:rsidRDefault="00216455" w:rsidP="00216455">
      <w:pPr>
        <w:rPr>
          <w:rFonts w:cs="Arial"/>
          <w:lang w:val="de-DE"/>
        </w:rPr>
      </w:pPr>
    </w:p>
    <w:p w14:paraId="4CB74E40" w14:textId="20592FEB" w:rsidR="00216455" w:rsidRPr="00FB41FD" w:rsidRDefault="00216455" w:rsidP="00216455">
      <w:pPr>
        <w:tabs>
          <w:tab w:val="left" w:pos="318"/>
        </w:tabs>
        <w:spacing w:before="120" w:after="120"/>
        <w:rPr>
          <w:rFonts w:cs="Arial"/>
          <w:b/>
          <w:bCs/>
          <w:noProof w:val="0"/>
          <w:lang w:val="de-DE"/>
        </w:rPr>
      </w:pPr>
      <w:r w:rsidRPr="00FB41FD">
        <w:rPr>
          <w:rFonts w:cs="Arial"/>
          <w:b/>
          <w:noProof w:val="0"/>
          <w:lang w:val="it-IT"/>
        </w:rPr>
        <w:fldChar w:fldCharType="begin">
          <w:ffData>
            <w:name w:val="Text1"/>
            <w:enabled/>
            <w:calcOnExit w:val="0"/>
            <w:textInput/>
          </w:ffData>
        </w:fldChar>
      </w:r>
      <w:r w:rsidRPr="00FB41FD">
        <w:rPr>
          <w:rFonts w:cs="Arial"/>
          <w:b/>
          <w:noProof w:val="0"/>
          <w:lang w:val="de-DE"/>
        </w:rPr>
        <w:instrText xml:space="preserve"> FORMTEXT </w:instrText>
      </w:r>
      <w:r w:rsidRPr="00FB41FD">
        <w:rPr>
          <w:rFonts w:cs="Arial"/>
          <w:b/>
          <w:noProof w:val="0"/>
          <w:lang w:val="it-IT"/>
        </w:rPr>
      </w:r>
      <w:r w:rsidRPr="00FB41FD">
        <w:rPr>
          <w:rFonts w:cs="Arial"/>
          <w:b/>
          <w:noProof w:val="0"/>
          <w:lang w:val="it-IT"/>
        </w:rPr>
        <w:fldChar w:fldCharType="separate"/>
      </w:r>
      <w:r w:rsidRPr="00FB41FD">
        <w:rPr>
          <w:rFonts w:cs="Arial"/>
          <w:b/>
          <w:lang w:val="it-IT"/>
        </w:rPr>
        <w:t> </w:t>
      </w:r>
      <w:r w:rsidRPr="00FB41FD">
        <w:rPr>
          <w:rFonts w:cs="Arial"/>
          <w:b/>
          <w:lang w:val="it-IT"/>
        </w:rPr>
        <w:t> </w:t>
      </w:r>
      <w:r w:rsidRPr="00FB41FD">
        <w:rPr>
          <w:rFonts w:cs="Arial"/>
          <w:b/>
          <w:lang w:val="it-IT"/>
        </w:rPr>
        <w:t> </w:t>
      </w:r>
      <w:r w:rsidRPr="00FB41FD">
        <w:rPr>
          <w:rFonts w:cs="Arial"/>
          <w:b/>
          <w:lang w:val="it-IT"/>
        </w:rPr>
        <w:t> </w:t>
      </w:r>
      <w:r w:rsidRPr="00FB41FD">
        <w:rPr>
          <w:rFonts w:cs="Arial"/>
          <w:b/>
          <w:lang w:val="it-IT"/>
        </w:rPr>
        <w:t> </w:t>
      </w:r>
      <w:r w:rsidRPr="00FB41FD">
        <w:rPr>
          <w:rFonts w:cs="Arial"/>
          <w:b/>
          <w:noProof w:val="0"/>
          <w:lang w:val="it-IT"/>
        </w:rPr>
        <w:fldChar w:fldCharType="end"/>
      </w:r>
      <w:r w:rsidRPr="00FB41FD">
        <w:rPr>
          <w:rFonts w:cs="Arial"/>
          <w:b/>
          <w:noProof w:val="0"/>
          <w:lang w:val="de-DE"/>
        </w:rPr>
        <w:t xml:space="preserve"> Euro </w:t>
      </w:r>
      <w:r w:rsidRPr="00FB41FD">
        <w:rPr>
          <w:rFonts w:cs="Arial"/>
          <w:b/>
          <w:bCs/>
          <w:lang w:val="de-DE"/>
        </w:rPr>
        <w:t>(ohne Vor- und Fürsorgebeiträge und MwSt.)</w:t>
      </w:r>
      <w:r w:rsidRPr="00FB41FD">
        <w:rPr>
          <w:rFonts w:cs="Arial"/>
          <w:b/>
          <w:bCs/>
          <w:noProof w:val="0"/>
          <w:lang w:val="de-DE"/>
        </w:rPr>
        <w:t>.</w:t>
      </w:r>
    </w:p>
    <w:p w14:paraId="2F41BEEC" w14:textId="77777777" w:rsidR="00216455" w:rsidRPr="00FB41FD" w:rsidRDefault="00216455" w:rsidP="00216455">
      <w:pPr>
        <w:pStyle w:val="Textblock-1"/>
        <w:ind w:left="0"/>
        <w:rPr>
          <w:b/>
          <w:bCs/>
          <w:sz w:val="20"/>
          <w:szCs w:val="20"/>
        </w:rPr>
      </w:pPr>
      <w:r w:rsidRPr="00FB41FD">
        <w:rPr>
          <w:b/>
          <w:bCs/>
          <w:sz w:val="20"/>
          <w:szCs w:val="20"/>
        </w:rPr>
        <w:t xml:space="preserve">Die Unterteilung des Honorars auf die einzelnen an den Zuschlagsempfänger zu vergebenden Leistungen ist aus der beigefügten Honorarberechnung ersichtlich. </w:t>
      </w:r>
    </w:p>
    <w:p w14:paraId="69F9809E" w14:textId="77777777" w:rsidR="009070B4" w:rsidRPr="00FB41FD" w:rsidRDefault="009070B4" w:rsidP="009070B4">
      <w:pPr>
        <w:jc w:val="both"/>
        <w:rPr>
          <w:rFonts w:cs="Arial"/>
          <w:lang w:val="de-DE"/>
        </w:rPr>
      </w:pPr>
    </w:p>
    <w:p w14:paraId="23C82210" w14:textId="77777777" w:rsidR="009070B4" w:rsidRPr="00FB41FD" w:rsidRDefault="009070B4" w:rsidP="009070B4">
      <w:pPr>
        <w:shd w:val="clear" w:color="auto" w:fill="E6E6E6"/>
        <w:rPr>
          <w:rFonts w:eastAsia="Andale Sans UI" w:cs="Arial"/>
          <w:b/>
          <w:noProof w:val="0"/>
          <w:lang w:val="de-DE"/>
        </w:rPr>
      </w:pPr>
      <w:r w:rsidRPr="00FB41FD">
        <w:rPr>
          <w:rFonts w:eastAsia="Andale Sans UI" w:cs="Arial"/>
          <w:b/>
          <w:noProof w:val="0"/>
          <w:lang w:val="de-DE"/>
        </w:rPr>
        <w:t>Optionen:</w:t>
      </w:r>
    </w:p>
    <w:p w14:paraId="4FCF9288" w14:textId="77777777" w:rsidR="009070B4" w:rsidRPr="00FB41FD" w:rsidRDefault="009070B4" w:rsidP="009070B4">
      <w:pPr>
        <w:rPr>
          <w:rFonts w:cs="Arial"/>
          <w:highlight w:val="yellow"/>
          <w:lang w:val="de-DE"/>
        </w:rPr>
      </w:pPr>
    </w:p>
    <w:p w14:paraId="693559A0" w14:textId="77777777" w:rsidR="009070B4" w:rsidRPr="00FB41FD" w:rsidRDefault="009070B4" w:rsidP="009070B4">
      <w:pPr>
        <w:jc w:val="both"/>
        <w:rPr>
          <w:rFonts w:cs="Arial"/>
          <w:lang w:val="de-DE"/>
        </w:rPr>
      </w:pPr>
      <w:r w:rsidRPr="00FB41FD">
        <w:rPr>
          <w:rFonts w:cs="Arial"/>
          <w:caps/>
          <w:lang w:val="de-DE"/>
        </w:rPr>
        <w:fldChar w:fldCharType="begin">
          <w:ffData>
            <w:name w:val=""/>
            <w:enabled/>
            <w:calcOnExit w:val="0"/>
            <w:checkBox>
              <w:sizeAuto/>
              <w:default w:val="0"/>
              <w:checked w:val="0"/>
            </w:checkBox>
          </w:ffData>
        </w:fldChar>
      </w:r>
      <w:r w:rsidRPr="00FB41FD">
        <w:rPr>
          <w:rFonts w:cs="Arial"/>
          <w:caps/>
          <w:lang w:val="de-DE"/>
        </w:rPr>
        <w:instrText xml:space="preserve"> FORMCHECKBOX </w:instrText>
      </w:r>
      <w:r w:rsidR="00546C5F">
        <w:rPr>
          <w:rFonts w:cs="Arial"/>
          <w:caps/>
          <w:lang w:val="de-DE"/>
        </w:rPr>
      </w:r>
      <w:r w:rsidR="00546C5F">
        <w:rPr>
          <w:rFonts w:cs="Arial"/>
          <w:caps/>
          <w:lang w:val="de-DE"/>
        </w:rPr>
        <w:fldChar w:fldCharType="separate"/>
      </w:r>
      <w:r w:rsidRPr="00FB41FD">
        <w:rPr>
          <w:rFonts w:cs="Arial"/>
          <w:caps/>
          <w:lang w:val="de-DE"/>
        </w:rPr>
        <w:fldChar w:fldCharType="end"/>
      </w:r>
      <w:r w:rsidRPr="00FB41FD">
        <w:rPr>
          <w:rFonts w:cs="Arial"/>
          <w:caps/>
          <w:lang w:val="de-DE"/>
        </w:rPr>
        <w:t xml:space="preserve"> </w:t>
      </w:r>
      <w:r w:rsidRPr="00FB41FD">
        <w:rPr>
          <w:rFonts w:cs="Arial"/>
          <w:lang w:val="de-DE"/>
        </w:rPr>
        <w:t>die auftraggebende Verwaltung hat keine Ausübung von Optionen vorgesehen;</w:t>
      </w:r>
    </w:p>
    <w:p w14:paraId="3EBC3062" w14:textId="77777777" w:rsidR="009070B4" w:rsidRPr="00FB41FD" w:rsidRDefault="009070B4" w:rsidP="009070B4">
      <w:pPr>
        <w:jc w:val="both"/>
        <w:rPr>
          <w:rFonts w:cs="Arial"/>
          <w:lang w:val="de-DE"/>
        </w:rPr>
      </w:pPr>
    </w:p>
    <w:p w14:paraId="5498F099" w14:textId="77777777" w:rsidR="009070B4" w:rsidRPr="00FB41FD" w:rsidRDefault="009070B4" w:rsidP="009070B4">
      <w:pPr>
        <w:jc w:val="both"/>
        <w:rPr>
          <w:rFonts w:cs="Arial"/>
          <w:i/>
          <w:iCs/>
          <w:color w:val="FF0000"/>
          <w:lang w:val="de-DE"/>
        </w:rPr>
      </w:pPr>
      <w:r w:rsidRPr="00FB41FD">
        <w:rPr>
          <w:rFonts w:cs="Arial"/>
          <w:i/>
          <w:iCs/>
          <w:color w:val="FF0000"/>
          <w:highlight w:val="green"/>
          <w:lang w:val="de-DE"/>
        </w:rPr>
        <w:t>oder</w:t>
      </w:r>
    </w:p>
    <w:p w14:paraId="0A5304FD" w14:textId="77777777" w:rsidR="009070B4" w:rsidRDefault="009070B4" w:rsidP="009070B4">
      <w:pPr>
        <w:tabs>
          <w:tab w:val="left" w:pos="5245"/>
        </w:tabs>
        <w:jc w:val="both"/>
        <w:rPr>
          <w:rFonts w:cs="Arial"/>
          <w:lang w:val="de-DE"/>
        </w:rPr>
      </w:pPr>
    </w:p>
    <w:p w14:paraId="4D7F4CEF" w14:textId="77777777" w:rsidR="00606739" w:rsidRDefault="00606739" w:rsidP="009070B4">
      <w:pPr>
        <w:tabs>
          <w:tab w:val="left" w:pos="5245"/>
        </w:tabs>
        <w:jc w:val="both"/>
        <w:rPr>
          <w:rFonts w:cs="Arial"/>
          <w:lang w:val="de-DE"/>
        </w:rPr>
      </w:pPr>
    </w:p>
    <w:p w14:paraId="3CA5FEDD" w14:textId="77777777" w:rsidR="00606739" w:rsidRPr="00FB41FD" w:rsidRDefault="00606739" w:rsidP="009070B4">
      <w:pPr>
        <w:tabs>
          <w:tab w:val="left" w:pos="5245"/>
        </w:tabs>
        <w:jc w:val="both"/>
        <w:rPr>
          <w:rFonts w:cs="Arial"/>
          <w:lang w:val="de-DE"/>
        </w:rPr>
      </w:pPr>
    </w:p>
    <w:p w14:paraId="2DF30480" w14:textId="77777777" w:rsidR="009070B4" w:rsidRPr="0044593F" w:rsidRDefault="009070B4" w:rsidP="0044593F">
      <w:pPr>
        <w:jc w:val="both"/>
        <w:rPr>
          <w:rFonts w:cs="Arial"/>
          <w:lang w:val="de-DE"/>
        </w:rPr>
      </w:pPr>
      <w:r w:rsidRPr="0044593F">
        <w:rPr>
          <w:rFonts w:cs="Arial"/>
          <w:caps/>
          <w:lang w:val="de-DE"/>
        </w:rPr>
        <w:fldChar w:fldCharType="begin">
          <w:ffData>
            <w:name w:val=""/>
            <w:enabled/>
            <w:calcOnExit w:val="0"/>
            <w:checkBox>
              <w:sizeAuto/>
              <w:default w:val="0"/>
              <w:checked w:val="0"/>
            </w:checkBox>
          </w:ffData>
        </w:fldChar>
      </w:r>
      <w:r w:rsidRPr="0044593F">
        <w:rPr>
          <w:rFonts w:cs="Arial"/>
          <w:caps/>
          <w:lang w:val="de-DE"/>
        </w:rPr>
        <w:instrText xml:space="preserve"> FORMCHECKBOX </w:instrText>
      </w:r>
      <w:r w:rsidR="00546C5F">
        <w:rPr>
          <w:rFonts w:cs="Arial"/>
          <w:caps/>
          <w:lang w:val="de-DE"/>
        </w:rPr>
      </w:r>
      <w:r w:rsidR="00546C5F">
        <w:rPr>
          <w:rFonts w:cs="Arial"/>
          <w:caps/>
          <w:lang w:val="de-DE"/>
        </w:rPr>
        <w:fldChar w:fldCharType="separate"/>
      </w:r>
      <w:r w:rsidRPr="0044593F">
        <w:rPr>
          <w:rFonts w:cs="Arial"/>
          <w:caps/>
          <w:lang w:val="de-DE"/>
        </w:rPr>
        <w:fldChar w:fldCharType="end"/>
      </w:r>
      <w:r w:rsidRPr="0044593F">
        <w:rPr>
          <w:rFonts w:cs="Arial"/>
          <w:caps/>
          <w:lang w:val="de-DE"/>
        </w:rPr>
        <w:t xml:space="preserve"> </w:t>
      </w:r>
      <w:r w:rsidRPr="0044593F">
        <w:rPr>
          <w:rFonts w:cs="Arial"/>
          <w:lang w:val="de-DE"/>
        </w:rPr>
        <w:t>die auftraggebende Verwaltung behält sich das Recht vor, folgende Optionen auszuüben;</w:t>
      </w:r>
    </w:p>
    <w:p w14:paraId="62D507A8" w14:textId="77777777" w:rsidR="009070B4" w:rsidRPr="0044593F" w:rsidRDefault="009070B4" w:rsidP="0044593F">
      <w:pPr>
        <w:jc w:val="both"/>
        <w:rPr>
          <w:rFonts w:cs="Arial"/>
          <w:lang w:val="de-DE"/>
        </w:rPr>
      </w:pPr>
    </w:p>
    <w:p w14:paraId="5DC30AFD" w14:textId="51D688F1" w:rsidR="0077175E" w:rsidRPr="00EC49A8" w:rsidRDefault="00020838" w:rsidP="0044593F">
      <w:pPr>
        <w:pStyle w:val="Default"/>
        <w:widowControl w:val="0"/>
        <w:jc w:val="both"/>
        <w:rPr>
          <w:rFonts w:ascii="Arial" w:hAnsi="Arial" w:cs="Arial"/>
          <w:color w:val="auto"/>
          <w:sz w:val="20"/>
          <w:szCs w:val="20"/>
          <w:lang w:val="de-DE"/>
        </w:rPr>
      </w:pPr>
      <w:r w:rsidRPr="00EC49A8">
        <w:rPr>
          <w:rFonts w:ascii="Arial" w:eastAsia="Andale Sans UI" w:hAnsi="Arial" w:cs="Arial"/>
          <w:b/>
          <w:color w:val="auto"/>
          <w:sz w:val="20"/>
          <w:szCs w:val="20"/>
          <w:highlight w:val="lightGray"/>
          <w:lang w:val="de-DE"/>
        </w:rPr>
        <w:fldChar w:fldCharType="begin">
          <w:ffData>
            <w:name w:val=""/>
            <w:enabled/>
            <w:calcOnExit w:val="0"/>
            <w:checkBox>
              <w:sizeAuto/>
              <w:default w:val="0"/>
              <w:checked w:val="0"/>
            </w:checkBox>
          </w:ffData>
        </w:fldChar>
      </w:r>
      <w:r w:rsidRPr="00EC49A8">
        <w:rPr>
          <w:rFonts w:ascii="Arial" w:eastAsia="Andale Sans UI" w:hAnsi="Arial" w:cs="Arial"/>
          <w:b/>
          <w:color w:val="auto"/>
          <w:sz w:val="20"/>
          <w:szCs w:val="20"/>
          <w:highlight w:val="lightGray"/>
          <w:lang w:val="de-DE"/>
        </w:rPr>
        <w:instrText xml:space="preserve"> FORMCHECKBOX </w:instrText>
      </w:r>
      <w:r w:rsidR="00546C5F">
        <w:rPr>
          <w:rFonts w:ascii="Arial" w:eastAsia="Andale Sans UI" w:hAnsi="Arial" w:cs="Arial"/>
          <w:b/>
          <w:color w:val="auto"/>
          <w:sz w:val="20"/>
          <w:szCs w:val="20"/>
          <w:highlight w:val="lightGray"/>
          <w:lang w:val="de-DE"/>
        </w:rPr>
      </w:r>
      <w:r w:rsidR="00546C5F">
        <w:rPr>
          <w:rFonts w:ascii="Arial" w:eastAsia="Andale Sans UI" w:hAnsi="Arial" w:cs="Arial"/>
          <w:b/>
          <w:color w:val="auto"/>
          <w:sz w:val="20"/>
          <w:szCs w:val="20"/>
          <w:highlight w:val="lightGray"/>
          <w:lang w:val="de-DE"/>
        </w:rPr>
        <w:fldChar w:fldCharType="separate"/>
      </w:r>
      <w:r w:rsidRPr="00EC49A8">
        <w:rPr>
          <w:rFonts w:ascii="Arial" w:eastAsia="Andale Sans UI" w:hAnsi="Arial" w:cs="Arial"/>
          <w:b/>
          <w:color w:val="auto"/>
          <w:sz w:val="20"/>
          <w:szCs w:val="20"/>
          <w:highlight w:val="lightGray"/>
          <w:lang w:val="de-DE"/>
        </w:rPr>
        <w:fldChar w:fldCharType="end"/>
      </w:r>
      <w:r w:rsidR="0077175E" w:rsidRPr="00EC49A8">
        <w:rPr>
          <w:rFonts w:ascii="Arial" w:hAnsi="Arial" w:cs="Arial"/>
          <w:b/>
          <w:color w:val="auto"/>
          <w:sz w:val="20"/>
          <w:szCs w:val="20"/>
          <w:highlight w:val="lightGray"/>
          <w:lang w:val="de-DE"/>
        </w:rPr>
        <w:t xml:space="preserve"> </w:t>
      </w:r>
      <w:r w:rsidRPr="00EC49A8">
        <w:rPr>
          <w:rFonts w:ascii="Arial" w:hAnsi="Arial" w:cs="Arial"/>
          <w:b/>
          <w:color w:val="auto"/>
          <w:sz w:val="20"/>
          <w:szCs w:val="20"/>
          <w:highlight w:val="lightGray"/>
          <w:lang w:val="de-DE"/>
        </w:rPr>
        <w:t>Vertragserneuerung</w:t>
      </w:r>
      <w:r w:rsidRPr="00EC49A8">
        <w:rPr>
          <w:rFonts w:ascii="Arial" w:hAnsi="Arial" w:cs="Arial"/>
          <w:color w:val="auto"/>
          <w:sz w:val="20"/>
          <w:szCs w:val="20"/>
          <w:lang w:val="de-DE"/>
        </w:rPr>
        <w:t xml:space="preserve"> </w:t>
      </w:r>
    </w:p>
    <w:p w14:paraId="73DCA143" w14:textId="77777777" w:rsidR="006003FF" w:rsidRPr="00EC49A8" w:rsidRDefault="006003FF" w:rsidP="0044593F">
      <w:pPr>
        <w:pStyle w:val="Default"/>
        <w:widowControl w:val="0"/>
        <w:jc w:val="both"/>
        <w:rPr>
          <w:rFonts w:ascii="Arial" w:hAnsi="Arial" w:cs="Arial"/>
          <w:color w:val="auto"/>
          <w:sz w:val="20"/>
          <w:szCs w:val="20"/>
          <w:lang w:val="de-DE"/>
        </w:rPr>
      </w:pPr>
    </w:p>
    <w:p w14:paraId="5713DCD4" w14:textId="77777777" w:rsidR="006003FF" w:rsidRPr="00EC49A8" w:rsidRDefault="006003FF" w:rsidP="0044593F">
      <w:pPr>
        <w:pStyle w:val="Default"/>
        <w:widowControl w:val="0"/>
        <w:jc w:val="both"/>
        <w:rPr>
          <w:rFonts w:ascii="Arial" w:hAnsi="Arial" w:cs="Arial"/>
          <w:color w:val="auto"/>
          <w:sz w:val="20"/>
          <w:szCs w:val="20"/>
          <w:lang w:val="de-DE"/>
        </w:rPr>
      </w:pPr>
    </w:p>
    <w:p w14:paraId="2B4F02F7" w14:textId="32ED898F" w:rsidR="00020838" w:rsidRPr="00EC49A8" w:rsidRDefault="00020838" w:rsidP="0044593F">
      <w:pPr>
        <w:pStyle w:val="Default"/>
        <w:widowControl w:val="0"/>
        <w:jc w:val="both"/>
        <w:rPr>
          <w:rFonts w:ascii="Arial" w:hAnsi="Arial" w:cs="Arial"/>
          <w:color w:val="auto"/>
          <w:sz w:val="20"/>
          <w:szCs w:val="20"/>
          <w:lang w:val="de-DE"/>
        </w:rPr>
      </w:pPr>
      <w:r w:rsidRPr="00EC49A8">
        <w:rPr>
          <w:rFonts w:ascii="Arial" w:hAnsi="Arial" w:cs="Arial"/>
          <w:color w:val="auto"/>
          <w:sz w:val="20"/>
          <w:szCs w:val="20"/>
          <w:lang w:val="de-DE"/>
        </w:rPr>
        <w:t xml:space="preserve">Die Vergabestelle/auftraggebende Körperschaft behält sich die Befugnis vor, den Vertrag zu den selben Bedingungen für die Dauer von </w:t>
      </w:r>
      <w:r w:rsidRPr="00EC49A8">
        <w:rPr>
          <w:rFonts w:ascii="Arial" w:hAnsi="Arial" w:cs="Arial"/>
          <w:color w:val="auto"/>
          <w:sz w:val="20"/>
          <w:szCs w:val="20"/>
          <w:lang w:val="de-DE"/>
        </w:rPr>
        <w:fldChar w:fldCharType="begin">
          <w:ffData>
            <w:name w:val="Testo126"/>
            <w:enabled/>
            <w:calcOnExit w:val="0"/>
            <w:textInput/>
          </w:ffData>
        </w:fldChar>
      </w:r>
      <w:r w:rsidRPr="00EC49A8">
        <w:rPr>
          <w:rFonts w:ascii="Arial" w:hAnsi="Arial" w:cs="Arial"/>
          <w:color w:val="auto"/>
          <w:sz w:val="20"/>
          <w:szCs w:val="20"/>
          <w:lang w:val="de-DE"/>
        </w:rPr>
        <w:instrText xml:space="preserve"> FORMTEXT </w:instrText>
      </w:r>
      <w:r w:rsidRPr="00EC49A8">
        <w:rPr>
          <w:rFonts w:ascii="Arial" w:hAnsi="Arial" w:cs="Arial"/>
          <w:color w:val="auto"/>
          <w:sz w:val="20"/>
          <w:szCs w:val="20"/>
          <w:lang w:val="de-DE"/>
        </w:rPr>
      </w:r>
      <w:r w:rsidRPr="00EC49A8">
        <w:rPr>
          <w:rFonts w:ascii="Arial" w:hAnsi="Arial" w:cs="Arial"/>
          <w:color w:val="auto"/>
          <w:sz w:val="20"/>
          <w:szCs w:val="20"/>
          <w:lang w:val="de-DE"/>
        </w:rPr>
        <w:fldChar w:fldCharType="separate"/>
      </w:r>
      <w:r w:rsidRPr="00EC49A8">
        <w:rPr>
          <w:rFonts w:ascii="Arial" w:hAnsi="Arial" w:cs="Arial"/>
          <w:color w:val="auto"/>
          <w:sz w:val="20"/>
          <w:szCs w:val="20"/>
          <w:lang w:val="de-DE"/>
        </w:rPr>
        <w:t> </w:t>
      </w:r>
      <w:r w:rsidRPr="00EC49A8">
        <w:rPr>
          <w:rFonts w:ascii="Arial" w:hAnsi="Arial" w:cs="Arial"/>
          <w:color w:val="auto"/>
          <w:sz w:val="20"/>
          <w:szCs w:val="20"/>
          <w:lang w:val="de-DE"/>
        </w:rPr>
        <w:t> </w:t>
      </w:r>
      <w:r w:rsidRPr="00EC49A8">
        <w:rPr>
          <w:rFonts w:ascii="Arial" w:hAnsi="Arial" w:cs="Arial"/>
          <w:color w:val="auto"/>
          <w:sz w:val="20"/>
          <w:szCs w:val="20"/>
          <w:lang w:val="de-DE"/>
        </w:rPr>
        <w:t> </w:t>
      </w:r>
      <w:r w:rsidRPr="00EC49A8">
        <w:rPr>
          <w:rFonts w:ascii="Arial" w:hAnsi="Arial" w:cs="Arial"/>
          <w:color w:val="auto"/>
          <w:sz w:val="20"/>
          <w:szCs w:val="20"/>
          <w:lang w:val="de-DE"/>
        </w:rPr>
        <w:t> </w:t>
      </w:r>
      <w:r w:rsidRPr="00EC49A8">
        <w:rPr>
          <w:rFonts w:ascii="Arial" w:hAnsi="Arial" w:cs="Arial"/>
          <w:color w:val="auto"/>
          <w:sz w:val="20"/>
          <w:szCs w:val="20"/>
          <w:lang w:val="de-DE"/>
        </w:rPr>
        <w:t> </w:t>
      </w:r>
      <w:r w:rsidRPr="00EC49A8">
        <w:rPr>
          <w:rFonts w:ascii="Arial" w:hAnsi="Arial" w:cs="Arial"/>
          <w:color w:val="auto"/>
          <w:sz w:val="20"/>
          <w:szCs w:val="20"/>
          <w:lang w:val="de-DE"/>
        </w:rPr>
        <w:fldChar w:fldCharType="end"/>
      </w:r>
      <w:r w:rsidRPr="00EC49A8">
        <w:rPr>
          <w:rFonts w:ascii="Arial" w:hAnsi="Arial" w:cs="Arial"/>
          <w:color w:val="auto"/>
          <w:sz w:val="20"/>
          <w:szCs w:val="20"/>
          <w:lang w:val="de-DE"/>
        </w:rPr>
        <w:t xml:space="preserve"> </w:t>
      </w:r>
      <w:r w:rsidRPr="00EC49A8">
        <w:rPr>
          <w:rFonts w:ascii="Arial" w:hAnsi="Arial" w:cs="Arial"/>
          <w:i/>
          <w:iCs/>
          <w:color w:val="auto"/>
          <w:sz w:val="20"/>
          <w:szCs w:val="20"/>
          <w:lang w:val="de-DE"/>
        </w:rPr>
        <w:t>[</w:t>
      </w:r>
      <w:r w:rsidRPr="00EC49A8">
        <w:rPr>
          <w:rFonts w:ascii="Arial" w:hAnsi="Arial" w:cs="Arial"/>
          <w:i/>
          <w:iCs/>
          <w:color w:val="FF0000"/>
          <w:sz w:val="20"/>
          <w:szCs w:val="20"/>
          <w:highlight w:val="green"/>
          <w:lang w:val="de-DE"/>
        </w:rPr>
        <w:t>die Dauer darf nicht länger als die des ursprünglichen Vertrags sein</w:t>
      </w:r>
      <w:r w:rsidRPr="00EC49A8">
        <w:rPr>
          <w:rFonts w:ascii="Arial" w:hAnsi="Arial" w:cs="Arial"/>
          <w:i/>
          <w:iCs/>
          <w:color w:val="auto"/>
          <w:sz w:val="20"/>
          <w:szCs w:val="20"/>
          <w:lang w:val="de-DE"/>
        </w:rPr>
        <w:t>]</w:t>
      </w:r>
      <w:r w:rsidRPr="00EC49A8">
        <w:rPr>
          <w:rFonts w:ascii="Arial" w:hAnsi="Arial" w:cs="Arial"/>
          <w:iCs/>
          <w:color w:val="auto"/>
          <w:sz w:val="20"/>
          <w:szCs w:val="20"/>
          <w:lang w:val="de-DE"/>
        </w:rPr>
        <w:t xml:space="preserve"> ü</w:t>
      </w:r>
      <w:r w:rsidRPr="00EC49A8">
        <w:rPr>
          <w:rFonts w:ascii="Arial" w:hAnsi="Arial" w:cs="Arial"/>
          <w:color w:val="auto"/>
          <w:sz w:val="20"/>
          <w:szCs w:val="20"/>
          <w:lang w:val="de-DE"/>
        </w:rPr>
        <w:t xml:space="preserve">ber einen Betrag von </w:t>
      </w:r>
      <w:r w:rsidRPr="00EC49A8">
        <w:rPr>
          <w:rFonts w:ascii="Arial" w:hAnsi="Arial" w:cs="Arial"/>
          <w:color w:val="auto"/>
          <w:sz w:val="20"/>
          <w:szCs w:val="20"/>
          <w:lang w:val="de-DE"/>
        </w:rPr>
        <w:fldChar w:fldCharType="begin">
          <w:ffData>
            <w:name w:val="Testo126"/>
            <w:enabled/>
            <w:calcOnExit w:val="0"/>
            <w:textInput/>
          </w:ffData>
        </w:fldChar>
      </w:r>
      <w:r w:rsidRPr="00EC49A8">
        <w:rPr>
          <w:rFonts w:ascii="Arial" w:hAnsi="Arial" w:cs="Arial"/>
          <w:color w:val="auto"/>
          <w:sz w:val="20"/>
          <w:szCs w:val="20"/>
          <w:lang w:val="de-DE"/>
        </w:rPr>
        <w:instrText xml:space="preserve"> FORMTEXT </w:instrText>
      </w:r>
      <w:r w:rsidRPr="00EC49A8">
        <w:rPr>
          <w:rFonts w:ascii="Arial" w:hAnsi="Arial" w:cs="Arial"/>
          <w:color w:val="auto"/>
          <w:sz w:val="20"/>
          <w:szCs w:val="20"/>
          <w:lang w:val="de-DE"/>
        </w:rPr>
      </w:r>
      <w:r w:rsidRPr="00EC49A8">
        <w:rPr>
          <w:rFonts w:ascii="Arial" w:hAnsi="Arial" w:cs="Arial"/>
          <w:color w:val="auto"/>
          <w:sz w:val="20"/>
          <w:szCs w:val="20"/>
          <w:lang w:val="de-DE"/>
        </w:rPr>
        <w:fldChar w:fldCharType="separate"/>
      </w:r>
      <w:r w:rsidRPr="00EC49A8">
        <w:rPr>
          <w:rFonts w:ascii="Arial" w:hAnsi="Arial" w:cs="Arial"/>
          <w:color w:val="auto"/>
          <w:sz w:val="20"/>
          <w:szCs w:val="20"/>
          <w:lang w:val="de-DE"/>
        </w:rPr>
        <w:t> </w:t>
      </w:r>
      <w:r w:rsidRPr="00EC49A8">
        <w:rPr>
          <w:rFonts w:ascii="Arial" w:hAnsi="Arial" w:cs="Arial"/>
          <w:color w:val="auto"/>
          <w:sz w:val="20"/>
          <w:szCs w:val="20"/>
          <w:lang w:val="de-DE"/>
        </w:rPr>
        <w:t> </w:t>
      </w:r>
      <w:r w:rsidRPr="00EC49A8">
        <w:rPr>
          <w:rFonts w:ascii="Arial" w:hAnsi="Arial" w:cs="Arial"/>
          <w:color w:val="auto"/>
          <w:sz w:val="20"/>
          <w:szCs w:val="20"/>
          <w:lang w:val="de-DE"/>
        </w:rPr>
        <w:t> </w:t>
      </w:r>
      <w:r w:rsidRPr="00EC49A8">
        <w:rPr>
          <w:rFonts w:ascii="Arial" w:hAnsi="Arial" w:cs="Arial"/>
          <w:color w:val="auto"/>
          <w:sz w:val="20"/>
          <w:szCs w:val="20"/>
          <w:lang w:val="de-DE"/>
        </w:rPr>
        <w:t> </w:t>
      </w:r>
      <w:r w:rsidRPr="00EC49A8">
        <w:rPr>
          <w:rFonts w:ascii="Arial" w:hAnsi="Arial" w:cs="Arial"/>
          <w:color w:val="auto"/>
          <w:sz w:val="20"/>
          <w:szCs w:val="20"/>
          <w:lang w:val="de-DE"/>
        </w:rPr>
        <w:t> </w:t>
      </w:r>
      <w:r w:rsidRPr="00EC49A8">
        <w:rPr>
          <w:rFonts w:ascii="Arial" w:hAnsi="Arial" w:cs="Arial"/>
          <w:color w:val="auto"/>
          <w:sz w:val="20"/>
          <w:szCs w:val="20"/>
          <w:lang w:val="de-DE"/>
        </w:rPr>
        <w:fldChar w:fldCharType="end"/>
      </w:r>
      <w:r w:rsidRPr="00EC49A8">
        <w:rPr>
          <w:rFonts w:ascii="Arial" w:hAnsi="Arial" w:cs="Arial"/>
          <w:color w:val="auto"/>
          <w:sz w:val="20"/>
          <w:szCs w:val="20"/>
          <w:lang w:val="de-DE"/>
        </w:rPr>
        <w:t xml:space="preserve"> Euro ohne MwSt. bzw. andere gesetzlich vorgeschriebene Steuern und Abgaben zu erneuern. </w:t>
      </w:r>
    </w:p>
    <w:p w14:paraId="113188E3" w14:textId="77777777" w:rsidR="00020838" w:rsidRPr="00EC49A8" w:rsidRDefault="00020838" w:rsidP="0044593F">
      <w:pPr>
        <w:widowControl w:val="0"/>
        <w:autoSpaceDE w:val="0"/>
        <w:autoSpaceDN w:val="0"/>
        <w:adjustRightInd w:val="0"/>
        <w:jc w:val="both"/>
        <w:rPr>
          <w:rFonts w:cs="Arial"/>
          <w:iCs/>
          <w:lang w:val="de-DE"/>
        </w:rPr>
      </w:pPr>
      <w:r w:rsidRPr="00EC49A8">
        <w:rPr>
          <w:rFonts w:cs="Arial"/>
          <w:noProof w:val="0"/>
          <w:lang w:val="de-DE" w:eastAsia="it-IT"/>
        </w:rPr>
        <w:t xml:space="preserve">Die Vergabestelle/auftraggebende Körperschaft macht von dieser Möglichkeit Gebrauch, indem sie dies dem Auftragnehmer mittels PEC mindestens </w:t>
      </w:r>
      <w:r w:rsidRPr="00EC49A8">
        <w:rPr>
          <w:rFonts w:cs="Arial"/>
          <w:noProof w:val="0"/>
          <w:lang w:val="de-DE" w:eastAsia="it-IT"/>
        </w:rPr>
        <w:fldChar w:fldCharType="begin">
          <w:ffData>
            <w:name w:val="Testo126"/>
            <w:enabled/>
            <w:calcOnExit w:val="0"/>
            <w:textInput/>
          </w:ffData>
        </w:fldChar>
      </w:r>
      <w:r w:rsidRPr="00EC49A8">
        <w:rPr>
          <w:rFonts w:cs="Arial"/>
          <w:noProof w:val="0"/>
          <w:lang w:val="de-DE" w:eastAsia="it-IT"/>
        </w:rPr>
        <w:instrText xml:space="preserve"> FORMTEXT </w:instrText>
      </w:r>
      <w:r w:rsidRPr="00EC49A8">
        <w:rPr>
          <w:rFonts w:cs="Arial"/>
          <w:noProof w:val="0"/>
          <w:lang w:val="de-DE" w:eastAsia="it-IT"/>
        </w:rPr>
      </w:r>
      <w:r w:rsidRPr="00EC49A8">
        <w:rPr>
          <w:rFonts w:cs="Arial"/>
          <w:noProof w:val="0"/>
          <w:lang w:val="de-DE" w:eastAsia="it-IT"/>
        </w:rPr>
        <w:fldChar w:fldCharType="separate"/>
      </w:r>
      <w:r w:rsidRPr="00EC49A8">
        <w:rPr>
          <w:rFonts w:cs="Arial"/>
          <w:noProof w:val="0"/>
          <w:lang w:val="de-DE" w:eastAsia="it-IT"/>
        </w:rPr>
        <w:t> </w:t>
      </w:r>
      <w:r w:rsidRPr="00EC49A8">
        <w:rPr>
          <w:rFonts w:cs="Arial"/>
          <w:noProof w:val="0"/>
          <w:lang w:val="de-DE" w:eastAsia="it-IT"/>
        </w:rPr>
        <w:t> </w:t>
      </w:r>
      <w:r w:rsidRPr="00EC49A8">
        <w:rPr>
          <w:rFonts w:cs="Arial"/>
          <w:noProof w:val="0"/>
          <w:lang w:val="de-DE" w:eastAsia="it-IT"/>
        </w:rPr>
        <w:t> </w:t>
      </w:r>
      <w:r w:rsidRPr="00EC49A8">
        <w:rPr>
          <w:rFonts w:cs="Arial"/>
          <w:noProof w:val="0"/>
          <w:lang w:val="de-DE" w:eastAsia="it-IT"/>
        </w:rPr>
        <w:t> </w:t>
      </w:r>
      <w:r w:rsidRPr="00EC49A8">
        <w:rPr>
          <w:rFonts w:cs="Arial"/>
          <w:noProof w:val="0"/>
          <w:lang w:val="de-DE" w:eastAsia="it-IT"/>
        </w:rPr>
        <w:t> </w:t>
      </w:r>
      <w:r w:rsidRPr="00EC49A8">
        <w:rPr>
          <w:rFonts w:cs="Arial"/>
          <w:noProof w:val="0"/>
          <w:lang w:val="de-DE" w:eastAsia="it-IT"/>
        </w:rPr>
        <w:fldChar w:fldCharType="end"/>
      </w:r>
      <w:r w:rsidRPr="00EC49A8">
        <w:rPr>
          <w:rFonts w:cs="Arial"/>
          <w:lang w:val="de-DE" w:eastAsia="it-IT"/>
        </w:rPr>
        <w:t xml:space="preserve"> </w:t>
      </w:r>
      <w:r w:rsidRPr="00EC49A8">
        <w:rPr>
          <w:rFonts w:cs="Arial"/>
          <w:i/>
          <w:iCs/>
          <w:lang w:val="de-DE"/>
        </w:rPr>
        <w:t>(</w:t>
      </w:r>
      <w:r w:rsidRPr="00EC49A8">
        <w:rPr>
          <w:rFonts w:cs="Arial"/>
          <w:i/>
          <w:iCs/>
          <w:noProof w:val="0"/>
          <w:color w:val="FF0000"/>
          <w:highlight w:val="green"/>
          <w:lang w:val="de-DE" w:eastAsia="it-IT"/>
        </w:rPr>
        <w:t>Tage/Monate ageben</w:t>
      </w:r>
      <w:r w:rsidRPr="00EC49A8">
        <w:rPr>
          <w:rFonts w:cs="Arial"/>
          <w:i/>
          <w:iCs/>
          <w:lang w:val="de-DE"/>
        </w:rPr>
        <w:t>)</w:t>
      </w:r>
      <w:r w:rsidRPr="00EC49A8">
        <w:rPr>
          <w:rFonts w:cs="Arial"/>
          <w:lang w:val="de-DE" w:eastAsia="it-IT"/>
        </w:rPr>
        <w:t xml:space="preserve"> </w:t>
      </w:r>
      <w:r w:rsidRPr="00EC49A8">
        <w:rPr>
          <w:rFonts w:cs="Arial"/>
          <w:iCs/>
          <w:lang w:val="de-DE"/>
        </w:rPr>
        <w:t>vor Ablauf des ursprünglichen Vertrags mitteilt.</w:t>
      </w:r>
    </w:p>
    <w:p w14:paraId="1AAA8BD0" w14:textId="77777777" w:rsidR="00020838" w:rsidRPr="00EC49A8" w:rsidRDefault="00020838" w:rsidP="0044593F">
      <w:pPr>
        <w:jc w:val="both"/>
        <w:rPr>
          <w:rFonts w:cs="Arial"/>
          <w:lang w:val="de-DE"/>
        </w:rPr>
      </w:pPr>
    </w:p>
    <w:p w14:paraId="1260DDE8" w14:textId="7FA7DB15" w:rsidR="00020838" w:rsidRPr="00EC49A8" w:rsidRDefault="00020838" w:rsidP="0044593F">
      <w:pPr>
        <w:pStyle w:val="Default"/>
        <w:widowControl w:val="0"/>
        <w:tabs>
          <w:tab w:val="left" w:pos="1302"/>
        </w:tabs>
        <w:jc w:val="both"/>
        <w:rPr>
          <w:rFonts w:ascii="Arial" w:hAnsi="Arial" w:cs="Arial"/>
          <w:b/>
          <w:noProof/>
          <w:color w:val="auto"/>
          <w:sz w:val="20"/>
          <w:szCs w:val="20"/>
          <w:lang w:val="de-DE" w:eastAsia="en-US"/>
        </w:rPr>
      </w:pPr>
      <w:r w:rsidRPr="00EC49A8">
        <w:rPr>
          <w:rFonts w:ascii="Arial" w:eastAsia="Calibri" w:hAnsi="Arial" w:cs="Arial"/>
          <w:b/>
          <w:color w:val="auto"/>
          <w:sz w:val="20"/>
          <w:szCs w:val="20"/>
          <w:highlight w:val="lightGray"/>
          <w:lang w:val="de-DE" w:eastAsia="en-US"/>
        </w:rPr>
        <w:fldChar w:fldCharType="begin">
          <w:ffData>
            <w:name w:val=""/>
            <w:enabled/>
            <w:calcOnExit w:val="0"/>
            <w:checkBox>
              <w:sizeAuto/>
              <w:default w:val="0"/>
              <w:checked w:val="0"/>
            </w:checkBox>
          </w:ffData>
        </w:fldChar>
      </w:r>
      <w:r w:rsidRPr="00EC49A8">
        <w:rPr>
          <w:rFonts w:ascii="Arial" w:eastAsia="Calibri" w:hAnsi="Arial" w:cs="Arial"/>
          <w:b/>
          <w:color w:val="auto"/>
          <w:sz w:val="20"/>
          <w:szCs w:val="20"/>
          <w:highlight w:val="lightGray"/>
          <w:lang w:val="de-DE" w:eastAsia="en-US"/>
        </w:rPr>
        <w:instrText xml:space="preserve"> FORMCHECKBOX </w:instrText>
      </w:r>
      <w:r w:rsidR="00546C5F">
        <w:rPr>
          <w:rFonts w:ascii="Arial" w:eastAsia="Calibri" w:hAnsi="Arial" w:cs="Arial"/>
          <w:b/>
          <w:color w:val="auto"/>
          <w:sz w:val="20"/>
          <w:szCs w:val="20"/>
          <w:highlight w:val="lightGray"/>
          <w:lang w:val="de-DE" w:eastAsia="en-US"/>
        </w:rPr>
      </w:r>
      <w:r w:rsidR="00546C5F">
        <w:rPr>
          <w:rFonts w:ascii="Arial" w:eastAsia="Calibri" w:hAnsi="Arial" w:cs="Arial"/>
          <w:b/>
          <w:color w:val="auto"/>
          <w:sz w:val="20"/>
          <w:szCs w:val="20"/>
          <w:highlight w:val="lightGray"/>
          <w:lang w:val="de-DE" w:eastAsia="en-US"/>
        </w:rPr>
        <w:fldChar w:fldCharType="separate"/>
      </w:r>
      <w:r w:rsidRPr="00EC49A8">
        <w:rPr>
          <w:rFonts w:ascii="Arial" w:eastAsia="Calibri" w:hAnsi="Arial" w:cs="Arial"/>
          <w:color w:val="auto"/>
          <w:sz w:val="20"/>
          <w:szCs w:val="20"/>
          <w:highlight w:val="lightGray"/>
          <w:lang w:val="de-DE" w:eastAsia="en-US"/>
        </w:rPr>
        <w:fldChar w:fldCharType="end"/>
      </w:r>
      <w:r w:rsidRPr="00EC49A8">
        <w:rPr>
          <w:rFonts w:ascii="Arial" w:hAnsi="Arial" w:cs="Arial"/>
          <w:b/>
          <w:noProof/>
          <w:color w:val="auto"/>
          <w:sz w:val="20"/>
          <w:szCs w:val="20"/>
          <w:highlight w:val="lightGray"/>
          <w:lang w:val="de-DE" w:eastAsia="en-US"/>
        </w:rPr>
        <w:t xml:space="preserve"> technische Verlängerung</w:t>
      </w:r>
    </w:p>
    <w:p w14:paraId="455C4AEC" w14:textId="77777777" w:rsidR="006003FF" w:rsidRPr="00EC49A8" w:rsidRDefault="006003FF" w:rsidP="0044593F">
      <w:pPr>
        <w:pStyle w:val="Default"/>
        <w:widowControl w:val="0"/>
        <w:tabs>
          <w:tab w:val="left" w:pos="1302"/>
        </w:tabs>
        <w:jc w:val="both"/>
        <w:rPr>
          <w:rFonts w:ascii="Arial" w:eastAsia="Calibri" w:hAnsi="Arial" w:cs="Arial"/>
          <w:b/>
          <w:color w:val="auto"/>
          <w:sz w:val="20"/>
          <w:szCs w:val="20"/>
          <w:lang w:val="de-DE" w:eastAsia="en-US"/>
        </w:rPr>
      </w:pPr>
    </w:p>
    <w:p w14:paraId="7C164136" w14:textId="358A9782" w:rsidR="00020838" w:rsidRPr="00EC49A8" w:rsidRDefault="00020838" w:rsidP="0044593F">
      <w:pPr>
        <w:pStyle w:val="Default"/>
        <w:widowControl w:val="0"/>
        <w:tabs>
          <w:tab w:val="left" w:pos="1302"/>
        </w:tabs>
        <w:jc w:val="both"/>
        <w:rPr>
          <w:rFonts w:ascii="Arial" w:eastAsia="Calibri" w:hAnsi="Arial" w:cs="Arial"/>
          <w:color w:val="auto"/>
          <w:sz w:val="20"/>
          <w:szCs w:val="20"/>
          <w:lang w:val="de-DE" w:eastAsia="en-US"/>
        </w:rPr>
      </w:pPr>
      <w:r w:rsidRPr="00EC49A8">
        <w:rPr>
          <w:rFonts w:ascii="Arial" w:eastAsia="Calibri" w:hAnsi="Arial" w:cs="Arial"/>
          <w:color w:val="auto"/>
          <w:sz w:val="20"/>
          <w:szCs w:val="20"/>
          <w:lang w:val="de-DE" w:eastAsia="en-US"/>
        </w:rPr>
        <w:t xml:space="preserve">Die Vergabestelle behält sich vor, den Vertrag zu den im Vertrag festgelegten Preisen, Bedingungen und Konditionen </w:t>
      </w:r>
      <w:r w:rsidRPr="00EC49A8">
        <w:rPr>
          <w:rFonts w:ascii="Arial" w:eastAsia="Calibri" w:hAnsi="Arial" w:cs="Arial"/>
          <w:color w:val="auto"/>
          <w:sz w:val="20"/>
          <w:szCs w:val="20"/>
          <w:highlight w:val="yellow"/>
          <w:lang w:val="de-DE" w:eastAsia="en-US"/>
        </w:rPr>
        <w:t>[</w:t>
      </w:r>
      <w:r w:rsidRPr="00EC49A8">
        <w:rPr>
          <w:rFonts w:ascii="Arial" w:hAnsi="Arial" w:cs="Arial"/>
          <w:i/>
          <w:iCs/>
          <w:color w:val="FF0000"/>
          <w:sz w:val="20"/>
          <w:szCs w:val="20"/>
          <w:highlight w:val="green"/>
          <w:lang w:val="de-DE"/>
        </w:rPr>
        <w:t>oder alternativ</w:t>
      </w:r>
      <w:r w:rsidRPr="00EC49A8">
        <w:rPr>
          <w:rFonts w:ascii="Arial" w:eastAsia="Calibri" w:hAnsi="Arial" w:cs="Arial"/>
          <w:color w:val="auto"/>
          <w:sz w:val="20"/>
          <w:szCs w:val="20"/>
          <w:lang w:val="de-DE" w:eastAsia="en-US"/>
        </w:rPr>
        <w:t xml:space="preserve">] zu den Marktbedingungen sofern diese für die Vergabestelle vorteilhafter sind, um eine maximale Dauer von </w:t>
      </w:r>
      <w:r w:rsidRPr="00EC49A8">
        <w:rPr>
          <w:rFonts w:ascii="Arial" w:eastAsia="Calibri" w:hAnsi="Arial" w:cs="Arial"/>
          <w:color w:val="auto"/>
          <w:sz w:val="20"/>
          <w:szCs w:val="20"/>
          <w:highlight w:val="yellow"/>
          <w:lang w:val="de-DE" w:eastAsia="en-US"/>
        </w:rPr>
        <w:t>[</w:t>
      </w:r>
      <w:r w:rsidRPr="00EC49A8">
        <w:rPr>
          <w:rFonts w:ascii="Arial" w:hAnsi="Arial" w:cs="Arial"/>
          <w:i/>
          <w:iCs/>
          <w:color w:val="FF0000"/>
          <w:sz w:val="20"/>
          <w:szCs w:val="20"/>
          <w:highlight w:val="green"/>
          <w:lang w:val="de-DE"/>
        </w:rPr>
        <w:t>Monate/Tage angeben</w:t>
      </w:r>
      <w:r w:rsidRPr="00EC49A8">
        <w:rPr>
          <w:rFonts w:ascii="Arial" w:eastAsia="Calibri" w:hAnsi="Arial" w:cs="Arial"/>
          <w:color w:val="auto"/>
          <w:sz w:val="20"/>
          <w:szCs w:val="20"/>
          <w:lang w:val="de-DE" w:eastAsia="en-US"/>
        </w:rPr>
        <w:t xml:space="preserve">] zu verlängern. Der geschätzte Betrag dieser Option beläuft sich auf €    </w:t>
      </w:r>
      <w:r w:rsidR="00406EA4" w:rsidRPr="00EC49A8">
        <w:rPr>
          <w:rFonts w:ascii="Arial" w:eastAsia="Calibri" w:hAnsi="Arial" w:cs="Arial"/>
          <w:color w:val="auto"/>
          <w:sz w:val="20"/>
          <w:szCs w:val="20"/>
          <w:lang w:val="de-DE" w:eastAsia="en-US"/>
        </w:rPr>
        <w:t xml:space="preserve"> </w:t>
      </w:r>
      <w:r w:rsidRPr="00EC49A8">
        <w:rPr>
          <w:rFonts w:ascii="Arial" w:eastAsia="Calibri" w:hAnsi="Arial" w:cs="Arial"/>
          <w:color w:val="auto"/>
          <w:sz w:val="20"/>
          <w:szCs w:val="20"/>
          <w:lang w:val="de-DE" w:eastAsia="en-US"/>
        </w:rPr>
        <w:t>[</w:t>
      </w:r>
      <w:r w:rsidRPr="00EC49A8">
        <w:rPr>
          <w:rFonts w:ascii="Arial" w:hAnsi="Arial" w:cs="Arial"/>
          <w:i/>
          <w:iCs/>
          <w:color w:val="FF0000"/>
          <w:sz w:val="20"/>
          <w:szCs w:val="20"/>
          <w:highlight w:val="green"/>
          <w:lang w:val="de-DE"/>
        </w:rPr>
        <w:t>Betrag angeben</w:t>
      </w:r>
      <w:r w:rsidRPr="00EC49A8">
        <w:rPr>
          <w:rFonts w:ascii="Arial" w:eastAsia="Calibri" w:hAnsi="Arial" w:cs="Arial"/>
          <w:color w:val="auto"/>
          <w:sz w:val="20"/>
          <w:szCs w:val="20"/>
          <w:lang w:val="de-DE" w:eastAsia="en-US"/>
        </w:rPr>
        <w:t xml:space="preserve">], ohne Mehrwertsteuer. Die Ausübung dieser Möglichkeit wird dem Auftragnehmer mindestens </w:t>
      </w:r>
      <w:r w:rsidRPr="00EC49A8">
        <w:rPr>
          <w:rFonts w:ascii="Arial" w:eastAsia="Calibri" w:hAnsi="Arial" w:cs="Arial"/>
          <w:color w:val="auto"/>
          <w:sz w:val="20"/>
          <w:szCs w:val="20"/>
          <w:highlight w:val="yellow"/>
          <w:lang w:val="de-DE" w:eastAsia="en-US"/>
        </w:rPr>
        <w:t>[</w:t>
      </w:r>
      <w:r w:rsidRPr="00EC49A8">
        <w:rPr>
          <w:rFonts w:ascii="Arial" w:hAnsi="Arial" w:cs="Arial"/>
          <w:i/>
          <w:iCs/>
          <w:color w:val="FF0000"/>
          <w:sz w:val="20"/>
          <w:szCs w:val="20"/>
          <w:highlight w:val="green"/>
          <w:lang w:val="de-DE"/>
        </w:rPr>
        <w:t>Tage/Monate angeben</w:t>
      </w:r>
      <w:r w:rsidRPr="00EC49A8">
        <w:rPr>
          <w:rFonts w:ascii="Arial" w:eastAsia="Calibri" w:hAnsi="Arial" w:cs="Arial"/>
          <w:color w:val="auto"/>
          <w:sz w:val="20"/>
          <w:szCs w:val="20"/>
          <w:highlight w:val="green"/>
          <w:lang w:val="de-DE" w:eastAsia="en-US"/>
        </w:rPr>
        <w:t>]</w:t>
      </w:r>
      <w:r w:rsidRPr="00EC49A8">
        <w:rPr>
          <w:rFonts w:ascii="Arial" w:eastAsia="Calibri" w:hAnsi="Arial" w:cs="Arial"/>
          <w:color w:val="auto"/>
          <w:sz w:val="20"/>
          <w:szCs w:val="20"/>
          <w:lang w:val="de-DE" w:eastAsia="en-US"/>
        </w:rPr>
        <w:t xml:space="preserve"> vor Vertragsablauf mitgeteilt.</w:t>
      </w:r>
    </w:p>
    <w:p w14:paraId="7CD0AAA0" w14:textId="77777777" w:rsidR="00020838" w:rsidRPr="0044593F" w:rsidRDefault="00020838" w:rsidP="0044593F">
      <w:pPr>
        <w:pStyle w:val="Default"/>
        <w:widowControl w:val="0"/>
        <w:tabs>
          <w:tab w:val="left" w:pos="1302"/>
        </w:tabs>
        <w:jc w:val="both"/>
        <w:rPr>
          <w:rFonts w:ascii="Arial" w:eastAsia="Calibri" w:hAnsi="Arial" w:cs="Arial"/>
          <w:color w:val="FF0000"/>
          <w:sz w:val="20"/>
          <w:szCs w:val="20"/>
          <w:lang w:val="de-DE" w:eastAsia="en-US"/>
        </w:rPr>
      </w:pPr>
    </w:p>
    <w:p w14:paraId="7137B546" w14:textId="6C2EBF9F" w:rsidR="009070B4" w:rsidRPr="005B622E" w:rsidRDefault="00020838" w:rsidP="0044593F">
      <w:pPr>
        <w:jc w:val="both"/>
        <w:rPr>
          <w:rFonts w:cs="Arial"/>
          <w:lang w:val="de-DE"/>
        </w:rPr>
      </w:pPr>
      <w:r w:rsidRPr="005B622E">
        <w:rPr>
          <w:rFonts w:eastAsia="Calibri" w:cs="Arial"/>
          <w:noProof w:val="0"/>
          <w:lang w:val="de-DE"/>
        </w:rPr>
        <w:lastRenderedPageBreak/>
        <w:t>In Ausnahmefällen kann der laufende Vertrag für die unbedingt erforderliche Zeit bis zum Abschluss des Verfahrens zur Auswahl des neuen Vertragspartners, wenn die gemäß des Artikels 120 Absatz 11 Bedingungen bestehen, verlängert werden. In diesem Fall ist der Vertragspartner verpflichtet, die im Vertrag festgelegten Leistungen zu den gleichen Preisen, Bedingungen und Konditionen zu erbringen.</w:t>
      </w:r>
    </w:p>
    <w:p w14:paraId="09703777" w14:textId="77777777" w:rsidR="009070B4" w:rsidRDefault="009070B4" w:rsidP="0044593F">
      <w:pPr>
        <w:jc w:val="both"/>
        <w:rPr>
          <w:rFonts w:cs="Arial"/>
          <w:lang w:val="de-DE"/>
        </w:rPr>
      </w:pPr>
    </w:p>
    <w:p w14:paraId="778F4467" w14:textId="77777777" w:rsidR="00606739" w:rsidRPr="0044593F" w:rsidRDefault="00606739" w:rsidP="0044593F">
      <w:pPr>
        <w:jc w:val="both"/>
        <w:rPr>
          <w:rFonts w:cs="Arial"/>
          <w:lang w:val="de-DE"/>
        </w:rPr>
      </w:pPr>
    </w:p>
    <w:p w14:paraId="310C76D2" w14:textId="107201A3" w:rsidR="009070B4" w:rsidRPr="005B622E" w:rsidRDefault="009070B4" w:rsidP="0044593F">
      <w:pPr>
        <w:shd w:val="clear" w:color="auto" w:fill="E6E6E6"/>
        <w:jc w:val="both"/>
        <w:rPr>
          <w:rFonts w:eastAsia="Andale Sans UI" w:cs="Arial"/>
          <w:b/>
          <w:noProof w:val="0"/>
          <w:lang w:val="de-DE"/>
        </w:rPr>
      </w:pPr>
      <w:r w:rsidRPr="005B622E">
        <w:rPr>
          <w:rFonts w:eastAsia="Andale Sans UI" w:cs="Arial"/>
          <w:b/>
          <w:noProof w:val="0"/>
          <w:lang w:val="de-DE"/>
        </w:rPr>
        <w:fldChar w:fldCharType="begin">
          <w:ffData>
            <w:name w:val=""/>
            <w:enabled/>
            <w:calcOnExit w:val="0"/>
            <w:checkBox>
              <w:sizeAuto/>
              <w:default w:val="0"/>
              <w:checked w:val="0"/>
            </w:checkBox>
          </w:ffData>
        </w:fldChar>
      </w:r>
      <w:r w:rsidRPr="005B622E">
        <w:rPr>
          <w:rFonts w:eastAsia="Andale Sans UI" w:cs="Arial"/>
          <w:b/>
          <w:noProof w:val="0"/>
          <w:lang w:val="de-DE"/>
        </w:rPr>
        <w:instrText xml:space="preserve"> FORMCHECKBOX </w:instrText>
      </w:r>
      <w:r w:rsidR="00546C5F">
        <w:rPr>
          <w:rFonts w:eastAsia="Andale Sans UI" w:cs="Arial"/>
          <w:b/>
          <w:noProof w:val="0"/>
          <w:lang w:val="de-DE"/>
        </w:rPr>
      </w:r>
      <w:r w:rsidR="00546C5F">
        <w:rPr>
          <w:rFonts w:eastAsia="Andale Sans UI" w:cs="Arial"/>
          <w:b/>
          <w:noProof w:val="0"/>
          <w:lang w:val="de-DE"/>
        </w:rPr>
        <w:fldChar w:fldCharType="separate"/>
      </w:r>
      <w:r w:rsidRPr="005B622E">
        <w:rPr>
          <w:rFonts w:eastAsia="Andale Sans UI" w:cs="Arial"/>
          <w:b/>
          <w:noProof w:val="0"/>
          <w:lang w:val="de-DE"/>
        </w:rPr>
        <w:fldChar w:fldCharType="end"/>
      </w:r>
      <w:r w:rsidRPr="005B622E">
        <w:rPr>
          <w:rFonts w:eastAsia="Andale Sans UI" w:cs="Arial"/>
          <w:b/>
          <w:noProof w:val="0"/>
          <w:lang w:val="de-DE"/>
        </w:rPr>
        <w:t xml:space="preserve"> Vergabe von gleichartigen Dienstleistunge</w:t>
      </w:r>
      <w:r w:rsidR="006003FF" w:rsidRPr="005B622E">
        <w:rPr>
          <w:rFonts w:eastAsia="Andale Sans UI" w:cs="Arial"/>
          <w:b/>
          <w:noProof w:val="0"/>
          <w:lang w:val="de-DE"/>
        </w:rPr>
        <w:t>n</w:t>
      </w:r>
      <w:r w:rsidR="006003FF" w:rsidRPr="005B622E">
        <w:rPr>
          <w:rFonts w:cs="Arial"/>
          <w:b/>
          <w:noProof w:val="0"/>
          <w:highlight w:val="lightGray"/>
          <w:lang w:val="de-DE"/>
        </w:rPr>
        <w:t xml:space="preserve"> </w:t>
      </w:r>
      <w:r w:rsidR="006003FF" w:rsidRPr="005B622E">
        <w:rPr>
          <w:rFonts w:eastAsia="Andale Sans UI" w:cs="Arial"/>
          <w:b/>
          <w:noProof w:val="0"/>
          <w:lang w:val="de-DE"/>
        </w:rPr>
        <w:t>gemäß Artikel 76 Absatz 6 GvD Nr. 36/2023</w:t>
      </w:r>
    </w:p>
    <w:p w14:paraId="46371EAB" w14:textId="77777777" w:rsidR="009070B4" w:rsidRPr="005B622E" w:rsidRDefault="009070B4" w:rsidP="0044593F">
      <w:pPr>
        <w:jc w:val="both"/>
        <w:rPr>
          <w:rFonts w:eastAsia="Andale Sans UI" w:cs="Arial"/>
          <w:b/>
          <w:noProof w:val="0"/>
          <w:lang w:val="de-DE"/>
        </w:rPr>
      </w:pPr>
    </w:p>
    <w:p w14:paraId="40007EE9" w14:textId="036CC092" w:rsidR="00020838" w:rsidRPr="0044593F" w:rsidRDefault="00020838" w:rsidP="0044593F">
      <w:pPr>
        <w:jc w:val="both"/>
        <w:rPr>
          <w:rFonts w:eastAsia="Andale Sans UI" w:cs="Arial"/>
          <w:b/>
          <w:noProof w:val="0"/>
          <w:color w:val="FF0000"/>
          <w:lang w:val="de-DE"/>
        </w:rPr>
      </w:pPr>
      <w:r w:rsidRPr="005B622E">
        <w:rPr>
          <w:rFonts w:eastAsia="Andale Sans UI" w:cs="Arial"/>
          <w:noProof w:val="0"/>
          <w:lang w:val="de-DE" w:eastAsia="de-DE"/>
        </w:rPr>
        <w:t xml:space="preserve">Soweit gemäß </w:t>
      </w:r>
      <w:r w:rsidRPr="005B622E">
        <w:rPr>
          <w:rFonts w:cs="Arial"/>
          <w:lang w:val="de-DE"/>
        </w:rPr>
        <w:t xml:space="preserve">Art. 76 Absatz 6 GvD 36/2023 </w:t>
      </w:r>
      <w:r w:rsidRPr="005B622E">
        <w:rPr>
          <w:rFonts w:eastAsia="Andale Sans UI" w:cs="Arial"/>
          <w:noProof w:val="0"/>
          <w:lang w:val="de-DE" w:eastAsia="de-DE"/>
        </w:rPr>
        <w:t xml:space="preserve">vorgesehen, behält sich die Vergabestelle/auftraggebende Körperschaft vor, </w:t>
      </w:r>
      <w:r w:rsidRPr="005B622E">
        <w:rPr>
          <w:rFonts w:cs="Arial"/>
          <w:lang w:val="de-DE"/>
        </w:rPr>
        <w:t>den Zuschlagsempfänger im Wege eines Verhandlungsverfahrens ohne Veröffentlichung der Ausschreibungsbekanntmachung,</w:t>
      </w:r>
      <w:r w:rsidRPr="005B622E">
        <w:rPr>
          <w:rFonts w:eastAsia="Andale Sans UI" w:cs="Arial"/>
          <w:noProof w:val="0"/>
          <w:lang w:val="de-DE" w:eastAsia="de-DE"/>
        </w:rPr>
        <w:t xml:space="preserve"> in den drei auf den Vertragsabschluss folgenden Jahren mit neuen gleichwertigen Dienstleistungen gemäß gegenwärtigem Vergabeprojekt </w:t>
      </w:r>
      <w:r w:rsidRPr="005B622E">
        <w:rPr>
          <w:rFonts w:eastAsia="Andale Sans UI" w:cs="Arial"/>
          <w:noProof w:val="0"/>
          <w:lang w:val="de-DE" w:eastAsia="de-DE"/>
        </w:rPr>
        <w:fldChar w:fldCharType="begin">
          <w:ffData>
            <w:name w:val="Testo126"/>
            <w:enabled/>
            <w:calcOnExit w:val="0"/>
            <w:textInput/>
          </w:ffData>
        </w:fldChar>
      </w:r>
      <w:r w:rsidRPr="005B622E">
        <w:rPr>
          <w:rFonts w:eastAsia="Andale Sans UI" w:cs="Arial"/>
          <w:noProof w:val="0"/>
          <w:lang w:val="de-DE" w:eastAsia="de-DE"/>
        </w:rPr>
        <w:instrText xml:space="preserve"> FORMTEXT </w:instrText>
      </w:r>
      <w:r w:rsidRPr="005B622E">
        <w:rPr>
          <w:rFonts w:eastAsia="Andale Sans UI" w:cs="Arial"/>
          <w:noProof w:val="0"/>
          <w:lang w:val="de-DE" w:eastAsia="de-DE"/>
        </w:rPr>
      </w:r>
      <w:r w:rsidRPr="005B622E">
        <w:rPr>
          <w:rFonts w:eastAsia="Andale Sans UI" w:cs="Arial"/>
          <w:noProof w:val="0"/>
          <w:lang w:val="de-DE" w:eastAsia="de-DE"/>
        </w:rPr>
        <w:fldChar w:fldCharType="separate"/>
      </w:r>
      <w:r w:rsidRPr="005B622E">
        <w:rPr>
          <w:rFonts w:eastAsia="Andale Sans UI" w:cs="Arial"/>
          <w:noProof w:val="0"/>
          <w:lang w:val="de-DE" w:eastAsia="de-DE"/>
        </w:rPr>
        <w:t> </w:t>
      </w:r>
      <w:r w:rsidRPr="005B622E">
        <w:rPr>
          <w:rFonts w:eastAsia="Andale Sans UI" w:cs="Arial"/>
          <w:noProof w:val="0"/>
          <w:lang w:val="de-DE" w:eastAsia="de-DE"/>
        </w:rPr>
        <w:t> </w:t>
      </w:r>
      <w:r w:rsidRPr="005B622E">
        <w:rPr>
          <w:rFonts w:eastAsia="Andale Sans UI" w:cs="Arial"/>
          <w:noProof w:val="0"/>
          <w:lang w:val="de-DE" w:eastAsia="de-DE"/>
        </w:rPr>
        <w:t> </w:t>
      </w:r>
      <w:r w:rsidRPr="005B622E">
        <w:rPr>
          <w:rFonts w:eastAsia="Andale Sans UI" w:cs="Arial"/>
          <w:noProof w:val="0"/>
          <w:lang w:val="de-DE" w:eastAsia="de-DE"/>
        </w:rPr>
        <w:t> </w:t>
      </w:r>
      <w:r w:rsidRPr="005B622E">
        <w:rPr>
          <w:rFonts w:eastAsia="Andale Sans UI" w:cs="Arial"/>
          <w:noProof w:val="0"/>
          <w:lang w:val="de-DE" w:eastAsia="de-DE"/>
        </w:rPr>
        <w:t> </w:t>
      </w:r>
      <w:r w:rsidRPr="005B622E">
        <w:rPr>
          <w:rFonts w:eastAsia="Andale Sans UI" w:cs="Arial"/>
          <w:noProof w:val="0"/>
          <w:lang w:val="de-DE" w:eastAsia="de-DE"/>
        </w:rPr>
        <w:fldChar w:fldCharType="end"/>
      </w:r>
      <w:r w:rsidRPr="0044593F">
        <w:rPr>
          <w:rFonts w:cs="Arial"/>
          <w:color w:val="FF0000"/>
          <w:lang w:val="de-DE"/>
        </w:rPr>
        <w:t xml:space="preserve"> [</w:t>
      </w:r>
      <w:r w:rsidRPr="0044593F">
        <w:rPr>
          <w:rFonts w:cs="Arial"/>
          <w:i/>
          <w:iCs/>
          <w:color w:val="FF0000"/>
          <w:highlight w:val="green"/>
          <w:lang w:val="de-DE"/>
        </w:rPr>
        <w:t>hier evtl. die entsprechenden Leistungen angeben</w:t>
      </w:r>
      <w:r w:rsidRPr="0044593F">
        <w:rPr>
          <w:rFonts w:cs="Arial"/>
          <w:color w:val="FF0000"/>
          <w:lang w:val="de-DE"/>
        </w:rPr>
        <w:t xml:space="preserve">] </w:t>
      </w:r>
      <w:r w:rsidRPr="005B622E">
        <w:rPr>
          <w:rFonts w:cs="Arial"/>
          <w:lang w:val="de-DE"/>
        </w:rPr>
        <w:t xml:space="preserve">für die Dauer von </w:t>
      </w:r>
      <w:r w:rsidRPr="005B622E">
        <w:rPr>
          <w:rFonts w:cs="Arial"/>
          <w:lang w:val="it-IT"/>
        </w:rPr>
        <w:fldChar w:fldCharType="begin">
          <w:ffData>
            <w:name w:val="Testo126"/>
            <w:enabled/>
            <w:calcOnExit w:val="0"/>
            <w:textInput/>
          </w:ffData>
        </w:fldChar>
      </w:r>
      <w:r w:rsidRPr="005B622E">
        <w:rPr>
          <w:rFonts w:cs="Arial"/>
          <w:lang w:val="de-DE"/>
        </w:rPr>
        <w:instrText xml:space="preserve"> FORMTEXT </w:instrText>
      </w:r>
      <w:r w:rsidRPr="005B622E">
        <w:rPr>
          <w:rFonts w:cs="Arial"/>
          <w:lang w:val="it-IT"/>
        </w:rPr>
      </w:r>
      <w:r w:rsidRPr="005B622E">
        <w:rPr>
          <w:rFonts w:cs="Arial"/>
          <w:lang w:val="it-IT"/>
        </w:rPr>
        <w:fldChar w:fldCharType="separate"/>
      </w:r>
      <w:r w:rsidRPr="005B622E">
        <w:rPr>
          <w:rFonts w:cs="Arial"/>
          <w:lang w:val="it-IT"/>
        </w:rPr>
        <w:t> </w:t>
      </w:r>
      <w:r w:rsidRPr="005B622E">
        <w:rPr>
          <w:rFonts w:cs="Arial"/>
          <w:lang w:val="it-IT"/>
        </w:rPr>
        <w:t> </w:t>
      </w:r>
      <w:r w:rsidRPr="005B622E">
        <w:rPr>
          <w:rFonts w:cs="Arial"/>
          <w:lang w:val="it-IT"/>
        </w:rPr>
        <w:t> </w:t>
      </w:r>
      <w:r w:rsidRPr="005B622E">
        <w:rPr>
          <w:rFonts w:cs="Arial"/>
          <w:lang w:val="it-IT"/>
        </w:rPr>
        <w:t> </w:t>
      </w:r>
      <w:r w:rsidRPr="005B622E">
        <w:rPr>
          <w:rFonts w:cs="Arial"/>
          <w:lang w:val="it-IT"/>
        </w:rPr>
        <w:t> </w:t>
      </w:r>
      <w:r w:rsidRPr="005B622E">
        <w:rPr>
          <w:rFonts w:cs="Arial"/>
          <w:lang w:val="de-DE"/>
        </w:rPr>
        <w:fldChar w:fldCharType="end"/>
      </w:r>
      <w:r w:rsidRPr="005B622E">
        <w:rPr>
          <w:rFonts w:cs="Arial"/>
          <w:lang w:val="de-DE"/>
        </w:rPr>
        <w:t xml:space="preserve"> </w:t>
      </w:r>
      <w:r w:rsidRPr="0044593F">
        <w:rPr>
          <w:rFonts w:cs="Arial"/>
          <w:color w:val="FF0000"/>
          <w:lang w:val="de-DE"/>
        </w:rPr>
        <w:t>[</w:t>
      </w:r>
      <w:r w:rsidRPr="0044593F">
        <w:rPr>
          <w:rFonts w:cs="Arial"/>
          <w:i/>
          <w:iCs/>
          <w:color w:val="FF0000"/>
          <w:highlight w:val="green"/>
          <w:lang w:val="de-DE"/>
        </w:rPr>
        <w:t>Zeitraum angeben</w:t>
      </w:r>
      <w:r w:rsidRPr="0044593F">
        <w:rPr>
          <w:rFonts w:cs="Arial"/>
          <w:color w:val="FF0000"/>
          <w:lang w:val="de-DE"/>
        </w:rPr>
        <w:t xml:space="preserve">] </w:t>
      </w:r>
      <w:r w:rsidRPr="005B622E">
        <w:rPr>
          <w:rFonts w:eastAsia="Andale Sans UI" w:cs="Arial"/>
          <w:noProof w:val="0"/>
          <w:lang w:val="de-DE" w:eastAsia="de-DE"/>
        </w:rPr>
        <w:t xml:space="preserve">über einen geschätzten Gesamtbetrag von höchstens </w:t>
      </w:r>
      <w:r w:rsidRPr="005B622E">
        <w:rPr>
          <w:rFonts w:eastAsia="Andale Sans UI" w:cs="Arial"/>
          <w:noProof w:val="0"/>
          <w:lang w:val="de-DE" w:eastAsia="de-DE"/>
        </w:rPr>
        <w:fldChar w:fldCharType="begin">
          <w:ffData>
            <w:name w:val="Testo126"/>
            <w:enabled/>
            <w:calcOnExit w:val="0"/>
            <w:textInput/>
          </w:ffData>
        </w:fldChar>
      </w:r>
      <w:r w:rsidRPr="005B622E">
        <w:rPr>
          <w:rFonts w:eastAsia="Andale Sans UI" w:cs="Arial"/>
          <w:noProof w:val="0"/>
          <w:lang w:val="de-DE" w:eastAsia="de-DE"/>
        </w:rPr>
        <w:instrText xml:space="preserve"> FORMTEXT </w:instrText>
      </w:r>
      <w:r w:rsidRPr="005B622E">
        <w:rPr>
          <w:rFonts w:eastAsia="Andale Sans UI" w:cs="Arial"/>
          <w:noProof w:val="0"/>
          <w:lang w:val="de-DE" w:eastAsia="de-DE"/>
        </w:rPr>
      </w:r>
      <w:r w:rsidRPr="005B622E">
        <w:rPr>
          <w:rFonts w:eastAsia="Andale Sans UI" w:cs="Arial"/>
          <w:noProof w:val="0"/>
          <w:lang w:val="de-DE" w:eastAsia="de-DE"/>
        </w:rPr>
        <w:fldChar w:fldCharType="separate"/>
      </w:r>
      <w:r w:rsidRPr="005B622E">
        <w:rPr>
          <w:rFonts w:eastAsia="Andale Sans UI" w:cs="Arial"/>
          <w:noProof w:val="0"/>
          <w:lang w:val="de-DE" w:eastAsia="de-DE"/>
        </w:rPr>
        <w:t> </w:t>
      </w:r>
      <w:r w:rsidRPr="005B622E">
        <w:rPr>
          <w:rFonts w:eastAsia="Andale Sans UI" w:cs="Arial"/>
          <w:noProof w:val="0"/>
          <w:lang w:val="de-DE" w:eastAsia="de-DE"/>
        </w:rPr>
        <w:t> </w:t>
      </w:r>
      <w:r w:rsidRPr="005B622E">
        <w:rPr>
          <w:rFonts w:eastAsia="Andale Sans UI" w:cs="Arial"/>
          <w:noProof w:val="0"/>
          <w:lang w:val="de-DE" w:eastAsia="de-DE"/>
        </w:rPr>
        <w:t> </w:t>
      </w:r>
      <w:r w:rsidRPr="005B622E">
        <w:rPr>
          <w:rFonts w:eastAsia="Andale Sans UI" w:cs="Arial"/>
          <w:noProof w:val="0"/>
          <w:lang w:val="de-DE" w:eastAsia="de-DE"/>
        </w:rPr>
        <w:t> </w:t>
      </w:r>
      <w:r w:rsidRPr="005B622E">
        <w:rPr>
          <w:rFonts w:eastAsia="Andale Sans UI" w:cs="Arial"/>
          <w:noProof w:val="0"/>
          <w:lang w:val="de-DE" w:eastAsia="de-DE"/>
        </w:rPr>
        <w:t> </w:t>
      </w:r>
      <w:r w:rsidRPr="005B622E">
        <w:rPr>
          <w:rFonts w:eastAsia="Andale Sans UI" w:cs="Arial"/>
          <w:noProof w:val="0"/>
          <w:lang w:val="de-DE" w:eastAsia="de-DE"/>
        </w:rPr>
        <w:fldChar w:fldCharType="end"/>
      </w:r>
      <w:r w:rsidRPr="005B622E">
        <w:rPr>
          <w:rFonts w:eastAsia="Andale Sans UI" w:cs="Arial"/>
          <w:noProof w:val="0"/>
          <w:lang w:val="de-DE" w:eastAsia="de-DE"/>
        </w:rPr>
        <w:t xml:space="preserve"> Euro ohne MwSt. bzw. andere gesetzliche Steuern und Abgaben zu beauftragen</w:t>
      </w:r>
      <w:r w:rsidRPr="0044593F">
        <w:rPr>
          <w:rFonts w:eastAsia="Andale Sans UI" w:cs="Arial"/>
          <w:noProof w:val="0"/>
          <w:color w:val="FF0000"/>
          <w:lang w:val="de-DE" w:eastAsia="de-DE"/>
        </w:rPr>
        <w:t>.</w:t>
      </w:r>
      <w:r w:rsidRPr="0044593F">
        <w:rPr>
          <w:rFonts w:cs="Arial"/>
          <w:color w:val="FF0000"/>
          <w:lang w:val="de-DE"/>
        </w:rPr>
        <w:t xml:space="preserve"> [</w:t>
      </w:r>
      <w:r w:rsidRPr="0044593F">
        <w:rPr>
          <w:rFonts w:cs="Arial"/>
          <w:i/>
          <w:iCs/>
          <w:color w:val="FF0000"/>
          <w:highlight w:val="green"/>
          <w:lang w:val="de-DE"/>
        </w:rPr>
        <w:t>Wurde der Auftrag in Lose aufgeteilt, ggf. das Los angeben, auf das sich diese Möglichkeit bezieht.]</w:t>
      </w:r>
    </w:p>
    <w:p w14:paraId="301A7E51" w14:textId="77777777" w:rsidR="00020838" w:rsidRPr="0044593F" w:rsidRDefault="00020838" w:rsidP="0044593F">
      <w:pPr>
        <w:jc w:val="both"/>
        <w:rPr>
          <w:rFonts w:eastAsia="Andale Sans UI" w:cs="Arial"/>
          <w:b/>
          <w:noProof w:val="0"/>
          <w:color w:val="FF0000"/>
          <w:lang w:val="de-DE"/>
        </w:rPr>
      </w:pPr>
    </w:p>
    <w:p w14:paraId="11B3238C" w14:textId="54471245" w:rsidR="00D25497" w:rsidRPr="0060142F" w:rsidRDefault="00D25497" w:rsidP="0044593F">
      <w:pPr>
        <w:jc w:val="both"/>
        <w:rPr>
          <w:rFonts w:eastAsia="Andale Sans UI" w:cs="Arial"/>
          <w:b/>
          <w:noProof w:val="0"/>
          <w:lang w:val="de-DE"/>
        </w:rPr>
      </w:pPr>
      <w:r w:rsidRPr="0060142F">
        <w:rPr>
          <w:rFonts w:cs="Arial"/>
          <w:lang w:val="de-DE"/>
        </w:rPr>
        <w:t xml:space="preserve">Für die Option gemäß Art. 76 Absatz 6 GvD 36/2023 beträgt </w:t>
      </w:r>
      <w:r w:rsidR="0060142F" w:rsidRPr="00894138">
        <w:rPr>
          <w:rFonts w:cs="Arial"/>
          <w:lang w:val="de-DE"/>
        </w:rPr>
        <w:t>die Vergütung</w:t>
      </w:r>
      <w:r w:rsidR="00894138">
        <w:rPr>
          <w:rFonts w:cs="Arial"/>
          <w:lang w:val="de-DE"/>
        </w:rPr>
        <w:t xml:space="preserve"> </w:t>
      </w:r>
      <w:r w:rsidRPr="0060142F">
        <w:rPr>
          <w:rFonts w:cs="Arial"/>
          <w:lang w:val="de-DE"/>
        </w:rPr>
        <w:t xml:space="preserve">Euro </w:t>
      </w:r>
      <w:r w:rsidRPr="0060142F">
        <w:rPr>
          <w:rFonts w:cs="Arial"/>
        </w:rPr>
        <w:fldChar w:fldCharType="begin">
          <w:ffData>
            <w:name w:val="Testo126"/>
            <w:enabled/>
            <w:calcOnExit w:val="0"/>
            <w:textInput/>
          </w:ffData>
        </w:fldChar>
      </w:r>
      <w:r w:rsidRPr="0060142F">
        <w:rPr>
          <w:rFonts w:cs="Arial"/>
          <w:lang w:val="de-DE"/>
        </w:rPr>
        <w:instrText xml:space="preserve"> FORMTEXT </w:instrText>
      </w:r>
      <w:r w:rsidRPr="0060142F">
        <w:rPr>
          <w:rFonts w:cs="Arial"/>
        </w:rPr>
      </w:r>
      <w:r w:rsidRPr="0060142F">
        <w:rPr>
          <w:rFonts w:cs="Arial"/>
        </w:rPr>
        <w:fldChar w:fldCharType="separate"/>
      </w:r>
      <w:r w:rsidRPr="0060142F">
        <w:rPr>
          <w:rFonts w:cs="Arial"/>
        </w:rPr>
        <w:t> </w:t>
      </w:r>
      <w:r w:rsidRPr="0060142F">
        <w:rPr>
          <w:rFonts w:cs="Arial"/>
        </w:rPr>
        <w:t> </w:t>
      </w:r>
      <w:r w:rsidRPr="0060142F">
        <w:rPr>
          <w:rFonts w:cs="Arial"/>
        </w:rPr>
        <w:t> </w:t>
      </w:r>
      <w:r w:rsidRPr="0060142F">
        <w:rPr>
          <w:rFonts w:cs="Arial"/>
        </w:rPr>
        <w:t> </w:t>
      </w:r>
      <w:r w:rsidRPr="0060142F">
        <w:rPr>
          <w:rFonts w:cs="Arial"/>
        </w:rPr>
        <w:t> </w:t>
      </w:r>
      <w:r w:rsidRPr="0060142F">
        <w:rPr>
          <w:rFonts w:cs="Arial"/>
        </w:rPr>
        <w:fldChar w:fldCharType="end"/>
      </w:r>
      <w:r w:rsidRPr="0060142F">
        <w:rPr>
          <w:rFonts w:cs="Arial"/>
          <w:lang w:val="de-DE"/>
        </w:rPr>
        <w:t xml:space="preserve"> ohne Vorsorge- und Fürsorgebeiträge, MwSt. und/oder andere gesetzliche Steuern und Abgaben.</w:t>
      </w:r>
    </w:p>
    <w:p w14:paraId="3C64C65C" w14:textId="77777777" w:rsidR="00D25497" w:rsidRPr="0044593F" w:rsidRDefault="00D25497" w:rsidP="0044593F">
      <w:pPr>
        <w:jc w:val="both"/>
        <w:rPr>
          <w:rFonts w:eastAsia="Andale Sans UI" w:cs="Arial"/>
          <w:b/>
          <w:noProof w:val="0"/>
          <w:color w:val="FF0000"/>
          <w:lang w:val="de-DE"/>
        </w:rPr>
      </w:pPr>
    </w:p>
    <w:p w14:paraId="5FDD9F60" w14:textId="7E6B418A" w:rsidR="00D25497" w:rsidRPr="00E37116" w:rsidRDefault="00D25497" w:rsidP="0044593F">
      <w:pPr>
        <w:shd w:val="clear" w:color="auto" w:fill="D9D9D9" w:themeFill="background1" w:themeFillShade="D9"/>
        <w:jc w:val="both"/>
        <w:rPr>
          <w:rFonts w:eastAsia="Andale Sans UI" w:cs="Arial"/>
          <w:b/>
          <w:noProof w:val="0"/>
          <w:lang w:val="de-DE"/>
        </w:rPr>
      </w:pPr>
      <w:r w:rsidRPr="00E37116">
        <w:rPr>
          <w:rFonts w:cs="Arial"/>
          <w:b/>
          <w:i/>
          <w:iCs/>
          <w:highlight w:val="lightGray"/>
          <w:lang w:val="de-DE"/>
        </w:rPr>
        <w:fldChar w:fldCharType="begin">
          <w:ffData>
            <w:name w:val=""/>
            <w:enabled/>
            <w:calcOnExit w:val="0"/>
            <w:checkBox>
              <w:sizeAuto/>
              <w:default w:val="0"/>
              <w:checked w:val="0"/>
            </w:checkBox>
          </w:ffData>
        </w:fldChar>
      </w:r>
      <w:r w:rsidRPr="00E37116">
        <w:rPr>
          <w:rFonts w:cs="Arial"/>
          <w:b/>
          <w:i/>
          <w:iCs/>
          <w:highlight w:val="lightGray"/>
          <w:lang w:val="de-DE"/>
        </w:rPr>
        <w:instrText xml:space="preserve"> FORMCHECKBOX </w:instrText>
      </w:r>
      <w:r w:rsidR="00546C5F">
        <w:rPr>
          <w:rFonts w:cs="Arial"/>
          <w:b/>
          <w:i/>
          <w:iCs/>
          <w:highlight w:val="lightGray"/>
          <w:lang w:val="de-DE"/>
        </w:rPr>
      </w:r>
      <w:r w:rsidR="00546C5F">
        <w:rPr>
          <w:rFonts w:cs="Arial"/>
          <w:b/>
          <w:i/>
          <w:iCs/>
          <w:highlight w:val="lightGray"/>
          <w:lang w:val="de-DE"/>
        </w:rPr>
        <w:fldChar w:fldCharType="separate"/>
      </w:r>
      <w:r w:rsidRPr="00E37116">
        <w:rPr>
          <w:rFonts w:cs="Arial"/>
          <w:b/>
          <w:i/>
          <w:iCs/>
          <w:highlight w:val="lightGray"/>
          <w:lang w:val="de-DE"/>
        </w:rPr>
        <w:fldChar w:fldCharType="end"/>
      </w:r>
      <w:r w:rsidRPr="00E37116">
        <w:rPr>
          <w:rFonts w:cs="Arial"/>
          <w:b/>
          <w:i/>
          <w:iCs/>
          <w:highlight w:val="lightGray"/>
          <w:lang w:val="de-DE"/>
        </w:rPr>
        <w:t xml:space="preserve"> </w:t>
      </w:r>
      <w:r w:rsidRPr="0007024C">
        <w:rPr>
          <w:rFonts w:cs="Arial"/>
          <w:b/>
          <w:highlight w:val="lightGray"/>
          <w:lang w:val="de-DE"/>
        </w:rPr>
        <w:t>Abweichung bis zu einem Fünftel der Vertragssumme</w:t>
      </w:r>
      <w:r w:rsidRPr="0007024C">
        <w:rPr>
          <w:rFonts w:cs="Arial"/>
          <w:b/>
          <w:noProof w:val="0"/>
          <w:highlight w:val="lightGray"/>
          <w:lang w:val="de-DE"/>
        </w:rPr>
        <w:t xml:space="preserve"> </w:t>
      </w:r>
      <w:bookmarkStart w:id="10" w:name="_Hlk140139989"/>
      <w:r w:rsidRPr="0007024C">
        <w:rPr>
          <w:rFonts w:cs="Arial"/>
          <w:b/>
          <w:noProof w:val="0"/>
          <w:highlight w:val="lightGray"/>
          <w:lang w:val="de-DE"/>
        </w:rPr>
        <w:t>gemäß Artikel 120 Absatz 9 GvD Nr. 36/2023</w:t>
      </w:r>
      <w:bookmarkEnd w:id="10"/>
    </w:p>
    <w:p w14:paraId="7425357A" w14:textId="77777777" w:rsidR="00AA2168" w:rsidRPr="00E37116" w:rsidRDefault="00AA2168" w:rsidP="0044593F">
      <w:pPr>
        <w:jc w:val="both"/>
        <w:rPr>
          <w:rFonts w:eastAsia="Calibri" w:cs="Arial"/>
          <w:noProof w:val="0"/>
          <w:lang w:val="de-DE"/>
        </w:rPr>
      </w:pPr>
    </w:p>
    <w:p w14:paraId="06E3586B" w14:textId="075FC4FA" w:rsidR="00D25497" w:rsidRDefault="00D25497" w:rsidP="0044593F">
      <w:pPr>
        <w:jc w:val="both"/>
        <w:rPr>
          <w:rFonts w:eastAsia="Calibri" w:cs="Arial"/>
          <w:noProof w:val="0"/>
          <w:lang w:val="de-DE"/>
        </w:rPr>
      </w:pPr>
      <w:r w:rsidRPr="00E37116">
        <w:rPr>
          <w:rFonts w:eastAsia="Calibri" w:cs="Arial"/>
          <w:noProof w:val="0"/>
          <w:lang w:val="de-DE"/>
        </w:rPr>
        <w:t>Wenn während der Ausführung eine Erhöhung oder Verringerung der Leistungen erforderlich wird, die den Umfang von einem Fünftel des Vertragswerts nicht überschreitet, muss der Auftragnehmer die Leistung gemäß den ursprünglich vereinbarten Bedingungen durchführen. In diesem Fall hat der Auftragnehmer kein Recht zur Vertragsauflösung geltend zu machen.</w:t>
      </w:r>
    </w:p>
    <w:p w14:paraId="001470CF" w14:textId="2B385B57" w:rsidR="0062558B" w:rsidRDefault="0062558B" w:rsidP="0044593F">
      <w:pPr>
        <w:jc w:val="both"/>
        <w:rPr>
          <w:rFonts w:eastAsia="Calibri" w:cs="Arial"/>
          <w:noProof w:val="0"/>
          <w:lang w:val="de-DE"/>
        </w:rPr>
      </w:pPr>
    </w:p>
    <w:p w14:paraId="2C14DD8B" w14:textId="52D191F4" w:rsidR="0062558B" w:rsidRPr="0062558B" w:rsidRDefault="0062558B" w:rsidP="0044593F">
      <w:pPr>
        <w:jc w:val="both"/>
        <w:rPr>
          <w:rFonts w:eastAsia="Andale Sans UI" w:cs="Arial"/>
          <w:b/>
          <w:bCs/>
          <w:noProof w:val="0"/>
          <w:lang w:val="de-DE"/>
        </w:rPr>
      </w:pPr>
      <w:r w:rsidRPr="00894138">
        <w:rPr>
          <w:rFonts w:eastAsia="Calibri" w:cs="Arial"/>
          <w:b/>
          <w:bCs/>
          <w:noProof w:val="0"/>
          <w:lang w:val="de-DE"/>
        </w:rPr>
        <w:t xml:space="preserve">Summe des Pflichtfünftels: </w:t>
      </w:r>
      <w:r w:rsidRPr="00894138">
        <w:rPr>
          <w:rFonts w:cs="Arial"/>
          <w:b/>
          <w:bCs/>
        </w:rPr>
        <w:fldChar w:fldCharType="begin">
          <w:ffData>
            <w:name w:val="Testo126"/>
            <w:enabled/>
            <w:calcOnExit w:val="0"/>
            <w:textInput/>
          </w:ffData>
        </w:fldChar>
      </w:r>
      <w:r w:rsidRPr="00894138">
        <w:rPr>
          <w:rFonts w:cs="Arial"/>
          <w:b/>
          <w:bCs/>
          <w:lang w:val="de-DE"/>
        </w:rPr>
        <w:instrText xml:space="preserve"> FORMTEXT </w:instrText>
      </w:r>
      <w:r w:rsidRPr="00894138">
        <w:rPr>
          <w:rFonts w:cs="Arial"/>
          <w:b/>
          <w:bCs/>
        </w:rPr>
      </w:r>
      <w:r w:rsidRPr="00894138">
        <w:rPr>
          <w:rFonts w:cs="Arial"/>
          <w:b/>
          <w:bCs/>
        </w:rPr>
        <w:fldChar w:fldCharType="separate"/>
      </w:r>
      <w:r w:rsidRPr="00894138">
        <w:rPr>
          <w:rFonts w:cs="Arial"/>
          <w:b/>
          <w:bCs/>
        </w:rPr>
        <w:t> </w:t>
      </w:r>
      <w:r w:rsidRPr="00894138">
        <w:rPr>
          <w:rFonts w:cs="Arial"/>
          <w:b/>
          <w:bCs/>
        </w:rPr>
        <w:t> </w:t>
      </w:r>
      <w:r w:rsidRPr="00894138">
        <w:rPr>
          <w:rFonts w:cs="Arial"/>
          <w:b/>
          <w:bCs/>
        </w:rPr>
        <w:t> </w:t>
      </w:r>
      <w:r w:rsidRPr="00894138">
        <w:rPr>
          <w:rFonts w:cs="Arial"/>
          <w:b/>
          <w:bCs/>
        </w:rPr>
        <w:t> </w:t>
      </w:r>
      <w:r w:rsidRPr="00894138">
        <w:rPr>
          <w:rFonts w:cs="Arial"/>
          <w:b/>
          <w:bCs/>
        </w:rPr>
        <w:t> </w:t>
      </w:r>
      <w:r w:rsidRPr="00894138">
        <w:rPr>
          <w:rFonts w:cs="Arial"/>
          <w:b/>
          <w:bCs/>
        </w:rPr>
        <w:fldChar w:fldCharType="end"/>
      </w:r>
      <w:r w:rsidRPr="00894138">
        <w:rPr>
          <w:rFonts w:cs="Arial"/>
          <w:b/>
          <w:bCs/>
          <w:lang w:val="de-DE"/>
        </w:rPr>
        <w:t xml:space="preserve"> Euro</w:t>
      </w:r>
    </w:p>
    <w:p w14:paraId="21C7E20C" w14:textId="77777777" w:rsidR="00D25497" w:rsidRPr="0044593F" w:rsidRDefault="00D25497" w:rsidP="0044593F">
      <w:pPr>
        <w:jc w:val="both"/>
        <w:rPr>
          <w:rFonts w:eastAsia="Andale Sans UI" w:cs="Arial"/>
          <w:b/>
          <w:noProof w:val="0"/>
          <w:color w:val="FF0000"/>
          <w:lang w:val="de-DE"/>
        </w:rPr>
      </w:pPr>
    </w:p>
    <w:p w14:paraId="57330739" w14:textId="76EEE9F4" w:rsidR="00D25497" w:rsidRPr="002E6211" w:rsidRDefault="00D25497" w:rsidP="0044593F">
      <w:pPr>
        <w:shd w:val="clear" w:color="auto" w:fill="D9D9D9" w:themeFill="background1" w:themeFillShade="D9"/>
        <w:jc w:val="both"/>
        <w:rPr>
          <w:rFonts w:eastAsia="Andale Sans UI" w:cs="Arial"/>
          <w:b/>
          <w:noProof w:val="0"/>
          <w:lang w:val="de-DE"/>
        </w:rPr>
      </w:pPr>
      <w:r w:rsidRPr="002E6211">
        <w:rPr>
          <w:rFonts w:eastAsia="Andale Sans UI" w:cs="Arial"/>
          <w:b/>
          <w:noProof w:val="0"/>
          <w:highlight w:val="lightGray"/>
          <w:lang w:val="de-DE"/>
        </w:rPr>
        <w:fldChar w:fldCharType="begin">
          <w:ffData>
            <w:name w:val=""/>
            <w:enabled/>
            <w:calcOnExit w:val="0"/>
            <w:checkBox>
              <w:sizeAuto/>
              <w:default w:val="0"/>
              <w:checked w:val="0"/>
            </w:checkBox>
          </w:ffData>
        </w:fldChar>
      </w:r>
      <w:r w:rsidRPr="002E6211">
        <w:rPr>
          <w:rFonts w:eastAsia="Andale Sans UI" w:cs="Arial"/>
          <w:b/>
          <w:noProof w:val="0"/>
          <w:highlight w:val="lightGray"/>
          <w:lang w:val="de-DE"/>
        </w:rPr>
        <w:instrText xml:space="preserve"> FORMCHECKBOX </w:instrText>
      </w:r>
      <w:r w:rsidR="00546C5F">
        <w:rPr>
          <w:rFonts w:eastAsia="Andale Sans UI" w:cs="Arial"/>
          <w:b/>
          <w:noProof w:val="0"/>
          <w:highlight w:val="lightGray"/>
          <w:lang w:val="de-DE"/>
        </w:rPr>
      </w:r>
      <w:r w:rsidR="00546C5F">
        <w:rPr>
          <w:rFonts w:eastAsia="Andale Sans UI" w:cs="Arial"/>
          <w:b/>
          <w:noProof w:val="0"/>
          <w:highlight w:val="lightGray"/>
          <w:lang w:val="de-DE"/>
        </w:rPr>
        <w:fldChar w:fldCharType="separate"/>
      </w:r>
      <w:r w:rsidRPr="002E6211">
        <w:rPr>
          <w:rFonts w:eastAsia="Andale Sans UI" w:cs="Arial"/>
          <w:b/>
          <w:noProof w:val="0"/>
          <w:highlight w:val="lightGray"/>
          <w:lang w:val="de-DE"/>
        </w:rPr>
        <w:fldChar w:fldCharType="end"/>
      </w:r>
      <w:r w:rsidRPr="002E6211">
        <w:rPr>
          <w:rFonts w:cs="Arial"/>
          <w:b/>
          <w:highlight w:val="lightGray"/>
          <w:lang w:val="de-DE"/>
        </w:rPr>
        <w:t xml:space="preserve"> Vertragsänderungen gemäß Artikel 120 Absatz 1, Buchstabe a) GvD Nr. 36/2023.</w:t>
      </w:r>
    </w:p>
    <w:p w14:paraId="7C5C2F9F" w14:textId="77777777" w:rsidR="00D25497" w:rsidRPr="002E6211" w:rsidRDefault="00D25497" w:rsidP="0044593F">
      <w:pPr>
        <w:jc w:val="both"/>
        <w:rPr>
          <w:rFonts w:eastAsia="Andale Sans UI" w:cs="Arial"/>
          <w:b/>
          <w:noProof w:val="0"/>
          <w:lang w:val="de-DE"/>
        </w:rPr>
      </w:pPr>
    </w:p>
    <w:p w14:paraId="7292B56E" w14:textId="7246F961" w:rsidR="00D25497" w:rsidRDefault="00B203E9" w:rsidP="0044593F">
      <w:pPr>
        <w:jc w:val="both"/>
        <w:rPr>
          <w:rFonts w:eastAsia="Calibri" w:cs="Arial"/>
          <w:i/>
          <w:iCs/>
          <w:noProof w:val="0"/>
          <w:color w:val="FF0000"/>
          <w:lang w:val="de-DE"/>
        </w:rPr>
      </w:pPr>
      <w:r w:rsidRPr="002E6211">
        <w:rPr>
          <w:rFonts w:eastAsia="Calibri" w:cs="Arial"/>
          <w:noProof w:val="0"/>
          <w:lang w:val="de-DE"/>
        </w:rPr>
        <w:t xml:space="preserve">Die Vergabestelle behält sich das Recht vor, den laufenden Vertrag in folgenden Fällen zu ändern </w:t>
      </w:r>
      <w:r w:rsidRPr="002E6211">
        <w:rPr>
          <w:rFonts w:cs="Arial"/>
        </w:rPr>
        <w:fldChar w:fldCharType="begin">
          <w:ffData>
            <w:name w:val="Testo126"/>
            <w:enabled/>
            <w:calcOnExit w:val="0"/>
            <w:textInput/>
          </w:ffData>
        </w:fldChar>
      </w:r>
      <w:r w:rsidRPr="002E6211">
        <w:rPr>
          <w:rFonts w:cs="Arial"/>
          <w:lang w:val="de-DE"/>
        </w:rPr>
        <w:instrText xml:space="preserve"> FORMTEXT </w:instrText>
      </w:r>
      <w:r w:rsidRPr="002E6211">
        <w:rPr>
          <w:rFonts w:cs="Arial"/>
        </w:rPr>
      </w:r>
      <w:r w:rsidRPr="002E6211">
        <w:rPr>
          <w:rFonts w:cs="Arial"/>
        </w:rPr>
        <w:fldChar w:fldCharType="separate"/>
      </w:r>
      <w:r w:rsidRPr="002E6211">
        <w:rPr>
          <w:rFonts w:cs="Arial"/>
        </w:rPr>
        <w:t> </w:t>
      </w:r>
      <w:r w:rsidRPr="002E6211">
        <w:rPr>
          <w:rFonts w:cs="Arial"/>
        </w:rPr>
        <w:t> </w:t>
      </w:r>
      <w:r w:rsidRPr="002E6211">
        <w:rPr>
          <w:rFonts w:cs="Arial"/>
        </w:rPr>
        <w:t> </w:t>
      </w:r>
      <w:r w:rsidRPr="002E6211">
        <w:rPr>
          <w:rFonts w:cs="Arial"/>
        </w:rPr>
        <w:t> </w:t>
      </w:r>
      <w:r w:rsidRPr="002E6211">
        <w:rPr>
          <w:rFonts w:cs="Arial"/>
        </w:rPr>
        <w:t> </w:t>
      </w:r>
      <w:r w:rsidRPr="002E6211">
        <w:rPr>
          <w:rFonts w:cs="Arial"/>
        </w:rPr>
        <w:fldChar w:fldCharType="end"/>
      </w:r>
      <w:r w:rsidRPr="0044593F">
        <w:rPr>
          <w:rFonts w:cs="Arial"/>
          <w:lang w:val="de-DE"/>
        </w:rPr>
        <w:t xml:space="preserve"> </w:t>
      </w:r>
      <w:r w:rsidRPr="0044593F">
        <w:rPr>
          <w:rFonts w:eastAsia="Calibri" w:cs="Arial"/>
          <w:i/>
          <w:iCs/>
          <w:noProof w:val="0"/>
          <w:color w:val="FF0000"/>
          <w:highlight w:val="green"/>
          <w:lang w:val="de-DE"/>
        </w:rPr>
        <w:t>[in klarer, präziser und eindeutiger Weise den Umfang und die Art der Vertragsänderungen, sowie die Bedingungen, unter denen sie vorgenommen werden können, angeben. ]</w:t>
      </w:r>
    </w:p>
    <w:p w14:paraId="27D9FBF8" w14:textId="70A42B23" w:rsidR="00976278" w:rsidRDefault="00976278" w:rsidP="0044593F">
      <w:pPr>
        <w:jc w:val="both"/>
        <w:rPr>
          <w:rFonts w:eastAsia="Calibri" w:cs="Arial"/>
          <w:i/>
          <w:iCs/>
          <w:noProof w:val="0"/>
          <w:color w:val="FF0000"/>
          <w:lang w:val="de-DE"/>
        </w:rPr>
      </w:pPr>
    </w:p>
    <w:p w14:paraId="5CA4F216" w14:textId="77777777" w:rsidR="00976278" w:rsidRPr="0060142F" w:rsidRDefault="00976278" w:rsidP="00976278">
      <w:pPr>
        <w:jc w:val="both"/>
        <w:rPr>
          <w:rFonts w:eastAsia="Andale Sans UI" w:cs="Arial"/>
          <w:b/>
          <w:noProof w:val="0"/>
          <w:lang w:val="de-DE"/>
        </w:rPr>
      </w:pPr>
      <w:r w:rsidRPr="00894138">
        <w:rPr>
          <w:rFonts w:eastAsia="Calibri" w:cs="Arial"/>
          <w:noProof w:val="0"/>
          <w:lang w:val="de-DE"/>
        </w:rPr>
        <w:t xml:space="preserve">Die geschätzte Vergütung für die zusätzlichen Leistungen beträgt </w:t>
      </w:r>
      <w:r w:rsidRPr="00894138">
        <w:rPr>
          <w:rFonts w:cs="Arial"/>
        </w:rPr>
        <w:fldChar w:fldCharType="begin">
          <w:ffData>
            <w:name w:val="Testo126"/>
            <w:enabled/>
            <w:calcOnExit w:val="0"/>
            <w:textInput/>
          </w:ffData>
        </w:fldChar>
      </w:r>
      <w:r w:rsidRPr="00894138">
        <w:rPr>
          <w:rFonts w:cs="Arial"/>
          <w:lang w:val="de-DE"/>
        </w:rPr>
        <w:instrText xml:space="preserve"> FORMTEXT </w:instrText>
      </w:r>
      <w:r w:rsidRPr="00894138">
        <w:rPr>
          <w:rFonts w:cs="Arial"/>
        </w:rPr>
      </w:r>
      <w:r w:rsidRPr="00894138">
        <w:rPr>
          <w:rFonts w:cs="Arial"/>
        </w:rPr>
        <w:fldChar w:fldCharType="separate"/>
      </w:r>
      <w:r w:rsidRPr="00894138">
        <w:rPr>
          <w:rFonts w:cs="Arial"/>
        </w:rPr>
        <w:t> </w:t>
      </w:r>
      <w:r w:rsidRPr="00894138">
        <w:rPr>
          <w:rFonts w:cs="Arial"/>
        </w:rPr>
        <w:t> </w:t>
      </w:r>
      <w:r w:rsidRPr="00894138">
        <w:rPr>
          <w:rFonts w:cs="Arial"/>
        </w:rPr>
        <w:t> </w:t>
      </w:r>
      <w:r w:rsidRPr="00894138">
        <w:rPr>
          <w:rFonts w:cs="Arial"/>
        </w:rPr>
        <w:t> </w:t>
      </w:r>
      <w:r w:rsidRPr="00894138">
        <w:rPr>
          <w:rFonts w:cs="Arial"/>
        </w:rPr>
        <w:t> </w:t>
      </w:r>
      <w:r w:rsidRPr="00894138">
        <w:rPr>
          <w:rFonts w:cs="Arial"/>
        </w:rPr>
        <w:fldChar w:fldCharType="end"/>
      </w:r>
      <w:r w:rsidRPr="00894138">
        <w:rPr>
          <w:rFonts w:cs="Arial"/>
          <w:lang w:val="de-DE"/>
        </w:rPr>
        <w:t xml:space="preserve"> </w:t>
      </w:r>
      <w:r w:rsidRPr="00894138">
        <w:rPr>
          <w:rFonts w:eastAsia="Calibri" w:cs="Arial"/>
          <w:noProof w:val="0"/>
          <w:lang w:val="de-DE"/>
        </w:rPr>
        <w:t xml:space="preserve">Euro </w:t>
      </w:r>
      <w:r w:rsidRPr="00894138">
        <w:rPr>
          <w:rFonts w:cs="Arial"/>
          <w:lang w:val="de-DE"/>
        </w:rPr>
        <w:t>ohne Vorsorge- und Fürsorgebeiträge, MwSt. und/oder andere gesetzliche Steuern und Abgaben.</w:t>
      </w:r>
    </w:p>
    <w:p w14:paraId="6517D9F2" w14:textId="3EE8300D" w:rsidR="00976278" w:rsidRPr="00976278" w:rsidRDefault="00976278" w:rsidP="0044593F">
      <w:pPr>
        <w:jc w:val="both"/>
        <w:rPr>
          <w:rFonts w:eastAsia="Andale Sans UI" w:cs="Arial"/>
          <w:b/>
          <w:noProof w:val="0"/>
          <w:lang w:val="de-DE"/>
        </w:rPr>
      </w:pPr>
    </w:p>
    <w:p w14:paraId="2316BC0C" w14:textId="77777777" w:rsidR="00D25497" w:rsidRPr="0044593F" w:rsidRDefault="00D25497" w:rsidP="0044593F">
      <w:pPr>
        <w:jc w:val="both"/>
        <w:rPr>
          <w:rFonts w:eastAsia="Andale Sans UI" w:cs="Arial"/>
          <w:b/>
          <w:noProof w:val="0"/>
          <w:color w:val="FF0000"/>
          <w:lang w:val="de-DE"/>
        </w:rPr>
      </w:pPr>
    </w:p>
    <w:p w14:paraId="74BA575A" w14:textId="77777777" w:rsidR="00BC48E1" w:rsidRPr="0044593F" w:rsidRDefault="00BC48E1" w:rsidP="0044593F">
      <w:pPr>
        <w:jc w:val="both"/>
        <w:rPr>
          <w:rFonts w:eastAsia="Andale Sans UI" w:cs="Arial"/>
          <w:iCs/>
          <w:noProof w:val="0"/>
          <w:color w:val="FF0000"/>
          <w:lang w:val="de-DE"/>
        </w:rPr>
      </w:pPr>
    </w:p>
    <w:p w14:paraId="60BE09F1" w14:textId="2572138D" w:rsidR="00BC48E1" w:rsidRPr="00C6254B" w:rsidRDefault="00BC48E1" w:rsidP="0044593F">
      <w:pPr>
        <w:shd w:val="clear" w:color="auto" w:fill="D9D9D9" w:themeFill="background1" w:themeFillShade="D9"/>
        <w:jc w:val="both"/>
        <w:rPr>
          <w:rFonts w:eastAsia="Andale Sans UI" w:cs="Arial"/>
          <w:iCs/>
          <w:noProof w:val="0"/>
          <w:lang w:val="de-DE"/>
        </w:rPr>
      </w:pPr>
      <w:r w:rsidRPr="00C6254B">
        <w:rPr>
          <w:rFonts w:cs="Arial"/>
          <w:b/>
          <w:iCs/>
          <w:highlight w:val="lightGray"/>
          <w:lang w:val="de-DE"/>
        </w:rPr>
        <w:fldChar w:fldCharType="begin">
          <w:ffData>
            <w:name w:val=""/>
            <w:enabled/>
            <w:calcOnExit w:val="0"/>
            <w:checkBox>
              <w:sizeAuto/>
              <w:default w:val="0"/>
              <w:checked w:val="0"/>
            </w:checkBox>
          </w:ffData>
        </w:fldChar>
      </w:r>
      <w:r w:rsidRPr="00C6254B">
        <w:rPr>
          <w:rFonts w:cs="Arial"/>
          <w:b/>
          <w:iCs/>
          <w:highlight w:val="lightGray"/>
          <w:lang w:val="de-DE"/>
        </w:rPr>
        <w:instrText xml:space="preserve"> FORMCHECKBOX </w:instrText>
      </w:r>
      <w:r w:rsidR="00546C5F">
        <w:rPr>
          <w:rFonts w:cs="Arial"/>
          <w:b/>
          <w:iCs/>
          <w:highlight w:val="lightGray"/>
          <w:lang w:val="de-DE"/>
        </w:rPr>
      </w:r>
      <w:r w:rsidR="00546C5F">
        <w:rPr>
          <w:rFonts w:cs="Arial"/>
          <w:b/>
          <w:iCs/>
          <w:highlight w:val="lightGray"/>
          <w:lang w:val="de-DE"/>
        </w:rPr>
        <w:fldChar w:fldCharType="separate"/>
      </w:r>
      <w:r w:rsidRPr="00C6254B">
        <w:rPr>
          <w:rFonts w:cs="Arial"/>
          <w:b/>
          <w:iCs/>
          <w:highlight w:val="lightGray"/>
          <w:lang w:val="de-DE"/>
        </w:rPr>
        <w:fldChar w:fldCharType="end"/>
      </w:r>
      <w:r w:rsidRPr="00C6254B">
        <w:rPr>
          <w:rFonts w:cs="Arial"/>
          <w:b/>
          <w:iCs/>
          <w:highlight w:val="lightGray"/>
          <w:lang w:val="de-DE"/>
        </w:rPr>
        <w:t xml:space="preserve"> Neuverhandlungsklausel gemäß Artikel 9 GvD 36/2023</w:t>
      </w:r>
    </w:p>
    <w:p w14:paraId="4C77A305" w14:textId="77777777" w:rsidR="00AA2168" w:rsidRDefault="00AA2168" w:rsidP="0044593F">
      <w:pPr>
        <w:jc w:val="both"/>
        <w:textAlignment w:val="baseline"/>
        <w:rPr>
          <w:rFonts w:cs="Arial"/>
          <w:i/>
          <w:iCs/>
          <w:noProof w:val="0"/>
          <w:color w:val="FF0000"/>
          <w:highlight w:val="green"/>
          <w:shd w:val="clear" w:color="auto" w:fill="FFFF00"/>
          <w:lang w:val="de-DE" w:eastAsia="it-IT"/>
        </w:rPr>
      </w:pPr>
    </w:p>
    <w:p w14:paraId="68E18696" w14:textId="11A8686A" w:rsidR="00BC48E1" w:rsidRDefault="00BC48E1" w:rsidP="0044593F">
      <w:pPr>
        <w:jc w:val="both"/>
        <w:textAlignment w:val="baseline"/>
        <w:rPr>
          <w:rFonts w:cs="Arial"/>
          <w:i/>
          <w:iCs/>
          <w:noProof w:val="0"/>
          <w:color w:val="FF0000"/>
          <w:lang w:val="de-DE" w:eastAsia="it-IT"/>
        </w:rPr>
      </w:pPr>
      <w:r w:rsidRPr="00BC48E1">
        <w:rPr>
          <w:rFonts w:cs="Arial"/>
          <w:i/>
          <w:iCs/>
          <w:noProof w:val="0"/>
          <w:color w:val="FF0000"/>
          <w:highlight w:val="green"/>
          <w:shd w:val="clear" w:color="auto" w:fill="FFFF00"/>
          <w:lang w:val="de-DE" w:eastAsia="it-IT"/>
        </w:rPr>
        <w:t>Gemäß Artikel 9 GvD 36/2023 kann die Vergabestelle Preiüberprüfungsklauseln zur Neuverhandlung vorsehen, insbesondere wenn der Vertrag aufgrund seiner Dauer, des wirtschaftlichen Umfelds oder anderer Umstände einem erhöhten Risiko von unvorhergesehenen Interferenzen ausgesetzt ist.</w:t>
      </w:r>
      <w:r w:rsidRPr="00BC48E1">
        <w:rPr>
          <w:rFonts w:cs="Arial"/>
          <w:i/>
          <w:iCs/>
          <w:noProof w:val="0"/>
          <w:color w:val="FF0000"/>
          <w:lang w:val="de-DE" w:eastAsia="it-IT"/>
        </w:rPr>
        <w:t> </w:t>
      </w:r>
    </w:p>
    <w:p w14:paraId="04BA61E2" w14:textId="7D49D77E" w:rsidR="00BE18EE" w:rsidRDefault="00BE18EE" w:rsidP="0044593F">
      <w:pPr>
        <w:jc w:val="both"/>
        <w:textAlignment w:val="baseline"/>
        <w:rPr>
          <w:rFonts w:cs="Arial"/>
          <w:i/>
          <w:iCs/>
          <w:noProof w:val="0"/>
          <w:color w:val="FF0000"/>
          <w:lang w:val="de-DE" w:eastAsia="it-IT"/>
        </w:rPr>
      </w:pPr>
    </w:p>
    <w:p w14:paraId="14DCE60D" w14:textId="18387C41" w:rsidR="00BE18EE" w:rsidRPr="00BC48E1" w:rsidRDefault="00BE18EE" w:rsidP="0044593F">
      <w:pPr>
        <w:jc w:val="both"/>
        <w:textAlignment w:val="baseline"/>
        <w:rPr>
          <w:rFonts w:cs="Arial"/>
          <w:i/>
          <w:iCs/>
          <w:noProof w:val="0"/>
          <w:lang w:val="de-DE" w:eastAsia="it-IT"/>
        </w:rPr>
      </w:pPr>
      <w:r w:rsidRPr="00894138">
        <w:rPr>
          <w:rFonts w:cs="Arial"/>
        </w:rPr>
        <w:fldChar w:fldCharType="begin">
          <w:ffData>
            <w:name w:val="Testo126"/>
            <w:enabled/>
            <w:calcOnExit w:val="0"/>
            <w:textInput/>
          </w:ffData>
        </w:fldChar>
      </w:r>
      <w:r w:rsidRPr="00894138">
        <w:rPr>
          <w:rFonts w:cs="Arial"/>
          <w:lang w:val="de-DE"/>
        </w:rPr>
        <w:instrText xml:space="preserve"> FORMTEXT </w:instrText>
      </w:r>
      <w:r w:rsidRPr="00894138">
        <w:rPr>
          <w:rFonts w:cs="Arial"/>
        </w:rPr>
      </w:r>
      <w:r w:rsidRPr="00894138">
        <w:rPr>
          <w:rFonts w:cs="Arial"/>
        </w:rPr>
        <w:fldChar w:fldCharType="separate"/>
      </w:r>
      <w:r w:rsidRPr="00894138">
        <w:rPr>
          <w:rFonts w:cs="Arial"/>
        </w:rPr>
        <w:t> </w:t>
      </w:r>
      <w:r w:rsidRPr="00894138">
        <w:rPr>
          <w:rFonts w:cs="Arial"/>
        </w:rPr>
        <w:t> </w:t>
      </w:r>
      <w:r w:rsidRPr="00894138">
        <w:rPr>
          <w:rFonts w:cs="Arial"/>
        </w:rPr>
        <w:t> </w:t>
      </w:r>
      <w:r w:rsidRPr="00894138">
        <w:rPr>
          <w:rFonts w:cs="Arial"/>
        </w:rPr>
        <w:t> </w:t>
      </w:r>
      <w:r w:rsidRPr="00894138">
        <w:rPr>
          <w:rFonts w:cs="Arial"/>
        </w:rPr>
        <w:t> </w:t>
      </w:r>
      <w:r w:rsidRPr="00894138">
        <w:rPr>
          <w:rFonts w:cs="Arial"/>
        </w:rPr>
        <w:fldChar w:fldCharType="end"/>
      </w:r>
    </w:p>
    <w:p w14:paraId="2EF50DB9" w14:textId="77777777" w:rsidR="00BC48E1" w:rsidRPr="00BC48E1" w:rsidRDefault="00BC48E1" w:rsidP="0044593F">
      <w:pPr>
        <w:widowControl w:val="0"/>
        <w:autoSpaceDE w:val="0"/>
        <w:autoSpaceDN w:val="0"/>
        <w:adjustRightInd w:val="0"/>
        <w:spacing w:line="240" w:lineRule="exact"/>
        <w:jc w:val="both"/>
        <w:rPr>
          <w:rFonts w:cs="Arial"/>
          <w:color w:val="FF0000"/>
          <w:lang w:val="de-DE" w:eastAsia="it-IT"/>
        </w:rPr>
      </w:pPr>
    </w:p>
    <w:p w14:paraId="0360E0B7" w14:textId="790F17C7" w:rsidR="00BC48E1" w:rsidRPr="007B282D" w:rsidRDefault="00BC48E1" w:rsidP="0044593F">
      <w:pPr>
        <w:shd w:val="clear" w:color="auto" w:fill="D9D9D9" w:themeFill="background1" w:themeFillShade="D9"/>
        <w:jc w:val="both"/>
        <w:rPr>
          <w:rFonts w:cs="Arial"/>
          <w:b/>
          <w:lang w:val="de-DE"/>
        </w:rPr>
      </w:pPr>
      <w:r w:rsidRPr="007B282D">
        <w:rPr>
          <w:rFonts w:cs="Arial"/>
          <w:b/>
          <w:highlight w:val="lightGray"/>
          <w:lang w:val="de-DE"/>
        </w:rPr>
        <w:fldChar w:fldCharType="begin">
          <w:ffData>
            <w:name w:val=""/>
            <w:enabled/>
            <w:calcOnExit w:val="0"/>
            <w:checkBox>
              <w:sizeAuto/>
              <w:default w:val="0"/>
              <w:checked w:val="0"/>
            </w:checkBox>
          </w:ffData>
        </w:fldChar>
      </w:r>
      <w:r w:rsidRPr="007B282D">
        <w:rPr>
          <w:rFonts w:cs="Arial"/>
          <w:b/>
          <w:highlight w:val="lightGray"/>
          <w:lang w:val="de-DE"/>
        </w:rPr>
        <w:instrText xml:space="preserve"> FORMCHECKBOX </w:instrText>
      </w:r>
      <w:r w:rsidR="00546C5F">
        <w:rPr>
          <w:rFonts w:cs="Arial"/>
          <w:b/>
          <w:highlight w:val="lightGray"/>
          <w:lang w:val="de-DE"/>
        </w:rPr>
      </w:r>
      <w:r w:rsidR="00546C5F">
        <w:rPr>
          <w:rFonts w:cs="Arial"/>
          <w:b/>
          <w:highlight w:val="lightGray"/>
          <w:lang w:val="de-DE"/>
        </w:rPr>
        <w:fldChar w:fldCharType="separate"/>
      </w:r>
      <w:r w:rsidRPr="007B282D">
        <w:rPr>
          <w:rFonts w:cs="Arial"/>
          <w:b/>
          <w:highlight w:val="lightGray"/>
          <w:lang w:val="de-DE"/>
        </w:rPr>
        <w:fldChar w:fldCharType="end"/>
      </w:r>
      <w:r w:rsidRPr="007B282D">
        <w:rPr>
          <w:rFonts w:cs="Arial"/>
          <w:b/>
          <w:highlight w:val="lightGray"/>
          <w:lang w:val="de-DE"/>
        </w:rPr>
        <w:t xml:space="preserve"> Vertragsänderungen gemäß Artikel 120 Absatz 1, Buchstabe d) GvD Nr. 36/2023</w:t>
      </w:r>
    </w:p>
    <w:p w14:paraId="3BACEFC2" w14:textId="77777777" w:rsidR="00AA2168" w:rsidRDefault="00AA2168" w:rsidP="0044593F">
      <w:pPr>
        <w:jc w:val="both"/>
        <w:rPr>
          <w:rFonts w:cs="Arial"/>
          <w:bCs/>
          <w:iCs/>
          <w:color w:val="FF0000"/>
          <w:lang w:val="de-DE"/>
        </w:rPr>
      </w:pPr>
    </w:p>
    <w:p w14:paraId="3AFD412F" w14:textId="61EF7D76" w:rsidR="00BC48E1" w:rsidRPr="007B282D" w:rsidRDefault="00BC48E1" w:rsidP="0044593F">
      <w:pPr>
        <w:jc w:val="both"/>
        <w:rPr>
          <w:rFonts w:eastAsia="Andale Sans UI" w:cs="Arial"/>
          <w:b/>
          <w:bCs/>
          <w:i/>
          <w:noProof w:val="0"/>
          <w:color w:val="FF0000"/>
          <w:lang w:val="de-DE"/>
        </w:rPr>
      </w:pPr>
      <w:r w:rsidRPr="007B282D">
        <w:rPr>
          <w:rFonts w:cs="Arial"/>
          <w:bCs/>
          <w:iCs/>
          <w:lang w:val="de-DE"/>
        </w:rPr>
        <w:t xml:space="preserve">Die Vergabestelle behält sich während der Ausführung vor, den ursprünglichen Auftragnehmer in den folgenden Fällen durch einen neuen Auftragnehmer zu ersetzen: </w:t>
      </w:r>
      <w:r w:rsidRPr="007B282D">
        <w:rPr>
          <w:rFonts w:cs="Arial"/>
          <w:bCs/>
          <w:iCs/>
        </w:rPr>
        <w:fldChar w:fldCharType="begin">
          <w:ffData>
            <w:name w:val="Testo126"/>
            <w:enabled/>
            <w:calcOnExit w:val="0"/>
            <w:textInput/>
          </w:ffData>
        </w:fldChar>
      </w:r>
      <w:r w:rsidRPr="007B282D">
        <w:rPr>
          <w:rFonts w:cs="Arial"/>
          <w:bCs/>
          <w:iCs/>
          <w:lang w:val="de-DE"/>
        </w:rPr>
        <w:instrText xml:space="preserve"> FORMTEXT </w:instrText>
      </w:r>
      <w:r w:rsidRPr="007B282D">
        <w:rPr>
          <w:rFonts w:cs="Arial"/>
          <w:bCs/>
          <w:iCs/>
        </w:rPr>
      </w:r>
      <w:r w:rsidRPr="007B282D">
        <w:rPr>
          <w:rFonts w:cs="Arial"/>
          <w:bCs/>
          <w:iCs/>
        </w:rPr>
        <w:fldChar w:fldCharType="separate"/>
      </w:r>
      <w:r w:rsidRPr="007B282D">
        <w:rPr>
          <w:rFonts w:cs="Arial"/>
          <w:bCs/>
          <w:iCs/>
        </w:rPr>
        <w:t> </w:t>
      </w:r>
      <w:r w:rsidRPr="007B282D">
        <w:rPr>
          <w:rFonts w:cs="Arial"/>
          <w:bCs/>
          <w:iCs/>
        </w:rPr>
        <w:t> </w:t>
      </w:r>
      <w:r w:rsidRPr="007B282D">
        <w:rPr>
          <w:rFonts w:cs="Arial"/>
          <w:bCs/>
          <w:iCs/>
        </w:rPr>
        <w:t> </w:t>
      </w:r>
      <w:r w:rsidRPr="007B282D">
        <w:rPr>
          <w:rFonts w:cs="Arial"/>
          <w:bCs/>
          <w:iCs/>
        </w:rPr>
        <w:t> </w:t>
      </w:r>
      <w:r w:rsidRPr="007B282D">
        <w:rPr>
          <w:rFonts w:cs="Arial"/>
          <w:bCs/>
          <w:iCs/>
        </w:rPr>
        <w:t> </w:t>
      </w:r>
      <w:r w:rsidRPr="007B282D">
        <w:rPr>
          <w:rFonts w:cs="Arial"/>
          <w:bCs/>
          <w:iCs/>
        </w:rPr>
        <w:fldChar w:fldCharType="end"/>
      </w:r>
      <w:r w:rsidRPr="007B282D">
        <w:rPr>
          <w:rFonts w:cs="Arial"/>
          <w:bCs/>
          <w:iCs/>
          <w:lang w:val="de-DE"/>
        </w:rPr>
        <w:t xml:space="preserve"> </w:t>
      </w:r>
      <w:r w:rsidRPr="0044593F">
        <w:rPr>
          <w:rFonts w:cs="Arial"/>
          <w:bCs/>
          <w:iCs/>
          <w:color w:val="FF0000"/>
          <w:highlight w:val="green"/>
          <w:lang w:val="de-DE"/>
        </w:rPr>
        <w:t>(</w:t>
      </w:r>
      <w:r w:rsidRPr="007B282D">
        <w:rPr>
          <w:rFonts w:cs="Arial"/>
          <w:bCs/>
          <w:i/>
          <w:color w:val="FF0000"/>
          <w:highlight w:val="green"/>
          <w:lang w:val="de-DE"/>
        </w:rPr>
        <w:t>die maßgeblichen Umstände klar, präzise und eindeutig angeben)</w:t>
      </w:r>
    </w:p>
    <w:p w14:paraId="3A41A681" w14:textId="77777777" w:rsidR="00BC48E1" w:rsidRDefault="00BC48E1" w:rsidP="0044593F">
      <w:pPr>
        <w:jc w:val="both"/>
        <w:rPr>
          <w:rFonts w:eastAsia="Andale Sans UI" w:cs="Arial"/>
          <w:b/>
          <w:noProof w:val="0"/>
          <w:color w:val="FF0000"/>
          <w:lang w:val="de-DE"/>
        </w:rPr>
      </w:pPr>
    </w:p>
    <w:p w14:paraId="0AB23E65" w14:textId="77777777" w:rsidR="00606739" w:rsidRDefault="00606739" w:rsidP="0044593F">
      <w:pPr>
        <w:jc w:val="both"/>
        <w:rPr>
          <w:rFonts w:eastAsia="Andale Sans UI" w:cs="Arial"/>
          <w:b/>
          <w:noProof w:val="0"/>
          <w:color w:val="FF0000"/>
          <w:lang w:val="de-DE"/>
        </w:rPr>
      </w:pPr>
    </w:p>
    <w:p w14:paraId="577B7A78" w14:textId="77777777" w:rsidR="00606739" w:rsidRPr="0044593F" w:rsidRDefault="00606739" w:rsidP="0044593F">
      <w:pPr>
        <w:jc w:val="both"/>
        <w:rPr>
          <w:rFonts w:eastAsia="Andale Sans UI" w:cs="Arial"/>
          <w:b/>
          <w:noProof w:val="0"/>
          <w:color w:val="FF0000"/>
          <w:lang w:val="de-DE"/>
        </w:rPr>
      </w:pPr>
    </w:p>
    <w:p w14:paraId="14F755D2" w14:textId="6D81AAE9" w:rsidR="000C29C3" w:rsidRPr="00EA58C4" w:rsidRDefault="00E12707" w:rsidP="009070B4">
      <w:pPr>
        <w:jc w:val="both"/>
        <w:rPr>
          <w:rFonts w:eastAsia="Andale Sans UI" w:cs="Arial"/>
          <w:b/>
          <w:noProof w:val="0"/>
          <w:lang w:val="de-DE"/>
        </w:rPr>
      </w:pPr>
      <w:r w:rsidRPr="00EA58C4">
        <w:rPr>
          <w:rFonts w:eastAsia="Andale Sans UI" w:cs="Arial"/>
          <w:b/>
          <w:noProof w:val="0"/>
          <w:lang w:val="de-DE"/>
        </w:rPr>
        <w:t>Geschätzter Gesamtbetrag des Auftrags</w:t>
      </w:r>
    </w:p>
    <w:p w14:paraId="22869313" w14:textId="77777777" w:rsidR="00981851" w:rsidRPr="00FB41FD" w:rsidRDefault="00981851" w:rsidP="009070B4">
      <w:pPr>
        <w:jc w:val="both"/>
        <w:rPr>
          <w:rFonts w:eastAsia="Andale Sans UI" w:cs="Arial"/>
          <w:b/>
          <w:noProof w:val="0"/>
          <w:color w:val="FF0000"/>
          <w:lang w:val="de-DE"/>
        </w:rPr>
      </w:pPr>
    </w:p>
    <w:p w14:paraId="43F6A0E3" w14:textId="37098478" w:rsidR="009070B4" w:rsidRPr="00FB41FD" w:rsidRDefault="00E12707" w:rsidP="009070B4">
      <w:pPr>
        <w:jc w:val="both"/>
        <w:rPr>
          <w:rFonts w:cs="Arial"/>
          <w:i/>
          <w:iCs/>
          <w:noProof w:val="0"/>
          <w:color w:val="FF0000"/>
          <w:highlight w:val="green"/>
          <w:lang w:val="de-DE" w:eastAsia="de-DE"/>
        </w:rPr>
      </w:pPr>
      <w:r w:rsidRPr="00FB41FD">
        <w:rPr>
          <w:rFonts w:cs="Arial"/>
          <w:i/>
          <w:iCs/>
          <w:noProof w:val="0"/>
          <w:color w:val="FF0000"/>
          <w:highlight w:val="green"/>
          <w:lang w:val="de-DE" w:eastAsia="de-DE"/>
        </w:rPr>
        <w:t xml:space="preserve">Gemäß Art. </w:t>
      </w:r>
      <w:r w:rsidR="004267BF">
        <w:rPr>
          <w:rFonts w:cs="Arial"/>
          <w:i/>
          <w:iCs/>
          <w:noProof w:val="0"/>
          <w:color w:val="FF0000"/>
          <w:highlight w:val="green"/>
          <w:lang w:val="de-DE" w:eastAsia="de-DE"/>
        </w:rPr>
        <w:t xml:space="preserve">14 </w:t>
      </w:r>
      <w:r w:rsidRPr="00FB41FD">
        <w:rPr>
          <w:rFonts w:cs="Arial"/>
          <w:i/>
          <w:iCs/>
          <w:noProof w:val="0"/>
          <w:color w:val="FF0000"/>
          <w:highlight w:val="green"/>
          <w:lang w:val="de-DE" w:eastAsia="de-DE"/>
        </w:rPr>
        <w:t xml:space="preserve">Abs. 4 GvD Nr. </w:t>
      </w:r>
      <w:r w:rsidR="00E1630B">
        <w:rPr>
          <w:rFonts w:cs="Arial"/>
          <w:i/>
          <w:iCs/>
          <w:noProof w:val="0"/>
          <w:color w:val="FF0000"/>
          <w:highlight w:val="green"/>
          <w:lang w:val="de-DE" w:eastAsia="de-DE"/>
        </w:rPr>
        <w:t>36</w:t>
      </w:r>
      <w:r w:rsidRPr="00FB41FD">
        <w:rPr>
          <w:rFonts w:cs="Arial"/>
          <w:i/>
          <w:iCs/>
          <w:noProof w:val="0"/>
          <w:color w:val="FF0000"/>
          <w:highlight w:val="green"/>
          <w:lang w:val="de-DE" w:eastAsia="de-DE"/>
        </w:rPr>
        <w:t>/20</w:t>
      </w:r>
      <w:r w:rsidR="00E1630B">
        <w:rPr>
          <w:rFonts w:cs="Arial"/>
          <w:i/>
          <w:iCs/>
          <w:noProof w:val="0"/>
          <w:color w:val="FF0000"/>
          <w:highlight w:val="green"/>
          <w:lang w:val="de-DE" w:eastAsia="de-DE"/>
        </w:rPr>
        <w:t>23</w:t>
      </w:r>
      <w:r w:rsidRPr="00FB41FD">
        <w:rPr>
          <w:rFonts w:cs="Arial"/>
          <w:i/>
          <w:iCs/>
          <w:noProof w:val="0"/>
          <w:color w:val="FF0000"/>
          <w:highlight w:val="green"/>
          <w:lang w:val="de-DE" w:eastAsia="de-DE"/>
        </w:rPr>
        <w:t xml:space="preserve"> muss der geschätzte Gesamtbetrag des Auftrags zusätzlich zu allen Dienstleistungen auch die Vorsorge- und Fürsorgebeiträge und die eventuellen Optionen</w:t>
      </w:r>
      <w:r w:rsidR="00E1630B" w:rsidRPr="00E1630B">
        <w:rPr>
          <w:rFonts w:cs="Arial"/>
          <w:i/>
          <w:iCs/>
          <w:noProof w:val="0"/>
          <w:color w:val="FF0000"/>
          <w:highlight w:val="green"/>
          <w:lang w:val="de-DE" w:eastAsia="de-DE"/>
        </w:rPr>
        <w:t xml:space="preserve">, Pflichtfűnftel, Vetragsänderungen und ev. Neuverhandlungen </w:t>
      </w:r>
      <w:r w:rsidRPr="00FB41FD">
        <w:rPr>
          <w:rFonts w:cs="Arial"/>
          <w:i/>
          <w:iCs/>
          <w:noProof w:val="0"/>
          <w:color w:val="FF0000"/>
          <w:highlight w:val="green"/>
          <w:lang w:val="de-DE" w:eastAsia="de-DE"/>
        </w:rPr>
        <w:t>enthalten; im Ausschreibungsbetrag hingegen sind letztere nicht zu berücksichtigen</w:t>
      </w:r>
    </w:p>
    <w:p w14:paraId="44032FAF" w14:textId="77777777" w:rsidR="000C29C3" w:rsidRPr="00FB41FD" w:rsidRDefault="000C29C3" w:rsidP="009070B4">
      <w:pPr>
        <w:jc w:val="both"/>
        <w:rPr>
          <w:rFonts w:cs="Arial"/>
          <w:i/>
          <w:iCs/>
          <w:color w:val="FF0000"/>
          <w:highlight w:val="green"/>
          <w:lang w:val="de-DE" w:eastAsia="it-IT"/>
        </w:rPr>
      </w:pPr>
    </w:p>
    <w:p w14:paraId="6786F516" w14:textId="12DDE4F1" w:rsidR="009070B4" w:rsidRPr="00EA58C4" w:rsidRDefault="00E12707" w:rsidP="009070B4">
      <w:pPr>
        <w:jc w:val="both"/>
        <w:rPr>
          <w:rFonts w:cs="Arial"/>
          <w:b/>
          <w:bCs/>
          <w:i/>
          <w:iCs/>
          <w:highlight w:val="green"/>
          <w:lang w:val="de-DE" w:eastAsia="it-IT"/>
        </w:rPr>
      </w:pPr>
      <w:r w:rsidRPr="00EA58C4">
        <w:rPr>
          <w:rFonts w:cs="Arial"/>
          <w:b/>
          <w:bCs/>
        </w:rPr>
        <w:lastRenderedPageBreak/>
        <w:fldChar w:fldCharType="begin">
          <w:ffData>
            <w:name w:val="Testo172"/>
            <w:enabled/>
            <w:calcOnExit w:val="0"/>
            <w:textInput/>
          </w:ffData>
        </w:fldChar>
      </w:r>
      <w:r w:rsidRPr="00EA58C4">
        <w:rPr>
          <w:rFonts w:cs="Arial"/>
          <w:b/>
          <w:bCs/>
          <w:lang w:val="de-DE"/>
        </w:rPr>
        <w:instrText xml:space="preserve"> FORMTEXT </w:instrText>
      </w:r>
      <w:r w:rsidRPr="00EA58C4">
        <w:rPr>
          <w:rFonts w:cs="Arial"/>
          <w:b/>
          <w:bCs/>
        </w:rPr>
      </w:r>
      <w:r w:rsidRPr="00EA58C4">
        <w:rPr>
          <w:rFonts w:cs="Arial"/>
          <w:b/>
          <w:bCs/>
        </w:rPr>
        <w:fldChar w:fldCharType="separate"/>
      </w:r>
      <w:r w:rsidRPr="00EA58C4">
        <w:rPr>
          <w:rFonts w:cs="Arial"/>
          <w:b/>
          <w:bCs/>
        </w:rPr>
        <w:t> </w:t>
      </w:r>
      <w:r w:rsidRPr="00EA58C4">
        <w:rPr>
          <w:rFonts w:cs="Arial"/>
          <w:b/>
          <w:bCs/>
        </w:rPr>
        <w:t> </w:t>
      </w:r>
      <w:r w:rsidRPr="00EA58C4">
        <w:rPr>
          <w:rFonts w:cs="Arial"/>
          <w:b/>
          <w:bCs/>
        </w:rPr>
        <w:t> </w:t>
      </w:r>
      <w:r w:rsidRPr="00EA58C4">
        <w:rPr>
          <w:rFonts w:cs="Arial"/>
          <w:b/>
          <w:bCs/>
        </w:rPr>
        <w:t> </w:t>
      </w:r>
      <w:r w:rsidRPr="00EA58C4">
        <w:rPr>
          <w:rFonts w:cs="Arial"/>
          <w:b/>
          <w:bCs/>
        </w:rPr>
        <w:t> </w:t>
      </w:r>
      <w:r w:rsidRPr="00EA58C4">
        <w:rPr>
          <w:rFonts w:cs="Arial"/>
          <w:b/>
          <w:bCs/>
        </w:rPr>
        <w:fldChar w:fldCharType="end"/>
      </w:r>
      <w:r w:rsidRPr="00EA58C4">
        <w:rPr>
          <w:rFonts w:cs="Arial"/>
          <w:b/>
          <w:bCs/>
          <w:lang w:val="de-DE" w:eastAsia="de-DE"/>
        </w:rPr>
        <w:t xml:space="preserve"> Euro </w:t>
      </w:r>
      <w:r w:rsidR="000C29C3" w:rsidRPr="00EA58C4">
        <w:rPr>
          <w:rFonts w:cs="Arial"/>
          <w:b/>
          <w:bCs/>
          <w:lang w:val="de-DE" w:eastAsia="de-DE"/>
        </w:rPr>
        <w:t>(</w:t>
      </w:r>
      <w:r w:rsidRPr="00EA58C4">
        <w:rPr>
          <w:rFonts w:cs="Arial"/>
          <w:b/>
          <w:bCs/>
          <w:lang w:val="de-DE" w:eastAsia="de-DE"/>
        </w:rPr>
        <w:t>ohne MwSt.</w:t>
      </w:r>
      <w:r w:rsidR="000C29C3" w:rsidRPr="00EA58C4">
        <w:rPr>
          <w:rFonts w:cs="Arial"/>
          <w:b/>
          <w:bCs/>
          <w:lang w:val="de-DE" w:eastAsia="de-DE"/>
        </w:rPr>
        <w:t>)</w:t>
      </w:r>
      <w:r w:rsidRPr="00EA58C4">
        <w:rPr>
          <w:rFonts w:cs="Arial"/>
          <w:b/>
          <w:bCs/>
          <w:lang w:val="de-DE" w:eastAsia="de-DE"/>
        </w:rPr>
        <w:t xml:space="preserve"> </w:t>
      </w:r>
    </w:p>
    <w:p w14:paraId="69BF0056" w14:textId="5F7CC0E7" w:rsidR="00216455" w:rsidRPr="00FB41FD" w:rsidRDefault="00216455" w:rsidP="00DB4C64">
      <w:pPr>
        <w:rPr>
          <w:rFonts w:cs="Arial"/>
          <w:noProof w:val="0"/>
          <w:lang w:val="de-DE"/>
        </w:rPr>
      </w:pPr>
    </w:p>
    <w:p w14:paraId="500139B4" w14:textId="5A0F9BC9" w:rsidR="00216455" w:rsidRPr="00FB41FD" w:rsidRDefault="00216455" w:rsidP="00DB4C64">
      <w:pPr>
        <w:rPr>
          <w:rFonts w:cs="Arial"/>
          <w:noProof w:val="0"/>
          <w:lang w:val="de-DE"/>
        </w:rPr>
      </w:pPr>
    </w:p>
    <w:p w14:paraId="47D4DC65" w14:textId="1FC4FF12" w:rsidR="00742AC1" w:rsidRPr="00FB41FD" w:rsidRDefault="00742AC1" w:rsidP="00742AC1">
      <w:pPr>
        <w:shd w:val="clear" w:color="auto" w:fill="E6E6E6"/>
        <w:rPr>
          <w:rFonts w:cs="Arial"/>
          <w:b/>
          <w:bCs/>
          <w:lang w:val="de-DE"/>
        </w:rPr>
      </w:pPr>
      <w:r w:rsidRPr="00FB41FD">
        <w:rPr>
          <w:rFonts w:cs="Arial"/>
          <w:b/>
          <w:bCs/>
          <w:lang w:val="de-DE"/>
        </w:rPr>
        <w:t>ARBEITSGRUPPE</w:t>
      </w:r>
      <w:r w:rsidRPr="00FB41FD">
        <w:rPr>
          <w:rFonts w:eastAsia="Andale Sans UI" w:cs="Arial"/>
          <w:b/>
          <w:noProof w:val="0"/>
          <w:lang w:val="de-DE"/>
        </w:rPr>
        <w:t xml:space="preserve"> - </w:t>
      </w:r>
      <w:r w:rsidRPr="00FB41FD">
        <w:rPr>
          <w:rFonts w:cs="Arial"/>
          <w:b/>
          <w:bCs/>
          <w:lang w:val="de-DE"/>
        </w:rPr>
        <w:t>Geschätzte Mindesteinheiten für die Ausführung des Auftrags:</w:t>
      </w:r>
    </w:p>
    <w:p w14:paraId="637A0DBC" w14:textId="77777777" w:rsidR="00981851" w:rsidRPr="00FB41FD" w:rsidRDefault="00981851" w:rsidP="00742AC1">
      <w:pPr>
        <w:shd w:val="clear" w:color="auto" w:fill="E6E6E6"/>
        <w:rPr>
          <w:rFonts w:cs="Arial"/>
          <w:b/>
          <w:bCs/>
          <w:highlight w:val="yellow"/>
          <w:lang w:val="de-DE"/>
        </w:rPr>
      </w:pPr>
    </w:p>
    <w:p w14:paraId="03841569" w14:textId="77777777" w:rsidR="004568E2" w:rsidRPr="00FB41FD" w:rsidRDefault="004568E2" w:rsidP="004568E2">
      <w:pPr>
        <w:jc w:val="both"/>
        <w:rPr>
          <w:rFonts w:cs="Arial"/>
          <w:i/>
          <w:iCs/>
          <w:noProof w:val="0"/>
          <w:color w:val="FF0000"/>
          <w:highlight w:val="green"/>
          <w:lang w:val="de-DE" w:eastAsia="de-DE"/>
        </w:rPr>
      </w:pPr>
      <w:r w:rsidRPr="00FB41FD">
        <w:rPr>
          <w:rFonts w:cs="Arial"/>
          <w:i/>
          <w:iCs/>
          <w:noProof w:val="0"/>
          <w:color w:val="FF0000"/>
          <w:highlight w:val="green"/>
          <w:lang w:val="de-DE" w:eastAsia="de-DE"/>
        </w:rPr>
        <w:t>Die Anzahl der Mindesteinheiten entspricht der Mindestanzahl von Technikern, die die Vergabestelle für die Erbringung der vertragsgegenständlichen Leistungen benötigt; sie muss die für die Arbeitsgruppe erforderlichen Fachkenntnisse beinhalten (siehe unten), muss aber nicht unbedingt der Anzahl der geforderten Fachkräfte entsprechen (z. B. kann die Vergabestelle mindestens 4 Techniker anfordern, unter denen sich als Fachkräfte 1 Geologe und 1 Sicherheitskoordinator befinden müssen)</w:t>
      </w:r>
    </w:p>
    <w:p w14:paraId="01838C3C" w14:textId="77777777" w:rsidR="004568E2" w:rsidRPr="00FB41FD" w:rsidRDefault="004568E2" w:rsidP="00742AC1">
      <w:pPr>
        <w:jc w:val="both"/>
        <w:rPr>
          <w:rFonts w:cs="Arial"/>
          <w:i/>
          <w:iCs/>
          <w:noProof w:val="0"/>
          <w:color w:val="FF0000"/>
          <w:highlight w:val="green"/>
          <w:lang w:val="de-DE" w:eastAsia="zh-CN"/>
        </w:rPr>
      </w:pPr>
    </w:p>
    <w:tbl>
      <w:tblPr>
        <w:tblStyle w:val="Grigliatabella"/>
        <w:tblW w:w="0" w:type="auto"/>
        <w:tblLook w:val="04A0" w:firstRow="1" w:lastRow="0" w:firstColumn="1" w:lastColumn="0" w:noHBand="0" w:noVBand="1"/>
      </w:tblPr>
      <w:tblGrid>
        <w:gridCol w:w="7225"/>
        <w:gridCol w:w="2403"/>
      </w:tblGrid>
      <w:tr w:rsidR="00742AC1" w:rsidRPr="00FB41FD" w14:paraId="32CF166D" w14:textId="77777777" w:rsidTr="00A82FB9">
        <w:tc>
          <w:tcPr>
            <w:tcW w:w="7225" w:type="dxa"/>
            <w:tcBorders>
              <w:top w:val="nil"/>
              <w:left w:val="nil"/>
              <w:bottom w:val="nil"/>
              <w:right w:val="nil"/>
            </w:tcBorders>
            <w:shd w:val="clear" w:color="auto" w:fill="E7E6E6" w:themeFill="background2"/>
          </w:tcPr>
          <w:p w14:paraId="2EA78A47" w14:textId="77777777" w:rsidR="004568E2" w:rsidRPr="00FB41FD" w:rsidRDefault="004568E2" w:rsidP="004568E2">
            <w:pPr>
              <w:rPr>
                <w:rFonts w:cs="Arial"/>
                <w:i/>
                <w:iCs/>
                <w:noProof w:val="0"/>
                <w:color w:val="FF0000"/>
                <w:lang w:val="de-DE"/>
              </w:rPr>
            </w:pPr>
            <w:r w:rsidRPr="00FB41FD">
              <w:rPr>
                <w:rFonts w:cs="Arial"/>
                <w:i/>
                <w:iCs/>
                <w:noProof w:val="0"/>
                <w:color w:val="FF0000"/>
                <w:highlight w:val="green"/>
                <w:lang w:val="de-DE"/>
              </w:rPr>
              <w:t>Im Falle von Planung:</w:t>
            </w:r>
          </w:p>
          <w:p w14:paraId="1C18E2DF" w14:textId="757E6882" w:rsidR="00742AC1" w:rsidRPr="00FB41FD" w:rsidRDefault="004568E2" w:rsidP="00A82FB9">
            <w:pPr>
              <w:rPr>
                <w:rFonts w:eastAsia="Andale Sans UI" w:cs="Arial"/>
                <w:b/>
                <w:noProof w:val="0"/>
                <w:lang w:val="de-DE"/>
              </w:rPr>
            </w:pPr>
            <w:r w:rsidRPr="00FB41FD">
              <w:rPr>
                <w:rFonts w:cs="Arial"/>
                <w:highlight w:val="lightGray"/>
                <w:lang w:val="de-DE"/>
              </w:rPr>
              <w:t xml:space="preserve">Die geschätzten Mindesteinheiten für die Ausführung des Planungsauftrags sind </w:t>
            </w:r>
          </w:p>
        </w:tc>
        <w:tc>
          <w:tcPr>
            <w:tcW w:w="2403" w:type="dxa"/>
            <w:tcBorders>
              <w:top w:val="nil"/>
              <w:left w:val="nil"/>
              <w:bottom w:val="nil"/>
              <w:right w:val="nil"/>
            </w:tcBorders>
            <w:shd w:val="clear" w:color="auto" w:fill="E7E6E6" w:themeFill="background2"/>
          </w:tcPr>
          <w:p w14:paraId="01C436D8" w14:textId="77777777" w:rsidR="00742AC1" w:rsidRPr="00FB41FD" w:rsidRDefault="00742AC1" w:rsidP="00A82FB9">
            <w:pPr>
              <w:rPr>
                <w:rFonts w:cs="Arial"/>
                <w:noProof w:val="0"/>
                <w:color w:val="000000"/>
                <w:highlight w:val="lightGray"/>
                <w:lang w:val="de-DE" w:eastAsia="zh-CN"/>
              </w:rPr>
            </w:pPr>
          </w:p>
          <w:p w14:paraId="5F78A7ED" w14:textId="28E973CD" w:rsidR="00742AC1" w:rsidRPr="00FB41FD" w:rsidRDefault="00742AC1" w:rsidP="00A82FB9">
            <w:pPr>
              <w:rPr>
                <w:rFonts w:eastAsia="Andale Sans UI" w:cs="Arial"/>
                <w:b/>
                <w:noProof w:val="0"/>
                <w:lang w:val="it-IT"/>
              </w:rPr>
            </w:pPr>
            <w:r w:rsidRPr="00FB41FD">
              <w:rPr>
                <w:rFonts w:cs="Arial"/>
                <w:noProof w:val="0"/>
                <w:color w:val="000000"/>
                <w:highlight w:val="lightGray"/>
                <w:lang w:val="it-IT" w:eastAsia="zh-CN"/>
              </w:rPr>
              <w:fldChar w:fldCharType="begin">
                <w:ffData>
                  <w:name w:val="Text105"/>
                  <w:enabled/>
                  <w:calcOnExit w:val="0"/>
                  <w:textInput/>
                </w:ffData>
              </w:fldChar>
            </w:r>
            <w:r w:rsidRPr="00FB41FD">
              <w:rPr>
                <w:rFonts w:cs="Arial"/>
                <w:noProof w:val="0"/>
                <w:color w:val="000000"/>
                <w:highlight w:val="lightGray"/>
                <w:lang w:val="it-IT" w:eastAsia="zh-CN"/>
              </w:rPr>
              <w:instrText xml:space="preserve"> FORMTEXT </w:instrText>
            </w:r>
            <w:r w:rsidRPr="00FB41FD">
              <w:rPr>
                <w:rFonts w:cs="Arial"/>
                <w:noProof w:val="0"/>
                <w:color w:val="000000"/>
                <w:highlight w:val="lightGray"/>
                <w:lang w:val="it-IT" w:eastAsia="zh-CN"/>
              </w:rPr>
            </w:r>
            <w:r w:rsidRPr="00FB41FD">
              <w:rPr>
                <w:rFonts w:cs="Arial"/>
                <w:noProof w:val="0"/>
                <w:color w:val="000000"/>
                <w:highlight w:val="lightGray"/>
                <w:lang w:val="it-IT" w:eastAsia="zh-CN"/>
              </w:rPr>
              <w:fldChar w:fldCharType="separate"/>
            </w:r>
            <w:r w:rsidRPr="00FB41FD">
              <w:rPr>
                <w:rFonts w:cs="Arial"/>
                <w:noProof w:val="0"/>
                <w:color w:val="000000"/>
                <w:highlight w:val="lightGray"/>
                <w:lang w:val="it-IT" w:eastAsia="zh-CN"/>
              </w:rPr>
              <w:t> </w:t>
            </w:r>
            <w:r w:rsidRPr="00FB41FD">
              <w:rPr>
                <w:rFonts w:cs="Arial"/>
                <w:noProof w:val="0"/>
                <w:color w:val="000000"/>
                <w:highlight w:val="lightGray"/>
                <w:lang w:val="it-IT" w:eastAsia="zh-CN"/>
              </w:rPr>
              <w:t> </w:t>
            </w:r>
            <w:r w:rsidRPr="00FB41FD">
              <w:rPr>
                <w:rFonts w:cs="Arial"/>
                <w:noProof w:val="0"/>
                <w:color w:val="000000"/>
                <w:highlight w:val="lightGray"/>
                <w:lang w:val="it-IT" w:eastAsia="zh-CN"/>
              </w:rPr>
              <w:t> </w:t>
            </w:r>
            <w:r w:rsidRPr="00FB41FD">
              <w:rPr>
                <w:rFonts w:cs="Arial"/>
                <w:noProof w:val="0"/>
                <w:color w:val="000000"/>
                <w:highlight w:val="lightGray"/>
                <w:lang w:val="it-IT" w:eastAsia="zh-CN"/>
              </w:rPr>
              <w:t> </w:t>
            </w:r>
            <w:r w:rsidRPr="00FB41FD">
              <w:rPr>
                <w:rFonts w:cs="Arial"/>
                <w:noProof w:val="0"/>
                <w:color w:val="000000"/>
                <w:highlight w:val="lightGray"/>
                <w:lang w:val="it-IT" w:eastAsia="zh-CN"/>
              </w:rPr>
              <w:t> </w:t>
            </w:r>
            <w:r w:rsidRPr="00FB41FD">
              <w:rPr>
                <w:rFonts w:cs="Arial"/>
                <w:noProof w:val="0"/>
                <w:color w:val="000000"/>
                <w:highlight w:val="lightGray"/>
                <w:lang w:val="it-IT" w:eastAsia="zh-CN"/>
              </w:rPr>
              <w:fldChar w:fldCharType="end"/>
            </w:r>
            <w:r w:rsidRPr="00FB41FD">
              <w:rPr>
                <w:rFonts w:cs="Arial"/>
                <w:noProof w:val="0"/>
                <w:color w:val="000000"/>
                <w:highlight w:val="lightGray"/>
                <w:lang w:val="it-IT" w:eastAsia="zh-CN"/>
              </w:rPr>
              <w:t xml:space="preserve"> </w:t>
            </w:r>
          </w:p>
        </w:tc>
      </w:tr>
      <w:tr w:rsidR="00742AC1" w:rsidRPr="00FB41FD" w14:paraId="411D4938" w14:textId="77777777" w:rsidTr="00A82FB9">
        <w:tc>
          <w:tcPr>
            <w:tcW w:w="7225" w:type="dxa"/>
            <w:tcBorders>
              <w:top w:val="nil"/>
              <w:left w:val="nil"/>
              <w:bottom w:val="nil"/>
              <w:right w:val="nil"/>
            </w:tcBorders>
            <w:shd w:val="clear" w:color="auto" w:fill="E7E6E6" w:themeFill="background2"/>
          </w:tcPr>
          <w:p w14:paraId="4D9C3095" w14:textId="77777777" w:rsidR="00742AC1" w:rsidRPr="00FB41FD" w:rsidRDefault="00742AC1" w:rsidP="00A82FB9">
            <w:pPr>
              <w:rPr>
                <w:rFonts w:eastAsia="Andale Sans UI" w:cs="Arial"/>
                <w:b/>
                <w:noProof w:val="0"/>
                <w:lang w:val="it-IT"/>
              </w:rPr>
            </w:pPr>
          </w:p>
        </w:tc>
        <w:tc>
          <w:tcPr>
            <w:tcW w:w="2403" w:type="dxa"/>
            <w:tcBorders>
              <w:top w:val="nil"/>
              <w:left w:val="nil"/>
              <w:bottom w:val="nil"/>
              <w:right w:val="nil"/>
            </w:tcBorders>
            <w:shd w:val="clear" w:color="auto" w:fill="E7E6E6" w:themeFill="background2"/>
          </w:tcPr>
          <w:p w14:paraId="7C00ADED" w14:textId="77777777" w:rsidR="00742AC1" w:rsidRPr="00FB41FD" w:rsidRDefault="00742AC1" w:rsidP="00A82FB9">
            <w:pPr>
              <w:rPr>
                <w:rFonts w:eastAsia="Andale Sans UI" w:cs="Arial"/>
                <w:b/>
                <w:noProof w:val="0"/>
                <w:lang w:val="it-IT"/>
              </w:rPr>
            </w:pPr>
          </w:p>
        </w:tc>
      </w:tr>
      <w:tr w:rsidR="00742AC1" w:rsidRPr="00FB41FD" w14:paraId="68F8ADBB" w14:textId="77777777" w:rsidTr="00A82FB9">
        <w:tc>
          <w:tcPr>
            <w:tcW w:w="7225" w:type="dxa"/>
            <w:tcBorders>
              <w:top w:val="nil"/>
              <w:left w:val="nil"/>
              <w:bottom w:val="nil"/>
              <w:right w:val="nil"/>
            </w:tcBorders>
            <w:shd w:val="clear" w:color="auto" w:fill="E7E6E6" w:themeFill="background2"/>
          </w:tcPr>
          <w:p w14:paraId="50323367" w14:textId="77777777" w:rsidR="004568E2" w:rsidRPr="00FB41FD" w:rsidRDefault="004568E2" w:rsidP="004568E2">
            <w:pPr>
              <w:pStyle w:val="Corpodeltesto2"/>
              <w:ind w:right="-284"/>
              <w:rPr>
                <w:rFonts w:ascii="Arial" w:hAnsi="Arial" w:cs="Arial"/>
                <w:i/>
                <w:iCs/>
                <w:color w:val="FF0000"/>
                <w:highlight w:val="green"/>
                <w:lang w:val="de-DE" w:eastAsia="en-US"/>
              </w:rPr>
            </w:pPr>
            <w:r w:rsidRPr="00FB41FD">
              <w:rPr>
                <w:rFonts w:ascii="Arial" w:hAnsi="Arial" w:cs="Arial"/>
                <w:i/>
                <w:iCs/>
                <w:color w:val="FF0000"/>
                <w:highlight w:val="green"/>
                <w:lang w:val="de-DE" w:eastAsia="en-US"/>
              </w:rPr>
              <w:t>Im Falle von Bauleitung:</w:t>
            </w:r>
          </w:p>
          <w:p w14:paraId="4F83AC81" w14:textId="7A9BC73C" w:rsidR="00742AC1" w:rsidRPr="00FB41FD" w:rsidRDefault="004568E2" w:rsidP="00A82FB9">
            <w:pPr>
              <w:rPr>
                <w:rFonts w:eastAsia="Andale Sans UI" w:cs="Arial"/>
                <w:b/>
                <w:noProof w:val="0"/>
                <w:lang w:val="de-DE"/>
              </w:rPr>
            </w:pPr>
            <w:r w:rsidRPr="00FB41FD">
              <w:rPr>
                <w:rFonts w:cs="Arial"/>
                <w:highlight w:val="lightGray"/>
                <w:lang w:val="de-DE"/>
              </w:rPr>
              <w:t>Die geschätzten Mindesteinheiten für die Ausführung des Planungsauftrags sind</w:t>
            </w:r>
          </w:p>
        </w:tc>
        <w:tc>
          <w:tcPr>
            <w:tcW w:w="2403" w:type="dxa"/>
            <w:tcBorders>
              <w:top w:val="nil"/>
              <w:left w:val="nil"/>
              <w:bottom w:val="nil"/>
              <w:right w:val="nil"/>
            </w:tcBorders>
            <w:shd w:val="clear" w:color="auto" w:fill="E7E6E6" w:themeFill="background2"/>
          </w:tcPr>
          <w:p w14:paraId="097DA9A8" w14:textId="77777777" w:rsidR="00742AC1" w:rsidRPr="00FB41FD" w:rsidRDefault="00742AC1" w:rsidP="00A82FB9">
            <w:pPr>
              <w:rPr>
                <w:rFonts w:eastAsia="Andale Sans UI" w:cs="Arial"/>
                <w:b/>
                <w:noProof w:val="0"/>
                <w:lang w:val="de-DE"/>
              </w:rPr>
            </w:pPr>
          </w:p>
          <w:p w14:paraId="34E24EE0" w14:textId="14AB474A" w:rsidR="00742AC1" w:rsidRPr="00FB41FD" w:rsidRDefault="00742AC1" w:rsidP="00A82FB9">
            <w:pPr>
              <w:rPr>
                <w:rFonts w:eastAsia="Andale Sans UI" w:cs="Arial"/>
                <w:b/>
                <w:noProof w:val="0"/>
                <w:lang w:val="it-IT"/>
              </w:rPr>
            </w:pPr>
            <w:r w:rsidRPr="00FB41FD">
              <w:rPr>
                <w:rFonts w:cs="Arial"/>
                <w:noProof w:val="0"/>
                <w:color w:val="000000"/>
                <w:highlight w:val="lightGray"/>
                <w:lang w:val="it-IT" w:eastAsia="zh-CN"/>
              </w:rPr>
              <w:fldChar w:fldCharType="begin">
                <w:ffData>
                  <w:name w:val="Text105"/>
                  <w:enabled/>
                  <w:calcOnExit w:val="0"/>
                  <w:textInput/>
                </w:ffData>
              </w:fldChar>
            </w:r>
            <w:r w:rsidRPr="00FB41FD">
              <w:rPr>
                <w:rFonts w:cs="Arial"/>
                <w:noProof w:val="0"/>
                <w:color w:val="000000"/>
                <w:highlight w:val="lightGray"/>
                <w:lang w:val="it-IT" w:eastAsia="zh-CN"/>
              </w:rPr>
              <w:instrText xml:space="preserve"> FORMTEXT </w:instrText>
            </w:r>
            <w:r w:rsidRPr="00FB41FD">
              <w:rPr>
                <w:rFonts w:cs="Arial"/>
                <w:noProof w:val="0"/>
                <w:color w:val="000000"/>
                <w:highlight w:val="lightGray"/>
                <w:lang w:val="it-IT" w:eastAsia="zh-CN"/>
              </w:rPr>
            </w:r>
            <w:r w:rsidRPr="00FB41FD">
              <w:rPr>
                <w:rFonts w:cs="Arial"/>
                <w:noProof w:val="0"/>
                <w:color w:val="000000"/>
                <w:highlight w:val="lightGray"/>
                <w:lang w:val="it-IT" w:eastAsia="zh-CN"/>
              </w:rPr>
              <w:fldChar w:fldCharType="separate"/>
            </w:r>
            <w:r w:rsidRPr="00FB41FD">
              <w:rPr>
                <w:rFonts w:cs="Arial"/>
                <w:noProof w:val="0"/>
                <w:color w:val="000000"/>
                <w:highlight w:val="lightGray"/>
                <w:lang w:val="it-IT" w:eastAsia="zh-CN"/>
              </w:rPr>
              <w:t> </w:t>
            </w:r>
            <w:r w:rsidRPr="00FB41FD">
              <w:rPr>
                <w:rFonts w:cs="Arial"/>
                <w:noProof w:val="0"/>
                <w:color w:val="000000"/>
                <w:highlight w:val="lightGray"/>
                <w:lang w:val="it-IT" w:eastAsia="zh-CN"/>
              </w:rPr>
              <w:t> </w:t>
            </w:r>
            <w:r w:rsidRPr="00FB41FD">
              <w:rPr>
                <w:rFonts w:cs="Arial"/>
                <w:noProof w:val="0"/>
                <w:color w:val="000000"/>
                <w:highlight w:val="lightGray"/>
                <w:lang w:val="it-IT" w:eastAsia="zh-CN"/>
              </w:rPr>
              <w:t> </w:t>
            </w:r>
            <w:r w:rsidRPr="00FB41FD">
              <w:rPr>
                <w:rFonts w:cs="Arial"/>
                <w:noProof w:val="0"/>
                <w:color w:val="000000"/>
                <w:highlight w:val="lightGray"/>
                <w:lang w:val="it-IT" w:eastAsia="zh-CN"/>
              </w:rPr>
              <w:t> </w:t>
            </w:r>
            <w:r w:rsidRPr="00FB41FD">
              <w:rPr>
                <w:rFonts w:cs="Arial"/>
                <w:noProof w:val="0"/>
                <w:color w:val="000000"/>
                <w:highlight w:val="lightGray"/>
                <w:lang w:val="it-IT" w:eastAsia="zh-CN"/>
              </w:rPr>
              <w:t> </w:t>
            </w:r>
            <w:r w:rsidRPr="00FB41FD">
              <w:rPr>
                <w:rFonts w:cs="Arial"/>
                <w:noProof w:val="0"/>
                <w:color w:val="000000"/>
                <w:highlight w:val="lightGray"/>
                <w:lang w:val="it-IT" w:eastAsia="zh-CN"/>
              </w:rPr>
              <w:fldChar w:fldCharType="end"/>
            </w:r>
            <w:r w:rsidRPr="00FB41FD">
              <w:rPr>
                <w:rFonts w:cs="Arial"/>
                <w:noProof w:val="0"/>
                <w:color w:val="000000"/>
                <w:highlight w:val="lightGray"/>
                <w:lang w:val="it-IT" w:eastAsia="zh-CN"/>
              </w:rPr>
              <w:t xml:space="preserve"> </w:t>
            </w:r>
          </w:p>
        </w:tc>
      </w:tr>
      <w:tr w:rsidR="00742AC1" w:rsidRPr="00FB41FD" w14:paraId="34CF84F5" w14:textId="77777777" w:rsidTr="00A82FB9">
        <w:tc>
          <w:tcPr>
            <w:tcW w:w="7225" w:type="dxa"/>
            <w:tcBorders>
              <w:top w:val="nil"/>
              <w:left w:val="nil"/>
              <w:bottom w:val="nil"/>
              <w:right w:val="nil"/>
            </w:tcBorders>
            <w:shd w:val="clear" w:color="auto" w:fill="E7E6E6" w:themeFill="background2"/>
          </w:tcPr>
          <w:p w14:paraId="272DCE47" w14:textId="77777777" w:rsidR="00742AC1" w:rsidRPr="00FB41FD" w:rsidRDefault="00742AC1" w:rsidP="00A82FB9">
            <w:pPr>
              <w:rPr>
                <w:rFonts w:eastAsia="Andale Sans UI" w:cs="Arial"/>
                <w:b/>
                <w:noProof w:val="0"/>
                <w:lang w:val="it-IT"/>
              </w:rPr>
            </w:pPr>
          </w:p>
        </w:tc>
        <w:tc>
          <w:tcPr>
            <w:tcW w:w="2403" w:type="dxa"/>
            <w:tcBorders>
              <w:top w:val="nil"/>
              <w:left w:val="nil"/>
              <w:bottom w:val="nil"/>
              <w:right w:val="nil"/>
            </w:tcBorders>
            <w:shd w:val="clear" w:color="auto" w:fill="E7E6E6" w:themeFill="background2"/>
          </w:tcPr>
          <w:p w14:paraId="234F507D" w14:textId="77777777" w:rsidR="00742AC1" w:rsidRPr="00FB41FD" w:rsidRDefault="00742AC1" w:rsidP="00A82FB9">
            <w:pPr>
              <w:rPr>
                <w:rFonts w:eastAsia="Andale Sans UI" w:cs="Arial"/>
                <w:b/>
                <w:noProof w:val="0"/>
                <w:lang w:val="it-IT"/>
              </w:rPr>
            </w:pPr>
          </w:p>
        </w:tc>
      </w:tr>
      <w:tr w:rsidR="00742AC1" w:rsidRPr="00FB41FD" w14:paraId="6C4B2C72" w14:textId="77777777" w:rsidTr="00A82FB9">
        <w:tc>
          <w:tcPr>
            <w:tcW w:w="7225" w:type="dxa"/>
            <w:tcBorders>
              <w:top w:val="nil"/>
              <w:left w:val="nil"/>
              <w:bottom w:val="nil"/>
              <w:right w:val="nil"/>
            </w:tcBorders>
            <w:shd w:val="clear" w:color="auto" w:fill="E7E6E6" w:themeFill="background2"/>
          </w:tcPr>
          <w:p w14:paraId="496D576C" w14:textId="77777777" w:rsidR="004568E2" w:rsidRPr="00FB41FD" w:rsidRDefault="004568E2" w:rsidP="004568E2">
            <w:pPr>
              <w:pStyle w:val="Corpodeltesto2"/>
              <w:ind w:right="-284"/>
              <w:rPr>
                <w:rFonts w:ascii="Arial" w:hAnsi="Arial" w:cs="Arial"/>
                <w:i/>
                <w:iCs/>
                <w:color w:val="FF0000"/>
                <w:highlight w:val="green"/>
                <w:lang w:val="de-DE" w:eastAsia="en-US"/>
              </w:rPr>
            </w:pPr>
            <w:r w:rsidRPr="00FB41FD">
              <w:rPr>
                <w:rFonts w:ascii="Arial" w:hAnsi="Arial" w:cs="Arial"/>
                <w:i/>
                <w:iCs/>
                <w:color w:val="FF0000"/>
                <w:highlight w:val="green"/>
                <w:lang w:val="de-DE" w:eastAsia="en-US"/>
              </w:rPr>
              <w:t>Im Falle von Planung und Bauleitung:</w:t>
            </w:r>
          </w:p>
          <w:p w14:paraId="7C11453F" w14:textId="714BB5F9" w:rsidR="00742AC1" w:rsidRPr="00FB41FD" w:rsidRDefault="004568E2" w:rsidP="00A82FB9">
            <w:pPr>
              <w:rPr>
                <w:rFonts w:eastAsia="Andale Sans UI" w:cs="Arial"/>
                <w:b/>
                <w:noProof w:val="0"/>
                <w:lang w:val="de-DE"/>
              </w:rPr>
            </w:pPr>
            <w:r w:rsidRPr="00FB41FD">
              <w:rPr>
                <w:rFonts w:cs="Arial"/>
                <w:highlight w:val="lightGray"/>
                <w:lang w:val="de-DE"/>
              </w:rPr>
              <w:t>Die geschätzten Mindesteinheiten für die Ausführung des Planungsauftrags sind</w:t>
            </w:r>
          </w:p>
        </w:tc>
        <w:tc>
          <w:tcPr>
            <w:tcW w:w="2403" w:type="dxa"/>
            <w:tcBorders>
              <w:top w:val="nil"/>
              <w:left w:val="nil"/>
              <w:bottom w:val="nil"/>
              <w:right w:val="nil"/>
            </w:tcBorders>
            <w:shd w:val="clear" w:color="auto" w:fill="E7E6E6" w:themeFill="background2"/>
          </w:tcPr>
          <w:p w14:paraId="3D9A6E75" w14:textId="77777777" w:rsidR="00742AC1" w:rsidRPr="00FB41FD" w:rsidRDefault="00742AC1" w:rsidP="00A82FB9">
            <w:pPr>
              <w:rPr>
                <w:rFonts w:cs="Arial"/>
                <w:noProof w:val="0"/>
                <w:color w:val="000000"/>
                <w:highlight w:val="lightGray"/>
                <w:lang w:val="de-DE" w:eastAsia="zh-CN"/>
              </w:rPr>
            </w:pPr>
          </w:p>
          <w:p w14:paraId="688C5FFC" w14:textId="09DA94B0" w:rsidR="00742AC1" w:rsidRPr="00FB41FD" w:rsidRDefault="00742AC1" w:rsidP="00A82FB9">
            <w:pPr>
              <w:rPr>
                <w:rFonts w:eastAsia="Andale Sans UI" w:cs="Arial"/>
                <w:b/>
                <w:noProof w:val="0"/>
                <w:lang w:val="it-IT"/>
              </w:rPr>
            </w:pPr>
            <w:r w:rsidRPr="00FB41FD">
              <w:rPr>
                <w:rFonts w:cs="Arial"/>
                <w:noProof w:val="0"/>
                <w:color w:val="000000"/>
                <w:highlight w:val="lightGray"/>
                <w:lang w:val="it-IT" w:eastAsia="zh-CN"/>
              </w:rPr>
              <w:fldChar w:fldCharType="begin">
                <w:ffData>
                  <w:name w:val="Text105"/>
                  <w:enabled/>
                  <w:calcOnExit w:val="0"/>
                  <w:textInput/>
                </w:ffData>
              </w:fldChar>
            </w:r>
            <w:r w:rsidRPr="00FB41FD">
              <w:rPr>
                <w:rFonts w:cs="Arial"/>
                <w:noProof w:val="0"/>
                <w:color w:val="000000"/>
                <w:highlight w:val="lightGray"/>
                <w:lang w:val="it-IT" w:eastAsia="zh-CN"/>
              </w:rPr>
              <w:instrText xml:space="preserve"> FORMTEXT </w:instrText>
            </w:r>
            <w:r w:rsidRPr="00FB41FD">
              <w:rPr>
                <w:rFonts w:cs="Arial"/>
                <w:noProof w:val="0"/>
                <w:color w:val="000000"/>
                <w:highlight w:val="lightGray"/>
                <w:lang w:val="it-IT" w:eastAsia="zh-CN"/>
              </w:rPr>
            </w:r>
            <w:r w:rsidRPr="00FB41FD">
              <w:rPr>
                <w:rFonts w:cs="Arial"/>
                <w:noProof w:val="0"/>
                <w:color w:val="000000"/>
                <w:highlight w:val="lightGray"/>
                <w:lang w:val="it-IT" w:eastAsia="zh-CN"/>
              </w:rPr>
              <w:fldChar w:fldCharType="separate"/>
            </w:r>
            <w:r w:rsidRPr="00FB41FD">
              <w:rPr>
                <w:rFonts w:cs="Arial"/>
                <w:noProof w:val="0"/>
                <w:color w:val="000000"/>
                <w:highlight w:val="lightGray"/>
                <w:lang w:val="it-IT" w:eastAsia="zh-CN"/>
              </w:rPr>
              <w:t> </w:t>
            </w:r>
            <w:r w:rsidRPr="00FB41FD">
              <w:rPr>
                <w:rFonts w:cs="Arial"/>
                <w:noProof w:val="0"/>
                <w:color w:val="000000"/>
                <w:highlight w:val="lightGray"/>
                <w:lang w:val="it-IT" w:eastAsia="zh-CN"/>
              </w:rPr>
              <w:t> </w:t>
            </w:r>
            <w:r w:rsidRPr="00FB41FD">
              <w:rPr>
                <w:rFonts w:cs="Arial"/>
                <w:noProof w:val="0"/>
                <w:color w:val="000000"/>
                <w:highlight w:val="lightGray"/>
                <w:lang w:val="it-IT" w:eastAsia="zh-CN"/>
              </w:rPr>
              <w:t> </w:t>
            </w:r>
            <w:r w:rsidRPr="00FB41FD">
              <w:rPr>
                <w:rFonts w:cs="Arial"/>
                <w:noProof w:val="0"/>
                <w:color w:val="000000"/>
                <w:highlight w:val="lightGray"/>
                <w:lang w:val="it-IT" w:eastAsia="zh-CN"/>
              </w:rPr>
              <w:t> </w:t>
            </w:r>
            <w:r w:rsidRPr="00FB41FD">
              <w:rPr>
                <w:rFonts w:cs="Arial"/>
                <w:noProof w:val="0"/>
                <w:color w:val="000000"/>
                <w:highlight w:val="lightGray"/>
                <w:lang w:val="it-IT" w:eastAsia="zh-CN"/>
              </w:rPr>
              <w:t> </w:t>
            </w:r>
            <w:r w:rsidRPr="00FB41FD">
              <w:rPr>
                <w:rFonts w:cs="Arial"/>
                <w:noProof w:val="0"/>
                <w:color w:val="000000"/>
                <w:highlight w:val="lightGray"/>
                <w:lang w:val="it-IT" w:eastAsia="zh-CN"/>
              </w:rPr>
              <w:fldChar w:fldCharType="end"/>
            </w:r>
            <w:r w:rsidRPr="00FB41FD">
              <w:rPr>
                <w:rFonts w:cs="Arial"/>
                <w:noProof w:val="0"/>
                <w:color w:val="000000"/>
                <w:highlight w:val="lightGray"/>
                <w:lang w:val="it-IT" w:eastAsia="zh-CN"/>
              </w:rPr>
              <w:t xml:space="preserve"> </w:t>
            </w:r>
          </w:p>
        </w:tc>
      </w:tr>
    </w:tbl>
    <w:p w14:paraId="1AF512D1" w14:textId="77777777" w:rsidR="00742AC1" w:rsidRPr="00FB41FD" w:rsidRDefault="00742AC1" w:rsidP="00742AC1">
      <w:pPr>
        <w:jc w:val="both"/>
        <w:rPr>
          <w:rFonts w:cs="Arial"/>
          <w:i/>
          <w:iCs/>
          <w:noProof w:val="0"/>
          <w:color w:val="FF0000"/>
          <w:highlight w:val="green"/>
          <w:lang w:val="it-IT" w:eastAsia="zh-CN"/>
        </w:rPr>
      </w:pPr>
    </w:p>
    <w:p w14:paraId="5ED1C964" w14:textId="2BB45C86" w:rsidR="00264E52" w:rsidRDefault="00264E52" w:rsidP="00894138">
      <w:pPr>
        <w:shd w:val="clear" w:color="auto" w:fill="E7E6E6" w:themeFill="background2"/>
        <w:rPr>
          <w:rFonts w:cs="Arial"/>
          <w:noProof w:val="0"/>
          <w:lang w:val="de-DE"/>
        </w:rPr>
      </w:pPr>
    </w:p>
    <w:p w14:paraId="65262337" w14:textId="77777777" w:rsidR="00264E52" w:rsidRPr="00FB41FD" w:rsidRDefault="00264E52" w:rsidP="00DB4C64">
      <w:pPr>
        <w:rPr>
          <w:rFonts w:cs="Arial"/>
          <w:noProof w:val="0"/>
          <w:lang w:val="de-DE"/>
        </w:rPr>
      </w:pPr>
    </w:p>
    <w:p w14:paraId="2457C1AD" w14:textId="0321F0D7" w:rsidR="00216455" w:rsidRDefault="00DC640E" w:rsidP="00DB4C64">
      <w:pPr>
        <w:rPr>
          <w:rFonts w:cs="Arial"/>
          <w:b/>
          <w:noProof w:val="0"/>
          <w:lang w:val="de-DE"/>
        </w:rPr>
      </w:pPr>
      <w:r w:rsidRPr="00894138">
        <w:rPr>
          <w:rFonts w:cs="Arial"/>
          <w:b/>
          <w:bCs/>
          <w:lang w:val="de-DE"/>
        </w:rPr>
        <w:t>Bei sonstigem Ausschluss</w:t>
      </w:r>
      <w:r w:rsidRPr="00894138">
        <w:rPr>
          <w:rFonts w:cs="Arial"/>
          <w:b/>
          <w:noProof w:val="0"/>
          <w:lang w:val="de-DE"/>
        </w:rPr>
        <w:t xml:space="preserve"> angeforderte Berufsbilder:</w:t>
      </w:r>
    </w:p>
    <w:p w14:paraId="4821253F" w14:textId="3A9EC41F" w:rsidR="00264E52" w:rsidRDefault="00264E52" w:rsidP="00DB4C64">
      <w:pPr>
        <w:rPr>
          <w:rFonts w:cs="Arial"/>
          <w:b/>
          <w:noProof w:val="0"/>
          <w:lang w:val="de-DE"/>
        </w:rPr>
      </w:pPr>
    </w:p>
    <w:tbl>
      <w:tblPr>
        <w:tblW w:w="9514" w:type="dxa"/>
        <w:tblInd w:w="-11" w:type="dxa"/>
        <w:tblLayout w:type="fixed"/>
        <w:tblCellMar>
          <w:left w:w="0" w:type="dxa"/>
          <w:right w:w="0" w:type="dxa"/>
        </w:tblCellMar>
        <w:tblLook w:val="0000" w:firstRow="0" w:lastRow="0" w:firstColumn="0" w:lastColumn="0" w:noHBand="0" w:noVBand="0"/>
      </w:tblPr>
      <w:tblGrid>
        <w:gridCol w:w="4756"/>
        <w:gridCol w:w="4758"/>
      </w:tblGrid>
      <w:tr w:rsidR="00264E52" w:rsidRPr="00C6159B" w14:paraId="5CBC65DC" w14:textId="77777777" w:rsidTr="00874C65">
        <w:tc>
          <w:tcPr>
            <w:tcW w:w="4751" w:type="dxa"/>
            <w:tcBorders>
              <w:top w:val="single" w:sz="4" w:space="0" w:color="auto"/>
              <w:left w:val="single" w:sz="4" w:space="0" w:color="auto"/>
              <w:bottom w:val="single" w:sz="4" w:space="0" w:color="auto"/>
              <w:right w:val="single" w:sz="4" w:space="0" w:color="auto"/>
            </w:tcBorders>
            <w:shd w:val="clear" w:color="auto" w:fill="E7E6E6"/>
          </w:tcPr>
          <w:p w14:paraId="48E62F1F" w14:textId="24DD8250" w:rsidR="00264E52" w:rsidRDefault="00264E52" w:rsidP="00874C65">
            <w:pPr>
              <w:widowControl w:val="0"/>
              <w:autoSpaceDE w:val="0"/>
              <w:autoSpaceDN w:val="0"/>
              <w:adjustRightInd w:val="0"/>
              <w:spacing w:line="240" w:lineRule="exact"/>
              <w:ind w:right="108"/>
              <w:jc w:val="center"/>
              <w:rPr>
                <w:rFonts w:cs="Arial"/>
                <w:b/>
                <w:bCs/>
                <w:color w:val="000000"/>
                <w:lang w:val="it-IT" w:eastAsia="it-IT"/>
              </w:rPr>
            </w:pPr>
            <w:r>
              <w:rPr>
                <w:rFonts w:cs="Arial"/>
                <w:b/>
                <w:bCs/>
                <w:color w:val="000000"/>
                <w:lang w:val="it-IT" w:eastAsia="it-IT"/>
              </w:rPr>
              <w:t>angefordertes Berufsbild</w:t>
            </w:r>
          </w:p>
          <w:p w14:paraId="41AA9FE3" w14:textId="565A0649" w:rsidR="00264E52" w:rsidRDefault="00264E52" w:rsidP="00874C65">
            <w:pPr>
              <w:widowControl w:val="0"/>
              <w:autoSpaceDE w:val="0"/>
              <w:autoSpaceDN w:val="0"/>
              <w:adjustRightInd w:val="0"/>
              <w:spacing w:line="240" w:lineRule="exact"/>
              <w:ind w:right="108"/>
              <w:jc w:val="center"/>
              <w:rPr>
                <w:rFonts w:cs="Arial"/>
                <w:bCs/>
                <w:i/>
                <w:color w:val="FF0000"/>
                <w:highlight w:val="green"/>
                <w:lang w:val="it-IT"/>
              </w:rPr>
            </w:pPr>
          </w:p>
          <w:p w14:paraId="56B00B17" w14:textId="77777777" w:rsidR="00264E52" w:rsidRDefault="00264E52" w:rsidP="00874C65">
            <w:pPr>
              <w:widowControl w:val="0"/>
              <w:autoSpaceDE w:val="0"/>
              <w:autoSpaceDN w:val="0"/>
              <w:adjustRightInd w:val="0"/>
              <w:spacing w:line="240" w:lineRule="exact"/>
              <w:ind w:right="108"/>
              <w:jc w:val="center"/>
              <w:rPr>
                <w:rFonts w:cs="Arial"/>
                <w:bCs/>
                <w:i/>
                <w:color w:val="FF0000"/>
                <w:highlight w:val="green"/>
                <w:lang w:val="it-IT"/>
              </w:rPr>
            </w:pPr>
          </w:p>
          <w:p w14:paraId="49C4A952" w14:textId="7777848C" w:rsidR="00264E52" w:rsidRPr="000E55D4" w:rsidRDefault="00264E52" w:rsidP="00874C65">
            <w:pPr>
              <w:widowControl w:val="0"/>
              <w:autoSpaceDE w:val="0"/>
              <w:autoSpaceDN w:val="0"/>
              <w:adjustRightInd w:val="0"/>
              <w:spacing w:line="240" w:lineRule="exact"/>
              <w:ind w:right="108"/>
              <w:jc w:val="center"/>
              <w:rPr>
                <w:rFonts w:cs="Arial"/>
                <w:b/>
                <w:bCs/>
                <w:color w:val="000000"/>
                <w:lang w:val="it-IT" w:eastAsia="it-IT"/>
              </w:rPr>
            </w:pPr>
            <w:r w:rsidRPr="00264E52">
              <w:rPr>
                <w:rFonts w:cs="Arial"/>
                <w:bCs/>
                <w:i/>
                <w:color w:val="FF0000"/>
                <w:highlight w:val="green"/>
                <w:lang w:val="it-IT"/>
              </w:rPr>
              <w:t>beispielhaft</w:t>
            </w:r>
          </w:p>
        </w:tc>
        <w:tc>
          <w:tcPr>
            <w:tcW w:w="4752" w:type="dxa"/>
            <w:tcBorders>
              <w:top w:val="single" w:sz="4" w:space="0" w:color="auto"/>
              <w:left w:val="single" w:sz="4" w:space="0" w:color="auto"/>
              <w:bottom w:val="single" w:sz="4" w:space="0" w:color="auto"/>
              <w:right w:val="single" w:sz="4" w:space="0" w:color="auto"/>
            </w:tcBorders>
            <w:shd w:val="clear" w:color="auto" w:fill="E7E6E6"/>
          </w:tcPr>
          <w:p w14:paraId="18A0912C" w14:textId="4A5024F7" w:rsidR="00264E52" w:rsidRPr="00264E52" w:rsidRDefault="00264E52" w:rsidP="00874C65">
            <w:pPr>
              <w:widowControl w:val="0"/>
              <w:autoSpaceDE w:val="0"/>
              <w:autoSpaceDN w:val="0"/>
              <w:adjustRightInd w:val="0"/>
              <w:spacing w:line="240" w:lineRule="exact"/>
              <w:ind w:right="108"/>
              <w:jc w:val="center"/>
              <w:rPr>
                <w:rFonts w:cs="Arial"/>
                <w:b/>
                <w:bCs/>
                <w:color w:val="000000"/>
                <w:lang w:val="de-DE" w:eastAsia="it-IT"/>
              </w:rPr>
            </w:pPr>
            <w:r w:rsidRPr="00264E52">
              <w:rPr>
                <w:rFonts w:cs="Arial"/>
                <w:b/>
                <w:bCs/>
                <w:color w:val="000000"/>
                <w:lang w:val="de-DE" w:eastAsia="it-IT"/>
              </w:rPr>
              <w:t>Anforderungen zur beruflichen Eignung</w:t>
            </w:r>
          </w:p>
          <w:p w14:paraId="62EE0B6A" w14:textId="542BFAAE" w:rsidR="00264E52" w:rsidRDefault="00264E52" w:rsidP="00874C65">
            <w:pPr>
              <w:widowControl w:val="0"/>
              <w:autoSpaceDE w:val="0"/>
              <w:autoSpaceDN w:val="0"/>
              <w:adjustRightInd w:val="0"/>
              <w:spacing w:line="240" w:lineRule="exact"/>
              <w:ind w:right="108"/>
              <w:jc w:val="center"/>
              <w:rPr>
                <w:rFonts w:cs="Arial"/>
                <w:b/>
                <w:bCs/>
                <w:color w:val="000000"/>
                <w:lang w:val="de-DE" w:eastAsia="it-IT"/>
              </w:rPr>
            </w:pPr>
            <w:r w:rsidRPr="00264E52">
              <w:rPr>
                <w:rFonts w:cs="Arial"/>
                <w:b/>
                <w:bCs/>
                <w:color w:val="000000"/>
                <w:lang w:val="de-DE" w:eastAsia="it-IT"/>
              </w:rPr>
              <w:t>Be</w:t>
            </w:r>
            <w:r>
              <w:rPr>
                <w:rFonts w:cs="Arial"/>
                <w:b/>
                <w:bCs/>
                <w:color w:val="000000"/>
                <w:lang w:val="de-DE" w:eastAsia="it-IT"/>
              </w:rPr>
              <w:t>fähigungsnachweise</w:t>
            </w:r>
          </w:p>
          <w:p w14:paraId="363CD23C" w14:textId="77777777" w:rsidR="00264E52" w:rsidRPr="00264E52" w:rsidRDefault="00264E52" w:rsidP="00874C65">
            <w:pPr>
              <w:widowControl w:val="0"/>
              <w:autoSpaceDE w:val="0"/>
              <w:autoSpaceDN w:val="0"/>
              <w:adjustRightInd w:val="0"/>
              <w:spacing w:line="240" w:lineRule="exact"/>
              <w:ind w:right="108"/>
              <w:jc w:val="center"/>
              <w:rPr>
                <w:rFonts w:cs="Arial"/>
                <w:b/>
                <w:bCs/>
                <w:color w:val="000000"/>
                <w:lang w:val="de-DE" w:eastAsia="it-IT"/>
              </w:rPr>
            </w:pPr>
          </w:p>
          <w:p w14:paraId="6138D7D1" w14:textId="7893AB9F" w:rsidR="00264E52" w:rsidRPr="00264E52" w:rsidRDefault="00264E52" w:rsidP="00874C65">
            <w:pPr>
              <w:widowControl w:val="0"/>
              <w:autoSpaceDE w:val="0"/>
              <w:autoSpaceDN w:val="0"/>
              <w:adjustRightInd w:val="0"/>
              <w:spacing w:line="240" w:lineRule="exact"/>
              <w:ind w:right="108"/>
              <w:jc w:val="center"/>
              <w:rPr>
                <w:rFonts w:cs="Arial"/>
                <w:b/>
                <w:bCs/>
                <w:color w:val="000000"/>
                <w:lang w:val="de-DE" w:eastAsia="it-IT"/>
              </w:rPr>
            </w:pPr>
            <w:r w:rsidRPr="0017081E">
              <w:rPr>
                <w:rFonts w:cs="Arial"/>
                <w:bCs/>
                <w:i/>
                <w:color w:val="FF0000"/>
                <w:highlight w:val="green"/>
                <w:lang w:val="de-DE"/>
              </w:rPr>
              <w:t>beispielhaft</w:t>
            </w:r>
          </w:p>
        </w:tc>
      </w:tr>
      <w:tr w:rsidR="00264E52" w:rsidRPr="00C6159B" w14:paraId="1965C194" w14:textId="77777777" w:rsidTr="00874C65">
        <w:tc>
          <w:tcPr>
            <w:tcW w:w="4751" w:type="dxa"/>
            <w:tcBorders>
              <w:top w:val="single" w:sz="4" w:space="0" w:color="auto"/>
              <w:left w:val="single" w:sz="4" w:space="0" w:color="auto"/>
              <w:bottom w:val="single" w:sz="4" w:space="0" w:color="auto"/>
              <w:right w:val="single" w:sz="4" w:space="0" w:color="auto"/>
            </w:tcBorders>
          </w:tcPr>
          <w:p w14:paraId="429C8934" w14:textId="32F7FFBE" w:rsidR="00264E52" w:rsidRPr="00894138" w:rsidRDefault="00FE057D" w:rsidP="00874C65">
            <w:pPr>
              <w:widowControl w:val="0"/>
              <w:autoSpaceDE w:val="0"/>
              <w:autoSpaceDN w:val="0"/>
              <w:adjustRightInd w:val="0"/>
              <w:spacing w:line="240" w:lineRule="exact"/>
              <w:ind w:right="105"/>
              <w:jc w:val="both"/>
              <w:rPr>
                <w:rFonts w:cs="Arial"/>
                <w:color w:val="FF0000"/>
                <w:lang w:val="it-IT" w:eastAsia="it-IT"/>
              </w:rPr>
            </w:pPr>
            <w:r w:rsidRPr="00894138">
              <w:rPr>
                <w:rFonts w:cs="Arial"/>
                <w:bCs/>
                <w:color w:val="FF0000"/>
                <w:lang w:val="de-DE"/>
              </w:rPr>
              <w:t>Projektant für Architektur</w:t>
            </w:r>
          </w:p>
        </w:tc>
        <w:tc>
          <w:tcPr>
            <w:tcW w:w="4752" w:type="dxa"/>
            <w:tcBorders>
              <w:top w:val="single" w:sz="4" w:space="0" w:color="auto"/>
              <w:left w:val="single" w:sz="4" w:space="0" w:color="auto"/>
              <w:bottom w:val="single" w:sz="4" w:space="0" w:color="auto"/>
              <w:right w:val="single" w:sz="4" w:space="0" w:color="auto"/>
            </w:tcBorders>
          </w:tcPr>
          <w:p w14:paraId="0A487965" w14:textId="16D56294" w:rsidR="00264E52" w:rsidRPr="00894138" w:rsidRDefault="00264E52" w:rsidP="00874C65">
            <w:pPr>
              <w:widowControl w:val="0"/>
              <w:autoSpaceDE w:val="0"/>
              <w:autoSpaceDN w:val="0"/>
              <w:adjustRightInd w:val="0"/>
              <w:spacing w:line="240" w:lineRule="exact"/>
              <w:ind w:right="105"/>
              <w:jc w:val="both"/>
              <w:rPr>
                <w:rFonts w:cs="Arial"/>
                <w:color w:val="FF0000"/>
                <w:lang w:val="de-DE" w:eastAsia="it-IT"/>
              </w:rPr>
            </w:pPr>
            <w:r w:rsidRPr="00894138">
              <w:rPr>
                <w:rFonts w:cs="Arial"/>
                <w:color w:val="FF0000"/>
                <w:lang w:val="de-DE" w:eastAsia="it-IT"/>
              </w:rPr>
              <w:t>Archite</w:t>
            </w:r>
            <w:r w:rsidR="006407BC" w:rsidRPr="00894138">
              <w:rPr>
                <w:rFonts w:cs="Arial"/>
                <w:color w:val="FF0000"/>
                <w:lang w:val="de-DE" w:eastAsia="it-IT"/>
              </w:rPr>
              <w:t>kt oder Ingenieur</w:t>
            </w:r>
            <w:r w:rsidRPr="00894138">
              <w:rPr>
                <w:rFonts w:cs="Arial"/>
                <w:color w:val="FF0000"/>
                <w:lang w:val="de-DE" w:eastAsia="it-IT"/>
              </w:rPr>
              <w:t xml:space="preserve"> </w:t>
            </w:r>
            <w:r w:rsidR="006407BC" w:rsidRPr="00894138">
              <w:rPr>
                <w:rFonts w:cs="Arial"/>
                <w:color w:val="FF0000"/>
                <w:lang w:val="de-DE" w:eastAsia="it-IT"/>
              </w:rPr>
              <w:t xml:space="preserve">im Berufsverzeichis – Sektion A eingetragen </w:t>
            </w:r>
            <w:r w:rsidRPr="00894138">
              <w:rPr>
                <w:rFonts w:cs="Arial"/>
                <w:color w:val="FF0000"/>
                <w:lang w:val="de-DE" w:eastAsia="it-IT"/>
              </w:rPr>
              <w:t>(DPR 328/2001)</w:t>
            </w:r>
          </w:p>
        </w:tc>
      </w:tr>
      <w:tr w:rsidR="00264E52" w:rsidRPr="00C6159B" w14:paraId="2E2CB190" w14:textId="77777777" w:rsidTr="00874C65">
        <w:tc>
          <w:tcPr>
            <w:tcW w:w="4751" w:type="dxa"/>
            <w:tcBorders>
              <w:top w:val="single" w:sz="4" w:space="0" w:color="auto"/>
              <w:left w:val="single" w:sz="4" w:space="0" w:color="auto"/>
              <w:bottom w:val="single" w:sz="4" w:space="0" w:color="auto"/>
              <w:right w:val="single" w:sz="4" w:space="0" w:color="auto"/>
            </w:tcBorders>
          </w:tcPr>
          <w:p w14:paraId="6FC012D8" w14:textId="77777777" w:rsidR="00264E52" w:rsidRPr="00894138" w:rsidRDefault="00264E52" w:rsidP="00874C65">
            <w:pPr>
              <w:widowControl w:val="0"/>
              <w:autoSpaceDE w:val="0"/>
              <w:autoSpaceDN w:val="0"/>
              <w:adjustRightInd w:val="0"/>
              <w:spacing w:line="240" w:lineRule="exact"/>
              <w:ind w:right="105"/>
              <w:jc w:val="both"/>
              <w:rPr>
                <w:rFonts w:cs="Arial"/>
                <w:color w:val="FF0000"/>
                <w:lang w:val="de-DE" w:eastAsia="it-IT"/>
              </w:rPr>
            </w:pPr>
          </w:p>
        </w:tc>
        <w:tc>
          <w:tcPr>
            <w:tcW w:w="4752" w:type="dxa"/>
            <w:tcBorders>
              <w:top w:val="single" w:sz="4" w:space="0" w:color="auto"/>
              <w:left w:val="single" w:sz="4" w:space="0" w:color="auto"/>
              <w:bottom w:val="single" w:sz="4" w:space="0" w:color="auto"/>
              <w:right w:val="single" w:sz="4" w:space="0" w:color="auto"/>
            </w:tcBorders>
          </w:tcPr>
          <w:p w14:paraId="369FDEA2" w14:textId="77777777" w:rsidR="00264E52" w:rsidRPr="00894138" w:rsidRDefault="00264E52" w:rsidP="00874C65">
            <w:pPr>
              <w:widowControl w:val="0"/>
              <w:autoSpaceDE w:val="0"/>
              <w:autoSpaceDN w:val="0"/>
              <w:adjustRightInd w:val="0"/>
              <w:spacing w:line="240" w:lineRule="exact"/>
              <w:ind w:right="105"/>
              <w:jc w:val="both"/>
              <w:rPr>
                <w:rFonts w:cs="Arial"/>
                <w:color w:val="FF0000"/>
                <w:lang w:val="de-DE" w:eastAsia="it-IT"/>
              </w:rPr>
            </w:pPr>
          </w:p>
        </w:tc>
      </w:tr>
      <w:tr w:rsidR="00264E52" w:rsidRPr="00C6159B" w14:paraId="261A0BE1" w14:textId="77777777" w:rsidTr="00874C65">
        <w:tc>
          <w:tcPr>
            <w:tcW w:w="4751" w:type="dxa"/>
            <w:tcBorders>
              <w:top w:val="single" w:sz="4" w:space="0" w:color="auto"/>
              <w:left w:val="single" w:sz="4" w:space="0" w:color="auto"/>
              <w:bottom w:val="single" w:sz="4" w:space="0" w:color="auto"/>
              <w:right w:val="single" w:sz="4" w:space="0" w:color="auto"/>
            </w:tcBorders>
          </w:tcPr>
          <w:p w14:paraId="03A4AA72" w14:textId="2610B9A8" w:rsidR="00264E52" w:rsidRPr="00894138" w:rsidRDefault="00FE057D" w:rsidP="00874C65">
            <w:pPr>
              <w:widowControl w:val="0"/>
              <w:autoSpaceDE w:val="0"/>
              <w:autoSpaceDN w:val="0"/>
              <w:adjustRightInd w:val="0"/>
              <w:spacing w:line="240" w:lineRule="exact"/>
              <w:ind w:right="105"/>
              <w:jc w:val="both"/>
              <w:rPr>
                <w:rFonts w:cs="Arial"/>
                <w:color w:val="FF0000"/>
                <w:lang w:val="it-IT" w:eastAsia="it-IT"/>
              </w:rPr>
            </w:pPr>
            <w:r w:rsidRPr="00894138">
              <w:rPr>
                <w:rFonts w:cs="Arial"/>
                <w:color w:val="FF0000"/>
                <w:lang w:val="it-IT" w:eastAsia="it-IT"/>
              </w:rPr>
              <w:t>Projektant für Strukturen</w:t>
            </w:r>
          </w:p>
        </w:tc>
        <w:tc>
          <w:tcPr>
            <w:tcW w:w="4752" w:type="dxa"/>
            <w:tcBorders>
              <w:top w:val="single" w:sz="4" w:space="0" w:color="auto"/>
              <w:left w:val="single" w:sz="4" w:space="0" w:color="auto"/>
              <w:bottom w:val="single" w:sz="4" w:space="0" w:color="auto"/>
              <w:right w:val="single" w:sz="4" w:space="0" w:color="auto"/>
            </w:tcBorders>
          </w:tcPr>
          <w:p w14:paraId="5F2B95AE" w14:textId="7B9D77D0" w:rsidR="00264E52" w:rsidRPr="00894138" w:rsidRDefault="00264E52" w:rsidP="00874C65">
            <w:pPr>
              <w:jc w:val="both"/>
              <w:rPr>
                <w:rFonts w:cs="Arial"/>
                <w:color w:val="FF0000"/>
                <w:lang w:val="de-DE" w:eastAsia="it-IT"/>
              </w:rPr>
            </w:pPr>
            <w:r w:rsidRPr="00894138">
              <w:rPr>
                <w:rFonts w:cs="Arial"/>
                <w:color w:val="FF0000"/>
                <w:lang w:val="de-DE" w:eastAsia="it-IT"/>
              </w:rPr>
              <w:t>Inge</w:t>
            </w:r>
            <w:r w:rsidR="006407BC" w:rsidRPr="00894138">
              <w:rPr>
                <w:rFonts w:cs="Arial"/>
                <w:color w:val="FF0000"/>
                <w:lang w:val="de-DE" w:eastAsia="it-IT"/>
              </w:rPr>
              <w:t>ni</w:t>
            </w:r>
            <w:r w:rsidRPr="00894138">
              <w:rPr>
                <w:rFonts w:cs="Arial"/>
                <w:color w:val="FF0000"/>
                <w:lang w:val="de-DE" w:eastAsia="it-IT"/>
              </w:rPr>
              <w:t>e</w:t>
            </w:r>
            <w:r w:rsidR="006407BC" w:rsidRPr="00894138">
              <w:rPr>
                <w:rFonts w:cs="Arial"/>
                <w:color w:val="FF0000"/>
                <w:lang w:val="de-DE" w:eastAsia="it-IT"/>
              </w:rPr>
              <w:t xml:space="preserve">ur im Berufsverzeichnis – Sektion A eingetragen </w:t>
            </w:r>
            <w:r w:rsidRPr="00894138">
              <w:rPr>
                <w:rFonts w:cs="Arial"/>
                <w:color w:val="FF0000"/>
                <w:lang w:val="de-DE" w:eastAsia="it-IT"/>
              </w:rPr>
              <w:t>(DPR 328/2001)</w:t>
            </w:r>
          </w:p>
        </w:tc>
      </w:tr>
      <w:tr w:rsidR="00264E52" w:rsidRPr="00C6159B" w14:paraId="40BB93F9" w14:textId="77777777" w:rsidTr="00874C65">
        <w:tc>
          <w:tcPr>
            <w:tcW w:w="4751" w:type="dxa"/>
            <w:tcBorders>
              <w:top w:val="single" w:sz="4" w:space="0" w:color="auto"/>
              <w:left w:val="single" w:sz="4" w:space="0" w:color="auto"/>
              <w:bottom w:val="single" w:sz="4" w:space="0" w:color="auto"/>
              <w:right w:val="single" w:sz="4" w:space="0" w:color="auto"/>
            </w:tcBorders>
          </w:tcPr>
          <w:p w14:paraId="50467E25" w14:textId="77777777" w:rsidR="00264E52" w:rsidRPr="00894138" w:rsidRDefault="00264E52" w:rsidP="00874C65">
            <w:pPr>
              <w:widowControl w:val="0"/>
              <w:autoSpaceDE w:val="0"/>
              <w:autoSpaceDN w:val="0"/>
              <w:adjustRightInd w:val="0"/>
              <w:spacing w:line="240" w:lineRule="exact"/>
              <w:ind w:right="105"/>
              <w:jc w:val="both"/>
              <w:rPr>
                <w:rFonts w:cs="Arial"/>
                <w:color w:val="FF0000"/>
                <w:lang w:val="de-DE" w:eastAsia="it-IT"/>
              </w:rPr>
            </w:pPr>
          </w:p>
        </w:tc>
        <w:tc>
          <w:tcPr>
            <w:tcW w:w="4752" w:type="dxa"/>
            <w:tcBorders>
              <w:top w:val="single" w:sz="4" w:space="0" w:color="auto"/>
              <w:left w:val="single" w:sz="4" w:space="0" w:color="auto"/>
              <w:bottom w:val="single" w:sz="4" w:space="0" w:color="auto"/>
              <w:right w:val="single" w:sz="4" w:space="0" w:color="auto"/>
            </w:tcBorders>
          </w:tcPr>
          <w:p w14:paraId="3B622F41" w14:textId="77777777" w:rsidR="00264E52" w:rsidRPr="00894138" w:rsidRDefault="00264E52" w:rsidP="00874C65">
            <w:pPr>
              <w:jc w:val="both"/>
              <w:rPr>
                <w:rFonts w:cs="Arial"/>
                <w:color w:val="FF0000"/>
                <w:lang w:val="de-DE" w:eastAsia="it-IT"/>
              </w:rPr>
            </w:pPr>
          </w:p>
        </w:tc>
      </w:tr>
      <w:tr w:rsidR="00264E52" w:rsidRPr="00C6159B" w14:paraId="4730331C" w14:textId="77777777" w:rsidTr="00874C65">
        <w:tc>
          <w:tcPr>
            <w:tcW w:w="4751" w:type="dxa"/>
            <w:tcBorders>
              <w:top w:val="single" w:sz="4" w:space="0" w:color="auto"/>
              <w:left w:val="single" w:sz="4" w:space="0" w:color="auto"/>
              <w:bottom w:val="single" w:sz="4" w:space="0" w:color="auto"/>
              <w:right w:val="single" w:sz="4" w:space="0" w:color="auto"/>
            </w:tcBorders>
          </w:tcPr>
          <w:p w14:paraId="77289C9B" w14:textId="5E2830A0" w:rsidR="00264E52" w:rsidRPr="00894138" w:rsidRDefault="00A24388" w:rsidP="00874C65">
            <w:pPr>
              <w:widowControl w:val="0"/>
              <w:autoSpaceDE w:val="0"/>
              <w:autoSpaceDN w:val="0"/>
              <w:adjustRightInd w:val="0"/>
              <w:spacing w:line="240" w:lineRule="exact"/>
              <w:ind w:right="105"/>
              <w:jc w:val="both"/>
              <w:rPr>
                <w:rFonts w:cs="Arial"/>
                <w:color w:val="FF0000"/>
                <w:lang w:val="it-IT" w:eastAsia="it-IT"/>
              </w:rPr>
            </w:pPr>
            <w:r w:rsidRPr="00894138">
              <w:rPr>
                <w:rFonts w:cs="Arial"/>
                <w:color w:val="FF0000"/>
                <w:lang w:val="it-IT" w:eastAsia="it-IT"/>
              </w:rPr>
              <w:t>Projektant für Anlagen</w:t>
            </w:r>
          </w:p>
        </w:tc>
        <w:tc>
          <w:tcPr>
            <w:tcW w:w="4752" w:type="dxa"/>
            <w:tcBorders>
              <w:top w:val="single" w:sz="4" w:space="0" w:color="auto"/>
              <w:left w:val="single" w:sz="4" w:space="0" w:color="auto"/>
              <w:bottom w:val="single" w:sz="4" w:space="0" w:color="auto"/>
              <w:right w:val="single" w:sz="4" w:space="0" w:color="auto"/>
            </w:tcBorders>
          </w:tcPr>
          <w:p w14:paraId="6C0CEEC0" w14:textId="2FBDE776" w:rsidR="00264E52" w:rsidRPr="00894138" w:rsidRDefault="00264E52" w:rsidP="00874C65">
            <w:pPr>
              <w:widowControl w:val="0"/>
              <w:autoSpaceDE w:val="0"/>
              <w:autoSpaceDN w:val="0"/>
              <w:adjustRightInd w:val="0"/>
              <w:spacing w:line="240" w:lineRule="exact"/>
              <w:ind w:right="105"/>
              <w:jc w:val="both"/>
              <w:rPr>
                <w:rFonts w:cs="Arial"/>
                <w:color w:val="FF0000"/>
                <w:lang w:val="de-DE" w:eastAsia="it-IT"/>
              </w:rPr>
            </w:pPr>
            <w:r w:rsidRPr="00894138">
              <w:rPr>
                <w:rFonts w:cs="Arial"/>
                <w:color w:val="FF0000"/>
                <w:lang w:val="de-DE" w:eastAsia="it-IT"/>
              </w:rPr>
              <w:t>Archite</w:t>
            </w:r>
            <w:r w:rsidR="00A3003B" w:rsidRPr="00894138">
              <w:rPr>
                <w:rFonts w:cs="Arial"/>
                <w:color w:val="FF0000"/>
                <w:lang w:val="de-DE" w:eastAsia="it-IT"/>
              </w:rPr>
              <w:t>kt</w:t>
            </w:r>
            <w:r w:rsidRPr="00894138">
              <w:rPr>
                <w:rFonts w:cs="Arial"/>
                <w:color w:val="FF0000"/>
                <w:lang w:val="de-DE" w:eastAsia="it-IT"/>
              </w:rPr>
              <w:t xml:space="preserve"> o</w:t>
            </w:r>
            <w:r w:rsidR="00A3003B" w:rsidRPr="00894138">
              <w:rPr>
                <w:rFonts w:cs="Arial"/>
                <w:color w:val="FF0000"/>
                <w:lang w:val="de-DE" w:eastAsia="it-IT"/>
              </w:rPr>
              <w:t>der</w:t>
            </w:r>
            <w:r w:rsidRPr="00894138">
              <w:rPr>
                <w:rFonts w:cs="Arial"/>
                <w:color w:val="FF0000"/>
                <w:lang w:val="de-DE" w:eastAsia="it-IT"/>
              </w:rPr>
              <w:t xml:space="preserve"> </w:t>
            </w:r>
            <w:r w:rsidR="00A3003B" w:rsidRPr="00894138">
              <w:rPr>
                <w:rFonts w:cs="Arial"/>
                <w:color w:val="FF0000"/>
                <w:lang w:val="de-DE" w:eastAsia="it-IT"/>
              </w:rPr>
              <w:t>I</w:t>
            </w:r>
            <w:r w:rsidRPr="00894138">
              <w:rPr>
                <w:rFonts w:cs="Arial"/>
                <w:color w:val="FF0000"/>
                <w:lang w:val="de-DE" w:eastAsia="it-IT"/>
              </w:rPr>
              <w:t>nge</w:t>
            </w:r>
            <w:r w:rsidR="00A3003B" w:rsidRPr="00894138">
              <w:rPr>
                <w:rFonts w:cs="Arial"/>
                <w:color w:val="FF0000"/>
                <w:lang w:val="de-DE" w:eastAsia="it-IT"/>
              </w:rPr>
              <w:t>nieur</w:t>
            </w:r>
            <w:r w:rsidRPr="00894138">
              <w:rPr>
                <w:rFonts w:cs="Arial"/>
                <w:color w:val="FF0000"/>
                <w:lang w:val="de-DE" w:eastAsia="it-IT"/>
              </w:rPr>
              <w:t xml:space="preserve"> o</w:t>
            </w:r>
            <w:r w:rsidR="00A3003B" w:rsidRPr="00894138">
              <w:rPr>
                <w:rFonts w:cs="Arial"/>
                <w:color w:val="FF0000"/>
                <w:lang w:val="de-DE" w:eastAsia="it-IT"/>
              </w:rPr>
              <w:t>der</w:t>
            </w:r>
            <w:r w:rsidRPr="00894138">
              <w:rPr>
                <w:rFonts w:cs="Arial"/>
                <w:color w:val="FF0000"/>
                <w:lang w:val="de-DE" w:eastAsia="it-IT"/>
              </w:rPr>
              <w:t xml:space="preserve"> </w:t>
            </w:r>
            <w:r w:rsidR="00A3003B" w:rsidRPr="00894138">
              <w:rPr>
                <w:rFonts w:cs="Arial"/>
                <w:color w:val="FF0000"/>
                <w:lang w:val="de-DE" w:eastAsia="it-IT"/>
              </w:rPr>
              <w:t>diplomierter Gewerbetechniker</w:t>
            </w:r>
          </w:p>
        </w:tc>
      </w:tr>
      <w:tr w:rsidR="00264E52" w:rsidRPr="00C6159B" w14:paraId="2C2A7955" w14:textId="77777777" w:rsidTr="00874C65">
        <w:tc>
          <w:tcPr>
            <w:tcW w:w="4751" w:type="dxa"/>
            <w:tcBorders>
              <w:top w:val="single" w:sz="4" w:space="0" w:color="auto"/>
              <w:left w:val="single" w:sz="4" w:space="0" w:color="auto"/>
              <w:bottom w:val="single" w:sz="4" w:space="0" w:color="auto"/>
              <w:right w:val="single" w:sz="4" w:space="0" w:color="auto"/>
            </w:tcBorders>
          </w:tcPr>
          <w:p w14:paraId="1F25A0A6" w14:textId="77777777" w:rsidR="00264E52" w:rsidRPr="00894138" w:rsidRDefault="00264E52" w:rsidP="00874C65">
            <w:pPr>
              <w:widowControl w:val="0"/>
              <w:autoSpaceDE w:val="0"/>
              <w:autoSpaceDN w:val="0"/>
              <w:adjustRightInd w:val="0"/>
              <w:spacing w:line="240" w:lineRule="exact"/>
              <w:ind w:right="105"/>
              <w:jc w:val="both"/>
              <w:rPr>
                <w:rFonts w:cs="Arial"/>
                <w:color w:val="FF0000"/>
                <w:lang w:val="de-DE" w:eastAsia="it-IT"/>
              </w:rPr>
            </w:pPr>
          </w:p>
        </w:tc>
        <w:tc>
          <w:tcPr>
            <w:tcW w:w="4752" w:type="dxa"/>
            <w:tcBorders>
              <w:top w:val="single" w:sz="4" w:space="0" w:color="auto"/>
              <w:left w:val="single" w:sz="4" w:space="0" w:color="auto"/>
              <w:bottom w:val="single" w:sz="4" w:space="0" w:color="auto"/>
              <w:right w:val="single" w:sz="4" w:space="0" w:color="auto"/>
            </w:tcBorders>
          </w:tcPr>
          <w:p w14:paraId="0190D43A" w14:textId="77777777" w:rsidR="00264E52" w:rsidRPr="00894138" w:rsidRDefault="00264E52" w:rsidP="00874C65">
            <w:pPr>
              <w:widowControl w:val="0"/>
              <w:autoSpaceDE w:val="0"/>
              <w:autoSpaceDN w:val="0"/>
              <w:adjustRightInd w:val="0"/>
              <w:spacing w:line="240" w:lineRule="exact"/>
              <w:ind w:right="105"/>
              <w:jc w:val="both"/>
              <w:rPr>
                <w:rFonts w:cs="Arial"/>
                <w:color w:val="FF0000"/>
                <w:lang w:val="de-DE" w:eastAsia="it-IT"/>
              </w:rPr>
            </w:pPr>
          </w:p>
        </w:tc>
      </w:tr>
      <w:tr w:rsidR="00264E52" w:rsidRPr="000E55D4" w14:paraId="227D3DAD" w14:textId="77777777" w:rsidTr="00874C65">
        <w:tc>
          <w:tcPr>
            <w:tcW w:w="4751" w:type="dxa"/>
            <w:tcBorders>
              <w:top w:val="single" w:sz="4" w:space="0" w:color="auto"/>
              <w:left w:val="single" w:sz="4" w:space="0" w:color="auto"/>
              <w:bottom w:val="single" w:sz="4" w:space="0" w:color="auto"/>
              <w:right w:val="single" w:sz="4" w:space="0" w:color="auto"/>
            </w:tcBorders>
          </w:tcPr>
          <w:p w14:paraId="747D778F" w14:textId="3E514804" w:rsidR="00264E52" w:rsidRPr="00894138" w:rsidRDefault="00A24388" w:rsidP="00874C65">
            <w:pPr>
              <w:widowControl w:val="0"/>
              <w:autoSpaceDE w:val="0"/>
              <w:autoSpaceDN w:val="0"/>
              <w:adjustRightInd w:val="0"/>
              <w:spacing w:line="240" w:lineRule="exact"/>
              <w:ind w:right="105"/>
              <w:jc w:val="both"/>
              <w:rPr>
                <w:rFonts w:cs="Arial"/>
                <w:color w:val="FF0000"/>
                <w:lang w:val="it-IT" w:eastAsia="it-IT"/>
              </w:rPr>
            </w:pPr>
            <w:r w:rsidRPr="00894138">
              <w:rPr>
                <w:rFonts w:cs="Arial"/>
                <w:color w:val="FF0000"/>
                <w:lang w:val="it-IT" w:eastAsia="it-IT"/>
              </w:rPr>
              <w:t>Brandschutztechniker</w:t>
            </w:r>
          </w:p>
          <w:p w14:paraId="0C60B1CF" w14:textId="77777777" w:rsidR="00264E52" w:rsidRPr="00894138" w:rsidRDefault="00264E52" w:rsidP="00874C65">
            <w:pPr>
              <w:widowControl w:val="0"/>
              <w:autoSpaceDE w:val="0"/>
              <w:autoSpaceDN w:val="0"/>
              <w:adjustRightInd w:val="0"/>
              <w:spacing w:line="240" w:lineRule="exact"/>
              <w:ind w:right="105"/>
              <w:jc w:val="both"/>
              <w:rPr>
                <w:rFonts w:cs="Arial"/>
                <w:color w:val="FF0000"/>
                <w:lang w:val="it-IT" w:eastAsia="it-IT"/>
              </w:rPr>
            </w:pPr>
          </w:p>
        </w:tc>
        <w:tc>
          <w:tcPr>
            <w:tcW w:w="4752" w:type="dxa"/>
            <w:tcBorders>
              <w:top w:val="single" w:sz="4" w:space="0" w:color="auto"/>
              <w:left w:val="single" w:sz="4" w:space="0" w:color="auto"/>
              <w:bottom w:val="single" w:sz="4" w:space="0" w:color="auto"/>
              <w:right w:val="single" w:sz="4" w:space="0" w:color="auto"/>
            </w:tcBorders>
          </w:tcPr>
          <w:p w14:paraId="74921003" w14:textId="45AEB166" w:rsidR="00264E52" w:rsidRPr="00894138" w:rsidRDefault="00A3003B" w:rsidP="00874C65">
            <w:pPr>
              <w:widowControl w:val="0"/>
              <w:autoSpaceDE w:val="0"/>
              <w:autoSpaceDN w:val="0"/>
              <w:adjustRightInd w:val="0"/>
              <w:spacing w:line="240" w:lineRule="exact"/>
              <w:ind w:right="105"/>
              <w:jc w:val="both"/>
              <w:rPr>
                <w:rFonts w:cs="Arial"/>
                <w:bCs/>
                <w:color w:val="FF0000"/>
                <w:lang w:val="it-IT" w:eastAsia="it-IT"/>
              </w:rPr>
            </w:pPr>
            <w:r w:rsidRPr="00894138">
              <w:rPr>
                <w:rFonts w:cs="Arial"/>
                <w:bCs/>
                <w:color w:val="FF0000"/>
                <w:lang w:val="de-DE"/>
              </w:rPr>
              <w:t>Eintragung als Brandschutztechniker im Verzeichnis des Ministeriums für Inneres gemäß Art. 16 GvD vom 8. März 2006 Nr. 139</w:t>
            </w:r>
          </w:p>
        </w:tc>
      </w:tr>
      <w:tr w:rsidR="00264E52" w:rsidRPr="000E55D4" w14:paraId="62A7A4DB" w14:textId="77777777" w:rsidTr="00874C65">
        <w:tc>
          <w:tcPr>
            <w:tcW w:w="4751" w:type="dxa"/>
            <w:tcBorders>
              <w:top w:val="single" w:sz="4" w:space="0" w:color="auto"/>
              <w:left w:val="single" w:sz="4" w:space="0" w:color="auto"/>
              <w:bottom w:val="single" w:sz="4" w:space="0" w:color="auto"/>
              <w:right w:val="single" w:sz="4" w:space="0" w:color="auto"/>
            </w:tcBorders>
          </w:tcPr>
          <w:p w14:paraId="39B3CF9E" w14:textId="77777777" w:rsidR="00264E52" w:rsidRPr="00894138" w:rsidRDefault="00264E52" w:rsidP="00874C65">
            <w:pPr>
              <w:widowControl w:val="0"/>
              <w:autoSpaceDE w:val="0"/>
              <w:autoSpaceDN w:val="0"/>
              <w:adjustRightInd w:val="0"/>
              <w:spacing w:line="240" w:lineRule="exact"/>
              <w:ind w:right="105"/>
              <w:jc w:val="both"/>
              <w:rPr>
                <w:rFonts w:cs="Arial"/>
                <w:color w:val="FF0000"/>
                <w:lang w:val="it-IT" w:eastAsia="it-IT"/>
              </w:rPr>
            </w:pPr>
          </w:p>
        </w:tc>
        <w:tc>
          <w:tcPr>
            <w:tcW w:w="4752" w:type="dxa"/>
            <w:tcBorders>
              <w:top w:val="single" w:sz="4" w:space="0" w:color="auto"/>
              <w:left w:val="single" w:sz="4" w:space="0" w:color="auto"/>
              <w:bottom w:val="single" w:sz="4" w:space="0" w:color="auto"/>
              <w:right w:val="single" w:sz="4" w:space="0" w:color="auto"/>
            </w:tcBorders>
          </w:tcPr>
          <w:p w14:paraId="4230BBF6" w14:textId="77777777" w:rsidR="00264E52" w:rsidRPr="00894138" w:rsidRDefault="00264E52" w:rsidP="00874C65">
            <w:pPr>
              <w:widowControl w:val="0"/>
              <w:autoSpaceDE w:val="0"/>
              <w:autoSpaceDN w:val="0"/>
              <w:adjustRightInd w:val="0"/>
              <w:spacing w:line="240" w:lineRule="exact"/>
              <w:ind w:right="105"/>
              <w:jc w:val="both"/>
              <w:rPr>
                <w:rFonts w:cs="Arial"/>
                <w:color w:val="FF0000"/>
                <w:lang w:val="it-IT" w:eastAsia="it-IT"/>
              </w:rPr>
            </w:pPr>
          </w:p>
        </w:tc>
      </w:tr>
      <w:tr w:rsidR="00264E52" w:rsidRPr="00C6159B" w14:paraId="00E32E54" w14:textId="77777777" w:rsidTr="00874C65">
        <w:tc>
          <w:tcPr>
            <w:tcW w:w="4751" w:type="dxa"/>
            <w:tcBorders>
              <w:top w:val="single" w:sz="4" w:space="0" w:color="auto"/>
              <w:left w:val="single" w:sz="4" w:space="0" w:color="auto"/>
              <w:bottom w:val="single" w:sz="4" w:space="0" w:color="auto"/>
              <w:right w:val="single" w:sz="4" w:space="0" w:color="auto"/>
            </w:tcBorders>
          </w:tcPr>
          <w:p w14:paraId="546C5341" w14:textId="730A3573" w:rsidR="00264E52" w:rsidRPr="00894138" w:rsidRDefault="00A24388" w:rsidP="00874C65">
            <w:pPr>
              <w:widowControl w:val="0"/>
              <w:autoSpaceDE w:val="0"/>
              <w:autoSpaceDN w:val="0"/>
              <w:adjustRightInd w:val="0"/>
              <w:spacing w:line="240" w:lineRule="exact"/>
              <w:ind w:right="105"/>
              <w:jc w:val="both"/>
              <w:rPr>
                <w:rFonts w:cs="Arial"/>
                <w:color w:val="FF0000"/>
                <w:lang w:val="it-IT" w:eastAsia="it-IT"/>
              </w:rPr>
            </w:pPr>
            <w:r w:rsidRPr="00894138">
              <w:rPr>
                <w:rFonts w:cs="Arial"/>
                <w:color w:val="FF0000"/>
                <w:lang w:val="it-IT" w:eastAsia="it-IT"/>
              </w:rPr>
              <w:t>Sicherheitskoordinator</w:t>
            </w:r>
          </w:p>
        </w:tc>
        <w:tc>
          <w:tcPr>
            <w:tcW w:w="4752" w:type="dxa"/>
            <w:tcBorders>
              <w:top w:val="single" w:sz="4" w:space="0" w:color="auto"/>
              <w:left w:val="single" w:sz="4" w:space="0" w:color="auto"/>
              <w:bottom w:val="single" w:sz="4" w:space="0" w:color="auto"/>
              <w:right w:val="single" w:sz="4" w:space="0" w:color="auto"/>
            </w:tcBorders>
          </w:tcPr>
          <w:p w14:paraId="5AC2BB74" w14:textId="34B92029" w:rsidR="00264E52" w:rsidRPr="00894138" w:rsidRDefault="00A3003B" w:rsidP="00874C65">
            <w:pPr>
              <w:widowControl w:val="0"/>
              <w:autoSpaceDE w:val="0"/>
              <w:autoSpaceDN w:val="0"/>
              <w:adjustRightInd w:val="0"/>
              <w:spacing w:line="240" w:lineRule="exact"/>
              <w:ind w:right="105"/>
              <w:jc w:val="both"/>
              <w:rPr>
                <w:rFonts w:cs="Arial"/>
                <w:color w:val="FF0000"/>
                <w:lang w:val="de-DE" w:eastAsia="it-IT"/>
              </w:rPr>
            </w:pPr>
            <w:r w:rsidRPr="00894138">
              <w:rPr>
                <w:rFonts w:cs="Arial"/>
                <w:color w:val="FF0000"/>
                <w:lang w:val="de-DE" w:eastAsia="it-IT"/>
              </w:rPr>
              <w:t>Berufliche Anforderungen laut Art</w:t>
            </w:r>
            <w:r w:rsidR="00264E52" w:rsidRPr="00894138">
              <w:rPr>
                <w:rFonts w:cs="Arial"/>
                <w:color w:val="FF0000"/>
                <w:lang w:val="de-DE" w:eastAsia="it-IT"/>
              </w:rPr>
              <w:t xml:space="preserve">. 98 </w:t>
            </w:r>
            <w:r w:rsidRPr="00894138">
              <w:rPr>
                <w:rFonts w:cs="Arial"/>
                <w:color w:val="FF0000"/>
                <w:lang w:val="de-DE" w:eastAsia="it-IT"/>
              </w:rPr>
              <w:t>GvD</w:t>
            </w:r>
            <w:r w:rsidR="00264E52" w:rsidRPr="00894138">
              <w:rPr>
                <w:rFonts w:cs="Arial"/>
                <w:color w:val="FF0000"/>
                <w:lang w:val="de-DE" w:eastAsia="it-IT"/>
              </w:rPr>
              <w:t xml:space="preserve">. </w:t>
            </w:r>
            <w:r w:rsidRPr="00894138">
              <w:rPr>
                <w:rFonts w:cs="Arial"/>
                <w:color w:val="FF0000"/>
                <w:lang w:val="de-DE" w:eastAsia="it-IT"/>
              </w:rPr>
              <w:t>Nr</w:t>
            </w:r>
            <w:r w:rsidR="00264E52" w:rsidRPr="00894138">
              <w:rPr>
                <w:rFonts w:cs="Arial"/>
                <w:color w:val="FF0000"/>
                <w:lang w:val="de-DE" w:eastAsia="it-IT"/>
              </w:rPr>
              <w:t>. 81/2008</w:t>
            </w:r>
          </w:p>
          <w:p w14:paraId="7B9E3EFB" w14:textId="77777777" w:rsidR="00264E52" w:rsidRPr="00894138" w:rsidRDefault="00264E52" w:rsidP="00874C65">
            <w:pPr>
              <w:widowControl w:val="0"/>
              <w:autoSpaceDE w:val="0"/>
              <w:autoSpaceDN w:val="0"/>
              <w:adjustRightInd w:val="0"/>
              <w:spacing w:line="240" w:lineRule="exact"/>
              <w:ind w:right="105"/>
              <w:jc w:val="both"/>
              <w:rPr>
                <w:rFonts w:cs="Arial"/>
                <w:color w:val="FF0000"/>
                <w:lang w:val="de-DE" w:eastAsia="it-IT"/>
              </w:rPr>
            </w:pPr>
          </w:p>
        </w:tc>
      </w:tr>
      <w:tr w:rsidR="00264E52" w:rsidRPr="000E55D4" w14:paraId="6CA77787" w14:textId="77777777" w:rsidTr="00874C65">
        <w:tc>
          <w:tcPr>
            <w:tcW w:w="4751" w:type="dxa"/>
            <w:tcBorders>
              <w:top w:val="single" w:sz="4" w:space="0" w:color="auto"/>
              <w:left w:val="single" w:sz="4" w:space="0" w:color="auto"/>
              <w:bottom w:val="single" w:sz="4" w:space="0" w:color="auto"/>
              <w:right w:val="single" w:sz="4" w:space="0" w:color="auto"/>
            </w:tcBorders>
          </w:tcPr>
          <w:p w14:paraId="26750BD5" w14:textId="07D67330" w:rsidR="00264E52" w:rsidRPr="00894138" w:rsidRDefault="00A24388" w:rsidP="00874C65">
            <w:pPr>
              <w:widowControl w:val="0"/>
              <w:autoSpaceDE w:val="0"/>
              <w:autoSpaceDN w:val="0"/>
              <w:adjustRightInd w:val="0"/>
              <w:spacing w:line="240" w:lineRule="exact"/>
              <w:ind w:right="105"/>
              <w:jc w:val="both"/>
              <w:rPr>
                <w:rFonts w:cs="Arial"/>
                <w:color w:val="FF0000"/>
                <w:lang w:val="it-IT" w:eastAsia="it-IT"/>
              </w:rPr>
            </w:pPr>
            <w:r w:rsidRPr="00894138">
              <w:rPr>
                <w:rFonts w:cs="Arial"/>
                <w:color w:val="FF0000"/>
                <w:lang w:val="it-IT" w:eastAsia="it-IT"/>
              </w:rPr>
              <w:t>Geologe</w:t>
            </w:r>
          </w:p>
        </w:tc>
        <w:tc>
          <w:tcPr>
            <w:tcW w:w="4752" w:type="dxa"/>
            <w:tcBorders>
              <w:top w:val="single" w:sz="4" w:space="0" w:color="auto"/>
              <w:left w:val="single" w:sz="4" w:space="0" w:color="auto"/>
              <w:bottom w:val="single" w:sz="4" w:space="0" w:color="auto"/>
              <w:right w:val="single" w:sz="4" w:space="0" w:color="auto"/>
            </w:tcBorders>
          </w:tcPr>
          <w:p w14:paraId="7353B083" w14:textId="1BE16F82" w:rsidR="00264E52" w:rsidRPr="00894138" w:rsidRDefault="00A3003B" w:rsidP="00874C65">
            <w:pPr>
              <w:widowControl w:val="0"/>
              <w:autoSpaceDE w:val="0"/>
              <w:autoSpaceDN w:val="0"/>
              <w:adjustRightInd w:val="0"/>
              <w:spacing w:line="240" w:lineRule="exact"/>
              <w:ind w:right="105"/>
              <w:jc w:val="both"/>
              <w:rPr>
                <w:rFonts w:cs="Arial"/>
                <w:color w:val="FF0000"/>
                <w:lang w:val="it-IT" w:eastAsia="it-IT"/>
              </w:rPr>
            </w:pPr>
            <w:r w:rsidRPr="00894138">
              <w:rPr>
                <w:rFonts w:cs="Arial"/>
                <w:color w:val="FF0000"/>
                <w:lang w:val="it-IT" w:eastAsia="it-IT"/>
              </w:rPr>
              <w:t xml:space="preserve">Eintragung im </w:t>
            </w:r>
            <w:r w:rsidR="00FB2BE1" w:rsidRPr="00894138">
              <w:rPr>
                <w:rFonts w:cs="Arial"/>
                <w:color w:val="FF0000"/>
                <w:lang w:val="it-IT" w:eastAsia="it-IT"/>
              </w:rPr>
              <w:t>entsprechenden Berufsverzeichnis</w:t>
            </w:r>
          </w:p>
        </w:tc>
      </w:tr>
      <w:tr w:rsidR="00264E52" w:rsidRPr="000E55D4" w14:paraId="6F1B5C46" w14:textId="77777777" w:rsidTr="00874C65">
        <w:tc>
          <w:tcPr>
            <w:tcW w:w="4751" w:type="dxa"/>
            <w:tcBorders>
              <w:top w:val="single" w:sz="4" w:space="0" w:color="auto"/>
              <w:left w:val="single" w:sz="4" w:space="0" w:color="auto"/>
              <w:bottom w:val="single" w:sz="4" w:space="0" w:color="auto"/>
              <w:right w:val="single" w:sz="4" w:space="0" w:color="auto"/>
            </w:tcBorders>
          </w:tcPr>
          <w:p w14:paraId="6FA167DB" w14:textId="77777777" w:rsidR="00264E52" w:rsidRPr="00894138" w:rsidRDefault="00264E52" w:rsidP="00874C65">
            <w:pPr>
              <w:widowControl w:val="0"/>
              <w:autoSpaceDE w:val="0"/>
              <w:autoSpaceDN w:val="0"/>
              <w:adjustRightInd w:val="0"/>
              <w:spacing w:line="240" w:lineRule="exact"/>
              <w:ind w:right="105"/>
              <w:jc w:val="both"/>
              <w:rPr>
                <w:rFonts w:cs="Arial"/>
                <w:color w:val="FF0000"/>
                <w:lang w:val="it-IT" w:eastAsia="it-IT"/>
              </w:rPr>
            </w:pPr>
          </w:p>
        </w:tc>
        <w:tc>
          <w:tcPr>
            <w:tcW w:w="4752" w:type="dxa"/>
            <w:tcBorders>
              <w:top w:val="single" w:sz="4" w:space="0" w:color="auto"/>
              <w:left w:val="single" w:sz="4" w:space="0" w:color="auto"/>
              <w:bottom w:val="single" w:sz="4" w:space="0" w:color="auto"/>
              <w:right w:val="single" w:sz="4" w:space="0" w:color="auto"/>
            </w:tcBorders>
          </w:tcPr>
          <w:p w14:paraId="1E1A3977" w14:textId="77777777" w:rsidR="00264E52" w:rsidRPr="00894138" w:rsidRDefault="00264E52" w:rsidP="00874C65">
            <w:pPr>
              <w:widowControl w:val="0"/>
              <w:autoSpaceDE w:val="0"/>
              <w:autoSpaceDN w:val="0"/>
              <w:adjustRightInd w:val="0"/>
              <w:spacing w:line="240" w:lineRule="exact"/>
              <w:ind w:right="105"/>
              <w:jc w:val="both"/>
              <w:rPr>
                <w:rFonts w:cs="Arial"/>
                <w:color w:val="FF0000"/>
                <w:lang w:val="it-IT" w:eastAsia="it-IT"/>
              </w:rPr>
            </w:pPr>
          </w:p>
        </w:tc>
      </w:tr>
      <w:tr w:rsidR="00264E52" w:rsidRPr="00C6159B" w14:paraId="416994CD" w14:textId="77777777" w:rsidTr="00874C65">
        <w:tc>
          <w:tcPr>
            <w:tcW w:w="4751" w:type="dxa"/>
            <w:tcBorders>
              <w:top w:val="single" w:sz="4" w:space="0" w:color="auto"/>
              <w:left w:val="single" w:sz="4" w:space="0" w:color="auto"/>
              <w:bottom w:val="single" w:sz="4" w:space="0" w:color="auto"/>
              <w:right w:val="single" w:sz="4" w:space="0" w:color="auto"/>
            </w:tcBorders>
          </w:tcPr>
          <w:p w14:paraId="07AFE5AA" w14:textId="3DE0BEDD" w:rsidR="00264E52" w:rsidRPr="00894138" w:rsidRDefault="00A24388" w:rsidP="00874C65">
            <w:pPr>
              <w:widowControl w:val="0"/>
              <w:autoSpaceDE w:val="0"/>
              <w:autoSpaceDN w:val="0"/>
              <w:adjustRightInd w:val="0"/>
              <w:spacing w:line="240" w:lineRule="exact"/>
              <w:ind w:right="105"/>
              <w:jc w:val="both"/>
              <w:rPr>
                <w:rFonts w:cs="Arial"/>
                <w:bCs/>
                <w:i/>
                <w:iCs/>
                <w:color w:val="FF0000"/>
                <w:lang w:val="de-DE" w:eastAsia="it-IT"/>
              </w:rPr>
            </w:pPr>
            <w:r w:rsidRPr="00894138">
              <w:rPr>
                <w:rFonts w:cs="Arial"/>
                <w:bCs/>
                <w:color w:val="FF0000"/>
                <w:lang w:val="de-DE" w:eastAsia="it-IT"/>
              </w:rPr>
              <w:t>Befähigter Lärmschutztechniker</w:t>
            </w:r>
          </w:p>
          <w:p w14:paraId="020A6488" w14:textId="7206F761" w:rsidR="00264E52" w:rsidRPr="000E55D4" w:rsidRDefault="00264E52" w:rsidP="00874C65">
            <w:pPr>
              <w:widowControl w:val="0"/>
              <w:autoSpaceDE w:val="0"/>
              <w:autoSpaceDN w:val="0"/>
              <w:adjustRightInd w:val="0"/>
              <w:spacing w:line="240" w:lineRule="exact"/>
              <w:ind w:right="105"/>
              <w:jc w:val="both"/>
              <w:rPr>
                <w:rFonts w:cs="Arial"/>
                <w:color w:val="FF0000"/>
                <w:lang w:val="it-IT" w:eastAsia="it-IT"/>
              </w:rPr>
            </w:pPr>
            <w:r w:rsidRPr="00A24388">
              <w:rPr>
                <w:rFonts w:cs="Arial"/>
                <w:bCs/>
                <w:i/>
                <w:iCs/>
                <w:color w:val="FF0000"/>
                <w:highlight w:val="green"/>
                <w:lang w:val="de-DE" w:eastAsia="it-IT"/>
              </w:rPr>
              <w:t>(</w:t>
            </w:r>
            <w:r w:rsidR="00A24388" w:rsidRPr="00060315">
              <w:rPr>
                <w:rFonts w:cs="Arial"/>
                <w:i/>
                <w:iCs/>
                <w:color w:val="FF0000"/>
                <w:highlight w:val="green"/>
                <w:lang w:val="de-DE"/>
              </w:rPr>
              <w:t xml:space="preserve">obligatorisch im Falle der Anwendung des MUK Gebäude - </w:t>
            </w:r>
            <w:r w:rsidR="00A24388" w:rsidRPr="00060315">
              <w:rPr>
                <w:i/>
                <w:iCs/>
                <w:color w:val="FF0000"/>
                <w:highlight w:val="green"/>
                <w:lang w:val="de-DE"/>
              </w:rPr>
              <w:t>MD vom 23. Juni 2022</w:t>
            </w:r>
            <w:r w:rsidR="00A24388">
              <w:rPr>
                <w:i/>
                <w:iCs/>
                <w:color w:val="FF0000"/>
                <w:lang w:val="de-DE"/>
              </w:rPr>
              <w:t>)</w:t>
            </w:r>
          </w:p>
        </w:tc>
        <w:tc>
          <w:tcPr>
            <w:tcW w:w="4752" w:type="dxa"/>
            <w:tcBorders>
              <w:top w:val="single" w:sz="4" w:space="0" w:color="auto"/>
              <w:left w:val="single" w:sz="4" w:space="0" w:color="auto"/>
              <w:bottom w:val="single" w:sz="4" w:space="0" w:color="auto"/>
              <w:right w:val="single" w:sz="4" w:space="0" w:color="auto"/>
            </w:tcBorders>
          </w:tcPr>
          <w:p w14:paraId="63BF6A9A" w14:textId="286C988A" w:rsidR="00264E52" w:rsidRPr="00BD6469" w:rsidRDefault="00A3003B" w:rsidP="00874C65">
            <w:pPr>
              <w:widowControl w:val="0"/>
              <w:autoSpaceDE w:val="0"/>
              <w:autoSpaceDN w:val="0"/>
              <w:adjustRightInd w:val="0"/>
              <w:spacing w:line="240" w:lineRule="exact"/>
              <w:ind w:right="105"/>
              <w:jc w:val="both"/>
              <w:rPr>
                <w:rFonts w:cs="Arial"/>
                <w:bCs/>
                <w:color w:val="FF0000"/>
                <w:highlight w:val="yellow"/>
                <w:lang w:val="de-DE" w:eastAsia="it-IT"/>
              </w:rPr>
            </w:pPr>
            <w:r w:rsidRPr="00894138">
              <w:rPr>
                <w:bCs/>
                <w:color w:val="FF0000"/>
                <w:lang w:val="de-DE"/>
              </w:rPr>
              <w:t>Eintragung als Lärmschutztechniker im Verzeichnis des Ministeriums für Umwelt und Schutz des Territoriums und des Meeres gemäß Art. 21 GvD Nr. 42/2017</w:t>
            </w:r>
          </w:p>
        </w:tc>
      </w:tr>
    </w:tbl>
    <w:p w14:paraId="77D6A8C2" w14:textId="01150FF8" w:rsidR="00264E52" w:rsidRPr="00A3003B" w:rsidRDefault="00264E52" w:rsidP="00DB4C64">
      <w:pPr>
        <w:rPr>
          <w:rFonts w:cs="Arial"/>
          <w:b/>
          <w:noProof w:val="0"/>
          <w:lang w:val="de-DE"/>
        </w:rPr>
      </w:pPr>
    </w:p>
    <w:p w14:paraId="20124961" w14:textId="7895CF20" w:rsidR="00264E52" w:rsidRPr="00A3003B" w:rsidRDefault="00264E52" w:rsidP="00DB4C64">
      <w:pPr>
        <w:rPr>
          <w:rFonts w:cs="Arial"/>
          <w:b/>
          <w:noProof w:val="0"/>
          <w:lang w:val="de-DE"/>
        </w:rPr>
      </w:pPr>
    </w:p>
    <w:p w14:paraId="2637EF82" w14:textId="4AEC073F" w:rsidR="00264E52" w:rsidRPr="00A3003B" w:rsidRDefault="00264E52" w:rsidP="00DB4C64">
      <w:pPr>
        <w:rPr>
          <w:rFonts w:cs="Arial"/>
          <w:b/>
          <w:noProof w:val="0"/>
          <w:lang w:val="de-DE"/>
        </w:rPr>
      </w:pPr>
    </w:p>
    <w:p w14:paraId="5BDEDE7E" w14:textId="100A631D" w:rsidR="00264E52" w:rsidRPr="00A3003B" w:rsidRDefault="00264E52" w:rsidP="00DB4C64">
      <w:pPr>
        <w:rPr>
          <w:rFonts w:cs="Arial"/>
          <w:b/>
          <w:noProof w:val="0"/>
          <w:lang w:val="de-DE"/>
        </w:rPr>
      </w:pPr>
    </w:p>
    <w:p w14:paraId="7989131E" w14:textId="1AAF5FF6" w:rsidR="00264E52" w:rsidRPr="00A3003B" w:rsidRDefault="00264E52" w:rsidP="00DB4C64">
      <w:pPr>
        <w:rPr>
          <w:rFonts w:cs="Arial"/>
          <w:b/>
          <w:noProof w:val="0"/>
          <w:lang w:val="de-DE"/>
        </w:rPr>
      </w:pPr>
    </w:p>
    <w:p w14:paraId="55010FCC" w14:textId="24C7DE20" w:rsidR="00264E52" w:rsidRPr="00A3003B" w:rsidRDefault="00264E52" w:rsidP="00DB4C64">
      <w:pPr>
        <w:rPr>
          <w:rFonts w:cs="Arial"/>
          <w:b/>
          <w:noProof w:val="0"/>
          <w:lang w:val="de-DE"/>
        </w:rPr>
      </w:pPr>
    </w:p>
    <w:p w14:paraId="22A14360" w14:textId="77777777" w:rsidR="00264E52" w:rsidRPr="00A3003B" w:rsidRDefault="00264E52" w:rsidP="00DB4C64">
      <w:pPr>
        <w:rPr>
          <w:rFonts w:cs="Arial"/>
          <w:noProof w:val="0"/>
          <w:lang w:val="de-DE"/>
        </w:rPr>
      </w:pPr>
    </w:p>
    <w:p w14:paraId="09249E36" w14:textId="5CD62E52" w:rsidR="00216455" w:rsidRPr="00A3003B" w:rsidRDefault="00216455" w:rsidP="00DB4C64">
      <w:pPr>
        <w:rPr>
          <w:rFonts w:cs="Arial"/>
          <w:noProof w:val="0"/>
          <w:lang w:val="de-DE"/>
        </w:rPr>
      </w:pPr>
    </w:p>
    <w:p w14:paraId="11AD42E2" w14:textId="77777777" w:rsidR="00CD1D61" w:rsidRPr="00FB41FD" w:rsidRDefault="00CD1D61" w:rsidP="00E1630B">
      <w:pPr>
        <w:shd w:val="clear" w:color="auto" w:fill="D9D9D9" w:themeFill="background1" w:themeFillShade="D9"/>
        <w:jc w:val="both"/>
        <w:rPr>
          <w:rFonts w:cs="Arial"/>
          <w:b/>
          <w:bCs/>
          <w:lang w:val="de-DE"/>
        </w:rPr>
      </w:pPr>
      <w:r w:rsidRPr="00FB41FD">
        <w:rPr>
          <w:rFonts w:cs="Arial"/>
          <w:b/>
          <w:bCs/>
          <w:lang w:val="de-DE"/>
        </w:rPr>
        <w:lastRenderedPageBreak/>
        <w:t>Maximale Auftragsdauer (geschätzte Auftragsdauer):</w:t>
      </w:r>
    </w:p>
    <w:p w14:paraId="35C5DD91" w14:textId="77777777" w:rsidR="00CD1D61" w:rsidRPr="00FB41FD" w:rsidRDefault="00CD1D61" w:rsidP="00CD1D61">
      <w:pPr>
        <w:tabs>
          <w:tab w:val="left" w:pos="1276"/>
          <w:tab w:val="left" w:pos="5103"/>
        </w:tabs>
        <w:ind w:right="33"/>
        <w:jc w:val="both"/>
        <w:rPr>
          <w:rFonts w:cs="Arial"/>
          <w:noProof w:val="0"/>
          <w:highlight w:val="cyan"/>
          <w:lang w:val="de-DE"/>
        </w:rPr>
      </w:pPr>
    </w:p>
    <w:p w14:paraId="02D1E41D" w14:textId="3532CB67" w:rsidR="00CD1D61" w:rsidRPr="00FB41FD" w:rsidRDefault="00CD1D61" w:rsidP="00CD1D61">
      <w:pPr>
        <w:tabs>
          <w:tab w:val="left" w:pos="5103"/>
        </w:tabs>
        <w:jc w:val="both"/>
        <w:rPr>
          <w:rFonts w:cs="Arial"/>
          <w:b/>
          <w:bCs/>
          <w:i/>
          <w:noProof w:val="0"/>
          <w:color w:val="FF0000"/>
          <w:highlight w:val="green"/>
          <w:lang w:val="de-DE"/>
        </w:rPr>
      </w:pPr>
      <w:r w:rsidRPr="00FB41FD">
        <w:rPr>
          <w:rFonts w:cs="Arial"/>
          <w:b/>
          <w:bCs/>
          <w:i/>
          <w:noProof w:val="0"/>
          <w:color w:val="FF0000"/>
          <w:highlight w:val="green"/>
          <w:lang w:val="de-DE"/>
        </w:rPr>
        <w:t>Planungsphase:</w:t>
      </w:r>
    </w:p>
    <w:p w14:paraId="4928D73E" w14:textId="77777777" w:rsidR="00CD1D61" w:rsidRPr="00FB41FD" w:rsidRDefault="00CD1D61" w:rsidP="00CD1D61">
      <w:pPr>
        <w:tabs>
          <w:tab w:val="left" w:pos="5103"/>
        </w:tabs>
        <w:ind w:left="284"/>
        <w:jc w:val="both"/>
        <w:rPr>
          <w:rFonts w:cs="Arial"/>
          <w:i/>
          <w:noProof w:val="0"/>
          <w:highlight w:val="cyan"/>
          <w:lang w:val="de-DE"/>
        </w:rPr>
      </w:pPr>
    </w:p>
    <w:p w14:paraId="3ED653E5" w14:textId="14A1CA41" w:rsidR="00CD1D61" w:rsidRPr="00315E60" w:rsidRDefault="00315E60" w:rsidP="00CD1D61">
      <w:pPr>
        <w:widowControl w:val="0"/>
        <w:tabs>
          <w:tab w:val="left" w:pos="4678"/>
        </w:tabs>
        <w:jc w:val="both"/>
        <w:rPr>
          <w:rFonts w:cs="Arial"/>
          <w:color w:val="ED7D31"/>
          <w:lang w:val="de-DE"/>
        </w:rPr>
      </w:pPr>
      <w:r w:rsidRPr="00315E60">
        <w:rPr>
          <w:rFonts w:cs="Arial"/>
          <w:b/>
          <w:bCs/>
          <w:noProof w:val="0"/>
          <w:lang w:val="de-DE"/>
        </w:rPr>
        <w:t>Projekt über die technisch-wirtschaftliche Machbarkeit</w:t>
      </w:r>
      <w:r w:rsidR="00CD1D61" w:rsidRPr="00315E60">
        <w:rPr>
          <w:rFonts w:cs="Arial"/>
          <w:noProof w:val="0"/>
          <w:lang w:val="de-DE"/>
        </w:rPr>
        <w:tab/>
      </w:r>
      <w:r w:rsidR="00CD1D61" w:rsidRPr="00315E60">
        <w:rPr>
          <w:rFonts w:cs="Arial"/>
          <w:noProof w:val="0"/>
          <w:lang w:val="it-IT"/>
        </w:rPr>
        <w:fldChar w:fldCharType="begin">
          <w:ffData>
            <w:name w:val="Text5"/>
            <w:enabled/>
            <w:calcOnExit w:val="0"/>
            <w:textInput/>
          </w:ffData>
        </w:fldChar>
      </w:r>
      <w:r w:rsidR="00CD1D61" w:rsidRPr="00315E60">
        <w:rPr>
          <w:rFonts w:cs="Arial"/>
          <w:noProof w:val="0"/>
          <w:lang w:val="de-DE"/>
        </w:rPr>
        <w:instrText xml:space="preserve"> FORMTEXT </w:instrText>
      </w:r>
      <w:r w:rsidR="00CD1D61" w:rsidRPr="00315E60">
        <w:rPr>
          <w:rFonts w:cs="Arial"/>
          <w:noProof w:val="0"/>
          <w:lang w:val="it-IT"/>
        </w:rPr>
      </w:r>
      <w:r w:rsidR="00CD1D61" w:rsidRPr="00315E60">
        <w:rPr>
          <w:rFonts w:cs="Arial"/>
          <w:noProof w:val="0"/>
          <w:lang w:val="it-IT"/>
        </w:rPr>
        <w:fldChar w:fldCharType="separate"/>
      </w:r>
      <w:r w:rsidR="00CD1D61" w:rsidRPr="00315E60">
        <w:rPr>
          <w:rFonts w:cs="Arial"/>
          <w:lang w:val="it-IT"/>
        </w:rPr>
        <w:t> </w:t>
      </w:r>
      <w:r w:rsidR="00CD1D61" w:rsidRPr="00315E60">
        <w:rPr>
          <w:rFonts w:cs="Arial"/>
          <w:lang w:val="it-IT"/>
        </w:rPr>
        <w:t> </w:t>
      </w:r>
      <w:r w:rsidR="00CD1D61" w:rsidRPr="00315E60">
        <w:rPr>
          <w:rFonts w:cs="Arial"/>
          <w:lang w:val="it-IT"/>
        </w:rPr>
        <w:t> </w:t>
      </w:r>
      <w:r w:rsidR="00CD1D61" w:rsidRPr="00315E60">
        <w:rPr>
          <w:rFonts w:cs="Arial"/>
          <w:lang w:val="it-IT"/>
        </w:rPr>
        <w:t> </w:t>
      </w:r>
      <w:r w:rsidR="00CD1D61" w:rsidRPr="00315E60">
        <w:rPr>
          <w:rFonts w:cs="Arial"/>
          <w:lang w:val="it-IT"/>
        </w:rPr>
        <w:t> </w:t>
      </w:r>
      <w:r w:rsidR="00CD1D61" w:rsidRPr="00315E60">
        <w:rPr>
          <w:rFonts w:cs="Arial"/>
          <w:noProof w:val="0"/>
          <w:lang w:val="it-IT"/>
        </w:rPr>
        <w:fldChar w:fldCharType="end"/>
      </w:r>
      <w:r w:rsidR="00CD1D61" w:rsidRPr="00315E60">
        <w:rPr>
          <w:rFonts w:cs="Arial"/>
          <w:noProof w:val="0"/>
          <w:lang w:val="de-DE"/>
        </w:rPr>
        <w:t xml:space="preserve"> </w:t>
      </w:r>
      <w:r w:rsidR="00CD1D61" w:rsidRPr="00315E60">
        <w:rPr>
          <w:rFonts w:cs="Arial"/>
          <w:noProof w:val="0"/>
          <w:color w:val="FF0000"/>
          <w:lang w:val="de-DE"/>
        </w:rPr>
        <w:t>Tage/Monate/Jahre</w:t>
      </w:r>
      <w:r w:rsidR="00CD1D61" w:rsidRPr="00315E60">
        <w:rPr>
          <w:rFonts w:cs="Arial"/>
          <w:color w:val="ED7D31" w:themeColor="accent2"/>
          <w:lang w:val="de-DE"/>
        </w:rPr>
        <w:t xml:space="preserve"> </w:t>
      </w:r>
      <w:r w:rsidR="00CD1D61" w:rsidRPr="00315E60">
        <w:rPr>
          <w:rFonts w:cs="Arial"/>
          <w:noProof w:val="0"/>
          <w:lang w:val="de-DE"/>
        </w:rPr>
        <w:t xml:space="preserve">ab Datum der </w:t>
      </w:r>
      <w:r w:rsidR="00CD1D61" w:rsidRPr="00315E60">
        <w:rPr>
          <w:rFonts w:cs="Arial"/>
          <w:noProof w:val="0"/>
          <w:color w:val="FF0000"/>
          <w:lang w:val="de-DE"/>
        </w:rPr>
        <w:t>Vertragsunterzeichnung / Einleitung der Vertragsausführung (</w:t>
      </w:r>
      <w:r w:rsidR="00913D1F" w:rsidRPr="00315E60">
        <w:rPr>
          <w:rFonts w:cs="Arial"/>
          <w:i/>
          <w:iCs/>
          <w:noProof w:val="0"/>
          <w:color w:val="FF0000"/>
          <w:highlight w:val="green"/>
          <w:lang w:val="de-DE"/>
        </w:rPr>
        <w:t>eine dieser Optionen wählen</w:t>
      </w:r>
      <w:r w:rsidR="00913D1F" w:rsidRPr="00315E60">
        <w:rPr>
          <w:rFonts w:cs="Arial"/>
          <w:noProof w:val="0"/>
          <w:color w:val="FF0000"/>
          <w:lang w:val="de-DE"/>
        </w:rPr>
        <w:t>)</w:t>
      </w:r>
      <w:r w:rsidR="00CD1D61" w:rsidRPr="00315E60">
        <w:rPr>
          <w:rFonts w:cs="Arial"/>
          <w:color w:val="FF0000"/>
          <w:lang w:val="de-DE"/>
        </w:rPr>
        <w:t xml:space="preserve"> </w:t>
      </w:r>
    </w:p>
    <w:p w14:paraId="7F87260D" w14:textId="77777777" w:rsidR="00CD1D61" w:rsidRPr="00FB41FD" w:rsidRDefault="00CD1D61" w:rsidP="00CD1D61">
      <w:pPr>
        <w:tabs>
          <w:tab w:val="left" w:pos="4678"/>
        </w:tabs>
        <w:ind w:right="132"/>
        <w:jc w:val="both"/>
        <w:rPr>
          <w:rFonts w:cs="Arial"/>
          <w:noProof w:val="0"/>
          <w:lang w:val="de-DE"/>
        </w:rPr>
      </w:pPr>
    </w:p>
    <w:p w14:paraId="5B45F27C" w14:textId="77777777" w:rsidR="00E1630B" w:rsidRPr="00FB41FD" w:rsidRDefault="00CD1D61" w:rsidP="00E1630B">
      <w:pPr>
        <w:tabs>
          <w:tab w:val="left" w:pos="4678"/>
        </w:tabs>
        <w:ind w:right="132"/>
        <w:jc w:val="both"/>
        <w:rPr>
          <w:rFonts w:cs="Arial"/>
          <w:noProof w:val="0"/>
          <w:color w:val="FF0000"/>
          <w:lang w:val="de-DE"/>
        </w:rPr>
      </w:pPr>
      <w:r w:rsidRPr="00FB41FD">
        <w:rPr>
          <w:rFonts w:cs="Arial"/>
          <w:b/>
          <w:bCs/>
          <w:noProof w:val="0"/>
          <w:lang w:val="de-DE"/>
        </w:rPr>
        <w:t>Ausführungsprojekt</w:t>
      </w:r>
      <w:r w:rsidRPr="00FB41FD">
        <w:rPr>
          <w:rFonts w:cs="Arial"/>
          <w:noProof w:val="0"/>
          <w:lang w:val="de-DE"/>
        </w:rPr>
        <w:tab/>
      </w:r>
      <w:r w:rsidRPr="00FB41FD">
        <w:rPr>
          <w:rFonts w:cs="Arial"/>
          <w:noProof w:val="0"/>
          <w:lang w:val="it-IT"/>
        </w:rPr>
        <w:fldChar w:fldCharType="begin">
          <w:ffData>
            <w:name w:val="Text5"/>
            <w:enabled/>
            <w:calcOnExit w:val="0"/>
            <w:textInput/>
          </w:ffData>
        </w:fldChar>
      </w:r>
      <w:r w:rsidRPr="00FB41FD">
        <w:rPr>
          <w:rFonts w:cs="Arial"/>
          <w:noProof w:val="0"/>
          <w:lang w:val="de-DE"/>
        </w:rPr>
        <w:instrText xml:space="preserve"> FORMTEXT </w:instrText>
      </w:r>
      <w:r w:rsidRPr="00FB41FD">
        <w:rPr>
          <w:rFonts w:cs="Arial"/>
          <w:noProof w:val="0"/>
          <w:lang w:val="it-IT"/>
        </w:rPr>
      </w:r>
      <w:r w:rsidRPr="00FB41FD">
        <w:rPr>
          <w:rFonts w:cs="Arial"/>
          <w:noProof w:val="0"/>
          <w:lang w:val="it-IT"/>
        </w:rPr>
        <w:fldChar w:fldCharType="separate"/>
      </w:r>
      <w:r w:rsidRPr="00FB41FD">
        <w:rPr>
          <w:rFonts w:cs="Arial"/>
          <w:lang w:val="it-IT"/>
        </w:rPr>
        <w:t> </w:t>
      </w:r>
      <w:r w:rsidRPr="00FB41FD">
        <w:rPr>
          <w:rFonts w:cs="Arial"/>
          <w:lang w:val="it-IT"/>
        </w:rPr>
        <w:t> </w:t>
      </w:r>
      <w:r w:rsidRPr="00FB41FD">
        <w:rPr>
          <w:rFonts w:cs="Arial"/>
          <w:lang w:val="it-IT"/>
        </w:rPr>
        <w:t> </w:t>
      </w:r>
      <w:r w:rsidRPr="00FB41FD">
        <w:rPr>
          <w:rFonts w:cs="Arial"/>
          <w:lang w:val="it-IT"/>
        </w:rPr>
        <w:t> </w:t>
      </w:r>
      <w:r w:rsidRPr="00FB41FD">
        <w:rPr>
          <w:rFonts w:cs="Arial"/>
          <w:lang w:val="it-IT"/>
        </w:rPr>
        <w:t> </w:t>
      </w:r>
      <w:r w:rsidRPr="00FB41FD">
        <w:rPr>
          <w:rFonts w:cs="Arial"/>
          <w:noProof w:val="0"/>
          <w:lang w:val="it-IT"/>
        </w:rPr>
        <w:fldChar w:fldCharType="end"/>
      </w:r>
      <w:r w:rsidRPr="00FB41FD">
        <w:rPr>
          <w:rFonts w:cs="Arial"/>
          <w:noProof w:val="0"/>
          <w:lang w:val="de-DE"/>
        </w:rPr>
        <w:t xml:space="preserve"> </w:t>
      </w:r>
      <w:bookmarkStart w:id="11" w:name="_Hlk57630784"/>
      <w:r w:rsidRPr="00FB41FD">
        <w:rPr>
          <w:rFonts w:cs="Arial"/>
          <w:noProof w:val="0"/>
          <w:color w:val="FF0000"/>
          <w:lang w:val="de-DE"/>
        </w:rPr>
        <w:t>Tage/Monate/Jahre</w:t>
      </w:r>
      <w:r w:rsidRPr="00FB41FD">
        <w:rPr>
          <w:rFonts w:cs="Arial"/>
          <w:lang w:val="de-DE"/>
        </w:rPr>
        <w:t xml:space="preserve"> </w:t>
      </w:r>
      <w:r w:rsidRPr="00FB41FD">
        <w:rPr>
          <w:rFonts w:cs="Arial"/>
          <w:noProof w:val="0"/>
          <w:lang w:val="de-DE"/>
        </w:rPr>
        <w:t xml:space="preserve">ab </w:t>
      </w:r>
      <w:bookmarkEnd w:id="11"/>
      <w:r w:rsidRPr="00FB41FD">
        <w:rPr>
          <w:rFonts w:cs="Arial"/>
          <w:noProof w:val="0"/>
          <w:lang w:val="de-DE"/>
        </w:rPr>
        <w:t>Genehmigung des</w:t>
      </w:r>
      <w:r w:rsidR="00E1630B">
        <w:rPr>
          <w:rFonts w:cs="Arial"/>
          <w:noProof w:val="0"/>
          <w:lang w:val="de-DE"/>
        </w:rPr>
        <w:t xml:space="preserve"> </w:t>
      </w:r>
      <w:r w:rsidR="00E1630B" w:rsidRPr="00FB41FD">
        <w:rPr>
          <w:rFonts w:cs="Arial"/>
          <w:noProof w:val="0"/>
          <w:lang w:val="de-DE"/>
        </w:rPr>
        <w:t>Projekts über die technisch-wirtschaftliche Machbarkeit</w:t>
      </w:r>
    </w:p>
    <w:p w14:paraId="25745331" w14:textId="77777777" w:rsidR="00E1630B" w:rsidRPr="00FB41FD" w:rsidRDefault="00E1630B" w:rsidP="00E1630B">
      <w:pPr>
        <w:tabs>
          <w:tab w:val="left" w:pos="4678"/>
        </w:tabs>
        <w:ind w:right="132"/>
        <w:jc w:val="both"/>
        <w:rPr>
          <w:rFonts w:cs="Arial"/>
          <w:noProof w:val="0"/>
          <w:lang w:val="de-DE"/>
        </w:rPr>
      </w:pPr>
    </w:p>
    <w:p w14:paraId="7ECBAC9E" w14:textId="7AA857F6" w:rsidR="00CD1D61" w:rsidRPr="00FB41FD" w:rsidRDefault="00CD1D61" w:rsidP="00CD1D61">
      <w:pPr>
        <w:widowControl w:val="0"/>
        <w:contextualSpacing/>
        <w:jc w:val="both"/>
        <w:rPr>
          <w:rFonts w:cs="Arial"/>
          <w:noProof w:val="0"/>
          <w:color w:val="FF0000"/>
          <w:lang w:val="de-DE"/>
        </w:rPr>
      </w:pPr>
      <w:r w:rsidRPr="00FB41FD">
        <w:rPr>
          <w:rFonts w:cs="Arial"/>
          <w:noProof w:val="0"/>
          <w:lang w:val="de-DE"/>
        </w:rPr>
        <w:t xml:space="preserve">. </w:t>
      </w:r>
    </w:p>
    <w:p w14:paraId="66AA18D1" w14:textId="77777777" w:rsidR="00CD1D61" w:rsidRPr="00FB41FD" w:rsidRDefault="00CD1D61" w:rsidP="00CD1D61">
      <w:pPr>
        <w:tabs>
          <w:tab w:val="left" w:pos="4678"/>
        </w:tabs>
        <w:ind w:right="132"/>
        <w:jc w:val="both"/>
        <w:rPr>
          <w:rFonts w:cs="Arial"/>
          <w:noProof w:val="0"/>
          <w:color w:val="FF0000"/>
          <w:lang w:val="de-DE"/>
        </w:rPr>
      </w:pPr>
    </w:p>
    <w:p w14:paraId="2686E7AA" w14:textId="77777777" w:rsidR="00CD1D61" w:rsidRPr="00FB41FD" w:rsidRDefault="00CD1D61" w:rsidP="00CD1D61">
      <w:pPr>
        <w:tabs>
          <w:tab w:val="left" w:pos="4678"/>
        </w:tabs>
        <w:ind w:left="284" w:hanging="284"/>
        <w:rPr>
          <w:rFonts w:cs="Arial"/>
          <w:noProof w:val="0"/>
          <w:lang w:val="de-DE"/>
        </w:rPr>
      </w:pPr>
    </w:p>
    <w:p w14:paraId="20722127" w14:textId="77777777" w:rsidR="00CD1D61" w:rsidRPr="00FB41FD" w:rsidRDefault="00CD1D61" w:rsidP="00913D1F">
      <w:pPr>
        <w:tabs>
          <w:tab w:val="left" w:pos="4678"/>
        </w:tabs>
        <w:jc w:val="both"/>
        <w:rPr>
          <w:rFonts w:cs="Arial"/>
          <w:b/>
          <w:bCs/>
          <w:i/>
          <w:noProof w:val="0"/>
          <w:color w:val="FF0000"/>
          <w:highlight w:val="green"/>
          <w:lang w:val="de-DE"/>
        </w:rPr>
      </w:pPr>
      <w:r w:rsidRPr="00FB41FD">
        <w:rPr>
          <w:rFonts w:cs="Arial"/>
          <w:b/>
          <w:bCs/>
          <w:i/>
          <w:noProof w:val="0"/>
          <w:color w:val="FF0000"/>
          <w:highlight w:val="green"/>
          <w:lang w:val="de-DE"/>
        </w:rPr>
        <w:t>Ausführungsphase:</w:t>
      </w:r>
    </w:p>
    <w:p w14:paraId="556E9814" w14:textId="77777777" w:rsidR="00CD1D61" w:rsidRPr="00FB41FD" w:rsidRDefault="00CD1D61" w:rsidP="00CD1D61">
      <w:pPr>
        <w:tabs>
          <w:tab w:val="left" w:pos="4678"/>
        </w:tabs>
        <w:jc w:val="both"/>
        <w:rPr>
          <w:rFonts w:cs="Arial"/>
          <w:b/>
          <w:i/>
          <w:noProof w:val="0"/>
          <w:lang w:val="de-DE"/>
        </w:rPr>
      </w:pPr>
    </w:p>
    <w:p w14:paraId="0ECD18FA" w14:textId="68DBE2FA" w:rsidR="00CD1D61" w:rsidRPr="00FB41FD" w:rsidRDefault="00CD1D61" w:rsidP="00CD1D61">
      <w:pPr>
        <w:tabs>
          <w:tab w:val="left" w:pos="4678"/>
        </w:tabs>
        <w:jc w:val="both"/>
        <w:rPr>
          <w:rFonts w:cs="Arial"/>
          <w:b/>
          <w:bCs/>
          <w:lang w:val="de-DE"/>
        </w:rPr>
      </w:pPr>
      <w:r w:rsidRPr="00FB41FD">
        <w:rPr>
          <w:rFonts w:cs="Arial"/>
          <w:b/>
          <w:bCs/>
          <w:noProof w:val="0"/>
          <w:lang w:val="de-DE"/>
        </w:rPr>
        <w:t>Dauer der Arbeiten:</w:t>
      </w:r>
      <w:r w:rsidRPr="00FB41FD">
        <w:rPr>
          <w:rFonts w:cs="Arial"/>
          <w:b/>
          <w:bCs/>
          <w:lang w:val="de-DE"/>
        </w:rPr>
        <w:t xml:space="preserve"> </w:t>
      </w:r>
    </w:p>
    <w:p w14:paraId="6D43DCE6" w14:textId="7A41491C" w:rsidR="00CD1D61" w:rsidRPr="00FB41FD" w:rsidRDefault="00CD1D61" w:rsidP="00CD1D61">
      <w:pPr>
        <w:widowControl w:val="0"/>
        <w:contextualSpacing/>
        <w:jc w:val="both"/>
        <w:rPr>
          <w:rFonts w:cs="Arial"/>
          <w:noProof w:val="0"/>
          <w:lang w:val="de-DE"/>
        </w:rPr>
      </w:pPr>
      <w:r w:rsidRPr="00FB41FD">
        <w:rPr>
          <w:rFonts w:cs="Arial"/>
          <w:noProof w:val="0"/>
          <w:lang w:val="de-DE"/>
        </w:rPr>
        <w:fldChar w:fldCharType="begin">
          <w:ffData>
            <w:name w:val="Testo172"/>
            <w:enabled/>
            <w:calcOnExit w:val="0"/>
            <w:textInput/>
          </w:ffData>
        </w:fldChar>
      </w:r>
      <w:r w:rsidRPr="00FB41FD">
        <w:rPr>
          <w:rFonts w:cs="Arial"/>
          <w:noProof w:val="0"/>
          <w:lang w:val="de-DE"/>
        </w:rPr>
        <w:instrText xml:space="preserve"> FORMTEXT </w:instrText>
      </w:r>
      <w:r w:rsidRPr="00FB41FD">
        <w:rPr>
          <w:rFonts w:cs="Arial"/>
          <w:noProof w:val="0"/>
          <w:lang w:val="de-DE"/>
        </w:rPr>
      </w:r>
      <w:r w:rsidRPr="00FB41FD">
        <w:rPr>
          <w:rFonts w:cs="Arial"/>
          <w:noProof w:val="0"/>
          <w:lang w:val="de-DE"/>
        </w:rPr>
        <w:fldChar w:fldCharType="separate"/>
      </w:r>
      <w:r w:rsidRPr="00FB41FD">
        <w:rPr>
          <w:rFonts w:cs="Arial"/>
          <w:noProof w:val="0"/>
          <w:lang w:val="de-DE"/>
        </w:rPr>
        <w:t> </w:t>
      </w:r>
      <w:r w:rsidRPr="00FB41FD">
        <w:rPr>
          <w:rFonts w:cs="Arial"/>
          <w:noProof w:val="0"/>
          <w:lang w:val="de-DE"/>
        </w:rPr>
        <w:t> </w:t>
      </w:r>
      <w:r w:rsidRPr="00FB41FD">
        <w:rPr>
          <w:rFonts w:cs="Arial"/>
          <w:noProof w:val="0"/>
          <w:lang w:val="de-DE"/>
        </w:rPr>
        <w:t> </w:t>
      </w:r>
      <w:r w:rsidRPr="00FB41FD">
        <w:rPr>
          <w:rFonts w:cs="Arial"/>
          <w:noProof w:val="0"/>
          <w:lang w:val="de-DE"/>
        </w:rPr>
        <w:t> </w:t>
      </w:r>
      <w:r w:rsidRPr="00FB41FD">
        <w:rPr>
          <w:rFonts w:cs="Arial"/>
          <w:noProof w:val="0"/>
          <w:lang w:val="de-DE"/>
        </w:rPr>
        <w:t> </w:t>
      </w:r>
      <w:r w:rsidRPr="00FB41FD">
        <w:rPr>
          <w:rFonts w:cs="Arial"/>
          <w:noProof w:val="0"/>
          <w:lang w:val="de-DE"/>
        </w:rPr>
        <w:fldChar w:fldCharType="end"/>
      </w:r>
      <w:r w:rsidRPr="00FB41FD">
        <w:rPr>
          <w:rFonts w:cs="Arial"/>
          <w:noProof w:val="0"/>
          <w:lang w:val="de-DE"/>
        </w:rPr>
        <w:t xml:space="preserve"> aufeinanderfolgende </w:t>
      </w:r>
      <w:r w:rsidRPr="00FB41FD">
        <w:rPr>
          <w:rFonts w:cs="Arial"/>
          <w:noProof w:val="0"/>
          <w:color w:val="FF0000"/>
          <w:lang w:val="de-DE"/>
        </w:rPr>
        <w:t>Tage/Monate/Jahre</w:t>
      </w:r>
      <w:r w:rsidRPr="00FB41FD">
        <w:rPr>
          <w:rFonts w:cs="Arial"/>
          <w:noProof w:val="0"/>
          <w:lang w:val="de-DE"/>
        </w:rPr>
        <w:t xml:space="preserve"> </w:t>
      </w:r>
      <w:r w:rsidR="00913D1F" w:rsidRPr="00FB41FD">
        <w:rPr>
          <w:rFonts w:cs="Arial"/>
          <w:noProof w:val="0"/>
          <w:lang w:val="de-DE"/>
        </w:rPr>
        <w:t>einschließlich der Zeiten für die Abnahmephase ab dem Datum der Übergabe der Arbeiten</w:t>
      </w:r>
      <w:r w:rsidRPr="00FB41FD">
        <w:rPr>
          <w:rFonts w:cs="Arial"/>
          <w:noProof w:val="0"/>
          <w:lang w:val="de-DE"/>
        </w:rPr>
        <w:t>.</w:t>
      </w:r>
    </w:p>
    <w:p w14:paraId="0D198E92" w14:textId="77777777" w:rsidR="00CD1D61" w:rsidRPr="00FB41FD" w:rsidRDefault="00CD1D61" w:rsidP="00CD1D61">
      <w:pPr>
        <w:tabs>
          <w:tab w:val="left" w:pos="1276"/>
          <w:tab w:val="left" w:pos="5103"/>
        </w:tabs>
        <w:ind w:right="33"/>
        <w:jc w:val="both"/>
        <w:rPr>
          <w:rFonts w:cs="Arial"/>
          <w:noProof w:val="0"/>
          <w:lang w:val="de-DE"/>
        </w:rPr>
      </w:pPr>
    </w:p>
    <w:p w14:paraId="1FBBDC2E" w14:textId="04FA82C4" w:rsidR="00216455" w:rsidRPr="00FB41FD" w:rsidRDefault="00216455" w:rsidP="00DB4C64">
      <w:pPr>
        <w:rPr>
          <w:rFonts w:cs="Arial"/>
          <w:noProof w:val="0"/>
          <w:lang w:val="de-DE"/>
        </w:rPr>
      </w:pPr>
    </w:p>
    <w:p w14:paraId="5A584161" w14:textId="77777777" w:rsidR="00AC6778" w:rsidRPr="00FB41FD" w:rsidRDefault="00AC6778" w:rsidP="00AC6778">
      <w:pPr>
        <w:shd w:val="clear" w:color="auto" w:fill="E6E6E6"/>
        <w:rPr>
          <w:rFonts w:cs="Arial"/>
          <w:b/>
          <w:bCs/>
          <w:lang w:val="de-DE"/>
        </w:rPr>
      </w:pPr>
      <w:r w:rsidRPr="00FB41FD">
        <w:rPr>
          <w:rFonts w:cs="Arial"/>
          <w:b/>
          <w:bCs/>
          <w:lang w:val="de-DE"/>
        </w:rPr>
        <w:t>Zahlungsmodalitäten</w:t>
      </w:r>
    </w:p>
    <w:p w14:paraId="1A44D938" w14:textId="384B5DF6" w:rsidR="00AC6778" w:rsidRPr="00FB41FD" w:rsidRDefault="00AC6778" w:rsidP="00AC6778">
      <w:pPr>
        <w:pStyle w:val="Textblock-1"/>
        <w:widowControl/>
        <w:suppressAutoHyphens w:val="0"/>
        <w:spacing w:after="60"/>
        <w:ind w:left="0"/>
        <w:rPr>
          <w:i/>
          <w:sz w:val="20"/>
          <w:szCs w:val="20"/>
          <w:highlight w:val="cyan"/>
        </w:rPr>
      </w:pPr>
    </w:p>
    <w:p w14:paraId="5E4DE793" w14:textId="77777777" w:rsidR="00AC6778" w:rsidRPr="00FB41FD" w:rsidRDefault="00AC6778" w:rsidP="00AC6778">
      <w:pPr>
        <w:jc w:val="both"/>
        <w:rPr>
          <w:rFonts w:cs="Arial"/>
          <w:lang w:val="de-DE"/>
        </w:rPr>
      </w:pPr>
      <w:r w:rsidRPr="00FB41FD">
        <w:rPr>
          <w:rFonts w:cs="Arial"/>
          <w:lang w:val="de-DE"/>
        </w:rPr>
        <w:t xml:space="preserve">Für die Auszahlung der Honorare finden die im </w:t>
      </w:r>
      <w:r w:rsidRPr="00FB41FD">
        <w:rPr>
          <w:rFonts w:cs="Arial"/>
          <w:bCs/>
          <w:lang w:val="de-DE"/>
        </w:rPr>
        <w:t xml:space="preserve">Beschluss der Landesregierung </w:t>
      </w:r>
      <w:r w:rsidRPr="00FB41FD">
        <w:rPr>
          <w:rFonts w:cs="Arial"/>
          <w:lang w:val="de-DE"/>
        </w:rPr>
        <w:t>vom 11. November 2014, Nr. 1308 definierten Zahlungsmodalitäten Anwendung.</w:t>
      </w:r>
    </w:p>
    <w:p w14:paraId="6DB9CF03" w14:textId="77777777" w:rsidR="00AC6778" w:rsidRPr="00FB41FD" w:rsidRDefault="00AC6778" w:rsidP="00AC6778">
      <w:pPr>
        <w:rPr>
          <w:rFonts w:cs="Arial"/>
          <w:lang w:val="de-DE"/>
        </w:rPr>
      </w:pPr>
    </w:p>
    <w:p w14:paraId="0C47936A" w14:textId="77777777" w:rsidR="00AC6778" w:rsidRPr="00FB41FD" w:rsidRDefault="00AC6778" w:rsidP="00AC6778">
      <w:pPr>
        <w:pStyle w:val="Textblock-1"/>
        <w:widowControl/>
        <w:suppressAutoHyphens w:val="0"/>
        <w:spacing w:after="60"/>
        <w:ind w:left="0"/>
        <w:rPr>
          <w:i/>
          <w:color w:val="FF0000"/>
          <w:sz w:val="20"/>
          <w:szCs w:val="20"/>
        </w:rPr>
      </w:pPr>
      <w:r w:rsidRPr="00FB41FD">
        <w:rPr>
          <w:i/>
          <w:color w:val="FF0000"/>
          <w:sz w:val="20"/>
          <w:szCs w:val="20"/>
          <w:highlight w:val="green"/>
        </w:rPr>
        <w:t>[Gemeinden und andere Körperschaften – eventuell andere Zahlungsmodalitäten angeben:]</w:t>
      </w:r>
    </w:p>
    <w:p w14:paraId="30EEFD96" w14:textId="5F933C07" w:rsidR="00AC6778" w:rsidRPr="00FB41FD" w:rsidRDefault="00AC6778" w:rsidP="00AC6778">
      <w:pPr>
        <w:rPr>
          <w:rFonts w:cs="Arial"/>
          <w:lang w:val="de-DE"/>
        </w:rPr>
      </w:pPr>
    </w:p>
    <w:p w14:paraId="19775992" w14:textId="12B3EAA4" w:rsidR="00216455" w:rsidRDefault="00216455" w:rsidP="00DB4C64">
      <w:pPr>
        <w:rPr>
          <w:rFonts w:cs="Arial"/>
          <w:noProof w:val="0"/>
          <w:lang w:val="de-DE"/>
        </w:rPr>
      </w:pPr>
    </w:p>
    <w:p w14:paraId="5AA83BCB" w14:textId="64627805" w:rsidR="007F7534" w:rsidRPr="007F7534" w:rsidRDefault="007F7534" w:rsidP="007F7534">
      <w:pPr>
        <w:shd w:val="clear" w:color="auto" w:fill="D9D9D9" w:themeFill="background1" w:themeFillShade="D9"/>
        <w:rPr>
          <w:rFonts w:cs="Arial"/>
          <w:b/>
          <w:bCs/>
          <w:noProof w:val="0"/>
          <w:lang w:val="de-DE"/>
        </w:rPr>
      </w:pPr>
      <w:r w:rsidRPr="007F7534">
        <w:rPr>
          <w:rFonts w:cs="Arial"/>
          <w:b/>
          <w:bCs/>
          <w:noProof w:val="0"/>
          <w:lang w:val="de-DE"/>
        </w:rPr>
        <w:t>Unterauftag</w:t>
      </w:r>
    </w:p>
    <w:p w14:paraId="68390E8A" w14:textId="77777777" w:rsidR="007F7534" w:rsidRPr="00E1630B" w:rsidRDefault="007F7534" w:rsidP="00DB4C64">
      <w:pPr>
        <w:rPr>
          <w:rFonts w:cs="Arial"/>
          <w:b/>
          <w:bCs/>
          <w:noProof w:val="0"/>
          <w:lang w:val="de-DE"/>
        </w:rPr>
      </w:pPr>
    </w:p>
    <w:p w14:paraId="036CBE13" w14:textId="4DBDF209" w:rsidR="004D02E5" w:rsidRPr="007F7534" w:rsidRDefault="007F7534" w:rsidP="004D02E5">
      <w:pPr>
        <w:widowControl w:val="0"/>
        <w:spacing w:line="240" w:lineRule="exact"/>
        <w:jc w:val="both"/>
        <w:rPr>
          <w:sz w:val="18"/>
          <w:szCs w:val="18"/>
          <w:lang w:val="de-DE"/>
        </w:rPr>
      </w:pPr>
      <w:r w:rsidRPr="007F7534">
        <w:rPr>
          <w:rFonts w:cs="Arial"/>
          <w:i/>
          <w:iCs/>
          <w:color w:val="FF0000"/>
          <w:sz w:val="18"/>
          <w:szCs w:val="18"/>
          <w:highlight w:val="green"/>
          <w:lang w:val="de-DE"/>
        </w:rPr>
        <w:t>F</w:t>
      </w:r>
      <w:r w:rsidR="004D02E5" w:rsidRPr="007F7534">
        <w:rPr>
          <w:rFonts w:cs="Arial"/>
          <w:i/>
          <w:iCs/>
          <w:color w:val="FF0000"/>
          <w:sz w:val="18"/>
          <w:szCs w:val="18"/>
          <w:highlight w:val="green"/>
          <w:lang w:val="de-DE" w:eastAsia="it-IT"/>
        </w:rPr>
        <w:t>alls die Vergabestelle beabsichtigt, eine oder mehrere Leistungen dem Auftragnehmer vorzubehalten, nach Begründung der Entscheidung zum Vertragsabschluss, aufgrund der spezifischen Merkmale der Ausschreibung, der Notwendigkeit, die Kontrolle der Arbeitsplätze zu verstärken, um besseren Schutz der Arbeitsbedingungen , der Gesundheit und Sicherheit am Arbeitsplatz zu gewährleisten oder um das Risiko von mafiösen Infiltrationen zu verhindern, zu verbieten].</w:t>
      </w:r>
    </w:p>
    <w:p w14:paraId="788D8028" w14:textId="507485FF" w:rsidR="00E1630B" w:rsidRDefault="004D02E5" w:rsidP="00DB4C64">
      <w:pPr>
        <w:rPr>
          <w:rFonts w:cs="Arial"/>
          <w:noProof w:val="0"/>
          <w:lang w:val="de-DE"/>
        </w:rPr>
      </w:pPr>
      <w:r w:rsidRPr="004D02E5">
        <w:rPr>
          <w:lang w:val="de-DE"/>
        </w:rPr>
        <w:t>Der Zuschlagsempfänger muss selbst folgende Leistungen ausführen:</w:t>
      </w:r>
      <w:r w:rsidRPr="004D02E5">
        <w:rPr>
          <w:highlight w:val="cyan"/>
          <w:lang w:val="de-DE"/>
        </w:rPr>
        <w:t xml:space="preserve"> </w:t>
      </w:r>
      <w:r w:rsidRPr="004D02E5">
        <w:rPr>
          <w:color w:val="FF0000"/>
          <w:highlight w:val="cyan"/>
          <w:lang w:val="de-DE"/>
        </w:rPr>
        <w:br/>
      </w:r>
      <w:r w:rsidRPr="007F7534">
        <w:rPr>
          <w:color w:val="FF0000"/>
          <w:highlight w:val="green"/>
          <w:lang w:val="de-DE"/>
        </w:rPr>
        <w:t>[</w:t>
      </w:r>
      <w:r w:rsidRPr="007F7534">
        <w:rPr>
          <w:i/>
          <w:iCs/>
          <w:color w:val="FF0000"/>
          <w:highlight w:val="green"/>
          <w:lang w:val="de-DE"/>
        </w:rPr>
        <w:t>angeben welche,  z.B. die Planung, den geologischen Bericht</w:t>
      </w:r>
      <w:r w:rsidRPr="007F7534">
        <w:rPr>
          <w:color w:val="FF0000"/>
          <w:highlight w:val="green"/>
          <w:lang w:val="de-DE"/>
        </w:rPr>
        <w:t xml:space="preserve">]. </w:t>
      </w:r>
      <w:r w:rsidRPr="007F7534">
        <w:rPr>
          <w:highlight w:val="green"/>
          <w:lang w:val="de-DE"/>
        </w:rPr>
        <w:t xml:space="preserve">Dies um sicherzusetellen, dass  </w:t>
      </w:r>
      <w:r w:rsidRPr="007F7534">
        <w:rPr>
          <w:highlight w:val="green"/>
          <w:lang w:val="de-DE"/>
        </w:rPr>
        <w:br/>
      </w:r>
      <w:r w:rsidRPr="007F7534">
        <w:rPr>
          <w:color w:val="FF0000"/>
          <w:highlight w:val="green"/>
          <w:lang w:val="de-DE"/>
        </w:rPr>
        <w:t>[</w:t>
      </w:r>
      <w:r w:rsidRPr="004D02E5">
        <w:rPr>
          <w:i/>
          <w:iCs/>
          <w:color w:val="FF0000"/>
          <w:highlight w:val="green"/>
          <w:lang w:val="de-DE"/>
        </w:rPr>
        <w:t>Gründe angeben,</w:t>
      </w:r>
      <w:r w:rsidRPr="004D02E5">
        <w:rPr>
          <w:b/>
          <w:bCs/>
          <w:color w:val="FF0000"/>
          <w:highlight w:val="green"/>
          <w:lang w:val="de-DE"/>
        </w:rPr>
        <w:t>].</w:t>
      </w:r>
      <w:r w:rsidRPr="004D02E5">
        <w:rPr>
          <w:color w:val="FF0000"/>
          <w:lang w:val="de-DE"/>
        </w:rPr>
        <w:t xml:space="preserve">    </w:t>
      </w:r>
    </w:p>
    <w:p w14:paraId="6889A430" w14:textId="77777777" w:rsidR="004D02E5" w:rsidRPr="00FB41FD" w:rsidRDefault="004D02E5" w:rsidP="00DB4C64">
      <w:pPr>
        <w:rPr>
          <w:rFonts w:cs="Arial"/>
          <w:noProof w:val="0"/>
          <w:lang w:val="de-DE"/>
        </w:rPr>
      </w:pPr>
    </w:p>
    <w:p w14:paraId="1B649E39" w14:textId="47AE87A2" w:rsidR="00216455" w:rsidRDefault="004D02E5" w:rsidP="00DB4C64">
      <w:pPr>
        <w:rPr>
          <w:rFonts w:cs="Arial"/>
          <w:lang w:val="de-DE"/>
        </w:rPr>
      </w:pPr>
      <w:r w:rsidRPr="004D02E5">
        <w:rPr>
          <w:rFonts w:cs="Arial"/>
          <w:lang w:val="de-DE"/>
        </w:rPr>
        <w:t xml:space="preserve">Die folgenden Leistungen können untervergeben werden: </w:t>
      </w:r>
      <w:r w:rsidRPr="004D02E5">
        <w:rPr>
          <w:rFonts w:cs="Arial"/>
        </w:rPr>
        <w:fldChar w:fldCharType="begin">
          <w:ffData>
            <w:name w:val="Testo141"/>
            <w:enabled/>
            <w:calcOnExit w:val="0"/>
            <w:textInput/>
          </w:ffData>
        </w:fldChar>
      </w:r>
      <w:r w:rsidRPr="004D02E5">
        <w:rPr>
          <w:rFonts w:cs="Arial"/>
          <w:lang w:val="de-DE"/>
        </w:rPr>
        <w:instrText xml:space="preserve"> FORMTEXT </w:instrText>
      </w:r>
      <w:r w:rsidRPr="004D02E5">
        <w:rPr>
          <w:rFonts w:cs="Arial"/>
        </w:rPr>
      </w:r>
      <w:r w:rsidRPr="004D02E5">
        <w:rPr>
          <w:rFonts w:cs="Arial"/>
        </w:rPr>
        <w:fldChar w:fldCharType="separate"/>
      </w:r>
      <w:r w:rsidRPr="004D02E5">
        <w:rPr>
          <w:rFonts w:cs="Arial"/>
        </w:rPr>
        <w:t> </w:t>
      </w:r>
      <w:r w:rsidRPr="004D02E5">
        <w:rPr>
          <w:rFonts w:cs="Arial"/>
        </w:rPr>
        <w:t> </w:t>
      </w:r>
      <w:r w:rsidRPr="004D02E5">
        <w:rPr>
          <w:rFonts w:cs="Arial"/>
        </w:rPr>
        <w:t> </w:t>
      </w:r>
      <w:r w:rsidRPr="004D02E5">
        <w:rPr>
          <w:rFonts w:cs="Arial"/>
        </w:rPr>
        <w:t> </w:t>
      </w:r>
      <w:r w:rsidRPr="004D02E5">
        <w:rPr>
          <w:rFonts w:cs="Arial"/>
        </w:rPr>
        <w:t> </w:t>
      </w:r>
      <w:r w:rsidRPr="004D02E5">
        <w:rPr>
          <w:rFonts w:cs="Arial"/>
          <w:lang w:val="de-DE"/>
        </w:rPr>
        <w:fldChar w:fldCharType="end"/>
      </w:r>
    </w:p>
    <w:p w14:paraId="45B3784B" w14:textId="77777777" w:rsidR="004D02E5" w:rsidRDefault="004D02E5" w:rsidP="00DB4C64">
      <w:pPr>
        <w:rPr>
          <w:rFonts w:cs="Arial"/>
          <w:lang w:val="de-DE"/>
        </w:rPr>
      </w:pPr>
    </w:p>
    <w:p w14:paraId="0378E94D" w14:textId="77777777" w:rsidR="004D02E5" w:rsidRPr="004D02E5" w:rsidRDefault="004D02E5" w:rsidP="004D02E5">
      <w:pPr>
        <w:widowControl w:val="0"/>
        <w:autoSpaceDE w:val="0"/>
        <w:autoSpaceDN w:val="0"/>
        <w:adjustRightInd w:val="0"/>
        <w:spacing w:line="240" w:lineRule="exact"/>
        <w:ind w:right="74"/>
        <w:jc w:val="both"/>
        <w:rPr>
          <w:rFonts w:cs="Arial"/>
          <w:i/>
          <w:iCs/>
          <w:color w:val="FF0000"/>
          <w:sz w:val="18"/>
          <w:szCs w:val="18"/>
          <w:highlight w:val="green"/>
          <w:lang w:val="de-DE"/>
        </w:rPr>
      </w:pPr>
      <w:r w:rsidRPr="004D02E5">
        <w:rPr>
          <w:rFonts w:cs="Arial"/>
          <w:i/>
          <w:iCs/>
          <w:color w:val="FF0000"/>
          <w:sz w:val="18"/>
          <w:szCs w:val="18"/>
          <w:highlight w:val="green"/>
          <w:lang w:val="de-DE"/>
        </w:rPr>
        <w:t>[Fakultativ, falls die Vergabestelle beabsichtigt, die Untervergabe in bestimmten Leistungen aufgrund der spezifischen Merkmale der Ausschreibung, der Notwendigkeit, die Kontrolle der Arbeitsplätze zu verstärken, um besseren Schutz der Arbeitsbedingungen , der Gesundheit und Sicherheit am Arbeitsplatz zu gewährleisten oder um das Risiko von mafiösen Infiltrationen zu verhindern, zu verbieten.]</w:t>
      </w:r>
    </w:p>
    <w:p w14:paraId="509AF435" w14:textId="77777777" w:rsidR="004D02E5" w:rsidRPr="004D02E5" w:rsidRDefault="004D02E5" w:rsidP="004D02E5">
      <w:pPr>
        <w:widowControl w:val="0"/>
        <w:autoSpaceDE w:val="0"/>
        <w:autoSpaceDN w:val="0"/>
        <w:adjustRightInd w:val="0"/>
        <w:ind w:right="76"/>
        <w:jc w:val="both"/>
        <w:rPr>
          <w:rFonts w:cs="Arial"/>
          <w:b/>
          <w:bCs/>
          <w:i/>
          <w:iCs/>
          <w:sz w:val="16"/>
          <w:szCs w:val="16"/>
          <w:lang w:val="de-DE"/>
        </w:rPr>
      </w:pPr>
      <w:r w:rsidRPr="004D02E5">
        <w:rPr>
          <w:rFonts w:cs="Arial"/>
          <w:lang w:val="de-DE"/>
        </w:rPr>
        <w:t xml:space="preserve">Die folgenden Leistungen können untervergeben werden, dürfen jedoch nicht Gegenstand weiterer Untervergaben sein: </w:t>
      </w:r>
      <w:r w:rsidRPr="004D02E5">
        <w:rPr>
          <w:rFonts w:cs="Arial"/>
          <w:b/>
          <w:bCs/>
          <w:i/>
          <w:iCs/>
          <w:sz w:val="16"/>
          <w:szCs w:val="16"/>
          <w:lang w:val="it-IT"/>
        </w:rPr>
        <w:fldChar w:fldCharType="begin">
          <w:ffData>
            <w:name w:val="Testo141"/>
            <w:enabled/>
            <w:calcOnExit w:val="0"/>
            <w:textInput/>
          </w:ffData>
        </w:fldChar>
      </w:r>
      <w:r w:rsidRPr="004D02E5">
        <w:rPr>
          <w:rFonts w:cs="Arial"/>
          <w:b/>
          <w:bCs/>
          <w:i/>
          <w:iCs/>
          <w:sz w:val="16"/>
          <w:szCs w:val="16"/>
          <w:lang w:val="de-DE"/>
        </w:rPr>
        <w:instrText xml:space="preserve"> FORMTEXT </w:instrText>
      </w:r>
      <w:r w:rsidRPr="004D02E5">
        <w:rPr>
          <w:rFonts w:cs="Arial"/>
          <w:b/>
          <w:bCs/>
          <w:i/>
          <w:iCs/>
          <w:sz w:val="16"/>
          <w:szCs w:val="16"/>
          <w:lang w:val="it-IT"/>
        </w:rPr>
      </w:r>
      <w:r w:rsidRPr="004D02E5">
        <w:rPr>
          <w:rFonts w:cs="Arial"/>
          <w:b/>
          <w:bCs/>
          <w:i/>
          <w:iCs/>
          <w:sz w:val="16"/>
          <w:szCs w:val="16"/>
          <w:lang w:val="it-IT"/>
        </w:rPr>
        <w:fldChar w:fldCharType="separate"/>
      </w:r>
      <w:r w:rsidRPr="004D02E5">
        <w:rPr>
          <w:rFonts w:cs="Arial"/>
          <w:b/>
          <w:bCs/>
          <w:i/>
          <w:iCs/>
          <w:sz w:val="16"/>
          <w:szCs w:val="16"/>
          <w:lang w:val="it-IT"/>
        </w:rPr>
        <w:t> </w:t>
      </w:r>
      <w:r w:rsidRPr="004D02E5">
        <w:rPr>
          <w:rFonts w:cs="Arial"/>
          <w:b/>
          <w:bCs/>
          <w:i/>
          <w:iCs/>
          <w:sz w:val="16"/>
          <w:szCs w:val="16"/>
          <w:lang w:val="it-IT"/>
        </w:rPr>
        <w:t> </w:t>
      </w:r>
      <w:r w:rsidRPr="004D02E5">
        <w:rPr>
          <w:rFonts w:cs="Arial"/>
          <w:b/>
          <w:bCs/>
          <w:i/>
          <w:iCs/>
          <w:sz w:val="16"/>
          <w:szCs w:val="16"/>
          <w:lang w:val="it-IT"/>
        </w:rPr>
        <w:t> </w:t>
      </w:r>
      <w:r w:rsidRPr="004D02E5">
        <w:rPr>
          <w:rFonts w:cs="Arial"/>
          <w:b/>
          <w:bCs/>
          <w:i/>
          <w:iCs/>
          <w:sz w:val="16"/>
          <w:szCs w:val="16"/>
          <w:lang w:val="it-IT"/>
        </w:rPr>
        <w:t> </w:t>
      </w:r>
      <w:r w:rsidRPr="004D02E5">
        <w:rPr>
          <w:rFonts w:cs="Arial"/>
          <w:b/>
          <w:bCs/>
          <w:i/>
          <w:iCs/>
          <w:sz w:val="16"/>
          <w:szCs w:val="16"/>
          <w:lang w:val="it-IT"/>
        </w:rPr>
        <w:t> </w:t>
      </w:r>
      <w:r w:rsidRPr="004D02E5">
        <w:rPr>
          <w:rFonts w:cs="Arial"/>
          <w:b/>
          <w:bCs/>
          <w:i/>
          <w:iCs/>
          <w:sz w:val="16"/>
          <w:szCs w:val="16"/>
          <w:lang w:val="it-IT"/>
        </w:rPr>
        <w:fldChar w:fldCharType="end"/>
      </w:r>
    </w:p>
    <w:p w14:paraId="45FB44D7" w14:textId="639768CC" w:rsidR="004D02E5" w:rsidRPr="004D02E5" w:rsidRDefault="004D02E5" w:rsidP="004D02E5">
      <w:pPr>
        <w:rPr>
          <w:rFonts w:cs="Arial"/>
          <w:lang w:val="de-DE"/>
        </w:rPr>
      </w:pPr>
      <w:r w:rsidRPr="004D02E5">
        <w:rPr>
          <w:rFonts w:cs="Arial"/>
          <w:b/>
          <w:bCs/>
          <w:i/>
          <w:iCs/>
          <w:color w:val="FF0000"/>
          <w:sz w:val="16"/>
          <w:szCs w:val="16"/>
          <w:highlight w:val="green"/>
          <w:lang w:val="de-DE"/>
        </w:rPr>
        <w:t>[Leistungen angeben</w:t>
      </w:r>
      <w:r w:rsidRPr="004D02E5">
        <w:rPr>
          <w:rFonts w:cs="Arial"/>
          <w:b/>
          <w:bCs/>
          <w:i/>
          <w:iCs/>
          <w:color w:val="FF0000"/>
          <w:sz w:val="16"/>
          <w:szCs w:val="16"/>
          <w:lang w:val="de-DE"/>
        </w:rPr>
        <w:t xml:space="preserve">]. </w:t>
      </w:r>
      <w:r w:rsidRPr="004D02E5">
        <w:rPr>
          <w:rFonts w:cs="Arial"/>
          <w:lang w:val="de-DE"/>
        </w:rPr>
        <w:t xml:space="preserve">Dies geschieht, um sicherzustellen, dass    </w:t>
      </w:r>
      <w:r w:rsidRPr="004D02E5">
        <w:rPr>
          <w:rFonts w:cs="Arial"/>
          <w:color w:val="FF0000"/>
          <w:lang w:val="de-DE"/>
        </w:rPr>
        <w:t xml:space="preserve">  </w:t>
      </w:r>
      <w:r w:rsidRPr="004D02E5">
        <w:rPr>
          <w:rFonts w:cs="Arial"/>
          <w:color w:val="FF0000"/>
          <w:highlight w:val="green"/>
          <w:lang w:val="de-DE"/>
        </w:rPr>
        <w:t>[</w:t>
      </w:r>
      <w:r w:rsidRPr="004D02E5">
        <w:rPr>
          <w:rFonts w:cs="Arial"/>
          <w:b/>
          <w:bCs/>
          <w:i/>
          <w:iCs/>
          <w:color w:val="FF0000"/>
          <w:sz w:val="16"/>
          <w:szCs w:val="16"/>
          <w:highlight w:val="green"/>
          <w:lang w:val="de-DE"/>
        </w:rPr>
        <w:t>Gründe angeben].</w:t>
      </w:r>
    </w:p>
    <w:p w14:paraId="2D037A33" w14:textId="77777777" w:rsidR="004D02E5" w:rsidRDefault="004D02E5" w:rsidP="00DB4C64">
      <w:pPr>
        <w:rPr>
          <w:rFonts w:cs="Arial"/>
          <w:color w:val="FF0000"/>
          <w:lang w:val="de-DE"/>
        </w:rPr>
      </w:pPr>
    </w:p>
    <w:p w14:paraId="681699F6" w14:textId="77777777" w:rsidR="004D02E5" w:rsidRPr="00FB41FD" w:rsidRDefault="004D02E5" w:rsidP="00DB4C64">
      <w:pPr>
        <w:rPr>
          <w:rFonts w:cs="Arial"/>
          <w:noProof w:val="0"/>
          <w:lang w:val="de-DE"/>
        </w:rPr>
      </w:pPr>
    </w:p>
    <w:p w14:paraId="1D806E62" w14:textId="77777777" w:rsidR="00AC6778" w:rsidRPr="003E518F" w:rsidRDefault="00AC6778" w:rsidP="00A37CA3">
      <w:pPr>
        <w:pStyle w:val="Corpodeltesto2"/>
        <w:tabs>
          <w:tab w:val="left" w:pos="851"/>
        </w:tabs>
        <w:rPr>
          <w:rFonts w:ascii="Arial" w:hAnsi="Arial" w:cs="Arial"/>
          <w:b/>
          <w:bCs/>
          <w:strike/>
          <w:u w:val="single"/>
          <w:lang w:val="de-DE" w:eastAsia="en-US"/>
        </w:rPr>
      </w:pPr>
      <w:r w:rsidRPr="003E518F">
        <w:rPr>
          <w:rFonts w:ascii="Arial" w:hAnsi="Arial" w:cs="Arial"/>
          <w:b/>
          <w:bCs/>
          <w:u w:val="single"/>
          <w:lang w:val="de-DE" w:eastAsia="en-US"/>
        </w:rPr>
        <w:t xml:space="preserve">Es wird um Veranlassung einer Ausschreibung zur Vergabe der gegenständlichen Dienstleistung/en ersucht. </w:t>
      </w:r>
    </w:p>
    <w:p w14:paraId="63176583" w14:textId="77777777" w:rsidR="00AC6778" w:rsidRPr="00FB41FD" w:rsidRDefault="00AC6778" w:rsidP="00AC6778">
      <w:pPr>
        <w:pStyle w:val="Corpodeltesto2"/>
        <w:ind w:right="33"/>
        <w:rPr>
          <w:rFonts w:ascii="Arial" w:hAnsi="Arial" w:cs="Arial"/>
          <w:lang w:val="de-DE" w:eastAsia="en-US"/>
        </w:rPr>
      </w:pPr>
    </w:p>
    <w:p w14:paraId="139E5079" w14:textId="77777777" w:rsidR="00AC6778" w:rsidRPr="00FB41FD" w:rsidRDefault="00AC6778" w:rsidP="00AC6778">
      <w:pPr>
        <w:pStyle w:val="Corpodeltesto2"/>
        <w:spacing w:after="120"/>
        <w:ind w:left="6" w:right="34"/>
        <w:rPr>
          <w:rFonts w:ascii="Arial" w:hAnsi="Arial" w:cs="Arial"/>
          <w:lang w:val="de-DE" w:eastAsia="en-US"/>
        </w:rPr>
      </w:pPr>
      <w:bookmarkStart w:id="12" w:name="_Hlk160609469"/>
      <w:r w:rsidRPr="00FB41FD">
        <w:rPr>
          <w:rFonts w:ascii="Arial" w:hAnsi="Arial" w:cs="Arial"/>
          <w:lang w:val="de-DE" w:eastAsia="en-US"/>
        </w:rPr>
        <w:t>Die Unterfertigten erklären,</w:t>
      </w:r>
    </w:p>
    <w:p w14:paraId="7C6F055D" w14:textId="7122117E" w:rsidR="003670CD" w:rsidRPr="00F91A51" w:rsidRDefault="00AC6778" w:rsidP="00F91A51">
      <w:pPr>
        <w:tabs>
          <w:tab w:val="left" w:pos="426"/>
        </w:tabs>
        <w:ind w:left="426" w:hanging="426"/>
        <w:jc w:val="both"/>
        <w:rPr>
          <w:rFonts w:cs="Arial"/>
          <w:noProof w:val="0"/>
          <w:lang w:val="de-DE"/>
        </w:rPr>
      </w:pPr>
      <w:r w:rsidRPr="00FB41FD">
        <w:rPr>
          <w:rFonts w:cs="Arial"/>
          <w:lang w:val="de-DE"/>
        </w:rPr>
        <w:t>-</w:t>
      </w:r>
      <w:r w:rsidRPr="00FB41FD">
        <w:rPr>
          <w:rFonts w:cs="Arial"/>
          <w:lang w:val="de-DE"/>
        </w:rPr>
        <w:tab/>
      </w:r>
      <w:r w:rsidRPr="00FB41FD">
        <w:rPr>
          <w:rFonts w:cs="Arial"/>
          <w:noProof w:val="0"/>
          <w:lang w:val="de-DE"/>
        </w:rPr>
        <w:t>dass sie in den Beschluss der Landesregierung vom 22. Dezember 2015 Nr. 1475 über die „</w:t>
      </w:r>
      <w:r w:rsidRPr="00FB41FD">
        <w:rPr>
          <w:rFonts w:cs="Arial"/>
          <w:i/>
          <w:noProof w:val="0"/>
          <w:lang w:val="de-DE"/>
        </w:rPr>
        <w:t>Neuen Rah</w:t>
      </w:r>
      <w:r w:rsidRPr="00FB41FD">
        <w:rPr>
          <w:rFonts w:cs="Arial"/>
          <w:i/>
          <w:noProof w:val="0"/>
          <w:lang w:val="de-DE"/>
        </w:rPr>
        <w:softHyphen/>
        <w:t>menbedingungen der Agentur für die Verfahren und die Aufsicht im Bereich öffentliche Bau-, Dienstleistungs- und Lieferaufträge (AOV)</w:t>
      </w:r>
      <w:r w:rsidRPr="00FB41FD">
        <w:rPr>
          <w:rFonts w:cs="Arial"/>
          <w:noProof w:val="0"/>
          <w:lang w:val="de-DE"/>
        </w:rPr>
        <w:t xml:space="preserve">“ </w:t>
      </w:r>
      <w:r w:rsidRPr="00FB41FD">
        <w:rPr>
          <w:rFonts w:cs="Arial"/>
          <w:lang w:val="de-DE"/>
        </w:rPr>
        <w:t xml:space="preserve">und insbesondere in die Aufgaben des Nutzers (Auftraggeber) </w:t>
      </w:r>
      <w:r w:rsidRPr="00FB41FD">
        <w:rPr>
          <w:rFonts w:cs="Arial"/>
          <w:noProof w:val="0"/>
          <w:lang w:val="de-DE"/>
        </w:rPr>
        <w:t>Einsicht genommen haben</w:t>
      </w:r>
      <w:r w:rsidR="00F91A51">
        <w:rPr>
          <w:rFonts w:cs="Arial"/>
          <w:noProof w:val="0"/>
          <w:lang w:val="de-DE"/>
        </w:rPr>
        <w:t xml:space="preserve"> </w:t>
      </w:r>
      <w:r w:rsidR="00F91A51" w:rsidRPr="00A960B1">
        <w:rPr>
          <w:rFonts w:cs="Arial"/>
          <w:noProof w:val="0"/>
          <w:lang w:val="de-DE"/>
        </w:rPr>
        <w:t xml:space="preserve">und </w:t>
      </w:r>
      <w:r w:rsidR="003670CD" w:rsidRPr="00A960B1">
        <w:rPr>
          <w:lang w:val="de-DE"/>
        </w:rPr>
        <w:t xml:space="preserve">den Inhalt des Dekretes der AOV </w:t>
      </w:r>
      <w:r w:rsidR="004A402E" w:rsidRPr="00DC217D">
        <w:rPr>
          <w:lang w:val="de-DE"/>
        </w:rPr>
        <w:t>Nr. 16 vom 1</w:t>
      </w:r>
      <w:r w:rsidR="005F2CE8" w:rsidRPr="00DC217D">
        <w:rPr>
          <w:lang w:val="de-DE"/>
        </w:rPr>
        <w:t>3</w:t>
      </w:r>
      <w:r w:rsidR="004A402E" w:rsidRPr="00DC217D">
        <w:rPr>
          <w:lang w:val="de-DE"/>
        </w:rPr>
        <w:t xml:space="preserve">.02.2024 </w:t>
      </w:r>
      <w:r w:rsidR="001E2AF4" w:rsidRPr="00DC217D">
        <w:rPr>
          <w:lang w:val="de-DE"/>
        </w:rPr>
        <w:t>–</w:t>
      </w:r>
      <w:r w:rsidR="003670CD" w:rsidRPr="00DC217D">
        <w:rPr>
          <w:lang w:val="de-DE"/>
        </w:rPr>
        <w:t xml:space="preserve"> </w:t>
      </w:r>
      <w:r w:rsidR="001E2AF4" w:rsidRPr="00DC217D">
        <w:rPr>
          <w:lang w:val="de-DE"/>
        </w:rPr>
        <w:t>„</w:t>
      </w:r>
      <w:r w:rsidR="003670CD" w:rsidRPr="00DC217D">
        <w:rPr>
          <w:lang w:val="de-DE"/>
        </w:rPr>
        <w:t>Festlegung der Bedingungen für die Nutzung der Dienste der Agentur für</w:t>
      </w:r>
      <w:r w:rsidR="001E2AF4" w:rsidRPr="00DC217D">
        <w:rPr>
          <w:lang w:val="de-DE"/>
        </w:rPr>
        <w:t xml:space="preserve"> öffentliche Verträge - AOV“</w:t>
      </w:r>
      <w:r w:rsidR="003670CD" w:rsidRPr="00A960B1">
        <w:rPr>
          <w:lang w:val="de-DE"/>
        </w:rPr>
        <w:t xml:space="preserve"> gelesen haben und gemäß Anlage 4 akzeptieren (gesetzliche Grundlagen </w:t>
      </w:r>
      <w:r w:rsidR="003670CD" w:rsidRPr="00A960B1">
        <w:rPr>
          <w:strike/>
          <w:lang w:val="de-DE"/>
        </w:rPr>
        <w:t> </w:t>
      </w:r>
      <w:hyperlink r:id="rId15" w:history="1">
        <w:r w:rsidR="003670CD" w:rsidRPr="00A960B1">
          <w:rPr>
            <w:rStyle w:val="Collegamentoipertestuale"/>
            <w:lang w:val="de-DE"/>
          </w:rPr>
          <w:t>Über uns | AOV | AOV | Autonome Provinz Bozen - Südtirol</w:t>
        </w:r>
      </w:hyperlink>
      <w:r w:rsidR="003670CD" w:rsidRPr="00A960B1">
        <w:rPr>
          <w:strike/>
          <w:lang w:val="de-DE"/>
        </w:rPr>
        <w:t>)</w:t>
      </w:r>
    </w:p>
    <w:p w14:paraId="2977F9C0" w14:textId="74B14691" w:rsidR="005401A0" w:rsidRDefault="005401A0" w:rsidP="00D82D0A">
      <w:pPr>
        <w:tabs>
          <w:tab w:val="left" w:pos="426"/>
        </w:tabs>
        <w:jc w:val="both"/>
        <w:rPr>
          <w:rFonts w:cs="Arial"/>
          <w:b/>
          <w:bCs/>
          <w:strike/>
          <w:noProof w:val="0"/>
          <w:highlight w:val="yellow"/>
          <w:u w:val="single"/>
          <w:lang w:val="de-DE"/>
        </w:rPr>
      </w:pPr>
    </w:p>
    <w:p w14:paraId="5DFFD3BE" w14:textId="3A6B0CF8" w:rsidR="00F1729A" w:rsidRDefault="00F1729A" w:rsidP="005401A0">
      <w:pPr>
        <w:tabs>
          <w:tab w:val="left" w:pos="426"/>
        </w:tabs>
        <w:ind w:left="426" w:hanging="426"/>
        <w:jc w:val="both"/>
        <w:rPr>
          <w:rFonts w:cs="Arial"/>
          <w:b/>
          <w:bCs/>
          <w:strike/>
          <w:noProof w:val="0"/>
          <w:highlight w:val="yellow"/>
          <w:u w:val="single"/>
          <w:lang w:val="de-DE"/>
        </w:rPr>
      </w:pPr>
    </w:p>
    <w:p w14:paraId="37DD63FB" w14:textId="5C94D85F" w:rsidR="00F1729A" w:rsidRPr="00D82D0A" w:rsidRDefault="00F1729A" w:rsidP="005401A0">
      <w:pPr>
        <w:tabs>
          <w:tab w:val="left" w:pos="426"/>
        </w:tabs>
        <w:ind w:left="426" w:hanging="426"/>
        <w:jc w:val="both"/>
        <w:rPr>
          <w:b/>
          <w:bCs/>
        </w:rPr>
      </w:pPr>
      <w:r>
        <w:rPr>
          <w:rFonts w:cs="Arial"/>
          <w:noProof w:val="0"/>
          <w:lang w:val="de-DE"/>
        </w:rPr>
        <w:t xml:space="preserve">- </w:t>
      </w:r>
      <w:r w:rsidRPr="00FB41FD">
        <w:rPr>
          <w:rFonts w:cs="Arial"/>
          <w:lang w:val="de-DE"/>
        </w:rPr>
        <w:tab/>
      </w:r>
      <w:r w:rsidRPr="00D82D0A">
        <w:rPr>
          <w:rFonts w:cs="Arial"/>
          <w:lang w:val="de-DE"/>
        </w:rPr>
        <w:t xml:space="preserve">sich dessen bewusst zu sein, dass die neuen Bedingungen </w:t>
      </w:r>
      <w:r w:rsidRPr="00D82D0A">
        <w:rPr>
          <w:lang w:val="de-DE"/>
        </w:rPr>
        <w:t xml:space="preserve">für die Verfahren angewandt werden, </w:t>
      </w:r>
      <w:r w:rsidRPr="00D82D0A">
        <w:rPr>
          <w:b/>
          <w:bCs/>
          <w:lang w:val="de-DE"/>
        </w:rPr>
        <w:t xml:space="preserve">bei denen die Entscheidung zum Vertragsabschluss ab 1. </w:t>
      </w:r>
      <w:r w:rsidRPr="00D82D0A">
        <w:rPr>
          <w:b/>
          <w:bCs/>
        </w:rPr>
        <w:t>März 2024 erfolgt ist;</w:t>
      </w:r>
    </w:p>
    <w:p w14:paraId="553D9013" w14:textId="35CD0165" w:rsidR="00F1729A" w:rsidRPr="00D82D0A" w:rsidRDefault="00F1729A" w:rsidP="005401A0">
      <w:pPr>
        <w:tabs>
          <w:tab w:val="left" w:pos="426"/>
        </w:tabs>
        <w:ind w:left="426" w:hanging="426"/>
        <w:jc w:val="both"/>
      </w:pPr>
    </w:p>
    <w:p w14:paraId="54D11233" w14:textId="4BF48A29" w:rsidR="007B225F" w:rsidRPr="00D82D0A" w:rsidRDefault="00E57118" w:rsidP="00F1729A">
      <w:pPr>
        <w:pStyle w:val="Paragrafoelenco"/>
        <w:numPr>
          <w:ilvl w:val="0"/>
          <w:numId w:val="45"/>
        </w:numPr>
        <w:tabs>
          <w:tab w:val="left" w:pos="426"/>
        </w:tabs>
        <w:ind w:left="426" w:hanging="426"/>
        <w:jc w:val="both"/>
        <w:rPr>
          <w:rFonts w:cs="Arial"/>
          <w:noProof w:val="0"/>
          <w:lang w:val="de-DE"/>
        </w:rPr>
      </w:pPr>
      <w:r w:rsidRPr="00D82D0A">
        <w:rPr>
          <w:rFonts w:cs="Arial"/>
          <w:noProof w:val="0"/>
          <w:lang w:val="de-DE"/>
        </w:rPr>
        <w:t>s</w:t>
      </w:r>
      <w:r w:rsidR="00F1729A" w:rsidRPr="00D82D0A">
        <w:rPr>
          <w:rFonts w:cs="Arial"/>
          <w:noProof w:val="0"/>
          <w:lang w:val="de-DE"/>
        </w:rPr>
        <w:t xml:space="preserve">ich dessen bewusst zu sein, dass nach den neuen Bedingungen </w:t>
      </w:r>
      <w:r w:rsidRPr="00D82D0A">
        <w:rPr>
          <w:rFonts w:cs="Arial"/>
          <w:noProof w:val="0"/>
          <w:lang w:val="de-DE"/>
        </w:rPr>
        <w:t>der AOV</w:t>
      </w:r>
      <w:r w:rsidR="009909B5" w:rsidRPr="00D82D0A">
        <w:rPr>
          <w:rFonts w:cs="Arial"/>
          <w:noProof w:val="0"/>
          <w:lang w:val="de-DE"/>
        </w:rPr>
        <w:t>,</w:t>
      </w:r>
      <w:r w:rsidRPr="00D82D0A">
        <w:rPr>
          <w:rFonts w:cs="Arial"/>
          <w:noProof w:val="0"/>
          <w:lang w:val="de-DE"/>
        </w:rPr>
        <w:t xml:space="preserve"> </w:t>
      </w:r>
      <w:r w:rsidR="00F1729A" w:rsidRPr="00D82D0A">
        <w:rPr>
          <w:rFonts w:cs="Arial"/>
          <w:noProof w:val="0"/>
          <w:lang w:val="de-DE"/>
        </w:rPr>
        <w:t xml:space="preserve">der </w:t>
      </w:r>
      <w:r w:rsidR="00F1729A" w:rsidRPr="00D82D0A">
        <w:rPr>
          <w:lang w:val="de-DE"/>
        </w:rPr>
        <w:t>Erlass der Maßnahme über die Zuschlagserteilung</w:t>
      </w:r>
      <w:r w:rsidRPr="00D82D0A">
        <w:rPr>
          <w:lang w:val="de-DE"/>
        </w:rPr>
        <w:t xml:space="preserve"> und der Maßnahme zur Rechtswirksamkeit der Zuschlagserteilung </w:t>
      </w:r>
      <w:r w:rsidR="009909B5" w:rsidRPr="00D82D0A">
        <w:rPr>
          <w:lang w:val="de-DE"/>
        </w:rPr>
        <w:t>der AOV obliegen</w:t>
      </w:r>
      <w:r w:rsidR="005131FF" w:rsidRPr="00D82D0A">
        <w:rPr>
          <w:lang w:val="de-DE"/>
        </w:rPr>
        <w:t>, unbeschadet der Befugnis des Nutzers die Angelegenheit an sich zu ziehen</w:t>
      </w:r>
      <w:r w:rsidRPr="00D82D0A">
        <w:rPr>
          <w:lang w:val="de-DE"/>
        </w:rPr>
        <w:t>;</w:t>
      </w:r>
    </w:p>
    <w:bookmarkEnd w:id="12"/>
    <w:p w14:paraId="5FACEAE1" w14:textId="77777777" w:rsidR="009909B5" w:rsidRPr="009909B5" w:rsidRDefault="009909B5" w:rsidP="009909B5">
      <w:pPr>
        <w:pStyle w:val="Paragrafoelenco"/>
        <w:tabs>
          <w:tab w:val="left" w:pos="426"/>
        </w:tabs>
        <w:ind w:left="426"/>
        <w:jc w:val="both"/>
        <w:rPr>
          <w:rFonts w:cs="Arial"/>
          <w:noProof w:val="0"/>
          <w:lang w:val="de-DE"/>
        </w:rPr>
      </w:pPr>
    </w:p>
    <w:p w14:paraId="5093C363" w14:textId="77777777" w:rsidR="0030371E" w:rsidRPr="0030371E" w:rsidRDefault="009909B5" w:rsidP="0030371E">
      <w:pPr>
        <w:pStyle w:val="Paragrafoelenco"/>
        <w:numPr>
          <w:ilvl w:val="0"/>
          <w:numId w:val="45"/>
        </w:numPr>
        <w:tabs>
          <w:tab w:val="left" w:pos="426"/>
        </w:tabs>
        <w:ind w:left="426" w:hanging="426"/>
        <w:jc w:val="both"/>
        <w:rPr>
          <w:rFonts w:cs="Arial"/>
          <w:strike/>
          <w:noProof w:val="0"/>
          <w:lang w:val="de-DE"/>
        </w:rPr>
      </w:pPr>
      <w:r w:rsidRPr="009909B5">
        <w:rPr>
          <w:rFonts w:cs="Arial"/>
          <w:color w:val="000000"/>
          <w:lang w:val="de-DE"/>
        </w:rPr>
        <w:t>sich dessen bewusst zu sein, dass der Zuschlag oder die endgültige Identifizierung des Auftragnehmers innerhalb von 9 (neun) Monaten (bei Angeboten über dem EU-Schwellenwert) bzw. 4 (vier) Monaten (bei Angeboten unter dem EU-Schwellenwert) ab dem Datum der Veröffentlichung der Ausschreibungsbekanntmachung erfolgen muss und dass die Nichteinhaltung der vorhin genannten Fristen, im Hinblick auf die vermögensrechtliche Haftung des einzigen Projektsverantwortlichen beurteilt werden kann</w:t>
      </w:r>
      <w:r w:rsidR="005401A0" w:rsidRPr="009909B5">
        <w:rPr>
          <w:rFonts w:cs="Arial"/>
          <w:color w:val="000000"/>
          <w:lang w:val="de-DE"/>
        </w:rPr>
        <w:t>;</w:t>
      </w:r>
    </w:p>
    <w:p w14:paraId="4FBB9F4E" w14:textId="77777777" w:rsidR="0030371E" w:rsidRPr="0030371E" w:rsidRDefault="0030371E" w:rsidP="0030371E">
      <w:pPr>
        <w:pStyle w:val="Paragrafoelenco"/>
        <w:rPr>
          <w:rFonts w:cs="Arial"/>
          <w:noProof w:val="0"/>
          <w:lang w:val="de-DE"/>
        </w:rPr>
      </w:pPr>
    </w:p>
    <w:p w14:paraId="6B7639BD" w14:textId="7102CD61" w:rsidR="003C0B6D" w:rsidRPr="00BF33EF" w:rsidRDefault="0030371E" w:rsidP="0030371E">
      <w:pPr>
        <w:pStyle w:val="Paragrafoelenco"/>
        <w:numPr>
          <w:ilvl w:val="0"/>
          <w:numId w:val="45"/>
        </w:numPr>
        <w:tabs>
          <w:tab w:val="left" w:pos="426"/>
        </w:tabs>
        <w:ind w:left="426" w:hanging="426"/>
        <w:jc w:val="both"/>
        <w:rPr>
          <w:rFonts w:cs="Arial"/>
          <w:strike/>
          <w:noProof w:val="0"/>
          <w:highlight w:val="yellow"/>
          <w:lang w:val="de-DE"/>
        </w:rPr>
      </w:pPr>
      <w:r w:rsidRPr="0030371E">
        <w:rPr>
          <w:rFonts w:cs="Arial"/>
          <w:noProof w:val="0"/>
          <w:lang w:val="de-DE"/>
        </w:rPr>
        <w:t>[</w:t>
      </w:r>
      <w:r w:rsidRPr="00BF33EF">
        <w:rPr>
          <w:rFonts w:cs="Arial"/>
          <w:i/>
          <w:iCs/>
          <w:noProof w:val="0"/>
          <w:highlight w:val="yellow"/>
          <w:lang w:val="de-DE"/>
        </w:rPr>
        <w:t>falls Autonome Provinz Bozen, gilt nicht für andere auftraggebende Körperschaften</w:t>
      </w:r>
      <w:r w:rsidRPr="00BF33EF">
        <w:rPr>
          <w:rFonts w:cs="Arial"/>
          <w:noProof w:val="0"/>
          <w:highlight w:val="yellow"/>
          <w:lang w:val="de-DE"/>
        </w:rPr>
        <w:t xml:space="preserve">] sich dessen bewusst zu sein, was vom Beschluss der Südtiroler Landesregierung Nr. 427 vom 04.06.2024 betreffend die „Regelung für die Auszahlung von Auftragsprämien im Sinne von Art. 45 des GvD Nr. 36/2023“ </w:t>
      </w:r>
      <w:r w:rsidR="00BF33EF" w:rsidRPr="00BF33EF">
        <w:rPr>
          <w:highlight w:val="yellow"/>
          <w:lang w:val="de-DE"/>
        </w:rPr>
        <w:t xml:space="preserve">(wie mit Beschluss Nr. </w:t>
      </w:r>
      <w:r w:rsidR="00BF33EF" w:rsidRPr="00BF33EF">
        <w:rPr>
          <w:rFonts w:cs="Arial"/>
          <w:highlight w:val="yellow"/>
          <w:lang w:val="de-DE"/>
        </w:rPr>
        <w:t>554 vom 02.07.2024 abgeändert</w:t>
      </w:r>
      <w:r w:rsidR="00BF33EF" w:rsidRPr="00BF33EF">
        <w:rPr>
          <w:highlight w:val="yellow"/>
          <w:lang w:val="de-DE"/>
        </w:rPr>
        <w:t>)</w:t>
      </w:r>
      <w:r w:rsidR="00BF33EF">
        <w:rPr>
          <w:highlight w:val="yellow"/>
          <w:lang w:val="de-DE"/>
        </w:rPr>
        <w:t xml:space="preserve"> </w:t>
      </w:r>
      <w:r w:rsidRPr="00BF33EF">
        <w:rPr>
          <w:rFonts w:cs="Arial"/>
          <w:noProof w:val="0"/>
          <w:highlight w:val="yellow"/>
          <w:lang w:val="de-DE"/>
        </w:rPr>
        <w:t>vorgesehen ist, und demzufolge u.a. veranlasst zu haben, dass die Bereitstellung von Auftragsprämien in der Entscheidung zum Vertragsabschluss gemäß der Kostenübersicht des einzelnen Auftrags vorgegeben ist;</w:t>
      </w:r>
    </w:p>
    <w:p w14:paraId="514B7EFE" w14:textId="77777777" w:rsidR="00AC6778" w:rsidRPr="00FB41FD" w:rsidRDefault="00AC6778" w:rsidP="005401A0">
      <w:pPr>
        <w:tabs>
          <w:tab w:val="left" w:pos="386"/>
          <w:tab w:val="left" w:pos="426"/>
        </w:tabs>
        <w:rPr>
          <w:rFonts w:cs="Arial"/>
          <w:i/>
          <w:noProof w:val="0"/>
          <w:lang w:val="de-DE"/>
        </w:rPr>
      </w:pPr>
    </w:p>
    <w:p w14:paraId="5AE511CA" w14:textId="5E62EC94" w:rsidR="00670C41" w:rsidRDefault="00AC6778" w:rsidP="00670C41">
      <w:pPr>
        <w:tabs>
          <w:tab w:val="left" w:pos="386"/>
          <w:tab w:val="left" w:pos="426"/>
        </w:tabs>
        <w:ind w:left="426" w:hanging="426"/>
        <w:jc w:val="both"/>
        <w:rPr>
          <w:rFonts w:cs="Arial"/>
          <w:lang w:val="de-DE"/>
        </w:rPr>
      </w:pPr>
      <w:r w:rsidRPr="00FB41FD">
        <w:rPr>
          <w:rFonts w:cs="Arial"/>
          <w:lang w:val="de-DE"/>
        </w:rPr>
        <w:t>-</w:t>
      </w:r>
      <w:r w:rsidRPr="00FB41FD">
        <w:rPr>
          <w:rFonts w:cs="Arial"/>
          <w:lang w:val="de-DE"/>
        </w:rPr>
        <w:tab/>
        <w:t>dass sie den Antikorruptionsplan, die Integritätsvereinbarung</w:t>
      </w:r>
      <w:r w:rsidRPr="00FB41FD">
        <w:rPr>
          <w:rStyle w:val="Rimandonotaapidipagina"/>
          <w:rFonts w:cs="Arial"/>
          <w:lang w:val="de-DE"/>
        </w:rPr>
        <w:t xml:space="preserve"> </w:t>
      </w:r>
      <w:r w:rsidRPr="00FB41FD">
        <w:rPr>
          <w:rStyle w:val="Rimandonotaapidipagina"/>
          <w:rFonts w:cs="Arial"/>
          <w:lang w:val="de-DE"/>
        </w:rPr>
        <w:footnoteReference w:id="1"/>
      </w:r>
      <w:r w:rsidRPr="00FB41FD">
        <w:rPr>
          <w:rFonts w:eastAsia="Andale Sans UI" w:cs="Arial"/>
          <w:lang w:val="de-DE"/>
        </w:rPr>
        <w:t xml:space="preserve"> und den </w:t>
      </w:r>
      <w:r w:rsidRPr="00FB41FD">
        <w:rPr>
          <w:rFonts w:cs="Arial"/>
          <w:lang w:val="de-DE"/>
        </w:rPr>
        <w:t>Verhaltenskodex (Beschluss der Landesregierung Nr. 83</w:t>
      </w:r>
      <w:r w:rsidR="005401A0">
        <w:rPr>
          <w:rFonts w:cs="Arial"/>
          <w:lang w:val="de-DE"/>
        </w:rPr>
        <w:t>9</w:t>
      </w:r>
      <w:r w:rsidRPr="00FB41FD">
        <w:rPr>
          <w:rFonts w:cs="Arial"/>
          <w:lang w:val="de-DE"/>
        </w:rPr>
        <w:t xml:space="preserve"> vom 28. August 2018)</w:t>
      </w:r>
      <w:r w:rsidRPr="00FB41FD">
        <w:rPr>
          <w:rStyle w:val="Rimandonotaapidipagina"/>
          <w:rFonts w:cs="Arial"/>
          <w:lang w:val="de-DE"/>
        </w:rPr>
        <w:t xml:space="preserve"> </w:t>
      </w:r>
      <w:r w:rsidRPr="00FB41FD">
        <w:rPr>
          <w:rStyle w:val="Rimandonotaapidipagina"/>
          <w:rFonts w:cs="Arial"/>
          <w:lang w:val="de-DE"/>
        </w:rPr>
        <w:footnoteReference w:id="2"/>
      </w:r>
      <w:r w:rsidRPr="00FB41FD">
        <w:rPr>
          <w:rFonts w:cs="Arial"/>
          <w:lang w:val="de-DE"/>
        </w:rPr>
        <w:t xml:space="preserve"> annehmen und einhalten und dass sie sich verpflichten, für die Einhaltung der darin enthaltenen Vorgaben zu sorgen,</w:t>
      </w:r>
    </w:p>
    <w:p w14:paraId="394F789C" w14:textId="77777777" w:rsidR="00AC6778" w:rsidRPr="00FB41FD" w:rsidRDefault="00AC6778" w:rsidP="00670C41">
      <w:pPr>
        <w:tabs>
          <w:tab w:val="left" w:pos="386"/>
          <w:tab w:val="left" w:pos="426"/>
        </w:tabs>
        <w:rPr>
          <w:rFonts w:cs="Arial"/>
          <w:lang w:val="de-DE"/>
        </w:rPr>
      </w:pPr>
    </w:p>
    <w:p w14:paraId="70944E65" w14:textId="5D557782" w:rsidR="00670C41" w:rsidRPr="00670C41" w:rsidRDefault="00AC6778" w:rsidP="00670C41">
      <w:pPr>
        <w:pStyle w:val="Paragrafoelenco"/>
        <w:numPr>
          <w:ilvl w:val="0"/>
          <w:numId w:val="14"/>
        </w:numPr>
        <w:ind w:left="142" w:hanging="142"/>
        <w:jc w:val="both"/>
        <w:rPr>
          <w:rFonts w:cs="Arial"/>
          <w:lang w:val="de-DE"/>
        </w:rPr>
      </w:pPr>
      <w:r w:rsidRPr="00BC43E4">
        <w:rPr>
          <w:rFonts w:cs="Arial"/>
          <w:i/>
          <w:iCs/>
          <w:color w:val="FF0000"/>
          <w:sz w:val="18"/>
          <w:szCs w:val="18"/>
          <w:highlight w:val="green"/>
          <w:lang w:val="de-DE"/>
        </w:rPr>
        <w:t xml:space="preserve"> [falls auftraggebende Körperschaften welche nicht Autonome Provinz Bozen sind</w:t>
      </w:r>
      <w:r w:rsidR="00BC43E4">
        <w:rPr>
          <w:rFonts w:cs="Arial"/>
          <w:i/>
          <w:iCs/>
          <w:color w:val="FF0000"/>
          <w:sz w:val="18"/>
          <w:szCs w:val="18"/>
          <w:lang w:val="de-DE"/>
        </w:rPr>
        <w:t xml:space="preserve"> </w:t>
      </w:r>
      <w:r w:rsidR="00670C41" w:rsidRPr="00670C41">
        <w:rPr>
          <w:rFonts w:cs="Arial"/>
          <w:lang w:val="de-DE"/>
        </w:rPr>
        <w:t>dass sie über einen eigenen Verhaltenskodex zu verfügen, der dieser Anfrage beigelegt wird;</w:t>
      </w:r>
    </w:p>
    <w:p w14:paraId="71DDD510" w14:textId="77777777" w:rsidR="00670C41" w:rsidRPr="00670C41" w:rsidRDefault="00670C41" w:rsidP="00670C41">
      <w:pPr>
        <w:jc w:val="both"/>
        <w:rPr>
          <w:rFonts w:cs="Arial"/>
          <w:lang w:val="de-DE"/>
        </w:rPr>
      </w:pPr>
    </w:p>
    <w:p w14:paraId="6929122A" w14:textId="77777777" w:rsidR="00AC6778" w:rsidRPr="00FB41FD" w:rsidRDefault="00AC6778" w:rsidP="00AC6778">
      <w:pPr>
        <w:tabs>
          <w:tab w:val="left" w:pos="426"/>
        </w:tabs>
        <w:spacing w:before="60" w:after="60"/>
        <w:ind w:left="426" w:hanging="426"/>
        <w:jc w:val="both"/>
        <w:rPr>
          <w:rFonts w:cs="Arial"/>
          <w:lang w:val="de-DE"/>
        </w:rPr>
      </w:pPr>
      <w:r w:rsidRPr="00FB41FD">
        <w:rPr>
          <w:rFonts w:cs="Arial"/>
          <w:lang w:val="de-DE"/>
        </w:rPr>
        <w:t>-</w:t>
      </w:r>
      <w:r w:rsidRPr="00FB41FD">
        <w:rPr>
          <w:rFonts w:cs="Arial"/>
          <w:lang w:val="de-DE"/>
        </w:rPr>
        <w:tab/>
        <w:t>dass gemäß Mehrjahresprogramm die Finanzierung der Kosten für die Durchführung der Ausschreibung (externe Kommissionsmitglieder), für die nachfolgende Beauftragung des Zuschlagsempfängers mit den in den Ausschreibungsbedingungen vorgesehenen Leistungen und für die Realisierung des Bauvorha</w:t>
      </w:r>
      <w:r w:rsidRPr="00FB41FD">
        <w:rPr>
          <w:rFonts w:cs="Arial"/>
          <w:lang w:val="de-DE"/>
        </w:rPr>
        <w:softHyphen/>
        <w:t>bens gegeben ist,</w:t>
      </w:r>
    </w:p>
    <w:p w14:paraId="67AAD442" w14:textId="77777777" w:rsidR="00AC6778" w:rsidRPr="00FB41FD" w:rsidRDefault="00AC6778" w:rsidP="00AC6778">
      <w:pPr>
        <w:tabs>
          <w:tab w:val="left" w:pos="426"/>
        </w:tabs>
        <w:ind w:left="426" w:hanging="426"/>
        <w:rPr>
          <w:rFonts w:cs="Arial"/>
          <w:lang w:val="de-DE"/>
        </w:rPr>
      </w:pPr>
      <w:r w:rsidRPr="00FB41FD">
        <w:rPr>
          <w:rFonts w:cs="Arial"/>
          <w:lang w:val="de-DE"/>
        </w:rPr>
        <w:t>-</w:t>
      </w:r>
      <w:r w:rsidRPr="00FB41FD">
        <w:rPr>
          <w:rFonts w:cs="Arial"/>
          <w:lang w:val="de-DE"/>
        </w:rPr>
        <w:tab/>
        <w:t>dass alle vorgeschriebenen Gutachten und eventuell notwendigen Ermächtigungen eingeholt wurden,</w:t>
      </w:r>
    </w:p>
    <w:p w14:paraId="1F9DE39C" w14:textId="77777777" w:rsidR="00AC6778" w:rsidRPr="00FB41FD" w:rsidRDefault="00AC6778" w:rsidP="00AC6778">
      <w:pPr>
        <w:tabs>
          <w:tab w:val="left" w:pos="386"/>
          <w:tab w:val="left" w:pos="426"/>
        </w:tabs>
        <w:ind w:left="426" w:hanging="426"/>
        <w:rPr>
          <w:rFonts w:cs="Arial"/>
          <w:i/>
          <w:lang w:val="de-DE"/>
        </w:rPr>
      </w:pPr>
    </w:p>
    <w:p w14:paraId="0731A647" w14:textId="64B38E9D" w:rsidR="00AC6778" w:rsidRPr="00FB41FD" w:rsidRDefault="00AC6778" w:rsidP="00AC6778">
      <w:pPr>
        <w:pStyle w:val="Corpodeltesto2"/>
        <w:tabs>
          <w:tab w:val="left" w:pos="386"/>
          <w:tab w:val="left" w:pos="426"/>
        </w:tabs>
        <w:spacing w:after="120"/>
        <w:ind w:left="426" w:right="34" w:hanging="426"/>
        <w:rPr>
          <w:rFonts w:ascii="Arial" w:hAnsi="Arial" w:cs="Arial"/>
          <w:noProof/>
          <w:highlight w:val="yellow"/>
          <w:lang w:val="de-DE" w:eastAsia="en-US"/>
        </w:rPr>
      </w:pPr>
      <w:r w:rsidRPr="00FB41FD">
        <w:rPr>
          <w:rFonts w:ascii="Arial" w:hAnsi="Arial" w:cs="Arial"/>
          <w:lang w:val="de-DE"/>
        </w:rPr>
        <w:t>-</w:t>
      </w:r>
      <w:r w:rsidRPr="00FB41FD">
        <w:rPr>
          <w:rFonts w:ascii="Arial" w:hAnsi="Arial" w:cs="Arial"/>
          <w:noProof/>
          <w:lang w:val="de-DE" w:eastAsia="en-US"/>
        </w:rPr>
        <w:tab/>
      </w:r>
      <w:r w:rsidRPr="00FB41FD">
        <w:rPr>
          <w:rFonts w:ascii="Arial" w:hAnsi="Arial" w:cs="Arial"/>
          <w:lang w:val="de-DE"/>
        </w:rPr>
        <w:t xml:space="preserve">dass sie </w:t>
      </w:r>
      <w:r w:rsidRPr="00FB41FD">
        <w:rPr>
          <w:rFonts w:ascii="Arial" w:hAnsi="Arial" w:cs="Arial"/>
          <w:noProof/>
          <w:lang w:val="de-DE" w:eastAsia="en-US"/>
        </w:rPr>
        <w:t xml:space="preserve">im Sinne von Art. </w:t>
      </w:r>
      <w:r w:rsidR="00181CA1">
        <w:rPr>
          <w:rFonts w:ascii="Arial" w:hAnsi="Arial" w:cs="Arial"/>
          <w:noProof/>
          <w:lang w:val="de-DE" w:eastAsia="en-US"/>
        </w:rPr>
        <w:t>112</w:t>
      </w:r>
      <w:r w:rsidRPr="00FB41FD">
        <w:rPr>
          <w:rFonts w:ascii="Arial" w:hAnsi="Arial" w:cs="Arial"/>
          <w:noProof/>
          <w:lang w:val="de-DE" w:eastAsia="en-US"/>
        </w:rPr>
        <w:t xml:space="preserve"> des GvD Nr. </w:t>
      </w:r>
      <w:r w:rsidR="00181CA1">
        <w:rPr>
          <w:rFonts w:ascii="Arial" w:hAnsi="Arial" w:cs="Arial"/>
          <w:noProof/>
          <w:lang w:val="de-DE" w:eastAsia="en-US"/>
        </w:rPr>
        <w:t>36</w:t>
      </w:r>
      <w:r w:rsidRPr="00FB41FD">
        <w:rPr>
          <w:rFonts w:ascii="Arial" w:hAnsi="Arial" w:cs="Arial"/>
          <w:noProof/>
          <w:lang w:val="de-DE" w:eastAsia="en-US"/>
        </w:rPr>
        <w:t>/20</w:t>
      </w:r>
      <w:r w:rsidR="00181CA1">
        <w:rPr>
          <w:rFonts w:ascii="Arial" w:hAnsi="Arial" w:cs="Arial"/>
          <w:noProof/>
          <w:lang w:val="de-DE" w:eastAsia="en-US"/>
        </w:rPr>
        <w:t>23</w:t>
      </w:r>
      <w:r w:rsidRPr="00FB41FD">
        <w:rPr>
          <w:rFonts w:ascii="Arial" w:hAnsi="Arial" w:cs="Arial"/>
          <w:noProof/>
          <w:lang w:val="de-DE" w:eastAsia="en-US"/>
        </w:rPr>
        <w:t>, den Vergabevermerk des Vergabeverfahrens ausgearbeitet haben;</w:t>
      </w:r>
    </w:p>
    <w:p w14:paraId="16C493AA" w14:textId="1E13C025" w:rsidR="00AC6778" w:rsidRPr="00FB41FD" w:rsidRDefault="00AC6778" w:rsidP="00AC6778">
      <w:pPr>
        <w:tabs>
          <w:tab w:val="num" w:pos="252"/>
        </w:tabs>
        <w:ind w:left="284" w:hanging="284"/>
        <w:jc w:val="both"/>
        <w:rPr>
          <w:rFonts w:cs="Arial"/>
          <w:lang w:val="de-DE"/>
        </w:rPr>
      </w:pPr>
      <w:r w:rsidRPr="00FB41FD">
        <w:rPr>
          <w:rFonts w:cs="Arial"/>
          <w:noProof w:val="0"/>
          <w:lang w:val="de-DE"/>
        </w:rPr>
        <w:t>-</w:t>
      </w:r>
      <w:r w:rsidRPr="00FB41FD">
        <w:rPr>
          <w:rFonts w:cs="Arial"/>
          <w:noProof w:val="0"/>
          <w:lang w:val="de-DE"/>
        </w:rPr>
        <w:tab/>
      </w:r>
      <w:r w:rsidRPr="00FB41FD">
        <w:rPr>
          <w:rFonts w:cs="Arial"/>
          <w:lang w:val="de-DE"/>
        </w:rPr>
        <w:t>dass die Unterlagen von</w:t>
      </w:r>
      <w:r w:rsidRPr="00FB41FD">
        <w:rPr>
          <w:rFonts w:cs="Arial"/>
          <w:lang w:val="de-DE"/>
        </w:rPr>
        <w:fldChar w:fldCharType="begin"/>
      </w:r>
      <w:r w:rsidRPr="00FB41FD">
        <w:rPr>
          <w:rFonts w:cs="Arial"/>
          <w:lang w:val="de-DE"/>
        </w:rPr>
        <w:fldChar w:fldCharType="end"/>
      </w:r>
      <w:r w:rsidRPr="00FB41FD">
        <w:rPr>
          <w:rFonts w:cs="Arial"/>
          <w:lang w:val="de-DE"/>
        </w:rPr>
        <w:t xml:space="preserve"> dem </w:t>
      </w:r>
      <w:r w:rsidR="007B225F">
        <w:rPr>
          <w:rFonts w:cs="Arial"/>
          <w:lang w:val="de-DE"/>
        </w:rPr>
        <w:t>Projekt</w:t>
      </w:r>
      <w:r w:rsidRPr="00FB41FD">
        <w:rPr>
          <w:rFonts w:cs="Arial"/>
          <w:lang w:val="de-DE"/>
        </w:rPr>
        <w:t>verantwortliche</w:t>
      </w:r>
      <w:r w:rsidR="003E518F">
        <w:rPr>
          <w:rFonts w:cs="Arial"/>
          <w:lang w:val="de-DE"/>
        </w:rPr>
        <w:t>n</w:t>
      </w:r>
      <w:r w:rsidRPr="00FB41FD">
        <w:rPr>
          <w:rFonts w:cs="Arial"/>
          <w:lang w:val="de-DE"/>
        </w:rPr>
        <w:t xml:space="preserve"> überprüft wurden. Diese sind für die Ausschreibung geeignet und entsprechen den geltenden Vorschriften;</w:t>
      </w:r>
    </w:p>
    <w:p w14:paraId="0E619822" w14:textId="77777777" w:rsidR="00AC6778" w:rsidRPr="00FB41FD" w:rsidRDefault="00AC6778" w:rsidP="00AC6778">
      <w:pPr>
        <w:tabs>
          <w:tab w:val="num" w:pos="252"/>
        </w:tabs>
        <w:ind w:left="284" w:hanging="284"/>
        <w:jc w:val="both"/>
        <w:rPr>
          <w:rFonts w:cs="Arial"/>
          <w:lang w:val="de-DE"/>
        </w:rPr>
      </w:pPr>
    </w:p>
    <w:p w14:paraId="51160CBE" w14:textId="77777777" w:rsidR="00AC6778" w:rsidRPr="00FB41FD" w:rsidRDefault="00AC6778" w:rsidP="00AC6778">
      <w:pPr>
        <w:tabs>
          <w:tab w:val="num" w:pos="252"/>
        </w:tabs>
        <w:jc w:val="both"/>
        <w:rPr>
          <w:rFonts w:cs="Arial"/>
          <w:lang w:val="de-DE"/>
        </w:rPr>
      </w:pPr>
      <w:r w:rsidRPr="00FB41FD">
        <w:rPr>
          <w:rFonts w:cs="Arial"/>
        </w:rPr>
        <w:fldChar w:fldCharType="begin">
          <w:ffData>
            <w:name w:val="Controllo7"/>
            <w:enabled/>
            <w:calcOnExit w:val="0"/>
            <w:checkBox>
              <w:sizeAuto/>
              <w:default w:val="0"/>
            </w:checkBox>
          </w:ffData>
        </w:fldChar>
      </w:r>
      <w:r w:rsidRPr="00FB41FD">
        <w:rPr>
          <w:rFonts w:cs="Arial"/>
          <w:lang w:val="de-DE"/>
        </w:rPr>
        <w:instrText xml:space="preserve"> FORMCHECKBOX </w:instrText>
      </w:r>
      <w:r w:rsidR="00546C5F">
        <w:rPr>
          <w:rFonts w:cs="Arial"/>
        </w:rPr>
      </w:r>
      <w:r w:rsidR="00546C5F">
        <w:rPr>
          <w:rFonts w:cs="Arial"/>
        </w:rPr>
        <w:fldChar w:fldCharType="separate"/>
      </w:r>
      <w:r w:rsidRPr="00FB41FD">
        <w:rPr>
          <w:rFonts w:cs="Arial"/>
        </w:rPr>
        <w:fldChar w:fldCharType="end"/>
      </w:r>
      <w:r w:rsidRPr="00FB41FD">
        <w:rPr>
          <w:rFonts w:cs="Arial"/>
          <w:lang w:val="de-DE"/>
        </w:rPr>
        <w:t xml:space="preserve"> dass hinsichtlich der Zulassung zum Verfahren die Wirtschaftsteilnehmer</w:t>
      </w:r>
      <w:r w:rsidRPr="00FB41FD">
        <w:rPr>
          <w:rFonts w:cs="Arial"/>
          <w:b/>
          <w:bCs/>
          <w:lang w:val="de-DE"/>
        </w:rPr>
        <w:t xml:space="preserve"> keine</w:t>
      </w:r>
      <w:r w:rsidRPr="00FB41FD">
        <w:rPr>
          <w:rFonts w:cs="Arial"/>
          <w:lang w:val="de-DE"/>
        </w:rPr>
        <w:t xml:space="preserve"> besonderen Anforderungen erfüllen müssen;</w:t>
      </w:r>
    </w:p>
    <w:p w14:paraId="55F3BE4C" w14:textId="77777777" w:rsidR="00AC6778" w:rsidRPr="00FB41FD" w:rsidRDefault="00AC6778" w:rsidP="00AC6778">
      <w:pPr>
        <w:tabs>
          <w:tab w:val="num" w:pos="252"/>
        </w:tabs>
        <w:jc w:val="both"/>
        <w:rPr>
          <w:rFonts w:cs="Arial"/>
          <w:lang w:val="de-DE"/>
        </w:rPr>
      </w:pPr>
    </w:p>
    <w:p w14:paraId="02D84B52" w14:textId="77777777" w:rsidR="00AC6778" w:rsidRPr="003E518F" w:rsidRDefault="00AC6778" w:rsidP="00AC6778">
      <w:pPr>
        <w:tabs>
          <w:tab w:val="num" w:pos="252"/>
        </w:tabs>
        <w:jc w:val="center"/>
        <w:rPr>
          <w:rFonts w:cs="Arial"/>
          <w:lang w:val="de-DE"/>
        </w:rPr>
      </w:pPr>
      <w:r w:rsidRPr="003E518F">
        <w:rPr>
          <w:rFonts w:cs="Arial"/>
          <w:lang w:val="de-DE"/>
        </w:rPr>
        <w:t>oder</w:t>
      </w:r>
    </w:p>
    <w:p w14:paraId="081BD7B1" w14:textId="77777777" w:rsidR="00AC6778" w:rsidRPr="00FB41FD" w:rsidRDefault="00AC6778" w:rsidP="00AC6778">
      <w:pPr>
        <w:tabs>
          <w:tab w:val="num" w:pos="252"/>
        </w:tabs>
        <w:jc w:val="both"/>
        <w:rPr>
          <w:rFonts w:cs="Arial"/>
          <w:lang w:val="de-DE"/>
        </w:rPr>
      </w:pPr>
    </w:p>
    <w:p w14:paraId="2F2E6124" w14:textId="77777777" w:rsidR="00AC6778" w:rsidRPr="00FB41FD" w:rsidRDefault="00AC6778" w:rsidP="00AC6778">
      <w:pPr>
        <w:tabs>
          <w:tab w:val="num" w:pos="252"/>
        </w:tabs>
        <w:ind w:left="284" w:hanging="284"/>
        <w:jc w:val="both"/>
        <w:rPr>
          <w:rFonts w:cs="Arial"/>
          <w:lang w:val="de-DE"/>
        </w:rPr>
      </w:pPr>
      <w:r w:rsidRPr="00FB41FD">
        <w:rPr>
          <w:rFonts w:cs="Arial"/>
        </w:rPr>
        <w:fldChar w:fldCharType="begin">
          <w:ffData>
            <w:name w:val="Controllo7"/>
            <w:enabled/>
            <w:calcOnExit w:val="0"/>
            <w:checkBox>
              <w:sizeAuto/>
              <w:default w:val="0"/>
            </w:checkBox>
          </w:ffData>
        </w:fldChar>
      </w:r>
      <w:r w:rsidRPr="00FB41FD">
        <w:rPr>
          <w:rFonts w:cs="Arial"/>
          <w:lang w:val="de-DE"/>
        </w:rPr>
        <w:instrText xml:space="preserve"> FORMCHECKBOX </w:instrText>
      </w:r>
      <w:r w:rsidR="00546C5F">
        <w:rPr>
          <w:rFonts w:cs="Arial"/>
        </w:rPr>
      </w:r>
      <w:r w:rsidR="00546C5F">
        <w:rPr>
          <w:rFonts w:cs="Arial"/>
        </w:rPr>
        <w:fldChar w:fldCharType="separate"/>
      </w:r>
      <w:r w:rsidRPr="00FB41FD">
        <w:rPr>
          <w:rFonts w:cs="Arial"/>
        </w:rPr>
        <w:fldChar w:fldCharType="end"/>
      </w:r>
      <w:r w:rsidRPr="00FB41FD">
        <w:rPr>
          <w:rFonts w:cs="Arial"/>
          <w:lang w:val="de-DE"/>
        </w:rPr>
        <w:t xml:space="preserve"> dass hinsichtlich der Zulassung zum Verfahren die Wirtschaftsteilnehmer die besonderen Anforderungen laut Anlage 3 – Besondere Teilnahmeanforderungen erfüllen müssen;</w:t>
      </w:r>
    </w:p>
    <w:p w14:paraId="215172A1" w14:textId="77777777" w:rsidR="00AC6778" w:rsidRPr="00FB41FD" w:rsidRDefault="00AC6778" w:rsidP="00AC6778">
      <w:pPr>
        <w:tabs>
          <w:tab w:val="num" w:pos="252"/>
        </w:tabs>
        <w:ind w:left="284" w:hanging="284"/>
        <w:jc w:val="both"/>
        <w:rPr>
          <w:rFonts w:cs="Arial"/>
          <w:lang w:val="de-DE"/>
        </w:rPr>
      </w:pPr>
    </w:p>
    <w:p w14:paraId="4CA74814" w14:textId="6D6041B3" w:rsidR="00AC6778" w:rsidRPr="00FB41FD" w:rsidRDefault="00AC6778" w:rsidP="00AC6778">
      <w:pPr>
        <w:tabs>
          <w:tab w:val="num" w:pos="252"/>
        </w:tabs>
        <w:ind w:right="-4"/>
        <w:jc w:val="both"/>
        <w:rPr>
          <w:rFonts w:cs="Arial"/>
          <w:noProof w:val="0"/>
          <w:lang w:val="de-DE"/>
        </w:rPr>
      </w:pPr>
      <w:r w:rsidRPr="00FB41FD">
        <w:rPr>
          <w:rFonts w:cs="Arial"/>
          <w:noProof w:val="0"/>
          <w:lang w:val="de-DE"/>
        </w:rPr>
        <w:t>-</w:t>
      </w:r>
      <w:r w:rsidRPr="00FB41FD">
        <w:rPr>
          <w:rFonts w:cs="Arial"/>
          <w:noProof w:val="0"/>
          <w:lang w:val="de-DE"/>
        </w:rPr>
        <w:tab/>
        <w:t xml:space="preserve"> dass für den geschätzten Auftragswert gemäß Art. 16 Abs. 4 LG vom 17. Dezember 2015 Nr. 16 der Wert zum Zeitpunkt der Absendung des Aufrufs zum Wettbewerb maßgeblich ist;</w:t>
      </w:r>
    </w:p>
    <w:p w14:paraId="48850CF1" w14:textId="77777777" w:rsidR="00AC6778" w:rsidRPr="00FB41FD" w:rsidRDefault="00AC6778" w:rsidP="00AC6778">
      <w:pPr>
        <w:tabs>
          <w:tab w:val="left" w:pos="386"/>
          <w:tab w:val="left" w:pos="426"/>
        </w:tabs>
        <w:rPr>
          <w:rFonts w:cs="Arial"/>
          <w:i/>
          <w:noProof w:val="0"/>
          <w:color w:val="4472C4" w:themeColor="accent1"/>
          <w:lang w:val="de-DE"/>
        </w:rPr>
      </w:pPr>
    </w:p>
    <w:p w14:paraId="334E660C" w14:textId="77777777" w:rsidR="00AC6778" w:rsidRPr="00FB41FD" w:rsidRDefault="00AC6778" w:rsidP="00AC6778">
      <w:pPr>
        <w:tabs>
          <w:tab w:val="left" w:pos="426"/>
        </w:tabs>
        <w:ind w:left="426" w:hanging="426"/>
        <w:jc w:val="both"/>
        <w:rPr>
          <w:rFonts w:cs="Arial"/>
          <w:noProof w:val="0"/>
          <w:lang w:val="de-DE"/>
        </w:rPr>
      </w:pPr>
      <w:r w:rsidRPr="00FB41FD">
        <w:rPr>
          <w:rFonts w:cs="Arial"/>
          <w:noProof w:val="0"/>
          <w:lang w:val="de-DE"/>
        </w:rPr>
        <w:t>-</w:t>
      </w:r>
      <w:r w:rsidRPr="00FB41FD">
        <w:rPr>
          <w:rFonts w:cs="Arial"/>
          <w:noProof w:val="0"/>
          <w:lang w:val="de-DE"/>
        </w:rPr>
        <w:tab/>
        <w:t>dass die/der EVV für sämtliche Fragen, welche die Ausschreibung betreffen, als Bezugsperson zur Ver</w:t>
      </w:r>
      <w:r w:rsidRPr="00FB41FD">
        <w:rPr>
          <w:rFonts w:cs="Arial"/>
          <w:noProof w:val="0"/>
          <w:lang w:val="de-DE"/>
        </w:rPr>
        <w:softHyphen/>
        <w:t>fügung stehen wird,</w:t>
      </w:r>
    </w:p>
    <w:p w14:paraId="61ADB4CC" w14:textId="77777777" w:rsidR="00AC6778" w:rsidRPr="00FB41FD" w:rsidRDefault="00AC6778" w:rsidP="00AC6778">
      <w:pPr>
        <w:tabs>
          <w:tab w:val="left" w:pos="426"/>
        </w:tabs>
        <w:ind w:left="426" w:hanging="426"/>
        <w:jc w:val="both"/>
        <w:rPr>
          <w:rFonts w:cs="Arial"/>
          <w:noProof w:val="0"/>
          <w:lang w:val="de-DE"/>
        </w:rPr>
      </w:pPr>
    </w:p>
    <w:p w14:paraId="5FFDD92A" w14:textId="6CC78755" w:rsidR="00AC6778" w:rsidRPr="00FB41FD" w:rsidRDefault="00AC6778" w:rsidP="00AC6778">
      <w:pPr>
        <w:tabs>
          <w:tab w:val="left" w:pos="426"/>
        </w:tabs>
        <w:ind w:left="426" w:hanging="426"/>
        <w:jc w:val="both"/>
        <w:rPr>
          <w:rFonts w:cs="Arial"/>
          <w:noProof w:val="0"/>
          <w:lang w:val="de-DE"/>
        </w:rPr>
      </w:pPr>
      <w:r w:rsidRPr="00FB41FD">
        <w:rPr>
          <w:rFonts w:cs="Arial"/>
          <w:noProof w:val="0"/>
          <w:lang w:val="de-DE"/>
        </w:rPr>
        <w:t xml:space="preserve">- </w:t>
      </w:r>
      <w:r w:rsidRPr="00FB41FD">
        <w:rPr>
          <w:rFonts w:cs="Arial"/>
          <w:noProof w:val="0"/>
          <w:lang w:val="de-DE"/>
        </w:rPr>
        <w:tab/>
      </w:r>
      <w:r w:rsidRPr="00FB41FD">
        <w:rPr>
          <w:rFonts w:cs="Arial"/>
          <w:color w:val="4472C4" w:themeColor="accent1"/>
          <w:lang w:val="de-DE"/>
        </w:rPr>
        <w:t xml:space="preserve"> </w:t>
      </w:r>
      <w:r w:rsidR="00965A32" w:rsidRPr="00FB41FD">
        <w:rPr>
          <w:rFonts w:cs="Arial"/>
          <w:lang w:val="de-DE"/>
        </w:rPr>
        <w:t>dass</w:t>
      </w:r>
      <w:r w:rsidRPr="00FB41FD">
        <w:rPr>
          <w:rFonts w:cs="Arial"/>
          <w:lang w:val="de-DE"/>
        </w:rPr>
        <w:t xml:space="preserve"> gemäß Landesgesetz Nr. 17 vom 22. Oktober 1993 und Art. 46 und 47 des DPR 28.12.2000 Nr. 445, dass diese Vergabestelle den Vergabevermerk für die Ausschreibungsverfahren verfasst, hat</w:t>
      </w:r>
    </w:p>
    <w:p w14:paraId="2880FF0B" w14:textId="77777777" w:rsidR="00AC6778" w:rsidRPr="00FB41FD" w:rsidRDefault="00AC6778" w:rsidP="00AC6778">
      <w:pPr>
        <w:tabs>
          <w:tab w:val="left" w:pos="426"/>
        </w:tabs>
        <w:ind w:left="426" w:hanging="426"/>
        <w:jc w:val="both"/>
        <w:rPr>
          <w:rFonts w:cs="Arial"/>
          <w:noProof w:val="0"/>
          <w:lang w:val="de-DE"/>
        </w:rPr>
      </w:pPr>
    </w:p>
    <w:p w14:paraId="77C51A37" w14:textId="77777777" w:rsidR="00AC6778" w:rsidRPr="00FB41FD" w:rsidRDefault="00AC6778" w:rsidP="00AC6778">
      <w:pPr>
        <w:tabs>
          <w:tab w:val="num" w:pos="252"/>
        </w:tabs>
        <w:ind w:right="-4"/>
        <w:jc w:val="both"/>
        <w:rPr>
          <w:rFonts w:cs="Arial"/>
          <w:b/>
          <w:bCs/>
          <w:noProof w:val="0"/>
          <w:lang w:val="de-DE"/>
        </w:rPr>
      </w:pPr>
      <w:r w:rsidRPr="00FB41FD">
        <w:rPr>
          <w:rFonts w:cs="Arial"/>
          <w:b/>
          <w:bCs/>
          <w:noProof w:val="0"/>
          <w:lang w:val="de-DE"/>
        </w:rPr>
        <w:t xml:space="preserve">- </w:t>
      </w:r>
      <w:r w:rsidRPr="00FB41FD">
        <w:rPr>
          <w:rFonts w:cs="Arial"/>
          <w:noProof w:val="0"/>
          <w:lang w:val="de-DE"/>
        </w:rPr>
        <w:tab/>
      </w:r>
      <w:r w:rsidRPr="00FB41FD">
        <w:rPr>
          <w:rFonts w:cs="Arial"/>
          <w:b/>
          <w:bCs/>
          <w:noProof w:val="0"/>
          <w:lang w:val="de-DE"/>
        </w:rPr>
        <w:t xml:space="preserve"> dass für die Angebotsabgabe:</w:t>
      </w:r>
    </w:p>
    <w:p w14:paraId="5F8BAC49" w14:textId="77777777" w:rsidR="00AC6778" w:rsidRPr="00FB41FD" w:rsidRDefault="00AC6778" w:rsidP="00AC6778">
      <w:pPr>
        <w:tabs>
          <w:tab w:val="num" w:pos="252"/>
        </w:tabs>
        <w:ind w:right="-4"/>
        <w:jc w:val="both"/>
        <w:rPr>
          <w:rFonts w:cs="Arial"/>
          <w:b/>
          <w:bCs/>
          <w:noProof w:val="0"/>
          <w:lang w:val="de-DE"/>
        </w:rPr>
      </w:pPr>
    </w:p>
    <w:p w14:paraId="1B1539E0" w14:textId="77777777" w:rsidR="00FF3F1A" w:rsidRPr="002433E9" w:rsidRDefault="00FF3F1A" w:rsidP="00FF3F1A">
      <w:pPr>
        <w:jc w:val="both"/>
        <w:rPr>
          <w:rFonts w:cs="Arial"/>
          <w:b/>
          <w:bCs/>
          <w:noProof w:val="0"/>
          <w:lang w:val="de-DE"/>
        </w:rPr>
      </w:pPr>
      <w:r w:rsidRPr="002433E9">
        <w:rPr>
          <w:rFonts w:cs="Arial"/>
          <w:b/>
          <w:bCs/>
          <w:noProof w:val="0"/>
          <w:lang w:val="de-DE"/>
        </w:rPr>
        <w:fldChar w:fldCharType="begin">
          <w:ffData>
            <w:name w:val="Kontrollkästchen50"/>
            <w:enabled/>
            <w:calcOnExit w:val="0"/>
            <w:checkBox>
              <w:sizeAuto/>
              <w:default w:val="0"/>
            </w:checkBox>
          </w:ffData>
        </w:fldChar>
      </w:r>
      <w:r w:rsidRPr="002433E9">
        <w:rPr>
          <w:rFonts w:cs="Arial"/>
          <w:b/>
          <w:bCs/>
          <w:noProof w:val="0"/>
          <w:lang w:val="de-DE"/>
        </w:rPr>
        <w:instrText xml:space="preserve"> FORMCHECKBOX </w:instrText>
      </w:r>
      <w:r w:rsidR="00546C5F">
        <w:rPr>
          <w:rFonts w:cs="Arial"/>
          <w:b/>
          <w:bCs/>
          <w:noProof w:val="0"/>
          <w:lang w:val="de-DE"/>
        </w:rPr>
      </w:r>
      <w:r w:rsidR="00546C5F">
        <w:rPr>
          <w:rFonts w:cs="Arial"/>
          <w:b/>
          <w:bCs/>
          <w:noProof w:val="0"/>
          <w:lang w:val="de-DE"/>
        </w:rPr>
        <w:fldChar w:fldCharType="separate"/>
      </w:r>
      <w:r w:rsidRPr="002433E9">
        <w:rPr>
          <w:rFonts w:cs="Arial"/>
          <w:b/>
          <w:bCs/>
          <w:noProof w:val="0"/>
          <w:lang w:val="de-DE"/>
        </w:rPr>
        <w:fldChar w:fldCharType="end"/>
      </w:r>
      <w:r w:rsidRPr="002433E9">
        <w:rPr>
          <w:rFonts w:cs="Arial"/>
          <w:b/>
          <w:bCs/>
          <w:noProof w:val="0"/>
          <w:lang w:val="de-DE"/>
        </w:rPr>
        <w:t xml:space="preserve"> eine Frist von </w:t>
      </w:r>
      <w:r>
        <w:rPr>
          <w:rFonts w:cs="Arial"/>
          <w:b/>
          <w:bCs/>
          <w:noProof w:val="0"/>
          <w:lang w:val="de-DE"/>
        </w:rPr>
        <w:t>30</w:t>
      </w:r>
      <w:r w:rsidRPr="002433E9">
        <w:rPr>
          <w:rFonts w:cs="Arial"/>
          <w:b/>
          <w:bCs/>
          <w:noProof w:val="0"/>
          <w:lang w:val="de-DE"/>
        </w:rPr>
        <w:t xml:space="preserve"> Tagen </w:t>
      </w:r>
      <w:r>
        <w:rPr>
          <w:rFonts w:cs="Arial"/>
          <w:b/>
          <w:bCs/>
          <w:noProof w:val="0"/>
          <w:lang w:val="de-DE"/>
        </w:rPr>
        <w:t xml:space="preserve">gemäß </w:t>
      </w:r>
      <w:r w:rsidRPr="00A25B82">
        <w:rPr>
          <w:rFonts w:cs="Arial"/>
          <w:b/>
          <w:bCs/>
          <w:lang w:val="de-DE"/>
        </w:rPr>
        <w:t xml:space="preserve">Art. 71 Absatz 2 des </w:t>
      </w:r>
      <w:r w:rsidRPr="004623BE">
        <w:rPr>
          <w:rFonts w:cs="Arial"/>
          <w:lang w:val="de-DE"/>
        </w:rPr>
        <w:t>Gesetzesdekrets</w:t>
      </w:r>
      <w:r w:rsidRPr="00A25B82">
        <w:rPr>
          <w:rFonts w:cs="Arial"/>
          <w:b/>
          <w:bCs/>
          <w:lang w:val="de-DE"/>
        </w:rPr>
        <w:t xml:space="preserve"> Nr.36/ 2023)</w:t>
      </w:r>
      <w:r w:rsidRPr="004623BE">
        <w:rPr>
          <w:rFonts w:cs="Arial"/>
          <w:b/>
          <w:bCs/>
          <w:noProof w:val="0"/>
          <w:lang w:val="de-DE"/>
        </w:rPr>
        <w:t xml:space="preserve"> vorgesehen ist</w:t>
      </w:r>
    </w:p>
    <w:p w14:paraId="185A0CE3" w14:textId="77777777" w:rsidR="00FF3F1A" w:rsidRPr="002433E9" w:rsidRDefault="00FF3F1A" w:rsidP="00FF3F1A">
      <w:pPr>
        <w:tabs>
          <w:tab w:val="num" w:pos="252"/>
        </w:tabs>
        <w:ind w:right="-4"/>
        <w:jc w:val="both"/>
        <w:rPr>
          <w:rFonts w:cs="Arial"/>
          <w:noProof w:val="0"/>
          <w:lang w:val="de-DE"/>
        </w:rPr>
      </w:pPr>
    </w:p>
    <w:p w14:paraId="51AD1105" w14:textId="77777777" w:rsidR="00FF3F1A" w:rsidRPr="006B3192" w:rsidRDefault="00FF3F1A" w:rsidP="00FF3F1A">
      <w:pPr>
        <w:tabs>
          <w:tab w:val="num" w:pos="252"/>
        </w:tabs>
        <w:ind w:right="-4"/>
        <w:jc w:val="both"/>
        <w:rPr>
          <w:rStyle w:val="rynqvb"/>
          <w:lang w:val="de-DE"/>
        </w:rPr>
      </w:pPr>
      <w:r w:rsidRPr="002433E9">
        <w:rPr>
          <w:rFonts w:cs="Arial"/>
          <w:noProof w:val="0"/>
          <w:lang w:val="de-DE"/>
        </w:rPr>
        <w:fldChar w:fldCharType="begin">
          <w:ffData>
            <w:name w:val="Kontrollkästchen50"/>
            <w:enabled/>
            <w:calcOnExit w:val="0"/>
            <w:checkBox>
              <w:sizeAuto/>
              <w:default w:val="0"/>
            </w:checkBox>
          </w:ffData>
        </w:fldChar>
      </w:r>
      <w:r w:rsidRPr="002433E9">
        <w:rPr>
          <w:rFonts w:cs="Arial"/>
          <w:noProof w:val="0"/>
          <w:lang w:val="de-DE"/>
        </w:rPr>
        <w:instrText xml:space="preserve"> FORMCHECKBOX </w:instrText>
      </w:r>
      <w:r w:rsidR="00546C5F">
        <w:rPr>
          <w:rFonts w:cs="Arial"/>
          <w:noProof w:val="0"/>
          <w:lang w:val="de-DE"/>
        </w:rPr>
      </w:r>
      <w:r w:rsidR="00546C5F">
        <w:rPr>
          <w:rFonts w:cs="Arial"/>
          <w:noProof w:val="0"/>
          <w:lang w:val="de-DE"/>
        </w:rPr>
        <w:fldChar w:fldCharType="separate"/>
      </w:r>
      <w:r w:rsidRPr="002433E9">
        <w:rPr>
          <w:rFonts w:cs="Arial"/>
          <w:noProof w:val="0"/>
          <w:lang w:val="de-DE"/>
        </w:rPr>
        <w:fldChar w:fldCharType="end"/>
      </w:r>
      <w:r w:rsidRPr="002433E9">
        <w:rPr>
          <w:rFonts w:cs="Arial"/>
          <w:noProof w:val="0"/>
          <w:lang w:val="de-DE"/>
        </w:rPr>
        <w:t xml:space="preserve"> </w:t>
      </w:r>
      <w:r w:rsidRPr="006B3192">
        <w:rPr>
          <w:rStyle w:val="rynqvb"/>
          <w:lang w:val="de-DE"/>
        </w:rPr>
        <w:t xml:space="preserve">aus besonders begründeten Dringlichkeitsgründen die in Artikel 71 Absatz 2 des Gesetzesdekrets 36/2023 festgelegte Mindestfrist nicht eingehalten werden kann, sodass die Frist </w:t>
      </w:r>
      <w:r w:rsidRPr="006B3192">
        <w:rPr>
          <w:rFonts w:cs="Arial"/>
          <w:b/>
          <w:color w:val="000000" w:themeColor="text1"/>
          <w:lang w:val="de-DE"/>
        </w:rPr>
        <w:fldChar w:fldCharType="begin">
          <w:ffData>
            <w:name w:val="Text100"/>
            <w:enabled/>
            <w:calcOnExit w:val="0"/>
            <w:textInput/>
          </w:ffData>
        </w:fldChar>
      </w:r>
      <w:r w:rsidRPr="006B3192">
        <w:rPr>
          <w:rFonts w:cs="Arial"/>
          <w:b/>
          <w:color w:val="000000" w:themeColor="text1"/>
          <w:lang w:val="de-DE"/>
        </w:rPr>
        <w:instrText xml:space="preserve"> FORMTEXT </w:instrText>
      </w:r>
      <w:r w:rsidRPr="006B3192">
        <w:rPr>
          <w:rFonts w:cs="Arial"/>
          <w:b/>
          <w:color w:val="000000" w:themeColor="text1"/>
          <w:lang w:val="de-DE"/>
        </w:rPr>
      </w:r>
      <w:r w:rsidRPr="006B3192">
        <w:rPr>
          <w:rFonts w:cs="Arial"/>
          <w:b/>
          <w:color w:val="000000" w:themeColor="text1"/>
          <w:lang w:val="de-DE"/>
        </w:rPr>
        <w:fldChar w:fldCharType="separate"/>
      </w:r>
      <w:r w:rsidRPr="006B3192">
        <w:rPr>
          <w:rFonts w:cs="Arial"/>
          <w:b/>
          <w:color w:val="000000" w:themeColor="text1"/>
          <w:lang w:val="de-DE"/>
        </w:rPr>
        <w:t> </w:t>
      </w:r>
      <w:r w:rsidRPr="006B3192">
        <w:rPr>
          <w:rFonts w:cs="Arial"/>
          <w:b/>
          <w:color w:val="000000" w:themeColor="text1"/>
          <w:lang w:val="de-DE"/>
        </w:rPr>
        <w:t> </w:t>
      </w:r>
      <w:r w:rsidRPr="006B3192">
        <w:rPr>
          <w:rFonts w:cs="Arial"/>
          <w:b/>
          <w:color w:val="000000" w:themeColor="text1"/>
          <w:lang w:val="de-DE"/>
        </w:rPr>
        <w:t> </w:t>
      </w:r>
      <w:r w:rsidRPr="006B3192">
        <w:rPr>
          <w:rFonts w:cs="Arial"/>
          <w:b/>
          <w:color w:val="000000" w:themeColor="text1"/>
          <w:lang w:val="de-DE"/>
        </w:rPr>
        <w:t> </w:t>
      </w:r>
      <w:r w:rsidRPr="006B3192">
        <w:rPr>
          <w:rFonts w:cs="Arial"/>
          <w:b/>
          <w:color w:val="000000" w:themeColor="text1"/>
          <w:lang w:val="de-DE"/>
        </w:rPr>
        <w:t> </w:t>
      </w:r>
      <w:r w:rsidRPr="006B3192">
        <w:rPr>
          <w:rFonts w:cs="Arial"/>
          <w:b/>
          <w:color w:val="000000" w:themeColor="text1"/>
          <w:lang w:val="de-DE"/>
        </w:rPr>
        <w:fldChar w:fldCharType="end"/>
      </w:r>
      <w:r w:rsidRPr="006B3192">
        <w:rPr>
          <w:rFonts w:cs="Arial"/>
          <w:b/>
          <w:color w:val="000000" w:themeColor="text1"/>
          <w:lang w:val="de-DE"/>
        </w:rPr>
        <w:t xml:space="preserve"> </w:t>
      </w:r>
      <w:r w:rsidRPr="006B3192">
        <w:rPr>
          <w:rStyle w:val="rynqvb"/>
          <w:lang w:val="de-DE"/>
        </w:rPr>
        <w:t>Tage beträgt</w:t>
      </w:r>
    </w:p>
    <w:p w14:paraId="327E2898" w14:textId="7FD06AE8" w:rsidR="00AC6778" w:rsidRDefault="00FF3F1A" w:rsidP="00FF3F1A">
      <w:pPr>
        <w:jc w:val="both"/>
        <w:rPr>
          <w:rFonts w:cs="Arial"/>
          <w:b/>
          <w:bCs/>
          <w:noProof w:val="0"/>
          <w:lang w:val="de-DE"/>
        </w:rPr>
      </w:pPr>
      <w:r w:rsidRPr="00FF3F1A">
        <w:rPr>
          <w:rFonts w:cs="Arial"/>
          <w:i/>
          <w:iCs/>
          <w:noProof w:val="0"/>
          <w:lang w:val="de-DE"/>
        </w:rPr>
        <w:t>Begründung</w:t>
      </w:r>
      <w:r>
        <w:rPr>
          <w:rFonts w:cs="Arial"/>
          <w:b/>
          <w:bCs/>
          <w:noProof w:val="0"/>
          <w:lang w:val="de-DE"/>
        </w:rPr>
        <w:t>:</w:t>
      </w:r>
    </w:p>
    <w:p w14:paraId="625C2C08" w14:textId="77777777" w:rsidR="00AC6778" w:rsidRPr="00FB41FD" w:rsidRDefault="00AC6778" w:rsidP="00AC6778">
      <w:pPr>
        <w:tabs>
          <w:tab w:val="left" w:pos="426"/>
        </w:tabs>
        <w:ind w:left="426" w:hanging="426"/>
        <w:jc w:val="both"/>
        <w:rPr>
          <w:rFonts w:cs="Arial"/>
          <w:noProof w:val="0"/>
          <w:lang w:val="de-DE"/>
        </w:rPr>
      </w:pPr>
    </w:p>
    <w:p w14:paraId="6DFE3B9C" w14:textId="77777777" w:rsidR="00FF3F1A" w:rsidRPr="00DF2EF1" w:rsidRDefault="0022033D" w:rsidP="00FF3F1A">
      <w:pPr>
        <w:jc w:val="both"/>
        <w:rPr>
          <w:rStyle w:val="rynqvb"/>
          <w:lang w:val="de-DE"/>
        </w:rPr>
      </w:pPr>
      <w:r>
        <w:rPr>
          <w:rFonts w:cs="Arial"/>
          <w:noProof w:val="0"/>
          <w:lang w:val="de-DE"/>
        </w:rPr>
        <w:t xml:space="preserve">- </w:t>
      </w:r>
      <w:r>
        <w:rPr>
          <w:rFonts w:cs="Arial"/>
          <w:noProof w:val="0"/>
          <w:lang w:val="de-DE"/>
        </w:rPr>
        <w:tab/>
      </w:r>
      <w:r w:rsidR="00FF3F1A" w:rsidRPr="00396254">
        <w:rPr>
          <w:noProof w:val="0"/>
          <w:lang w:val="de-DE"/>
        </w:rPr>
        <w:t xml:space="preserve">sich dessen bewusst </w:t>
      </w:r>
      <w:r w:rsidR="00FF3F1A" w:rsidRPr="00DF2EF1">
        <w:rPr>
          <w:noProof w:val="0"/>
          <w:lang w:val="de-DE"/>
        </w:rPr>
        <w:t>zu sein, dass der Vertragsabschluss – sobald die Zuschlagserteilung wirksam geworden ist - gemäß Art.18 Absatz 2 des Gesetzesdekretes Nr.36/2023</w:t>
      </w:r>
      <w:r w:rsidR="00FF3F1A" w:rsidRPr="00DF2EF1">
        <w:rPr>
          <w:lang w:val="de-DE"/>
        </w:rPr>
        <w:t xml:space="preserve"> </w:t>
      </w:r>
      <w:r w:rsidR="00FF3F1A" w:rsidRPr="00DF2EF1">
        <w:rPr>
          <w:noProof w:val="0"/>
          <w:lang w:val="de-DE"/>
        </w:rPr>
        <w:t xml:space="preserve">normalerweise innerhalb von 60 Tagen stattfinden muss, </w:t>
      </w:r>
      <w:r w:rsidR="00FF3F1A" w:rsidRPr="00DF2EF1">
        <w:rPr>
          <w:rStyle w:val="rynqvb"/>
          <w:lang w:val="de-DE"/>
        </w:rPr>
        <w:t>mit Ausnahme der in Art. 18 Abs. 2 Bst.</w:t>
      </w:r>
      <w:r w:rsidR="00FF3F1A" w:rsidRPr="00DF2EF1">
        <w:rPr>
          <w:rStyle w:val="hwtze"/>
          <w:lang w:val="de-DE"/>
        </w:rPr>
        <w:t xml:space="preserve"> </w:t>
      </w:r>
      <w:r w:rsidR="00FF3F1A" w:rsidRPr="00DF2EF1">
        <w:rPr>
          <w:rStyle w:val="rynqvb"/>
          <w:lang w:val="de-DE"/>
        </w:rPr>
        <w:t>a), b) und c) des Gesetzesdekrets 36/2023 vorgesehenen Hypothesen.</w:t>
      </w:r>
    </w:p>
    <w:p w14:paraId="4D41CF0D" w14:textId="77777777" w:rsidR="00FF3F1A" w:rsidRPr="00A35C0C" w:rsidRDefault="00FF3F1A" w:rsidP="00FF3F1A">
      <w:pPr>
        <w:jc w:val="both"/>
        <w:rPr>
          <w:rStyle w:val="rynqvb"/>
          <w:lang w:val="de-DE"/>
        </w:rPr>
      </w:pPr>
      <w:r w:rsidRPr="00A35C0C">
        <w:rPr>
          <w:rStyle w:val="rynqvb"/>
          <w:lang w:val="de-DE"/>
        </w:rPr>
        <w:t xml:space="preserve">Angabe einer abweichenden Frist </w:t>
      </w:r>
      <w:r w:rsidRPr="00DF2EF1">
        <w:rPr>
          <w:rFonts w:cs="Arial"/>
          <w:b/>
          <w:color w:val="000000" w:themeColor="text1"/>
          <w:lang w:val="de-DE"/>
        </w:rPr>
        <w:fldChar w:fldCharType="begin">
          <w:ffData>
            <w:name w:val="Text100"/>
            <w:enabled/>
            <w:calcOnExit w:val="0"/>
            <w:textInput/>
          </w:ffData>
        </w:fldChar>
      </w:r>
      <w:r w:rsidRPr="00DF2EF1">
        <w:rPr>
          <w:rFonts w:cs="Arial"/>
          <w:b/>
          <w:color w:val="000000" w:themeColor="text1"/>
          <w:lang w:val="de-DE"/>
        </w:rPr>
        <w:instrText xml:space="preserve"> FORMTEXT </w:instrText>
      </w:r>
      <w:r w:rsidRPr="00DF2EF1">
        <w:rPr>
          <w:rFonts w:cs="Arial"/>
          <w:b/>
          <w:color w:val="000000" w:themeColor="text1"/>
          <w:lang w:val="de-DE"/>
        </w:rPr>
      </w:r>
      <w:r w:rsidRPr="00DF2EF1">
        <w:rPr>
          <w:rFonts w:cs="Arial"/>
          <w:b/>
          <w:color w:val="000000" w:themeColor="text1"/>
          <w:lang w:val="de-DE"/>
        </w:rPr>
        <w:fldChar w:fldCharType="separate"/>
      </w:r>
      <w:r w:rsidRPr="00DF2EF1">
        <w:rPr>
          <w:rFonts w:cs="Arial"/>
          <w:b/>
          <w:color w:val="000000" w:themeColor="text1"/>
          <w:lang w:val="de-DE"/>
        </w:rPr>
        <w:t> </w:t>
      </w:r>
      <w:r w:rsidRPr="00DF2EF1">
        <w:rPr>
          <w:rFonts w:cs="Arial"/>
          <w:b/>
          <w:color w:val="000000" w:themeColor="text1"/>
          <w:lang w:val="de-DE"/>
        </w:rPr>
        <w:t> </w:t>
      </w:r>
      <w:r w:rsidRPr="00DF2EF1">
        <w:rPr>
          <w:rFonts w:cs="Arial"/>
          <w:b/>
          <w:color w:val="000000" w:themeColor="text1"/>
          <w:lang w:val="de-DE"/>
        </w:rPr>
        <w:t> </w:t>
      </w:r>
      <w:r w:rsidRPr="00DF2EF1">
        <w:rPr>
          <w:rFonts w:cs="Arial"/>
          <w:b/>
          <w:color w:val="000000" w:themeColor="text1"/>
          <w:lang w:val="de-DE"/>
        </w:rPr>
        <w:t> </w:t>
      </w:r>
      <w:r w:rsidRPr="00DF2EF1">
        <w:rPr>
          <w:rFonts w:cs="Arial"/>
          <w:b/>
          <w:color w:val="000000" w:themeColor="text1"/>
          <w:lang w:val="de-DE"/>
        </w:rPr>
        <w:t> </w:t>
      </w:r>
      <w:r w:rsidRPr="00DF2EF1">
        <w:rPr>
          <w:rFonts w:cs="Arial"/>
          <w:b/>
          <w:color w:val="000000" w:themeColor="text1"/>
          <w:lang w:val="de-DE"/>
        </w:rPr>
        <w:fldChar w:fldCharType="end"/>
      </w:r>
    </w:p>
    <w:p w14:paraId="236730B6" w14:textId="70B0F777" w:rsidR="00AC6778" w:rsidRPr="0022033D" w:rsidRDefault="00AC6778" w:rsidP="00822E3B">
      <w:pPr>
        <w:ind w:left="426" w:hanging="426"/>
        <w:jc w:val="both"/>
        <w:rPr>
          <w:rFonts w:cs="Arial"/>
          <w:noProof w:val="0"/>
          <w:lang w:val="de-DE"/>
        </w:rPr>
      </w:pPr>
    </w:p>
    <w:p w14:paraId="14792B25" w14:textId="4DD4D180" w:rsidR="00402A46" w:rsidRPr="00FB41FD" w:rsidRDefault="00402A46" w:rsidP="00475FD5">
      <w:pPr>
        <w:ind w:hanging="142"/>
        <w:jc w:val="both"/>
        <w:rPr>
          <w:rFonts w:cs="Arial"/>
          <w:noProof w:val="0"/>
          <w:lang w:val="de-DE"/>
        </w:rPr>
      </w:pPr>
    </w:p>
    <w:p w14:paraId="753DEF07" w14:textId="501ECA38" w:rsidR="00475FD5" w:rsidRPr="00FB41FD" w:rsidRDefault="00475FD5" w:rsidP="00475FD5">
      <w:pPr>
        <w:jc w:val="both"/>
        <w:rPr>
          <w:rFonts w:cs="Arial"/>
          <w:b/>
          <w:bCs/>
          <w:lang w:val="de-DE"/>
        </w:rPr>
      </w:pPr>
    </w:p>
    <w:p w14:paraId="34CB5E98" w14:textId="77777777" w:rsidR="00AC6778" w:rsidRPr="00FB41FD" w:rsidRDefault="00AC6778" w:rsidP="00AC6778">
      <w:pPr>
        <w:tabs>
          <w:tab w:val="left" w:pos="386"/>
          <w:tab w:val="left" w:pos="426"/>
        </w:tabs>
        <w:spacing w:after="60"/>
        <w:ind w:left="425" w:hanging="425"/>
        <w:rPr>
          <w:rFonts w:cs="Arial"/>
          <w:lang w:val="de-DE"/>
        </w:rPr>
      </w:pPr>
      <w:r w:rsidRPr="00FB41FD">
        <w:rPr>
          <w:rFonts w:cs="Arial"/>
          <w:lang w:val="de-DE"/>
        </w:rPr>
        <w:t>-</w:t>
      </w:r>
      <w:r w:rsidRPr="00FB41FD">
        <w:rPr>
          <w:rFonts w:cs="Arial"/>
          <w:lang w:val="de-DE"/>
        </w:rPr>
        <w:tab/>
        <w:t>dass</w:t>
      </w:r>
      <w:r w:rsidRPr="00FB41FD">
        <w:rPr>
          <w:rFonts w:cs="Arial"/>
          <w:noProof w:val="0"/>
          <w:lang w:val="de-DE"/>
        </w:rPr>
        <w:t xml:space="preserve"> gemäß Art. 16 Abs. 10 LG Nr. 16/2015</w:t>
      </w:r>
      <w:r w:rsidRPr="00FB41FD">
        <w:rPr>
          <w:rFonts w:cs="Arial"/>
          <w:lang w:val="de-DE"/>
        </w:rPr>
        <w:t xml:space="preserve"> die Ausschreibung der technischen Dienstleistungen</w:t>
      </w:r>
    </w:p>
    <w:bookmarkStart w:id="13" w:name="_Hlk511643666"/>
    <w:p w14:paraId="78F8C6C1" w14:textId="77777777" w:rsidR="00AC6778" w:rsidRPr="00FB41FD" w:rsidRDefault="00AC6778" w:rsidP="00AC6778">
      <w:pPr>
        <w:tabs>
          <w:tab w:val="left" w:pos="851"/>
        </w:tabs>
        <w:spacing w:after="60"/>
        <w:ind w:left="425"/>
        <w:rPr>
          <w:rFonts w:cs="Arial"/>
          <w:lang w:val="de-DE"/>
        </w:rPr>
      </w:pPr>
      <w:r w:rsidRPr="00FB41FD">
        <w:rPr>
          <w:rFonts w:cs="Arial"/>
          <w:b/>
          <w:caps/>
          <w:lang w:val="de-DE"/>
        </w:rPr>
        <w:fldChar w:fldCharType="begin">
          <w:ffData>
            <w:name w:val="Kontrollkästchen1"/>
            <w:enabled/>
            <w:calcOnExit w:val="0"/>
            <w:checkBox>
              <w:sizeAuto/>
              <w:default w:val="0"/>
              <w:checked w:val="0"/>
            </w:checkBox>
          </w:ffData>
        </w:fldChar>
      </w:r>
      <w:bookmarkStart w:id="14" w:name="Kontrollkästchen1"/>
      <w:r w:rsidRPr="00FB41FD">
        <w:rPr>
          <w:rFonts w:cs="Arial"/>
          <w:b/>
          <w:caps/>
          <w:lang w:val="de-DE"/>
        </w:rPr>
        <w:instrText xml:space="preserve"> FORMCHECKBOX </w:instrText>
      </w:r>
      <w:r w:rsidR="00546C5F">
        <w:rPr>
          <w:rFonts w:cs="Arial"/>
          <w:b/>
          <w:caps/>
          <w:lang w:val="de-DE"/>
        </w:rPr>
      </w:r>
      <w:r w:rsidR="00546C5F">
        <w:rPr>
          <w:rFonts w:cs="Arial"/>
          <w:b/>
          <w:caps/>
          <w:lang w:val="de-DE"/>
        </w:rPr>
        <w:fldChar w:fldCharType="separate"/>
      </w:r>
      <w:r w:rsidRPr="00FB41FD">
        <w:rPr>
          <w:rFonts w:cs="Arial"/>
          <w:b/>
          <w:caps/>
          <w:lang w:val="de-DE"/>
        </w:rPr>
        <w:fldChar w:fldCharType="end"/>
      </w:r>
      <w:bookmarkEnd w:id="14"/>
      <w:r w:rsidRPr="00FB41FD">
        <w:rPr>
          <w:rFonts w:cs="Arial"/>
          <w:b/>
          <w:lang w:val="de-DE"/>
        </w:rPr>
        <w:t xml:space="preserve"> </w:t>
      </w:r>
      <w:r w:rsidRPr="00FB41FD">
        <w:rPr>
          <w:rFonts w:cs="Arial"/>
          <w:b/>
          <w:lang w:val="de-DE"/>
        </w:rPr>
        <w:tab/>
      </w:r>
      <w:r w:rsidRPr="00FB41FD">
        <w:rPr>
          <w:rFonts w:cs="Arial"/>
          <w:lang w:val="de-DE"/>
        </w:rPr>
        <w:t xml:space="preserve">in </w:t>
      </w:r>
      <w:r w:rsidRPr="00FB41FD">
        <w:rPr>
          <w:rFonts w:cs="Arial"/>
          <w:b/>
          <w:u w:val="single"/>
          <w:lang w:val="it-IT"/>
        </w:rPr>
        <w:fldChar w:fldCharType="begin">
          <w:ffData>
            <w:name w:val="Text46"/>
            <w:enabled/>
            <w:calcOnExit w:val="0"/>
            <w:textInput/>
          </w:ffData>
        </w:fldChar>
      </w:r>
      <w:r w:rsidRPr="00FB41FD">
        <w:rPr>
          <w:rFonts w:cs="Arial"/>
          <w:b/>
          <w:u w:val="single"/>
          <w:lang w:val="de-DE"/>
        </w:rPr>
        <w:instrText xml:space="preserve"> FORMTEXT </w:instrText>
      </w:r>
      <w:r w:rsidRPr="00FB41FD">
        <w:rPr>
          <w:rFonts w:cs="Arial"/>
          <w:b/>
          <w:u w:val="single"/>
          <w:lang w:val="it-IT"/>
        </w:rPr>
      </w:r>
      <w:r w:rsidRPr="00FB41FD">
        <w:rPr>
          <w:rFonts w:cs="Arial"/>
          <w:b/>
          <w:u w:val="single"/>
          <w:lang w:val="it-IT"/>
        </w:rPr>
        <w:fldChar w:fldCharType="separate"/>
      </w:r>
      <w:r w:rsidRPr="00FB41FD">
        <w:rPr>
          <w:rFonts w:cs="Arial"/>
          <w:b/>
          <w:u w:val="single"/>
          <w:lang w:val="it-IT"/>
        </w:rPr>
        <w:t> </w:t>
      </w:r>
      <w:r w:rsidRPr="00FB41FD">
        <w:rPr>
          <w:rFonts w:cs="Arial"/>
          <w:b/>
          <w:u w:val="single"/>
          <w:lang w:val="it-IT"/>
        </w:rPr>
        <w:t> </w:t>
      </w:r>
      <w:r w:rsidRPr="00FB41FD">
        <w:rPr>
          <w:rFonts w:cs="Arial"/>
          <w:b/>
          <w:u w:val="single"/>
          <w:lang w:val="it-IT"/>
        </w:rPr>
        <w:t> </w:t>
      </w:r>
      <w:r w:rsidRPr="00FB41FD">
        <w:rPr>
          <w:rFonts w:cs="Arial"/>
          <w:b/>
          <w:u w:val="single"/>
          <w:lang w:val="it-IT"/>
        </w:rPr>
        <w:t> </w:t>
      </w:r>
      <w:r w:rsidRPr="00FB41FD">
        <w:rPr>
          <w:rFonts w:cs="Arial"/>
          <w:b/>
          <w:u w:val="single"/>
          <w:lang w:val="it-IT"/>
        </w:rPr>
        <w:t> </w:t>
      </w:r>
      <w:r w:rsidRPr="00FB41FD">
        <w:rPr>
          <w:rFonts w:cs="Arial"/>
          <w:b/>
          <w:u w:val="single"/>
          <w:lang w:val="it-IT"/>
        </w:rPr>
        <w:fldChar w:fldCharType="end"/>
      </w:r>
      <w:r w:rsidRPr="00FB41FD">
        <w:rPr>
          <w:rFonts w:cs="Arial"/>
          <w:lang w:val="de-DE"/>
        </w:rPr>
        <w:t xml:space="preserve"> Lose unterteilt wurde,</w:t>
      </w:r>
    </w:p>
    <w:p w14:paraId="7AEDDCA3" w14:textId="77777777" w:rsidR="00AC6778" w:rsidRDefault="00AC6778" w:rsidP="00AC6778">
      <w:pPr>
        <w:tabs>
          <w:tab w:val="left" w:pos="851"/>
        </w:tabs>
        <w:spacing w:after="60"/>
        <w:ind w:left="425"/>
        <w:rPr>
          <w:rFonts w:cs="Arial"/>
          <w:lang w:val="de-DE"/>
        </w:rPr>
      </w:pPr>
      <w:r w:rsidRPr="00FB41FD">
        <w:rPr>
          <w:rFonts w:cs="Arial"/>
          <w:b/>
          <w:caps/>
          <w:lang w:val="de-DE"/>
        </w:rPr>
        <w:fldChar w:fldCharType="begin">
          <w:ffData>
            <w:name w:val="Kontrollkästchen1"/>
            <w:enabled/>
            <w:calcOnExit w:val="0"/>
            <w:checkBox>
              <w:sizeAuto/>
              <w:default w:val="0"/>
              <w:checked w:val="0"/>
            </w:checkBox>
          </w:ffData>
        </w:fldChar>
      </w:r>
      <w:r w:rsidRPr="00FB41FD">
        <w:rPr>
          <w:rFonts w:cs="Arial"/>
          <w:b/>
          <w:caps/>
          <w:lang w:val="de-DE"/>
        </w:rPr>
        <w:instrText xml:space="preserve"> FORMCHECKBOX </w:instrText>
      </w:r>
      <w:r w:rsidR="00546C5F">
        <w:rPr>
          <w:rFonts w:cs="Arial"/>
          <w:b/>
          <w:caps/>
          <w:lang w:val="de-DE"/>
        </w:rPr>
      </w:r>
      <w:r w:rsidR="00546C5F">
        <w:rPr>
          <w:rFonts w:cs="Arial"/>
          <w:b/>
          <w:caps/>
          <w:lang w:val="de-DE"/>
        </w:rPr>
        <w:fldChar w:fldCharType="separate"/>
      </w:r>
      <w:r w:rsidRPr="00FB41FD">
        <w:rPr>
          <w:rFonts w:cs="Arial"/>
          <w:b/>
          <w:caps/>
          <w:lang w:val="de-DE"/>
        </w:rPr>
        <w:fldChar w:fldCharType="end"/>
      </w:r>
      <w:r w:rsidRPr="00FB41FD">
        <w:rPr>
          <w:rFonts w:cs="Arial"/>
          <w:b/>
          <w:lang w:val="de-DE"/>
        </w:rPr>
        <w:t xml:space="preserve"> </w:t>
      </w:r>
      <w:r w:rsidRPr="00FB41FD">
        <w:rPr>
          <w:rFonts w:cs="Arial"/>
          <w:b/>
          <w:lang w:val="de-DE"/>
        </w:rPr>
        <w:tab/>
      </w:r>
      <w:r w:rsidRPr="00FB41FD">
        <w:rPr>
          <w:rFonts w:cs="Arial"/>
          <w:lang w:val="de-DE"/>
        </w:rPr>
        <w:t>nicht in Lose unterteilt wurde und</w:t>
      </w:r>
    </w:p>
    <w:p w14:paraId="4737250C" w14:textId="77777777" w:rsidR="0095181E" w:rsidRPr="00FB41FD" w:rsidRDefault="0095181E" w:rsidP="00AC6778">
      <w:pPr>
        <w:tabs>
          <w:tab w:val="left" w:pos="851"/>
        </w:tabs>
        <w:spacing w:after="60"/>
        <w:ind w:left="425"/>
        <w:rPr>
          <w:rFonts w:cs="Arial"/>
          <w:lang w:val="de-DE"/>
        </w:rPr>
      </w:pPr>
    </w:p>
    <w:p w14:paraId="1236433E" w14:textId="50B018F3" w:rsidR="00AC6778" w:rsidRPr="0095181E" w:rsidRDefault="00AC6778" w:rsidP="0095181E">
      <w:pPr>
        <w:pStyle w:val="Corpodeltesto2"/>
        <w:ind w:left="426" w:hanging="568"/>
        <w:jc w:val="left"/>
        <w:rPr>
          <w:rFonts w:ascii="Arial" w:hAnsi="Arial" w:cs="Arial"/>
          <w:bCs/>
          <w:lang w:val="de-DE"/>
        </w:rPr>
      </w:pPr>
      <w:r w:rsidRPr="0095181E">
        <w:rPr>
          <w:rFonts w:ascii="Arial" w:hAnsi="Arial" w:cs="Arial"/>
          <w:bCs/>
          <w:caps/>
          <w:lang w:val="de-DE"/>
        </w:rPr>
        <w:fldChar w:fldCharType="begin">
          <w:ffData>
            <w:name w:val="Kontrollkästchen1"/>
            <w:enabled/>
            <w:calcOnExit w:val="0"/>
            <w:checkBox>
              <w:sizeAuto/>
              <w:default w:val="0"/>
              <w:checked w:val="0"/>
            </w:checkBox>
          </w:ffData>
        </w:fldChar>
      </w:r>
      <w:r w:rsidRPr="0095181E">
        <w:rPr>
          <w:rFonts w:ascii="Arial" w:hAnsi="Arial" w:cs="Arial"/>
          <w:bCs/>
          <w:caps/>
          <w:lang w:val="de-DE"/>
        </w:rPr>
        <w:instrText xml:space="preserve"> FORMCHECKBOX </w:instrText>
      </w:r>
      <w:r w:rsidR="00546C5F">
        <w:rPr>
          <w:rFonts w:ascii="Arial" w:hAnsi="Arial" w:cs="Arial"/>
          <w:bCs/>
          <w:caps/>
          <w:lang w:val="de-DE"/>
        </w:rPr>
      </w:r>
      <w:r w:rsidR="00546C5F">
        <w:rPr>
          <w:rFonts w:ascii="Arial" w:hAnsi="Arial" w:cs="Arial"/>
          <w:bCs/>
          <w:caps/>
          <w:lang w:val="de-DE"/>
        </w:rPr>
        <w:fldChar w:fldCharType="separate"/>
      </w:r>
      <w:r w:rsidRPr="0095181E">
        <w:rPr>
          <w:rFonts w:ascii="Arial" w:hAnsi="Arial" w:cs="Arial"/>
          <w:bCs/>
          <w:caps/>
          <w:lang w:val="de-DE"/>
        </w:rPr>
        <w:fldChar w:fldCharType="end"/>
      </w:r>
      <w:r w:rsidRPr="0095181E">
        <w:rPr>
          <w:rFonts w:ascii="Arial" w:hAnsi="Arial" w:cs="Arial"/>
          <w:bCs/>
          <w:lang w:val="de-DE"/>
        </w:rPr>
        <w:t xml:space="preserve"> </w:t>
      </w:r>
      <w:r w:rsidRPr="0095181E">
        <w:rPr>
          <w:rFonts w:ascii="Arial" w:hAnsi="Arial" w:cs="Arial"/>
          <w:bCs/>
          <w:lang w:val="de-DE"/>
        </w:rPr>
        <w:tab/>
        <w:t xml:space="preserve">die Begründung dafür gemäß Art. 28. Abs. 2 des LG Nr. 16/2015 </w:t>
      </w:r>
      <w:r w:rsidR="0095181E" w:rsidRPr="0095181E">
        <w:rPr>
          <w:rFonts w:ascii="Arial" w:hAnsi="Arial" w:cs="Arial"/>
          <w:bCs/>
          <w:lang w:val="de-DE"/>
        </w:rPr>
        <w:t xml:space="preserve">in den Ausschreibungsunterlagen </w:t>
      </w:r>
      <w:r w:rsidR="0095181E">
        <w:rPr>
          <w:rFonts w:ascii="Arial" w:hAnsi="Arial" w:cs="Arial"/>
          <w:bCs/>
          <w:lang w:val="de-DE"/>
        </w:rPr>
        <w:t xml:space="preserve"> </w:t>
      </w:r>
      <w:r w:rsidR="0095181E" w:rsidRPr="0095181E">
        <w:rPr>
          <w:rFonts w:ascii="Arial" w:hAnsi="Arial" w:cs="Arial"/>
          <w:bCs/>
          <w:lang w:val="de-DE"/>
        </w:rPr>
        <w:t xml:space="preserve">oder in der Maßnahme zur Genehmigung des Vertragsabschlusses </w:t>
      </w:r>
      <w:r w:rsidRPr="0095181E">
        <w:rPr>
          <w:rFonts w:ascii="Arial" w:hAnsi="Arial" w:cs="Arial"/>
          <w:lang w:val="de-DE"/>
        </w:rPr>
        <w:t>aufgenommen ist,</w:t>
      </w:r>
    </w:p>
    <w:p w14:paraId="46BE55E6" w14:textId="77777777" w:rsidR="00AC6778" w:rsidRPr="00FB41FD" w:rsidRDefault="00AC6778" w:rsidP="00AC6778">
      <w:pPr>
        <w:spacing w:before="60" w:after="60"/>
        <w:ind w:left="1276"/>
        <w:rPr>
          <w:rFonts w:cs="Arial"/>
          <w:i/>
          <w:lang w:val="de-DE"/>
        </w:rPr>
      </w:pPr>
      <w:r w:rsidRPr="00FB41FD">
        <w:rPr>
          <w:rFonts w:cs="Arial"/>
          <w:i/>
          <w:lang w:val="de-DE"/>
        </w:rPr>
        <w:t>oder</w:t>
      </w:r>
    </w:p>
    <w:p w14:paraId="0EF23120" w14:textId="77777777" w:rsidR="00AC6778" w:rsidRPr="00FB41FD" w:rsidRDefault="00AC6778" w:rsidP="00AC6778">
      <w:pPr>
        <w:tabs>
          <w:tab w:val="left" w:pos="1276"/>
        </w:tabs>
        <w:ind w:left="1276" w:hanging="425"/>
        <w:jc w:val="both"/>
        <w:rPr>
          <w:rFonts w:cs="Arial"/>
          <w:lang w:val="de-DE"/>
        </w:rPr>
      </w:pPr>
      <w:r w:rsidRPr="00FB41FD">
        <w:rPr>
          <w:rFonts w:cs="Arial"/>
          <w:b/>
          <w:caps/>
          <w:lang w:val="de-DE"/>
        </w:rPr>
        <w:fldChar w:fldCharType="begin">
          <w:ffData>
            <w:name w:val="Kontrollkästchen1"/>
            <w:enabled/>
            <w:calcOnExit w:val="0"/>
            <w:checkBox>
              <w:sizeAuto/>
              <w:default w:val="0"/>
              <w:checked w:val="0"/>
            </w:checkBox>
          </w:ffData>
        </w:fldChar>
      </w:r>
      <w:r w:rsidRPr="00FB41FD">
        <w:rPr>
          <w:rFonts w:cs="Arial"/>
          <w:b/>
          <w:caps/>
          <w:lang w:val="de-DE"/>
        </w:rPr>
        <w:instrText xml:space="preserve"> FORMCHECKBOX </w:instrText>
      </w:r>
      <w:r w:rsidR="00546C5F">
        <w:rPr>
          <w:rFonts w:cs="Arial"/>
          <w:b/>
          <w:caps/>
          <w:lang w:val="de-DE"/>
        </w:rPr>
      </w:r>
      <w:r w:rsidR="00546C5F">
        <w:rPr>
          <w:rFonts w:cs="Arial"/>
          <w:b/>
          <w:caps/>
          <w:lang w:val="de-DE"/>
        </w:rPr>
        <w:fldChar w:fldCharType="separate"/>
      </w:r>
      <w:r w:rsidRPr="00FB41FD">
        <w:rPr>
          <w:rFonts w:cs="Arial"/>
          <w:b/>
          <w:caps/>
          <w:lang w:val="de-DE"/>
        </w:rPr>
        <w:fldChar w:fldCharType="end"/>
      </w:r>
      <w:r w:rsidRPr="00FB41FD">
        <w:rPr>
          <w:rFonts w:cs="Arial"/>
          <w:b/>
          <w:lang w:val="de-DE"/>
        </w:rPr>
        <w:t xml:space="preserve"> </w:t>
      </w:r>
      <w:r w:rsidRPr="00FB41FD">
        <w:rPr>
          <w:rFonts w:cs="Arial"/>
          <w:b/>
          <w:lang w:val="de-DE"/>
        </w:rPr>
        <w:tab/>
      </w:r>
      <w:r w:rsidRPr="00FB41FD">
        <w:rPr>
          <w:rFonts w:cs="Arial"/>
          <w:lang w:val="de-DE"/>
        </w:rPr>
        <w:t>die Begründung dafür Folgende ist:</w:t>
      </w:r>
    </w:p>
    <w:p w14:paraId="7C53408F" w14:textId="77777777" w:rsidR="00AC6778" w:rsidRPr="00FB41FD" w:rsidRDefault="00AC6778" w:rsidP="00AC6778">
      <w:pPr>
        <w:spacing w:before="40"/>
        <w:ind w:left="1276"/>
        <w:jc w:val="both"/>
        <w:rPr>
          <w:rFonts w:cs="Arial"/>
          <w:lang w:val="de-DE"/>
        </w:rPr>
      </w:pPr>
      <w:r w:rsidRPr="00FB41FD">
        <w:rPr>
          <w:rFonts w:cs="Arial"/>
          <w:i/>
          <w:color w:val="FF0000"/>
          <w:highlight w:val="green"/>
          <w:lang w:val="de-DE"/>
        </w:rPr>
        <w:t>Deutsch</w:t>
      </w:r>
      <w:r w:rsidRPr="00FB41FD">
        <w:rPr>
          <w:rFonts w:cs="Arial"/>
          <w:lang w:val="de-DE"/>
        </w:rPr>
        <w:t>:</w:t>
      </w:r>
    </w:p>
    <w:p w14:paraId="20E0A709" w14:textId="77777777" w:rsidR="00AC6778" w:rsidRPr="00FB41FD" w:rsidRDefault="00AC6778" w:rsidP="00AC6778">
      <w:pPr>
        <w:ind w:left="1276"/>
        <w:jc w:val="both"/>
        <w:rPr>
          <w:rFonts w:cs="Arial"/>
          <w:lang w:val="de-DE"/>
        </w:rPr>
      </w:pPr>
      <w:r w:rsidRPr="00FB41FD">
        <w:rPr>
          <w:rFonts w:cs="Arial"/>
          <w:lang w:val="de-DE"/>
        </w:rPr>
        <w:fldChar w:fldCharType="begin">
          <w:ffData>
            <w:name w:val="Text55"/>
            <w:enabled/>
            <w:calcOnExit w:val="0"/>
            <w:textInput/>
          </w:ffData>
        </w:fldChar>
      </w:r>
      <w:r w:rsidRPr="00FB41FD">
        <w:rPr>
          <w:rFonts w:cs="Arial"/>
          <w:lang w:val="de-DE"/>
        </w:rPr>
        <w:instrText xml:space="preserve"> FORMTEXT </w:instrText>
      </w:r>
      <w:r w:rsidRPr="00FB41FD">
        <w:rPr>
          <w:rFonts w:cs="Arial"/>
          <w:lang w:val="de-DE"/>
        </w:rPr>
      </w:r>
      <w:r w:rsidRPr="00FB41FD">
        <w:rPr>
          <w:rFonts w:cs="Arial"/>
          <w:lang w:val="de-DE"/>
        </w:rPr>
        <w:fldChar w:fldCharType="separate"/>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fldChar w:fldCharType="end"/>
      </w:r>
      <w:r w:rsidRPr="00FB41FD">
        <w:rPr>
          <w:rFonts w:cs="Arial"/>
          <w:lang w:val="de-DE"/>
        </w:rPr>
        <w:t>;</w:t>
      </w:r>
    </w:p>
    <w:p w14:paraId="6574CC20" w14:textId="77777777" w:rsidR="00AC6778" w:rsidRPr="00FB41FD" w:rsidRDefault="00AC6778" w:rsidP="00AC6778">
      <w:pPr>
        <w:ind w:left="1276"/>
        <w:jc w:val="both"/>
        <w:rPr>
          <w:rFonts w:cs="Arial"/>
          <w:lang w:val="de-DE"/>
        </w:rPr>
      </w:pPr>
    </w:p>
    <w:p w14:paraId="4CC7C8E2" w14:textId="77777777" w:rsidR="00AC6778" w:rsidRPr="00FB41FD" w:rsidRDefault="00AC6778" w:rsidP="00AC6778">
      <w:pPr>
        <w:ind w:left="1276"/>
        <w:jc w:val="both"/>
        <w:rPr>
          <w:rFonts w:cs="Arial"/>
          <w:i/>
          <w:color w:val="FF0000"/>
          <w:lang w:val="de-DE"/>
        </w:rPr>
      </w:pPr>
      <w:r w:rsidRPr="00FB41FD">
        <w:rPr>
          <w:rFonts w:cs="Arial"/>
          <w:i/>
          <w:color w:val="FF0000"/>
          <w:highlight w:val="green"/>
          <w:lang w:val="de-DE"/>
        </w:rPr>
        <w:t>Italienisch:</w:t>
      </w:r>
    </w:p>
    <w:p w14:paraId="2772571A" w14:textId="77777777" w:rsidR="00AC6778" w:rsidRPr="00FB41FD" w:rsidRDefault="00AC6778" w:rsidP="00AC6778">
      <w:pPr>
        <w:ind w:left="1276"/>
        <w:jc w:val="both"/>
        <w:rPr>
          <w:rFonts w:cs="Arial"/>
          <w:i/>
          <w:lang w:val="de-DE"/>
        </w:rPr>
      </w:pPr>
      <w:r w:rsidRPr="00FB41FD">
        <w:rPr>
          <w:rFonts w:cs="Arial"/>
          <w:lang w:val="de-DE"/>
        </w:rPr>
        <w:fldChar w:fldCharType="begin">
          <w:ffData>
            <w:name w:val="Text55"/>
            <w:enabled/>
            <w:calcOnExit w:val="0"/>
            <w:textInput/>
          </w:ffData>
        </w:fldChar>
      </w:r>
      <w:r w:rsidRPr="00FB41FD">
        <w:rPr>
          <w:rFonts w:cs="Arial"/>
          <w:lang w:val="de-DE"/>
        </w:rPr>
        <w:instrText xml:space="preserve"> FORMTEXT </w:instrText>
      </w:r>
      <w:r w:rsidRPr="00FB41FD">
        <w:rPr>
          <w:rFonts w:cs="Arial"/>
          <w:lang w:val="de-DE"/>
        </w:rPr>
      </w:r>
      <w:r w:rsidRPr="00FB41FD">
        <w:rPr>
          <w:rFonts w:cs="Arial"/>
          <w:lang w:val="de-DE"/>
        </w:rPr>
        <w:fldChar w:fldCharType="separate"/>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fldChar w:fldCharType="end"/>
      </w:r>
      <w:r w:rsidRPr="00FB41FD">
        <w:rPr>
          <w:rFonts w:cs="Arial"/>
          <w:lang w:val="de-DE"/>
        </w:rPr>
        <w:t>.</w:t>
      </w:r>
    </w:p>
    <w:bookmarkEnd w:id="13"/>
    <w:p w14:paraId="6884417B" w14:textId="77777777" w:rsidR="00AC6778" w:rsidRPr="00FB41FD" w:rsidRDefault="00AC6778" w:rsidP="00AC6778">
      <w:pPr>
        <w:rPr>
          <w:rFonts w:cs="Arial"/>
          <w:lang w:val="de-DE"/>
        </w:rPr>
      </w:pPr>
    </w:p>
    <w:p w14:paraId="34D0FF00" w14:textId="77777777" w:rsidR="00AC6778" w:rsidRPr="00FB41FD" w:rsidRDefault="00AC6778" w:rsidP="00AC6778">
      <w:pPr>
        <w:rPr>
          <w:rFonts w:cs="Arial"/>
          <w:lang w:val="de-DE"/>
        </w:rPr>
      </w:pPr>
    </w:p>
    <w:p w14:paraId="50D36B61" w14:textId="77777777" w:rsidR="00AC6778" w:rsidRPr="00B2760F" w:rsidRDefault="00AC6778" w:rsidP="00AC6778">
      <w:pPr>
        <w:jc w:val="both"/>
        <w:rPr>
          <w:rFonts w:cs="Arial"/>
          <w:b/>
          <w:bCs/>
          <w:u w:val="single"/>
          <w:lang w:val="de-DE"/>
        </w:rPr>
      </w:pPr>
      <w:r w:rsidRPr="00B2760F">
        <w:rPr>
          <w:rFonts w:cs="Arial"/>
          <w:b/>
          <w:bCs/>
          <w:u w:val="single"/>
          <w:lang w:val="de-DE"/>
        </w:rPr>
        <w:t>In Bezug auf die zu veranlassende Ausschreibung teilen die Unterfertigten Folgendes mit:</w:t>
      </w:r>
    </w:p>
    <w:p w14:paraId="59CB53E9" w14:textId="77777777" w:rsidR="00AC6778" w:rsidRPr="00FB41FD" w:rsidRDefault="00AC6778" w:rsidP="00AC6778">
      <w:pPr>
        <w:jc w:val="both"/>
        <w:rPr>
          <w:rFonts w:cs="Arial"/>
          <w:lang w:val="de-DE"/>
        </w:rPr>
      </w:pPr>
    </w:p>
    <w:bookmarkStart w:id="15" w:name="_Hlk511643853"/>
    <w:p w14:paraId="685EEC28" w14:textId="6EC0821B" w:rsidR="00AC6778" w:rsidRDefault="00AC6778" w:rsidP="00AC6778">
      <w:pPr>
        <w:tabs>
          <w:tab w:val="left" w:pos="426"/>
        </w:tabs>
        <w:spacing w:after="60"/>
        <w:ind w:left="425" w:hanging="425"/>
        <w:jc w:val="both"/>
        <w:rPr>
          <w:rFonts w:cs="Arial"/>
          <w:lang w:val="de-DE"/>
        </w:rPr>
      </w:pPr>
      <w:r w:rsidRPr="00FB41FD">
        <w:rPr>
          <w:rFonts w:cs="Arial"/>
          <w:b/>
          <w:caps/>
          <w:lang w:val="de-DE"/>
        </w:rPr>
        <w:fldChar w:fldCharType="begin">
          <w:ffData>
            <w:name w:val="Kontrollkästchen1"/>
            <w:enabled/>
            <w:calcOnExit w:val="0"/>
            <w:checkBox>
              <w:sizeAuto/>
              <w:default w:val="0"/>
              <w:checked w:val="0"/>
            </w:checkBox>
          </w:ffData>
        </w:fldChar>
      </w:r>
      <w:r w:rsidRPr="00FB41FD">
        <w:rPr>
          <w:rFonts w:cs="Arial"/>
          <w:b/>
          <w:caps/>
          <w:lang w:val="de-DE"/>
        </w:rPr>
        <w:instrText xml:space="preserve"> FORMCHECKBOX </w:instrText>
      </w:r>
      <w:r w:rsidR="00546C5F">
        <w:rPr>
          <w:rFonts w:cs="Arial"/>
          <w:b/>
          <w:caps/>
          <w:lang w:val="de-DE"/>
        </w:rPr>
      </w:r>
      <w:r w:rsidR="00546C5F">
        <w:rPr>
          <w:rFonts w:cs="Arial"/>
          <w:b/>
          <w:caps/>
          <w:lang w:val="de-DE"/>
        </w:rPr>
        <w:fldChar w:fldCharType="separate"/>
      </w:r>
      <w:r w:rsidRPr="00FB41FD">
        <w:rPr>
          <w:rFonts w:cs="Arial"/>
          <w:b/>
          <w:caps/>
          <w:lang w:val="de-DE"/>
        </w:rPr>
        <w:fldChar w:fldCharType="end"/>
      </w:r>
      <w:r w:rsidRPr="00FB41FD">
        <w:rPr>
          <w:rFonts w:cs="Arial"/>
          <w:b/>
          <w:lang w:val="de-DE"/>
        </w:rPr>
        <w:t xml:space="preserve"> </w:t>
      </w:r>
      <w:r w:rsidRPr="00FB41FD">
        <w:rPr>
          <w:rFonts w:cs="Arial"/>
          <w:b/>
          <w:lang w:val="de-DE"/>
        </w:rPr>
        <w:tab/>
      </w:r>
      <w:r w:rsidRPr="00FB41FD">
        <w:rPr>
          <w:rFonts w:cs="Arial"/>
          <w:lang w:val="de-DE"/>
        </w:rPr>
        <w:t xml:space="preserve">dass für die Ausschreibung </w:t>
      </w:r>
      <w:r w:rsidRPr="00FB41FD">
        <w:rPr>
          <w:rFonts w:cs="Arial"/>
          <w:b/>
          <w:u w:val="single"/>
          <w:lang w:val="de-DE"/>
        </w:rPr>
        <w:t>kein</w:t>
      </w:r>
      <w:r w:rsidRPr="00FB41FD">
        <w:rPr>
          <w:rFonts w:cs="Arial"/>
          <w:b/>
          <w:lang w:val="de-DE"/>
        </w:rPr>
        <w:t xml:space="preserve"> obligatorischer Lokalaugschein</w:t>
      </w:r>
      <w:r w:rsidRPr="00FB41FD">
        <w:rPr>
          <w:rFonts w:cs="Arial"/>
          <w:lang w:val="de-DE"/>
        </w:rPr>
        <w:t xml:space="preserve"> vorgesehen ist;</w:t>
      </w:r>
    </w:p>
    <w:p w14:paraId="6A4C3AC5" w14:textId="43B2CB00" w:rsidR="00B2760F" w:rsidRPr="00FB41FD" w:rsidRDefault="00B2760F" w:rsidP="00AC6778">
      <w:pPr>
        <w:tabs>
          <w:tab w:val="left" w:pos="426"/>
        </w:tabs>
        <w:spacing w:after="60"/>
        <w:ind w:left="425" w:hanging="425"/>
        <w:jc w:val="both"/>
        <w:rPr>
          <w:rFonts w:cs="Arial"/>
          <w:lang w:val="de-DE"/>
        </w:rPr>
      </w:pPr>
      <w:r>
        <w:rPr>
          <w:rFonts w:cs="Arial"/>
          <w:lang w:val="de-DE"/>
        </w:rPr>
        <w:t>oder</w:t>
      </w:r>
    </w:p>
    <w:p w14:paraId="1C96A48F" w14:textId="03036308" w:rsidR="00AC6778" w:rsidRPr="00FB41FD" w:rsidRDefault="00AC6778" w:rsidP="00AC6778">
      <w:pPr>
        <w:tabs>
          <w:tab w:val="left" w:pos="426"/>
        </w:tabs>
        <w:spacing w:after="60"/>
        <w:ind w:left="425" w:hanging="425"/>
        <w:jc w:val="both"/>
        <w:rPr>
          <w:rFonts w:cs="Arial"/>
          <w:lang w:val="de-DE"/>
        </w:rPr>
      </w:pPr>
      <w:r w:rsidRPr="00FB41FD">
        <w:rPr>
          <w:rFonts w:cs="Arial"/>
          <w:b/>
          <w:caps/>
          <w:lang w:val="de-DE"/>
        </w:rPr>
        <w:fldChar w:fldCharType="begin">
          <w:ffData>
            <w:name w:val="Kontrollkästchen1"/>
            <w:enabled/>
            <w:calcOnExit w:val="0"/>
            <w:checkBox>
              <w:sizeAuto/>
              <w:default w:val="0"/>
              <w:checked w:val="0"/>
            </w:checkBox>
          </w:ffData>
        </w:fldChar>
      </w:r>
      <w:r w:rsidRPr="00FB41FD">
        <w:rPr>
          <w:rFonts w:cs="Arial"/>
          <w:b/>
          <w:caps/>
          <w:lang w:val="de-DE"/>
        </w:rPr>
        <w:instrText xml:space="preserve"> FORMCHECKBOX </w:instrText>
      </w:r>
      <w:r w:rsidR="00546C5F">
        <w:rPr>
          <w:rFonts w:cs="Arial"/>
          <w:b/>
          <w:caps/>
          <w:lang w:val="de-DE"/>
        </w:rPr>
      </w:r>
      <w:r w:rsidR="00546C5F">
        <w:rPr>
          <w:rFonts w:cs="Arial"/>
          <w:b/>
          <w:caps/>
          <w:lang w:val="de-DE"/>
        </w:rPr>
        <w:fldChar w:fldCharType="separate"/>
      </w:r>
      <w:r w:rsidRPr="00FB41FD">
        <w:rPr>
          <w:rFonts w:cs="Arial"/>
          <w:b/>
          <w:caps/>
          <w:lang w:val="de-DE"/>
        </w:rPr>
        <w:fldChar w:fldCharType="end"/>
      </w:r>
      <w:r w:rsidRPr="00FB41FD">
        <w:rPr>
          <w:rFonts w:cs="Arial"/>
          <w:b/>
          <w:lang w:val="de-DE"/>
        </w:rPr>
        <w:t xml:space="preserve"> </w:t>
      </w:r>
      <w:r w:rsidRPr="00FB41FD">
        <w:rPr>
          <w:rFonts w:cs="Arial"/>
          <w:b/>
          <w:lang w:val="de-DE"/>
        </w:rPr>
        <w:tab/>
      </w:r>
      <w:r w:rsidRPr="00FB41FD">
        <w:rPr>
          <w:rFonts w:cs="Arial"/>
          <w:lang w:val="de-DE"/>
        </w:rPr>
        <w:t xml:space="preserve">dass ein </w:t>
      </w:r>
      <w:r w:rsidRPr="00FB41FD">
        <w:rPr>
          <w:rFonts w:cs="Arial"/>
          <w:b/>
          <w:u w:val="single"/>
          <w:lang w:val="de-DE"/>
        </w:rPr>
        <w:t>begleiteter Lokalaugenschein verpflichtend vorgeschrieben</w:t>
      </w:r>
      <w:r w:rsidRPr="00FB41FD">
        <w:rPr>
          <w:rFonts w:cs="Arial"/>
          <w:lang w:val="de-DE"/>
        </w:rPr>
        <w:t xml:space="preserve"> ist </w:t>
      </w:r>
      <w:r w:rsidRPr="00FB41FD">
        <w:rPr>
          <w:rFonts w:cs="Arial"/>
          <w:b/>
          <w:bCs/>
          <w:lang w:val="de-DE"/>
        </w:rPr>
        <w:t>(vorzusehen in Fällen strikter Unverzichtbarkeit gemäß Art. 8 des Gesetzesdekrets Nr. 76 vom 16.07.2020)</w:t>
      </w:r>
      <w:r w:rsidRPr="00FB41FD">
        <w:rPr>
          <w:rFonts w:cs="Arial"/>
          <w:lang w:val="de-DE"/>
        </w:rPr>
        <w:t xml:space="preserve">, in Begleitung einer Person in Vertretung des Auftraggebers </w:t>
      </w:r>
      <w:r w:rsidRPr="00FB41FD">
        <w:rPr>
          <w:rFonts w:cs="Arial"/>
          <w:noProof w:val="0"/>
          <w:lang w:val="de-DE"/>
        </w:rPr>
        <w:t xml:space="preserve">und dass die Anträge auf Durchführung des </w:t>
      </w:r>
      <w:r w:rsidRPr="00FB41FD">
        <w:rPr>
          <w:rFonts w:cs="Arial"/>
          <w:b/>
          <w:noProof w:val="0"/>
          <w:u w:val="single"/>
          <w:lang w:val="de-DE"/>
        </w:rPr>
        <w:t>verpflichtenden Lokalaugschein</w:t>
      </w:r>
      <w:r w:rsidR="00291C89" w:rsidRPr="00FB41FD">
        <w:rPr>
          <w:rFonts w:cs="Arial"/>
          <w:b/>
          <w:noProof w:val="0"/>
          <w:u w:val="single"/>
          <w:lang w:val="de-DE"/>
        </w:rPr>
        <w:t>s</w:t>
      </w:r>
      <w:r w:rsidRPr="00FB41FD">
        <w:rPr>
          <w:rFonts w:cs="Arial"/>
          <w:noProof w:val="0"/>
          <w:lang w:val="de-DE"/>
        </w:rPr>
        <w:t xml:space="preserve"> an folgende PEC-Adresse zu sicken sind:</w:t>
      </w:r>
    </w:p>
    <w:p w14:paraId="5A33B63F" w14:textId="77777777" w:rsidR="00AC6778" w:rsidRPr="00FB41FD" w:rsidRDefault="00AC6778" w:rsidP="00AC6778">
      <w:pPr>
        <w:ind w:left="851"/>
        <w:jc w:val="both"/>
        <w:rPr>
          <w:rFonts w:cs="Arial"/>
          <w:lang w:val="de-DE"/>
        </w:rPr>
      </w:pPr>
      <w:r w:rsidRPr="00FB41FD">
        <w:rPr>
          <w:rFonts w:cs="Arial"/>
          <w:b/>
          <w:lang w:val="de-DE"/>
        </w:rPr>
        <w:fldChar w:fldCharType="begin">
          <w:ffData>
            <w:name w:val="Text91"/>
            <w:enabled/>
            <w:calcOnExit w:val="0"/>
            <w:textInput/>
          </w:ffData>
        </w:fldChar>
      </w:r>
      <w:r w:rsidRPr="00FB41FD">
        <w:rPr>
          <w:rFonts w:cs="Arial"/>
          <w:b/>
          <w:lang w:val="de-DE"/>
        </w:rPr>
        <w:instrText xml:space="preserve"> FORMTEXT </w:instrText>
      </w:r>
      <w:r w:rsidRPr="00FB41FD">
        <w:rPr>
          <w:rFonts w:cs="Arial"/>
          <w:b/>
          <w:lang w:val="de-DE"/>
        </w:rPr>
      </w:r>
      <w:r w:rsidRPr="00FB41FD">
        <w:rPr>
          <w:rFonts w:cs="Arial"/>
          <w:b/>
          <w:lang w:val="de-DE"/>
        </w:rPr>
        <w:fldChar w:fldCharType="separate"/>
      </w:r>
      <w:r w:rsidRPr="00FB41FD">
        <w:rPr>
          <w:rFonts w:cs="Arial"/>
          <w:b/>
          <w:lang w:val="de-DE"/>
        </w:rPr>
        <w:t> </w:t>
      </w:r>
      <w:r w:rsidRPr="00FB41FD">
        <w:rPr>
          <w:rFonts w:cs="Arial"/>
          <w:b/>
          <w:lang w:val="de-DE"/>
        </w:rPr>
        <w:t> </w:t>
      </w:r>
      <w:r w:rsidRPr="00FB41FD">
        <w:rPr>
          <w:rFonts w:cs="Arial"/>
          <w:b/>
          <w:lang w:val="de-DE"/>
        </w:rPr>
        <w:t> </w:t>
      </w:r>
      <w:r w:rsidRPr="00FB41FD">
        <w:rPr>
          <w:rFonts w:cs="Arial"/>
          <w:b/>
          <w:lang w:val="de-DE"/>
        </w:rPr>
        <w:t> </w:t>
      </w:r>
      <w:r w:rsidRPr="00FB41FD">
        <w:rPr>
          <w:rFonts w:cs="Arial"/>
          <w:b/>
          <w:lang w:val="de-DE"/>
        </w:rPr>
        <w:t> </w:t>
      </w:r>
      <w:r w:rsidRPr="00FB41FD">
        <w:rPr>
          <w:rFonts w:cs="Arial"/>
          <w:b/>
          <w:lang w:val="de-DE"/>
        </w:rPr>
        <w:fldChar w:fldCharType="end"/>
      </w:r>
      <w:r w:rsidRPr="00FB41FD">
        <w:rPr>
          <w:rFonts w:cs="Arial"/>
          <w:b/>
          <w:lang w:val="de-DE"/>
        </w:rPr>
        <w:t>.</w:t>
      </w:r>
    </w:p>
    <w:bookmarkEnd w:id="15"/>
    <w:p w14:paraId="0CE386DA" w14:textId="04EBFDC6" w:rsidR="00AC6778" w:rsidRPr="00FB41FD" w:rsidRDefault="00AC6778" w:rsidP="00AC6778">
      <w:pPr>
        <w:tabs>
          <w:tab w:val="left" w:pos="851"/>
        </w:tabs>
        <w:spacing w:after="120"/>
        <w:ind w:left="284"/>
        <w:jc w:val="both"/>
        <w:rPr>
          <w:rFonts w:cs="Arial"/>
          <w:noProof w:val="0"/>
          <w:lang w:val="de-DE"/>
        </w:rPr>
      </w:pPr>
      <w:r w:rsidRPr="00FB41FD">
        <w:rPr>
          <w:rFonts w:cs="Arial"/>
          <w:noProof w:val="0"/>
          <w:lang w:val="de-DE"/>
        </w:rPr>
        <w:t>(</w:t>
      </w:r>
      <w:r w:rsidRPr="00FB41FD">
        <w:rPr>
          <w:rFonts w:cs="Arial"/>
          <w:i/>
          <w:iCs/>
          <w:noProof w:val="0"/>
          <w:color w:val="FF0000"/>
          <w:highlight w:val="green"/>
          <w:lang w:val="de-DE"/>
        </w:rPr>
        <w:t xml:space="preserve">Die Auftrag gebende Körperschaft wird der/dem </w:t>
      </w:r>
      <w:r w:rsidR="0095181E">
        <w:rPr>
          <w:rFonts w:cs="Arial"/>
          <w:i/>
          <w:iCs/>
          <w:noProof w:val="0"/>
          <w:color w:val="FF0000"/>
          <w:highlight w:val="green"/>
          <w:lang w:val="de-DE"/>
        </w:rPr>
        <w:t>Projekt</w:t>
      </w:r>
      <w:r w:rsidRPr="00FB41FD">
        <w:rPr>
          <w:rFonts w:cs="Arial"/>
          <w:i/>
          <w:iCs/>
          <w:noProof w:val="0"/>
          <w:color w:val="FF0000"/>
          <w:highlight w:val="green"/>
          <w:lang w:val="de-DE"/>
        </w:rPr>
        <w:t>verantwortlichen bei der Agentur eine Liste mit den Namen der Subjekte übermitteln, die den verpflichtenden Lokalaugenschein gemacht haben, und die eventuellen Vollmachten und die Kopien der Bestätigungen über den erfolgten Lokalaugenschein</w:t>
      </w:r>
      <w:r w:rsidRPr="00FB41FD">
        <w:rPr>
          <w:rFonts w:cs="Arial"/>
          <w:noProof w:val="0"/>
          <w:lang w:val="de-DE"/>
        </w:rPr>
        <w:t>);</w:t>
      </w:r>
    </w:p>
    <w:p w14:paraId="0FB90542" w14:textId="19CDB45D" w:rsidR="00AC6778" w:rsidRDefault="00AC6778" w:rsidP="00AC6778">
      <w:pPr>
        <w:tabs>
          <w:tab w:val="left" w:pos="851"/>
        </w:tabs>
        <w:spacing w:after="120"/>
        <w:ind w:left="284"/>
        <w:jc w:val="both"/>
        <w:rPr>
          <w:rFonts w:cs="Arial"/>
          <w:noProof w:val="0"/>
          <w:lang w:val="de-DE"/>
        </w:rPr>
      </w:pPr>
    </w:p>
    <w:p w14:paraId="1B347CCE" w14:textId="77777777" w:rsidR="00862C68" w:rsidRPr="00862C68" w:rsidRDefault="00862C68" w:rsidP="00862C68">
      <w:pPr>
        <w:ind w:left="284"/>
        <w:rPr>
          <w:rFonts w:cs="Arial"/>
          <w:noProof w:val="0"/>
          <w:lang w:val="de-DE"/>
        </w:rPr>
      </w:pPr>
      <w:r w:rsidRPr="00862C68">
        <w:rPr>
          <w:rFonts w:cs="Arial"/>
          <w:lang w:val="de-DE"/>
        </w:rPr>
        <w:t xml:space="preserve">- </w:t>
      </w:r>
      <w:r w:rsidRPr="003868BA">
        <w:rPr>
          <w:rFonts w:cs="Arial"/>
          <w:lang w:val="de-DE"/>
        </w:rPr>
        <w:t>dass die Wirtschaftsteilnehmer den Antrag auf Lokalaugenschein mindestens</w:t>
      </w:r>
      <w:r w:rsidRPr="003868BA">
        <w:rPr>
          <w:rFonts w:cs="Arial"/>
          <w:b/>
          <w:bCs/>
          <w:lang w:val="de-DE"/>
        </w:rPr>
        <w:t>     </w:t>
      </w:r>
      <w:r w:rsidRPr="003868BA">
        <w:rPr>
          <w:rFonts w:cs="Arial"/>
          <w:lang w:val="de-DE"/>
        </w:rPr>
        <w:t xml:space="preserve"> Tage vor Ablauf der Frist für die Angebotsabgabe übermitteln müssen</w:t>
      </w:r>
      <w:r w:rsidRPr="00862C68">
        <w:rPr>
          <w:rFonts w:cs="Arial"/>
          <w:lang w:val="de-DE"/>
        </w:rPr>
        <w:t xml:space="preserve"> </w:t>
      </w:r>
      <w:r w:rsidRPr="00862C68">
        <w:rPr>
          <w:rFonts w:cs="Arial"/>
          <w:color w:val="FF0000"/>
          <w:lang w:val="de-DE" w:eastAsia="de-DE"/>
        </w:rPr>
        <w:t>(</w:t>
      </w:r>
      <w:r w:rsidRPr="00862C68">
        <w:rPr>
          <w:rFonts w:cs="Arial"/>
          <w:i/>
          <w:iCs/>
          <w:color w:val="FF0000"/>
          <w:highlight w:val="green"/>
          <w:lang w:val="de-DE" w:eastAsia="de-DE"/>
        </w:rPr>
        <w:t xml:space="preserve">N.B.: Die Lokalaugenscheine müssen so festgelegt werden, dass den Wirtschaftsteilnehmern genügend Zeit für eventuelle Anträge auf Klarstellungen bleibt, in der Regel </w:t>
      </w:r>
      <w:r w:rsidRPr="00862C68">
        <w:rPr>
          <w:rFonts w:cs="Arial"/>
          <w:b/>
          <w:bCs/>
          <w:i/>
          <w:iCs/>
          <w:color w:val="FF0000"/>
          <w:highlight w:val="green"/>
          <w:lang w:val="de-DE" w:eastAsia="de-DE"/>
        </w:rPr>
        <w:t>mindestens drei Tage vor Ablauf der Frist für die Einreichung des Antrags auf Klarstellungen</w:t>
      </w:r>
      <w:r w:rsidRPr="00862C68">
        <w:rPr>
          <w:rFonts w:cs="Arial"/>
          <w:i/>
          <w:iCs/>
          <w:color w:val="FF0000"/>
          <w:highlight w:val="green"/>
          <w:lang w:val="de-DE" w:eastAsia="de-DE"/>
        </w:rPr>
        <w:t>)</w:t>
      </w:r>
    </w:p>
    <w:p w14:paraId="6ABC984F" w14:textId="47A4B264" w:rsidR="00862C68" w:rsidRPr="00FB41FD" w:rsidRDefault="00862C68" w:rsidP="00862C68">
      <w:pPr>
        <w:tabs>
          <w:tab w:val="left" w:pos="851"/>
        </w:tabs>
        <w:spacing w:after="120"/>
        <w:ind w:firstLine="284"/>
        <w:jc w:val="both"/>
        <w:rPr>
          <w:rFonts w:cs="Arial"/>
          <w:noProof w:val="0"/>
          <w:lang w:val="de-DE"/>
        </w:rPr>
      </w:pPr>
    </w:p>
    <w:p w14:paraId="480B60F6" w14:textId="77777777" w:rsidR="00AC6778" w:rsidRPr="00FB41FD" w:rsidRDefault="00AC6778" w:rsidP="00AC6778">
      <w:pPr>
        <w:tabs>
          <w:tab w:val="left" w:pos="386"/>
          <w:tab w:val="left" w:pos="426"/>
        </w:tabs>
        <w:ind w:left="426" w:hanging="426"/>
        <w:rPr>
          <w:rFonts w:cs="Arial"/>
          <w:noProof w:val="0"/>
          <w:lang w:val="de-DE"/>
        </w:rPr>
      </w:pPr>
      <w:r w:rsidRPr="00FB41FD">
        <w:rPr>
          <w:rFonts w:cs="Arial"/>
          <w:noProof w:val="0"/>
          <w:lang w:val="de-DE"/>
        </w:rPr>
        <w:t>-</w:t>
      </w:r>
      <w:r w:rsidRPr="00FB41FD">
        <w:rPr>
          <w:rFonts w:cs="Arial"/>
          <w:noProof w:val="0"/>
          <w:lang w:val="de-DE"/>
        </w:rPr>
        <w:tab/>
        <w:t>dass das beste Angebot nach dem Kriterium des wirtschaftlich-günstigsten Angebots auf der Grundlage der Qualität und des Preises ermittelt werden soll;</w:t>
      </w:r>
    </w:p>
    <w:p w14:paraId="779388BE" w14:textId="77777777" w:rsidR="00AC6778" w:rsidRPr="00FB41FD" w:rsidRDefault="00AC6778" w:rsidP="00AC6778">
      <w:pPr>
        <w:tabs>
          <w:tab w:val="left" w:pos="386"/>
          <w:tab w:val="left" w:pos="426"/>
        </w:tabs>
        <w:ind w:left="426" w:hanging="426"/>
        <w:rPr>
          <w:rFonts w:cs="Arial"/>
          <w:noProof w:val="0"/>
          <w:lang w:val="de-DE"/>
        </w:rPr>
      </w:pPr>
    </w:p>
    <w:p w14:paraId="71F1D6E2" w14:textId="77777777" w:rsidR="00AC6778" w:rsidRPr="00FB41FD" w:rsidRDefault="00AC6778" w:rsidP="00AC6778">
      <w:pPr>
        <w:pStyle w:val="Paragrafoelenco"/>
        <w:numPr>
          <w:ilvl w:val="0"/>
          <w:numId w:val="14"/>
        </w:numPr>
        <w:spacing w:line="240" w:lineRule="exact"/>
        <w:ind w:left="284" w:right="57" w:hanging="284"/>
        <w:jc w:val="both"/>
        <w:rPr>
          <w:rFonts w:cs="Arial"/>
          <w:lang w:val="de-DE"/>
        </w:rPr>
      </w:pPr>
      <w:r w:rsidRPr="00FB41FD">
        <w:rPr>
          <w:rFonts w:cs="Arial"/>
          <w:lang w:val="de-DE"/>
        </w:rPr>
        <w:t>dass die Zuschlagskriterien folgende sind:</w:t>
      </w:r>
    </w:p>
    <w:p w14:paraId="65CD91A9" w14:textId="77777777" w:rsidR="00AC6778" w:rsidRPr="00FB41FD" w:rsidRDefault="00AC6778" w:rsidP="00AC6778">
      <w:pPr>
        <w:pStyle w:val="Paragrafoelenco"/>
        <w:spacing w:line="240" w:lineRule="exact"/>
        <w:ind w:left="284" w:right="57"/>
        <w:jc w:val="both"/>
        <w:rPr>
          <w:rFonts w:cs="Arial"/>
          <w:lang w:val="de-DE"/>
        </w:rPr>
      </w:pPr>
    </w:p>
    <w:p w14:paraId="1A5A0073" w14:textId="77777777" w:rsidR="00AC6778" w:rsidRPr="00FB41FD" w:rsidRDefault="00AC6778" w:rsidP="00AC6778">
      <w:pPr>
        <w:pStyle w:val="Paragrafoelenco"/>
        <w:spacing w:line="240" w:lineRule="exact"/>
        <w:ind w:left="284" w:right="57"/>
        <w:jc w:val="both"/>
        <w:rPr>
          <w:rFonts w:cs="Arial"/>
          <w:lang w:val="de-DE"/>
        </w:rPr>
      </w:pPr>
      <w:r w:rsidRPr="00FB41FD">
        <w:rPr>
          <w:rFonts w:cs="Arial"/>
          <w:lang w:val="de-DE"/>
        </w:rPr>
        <w:t xml:space="preserve">Preis </w:t>
      </w:r>
      <w:r w:rsidRPr="00FB41FD">
        <w:rPr>
          <w:rFonts w:cs="Arial"/>
        </w:rPr>
        <w:fldChar w:fldCharType="begin">
          <w:ffData>
            <w:name w:val="Text79"/>
            <w:enabled/>
            <w:calcOnExit w:val="0"/>
            <w:textInput/>
          </w:ffData>
        </w:fldChar>
      </w:r>
      <w:r w:rsidRPr="00FB41FD">
        <w:rPr>
          <w:rFonts w:cs="Arial"/>
          <w:lang w:val="de-DE"/>
        </w:rPr>
        <w:instrText xml:space="preserve"> FORMTEXT </w:instrText>
      </w:r>
      <w:r w:rsidRPr="00FB41FD">
        <w:rPr>
          <w:rFonts w:cs="Arial"/>
        </w:rPr>
      </w:r>
      <w:r w:rsidRPr="00FB41FD">
        <w:rPr>
          <w:rFonts w:cs="Arial"/>
        </w:rPr>
        <w:fldChar w:fldCharType="separate"/>
      </w:r>
      <w:r w:rsidRPr="00FB41FD">
        <w:rPr>
          <w:rFonts w:cs="Arial"/>
        </w:rPr>
        <w:t> </w:t>
      </w:r>
      <w:r w:rsidRPr="00FB41FD">
        <w:rPr>
          <w:rFonts w:cs="Arial"/>
        </w:rPr>
        <w:t> </w:t>
      </w:r>
      <w:r w:rsidRPr="00FB41FD">
        <w:rPr>
          <w:rFonts w:cs="Arial"/>
        </w:rPr>
        <w:t> </w:t>
      </w:r>
      <w:r w:rsidRPr="00FB41FD">
        <w:rPr>
          <w:rFonts w:cs="Arial"/>
        </w:rPr>
        <w:t> </w:t>
      </w:r>
      <w:r w:rsidRPr="00FB41FD">
        <w:rPr>
          <w:rFonts w:cs="Arial"/>
        </w:rPr>
        <w:t> </w:t>
      </w:r>
      <w:r w:rsidRPr="00FB41FD">
        <w:rPr>
          <w:rFonts w:cs="Arial"/>
        </w:rPr>
        <w:fldChar w:fldCharType="end"/>
      </w:r>
      <w:r w:rsidRPr="00FB41FD">
        <w:rPr>
          <w:rFonts w:cs="Arial"/>
          <w:lang w:val="de-DE"/>
        </w:rPr>
        <w:t>%;</w:t>
      </w:r>
    </w:p>
    <w:p w14:paraId="2D85CC39" w14:textId="77777777" w:rsidR="008A05F8" w:rsidRDefault="008A05F8" w:rsidP="00AC6778">
      <w:pPr>
        <w:pStyle w:val="Paragrafoelenco"/>
        <w:spacing w:line="240" w:lineRule="exact"/>
        <w:ind w:left="284" w:right="57"/>
        <w:jc w:val="both"/>
        <w:rPr>
          <w:rFonts w:cs="Arial"/>
          <w:i/>
          <w:iCs/>
          <w:color w:val="FF0000"/>
          <w:highlight w:val="green"/>
          <w:lang w:val="de-DE"/>
        </w:rPr>
      </w:pPr>
    </w:p>
    <w:p w14:paraId="23EF867B" w14:textId="77777777" w:rsidR="00091F1C" w:rsidRPr="00091F1C" w:rsidRDefault="0095181E" w:rsidP="00091F1C">
      <w:pPr>
        <w:pStyle w:val="Paragrafoelenco"/>
        <w:spacing w:line="240" w:lineRule="exact"/>
        <w:ind w:left="284" w:right="57"/>
        <w:rPr>
          <w:rFonts w:cs="Arial"/>
          <w:i/>
          <w:iCs/>
          <w:color w:val="FF0000"/>
          <w:sz w:val="18"/>
          <w:szCs w:val="18"/>
          <w:lang w:val="de-DE"/>
        </w:rPr>
      </w:pPr>
      <w:r w:rsidRPr="00091F1C">
        <w:rPr>
          <w:rFonts w:cs="Arial"/>
          <w:i/>
          <w:iCs/>
          <w:color w:val="FF0000"/>
          <w:sz w:val="18"/>
          <w:szCs w:val="18"/>
          <w:highlight w:val="green"/>
          <w:lang w:val="de-DE"/>
        </w:rPr>
        <w:lastRenderedPageBreak/>
        <w:t>(</w:t>
      </w:r>
      <w:r w:rsidR="00091F1C" w:rsidRPr="00091F1C">
        <w:rPr>
          <w:rFonts w:cs="Arial"/>
          <w:i/>
          <w:iCs/>
          <w:color w:val="FF0000"/>
          <w:sz w:val="18"/>
          <w:szCs w:val="18"/>
          <w:highlight w:val="green"/>
          <w:lang w:val="de-DE"/>
        </w:rPr>
        <w:t xml:space="preserve">Laut der </w:t>
      </w:r>
      <w:r w:rsidR="00091F1C" w:rsidRPr="00091F1C">
        <w:rPr>
          <w:rStyle w:val="Enfasigrassetto"/>
          <w:rFonts w:cs="Arial"/>
          <w:i/>
          <w:iCs/>
          <w:color w:val="FF0000"/>
          <w:sz w:val="18"/>
          <w:szCs w:val="18"/>
          <w:highlight w:val="green"/>
          <w:shd w:val="clear" w:color="auto" w:fill="DCDCDC"/>
          <w:lang w:val="de-DE"/>
        </w:rPr>
        <w:t xml:space="preserve">APB-Anwendungsrichtlinien Nr. 6 ist die Punktzahl für den Preis in der Regel 20 Punkte, aber </w:t>
      </w:r>
      <w:r w:rsidR="00091F1C" w:rsidRPr="00091F1C">
        <w:rPr>
          <w:rFonts w:cs="Arial"/>
          <w:i/>
          <w:iCs/>
          <w:color w:val="FF0000"/>
          <w:sz w:val="18"/>
          <w:szCs w:val="18"/>
          <w:highlight w:val="green"/>
          <w:lang w:val="de-DE"/>
        </w:rPr>
        <w:t>die Vergabestelle kann im Rahmen ihres fachlichen Ermessens eine andere Gewichtung festlegen, jedoch mit einer Obergrenze von mindestens 70 Punkten für die Qualität und höchstens 30 Punkten für den Preis.</w:t>
      </w:r>
    </w:p>
    <w:p w14:paraId="4DE9262F" w14:textId="77777777" w:rsidR="00AC6778" w:rsidRPr="00FB41FD" w:rsidRDefault="00AC6778" w:rsidP="00AC6778">
      <w:pPr>
        <w:pStyle w:val="Paragrafoelenco"/>
        <w:spacing w:line="240" w:lineRule="exact"/>
        <w:ind w:right="57"/>
        <w:jc w:val="both"/>
        <w:rPr>
          <w:rFonts w:cs="Arial"/>
          <w:lang w:val="de-DE"/>
        </w:rPr>
      </w:pPr>
    </w:p>
    <w:p w14:paraId="318F1E6C" w14:textId="77777777" w:rsidR="00091F1C" w:rsidRDefault="00091F1C" w:rsidP="00091F1C">
      <w:pPr>
        <w:pStyle w:val="Paragrafoelenco"/>
        <w:spacing w:line="240" w:lineRule="exact"/>
        <w:ind w:left="142" w:right="57"/>
        <w:jc w:val="both"/>
        <w:rPr>
          <w:rFonts w:cs="Arial"/>
          <w:lang w:val="de-DE"/>
        </w:rPr>
      </w:pPr>
    </w:p>
    <w:p w14:paraId="0277FAE8" w14:textId="22C3187C" w:rsidR="00091F1C" w:rsidRPr="00091F1C" w:rsidRDefault="00091F1C" w:rsidP="00091F1C">
      <w:pPr>
        <w:pStyle w:val="Paragrafoelenco"/>
        <w:spacing w:line="240" w:lineRule="exact"/>
        <w:ind w:left="142" w:right="57"/>
        <w:jc w:val="both"/>
        <w:rPr>
          <w:rFonts w:cs="Arial"/>
          <w:lang w:val="de-DE"/>
        </w:rPr>
      </w:pPr>
      <w:r w:rsidRPr="00091F1C">
        <w:rPr>
          <w:rFonts w:cs="Arial"/>
          <w:lang w:val="de-DE"/>
        </w:rPr>
        <w:t xml:space="preserve">Qualität </w:t>
      </w:r>
      <w:r w:rsidRPr="00091F1C">
        <w:rPr>
          <w:rFonts w:cs="Arial"/>
        </w:rPr>
        <w:fldChar w:fldCharType="begin">
          <w:ffData>
            <w:name w:val="Text79"/>
            <w:enabled/>
            <w:calcOnExit w:val="0"/>
            <w:textInput/>
          </w:ffData>
        </w:fldChar>
      </w:r>
      <w:r w:rsidRPr="00091F1C">
        <w:rPr>
          <w:rFonts w:cs="Arial"/>
          <w:lang w:val="de-DE"/>
        </w:rPr>
        <w:instrText xml:space="preserve"> FORMTEXT </w:instrText>
      </w:r>
      <w:r w:rsidRPr="00091F1C">
        <w:rPr>
          <w:rFonts w:cs="Arial"/>
        </w:rPr>
      </w:r>
      <w:r w:rsidRPr="00091F1C">
        <w:rPr>
          <w:rFonts w:cs="Arial"/>
        </w:rPr>
        <w:fldChar w:fldCharType="separate"/>
      </w:r>
      <w:r w:rsidRPr="00091F1C">
        <w:rPr>
          <w:rFonts w:cs="Arial"/>
        </w:rPr>
        <w:t> </w:t>
      </w:r>
      <w:r w:rsidRPr="00091F1C">
        <w:rPr>
          <w:rFonts w:cs="Arial"/>
        </w:rPr>
        <w:t> </w:t>
      </w:r>
      <w:r w:rsidRPr="00091F1C">
        <w:rPr>
          <w:rFonts w:cs="Arial"/>
        </w:rPr>
        <w:t> </w:t>
      </w:r>
      <w:r w:rsidRPr="00091F1C">
        <w:rPr>
          <w:rFonts w:cs="Arial"/>
        </w:rPr>
        <w:t> </w:t>
      </w:r>
      <w:r w:rsidRPr="00091F1C">
        <w:rPr>
          <w:rFonts w:cs="Arial"/>
        </w:rPr>
        <w:t> </w:t>
      </w:r>
      <w:r w:rsidRPr="00091F1C">
        <w:rPr>
          <w:rFonts w:cs="Arial"/>
          <w:lang w:val="de-DE"/>
        </w:rPr>
        <w:fldChar w:fldCharType="end"/>
      </w:r>
      <w:r w:rsidRPr="00091F1C">
        <w:rPr>
          <w:rFonts w:cs="Arial"/>
          <w:lang w:val="de-DE"/>
        </w:rPr>
        <w:t>%;</w:t>
      </w:r>
    </w:p>
    <w:p w14:paraId="07E2AEF3" w14:textId="4FE13E84" w:rsidR="00091F1C" w:rsidRDefault="00091F1C" w:rsidP="00AC6778">
      <w:pPr>
        <w:pStyle w:val="Paragrafoelenco"/>
        <w:spacing w:line="240" w:lineRule="exact"/>
        <w:ind w:left="142" w:right="57"/>
        <w:jc w:val="both"/>
        <w:rPr>
          <w:rFonts w:cs="Arial"/>
          <w:lang w:val="de-DE"/>
        </w:rPr>
      </w:pPr>
    </w:p>
    <w:p w14:paraId="046AABE0" w14:textId="69F6DF10" w:rsidR="00AC6778" w:rsidRDefault="00AC6778" w:rsidP="00AC6778">
      <w:pPr>
        <w:pStyle w:val="Paragrafoelenco"/>
        <w:spacing w:line="240" w:lineRule="exact"/>
        <w:ind w:left="142" w:right="57"/>
        <w:jc w:val="both"/>
        <w:rPr>
          <w:rFonts w:cs="Arial"/>
          <w:lang w:val="de-DE"/>
        </w:rPr>
      </w:pPr>
      <w:r w:rsidRPr="00FB41FD">
        <w:rPr>
          <w:rFonts w:cs="Arial"/>
          <w:lang w:val="de-DE"/>
        </w:rPr>
        <w:t>aufgeteilt in Kriterien und Unterkriterien entsprechend der in Anlage 2 -Tabelle: „Elemente zur Bewertung des technischen Angebots“;</w:t>
      </w:r>
      <w:r w:rsidR="00D37C08" w:rsidRPr="00331DAF">
        <w:rPr>
          <w:rFonts w:cs="Arial"/>
          <w:lang w:val="de-DE"/>
        </w:rPr>
        <w:t xml:space="preserve"> </w:t>
      </w:r>
      <w:r w:rsidR="00D37C08" w:rsidRPr="00FB41FD">
        <w:rPr>
          <w:rFonts w:cs="Arial"/>
        </w:rPr>
        <w:fldChar w:fldCharType="begin">
          <w:ffData>
            <w:name w:val="Text79"/>
            <w:enabled/>
            <w:calcOnExit w:val="0"/>
            <w:textInput/>
          </w:ffData>
        </w:fldChar>
      </w:r>
      <w:r w:rsidR="00D37C08" w:rsidRPr="00FB41FD">
        <w:rPr>
          <w:rFonts w:cs="Arial"/>
          <w:lang w:val="de-DE"/>
        </w:rPr>
        <w:instrText xml:space="preserve"> FORMTEXT </w:instrText>
      </w:r>
      <w:r w:rsidR="00D37C08" w:rsidRPr="00FB41FD">
        <w:rPr>
          <w:rFonts w:cs="Arial"/>
        </w:rPr>
      </w:r>
      <w:r w:rsidR="00D37C08" w:rsidRPr="00FB41FD">
        <w:rPr>
          <w:rFonts w:cs="Arial"/>
        </w:rPr>
        <w:fldChar w:fldCharType="separate"/>
      </w:r>
      <w:r w:rsidR="00D37C08" w:rsidRPr="00FB41FD">
        <w:rPr>
          <w:rFonts w:cs="Arial"/>
        </w:rPr>
        <w:t> </w:t>
      </w:r>
      <w:r w:rsidR="00D37C08" w:rsidRPr="00FB41FD">
        <w:rPr>
          <w:rFonts w:cs="Arial"/>
        </w:rPr>
        <w:t> </w:t>
      </w:r>
      <w:r w:rsidR="00D37C08" w:rsidRPr="00FB41FD">
        <w:rPr>
          <w:rFonts w:cs="Arial"/>
        </w:rPr>
        <w:t> </w:t>
      </w:r>
      <w:r w:rsidR="00D37C08" w:rsidRPr="00FB41FD">
        <w:rPr>
          <w:rFonts w:cs="Arial"/>
        </w:rPr>
        <w:t> </w:t>
      </w:r>
      <w:r w:rsidR="00D37C08" w:rsidRPr="00FB41FD">
        <w:rPr>
          <w:rFonts w:cs="Arial"/>
        </w:rPr>
        <w:t> </w:t>
      </w:r>
      <w:r w:rsidR="00D37C08" w:rsidRPr="00FB41FD">
        <w:rPr>
          <w:rFonts w:cs="Arial"/>
        </w:rPr>
        <w:fldChar w:fldCharType="end"/>
      </w:r>
    </w:p>
    <w:p w14:paraId="48864492" w14:textId="63C64FB3" w:rsidR="00317C4A" w:rsidRPr="00317C4A" w:rsidRDefault="00317C4A" w:rsidP="00317C4A">
      <w:pPr>
        <w:shd w:val="clear" w:color="auto" w:fill="B4C6E7" w:themeFill="accent1" w:themeFillTint="66"/>
        <w:rPr>
          <w:rFonts w:cs="Arial"/>
          <w:i/>
          <w:iCs/>
          <w:color w:val="FF0000"/>
          <w:lang w:val="de-DE"/>
        </w:rPr>
      </w:pPr>
      <w:r w:rsidRPr="00331DAF">
        <w:rPr>
          <w:rFonts w:cs="Arial"/>
          <w:i/>
          <w:iCs/>
          <w:color w:val="FF0000"/>
          <w:shd w:val="clear" w:color="auto" w:fill="B4C6E7" w:themeFill="accent1" w:themeFillTint="66"/>
          <w:lang w:val="de-DE"/>
        </w:rPr>
        <w:t>[</w:t>
      </w:r>
      <w:r w:rsidRPr="00DA5C58">
        <w:rPr>
          <w:rFonts w:cs="Arial"/>
          <w:i/>
          <w:iCs/>
          <w:color w:val="FF0000"/>
          <w:lang w:val="de-DE"/>
        </w:rPr>
        <w:t>im Falle von öffentlichen Verträgen PNRR und PNC siehe unten</w:t>
      </w:r>
      <w:r>
        <w:rPr>
          <w:rFonts w:cs="Arial"/>
          <w:i/>
          <w:iCs/>
          <w:color w:val="FF0000"/>
          <w:lang w:val="de-DE"/>
        </w:rPr>
        <w:t>]</w:t>
      </w:r>
    </w:p>
    <w:p w14:paraId="0B5058D7" w14:textId="77777777" w:rsidR="00AC6778" w:rsidRPr="00FB41FD" w:rsidRDefault="00AC6778" w:rsidP="00AC6778">
      <w:pPr>
        <w:tabs>
          <w:tab w:val="left" w:pos="386"/>
          <w:tab w:val="left" w:pos="426"/>
        </w:tabs>
        <w:ind w:left="426" w:hanging="426"/>
        <w:rPr>
          <w:rFonts w:cs="Arial"/>
          <w:noProof w:val="0"/>
          <w:lang w:val="de-DE"/>
        </w:rPr>
      </w:pPr>
    </w:p>
    <w:p w14:paraId="7C9D710C" w14:textId="0B16D697" w:rsidR="00AC6778" w:rsidRPr="00FB41FD" w:rsidRDefault="00AC6778" w:rsidP="00961CEE">
      <w:pPr>
        <w:widowControl w:val="0"/>
        <w:autoSpaceDE w:val="0"/>
        <w:autoSpaceDN w:val="0"/>
        <w:adjustRightInd w:val="0"/>
        <w:spacing w:line="240" w:lineRule="exact"/>
        <w:jc w:val="both"/>
        <w:rPr>
          <w:rFonts w:cs="Arial"/>
          <w:lang w:val="de-DE"/>
        </w:rPr>
      </w:pPr>
      <w:r w:rsidRPr="00FB41FD">
        <w:rPr>
          <w:rFonts w:cs="Arial"/>
          <w:lang w:val="de-DE"/>
        </w:rPr>
        <w:t>durch</w:t>
      </w:r>
      <w:r w:rsidR="00961CEE" w:rsidRPr="00FB41FD">
        <w:rPr>
          <w:rFonts w:cs="Arial"/>
          <w:lang w:val="de-DE"/>
        </w:rPr>
        <w:t xml:space="preserve"> </w:t>
      </w:r>
      <w:r w:rsidRPr="00FB41FD">
        <w:rPr>
          <w:rFonts w:cs="Arial"/>
          <w:b/>
          <w:bCs/>
          <w:lang w:val="de-DE"/>
        </w:rPr>
        <w:t>prozentuellem Abschlag auf den den Gesamtpreis</w:t>
      </w:r>
      <w:r w:rsidRPr="00FB41FD">
        <w:rPr>
          <w:rFonts w:cs="Arial"/>
          <w:lang w:val="de-DE"/>
        </w:rPr>
        <w:t>;</w:t>
      </w:r>
    </w:p>
    <w:p w14:paraId="6C1DD0BF" w14:textId="77777777" w:rsidR="00F829A6" w:rsidRPr="00FB41FD" w:rsidRDefault="00F829A6" w:rsidP="00961CEE">
      <w:pPr>
        <w:widowControl w:val="0"/>
        <w:spacing w:line="240" w:lineRule="exact"/>
        <w:jc w:val="both"/>
        <w:rPr>
          <w:rFonts w:cs="Arial"/>
          <w:lang w:val="de-DE"/>
        </w:rPr>
      </w:pPr>
    </w:p>
    <w:p w14:paraId="5C1970DF" w14:textId="3A2810EB" w:rsidR="00B00419" w:rsidRPr="00FB41FD" w:rsidRDefault="00B00419" w:rsidP="00AC6778">
      <w:pPr>
        <w:widowControl w:val="0"/>
        <w:spacing w:line="240" w:lineRule="exact"/>
        <w:ind w:left="284" w:hanging="284"/>
        <w:jc w:val="both"/>
        <w:rPr>
          <w:rFonts w:cs="Arial"/>
          <w:lang w:val="de-DE"/>
        </w:rPr>
      </w:pPr>
    </w:p>
    <w:p w14:paraId="4B4A26CE" w14:textId="29F96B7F" w:rsidR="00F829A6" w:rsidRPr="00FB41FD" w:rsidRDefault="00F829A6" w:rsidP="00F829A6">
      <w:pPr>
        <w:rPr>
          <w:rFonts w:cs="Arial"/>
          <w:lang w:val="de-DE"/>
        </w:rPr>
      </w:pPr>
      <w:r w:rsidRPr="00FB41FD">
        <w:rPr>
          <w:rFonts w:cs="Arial"/>
          <w:lang w:val="de-DE"/>
        </w:rPr>
        <w:t>- dass die Dezimalstellen für die technischen und für die wirtschaftlichen Punkte folgende sein werden:</w:t>
      </w:r>
    </w:p>
    <w:p w14:paraId="2E1DE0E9" w14:textId="77777777" w:rsidR="00F829A6" w:rsidRPr="00FB41FD" w:rsidRDefault="00F829A6" w:rsidP="00AC6778">
      <w:pPr>
        <w:widowControl w:val="0"/>
        <w:spacing w:line="240" w:lineRule="exact"/>
        <w:ind w:left="284" w:hanging="284"/>
        <w:jc w:val="both"/>
        <w:rPr>
          <w:rFonts w:cs="Arial"/>
          <w:lang w:val="de-DE"/>
        </w:rPr>
      </w:pPr>
    </w:p>
    <w:p w14:paraId="7C1F091E" w14:textId="77777777" w:rsidR="00B00419" w:rsidRPr="00FB41FD" w:rsidRDefault="00B00419" w:rsidP="00AC6778">
      <w:pPr>
        <w:widowControl w:val="0"/>
        <w:spacing w:line="240" w:lineRule="exact"/>
        <w:ind w:left="284" w:hanging="284"/>
        <w:jc w:val="both"/>
        <w:rPr>
          <w:rFonts w:cs="Arial"/>
          <w:lang w:val="de-DE"/>
        </w:rPr>
      </w:pPr>
    </w:p>
    <w:p w14:paraId="2095AF43" w14:textId="77777777" w:rsidR="00B00419" w:rsidRPr="00FB41FD" w:rsidRDefault="00B00419" w:rsidP="00B00419">
      <w:pPr>
        <w:pStyle w:val="Paragrafoelenco"/>
        <w:numPr>
          <w:ilvl w:val="0"/>
          <w:numId w:val="14"/>
        </w:numPr>
        <w:tabs>
          <w:tab w:val="left" w:pos="386"/>
          <w:tab w:val="left" w:pos="426"/>
        </w:tabs>
        <w:ind w:left="0" w:firstLine="0"/>
        <w:rPr>
          <w:rFonts w:cs="Arial"/>
          <w:noProof w:val="0"/>
          <w:lang w:val="de-DE"/>
        </w:rPr>
      </w:pPr>
      <w:r w:rsidRPr="00FB41FD">
        <w:rPr>
          <w:rFonts w:cs="Arial"/>
          <w:noProof w:val="0"/>
          <w:lang w:val="de-DE"/>
        </w:rPr>
        <w:t>dass die Berechnung der technischen und wirtschaftlichen Punktezahl</w:t>
      </w:r>
      <w:r w:rsidRPr="00FB41FD">
        <w:rPr>
          <w:rFonts w:cs="Arial"/>
          <w:lang w:val="de-DE"/>
        </w:rPr>
        <w:t xml:space="preserve"> in der Anlage 2 -Tabelle: „Elemente zur Bewertung des technischen Angebots“</w:t>
      </w:r>
      <w:r w:rsidRPr="00FB41FD">
        <w:rPr>
          <w:rFonts w:cs="Arial"/>
          <w:noProof w:val="0"/>
          <w:lang w:val="de-DE"/>
        </w:rPr>
        <w:t xml:space="preserve"> beschrieben ist; </w:t>
      </w:r>
    </w:p>
    <w:p w14:paraId="350B45A3" w14:textId="0C7B45B3" w:rsidR="00B00419" w:rsidRPr="00FB41FD" w:rsidRDefault="00B00419" w:rsidP="00642011">
      <w:pPr>
        <w:widowControl w:val="0"/>
        <w:spacing w:line="240" w:lineRule="exact"/>
        <w:jc w:val="both"/>
        <w:rPr>
          <w:rFonts w:cs="Arial"/>
          <w:lang w:val="de-DE"/>
        </w:rPr>
      </w:pPr>
    </w:p>
    <w:p w14:paraId="0D11AB11" w14:textId="77777777" w:rsidR="00AC6778" w:rsidRPr="00FB41FD" w:rsidRDefault="00AC6778" w:rsidP="00AC6778">
      <w:pPr>
        <w:tabs>
          <w:tab w:val="left" w:pos="386"/>
          <w:tab w:val="left" w:pos="426"/>
        </w:tabs>
        <w:rPr>
          <w:rFonts w:cs="Arial"/>
          <w:noProof w:val="0"/>
          <w:highlight w:val="cyan"/>
          <w:lang w:val="de-DE"/>
        </w:rPr>
      </w:pPr>
    </w:p>
    <w:p w14:paraId="79DC5103" w14:textId="77777777" w:rsidR="00AC6778" w:rsidRPr="00FB41FD" w:rsidRDefault="00AC6778" w:rsidP="00AC6778">
      <w:pPr>
        <w:spacing w:line="240" w:lineRule="exact"/>
        <w:ind w:left="27" w:right="57"/>
        <w:jc w:val="both"/>
        <w:rPr>
          <w:rFonts w:cs="Arial"/>
          <w:lang w:val="de-DE"/>
        </w:rPr>
      </w:pPr>
      <w:r w:rsidRPr="00FB41FD">
        <w:rPr>
          <w:rFonts w:cs="Arial"/>
        </w:rPr>
        <w:fldChar w:fldCharType="begin">
          <w:ffData>
            <w:name w:val="Controllo7"/>
            <w:enabled/>
            <w:calcOnExit w:val="0"/>
            <w:checkBox>
              <w:sizeAuto/>
              <w:default w:val="0"/>
            </w:checkBox>
          </w:ffData>
        </w:fldChar>
      </w:r>
      <w:r w:rsidRPr="00FB41FD">
        <w:rPr>
          <w:rFonts w:cs="Arial"/>
          <w:lang w:val="de-DE"/>
        </w:rPr>
        <w:instrText xml:space="preserve"> FORMCHECKBOX </w:instrText>
      </w:r>
      <w:r w:rsidR="00546C5F">
        <w:rPr>
          <w:rFonts w:cs="Arial"/>
        </w:rPr>
      </w:r>
      <w:r w:rsidR="00546C5F">
        <w:rPr>
          <w:rFonts w:cs="Arial"/>
        </w:rPr>
        <w:fldChar w:fldCharType="separate"/>
      </w:r>
      <w:r w:rsidRPr="00FB41FD">
        <w:rPr>
          <w:rFonts w:cs="Arial"/>
        </w:rPr>
        <w:fldChar w:fldCharType="end"/>
      </w:r>
      <w:r w:rsidRPr="00FB41FD">
        <w:rPr>
          <w:rFonts w:cs="Arial"/>
          <w:lang w:val="de-DE"/>
        </w:rPr>
        <w:t xml:space="preserve"> dass die technische Bewertung ausschließlich aufgrund von tabellarischen Kriterien vorzunehmen ist und dass somit gemäß Art. 34 Abs. 3 LG Nr. 16/2015 keine Bewertungskommission zu ernennen ist,</w:t>
      </w:r>
    </w:p>
    <w:p w14:paraId="141CD5E1" w14:textId="77777777" w:rsidR="00AC6778" w:rsidRPr="00FB41FD" w:rsidRDefault="00AC6778" w:rsidP="00AC6778">
      <w:pPr>
        <w:tabs>
          <w:tab w:val="left" w:pos="386"/>
          <w:tab w:val="left" w:pos="426"/>
        </w:tabs>
        <w:jc w:val="both"/>
        <w:rPr>
          <w:rFonts w:cs="Arial"/>
          <w:noProof w:val="0"/>
          <w:highlight w:val="yellow"/>
          <w:lang w:val="de-DE"/>
        </w:rPr>
      </w:pPr>
    </w:p>
    <w:p w14:paraId="3145E0E5" w14:textId="77777777" w:rsidR="00AC6778" w:rsidRPr="00FB41FD" w:rsidRDefault="00AC6778" w:rsidP="00AC6778">
      <w:pPr>
        <w:tabs>
          <w:tab w:val="left" w:pos="386"/>
          <w:tab w:val="left" w:pos="426"/>
        </w:tabs>
        <w:jc w:val="both"/>
        <w:rPr>
          <w:rFonts w:cs="Arial"/>
          <w:lang w:val="de-DE"/>
        </w:rPr>
      </w:pPr>
      <w:r w:rsidRPr="00FB41FD">
        <w:rPr>
          <w:rFonts w:cs="Arial"/>
        </w:rPr>
        <w:fldChar w:fldCharType="begin">
          <w:ffData>
            <w:name w:val="Controllo7"/>
            <w:enabled/>
            <w:calcOnExit w:val="0"/>
            <w:checkBox>
              <w:sizeAuto/>
              <w:default w:val="0"/>
            </w:checkBox>
          </w:ffData>
        </w:fldChar>
      </w:r>
      <w:r w:rsidRPr="00FB41FD">
        <w:rPr>
          <w:rFonts w:cs="Arial"/>
          <w:lang w:val="de-DE"/>
        </w:rPr>
        <w:instrText xml:space="preserve"> FORMCHECKBOX </w:instrText>
      </w:r>
      <w:r w:rsidR="00546C5F">
        <w:rPr>
          <w:rFonts w:cs="Arial"/>
        </w:rPr>
      </w:r>
      <w:r w:rsidR="00546C5F">
        <w:rPr>
          <w:rFonts w:cs="Arial"/>
        </w:rPr>
        <w:fldChar w:fldCharType="separate"/>
      </w:r>
      <w:r w:rsidRPr="00FB41FD">
        <w:rPr>
          <w:rFonts w:cs="Arial"/>
        </w:rPr>
        <w:fldChar w:fldCharType="end"/>
      </w:r>
      <w:r w:rsidRPr="00FB41FD">
        <w:rPr>
          <w:rFonts w:cs="Arial"/>
          <w:lang w:val="de-DE"/>
        </w:rPr>
        <w:t xml:space="preserve"> dass der EVV gemäß Art. 34 Abs. 7 LG Nr. 16/2015 die Mitglieder der Bewertungskommission auf der Grundlage des telematischen Verzeichnisses, das vom Informationssystem öffentliche Verträge zur Verfügung gestellt wird, auswählt;</w:t>
      </w:r>
    </w:p>
    <w:p w14:paraId="60D187F5" w14:textId="77777777" w:rsidR="00AC6778" w:rsidRPr="00FB41FD" w:rsidRDefault="00AC6778" w:rsidP="00AC6778">
      <w:pPr>
        <w:tabs>
          <w:tab w:val="left" w:pos="386"/>
          <w:tab w:val="left" w:pos="426"/>
        </w:tabs>
        <w:jc w:val="both"/>
        <w:rPr>
          <w:rFonts w:cs="Arial"/>
          <w:highlight w:val="yellow"/>
          <w:lang w:val="de-DE"/>
        </w:rPr>
      </w:pPr>
    </w:p>
    <w:p w14:paraId="6159A8E1" w14:textId="77777777" w:rsidR="00AC6778" w:rsidRPr="00FB41FD" w:rsidRDefault="00AC6778" w:rsidP="00AC6778">
      <w:pPr>
        <w:tabs>
          <w:tab w:val="left" w:pos="381"/>
          <w:tab w:val="left" w:pos="426"/>
        </w:tabs>
        <w:jc w:val="both"/>
        <w:rPr>
          <w:rFonts w:cs="Arial"/>
          <w:lang w:val="de-DE"/>
        </w:rPr>
      </w:pPr>
      <w:r w:rsidRPr="00FB41FD">
        <w:rPr>
          <w:rFonts w:cs="Arial"/>
        </w:rPr>
        <w:fldChar w:fldCharType="begin">
          <w:ffData>
            <w:name w:val="Controllo7"/>
            <w:enabled/>
            <w:calcOnExit w:val="0"/>
            <w:checkBox>
              <w:sizeAuto/>
              <w:default w:val="0"/>
            </w:checkBox>
          </w:ffData>
        </w:fldChar>
      </w:r>
      <w:r w:rsidRPr="00FB41FD">
        <w:rPr>
          <w:rFonts w:cs="Arial"/>
          <w:lang w:val="de-DE"/>
        </w:rPr>
        <w:instrText xml:space="preserve"> FORMCHECKBOX </w:instrText>
      </w:r>
      <w:r w:rsidR="00546C5F">
        <w:rPr>
          <w:rFonts w:cs="Arial"/>
        </w:rPr>
      </w:r>
      <w:r w:rsidR="00546C5F">
        <w:rPr>
          <w:rFonts w:cs="Arial"/>
        </w:rPr>
        <w:fldChar w:fldCharType="separate"/>
      </w:r>
      <w:r w:rsidRPr="00FB41FD">
        <w:rPr>
          <w:rFonts w:cs="Arial"/>
        </w:rPr>
        <w:fldChar w:fldCharType="end"/>
      </w:r>
      <w:r w:rsidRPr="00FB41FD">
        <w:rPr>
          <w:rFonts w:cs="Arial"/>
          <w:lang w:val="de-DE"/>
        </w:rPr>
        <w:t xml:space="preserve"> dass gemäß Art. 34 Abs. 7 LG Nr. 16/2015 eines oder mehrere Mitglieder der Bewertungskommission aus dem telematischen Verzeichnis, das vom Informationssystem öffentliche Verträge zur Verfügung gestellt wird, ausgelost werden;</w:t>
      </w:r>
    </w:p>
    <w:p w14:paraId="47B0A8A3" w14:textId="77777777" w:rsidR="00AC6778" w:rsidRPr="00FB41FD" w:rsidRDefault="00AC6778" w:rsidP="00AC6778">
      <w:pPr>
        <w:tabs>
          <w:tab w:val="left" w:pos="381"/>
          <w:tab w:val="left" w:pos="426"/>
        </w:tabs>
        <w:jc w:val="both"/>
        <w:rPr>
          <w:rFonts w:cs="Arial"/>
          <w:noProof w:val="0"/>
          <w:highlight w:val="yellow"/>
          <w:lang w:val="de-DE"/>
        </w:rPr>
      </w:pPr>
    </w:p>
    <w:p w14:paraId="5F425A71" w14:textId="6A18215D" w:rsidR="00AC6778" w:rsidRPr="00FB41FD" w:rsidRDefault="00AC6778" w:rsidP="00AC6778">
      <w:pPr>
        <w:tabs>
          <w:tab w:val="left" w:pos="386"/>
          <w:tab w:val="left" w:pos="426"/>
        </w:tabs>
        <w:spacing w:after="60"/>
        <w:ind w:left="425" w:hanging="425"/>
        <w:rPr>
          <w:rFonts w:cs="Arial"/>
          <w:lang w:val="de-DE"/>
        </w:rPr>
      </w:pPr>
      <w:r w:rsidRPr="00FB41FD">
        <w:rPr>
          <w:rFonts w:cs="Arial"/>
          <w:lang w:val="de-DE"/>
        </w:rPr>
        <w:t>-</w:t>
      </w:r>
      <w:r w:rsidRPr="00FB41FD">
        <w:rPr>
          <w:rFonts w:cs="Arial"/>
          <w:lang w:val="de-DE"/>
        </w:rPr>
        <w:tab/>
        <w:t xml:space="preserve">dass für die Ausschreibung </w:t>
      </w:r>
    </w:p>
    <w:bookmarkStart w:id="16" w:name="_Hlk511644124"/>
    <w:p w14:paraId="0F948A1B" w14:textId="77777777" w:rsidR="00AC6778" w:rsidRPr="00FB41FD" w:rsidRDefault="00AC6778" w:rsidP="00AC6778">
      <w:pPr>
        <w:tabs>
          <w:tab w:val="left" w:pos="3969"/>
          <w:tab w:val="left" w:pos="6946"/>
        </w:tabs>
        <w:ind w:left="426"/>
        <w:rPr>
          <w:rFonts w:cs="Arial"/>
          <w:lang w:val="de-DE"/>
        </w:rPr>
      </w:pPr>
      <w:r w:rsidRPr="00FB41FD">
        <w:rPr>
          <w:rFonts w:cs="Arial"/>
          <w:b/>
          <w:caps/>
          <w:lang w:val="de-DE"/>
        </w:rPr>
        <w:fldChar w:fldCharType="begin">
          <w:ffData>
            <w:name w:val="Kontrollkästchen1"/>
            <w:enabled/>
            <w:calcOnExit w:val="0"/>
            <w:checkBox>
              <w:sizeAuto/>
              <w:default w:val="0"/>
              <w:checked w:val="0"/>
            </w:checkBox>
          </w:ffData>
        </w:fldChar>
      </w:r>
      <w:r w:rsidRPr="00FB41FD">
        <w:rPr>
          <w:rFonts w:cs="Arial"/>
          <w:b/>
          <w:caps/>
          <w:lang w:val="de-DE"/>
        </w:rPr>
        <w:instrText xml:space="preserve"> FORMCHECKBOX </w:instrText>
      </w:r>
      <w:r w:rsidR="00546C5F">
        <w:rPr>
          <w:rFonts w:cs="Arial"/>
          <w:b/>
          <w:caps/>
          <w:lang w:val="de-DE"/>
        </w:rPr>
      </w:r>
      <w:r w:rsidR="00546C5F">
        <w:rPr>
          <w:rFonts w:cs="Arial"/>
          <w:b/>
          <w:caps/>
          <w:lang w:val="de-DE"/>
        </w:rPr>
        <w:fldChar w:fldCharType="separate"/>
      </w:r>
      <w:r w:rsidRPr="00FB41FD">
        <w:rPr>
          <w:rFonts w:cs="Arial"/>
          <w:b/>
          <w:caps/>
          <w:lang w:val="de-DE"/>
        </w:rPr>
        <w:fldChar w:fldCharType="end"/>
      </w:r>
      <w:r w:rsidRPr="00FB41FD">
        <w:rPr>
          <w:rFonts w:cs="Arial"/>
          <w:b/>
          <w:lang w:val="de-DE"/>
        </w:rPr>
        <w:t xml:space="preserve"> </w:t>
      </w:r>
      <w:r w:rsidRPr="00FB41FD">
        <w:rPr>
          <w:rFonts w:cs="Arial"/>
          <w:lang w:val="de-DE"/>
        </w:rPr>
        <w:t>1 Referenz</w:t>
      </w:r>
      <w:r w:rsidRPr="00FB41FD">
        <w:rPr>
          <w:rFonts w:cs="Arial"/>
          <w:b/>
          <w:lang w:val="de-DE"/>
        </w:rPr>
        <w:tab/>
      </w:r>
      <w:r w:rsidRPr="00FB41FD">
        <w:rPr>
          <w:rFonts w:cs="Arial"/>
          <w:b/>
          <w:caps/>
          <w:lang w:val="de-DE"/>
        </w:rPr>
        <w:fldChar w:fldCharType="begin">
          <w:ffData>
            <w:name w:val="Kontrollkästchen1"/>
            <w:enabled/>
            <w:calcOnExit w:val="0"/>
            <w:checkBox>
              <w:sizeAuto/>
              <w:default w:val="0"/>
              <w:checked w:val="0"/>
            </w:checkBox>
          </w:ffData>
        </w:fldChar>
      </w:r>
      <w:r w:rsidRPr="00FB41FD">
        <w:rPr>
          <w:rFonts w:cs="Arial"/>
          <w:b/>
          <w:caps/>
          <w:lang w:val="de-DE"/>
        </w:rPr>
        <w:instrText xml:space="preserve"> FORMCHECKBOX </w:instrText>
      </w:r>
      <w:r w:rsidR="00546C5F">
        <w:rPr>
          <w:rFonts w:cs="Arial"/>
          <w:b/>
          <w:caps/>
          <w:lang w:val="de-DE"/>
        </w:rPr>
      </w:r>
      <w:r w:rsidR="00546C5F">
        <w:rPr>
          <w:rFonts w:cs="Arial"/>
          <w:b/>
          <w:caps/>
          <w:lang w:val="de-DE"/>
        </w:rPr>
        <w:fldChar w:fldCharType="separate"/>
      </w:r>
      <w:r w:rsidRPr="00FB41FD">
        <w:rPr>
          <w:rFonts w:cs="Arial"/>
          <w:b/>
          <w:caps/>
          <w:lang w:val="de-DE"/>
        </w:rPr>
        <w:fldChar w:fldCharType="end"/>
      </w:r>
      <w:r w:rsidRPr="00FB41FD">
        <w:rPr>
          <w:rFonts w:cs="Arial"/>
          <w:b/>
          <w:lang w:val="de-DE"/>
        </w:rPr>
        <w:t xml:space="preserve"> </w:t>
      </w:r>
      <w:r w:rsidRPr="00FB41FD">
        <w:rPr>
          <w:rFonts w:cs="Arial"/>
          <w:lang w:val="de-DE"/>
        </w:rPr>
        <w:t>2 Referenzen</w:t>
      </w:r>
      <w:r w:rsidRPr="00FB41FD">
        <w:rPr>
          <w:rFonts w:cs="Arial"/>
          <w:b/>
          <w:lang w:val="de-DE"/>
        </w:rPr>
        <w:tab/>
      </w:r>
      <w:r w:rsidRPr="00FB41FD">
        <w:rPr>
          <w:rFonts w:cs="Arial"/>
          <w:b/>
          <w:caps/>
          <w:lang w:val="de-DE"/>
        </w:rPr>
        <w:fldChar w:fldCharType="begin">
          <w:ffData>
            <w:name w:val="Kontrollkästchen1"/>
            <w:enabled/>
            <w:calcOnExit w:val="0"/>
            <w:checkBox>
              <w:sizeAuto/>
              <w:default w:val="0"/>
              <w:checked w:val="0"/>
            </w:checkBox>
          </w:ffData>
        </w:fldChar>
      </w:r>
      <w:r w:rsidRPr="00FB41FD">
        <w:rPr>
          <w:rFonts w:cs="Arial"/>
          <w:b/>
          <w:caps/>
          <w:lang w:val="de-DE"/>
        </w:rPr>
        <w:instrText xml:space="preserve"> FORMCHECKBOX </w:instrText>
      </w:r>
      <w:r w:rsidR="00546C5F">
        <w:rPr>
          <w:rFonts w:cs="Arial"/>
          <w:b/>
          <w:caps/>
          <w:lang w:val="de-DE"/>
        </w:rPr>
      </w:r>
      <w:r w:rsidR="00546C5F">
        <w:rPr>
          <w:rFonts w:cs="Arial"/>
          <w:b/>
          <w:caps/>
          <w:lang w:val="de-DE"/>
        </w:rPr>
        <w:fldChar w:fldCharType="separate"/>
      </w:r>
      <w:r w:rsidRPr="00FB41FD">
        <w:rPr>
          <w:rFonts w:cs="Arial"/>
          <w:b/>
          <w:caps/>
          <w:lang w:val="de-DE"/>
        </w:rPr>
        <w:fldChar w:fldCharType="end"/>
      </w:r>
      <w:r w:rsidRPr="00FB41FD">
        <w:rPr>
          <w:rFonts w:cs="Arial"/>
          <w:b/>
          <w:lang w:val="de-DE"/>
        </w:rPr>
        <w:t xml:space="preserve"> </w:t>
      </w:r>
      <w:r w:rsidRPr="00FB41FD">
        <w:rPr>
          <w:rFonts w:cs="Arial"/>
          <w:lang w:val="de-DE"/>
        </w:rPr>
        <w:t>3 Referenzen</w:t>
      </w:r>
    </w:p>
    <w:bookmarkEnd w:id="16"/>
    <w:p w14:paraId="5082D43F" w14:textId="16E815FB" w:rsidR="00AC6778" w:rsidRDefault="00AC6778" w:rsidP="00AC6778">
      <w:pPr>
        <w:pStyle w:val="Corpodeltesto2"/>
        <w:spacing w:before="80"/>
        <w:ind w:left="426"/>
        <w:jc w:val="left"/>
        <w:rPr>
          <w:rFonts w:ascii="Arial" w:hAnsi="Arial" w:cs="Arial"/>
          <w:lang w:val="de-DE" w:eastAsia="en-US"/>
        </w:rPr>
      </w:pPr>
      <w:r w:rsidRPr="00FB41FD">
        <w:rPr>
          <w:rFonts w:ascii="Arial" w:hAnsi="Arial" w:cs="Arial"/>
          <w:lang w:val="de-DE" w:eastAsia="en-US"/>
        </w:rPr>
        <w:t>verlangt wird/werden;</w:t>
      </w:r>
    </w:p>
    <w:p w14:paraId="60A00DE8" w14:textId="77777777" w:rsidR="00FA411C" w:rsidRPr="00FB41FD" w:rsidRDefault="00FA411C" w:rsidP="00AC6778">
      <w:pPr>
        <w:pStyle w:val="Corpodeltesto2"/>
        <w:spacing w:before="80"/>
        <w:ind w:left="426"/>
        <w:jc w:val="left"/>
        <w:rPr>
          <w:rFonts w:ascii="Arial" w:hAnsi="Arial" w:cs="Arial"/>
          <w:lang w:val="de-DE" w:eastAsia="en-US"/>
        </w:rPr>
      </w:pPr>
    </w:p>
    <w:p w14:paraId="461555B2" w14:textId="77777777" w:rsidR="00AC6778" w:rsidRPr="00FB41FD" w:rsidRDefault="00AC6778" w:rsidP="00AC6778">
      <w:pPr>
        <w:pStyle w:val="Corpodeltesto2"/>
        <w:spacing w:before="80"/>
        <w:ind w:left="426"/>
        <w:jc w:val="left"/>
        <w:rPr>
          <w:rFonts w:ascii="Arial" w:hAnsi="Arial" w:cs="Arial"/>
          <w:lang w:val="de-DE" w:eastAsia="en-US"/>
        </w:rPr>
      </w:pPr>
    </w:p>
    <w:p w14:paraId="3B855B37" w14:textId="77777777" w:rsidR="00AC6778" w:rsidRPr="00FB41FD" w:rsidRDefault="00AC6778" w:rsidP="00AC6778">
      <w:pPr>
        <w:pStyle w:val="Corpodeltesto2"/>
        <w:ind w:right="34"/>
        <w:jc w:val="left"/>
        <w:rPr>
          <w:rFonts w:ascii="Arial" w:hAnsi="Arial" w:cs="Arial"/>
          <w:b/>
          <w:bCs/>
          <w:lang w:val="de-DE" w:eastAsia="en-US"/>
        </w:rPr>
      </w:pPr>
      <w:r w:rsidRPr="00FB41FD">
        <w:rPr>
          <w:rFonts w:ascii="Arial" w:hAnsi="Arial" w:cs="Arial"/>
          <w:noProof/>
          <w:lang w:eastAsia="en-US"/>
        </w:rPr>
        <w:fldChar w:fldCharType="begin">
          <w:ffData>
            <w:name w:val="Controllo7"/>
            <w:enabled/>
            <w:calcOnExit w:val="0"/>
            <w:checkBox>
              <w:sizeAuto/>
              <w:default w:val="0"/>
            </w:checkBox>
          </w:ffData>
        </w:fldChar>
      </w:r>
      <w:r w:rsidRPr="00FB41FD">
        <w:rPr>
          <w:rFonts w:ascii="Arial" w:hAnsi="Arial" w:cs="Arial"/>
          <w:noProof/>
          <w:lang w:val="de-DE" w:eastAsia="en-US"/>
        </w:rPr>
        <w:instrText xml:space="preserve"> FORMCHECKBOX </w:instrText>
      </w:r>
      <w:r w:rsidR="00546C5F">
        <w:rPr>
          <w:rFonts w:ascii="Arial" w:hAnsi="Arial" w:cs="Arial"/>
          <w:noProof/>
          <w:lang w:eastAsia="en-US"/>
        </w:rPr>
      </w:r>
      <w:r w:rsidR="00546C5F">
        <w:rPr>
          <w:rFonts w:ascii="Arial" w:hAnsi="Arial" w:cs="Arial"/>
          <w:noProof/>
          <w:lang w:eastAsia="en-US"/>
        </w:rPr>
        <w:fldChar w:fldCharType="separate"/>
      </w:r>
      <w:r w:rsidRPr="00FB41FD">
        <w:rPr>
          <w:rFonts w:ascii="Arial" w:hAnsi="Arial" w:cs="Arial"/>
          <w:noProof/>
          <w:lang w:eastAsia="en-US"/>
        </w:rPr>
        <w:fldChar w:fldCharType="end"/>
      </w:r>
      <w:r w:rsidRPr="00FB41FD">
        <w:rPr>
          <w:rFonts w:ascii="Arial" w:hAnsi="Arial" w:cs="Arial"/>
          <w:noProof/>
          <w:lang w:val="de-DE" w:eastAsia="en-US"/>
        </w:rPr>
        <w:t xml:space="preserve"> </w:t>
      </w:r>
      <w:r w:rsidRPr="00FB41FD">
        <w:rPr>
          <w:rFonts w:ascii="Arial" w:hAnsi="Arial" w:cs="Arial"/>
          <w:b/>
          <w:bCs/>
          <w:lang w:val="de-DE" w:eastAsia="en-US"/>
        </w:rPr>
        <w:t xml:space="preserve">REFERENZ 1 – B1a </w:t>
      </w:r>
    </w:p>
    <w:p w14:paraId="060926C0" w14:textId="77777777" w:rsidR="00AC6778" w:rsidRPr="00BC43E4" w:rsidRDefault="00AC6778" w:rsidP="00AC6778">
      <w:pPr>
        <w:pStyle w:val="Corpodeltesto2"/>
        <w:ind w:right="34"/>
        <w:rPr>
          <w:rFonts w:ascii="Arial" w:hAnsi="Arial" w:cs="Arial"/>
          <w:i/>
          <w:iCs/>
          <w:color w:val="FF0000"/>
          <w:highlight w:val="green"/>
          <w:lang w:val="de-DE" w:eastAsia="en-US"/>
        </w:rPr>
      </w:pPr>
      <w:r w:rsidRPr="00FB41FD">
        <w:rPr>
          <w:rFonts w:ascii="Arial" w:hAnsi="Arial" w:cs="Arial"/>
          <w:b/>
          <w:bCs/>
          <w:lang w:val="de-DE" w:eastAsia="en-US"/>
        </w:rPr>
        <w:t xml:space="preserve">Punkte max: </w:t>
      </w:r>
      <w:r w:rsidRPr="00BC43E4">
        <w:rPr>
          <w:rFonts w:ascii="Arial" w:hAnsi="Arial" w:cs="Arial"/>
          <w:i/>
          <w:iCs/>
          <w:color w:val="FF0000"/>
          <w:lang w:val="de-DE" w:eastAsia="en-US"/>
        </w:rPr>
        <w:fldChar w:fldCharType="begin">
          <w:ffData>
            <w:name w:val="Text5"/>
            <w:enabled/>
            <w:calcOnExit w:val="0"/>
            <w:textInput/>
          </w:ffData>
        </w:fldChar>
      </w:r>
      <w:r w:rsidRPr="00BC43E4">
        <w:rPr>
          <w:rFonts w:ascii="Arial" w:hAnsi="Arial" w:cs="Arial"/>
          <w:i/>
          <w:iCs/>
          <w:color w:val="FF0000"/>
          <w:lang w:val="de-DE" w:eastAsia="en-US"/>
        </w:rPr>
        <w:instrText xml:space="preserve"> FORMTEXT </w:instrText>
      </w:r>
      <w:r w:rsidRPr="00BC43E4">
        <w:rPr>
          <w:rFonts w:ascii="Arial" w:hAnsi="Arial" w:cs="Arial"/>
          <w:i/>
          <w:iCs/>
          <w:color w:val="FF0000"/>
          <w:lang w:val="de-DE" w:eastAsia="en-US"/>
        </w:rPr>
      </w:r>
      <w:r w:rsidRPr="00BC43E4">
        <w:rPr>
          <w:rFonts w:ascii="Arial" w:hAnsi="Arial" w:cs="Arial"/>
          <w:i/>
          <w:iCs/>
          <w:color w:val="FF0000"/>
          <w:lang w:val="de-DE" w:eastAsia="en-US"/>
        </w:rPr>
        <w:fldChar w:fldCharType="separate"/>
      </w:r>
      <w:r w:rsidRPr="00BC43E4">
        <w:rPr>
          <w:rFonts w:ascii="Arial" w:hAnsi="Arial" w:cs="Arial"/>
          <w:i/>
          <w:iCs/>
          <w:color w:val="FF0000"/>
          <w:lang w:val="de-DE" w:eastAsia="en-US"/>
        </w:rPr>
        <w:t> </w:t>
      </w:r>
      <w:r w:rsidRPr="00BC43E4">
        <w:rPr>
          <w:rFonts w:ascii="Arial" w:hAnsi="Arial" w:cs="Arial"/>
          <w:i/>
          <w:iCs/>
          <w:color w:val="FF0000"/>
          <w:lang w:val="de-DE" w:eastAsia="en-US"/>
        </w:rPr>
        <w:t> </w:t>
      </w:r>
      <w:r w:rsidRPr="00BC43E4">
        <w:rPr>
          <w:rFonts w:ascii="Arial" w:hAnsi="Arial" w:cs="Arial"/>
          <w:i/>
          <w:iCs/>
          <w:color w:val="FF0000"/>
          <w:lang w:val="de-DE" w:eastAsia="en-US"/>
        </w:rPr>
        <w:t> </w:t>
      </w:r>
      <w:r w:rsidRPr="00BC43E4">
        <w:rPr>
          <w:rFonts w:ascii="Arial" w:hAnsi="Arial" w:cs="Arial"/>
          <w:i/>
          <w:iCs/>
          <w:color w:val="FF0000"/>
          <w:lang w:val="de-DE" w:eastAsia="en-US"/>
        </w:rPr>
        <w:t> </w:t>
      </w:r>
      <w:r w:rsidRPr="00BC43E4">
        <w:rPr>
          <w:rFonts w:ascii="Arial" w:hAnsi="Arial" w:cs="Arial"/>
          <w:i/>
          <w:iCs/>
          <w:color w:val="FF0000"/>
          <w:lang w:val="de-DE" w:eastAsia="en-US"/>
        </w:rPr>
        <w:t> </w:t>
      </w:r>
      <w:r w:rsidRPr="00BC43E4">
        <w:rPr>
          <w:rFonts w:ascii="Arial" w:hAnsi="Arial" w:cs="Arial"/>
          <w:i/>
          <w:iCs/>
          <w:color w:val="FF0000"/>
          <w:lang w:val="de-DE" w:eastAsia="en-US"/>
        </w:rPr>
        <w:fldChar w:fldCharType="end"/>
      </w:r>
      <w:r w:rsidRPr="00BC43E4">
        <w:rPr>
          <w:rFonts w:ascii="Arial" w:hAnsi="Arial" w:cs="Arial"/>
          <w:i/>
          <w:iCs/>
          <w:color w:val="FF0000"/>
          <w:highlight w:val="green"/>
          <w:lang w:val="de-DE" w:eastAsia="en-US"/>
        </w:rPr>
        <w:t>[Für die Unterteilung der Punkte jeder Referenz siehe Anlage 2 – „Elemente zur Bewertung des technischen Angebots“]</w:t>
      </w:r>
    </w:p>
    <w:p w14:paraId="28203818" w14:textId="77777777" w:rsidR="00AC6778" w:rsidRPr="00FB41FD" w:rsidRDefault="00AC6778" w:rsidP="00AC6778">
      <w:pPr>
        <w:pStyle w:val="Corpodeltesto2"/>
        <w:spacing w:before="80"/>
        <w:ind w:left="142"/>
        <w:jc w:val="left"/>
        <w:rPr>
          <w:rFonts w:ascii="Arial" w:hAnsi="Arial" w:cs="Arial"/>
          <w:lang w:val="de-DE" w:eastAsia="en-US"/>
        </w:rPr>
      </w:pPr>
    </w:p>
    <w:p w14:paraId="7714A7DD" w14:textId="626B4C00" w:rsidR="00AC6778" w:rsidRPr="00FB41FD" w:rsidRDefault="00AC6778" w:rsidP="00AC6778">
      <w:pPr>
        <w:pStyle w:val="Corpodeltesto2"/>
        <w:spacing w:before="80"/>
        <w:ind w:left="142"/>
        <w:jc w:val="left"/>
        <w:rPr>
          <w:rFonts w:ascii="Arial" w:hAnsi="Arial" w:cs="Arial"/>
          <w:lang w:val="de-DE" w:eastAsia="en-US"/>
        </w:rPr>
      </w:pPr>
      <w:r w:rsidRPr="00FB41FD">
        <w:rPr>
          <w:rFonts w:ascii="Arial" w:hAnsi="Arial" w:cs="Arial"/>
          <w:lang w:val="de-DE" w:eastAsia="en-US"/>
        </w:rPr>
        <w:t>In der Ausschreibungsbedingungen wird als Referenz</w:t>
      </w:r>
      <w:r w:rsidRPr="00FB41FD">
        <w:rPr>
          <w:rFonts w:ascii="Arial" w:hAnsi="Arial" w:cs="Arial"/>
          <w:b/>
          <w:bCs/>
          <w:lang w:val="de-DE" w:eastAsia="en-US"/>
        </w:rPr>
        <w:t xml:space="preserve"> B1a </w:t>
      </w:r>
      <w:r w:rsidRPr="00FB41FD">
        <w:rPr>
          <w:rFonts w:ascii="Arial" w:hAnsi="Arial" w:cs="Arial"/>
          <w:lang w:val="de-DE" w:eastAsia="en-US"/>
        </w:rPr>
        <w:t>einen Auftrag für folgende Leistung erfordert:</w:t>
      </w:r>
    </w:p>
    <w:p w14:paraId="494F88DF" w14:textId="77777777" w:rsidR="00BE5371" w:rsidRPr="00FB41FD" w:rsidRDefault="00BE5371" w:rsidP="00AC6778">
      <w:pPr>
        <w:pStyle w:val="Corpodeltesto2"/>
        <w:spacing w:before="80"/>
        <w:ind w:left="142"/>
        <w:jc w:val="left"/>
        <w:rPr>
          <w:rFonts w:ascii="Arial" w:hAnsi="Arial" w:cs="Arial"/>
          <w:lang w:val="de-DE" w:eastAsia="en-US"/>
        </w:rPr>
      </w:pPr>
    </w:p>
    <w:p w14:paraId="22451DCE" w14:textId="7B4DC8B0" w:rsidR="00B00419" w:rsidRDefault="00B00419" w:rsidP="00B00419">
      <w:pPr>
        <w:pStyle w:val="Corpodeltesto2"/>
        <w:ind w:right="34"/>
        <w:rPr>
          <w:rFonts w:ascii="Arial" w:hAnsi="Arial" w:cs="Arial"/>
          <w:i/>
          <w:iCs/>
          <w:color w:val="FF0000"/>
          <w:highlight w:val="green"/>
          <w:lang w:val="de-DE" w:eastAsia="en-US"/>
        </w:rPr>
      </w:pPr>
      <w:r w:rsidRPr="00BC43E4">
        <w:rPr>
          <w:rFonts w:ascii="Arial" w:hAnsi="Arial" w:cs="Arial"/>
          <w:i/>
          <w:iCs/>
          <w:color w:val="FF0000"/>
          <w:lang w:val="de-DE" w:eastAsia="en-US"/>
        </w:rPr>
        <w:fldChar w:fldCharType="begin">
          <w:ffData>
            <w:name w:val="Text5"/>
            <w:enabled/>
            <w:calcOnExit w:val="0"/>
            <w:textInput/>
          </w:ffData>
        </w:fldChar>
      </w:r>
      <w:r w:rsidRPr="00BC43E4">
        <w:rPr>
          <w:rFonts w:ascii="Arial" w:hAnsi="Arial" w:cs="Arial"/>
          <w:i/>
          <w:iCs/>
          <w:color w:val="FF0000"/>
          <w:lang w:val="de-DE" w:eastAsia="en-US"/>
        </w:rPr>
        <w:instrText xml:space="preserve"> FORMTEXT </w:instrText>
      </w:r>
      <w:r w:rsidRPr="00BC43E4">
        <w:rPr>
          <w:rFonts w:ascii="Arial" w:hAnsi="Arial" w:cs="Arial"/>
          <w:i/>
          <w:iCs/>
          <w:color w:val="FF0000"/>
          <w:lang w:val="de-DE" w:eastAsia="en-US"/>
        </w:rPr>
      </w:r>
      <w:r w:rsidRPr="00BC43E4">
        <w:rPr>
          <w:rFonts w:ascii="Arial" w:hAnsi="Arial" w:cs="Arial"/>
          <w:i/>
          <w:iCs/>
          <w:color w:val="FF0000"/>
          <w:lang w:val="de-DE" w:eastAsia="en-US"/>
        </w:rPr>
        <w:fldChar w:fldCharType="separate"/>
      </w:r>
      <w:r w:rsidRPr="00BC43E4">
        <w:rPr>
          <w:rFonts w:ascii="Arial" w:hAnsi="Arial" w:cs="Arial"/>
          <w:i/>
          <w:iCs/>
          <w:color w:val="FF0000"/>
          <w:lang w:val="de-DE" w:eastAsia="en-US"/>
        </w:rPr>
        <w:t> </w:t>
      </w:r>
      <w:r w:rsidRPr="00BC43E4">
        <w:rPr>
          <w:rFonts w:ascii="Arial" w:hAnsi="Arial" w:cs="Arial"/>
          <w:i/>
          <w:iCs/>
          <w:color w:val="FF0000"/>
          <w:lang w:val="de-DE" w:eastAsia="en-US"/>
        </w:rPr>
        <w:t> </w:t>
      </w:r>
      <w:r w:rsidRPr="00BC43E4">
        <w:rPr>
          <w:rFonts w:ascii="Arial" w:hAnsi="Arial" w:cs="Arial"/>
          <w:i/>
          <w:iCs/>
          <w:color w:val="FF0000"/>
          <w:lang w:val="de-DE" w:eastAsia="en-US"/>
        </w:rPr>
        <w:t> </w:t>
      </w:r>
      <w:r w:rsidRPr="00BC43E4">
        <w:rPr>
          <w:rFonts w:ascii="Arial" w:hAnsi="Arial" w:cs="Arial"/>
          <w:i/>
          <w:iCs/>
          <w:color w:val="FF0000"/>
          <w:lang w:val="de-DE" w:eastAsia="en-US"/>
        </w:rPr>
        <w:t> </w:t>
      </w:r>
      <w:r w:rsidRPr="00BC43E4">
        <w:rPr>
          <w:rFonts w:ascii="Arial" w:hAnsi="Arial" w:cs="Arial"/>
          <w:i/>
          <w:iCs/>
          <w:color w:val="FF0000"/>
          <w:lang w:val="de-DE" w:eastAsia="en-US"/>
        </w:rPr>
        <w:t> </w:t>
      </w:r>
      <w:r w:rsidRPr="00BC43E4">
        <w:rPr>
          <w:rFonts w:ascii="Arial" w:hAnsi="Arial" w:cs="Arial"/>
          <w:i/>
          <w:iCs/>
          <w:color w:val="FF0000"/>
          <w:lang w:val="de-DE" w:eastAsia="en-US"/>
        </w:rPr>
        <w:fldChar w:fldCharType="end"/>
      </w:r>
      <w:r w:rsidRPr="00BC43E4">
        <w:rPr>
          <w:rFonts w:ascii="Arial" w:hAnsi="Arial" w:cs="Arial"/>
          <w:i/>
          <w:iCs/>
          <w:color w:val="FF0000"/>
          <w:highlight w:val="green"/>
          <w:lang w:val="de-DE" w:eastAsia="en-US"/>
        </w:rPr>
        <w:t>[die Auftrag gebende Körperschaft muss die Dienstleistung angeben, in Bezug auf welche der Teilnehmer die Referenz einreichen soll]</w:t>
      </w:r>
    </w:p>
    <w:p w14:paraId="72190823" w14:textId="6BEA25F8" w:rsidR="002B7A77" w:rsidRDefault="002B7A77" w:rsidP="00B00419">
      <w:pPr>
        <w:pStyle w:val="Corpodeltesto2"/>
        <w:ind w:right="34"/>
        <w:rPr>
          <w:rFonts w:ascii="Arial" w:hAnsi="Arial" w:cs="Arial"/>
          <w:i/>
          <w:iCs/>
          <w:color w:val="FF0000"/>
          <w:highlight w:val="green"/>
          <w:lang w:val="de-DE" w:eastAsia="en-US"/>
        </w:rPr>
      </w:pPr>
    </w:p>
    <w:p w14:paraId="18AFBA76" w14:textId="23B616CF" w:rsidR="00AC6778" w:rsidRDefault="00AC6778" w:rsidP="00EB689D">
      <w:pPr>
        <w:pStyle w:val="Corpodeltesto2"/>
        <w:spacing w:before="80"/>
        <w:rPr>
          <w:rFonts w:ascii="Arial" w:hAnsi="Arial" w:cs="Arial"/>
          <w:i/>
          <w:iCs/>
          <w:color w:val="FF0000"/>
          <w:highlight w:val="green"/>
          <w:lang w:val="de-DE" w:eastAsia="en-US"/>
        </w:rPr>
      </w:pPr>
    </w:p>
    <w:p w14:paraId="1B95D386" w14:textId="77777777" w:rsidR="00EB689D" w:rsidRPr="00FB41FD" w:rsidRDefault="00EB689D" w:rsidP="00EB689D">
      <w:pPr>
        <w:pStyle w:val="Corpodeltesto2"/>
        <w:spacing w:before="80"/>
        <w:rPr>
          <w:rFonts w:ascii="Arial" w:hAnsi="Arial" w:cs="Arial"/>
          <w:i/>
          <w:vanish/>
          <w:color w:val="FF0000"/>
          <w:highlight w:val="green"/>
          <w:lang w:val="de-DE"/>
        </w:rPr>
      </w:pPr>
    </w:p>
    <w:p w14:paraId="2890FC5D" w14:textId="77777777" w:rsidR="00AC6778" w:rsidRPr="00FB41FD" w:rsidRDefault="00AC6778" w:rsidP="00AC6778">
      <w:pPr>
        <w:pStyle w:val="Corpodeltesto2"/>
        <w:ind w:right="34"/>
        <w:jc w:val="left"/>
        <w:rPr>
          <w:rFonts w:ascii="Arial" w:hAnsi="Arial" w:cs="Arial"/>
          <w:b/>
          <w:bCs/>
          <w:lang w:val="de-DE" w:eastAsia="en-US"/>
        </w:rPr>
      </w:pPr>
      <w:r w:rsidRPr="00FB41FD">
        <w:rPr>
          <w:rFonts w:ascii="Arial" w:hAnsi="Arial" w:cs="Arial"/>
          <w:noProof/>
          <w:lang w:eastAsia="en-US"/>
        </w:rPr>
        <w:fldChar w:fldCharType="begin">
          <w:ffData>
            <w:name w:val="Controllo7"/>
            <w:enabled/>
            <w:calcOnExit w:val="0"/>
            <w:checkBox>
              <w:sizeAuto/>
              <w:default w:val="0"/>
            </w:checkBox>
          </w:ffData>
        </w:fldChar>
      </w:r>
      <w:r w:rsidRPr="00FB41FD">
        <w:rPr>
          <w:rFonts w:ascii="Arial" w:hAnsi="Arial" w:cs="Arial"/>
          <w:noProof/>
          <w:lang w:val="de-DE" w:eastAsia="en-US"/>
        </w:rPr>
        <w:instrText xml:space="preserve"> FORMCHECKBOX </w:instrText>
      </w:r>
      <w:r w:rsidR="00546C5F">
        <w:rPr>
          <w:rFonts w:ascii="Arial" w:hAnsi="Arial" w:cs="Arial"/>
          <w:noProof/>
          <w:lang w:eastAsia="en-US"/>
        </w:rPr>
      </w:r>
      <w:r w:rsidR="00546C5F">
        <w:rPr>
          <w:rFonts w:ascii="Arial" w:hAnsi="Arial" w:cs="Arial"/>
          <w:noProof/>
          <w:lang w:eastAsia="en-US"/>
        </w:rPr>
        <w:fldChar w:fldCharType="separate"/>
      </w:r>
      <w:r w:rsidRPr="00FB41FD">
        <w:rPr>
          <w:rFonts w:ascii="Arial" w:hAnsi="Arial" w:cs="Arial"/>
          <w:noProof/>
          <w:lang w:eastAsia="en-US"/>
        </w:rPr>
        <w:fldChar w:fldCharType="end"/>
      </w:r>
      <w:r w:rsidRPr="00FB41FD">
        <w:rPr>
          <w:rFonts w:ascii="Arial" w:hAnsi="Arial" w:cs="Arial"/>
          <w:noProof/>
          <w:lang w:val="de-DE" w:eastAsia="en-US"/>
        </w:rPr>
        <w:t xml:space="preserve"> </w:t>
      </w:r>
      <w:r w:rsidRPr="00FB41FD">
        <w:rPr>
          <w:rFonts w:ascii="Arial" w:hAnsi="Arial" w:cs="Arial"/>
          <w:b/>
          <w:bCs/>
          <w:lang w:val="de-DE" w:eastAsia="en-US"/>
        </w:rPr>
        <w:t xml:space="preserve">REFERENZ 2 – B1b </w:t>
      </w:r>
    </w:p>
    <w:p w14:paraId="5D2E37CD" w14:textId="77777777" w:rsidR="00AC6778" w:rsidRPr="00E67DAF" w:rsidRDefault="00AC6778" w:rsidP="00AC6778">
      <w:pPr>
        <w:pStyle w:val="Corpodeltesto2"/>
        <w:ind w:right="34"/>
        <w:rPr>
          <w:rFonts w:ascii="Arial" w:hAnsi="Arial" w:cs="Arial"/>
          <w:i/>
          <w:iCs/>
          <w:color w:val="FF0000"/>
          <w:highlight w:val="green"/>
          <w:lang w:val="de-DE" w:eastAsia="en-US"/>
        </w:rPr>
      </w:pPr>
      <w:r w:rsidRPr="00FB41FD">
        <w:rPr>
          <w:rFonts w:ascii="Arial" w:hAnsi="Arial" w:cs="Arial"/>
          <w:b/>
          <w:bCs/>
          <w:lang w:val="de-DE" w:eastAsia="en-US"/>
        </w:rPr>
        <w:t xml:space="preserve">Punkte max: </w:t>
      </w:r>
      <w:r w:rsidRPr="00E67DAF">
        <w:rPr>
          <w:rFonts w:ascii="Arial" w:hAnsi="Arial" w:cs="Arial"/>
          <w:i/>
          <w:iCs/>
          <w:color w:val="FF0000"/>
          <w:lang w:val="de-DE" w:eastAsia="en-US"/>
        </w:rPr>
        <w:fldChar w:fldCharType="begin">
          <w:ffData>
            <w:name w:val="Text5"/>
            <w:enabled/>
            <w:calcOnExit w:val="0"/>
            <w:textInput/>
          </w:ffData>
        </w:fldChar>
      </w:r>
      <w:r w:rsidRPr="00E67DAF">
        <w:rPr>
          <w:rFonts w:ascii="Arial" w:hAnsi="Arial" w:cs="Arial"/>
          <w:i/>
          <w:iCs/>
          <w:color w:val="FF0000"/>
          <w:lang w:val="de-DE" w:eastAsia="en-US"/>
        </w:rPr>
        <w:instrText xml:space="preserve"> FORMTEXT </w:instrText>
      </w:r>
      <w:r w:rsidRPr="00E67DAF">
        <w:rPr>
          <w:rFonts w:ascii="Arial" w:hAnsi="Arial" w:cs="Arial"/>
          <w:i/>
          <w:iCs/>
          <w:color w:val="FF0000"/>
          <w:lang w:val="de-DE" w:eastAsia="en-US"/>
        </w:rPr>
      </w:r>
      <w:r w:rsidRPr="00E67DAF">
        <w:rPr>
          <w:rFonts w:ascii="Arial" w:hAnsi="Arial" w:cs="Arial"/>
          <w:i/>
          <w:iCs/>
          <w:color w:val="FF0000"/>
          <w:lang w:val="de-DE" w:eastAsia="en-US"/>
        </w:rPr>
        <w:fldChar w:fldCharType="separate"/>
      </w:r>
      <w:r w:rsidRPr="00E67DAF">
        <w:rPr>
          <w:rFonts w:ascii="Arial" w:hAnsi="Arial" w:cs="Arial"/>
          <w:i/>
          <w:iCs/>
          <w:color w:val="FF0000"/>
          <w:lang w:val="de-DE" w:eastAsia="en-US"/>
        </w:rPr>
        <w:t> </w:t>
      </w:r>
      <w:r w:rsidRPr="00E67DAF">
        <w:rPr>
          <w:rFonts w:ascii="Arial" w:hAnsi="Arial" w:cs="Arial"/>
          <w:i/>
          <w:iCs/>
          <w:color w:val="FF0000"/>
          <w:lang w:val="de-DE" w:eastAsia="en-US"/>
        </w:rPr>
        <w:t> </w:t>
      </w:r>
      <w:r w:rsidRPr="00E67DAF">
        <w:rPr>
          <w:rFonts w:ascii="Arial" w:hAnsi="Arial" w:cs="Arial"/>
          <w:i/>
          <w:iCs/>
          <w:color w:val="FF0000"/>
          <w:lang w:val="de-DE" w:eastAsia="en-US"/>
        </w:rPr>
        <w:t> </w:t>
      </w:r>
      <w:r w:rsidRPr="00E67DAF">
        <w:rPr>
          <w:rFonts w:ascii="Arial" w:hAnsi="Arial" w:cs="Arial"/>
          <w:i/>
          <w:iCs/>
          <w:color w:val="FF0000"/>
          <w:lang w:val="de-DE" w:eastAsia="en-US"/>
        </w:rPr>
        <w:t> </w:t>
      </w:r>
      <w:r w:rsidRPr="00E67DAF">
        <w:rPr>
          <w:rFonts w:ascii="Arial" w:hAnsi="Arial" w:cs="Arial"/>
          <w:i/>
          <w:iCs/>
          <w:color w:val="FF0000"/>
          <w:lang w:val="de-DE" w:eastAsia="en-US"/>
        </w:rPr>
        <w:t> </w:t>
      </w:r>
      <w:r w:rsidRPr="00E67DAF">
        <w:rPr>
          <w:rFonts w:ascii="Arial" w:hAnsi="Arial" w:cs="Arial"/>
          <w:i/>
          <w:iCs/>
          <w:color w:val="FF0000"/>
          <w:lang w:val="de-DE" w:eastAsia="en-US"/>
        </w:rPr>
        <w:fldChar w:fldCharType="end"/>
      </w:r>
      <w:r w:rsidRPr="00E67DAF">
        <w:rPr>
          <w:rFonts w:ascii="Arial" w:hAnsi="Arial" w:cs="Arial"/>
          <w:i/>
          <w:iCs/>
          <w:color w:val="FF0000"/>
          <w:highlight w:val="green"/>
          <w:lang w:val="de-DE" w:eastAsia="en-US"/>
        </w:rPr>
        <w:t>[Für die Unterteilung der Punkte jeder Referenz siehe Anlage 2 – „Elemente zur Bewertung des technischen Angebots“]</w:t>
      </w:r>
    </w:p>
    <w:p w14:paraId="511FA045" w14:textId="77777777" w:rsidR="00AC6778" w:rsidRPr="00FB41FD" w:rsidRDefault="00AC6778" w:rsidP="00AC6778">
      <w:pPr>
        <w:pStyle w:val="Corpodeltesto2"/>
        <w:spacing w:before="80"/>
        <w:ind w:left="142"/>
        <w:jc w:val="left"/>
        <w:rPr>
          <w:rFonts w:ascii="Arial" w:hAnsi="Arial" w:cs="Arial"/>
          <w:lang w:val="de-DE" w:eastAsia="en-US"/>
        </w:rPr>
      </w:pPr>
    </w:p>
    <w:p w14:paraId="45544704" w14:textId="6A2B7B16" w:rsidR="00AC6778" w:rsidRPr="00FB41FD" w:rsidRDefault="00AC6778" w:rsidP="00AC6778">
      <w:pPr>
        <w:pStyle w:val="Corpodeltesto2"/>
        <w:spacing w:before="80"/>
        <w:ind w:left="142"/>
        <w:jc w:val="left"/>
        <w:rPr>
          <w:rFonts w:ascii="Arial" w:hAnsi="Arial" w:cs="Arial"/>
          <w:lang w:val="de-DE" w:eastAsia="en-US"/>
        </w:rPr>
      </w:pPr>
      <w:r w:rsidRPr="00FB41FD">
        <w:rPr>
          <w:rFonts w:ascii="Arial" w:hAnsi="Arial" w:cs="Arial"/>
          <w:lang w:val="de-DE" w:eastAsia="en-US"/>
        </w:rPr>
        <w:t>In der Ausschreibungsbedingungen wird als Referenz</w:t>
      </w:r>
      <w:r w:rsidRPr="00FB41FD">
        <w:rPr>
          <w:rFonts w:ascii="Arial" w:hAnsi="Arial" w:cs="Arial"/>
          <w:b/>
          <w:bCs/>
          <w:lang w:val="de-DE" w:eastAsia="en-US"/>
        </w:rPr>
        <w:t xml:space="preserve"> B1b </w:t>
      </w:r>
      <w:r w:rsidRPr="00FB41FD">
        <w:rPr>
          <w:rFonts w:ascii="Arial" w:hAnsi="Arial" w:cs="Arial"/>
          <w:lang w:val="de-DE" w:eastAsia="en-US"/>
        </w:rPr>
        <w:t>einen Auftrag für folgende Leistung erfordert:</w:t>
      </w:r>
    </w:p>
    <w:p w14:paraId="211DE564" w14:textId="77777777" w:rsidR="00BE5371" w:rsidRPr="00FB41FD" w:rsidRDefault="00BE5371" w:rsidP="00AC6778">
      <w:pPr>
        <w:pStyle w:val="Corpodeltesto2"/>
        <w:spacing w:before="80"/>
        <w:ind w:left="142"/>
        <w:jc w:val="left"/>
        <w:rPr>
          <w:rFonts w:ascii="Arial" w:hAnsi="Arial" w:cs="Arial"/>
          <w:lang w:val="de-DE" w:eastAsia="en-US"/>
        </w:rPr>
      </w:pPr>
    </w:p>
    <w:p w14:paraId="4D353706" w14:textId="482D7171" w:rsidR="00AC6778" w:rsidRDefault="00BE5371" w:rsidP="00AC6778">
      <w:pPr>
        <w:pStyle w:val="Corpodeltesto2"/>
        <w:spacing w:before="80"/>
        <w:ind w:left="142"/>
        <w:jc w:val="left"/>
        <w:rPr>
          <w:rFonts w:ascii="Arial" w:hAnsi="Arial" w:cs="Arial"/>
          <w:i/>
          <w:iCs/>
          <w:color w:val="FF0000"/>
          <w:highlight w:val="green"/>
          <w:lang w:val="de-DE" w:eastAsia="en-US"/>
        </w:rPr>
      </w:pPr>
      <w:r w:rsidRPr="00FB41FD">
        <w:rPr>
          <w:rFonts w:ascii="Arial" w:hAnsi="Arial" w:cs="Arial"/>
          <w:b/>
          <w:bCs/>
          <w:lang w:eastAsia="en-US"/>
        </w:rPr>
        <w:fldChar w:fldCharType="begin">
          <w:ffData>
            <w:name w:val="Text5"/>
            <w:enabled/>
            <w:calcOnExit w:val="0"/>
            <w:textInput/>
          </w:ffData>
        </w:fldChar>
      </w:r>
      <w:r w:rsidRPr="00FB41FD">
        <w:rPr>
          <w:rFonts w:ascii="Arial" w:hAnsi="Arial" w:cs="Arial"/>
          <w:b/>
          <w:bCs/>
          <w:lang w:val="de-DE" w:eastAsia="en-US"/>
        </w:rPr>
        <w:instrText xml:space="preserve"> FORMTEXT </w:instrText>
      </w:r>
      <w:r w:rsidRPr="00FB41FD">
        <w:rPr>
          <w:rFonts w:ascii="Arial" w:hAnsi="Arial" w:cs="Arial"/>
          <w:b/>
          <w:bCs/>
          <w:lang w:eastAsia="en-US"/>
        </w:rPr>
      </w:r>
      <w:r w:rsidRPr="00FB41FD">
        <w:rPr>
          <w:rFonts w:ascii="Arial" w:hAnsi="Arial" w:cs="Arial"/>
          <w:b/>
          <w:bCs/>
          <w:lang w:eastAsia="en-US"/>
        </w:rPr>
        <w:fldChar w:fldCharType="separate"/>
      </w:r>
      <w:r w:rsidRPr="00FB41FD">
        <w:rPr>
          <w:rFonts w:ascii="Arial" w:hAnsi="Arial" w:cs="Arial"/>
          <w:b/>
          <w:bCs/>
          <w:lang w:eastAsia="en-US"/>
        </w:rPr>
        <w:t> </w:t>
      </w:r>
      <w:r w:rsidRPr="00FB41FD">
        <w:rPr>
          <w:rFonts w:ascii="Arial" w:hAnsi="Arial" w:cs="Arial"/>
          <w:b/>
          <w:bCs/>
          <w:lang w:eastAsia="en-US"/>
        </w:rPr>
        <w:t> </w:t>
      </w:r>
      <w:r w:rsidRPr="00FB41FD">
        <w:rPr>
          <w:rFonts w:ascii="Arial" w:hAnsi="Arial" w:cs="Arial"/>
          <w:b/>
          <w:bCs/>
          <w:lang w:eastAsia="en-US"/>
        </w:rPr>
        <w:t> </w:t>
      </w:r>
      <w:r w:rsidRPr="00FB41FD">
        <w:rPr>
          <w:rFonts w:ascii="Arial" w:hAnsi="Arial" w:cs="Arial"/>
          <w:b/>
          <w:bCs/>
          <w:lang w:eastAsia="en-US"/>
        </w:rPr>
        <w:t> </w:t>
      </w:r>
      <w:r w:rsidRPr="00FB41FD">
        <w:rPr>
          <w:rFonts w:ascii="Arial" w:hAnsi="Arial" w:cs="Arial"/>
          <w:b/>
          <w:bCs/>
          <w:lang w:eastAsia="en-US"/>
        </w:rPr>
        <w:t> </w:t>
      </w:r>
      <w:r w:rsidRPr="00FB41FD">
        <w:rPr>
          <w:rFonts w:ascii="Arial" w:hAnsi="Arial" w:cs="Arial"/>
          <w:b/>
          <w:bCs/>
          <w:lang w:eastAsia="en-US"/>
        </w:rPr>
        <w:fldChar w:fldCharType="end"/>
      </w:r>
      <w:r w:rsidRPr="002862F6">
        <w:rPr>
          <w:rFonts w:ascii="Arial" w:hAnsi="Arial" w:cs="Arial"/>
          <w:i/>
          <w:iCs/>
          <w:color w:val="FF0000"/>
          <w:highlight w:val="green"/>
          <w:lang w:val="de-DE" w:eastAsia="en-US"/>
        </w:rPr>
        <w:t>die Auftrag gebende Körperschaft muss die Dienstleistung angeben, in Bezug auf welche der Teilnehmer die Referenz einreichen soll]</w:t>
      </w:r>
    </w:p>
    <w:p w14:paraId="1265D6A4" w14:textId="77777777" w:rsidR="009D57E9" w:rsidRPr="002862F6" w:rsidRDefault="009D57E9" w:rsidP="00AC6778">
      <w:pPr>
        <w:pStyle w:val="Corpodeltesto2"/>
        <w:spacing w:before="80"/>
        <w:ind w:left="142"/>
        <w:jc w:val="left"/>
        <w:rPr>
          <w:rFonts w:ascii="Arial" w:hAnsi="Arial" w:cs="Arial"/>
          <w:i/>
          <w:iCs/>
          <w:color w:val="FF0000"/>
          <w:highlight w:val="green"/>
          <w:lang w:val="de-DE" w:eastAsia="en-US"/>
        </w:rPr>
      </w:pPr>
    </w:p>
    <w:p w14:paraId="076DAB2A" w14:textId="77777777" w:rsidR="00856097" w:rsidRPr="00FB41FD" w:rsidRDefault="00856097" w:rsidP="007B31F5">
      <w:pPr>
        <w:pStyle w:val="Corpodeltesto2"/>
        <w:spacing w:before="80"/>
        <w:jc w:val="left"/>
        <w:rPr>
          <w:rFonts w:ascii="Arial" w:hAnsi="Arial" w:cs="Arial"/>
          <w:i/>
          <w:vanish/>
          <w:color w:val="FF0000"/>
          <w:lang w:val="de-DE"/>
        </w:rPr>
      </w:pPr>
    </w:p>
    <w:p w14:paraId="22F3485A" w14:textId="77777777" w:rsidR="00BE5371" w:rsidRPr="00FB41FD" w:rsidRDefault="00BE5371" w:rsidP="00AC6778">
      <w:pPr>
        <w:pStyle w:val="Corpodeltesto2"/>
        <w:spacing w:before="80"/>
        <w:ind w:left="142"/>
        <w:jc w:val="left"/>
        <w:rPr>
          <w:rFonts w:ascii="Arial" w:hAnsi="Arial" w:cs="Arial"/>
          <w:lang w:val="de-DE" w:eastAsia="en-US"/>
        </w:rPr>
      </w:pPr>
    </w:p>
    <w:p w14:paraId="797F0E99" w14:textId="1A5FEB96" w:rsidR="00BE5371" w:rsidRPr="00FB41FD" w:rsidRDefault="00AC6778" w:rsidP="00AC6778">
      <w:pPr>
        <w:pStyle w:val="Corpodeltesto2"/>
        <w:ind w:right="34"/>
        <w:jc w:val="left"/>
        <w:rPr>
          <w:rFonts w:ascii="Arial" w:hAnsi="Arial" w:cs="Arial"/>
          <w:b/>
          <w:bCs/>
          <w:lang w:val="de-DE" w:eastAsia="en-US"/>
        </w:rPr>
      </w:pPr>
      <w:r w:rsidRPr="00FB41FD">
        <w:rPr>
          <w:rFonts w:ascii="Arial" w:hAnsi="Arial" w:cs="Arial"/>
          <w:noProof/>
          <w:lang w:eastAsia="en-US"/>
        </w:rPr>
        <w:lastRenderedPageBreak/>
        <w:fldChar w:fldCharType="begin">
          <w:ffData>
            <w:name w:val="Controllo7"/>
            <w:enabled/>
            <w:calcOnExit w:val="0"/>
            <w:checkBox>
              <w:sizeAuto/>
              <w:default w:val="0"/>
            </w:checkBox>
          </w:ffData>
        </w:fldChar>
      </w:r>
      <w:r w:rsidRPr="00FB41FD">
        <w:rPr>
          <w:rFonts w:ascii="Arial" w:hAnsi="Arial" w:cs="Arial"/>
          <w:noProof/>
          <w:lang w:val="de-DE" w:eastAsia="en-US"/>
        </w:rPr>
        <w:instrText xml:space="preserve"> FORMCHECKBOX </w:instrText>
      </w:r>
      <w:r w:rsidR="00546C5F">
        <w:rPr>
          <w:rFonts w:ascii="Arial" w:hAnsi="Arial" w:cs="Arial"/>
          <w:noProof/>
          <w:lang w:eastAsia="en-US"/>
        </w:rPr>
      </w:r>
      <w:r w:rsidR="00546C5F">
        <w:rPr>
          <w:rFonts w:ascii="Arial" w:hAnsi="Arial" w:cs="Arial"/>
          <w:noProof/>
          <w:lang w:eastAsia="en-US"/>
        </w:rPr>
        <w:fldChar w:fldCharType="separate"/>
      </w:r>
      <w:r w:rsidRPr="00FB41FD">
        <w:rPr>
          <w:rFonts w:ascii="Arial" w:hAnsi="Arial" w:cs="Arial"/>
          <w:noProof/>
          <w:lang w:eastAsia="en-US"/>
        </w:rPr>
        <w:fldChar w:fldCharType="end"/>
      </w:r>
      <w:r w:rsidRPr="00FB41FD">
        <w:rPr>
          <w:rFonts w:ascii="Arial" w:hAnsi="Arial" w:cs="Arial"/>
          <w:noProof/>
          <w:lang w:val="de-DE" w:eastAsia="en-US"/>
        </w:rPr>
        <w:t xml:space="preserve"> </w:t>
      </w:r>
      <w:r w:rsidRPr="00FB41FD">
        <w:rPr>
          <w:rFonts w:ascii="Arial" w:hAnsi="Arial" w:cs="Arial"/>
          <w:b/>
          <w:bCs/>
          <w:lang w:val="de-DE" w:eastAsia="en-US"/>
        </w:rPr>
        <w:t xml:space="preserve">REFERENZ 3 – B1c </w:t>
      </w:r>
    </w:p>
    <w:p w14:paraId="08CABC37" w14:textId="77777777" w:rsidR="00AC6778" w:rsidRPr="00A55B73" w:rsidRDefault="00AC6778" w:rsidP="00AC6778">
      <w:pPr>
        <w:pStyle w:val="Corpodeltesto2"/>
        <w:ind w:right="34"/>
        <w:rPr>
          <w:rFonts w:ascii="Arial" w:hAnsi="Arial" w:cs="Arial"/>
          <w:i/>
          <w:iCs/>
          <w:color w:val="FF0000"/>
          <w:highlight w:val="green"/>
          <w:lang w:val="de-DE" w:eastAsia="en-US"/>
        </w:rPr>
      </w:pPr>
      <w:r w:rsidRPr="00FB41FD">
        <w:rPr>
          <w:rFonts w:ascii="Arial" w:hAnsi="Arial" w:cs="Arial"/>
          <w:b/>
          <w:bCs/>
          <w:lang w:val="de-DE" w:eastAsia="en-US"/>
        </w:rPr>
        <w:t xml:space="preserve">Punkte max: </w:t>
      </w:r>
      <w:r w:rsidRPr="00A55B73">
        <w:rPr>
          <w:rFonts w:ascii="Arial" w:hAnsi="Arial" w:cs="Arial"/>
          <w:i/>
          <w:iCs/>
          <w:color w:val="FF0000"/>
          <w:lang w:val="de-DE" w:eastAsia="en-US"/>
        </w:rPr>
        <w:fldChar w:fldCharType="begin">
          <w:ffData>
            <w:name w:val="Text5"/>
            <w:enabled/>
            <w:calcOnExit w:val="0"/>
            <w:textInput/>
          </w:ffData>
        </w:fldChar>
      </w:r>
      <w:r w:rsidRPr="00A55B73">
        <w:rPr>
          <w:rFonts w:ascii="Arial" w:hAnsi="Arial" w:cs="Arial"/>
          <w:i/>
          <w:iCs/>
          <w:color w:val="FF0000"/>
          <w:lang w:val="de-DE" w:eastAsia="en-US"/>
        </w:rPr>
        <w:instrText xml:space="preserve"> FORMTEXT </w:instrText>
      </w:r>
      <w:r w:rsidRPr="00A55B73">
        <w:rPr>
          <w:rFonts w:ascii="Arial" w:hAnsi="Arial" w:cs="Arial"/>
          <w:i/>
          <w:iCs/>
          <w:color w:val="FF0000"/>
          <w:lang w:val="de-DE" w:eastAsia="en-US"/>
        </w:rPr>
      </w:r>
      <w:r w:rsidRPr="00A55B73">
        <w:rPr>
          <w:rFonts w:ascii="Arial" w:hAnsi="Arial" w:cs="Arial"/>
          <w:i/>
          <w:iCs/>
          <w:color w:val="FF0000"/>
          <w:lang w:val="de-DE" w:eastAsia="en-US"/>
        </w:rPr>
        <w:fldChar w:fldCharType="separate"/>
      </w:r>
      <w:r w:rsidRPr="00A55B73">
        <w:rPr>
          <w:rFonts w:ascii="Arial" w:hAnsi="Arial" w:cs="Arial"/>
          <w:i/>
          <w:iCs/>
          <w:color w:val="FF0000"/>
          <w:lang w:val="de-DE" w:eastAsia="en-US"/>
        </w:rPr>
        <w:t> </w:t>
      </w:r>
      <w:r w:rsidRPr="00A55B73">
        <w:rPr>
          <w:rFonts w:ascii="Arial" w:hAnsi="Arial" w:cs="Arial"/>
          <w:i/>
          <w:iCs/>
          <w:color w:val="FF0000"/>
          <w:lang w:val="de-DE" w:eastAsia="en-US"/>
        </w:rPr>
        <w:t> </w:t>
      </w:r>
      <w:r w:rsidRPr="00A55B73">
        <w:rPr>
          <w:rFonts w:ascii="Arial" w:hAnsi="Arial" w:cs="Arial"/>
          <w:i/>
          <w:iCs/>
          <w:color w:val="FF0000"/>
          <w:lang w:val="de-DE" w:eastAsia="en-US"/>
        </w:rPr>
        <w:t> </w:t>
      </w:r>
      <w:r w:rsidRPr="00A55B73">
        <w:rPr>
          <w:rFonts w:ascii="Arial" w:hAnsi="Arial" w:cs="Arial"/>
          <w:i/>
          <w:iCs/>
          <w:color w:val="FF0000"/>
          <w:lang w:val="de-DE" w:eastAsia="en-US"/>
        </w:rPr>
        <w:t> </w:t>
      </w:r>
      <w:r w:rsidRPr="00A55B73">
        <w:rPr>
          <w:rFonts w:ascii="Arial" w:hAnsi="Arial" w:cs="Arial"/>
          <w:i/>
          <w:iCs/>
          <w:color w:val="FF0000"/>
          <w:lang w:val="de-DE" w:eastAsia="en-US"/>
        </w:rPr>
        <w:t> </w:t>
      </w:r>
      <w:r w:rsidRPr="00A55B73">
        <w:rPr>
          <w:rFonts w:ascii="Arial" w:hAnsi="Arial" w:cs="Arial"/>
          <w:i/>
          <w:iCs/>
          <w:color w:val="FF0000"/>
          <w:lang w:val="de-DE" w:eastAsia="en-US"/>
        </w:rPr>
        <w:fldChar w:fldCharType="end"/>
      </w:r>
      <w:r w:rsidRPr="00A55B73">
        <w:rPr>
          <w:rFonts w:ascii="Arial" w:hAnsi="Arial" w:cs="Arial"/>
          <w:i/>
          <w:iCs/>
          <w:color w:val="FF0000"/>
          <w:highlight w:val="green"/>
          <w:lang w:val="de-DE" w:eastAsia="en-US"/>
        </w:rPr>
        <w:t>[Für die Unterteilung der Punkte jeder Referenz siehe Anlage 2 – „Elemente zur Bewertung des technischen Angebots“]</w:t>
      </w:r>
    </w:p>
    <w:p w14:paraId="64A33A62" w14:textId="77777777" w:rsidR="00AC6778" w:rsidRPr="00FB41FD" w:rsidRDefault="00AC6778" w:rsidP="00AC6778">
      <w:pPr>
        <w:pStyle w:val="Corpodeltesto2"/>
        <w:spacing w:before="80"/>
        <w:ind w:left="142"/>
        <w:jc w:val="left"/>
        <w:rPr>
          <w:rFonts w:ascii="Arial" w:hAnsi="Arial" w:cs="Arial"/>
          <w:lang w:val="de-DE" w:eastAsia="en-US"/>
        </w:rPr>
      </w:pPr>
    </w:p>
    <w:p w14:paraId="6503A87A" w14:textId="77777777" w:rsidR="00AC6778" w:rsidRPr="00FB41FD" w:rsidRDefault="00AC6778" w:rsidP="00AC6778">
      <w:pPr>
        <w:pStyle w:val="Corpodeltesto2"/>
        <w:spacing w:before="80"/>
        <w:ind w:left="142"/>
        <w:jc w:val="left"/>
        <w:rPr>
          <w:rFonts w:ascii="Arial" w:hAnsi="Arial" w:cs="Arial"/>
          <w:lang w:val="de-DE" w:eastAsia="en-US"/>
        </w:rPr>
      </w:pPr>
      <w:r w:rsidRPr="00FB41FD">
        <w:rPr>
          <w:rFonts w:ascii="Arial" w:hAnsi="Arial" w:cs="Arial"/>
          <w:lang w:val="de-DE" w:eastAsia="en-US"/>
        </w:rPr>
        <w:t>In der Ausschreibungsbedingungen wird als Referenz</w:t>
      </w:r>
      <w:r w:rsidRPr="00FB41FD">
        <w:rPr>
          <w:rFonts w:ascii="Arial" w:hAnsi="Arial" w:cs="Arial"/>
          <w:b/>
          <w:bCs/>
          <w:lang w:val="de-DE" w:eastAsia="en-US"/>
        </w:rPr>
        <w:t xml:space="preserve"> B1c </w:t>
      </w:r>
      <w:r w:rsidRPr="00FB41FD">
        <w:rPr>
          <w:rFonts w:ascii="Arial" w:hAnsi="Arial" w:cs="Arial"/>
          <w:lang w:val="de-DE" w:eastAsia="en-US"/>
        </w:rPr>
        <w:t>einen Auftrag für folgende Leistung erfordert:</w:t>
      </w:r>
    </w:p>
    <w:p w14:paraId="58633938" w14:textId="2C544384" w:rsidR="00AC6778" w:rsidRPr="00FB41FD" w:rsidRDefault="00AC6778" w:rsidP="00AC6778">
      <w:pPr>
        <w:pStyle w:val="Corpodeltesto2"/>
        <w:spacing w:before="80"/>
        <w:ind w:left="142"/>
        <w:jc w:val="left"/>
        <w:rPr>
          <w:rFonts w:ascii="Arial" w:hAnsi="Arial" w:cs="Arial"/>
          <w:lang w:val="de-DE" w:eastAsia="en-US"/>
        </w:rPr>
      </w:pPr>
    </w:p>
    <w:p w14:paraId="4ABFC121" w14:textId="77777777" w:rsidR="00BE5371" w:rsidRPr="00944B2E" w:rsidRDefault="00BE5371" w:rsidP="00BE5371">
      <w:pPr>
        <w:pStyle w:val="Corpodeltesto2"/>
        <w:spacing w:before="80"/>
        <w:ind w:left="142"/>
        <w:jc w:val="left"/>
        <w:rPr>
          <w:rFonts w:ascii="Arial" w:hAnsi="Arial" w:cs="Arial"/>
          <w:i/>
          <w:iCs/>
          <w:color w:val="FF0000"/>
          <w:highlight w:val="green"/>
          <w:lang w:val="de-DE" w:eastAsia="en-US"/>
        </w:rPr>
      </w:pPr>
      <w:r w:rsidRPr="00FB41FD">
        <w:rPr>
          <w:rFonts w:ascii="Arial" w:hAnsi="Arial" w:cs="Arial"/>
          <w:b/>
          <w:bCs/>
          <w:lang w:eastAsia="en-US"/>
        </w:rPr>
        <w:fldChar w:fldCharType="begin">
          <w:ffData>
            <w:name w:val="Text5"/>
            <w:enabled/>
            <w:calcOnExit w:val="0"/>
            <w:textInput/>
          </w:ffData>
        </w:fldChar>
      </w:r>
      <w:r w:rsidRPr="00FB41FD">
        <w:rPr>
          <w:rFonts w:ascii="Arial" w:hAnsi="Arial" w:cs="Arial"/>
          <w:b/>
          <w:bCs/>
          <w:lang w:val="de-DE" w:eastAsia="en-US"/>
        </w:rPr>
        <w:instrText xml:space="preserve"> FORMTEXT </w:instrText>
      </w:r>
      <w:r w:rsidRPr="00FB41FD">
        <w:rPr>
          <w:rFonts w:ascii="Arial" w:hAnsi="Arial" w:cs="Arial"/>
          <w:b/>
          <w:bCs/>
          <w:lang w:eastAsia="en-US"/>
        </w:rPr>
      </w:r>
      <w:r w:rsidRPr="00FB41FD">
        <w:rPr>
          <w:rFonts w:ascii="Arial" w:hAnsi="Arial" w:cs="Arial"/>
          <w:b/>
          <w:bCs/>
          <w:lang w:eastAsia="en-US"/>
        </w:rPr>
        <w:fldChar w:fldCharType="separate"/>
      </w:r>
      <w:r w:rsidRPr="00FB41FD">
        <w:rPr>
          <w:rFonts w:ascii="Arial" w:hAnsi="Arial" w:cs="Arial"/>
          <w:b/>
          <w:bCs/>
          <w:lang w:eastAsia="en-US"/>
        </w:rPr>
        <w:t> </w:t>
      </w:r>
      <w:r w:rsidRPr="00FB41FD">
        <w:rPr>
          <w:rFonts w:ascii="Arial" w:hAnsi="Arial" w:cs="Arial"/>
          <w:b/>
          <w:bCs/>
          <w:lang w:eastAsia="en-US"/>
        </w:rPr>
        <w:t> </w:t>
      </w:r>
      <w:r w:rsidRPr="00FB41FD">
        <w:rPr>
          <w:rFonts w:ascii="Arial" w:hAnsi="Arial" w:cs="Arial"/>
          <w:b/>
          <w:bCs/>
          <w:lang w:eastAsia="en-US"/>
        </w:rPr>
        <w:t> </w:t>
      </w:r>
      <w:r w:rsidRPr="00FB41FD">
        <w:rPr>
          <w:rFonts w:ascii="Arial" w:hAnsi="Arial" w:cs="Arial"/>
          <w:b/>
          <w:bCs/>
          <w:lang w:eastAsia="en-US"/>
        </w:rPr>
        <w:t> </w:t>
      </w:r>
      <w:r w:rsidRPr="00FB41FD">
        <w:rPr>
          <w:rFonts w:ascii="Arial" w:hAnsi="Arial" w:cs="Arial"/>
          <w:b/>
          <w:bCs/>
          <w:lang w:eastAsia="en-US"/>
        </w:rPr>
        <w:t> </w:t>
      </w:r>
      <w:r w:rsidRPr="00FB41FD">
        <w:rPr>
          <w:rFonts w:ascii="Arial" w:hAnsi="Arial" w:cs="Arial"/>
          <w:b/>
          <w:bCs/>
          <w:lang w:eastAsia="en-US"/>
        </w:rPr>
        <w:fldChar w:fldCharType="end"/>
      </w:r>
      <w:r w:rsidRPr="00944B2E">
        <w:rPr>
          <w:rFonts w:ascii="Arial" w:hAnsi="Arial" w:cs="Arial"/>
          <w:i/>
          <w:iCs/>
          <w:color w:val="FF0000"/>
          <w:highlight w:val="green"/>
          <w:lang w:val="de-DE" w:eastAsia="en-US"/>
        </w:rPr>
        <w:t>die Auftrag gebende Körperschaft muss die Dienstleistung angeben, in Bezug auf welche der Teilnehmer die Referenz einreichen soll]</w:t>
      </w:r>
    </w:p>
    <w:p w14:paraId="37AEDF78" w14:textId="77777777" w:rsidR="00BE5371" w:rsidRPr="00FB41FD" w:rsidRDefault="00BE5371" w:rsidP="00AC6778">
      <w:pPr>
        <w:pStyle w:val="Corpodeltesto2"/>
        <w:spacing w:before="80"/>
        <w:ind w:left="142"/>
        <w:jc w:val="left"/>
        <w:rPr>
          <w:rFonts w:ascii="Arial" w:hAnsi="Arial" w:cs="Arial"/>
          <w:lang w:val="de-DE" w:eastAsia="en-US"/>
        </w:rPr>
      </w:pPr>
    </w:p>
    <w:p w14:paraId="4BC30F4E" w14:textId="77777777" w:rsidR="00AC6778" w:rsidRPr="00FB41FD" w:rsidRDefault="00AC6778" w:rsidP="00AC6778">
      <w:pPr>
        <w:pStyle w:val="Corpodeltesto2"/>
        <w:tabs>
          <w:tab w:val="left" w:pos="381"/>
        </w:tabs>
        <w:ind w:left="104" w:right="34"/>
        <w:jc w:val="left"/>
        <w:rPr>
          <w:rFonts w:ascii="Arial" w:hAnsi="Arial" w:cs="Arial"/>
          <w:color w:val="FF0000"/>
          <w:highlight w:val="cyan"/>
          <w:lang w:val="de-DE" w:eastAsia="en-US"/>
        </w:rPr>
      </w:pPr>
    </w:p>
    <w:p w14:paraId="152F1215" w14:textId="77777777" w:rsidR="00AC6778" w:rsidRPr="007B31F5" w:rsidRDefault="00AC6778" w:rsidP="00AC6778">
      <w:pPr>
        <w:tabs>
          <w:tab w:val="left" w:pos="386"/>
          <w:tab w:val="left" w:pos="426"/>
        </w:tabs>
        <w:ind w:left="425" w:hanging="425"/>
        <w:rPr>
          <w:rFonts w:cs="Arial"/>
          <w:i/>
          <w:iCs/>
          <w:noProof w:val="0"/>
          <w:color w:val="FF0000"/>
          <w:highlight w:val="green"/>
          <w:lang w:val="de-DE"/>
        </w:rPr>
      </w:pPr>
      <w:r w:rsidRPr="00FB41FD">
        <w:rPr>
          <w:rFonts w:cs="Arial"/>
          <w:lang w:val="de-DE"/>
        </w:rPr>
        <w:t>-</w:t>
      </w:r>
      <w:r w:rsidRPr="00FB41FD">
        <w:rPr>
          <w:rFonts w:cs="Arial"/>
          <w:lang w:val="de-DE"/>
        </w:rPr>
        <w:tab/>
        <w:t xml:space="preserve">dass der Bericht über die Ausführungsweise des Auftrags aus max. </w:t>
      </w:r>
      <w:r w:rsidRPr="00FB41FD">
        <w:rPr>
          <w:rFonts w:cs="Arial"/>
          <w:b/>
          <w:u w:val="single"/>
          <w:lang w:val="de-DE"/>
        </w:rPr>
        <w:fldChar w:fldCharType="begin">
          <w:ffData>
            <w:name w:val="Text39"/>
            <w:enabled/>
            <w:calcOnExit w:val="0"/>
            <w:textInput/>
          </w:ffData>
        </w:fldChar>
      </w:r>
      <w:r w:rsidRPr="00FB41FD">
        <w:rPr>
          <w:rFonts w:cs="Arial"/>
          <w:b/>
          <w:u w:val="single"/>
          <w:lang w:val="de-DE"/>
        </w:rPr>
        <w:instrText xml:space="preserve"> FORMTEXT </w:instrText>
      </w:r>
      <w:r w:rsidRPr="00FB41FD">
        <w:rPr>
          <w:rFonts w:cs="Arial"/>
          <w:b/>
          <w:u w:val="single"/>
          <w:lang w:val="de-DE"/>
        </w:rPr>
      </w:r>
      <w:r w:rsidRPr="00FB41FD">
        <w:rPr>
          <w:rFonts w:cs="Arial"/>
          <w:b/>
          <w:u w:val="single"/>
          <w:lang w:val="de-DE"/>
        </w:rPr>
        <w:fldChar w:fldCharType="separate"/>
      </w:r>
      <w:r w:rsidRPr="00FB41FD">
        <w:rPr>
          <w:rFonts w:cs="Arial"/>
          <w:b/>
          <w:u w:val="single"/>
          <w:lang w:val="de-DE"/>
        </w:rPr>
        <w:t> </w:t>
      </w:r>
      <w:r w:rsidRPr="00FB41FD">
        <w:rPr>
          <w:rFonts w:cs="Arial"/>
          <w:b/>
          <w:u w:val="single"/>
          <w:lang w:val="de-DE"/>
        </w:rPr>
        <w:t> </w:t>
      </w:r>
      <w:r w:rsidRPr="00FB41FD">
        <w:rPr>
          <w:rFonts w:cs="Arial"/>
          <w:b/>
          <w:u w:val="single"/>
          <w:lang w:val="de-DE"/>
        </w:rPr>
        <w:t> </w:t>
      </w:r>
      <w:r w:rsidRPr="00FB41FD">
        <w:rPr>
          <w:rFonts w:cs="Arial"/>
          <w:b/>
          <w:u w:val="single"/>
          <w:lang w:val="de-DE"/>
        </w:rPr>
        <w:t> </w:t>
      </w:r>
      <w:r w:rsidRPr="00FB41FD">
        <w:rPr>
          <w:rFonts w:cs="Arial"/>
          <w:b/>
          <w:u w:val="single"/>
          <w:lang w:val="de-DE"/>
        </w:rPr>
        <w:t> </w:t>
      </w:r>
      <w:r w:rsidRPr="00FB41FD">
        <w:rPr>
          <w:rFonts w:cs="Arial"/>
          <w:b/>
          <w:u w:val="single"/>
          <w:lang w:val="de-DE"/>
        </w:rPr>
        <w:fldChar w:fldCharType="end"/>
      </w:r>
      <w:r w:rsidRPr="00FB41FD">
        <w:rPr>
          <w:rFonts w:cs="Arial"/>
          <w:lang w:val="de-DE"/>
        </w:rPr>
        <w:t xml:space="preserve"> Seiten bestehen darf, </w:t>
      </w:r>
      <w:r w:rsidRPr="007B31F5">
        <w:rPr>
          <w:rFonts w:cs="Arial"/>
          <w:i/>
          <w:iCs/>
          <w:noProof w:val="0"/>
          <w:color w:val="FF0000"/>
          <w:highlight w:val="green"/>
          <w:lang w:val="de-DE"/>
        </w:rPr>
        <w:t>[laut LG Nr. 15/2016: max. 10 Seiten DIN A4 oder max. 5 Seiten DIN A3]</w:t>
      </w:r>
    </w:p>
    <w:p w14:paraId="49D574F0" w14:textId="77777777" w:rsidR="00AC6778" w:rsidRPr="00FB41FD" w:rsidRDefault="00AC6778" w:rsidP="00AC6778">
      <w:pPr>
        <w:tabs>
          <w:tab w:val="left" w:pos="386"/>
          <w:tab w:val="left" w:pos="426"/>
        </w:tabs>
        <w:ind w:left="425" w:hanging="425"/>
        <w:rPr>
          <w:rFonts w:cs="Arial"/>
          <w:lang w:val="de-DE"/>
        </w:rPr>
      </w:pPr>
    </w:p>
    <w:p w14:paraId="1CF3F5B4" w14:textId="5785CB07" w:rsidR="00AC6778" w:rsidRPr="00FB41FD" w:rsidRDefault="00AC6778" w:rsidP="00AC6778">
      <w:pPr>
        <w:tabs>
          <w:tab w:val="left" w:pos="386"/>
          <w:tab w:val="left" w:pos="426"/>
        </w:tabs>
        <w:ind w:left="425" w:hanging="425"/>
        <w:rPr>
          <w:rFonts w:cs="Arial"/>
          <w:b/>
          <w:bCs/>
          <w:lang w:val="de-DE"/>
        </w:rPr>
      </w:pPr>
      <w:r w:rsidRPr="00FB41FD">
        <w:rPr>
          <w:rFonts w:cs="Arial"/>
          <w:b/>
          <w:bCs/>
          <w:lang w:val="de-DE"/>
        </w:rPr>
        <w:t>BERICHT ÜBER DIE AUSFÜHRUNG DES AUFTRAGS</w:t>
      </w:r>
    </w:p>
    <w:p w14:paraId="42CABEB5" w14:textId="77777777" w:rsidR="00BE5371" w:rsidRPr="00FB41FD" w:rsidRDefault="00BE5371" w:rsidP="00AC6778">
      <w:pPr>
        <w:tabs>
          <w:tab w:val="left" w:pos="386"/>
          <w:tab w:val="left" w:pos="426"/>
        </w:tabs>
        <w:ind w:left="425" w:hanging="425"/>
        <w:rPr>
          <w:rFonts w:cs="Arial"/>
          <w:b/>
          <w:bCs/>
          <w:lang w:val="de-DE"/>
        </w:rPr>
      </w:pPr>
    </w:p>
    <w:p w14:paraId="5625BE0D" w14:textId="7703068F" w:rsidR="00AC6778" w:rsidRPr="00E66BE5" w:rsidRDefault="00AC6778" w:rsidP="00AC6778">
      <w:pPr>
        <w:tabs>
          <w:tab w:val="left" w:pos="0"/>
          <w:tab w:val="left" w:pos="426"/>
        </w:tabs>
        <w:jc w:val="both"/>
        <w:rPr>
          <w:rFonts w:cs="Arial"/>
          <w:i/>
          <w:iCs/>
          <w:noProof w:val="0"/>
          <w:color w:val="FF0000"/>
          <w:highlight w:val="green"/>
          <w:lang w:val="de-DE"/>
        </w:rPr>
      </w:pPr>
      <w:r w:rsidRPr="00FB41FD">
        <w:rPr>
          <w:rFonts w:cs="Arial"/>
          <w:b/>
          <w:bCs/>
          <w:lang w:val="de-DE"/>
        </w:rPr>
        <w:t xml:space="preserve">Punkte max </w:t>
      </w:r>
      <w:r w:rsidRPr="00E66BE5">
        <w:rPr>
          <w:rFonts w:cs="Arial"/>
          <w:i/>
          <w:iCs/>
          <w:noProof w:val="0"/>
          <w:color w:val="FF0000"/>
          <w:lang w:val="de-DE"/>
        </w:rPr>
        <w:fldChar w:fldCharType="begin">
          <w:ffData>
            <w:name w:val="Text5"/>
            <w:enabled/>
            <w:calcOnExit w:val="0"/>
            <w:textInput/>
          </w:ffData>
        </w:fldChar>
      </w:r>
      <w:r w:rsidRPr="00E66BE5">
        <w:rPr>
          <w:rFonts w:cs="Arial"/>
          <w:i/>
          <w:iCs/>
          <w:noProof w:val="0"/>
          <w:color w:val="FF0000"/>
          <w:lang w:val="de-DE"/>
        </w:rPr>
        <w:instrText xml:space="preserve"> FORMTEXT </w:instrText>
      </w:r>
      <w:r w:rsidRPr="00E66BE5">
        <w:rPr>
          <w:rFonts w:cs="Arial"/>
          <w:i/>
          <w:iCs/>
          <w:noProof w:val="0"/>
          <w:color w:val="FF0000"/>
          <w:lang w:val="de-DE"/>
        </w:rPr>
      </w:r>
      <w:r w:rsidRPr="00E66BE5">
        <w:rPr>
          <w:rFonts w:cs="Arial"/>
          <w:i/>
          <w:iCs/>
          <w:noProof w:val="0"/>
          <w:color w:val="FF0000"/>
          <w:lang w:val="de-DE"/>
        </w:rPr>
        <w:fldChar w:fldCharType="separate"/>
      </w:r>
      <w:r w:rsidRPr="00E66BE5">
        <w:rPr>
          <w:rFonts w:cs="Arial"/>
          <w:i/>
          <w:iCs/>
          <w:noProof w:val="0"/>
          <w:color w:val="FF0000"/>
          <w:lang w:val="de-DE"/>
        </w:rPr>
        <w:t> </w:t>
      </w:r>
      <w:r w:rsidRPr="00E66BE5">
        <w:rPr>
          <w:rFonts w:cs="Arial"/>
          <w:i/>
          <w:iCs/>
          <w:noProof w:val="0"/>
          <w:color w:val="FF0000"/>
          <w:lang w:val="de-DE"/>
        </w:rPr>
        <w:t> </w:t>
      </w:r>
      <w:r w:rsidRPr="00E66BE5">
        <w:rPr>
          <w:rFonts w:cs="Arial"/>
          <w:i/>
          <w:iCs/>
          <w:noProof w:val="0"/>
          <w:color w:val="FF0000"/>
          <w:lang w:val="de-DE"/>
        </w:rPr>
        <w:t> </w:t>
      </w:r>
      <w:r w:rsidRPr="00E66BE5">
        <w:rPr>
          <w:rFonts w:cs="Arial"/>
          <w:i/>
          <w:iCs/>
          <w:noProof w:val="0"/>
          <w:color w:val="FF0000"/>
          <w:lang w:val="de-DE"/>
        </w:rPr>
        <w:t> </w:t>
      </w:r>
      <w:r w:rsidRPr="00E66BE5">
        <w:rPr>
          <w:rFonts w:cs="Arial"/>
          <w:i/>
          <w:iCs/>
          <w:noProof w:val="0"/>
          <w:color w:val="FF0000"/>
          <w:lang w:val="de-DE"/>
        </w:rPr>
        <w:t> </w:t>
      </w:r>
      <w:r w:rsidRPr="00E66BE5">
        <w:rPr>
          <w:rFonts w:cs="Arial"/>
          <w:i/>
          <w:iCs/>
          <w:noProof w:val="0"/>
          <w:color w:val="FF0000"/>
          <w:lang w:val="de-DE"/>
        </w:rPr>
        <w:fldChar w:fldCharType="end"/>
      </w:r>
      <w:r w:rsidRPr="00E66BE5">
        <w:rPr>
          <w:rFonts w:cs="Arial"/>
          <w:i/>
          <w:iCs/>
          <w:noProof w:val="0"/>
          <w:color w:val="FF0000"/>
          <w:highlight w:val="green"/>
          <w:lang w:val="de-DE"/>
        </w:rPr>
        <w:t>[Für die Unterteilung der Punkte innerhalb dem Bericht über die Ausführung des Auftrags siehe Anlage 2 – „Elemente zur Bewertung des technischen Angebots“]</w:t>
      </w:r>
    </w:p>
    <w:p w14:paraId="4A1F8FDD" w14:textId="77777777" w:rsidR="00BE5371" w:rsidRPr="00FB41FD" w:rsidRDefault="00BE5371" w:rsidP="00AC6778">
      <w:pPr>
        <w:tabs>
          <w:tab w:val="left" w:pos="0"/>
          <w:tab w:val="left" w:pos="426"/>
        </w:tabs>
        <w:jc w:val="both"/>
        <w:rPr>
          <w:rFonts w:cs="Arial"/>
          <w:b/>
          <w:bCs/>
          <w:lang w:val="de-DE"/>
        </w:rPr>
      </w:pPr>
    </w:p>
    <w:p w14:paraId="00F8D364" w14:textId="77777777" w:rsidR="00AC6778" w:rsidRPr="00FB41FD" w:rsidRDefault="00AC6778" w:rsidP="00AC6778">
      <w:pPr>
        <w:pStyle w:val="Corpodeltesto2"/>
        <w:tabs>
          <w:tab w:val="left" w:pos="381"/>
        </w:tabs>
        <w:ind w:right="34"/>
        <w:jc w:val="left"/>
        <w:rPr>
          <w:rFonts w:ascii="Arial" w:hAnsi="Arial" w:cs="Arial"/>
          <w:lang w:val="de-DE" w:eastAsia="en-US"/>
        </w:rPr>
      </w:pPr>
    </w:p>
    <w:p w14:paraId="64D24E8F" w14:textId="79B49CD4" w:rsidR="00AC6778" w:rsidRPr="008026D9" w:rsidRDefault="00AC6778" w:rsidP="00AC6778">
      <w:pPr>
        <w:tabs>
          <w:tab w:val="left" w:pos="386"/>
          <w:tab w:val="left" w:pos="426"/>
        </w:tabs>
        <w:ind w:left="426" w:hanging="426"/>
        <w:jc w:val="both"/>
        <w:rPr>
          <w:rFonts w:cs="Arial"/>
          <w:i/>
          <w:iCs/>
          <w:noProof w:val="0"/>
          <w:color w:val="FF0000"/>
          <w:highlight w:val="green"/>
          <w:lang w:val="de-DE"/>
        </w:rPr>
      </w:pPr>
      <w:r w:rsidRPr="00FB41FD">
        <w:rPr>
          <w:rFonts w:cs="Arial"/>
          <w:lang w:val="de-DE"/>
        </w:rPr>
        <w:t>-</w:t>
      </w:r>
      <w:r w:rsidRPr="00FB41FD">
        <w:rPr>
          <w:rFonts w:cs="Arial"/>
          <w:lang w:val="de-DE"/>
        </w:rPr>
        <w:tab/>
        <w:t xml:space="preserve">dass folgende Gewichtung der Punkte vorgesehen werden soll: </w:t>
      </w:r>
      <w:r w:rsidRPr="008026D9">
        <w:rPr>
          <w:rFonts w:cs="Arial"/>
          <w:i/>
          <w:iCs/>
          <w:noProof w:val="0"/>
          <w:color w:val="FF0000"/>
          <w:highlight w:val="green"/>
          <w:lang w:val="de-DE"/>
        </w:rPr>
        <w:t>[insgesamt 100 Punkte] [Aufteilung laut</w:t>
      </w:r>
      <w:r w:rsidR="0024114A" w:rsidRPr="008026D9">
        <w:rPr>
          <w:rFonts w:cs="Arial"/>
          <w:i/>
          <w:iCs/>
          <w:noProof w:val="0"/>
          <w:color w:val="FF0000"/>
          <w:highlight w:val="green"/>
          <w:lang w:val="de-DE"/>
        </w:rPr>
        <w:t xml:space="preserve"> </w:t>
      </w:r>
      <w:r w:rsidR="0024114A" w:rsidRPr="00862C68">
        <w:rPr>
          <w:b/>
          <w:bCs/>
          <w:noProof w:val="0"/>
          <w:color w:val="FF0000"/>
          <w:highlight w:val="green"/>
          <w:lang w:val="de-DE"/>
        </w:rPr>
        <w:t>APB-Anwendungsrichtlinien Nr. 6</w:t>
      </w:r>
      <w:r w:rsidR="00B550BA" w:rsidRPr="002F31BA">
        <w:rPr>
          <w:rFonts w:cs="Arial"/>
          <w:i/>
          <w:iCs/>
          <w:noProof w:val="0"/>
          <w:color w:val="FF0000"/>
          <w:highlight w:val="green"/>
          <w:lang w:val="de-DE"/>
        </w:rPr>
        <w:t xml:space="preserve"> </w:t>
      </w:r>
      <w:r w:rsidR="0024114A" w:rsidRPr="008026D9">
        <w:rPr>
          <w:rFonts w:cs="Arial"/>
          <w:i/>
          <w:iCs/>
          <w:noProof w:val="0"/>
          <w:color w:val="FF0000"/>
          <w:highlight w:val="green"/>
          <w:lang w:val="de-DE"/>
        </w:rPr>
        <w:t>]</w:t>
      </w:r>
    </w:p>
    <w:p w14:paraId="731CBCBB" w14:textId="77777777" w:rsidR="00AC6778" w:rsidRPr="00FB41FD" w:rsidRDefault="00AC6778" w:rsidP="00AC6778">
      <w:pPr>
        <w:tabs>
          <w:tab w:val="left" w:pos="386"/>
          <w:tab w:val="left" w:pos="426"/>
        </w:tabs>
        <w:ind w:left="426" w:hanging="426"/>
        <w:jc w:val="both"/>
        <w:rPr>
          <w:rFonts w:cs="Arial"/>
          <w:lang w:val="de-DE"/>
        </w:rPr>
      </w:pPr>
    </w:p>
    <w:p w14:paraId="3081561C" w14:textId="6AE37CE7" w:rsidR="00AC6778" w:rsidRPr="00FB41FD" w:rsidRDefault="00AC6778" w:rsidP="00AC6778">
      <w:pPr>
        <w:pStyle w:val="Corpodeltesto2"/>
        <w:tabs>
          <w:tab w:val="left" w:pos="1843"/>
          <w:tab w:val="left" w:pos="4825"/>
        </w:tabs>
        <w:ind w:left="426" w:right="34"/>
        <w:rPr>
          <w:rFonts w:ascii="Arial" w:hAnsi="Arial" w:cs="Arial"/>
          <w:lang w:val="de-DE" w:eastAsia="en-US"/>
        </w:rPr>
      </w:pPr>
      <w:r w:rsidRPr="00FB41FD">
        <w:rPr>
          <w:rFonts w:ascii="Arial" w:hAnsi="Arial" w:cs="Arial"/>
          <w:b/>
          <w:lang w:val="de-DE" w:eastAsia="en-US"/>
        </w:rPr>
        <w:t>Referenz/en:</w:t>
      </w:r>
      <w:r w:rsidRPr="00FB41FD">
        <w:rPr>
          <w:rFonts w:ascii="Arial" w:hAnsi="Arial" w:cs="Arial"/>
          <w:b/>
          <w:lang w:val="de-DE" w:eastAsia="en-US"/>
        </w:rPr>
        <w:tab/>
      </w:r>
      <w:r w:rsidRPr="00FB41FD">
        <w:rPr>
          <w:rFonts w:ascii="Arial" w:hAnsi="Arial" w:cs="Arial"/>
          <w:lang w:val="de-DE"/>
        </w:rPr>
        <w:fldChar w:fldCharType="begin">
          <w:ffData>
            <w:name w:val="Text39"/>
            <w:enabled/>
            <w:calcOnExit w:val="0"/>
            <w:textInput/>
          </w:ffData>
        </w:fldChar>
      </w:r>
      <w:r w:rsidRPr="00FB41FD">
        <w:rPr>
          <w:rFonts w:ascii="Arial" w:hAnsi="Arial" w:cs="Arial"/>
          <w:lang w:val="de-DE"/>
        </w:rPr>
        <w:instrText xml:space="preserve"> FORMTEXT </w:instrText>
      </w:r>
      <w:r w:rsidRPr="00FB41FD">
        <w:rPr>
          <w:rFonts w:ascii="Arial" w:hAnsi="Arial" w:cs="Arial"/>
          <w:lang w:val="de-DE"/>
        </w:rPr>
      </w:r>
      <w:r w:rsidRPr="00FB41FD">
        <w:rPr>
          <w:rFonts w:ascii="Arial" w:hAnsi="Arial" w:cs="Arial"/>
          <w:lang w:val="de-DE"/>
        </w:rPr>
        <w:fldChar w:fldCharType="separate"/>
      </w:r>
      <w:r w:rsidRPr="00FB41FD">
        <w:rPr>
          <w:rFonts w:ascii="Arial" w:hAnsi="Arial" w:cs="Arial"/>
          <w:noProof/>
          <w:lang w:val="de-DE"/>
        </w:rPr>
        <w:t> </w:t>
      </w:r>
      <w:r w:rsidRPr="00FB41FD">
        <w:rPr>
          <w:rFonts w:ascii="Arial" w:hAnsi="Arial" w:cs="Arial"/>
          <w:noProof/>
          <w:lang w:val="de-DE"/>
        </w:rPr>
        <w:t> </w:t>
      </w:r>
      <w:r w:rsidRPr="00FB41FD">
        <w:rPr>
          <w:rFonts w:ascii="Arial" w:hAnsi="Arial" w:cs="Arial"/>
          <w:noProof/>
          <w:lang w:val="de-DE"/>
        </w:rPr>
        <w:t> </w:t>
      </w:r>
      <w:r w:rsidRPr="00FB41FD">
        <w:rPr>
          <w:rFonts w:ascii="Arial" w:hAnsi="Arial" w:cs="Arial"/>
          <w:noProof/>
          <w:lang w:val="de-DE"/>
        </w:rPr>
        <w:t> </w:t>
      </w:r>
      <w:r w:rsidRPr="00FB41FD">
        <w:rPr>
          <w:rFonts w:ascii="Arial" w:hAnsi="Arial" w:cs="Arial"/>
          <w:noProof/>
          <w:lang w:val="de-DE"/>
        </w:rPr>
        <w:t> </w:t>
      </w:r>
      <w:r w:rsidRPr="00FB41FD">
        <w:rPr>
          <w:rFonts w:ascii="Arial" w:hAnsi="Arial" w:cs="Arial"/>
          <w:lang w:val="de-DE"/>
        </w:rPr>
        <w:fldChar w:fldCharType="end"/>
      </w:r>
      <w:r w:rsidRPr="00FB41FD">
        <w:rPr>
          <w:rFonts w:ascii="Arial" w:hAnsi="Arial" w:cs="Arial"/>
          <w:lang w:val="de-DE" w:eastAsia="en-US"/>
        </w:rPr>
        <w:t xml:space="preserve"> Punkte</w:t>
      </w:r>
    </w:p>
    <w:p w14:paraId="30B2CD90" w14:textId="343B9750" w:rsidR="00AC6778" w:rsidRPr="00FB41FD" w:rsidRDefault="00AC6778" w:rsidP="00B06318">
      <w:pPr>
        <w:pStyle w:val="Corpodeltesto2"/>
        <w:tabs>
          <w:tab w:val="left" w:pos="1843"/>
          <w:tab w:val="left" w:pos="4825"/>
        </w:tabs>
        <w:ind w:left="426" w:right="34"/>
        <w:rPr>
          <w:rFonts w:ascii="Arial" w:hAnsi="Arial" w:cs="Arial"/>
          <w:lang w:val="de-DE" w:eastAsia="en-US"/>
        </w:rPr>
      </w:pPr>
      <w:r w:rsidRPr="00FB41FD">
        <w:rPr>
          <w:rFonts w:ascii="Arial" w:hAnsi="Arial" w:cs="Arial"/>
          <w:b/>
          <w:lang w:val="de-DE" w:eastAsia="en-US"/>
        </w:rPr>
        <w:t>Bericht:</w:t>
      </w:r>
      <w:r w:rsidRPr="00FB41FD">
        <w:rPr>
          <w:rFonts w:ascii="Arial" w:hAnsi="Arial" w:cs="Arial"/>
          <w:lang w:val="de-DE" w:eastAsia="en-US"/>
        </w:rPr>
        <w:t xml:space="preserve"> </w:t>
      </w:r>
      <w:r w:rsidRPr="00FB41FD">
        <w:rPr>
          <w:rFonts w:ascii="Arial" w:hAnsi="Arial" w:cs="Arial"/>
          <w:lang w:val="de-DE" w:eastAsia="en-US"/>
        </w:rPr>
        <w:tab/>
      </w:r>
      <w:r w:rsidRPr="00FB41FD">
        <w:rPr>
          <w:rFonts w:ascii="Arial" w:hAnsi="Arial" w:cs="Arial"/>
          <w:lang w:val="de-DE"/>
        </w:rPr>
        <w:fldChar w:fldCharType="begin">
          <w:ffData>
            <w:name w:val="Text39"/>
            <w:enabled/>
            <w:calcOnExit w:val="0"/>
            <w:textInput/>
          </w:ffData>
        </w:fldChar>
      </w:r>
      <w:r w:rsidRPr="00FB41FD">
        <w:rPr>
          <w:rFonts w:ascii="Arial" w:hAnsi="Arial" w:cs="Arial"/>
          <w:lang w:val="de-DE"/>
        </w:rPr>
        <w:instrText xml:space="preserve"> FORMTEXT </w:instrText>
      </w:r>
      <w:r w:rsidRPr="00FB41FD">
        <w:rPr>
          <w:rFonts w:ascii="Arial" w:hAnsi="Arial" w:cs="Arial"/>
          <w:lang w:val="de-DE"/>
        </w:rPr>
      </w:r>
      <w:r w:rsidRPr="00FB41FD">
        <w:rPr>
          <w:rFonts w:ascii="Arial" w:hAnsi="Arial" w:cs="Arial"/>
          <w:lang w:val="de-DE"/>
        </w:rPr>
        <w:fldChar w:fldCharType="separate"/>
      </w:r>
      <w:r w:rsidRPr="00FB41FD">
        <w:rPr>
          <w:rFonts w:ascii="Arial" w:hAnsi="Arial" w:cs="Arial"/>
          <w:noProof/>
          <w:lang w:val="de-DE"/>
        </w:rPr>
        <w:t> </w:t>
      </w:r>
      <w:r w:rsidRPr="00FB41FD">
        <w:rPr>
          <w:rFonts w:ascii="Arial" w:hAnsi="Arial" w:cs="Arial"/>
          <w:noProof/>
          <w:lang w:val="de-DE"/>
        </w:rPr>
        <w:t> </w:t>
      </w:r>
      <w:r w:rsidRPr="00FB41FD">
        <w:rPr>
          <w:rFonts w:ascii="Arial" w:hAnsi="Arial" w:cs="Arial"/>
          <w:noProof/>
          <w:lang w:val="de-DE"/>
        </w:rPr>
        <w:t> </w:t>
      </w:r>
      <w:r w:rsidRPr="00FB41FD">
        <w:rPr>
          <w:rFonts w:ascii="Arial" w:hAnsi="Arial" w:cs="Arial"/>
          <w:noProof/>
          <w:lang w:val="de-DE"/>
        </w:rPr>
        <w:t> </w:t>
      </w:r>
      <w:r w:rsidRPr="00FB41FD">
        <w:rPr>
          <w:rFonts w:ascii="Arial" w:hAnsi="Arial" w:cs="Arial"/>
          <w:noProof/>
          <w:lang w:val="de-DE"/>
        </w:rPr>
        <w:t> </w:t>
      </w:r>
      <w:r w:rsidRPr="00FB41FD">
        <w:rPr>
          <w:rFonts w:ascii="Arial" w:hAnsi="Arial" w:cs="Arial"/>
          <w:lang w:val="de-DE"/>
        </w:rPr>
        <w:fldChar w:fldCharType="end"/>
      </w:r>
      <w:r w:rsidRPr="00FB41FD">
        <w:rPr>
          <w:rFonts w:ascii="Arial" w:hAnsi="Arial" w:cs="Arial"/>
          <w:lang w:val="de-DE" w:eastAsia="en-US"/>
        </w:rPr>
        <w:t xml:space="preserve"> Punkte </w:t>
      </w:r>
    </w:p>
    <w:p w14:paraId="5684C92E" w14:textId="77777777" w:rsidR="00AC6778" w:rsidRPr="00FB41FD" w:rsidRDefault="00AC6778" w:rsidP="00AC6778">
      <w:pPr>
        <w:tabs>
          <w:tab w:val="left" w:pos="386"/>
          <w:tab w:val="left" w:pos="426"/>
        </w:tabs>
        <w:spacing w:after="60"/>
        <w:jc w:val="both"/>
        <w:rPr>
          <w:rFonts w:cs="Arial"/>
          <w:strike/>
          <w:lang w:val="de-DE"/>
        </w:rPr>
      </w:pPr>
    </w:p>
    <w:p w14:paraId="3F26C892" w14:textId="12DE8172" w:rsidR="00AC6778" w:rsidRPr="004C7F76" w:rsidRDefault="00AC6778" w:rsidP="00AC6778">
      <w:pPr>
        <w:tabs>
          <w:tab w:val="left" w:pos="382"/>
          <w:tab w:val="left" w:pos="426"/>
        </w:tabs>
        <w:spacing w:after="60"/>
        <w:ind w:left="425" w:hanging="425"/>
        <w:jc w:val="both"/>
        <w:rPr>
          <w:rFonts w:cs="Arial"/>
          <w:i/>
          <w:iCs/>
          <w:noProof w:val="0"/>
          <w:color w:val="FF0000"/>
          <w:highlight w:val="green"/>
          <w:lang w:val="de-DE"/>
        </w:rPr>
      </w:pPr>
      <w:r w:rsidRPr="00FB41FD">
        <w:rPr>
          <w:rFonts w:cs="Arial"/>
          <w:noProof w:val="0"/>
          <w:lang w:val="de-DE"/>
        </w:rPr>
        <w:t>-</w:t>
      </w:r>
      <w:r w:rsidRPr="00FB41FD">
        <w:rPr>
          <w:rFonts w:cs="Arial"/>
          <w:noProof w:val="0"/>
          <w:lang w:val="de-DE"/>
        </w:rPr>
        <w:tab/>
        <w:t xml:space="preserve">dass eine </w:t>
      </w:r>
      <w:r w:rsidRPr="00FB41FD">
        <w:rPr>
          <w:rFonts w:cs="Arial"/>
          <w:b/>
          <w:noProof w:val="0"/>
          <w:u w:val="single"/>
          <w:lang w:val="de-DE"/>
        </w:rPr>
        <w:t>Punktehürde</w:t>
      </w:r>
      <w:r w:rsidRPr="00FB41FD">
        <w:rPr>
          <w:rFonts w:cs="Arial"/>
          <w:noProof w:val="0"/>
          <w:lang w:val="de-DE"/>
        </w:rPr>
        <w:t xml:space="preserve"> vorgehsehen </w:t>
      </w:r>
      <w:r w:rsidRPr="00FB41FD">
        <w:rPr>
          <w:rFonts w:cs="Arial"/>
          <w:bCs/>
          <w:iCs/>
          <w:lang w:val="de-DE"/>
        </w:rPr>
        <w:t>werden</w:t>
      </w:r>
      <w:r w:rsidRPr="00FB41FD">
        <w:rPr>
          <w:rFonts w:cs="Arial"/>
          <w:noProof w:val="0"/>
          <w:lang w:val="de-DE"/>
        </w:rPr>
        <w:t xml:space="preserve"> soll</w:t>
      </w:r>
      <w:r w:rsidRPr="004C7F76">
        <w:rPr>
          <w:rFonts w:cs="Arial"/>
          <w:i/>
          <w:iCs/>
          <w:noProof w:val="0"/>
          <w:color w:val="FF0000"/>
          <w:highlight w:val="green"/>
          <w:lang w:val="de-DE"/>
        </w:rPr>
        <w:t>:</w:t>
      </w:r>
      <w:r w:rsidR="004C7F76">
        <w:rPr>
          <w:rFonts w:cs="Arial"/>
          <w:i/>
          <w:iCs/>
          <w:noProof w:val="0"/>
          <w:color w:val="FF0000"/>
          <w:highlight w:val="green"/>
          <w:lang w:val="de-DE"/>
        </w:rPr>
        <w:t xml:space="preserve"> </w:t>
      </w:r>
      <w:r w:rsidRPr="004C7F76">
        <w:rPr>
          <w:rFonts w:cs="Arial"/>
          <w:i/>
          <w:iCs/>
          <w:noProof w:val="0"/>
          <w:color w:val="FF0000"/>
          <w:highlight w:val="green"/>
          <w:lang w:val="de-DE"/>
        </w:rPr>
        <w:t>[Wenn das technische Angebot des Teilnehmers nicht die Mindestpunktezahl für die Qualität vor der Angleichung erreicht, wird, wie in Art. 33 Abs. 9 des LANDESVERGABE</w:t>
      </w:r>
      <w:r w:rsidRPr="004C7F76">
        <w:rPr>
          <w:rFonts w:cs="Arial"/>
          <w:i/>
          <w:iCs/>
          <w:noProof w:val="0"/>
          <w:color w:val="FF0000"/>
          <w:highlight w:val="green"/>
          <w:lang w:val="de-DE"/>
        </w:rPr>
        <w:softHyphen/>
        <w:t>GESETZES vorgesehen, das wirtschaftliche Angebot nicht geöffnet und der Teilnehmer von der Ausschreibung ausgeschlossen.]</w:t>
      </w:r>
    </w:p>
    <w:p w14:paraId="31236115" w14:textId="77777777" w:rsidR="009642E5" w:rsidRPr="00FB41FD" w:rsidRDefault="009642E5" w:rsidP="00AC6778">
      <w:pPr>
        <w:tabs>
          <w:tab w:val="left" w:pos="382"/>
          <w:tab w:val="left" w:pos="426"/>
        </w:tabs>
        <w:spacing w:after="60"/>
        <w:ind w:left="425" w:hanging="425"/>
        <w:jc w:val="both"/>
        <w:rPr>
          <w:rFonts w:cs="Arial"/>
          <w:i/>
          <w:noProof w:val="0"/>
          <w:vanish/>
          <w:color w:val="FF0000"/>
          <w:lang w:val="de-DE"/>
        </w:rPr>
      </w:pPr>
    </w:p>
    <w:bookmarkStart w:id="17" w:name="_Hlk511644400"/>
    <w:p w14:paraId="5E94C2A6" w14:textId="77777777" w:rsidR="009642E5" w:rsidRDefault="00AC6778" w:rsidP="00AC6778">
      <w:pPr>
        <w:tabs>
          <w:tab w:val="left" w:pos="382"/>
          <w:tab w:val="left" w:pos="426"/>
        </w:tabs>
        <w:spacing w:after="60"/>
        <w:ind w:left="425"/>
        <w:rPr>
          <w:rFonts w:cs="Arial"/>
          <w:b/>
          <w:lang w:val="de-DE"/>
        </w:rPr>
      </w:pPr>
      <w:r w:rsidRPr="00FB41FD">
        <w:rPr>
          <w:rFonts w:cs="Arial"/>
          <w:b/>
          <w:caps/>
          <w:lang w:val="de-DE"/>
        </w:rPr>
        <w:fldChar w:fldCharType="begin">
          <w:ffData>
            <w:name w:val="Kontrollkästchen1"/>
            <w:enabled/>
            <w:calcOnExit w:val="0"/>
            <w:checkBox>
              <w:sizeAuto/>
              <w:default w:val="0"/>
              <w:checked w:val="0"/>
            </w:checkBox>
          </w:ffData>
        </w:fldChar>
      </w:r>
      <w:r w:rsidRPr="00FB41FD">
        <w:rPr>
          <w:rFonts w:cs="Arial"/>
          <w:b/>
          <w:caps/>
          <w:lang w:val="de-DE"/>
        </w:rPr>
        <w:instrText xml:space="preserve"> FORMCHECKBOX </w:instrText>
      </w:r>
      <w:r w:rsidR="00546C5F">
        <w:rPr>
          <w:rFonts w:cs="Arial"/>
          <w:b/>
          <w:caps/>
          <w:lang w:val="de-DE"/>
        </w:rPr>
      </w:r>
      <w:r w:rsidR="00546C5F">
        <w:rPr>
          <w:rFonts w:cs="Arial"/>
          <w:b/>
          <w:caps/>
          <w:lang w:val="de-DE"/>
        </w:rPr>
        <w:fldChar w:fldCharType="separate"/>
      </w:r>
      <w:r w:rsidRPr="00FB41FD">
        <w:rPr>
          <w:rFonts w:cs="Arial"/>
          <w:b/>
          <w:caps/>
          <w:lang w:val="de-DE"/>
        </w:rPr>
        <w:fldChar w:fldCharType="end"/>
      </w:r>
      <w:r w:rsidRPr="00FB41FD">
        <w:rPr>
          <w:rFonts w:cs="Arial"/>
          <w:b/>
          <w:lang w:val="de-DE"/>
        </w:rPr>
        <w:t xml:space="preserve"> </w:t>
      </w:r>
      <w:r w:rsidRPr="00FB41FD">
        <w:rPr>
          <w:rFonts w:cs="Arial"/>
          <w:lang w:val="de-DE"/>
        </w:rPr>
        <w:t>nein</w:t>
      </w:r>
      <w:r w:rsidRPr="00FB41FD">
        <w:rPr>
          <w:rFonts w:cs="Arial"/>
          <w:b/>
          <w:lang w:val="de-DE"/>
        </w:rPr>
        <w:tab/>
      </w:r>
    </w:p>
    <w:p w14:paraId="4DE9613B" w14:textId="3550247E" w:rsidR="00AC6778" w:rsidRPr="00FB41FD" w:rsidRDefault="00AC6778" w:rsidP="00AC6778">
      <w:pPr>
        <w:tabs>
          <w:tab w:val="left" w:pos="382"/>
          <w:tab w:val="left" w:pos="426"/>
        </w:tabs>
        <w:spacing w:after="60"/>
        <w:ind w:left="425"/>
        <w:rPr>
          <w:rFonts w:cs="Arial"/>
          <w:lang w:val="de-DE"/>
        </w:rPr>
      </w:pPr>
      <w:r w:rsidRPr="00FB41FD">
        <w:rPr>
          <w:rFonts w:cs="Arial"/>
          <w:b/>
          <w:caps/>
          <w:lang w:val="de-DE"/>
        </w:rPr>
        <w:fldChar w:fldCharType="begin">
          <w:ffData>
            <w:name w:val="Kontrollkästchen1"/>
            <w:enabled/>
            <w:calcOnExit w:val="0"/>
            <w:checkBox>
              <w:sizeAuto/>
              <w:default w:val="0"/>
              <w:checked w:val="0"/>
            </w:checkBox>
          </w:ffData>
        </w:fldChar>
      </w:r>
      <w:r w:rsidRPr="00FB41FD">
        <w:rPr>
          <w:rFonts w:cs="Arial"/>
          <w:b/>
          <w:caps/>
          <w:lang w:val="de-DE"/>
        </w:rPr>
        <w:instrText xml:space="preserve"> FORMCHECKBOX </w:instrText>
      </w:r>
      <w:r w:rsidR="00546C5F">
        <w:rPr>
          <w:rFonts w:cs="Arial"/>
          <w:b/>
          <w:caps/>
          <w:lang w:val="de-DE"/>
        </w:rPr>
      </w:r>
      <w:r w:rsidR="00546C5F">
        <w:rPr>
          <w:rFonts w:cs="Arial"/>
          <w:b/>
          <w:caps/>
          <w:lang w:val="de-DE"/>
        </w:rPr>
        <w:fldChar w:fldCharType="separate"/>
      </w:r>
      <w:r w:rsidRPr="00FB41FD">
        <w:rPr>
          <w:rFonts w:cs="Arial"/>
          <w:b/>
          <w:caps/>
          <w:lang w:val="de-DE"/>
        </w:rPr>
        <w:fldChar w:fldCharType="end"/>
      </w:r>
      <w:r w:rsidRPr="00FB41FD">
        <w:rPr>
          <w:rFonts w:cs="Arial"/>
          <w:b/>
          <w:lang w:val="de-DE"/>
        </w:rPr>
        <w:t xml:space="preserve"> </w:t>
      </w:r>
      <w:r w:rsidRPr="00FB41FD">
        <w:rPr>
          <w:rFonts w:cs="Arial"/>
          <w:lang w:val="de-DE"/>
        </w:rPr>
        <w:t>ja:</w:t>
      </w:r>
    </w:p>
    <w:bookmarkStart w:id="18" w:name="_Hlk511644424"/>
    <w:bookmarkEnd w:id="17"/>
    <w:p w14:paraId="0D43E642" w14:textId="77777777" w:rsidR="00AC6778" w:rsidRPr="00FB41FD" w:rsidRDefault="00AC6778" w:rsidP="00AC6778">
      <w:pPr>
        <w:ind w:left="2410" w:hanging="425"/>
        <w:jc w:val="both"/>
        <w:rPr>
          <w:rFonts w:cs="Arial"/>
          <w:lang w:val="de-DE"/>
        </w:rPr>
      </w:pPr>
      <w:r w:rsidRPr="00FB41FD">
        <w:rPr>
          <w:rFonts w:cs="Arial"/>
          <w:b/>
          <w:caps/>
          <w:lang w:val="de-DE"/>
        </w:rPr>
        <w:fldChar w:fldCharType="begin">
          <w:ffData>
            <w:name w:val="Kontrollkästchen1"/>
            <w:enabled/>
            <w:calcOnExit w:val="0"/>
            <w:checkBox>
              <w:sizeAuto/>
              <w:default w:val="0"/>
              <w:checked w:val="0"/>
            </w:checkBox>
          </w:ffData>
        </w:fldChar>
      </w:r>
      <w:r w:rsidRPr="00FB41FD">
        <w:rPr>
          <w:rFonts w:cs="Arial"/>
          <w:b/>
          <w:caps/>
          <w:lang w:val="de-DE"/>
        </w:rPr>
        <w:instrText xml:space="preserve"> FORMCHECKBOX </w:instrText>
      </w:r>
      <w:r w:rsidR="00546C5F">
        <w:rPr>
          <w:rFonts w:cs="Arial"/>
          <w:b/>
          <w:caps/>
          <w:lang w:val="de-DE"/>
        </w:rPr>
      </w:r>
      <w:r w:rsidR="00546C5F">
        <w:rPr>
          <w:rFonts w:cs="Arial"/>
          <w:b/>
          <w:caps/>
          <w:lang w:val="de-DE"/>
        </w:rPr>
        <w:fldChar w:fldCharType="separate"/>
      </w:r>
      <w:r w:rsidRPr="00FB41FD">
        <w:rPr>
          <w:rFonts w:cs="Arial"/>
          <w:b/>
          <w:caps/>
          <w:lang w:val="de-DE"/>
        </w:rPr>
        <w:fldChar w:fldCharType="end"/>
      </w:r>
      <w:r w:rsidRPr="00FB41FD">
        <w:rPr>
          <w:rFonts w:cs="Arial"/>
          <w:b/>
          <w:lang w:val="de-DE"/>
        </w:rPr>
        <w:tab/>
      </w:r>
      <w:bookmarkEnd w:id="18"/>
      <w:r w:rsidRPr="00FB41FD">
        <w:rPr>
          <w:rFonts w:cs="Arial"/>
          <w:spacing w:val="-2"/>
          <w:lang w:val="de-DE"/>
        </w:rPr>
        <w:t xml:space="preserve"> </w:t>
      </w:r>
      <w:r w:rsidRPr="00FB41FD">
        <w:rPr>
          <w:rFonts w:cs="Arial"/>
          <w:b/>
          <w:lang w:val="de-DE"/>
        </w:rPr>
        <w:t>auf die Gesamtsumme der Punkte für die Qualitätskriterien</w:t>
      </w:r>
      <w:r w:rsidRPr="00FB41FD">
        <w:rPr>
          <w:rFonts w:cs="Arial"/>
          <w:spacing w:val="-2"/>
          <w:lang w:val="de-DE"/>
        </w:rPr>
        <w:t xml:space="preserve"> zu erreichende </w:t>
      </w:r>
      <w:r w:rsidRPr="00FB41FD">
        <w:rPr>
          <w:rFonts w:cs="Arial"/>
          <w:lang w:val="de-DE"/>
        </w:rPr>
        <w:t xml:space="preserve">Mindestpunktezahl für die Qualität: </w:t>
      </w:r>
      <w:r w:rsidRPr="00FB41FD">
        <w:rPr>
          <w:rFonts w:cs="Arial"/>
          <w:b/>
          <w:u w:val="single"/>
          <w:lang w:val="de-DE"/>
        </w:rPr>
        <w:fldChar w:fldCharType="begin">
          <w:ffData>
            <w:name w:val="Text40"/>
            <w:enabled/>
            <w:calcOnExit w:val="0"/>
            <w:textInput/>
          </w:ffData>
        </w:fldChar>
      </w:r>
      <w:r w:rsidRPr="00FB41FD">
        <w:rPr>
          <w:rFonts w:cs="Arial"/>
          <w:b/>
          <w:u w:val="single"/>
          <w:lang w:val="de-DE"/>
        </w:rPr>
        <w:instrText xml:space="preserve"> FORMTEXT </w:instrText>
      </w:r>
      <w:r w:rsidRPr="00FB41FD">
        <w:rPr>
          <w:rFonts w:cs="Arial"/>
          <w:b/>
          <w:u w:val="single"/>
          <w:lang w:val="de-DE"/>
        </w:rPr>
      </w:r>
      <w:r w:rsidRPr="00FB41FD">
        <w:rPr>
          <w:rFonts w:cs="Arial"/>
          <w:b/>
          <w:u w:val="single"/>
          <w:lang w:val="de-DE"/>
        </w:rPr>
        <w:fldChar w:fldCharType="separate"/>
      </w:r>
      <w:r w:rsidRPr="00FB41FD">
        <w:rPr>
          <w:rFonts w:cs="Arial"/>
          <w:b/>
          <w:u w:val="single"/>
          <w:lang w:val="de-DE"/>
        </w:rPr>
        <w:t> </w:t>
      </w:r>
      <w:r w:rsidRPr="00FB41FD">
        <w:rPr>
          <w:rFonts w:cs="Arial"/>
          <w:b/>
          <w:u w:val="single"/>
          <w:lang w:val="de-DE"/>
        </w:rPr>
        <w:t> </w:t>
      </w:r>
      <w:r w:rsidRPr="00FB41FD">
        <w:rPr>
          <w:rFonts w:cs="Arial"/>
          <w:b/>
          <w:u w:val="single"/>
          <w:lang w:val="de-DE"/>
        </w:rPr>
        <w:t> </w:t>
      </w:r>
      <w:r w:rsidRPr="00FB41FD">
        <w:rPr>
          <w:rFonts w:cs="Arial"/>
          <w:b/>
          <w:u w:val="single"/>
          <w:lang w:val="de-DE"/>
        </w:rPr>
        <w:t> </w:t>
      </w:r>
      <w:r w:rsidRPr="00FB41FD">
        <w:rPr>
          <w:rFonts w:cs="Arial"/>
          <w:b/>
          <w:u w:val="single"/>
          <w:lang w:val="de-DE"/>
        </w:rPr>
        <w:t> </w:t>
      </w:r>
      <w:r w:rsidRPr="00FB41FD">
        <w:rPr>
          <w:rFonts w:cs="Arial"/>
          <w:b/>
          <w:u w:val="single"/>
          <w:lang w:val="de-DE"/>
        </w:rPr>
        <w:fldChar w:fldCharType="end"/>
      </w:r>
      <w:r w:rsidRPr="00FB41FD">
        <w:rPr>
          <w:rFonts w:cs="Arial"/>
          <w:lang w:val="de-DE"/>
        </w:rPr>
        <w:t xml:space="preserve"> Punkte;</w:t>
      </w:r>
    </w:p>
    <w:p w14:paraId="00E532F2" w14:textId="77777777" w:rsidR="00AC6778" w:rsidRPr="00FB41FD" w:rsidRDefault="00AC6778" w:rsidP="00AC6778">
      <w:pPr>
        <w:spacing w:before="60" w:after="60"/>
        <w:ind w:left="2269" w:hanging="284"/>
        <w:rPr>
          <w:rFonts w:cs="Arial"/>
          <w:i/>
          <w:noProof w:val="0"/>
          <w:lang w:val="de-DE"/>
        </w:rPr>
      </w:pPr>
      <w:r w:rsidRPr="00FB41FD">
        <w:rPr>
          <w:rFonts w:cs="Arial"/>
          <w:i/>
          <w:lang w:val="de-DE"/>
        </w:rPr>
        <w:t>oder</w:t>
      </w:r>
    </w:p>
    <w:p w14:paraId="73E00D88" w14:textId="77777777" w:rsidR="00AC6778" w:rsidRPr="00FB41FD" w:rsidRDefault="00AC6778" w:rsidP="00AC6778">
      <w:pPr>
        <w:spacing w:after="120"/>
        <w:ind w:left="2410" w:hanging="425"/>
        <w:jc w:val="both"/>
        <w:rPr>
          <w:rFonts w:cs="Arial"/>
          <w:lang w:val="de-DE"/>
        </w:rPr>
        <w:sectPr w:rsidR="00AC6778" w:rsidRPr="00FB41FD" w:rsidSect="00B40E90">
          <w:type w:val="continuous"/>
          <w:pgSz w:w="11907" w:h="16840" w:code="9"/>
          <w:pgMar w:top="1387" w:right="1134" w:bottom="993" w:left="1134" w:header="425" w:footer="448" w:gutter="0"/>
          <w:pgNumType w:start="1"/>
          <w:cols w:space="720"/>
          <w:titlePg/>
        </w:sectPr>
      </w:pPr>
      <w:r w:rsidRPr="00FB41FD">
        <w:rPr>
          <w:rFonts w:cs="Arial"/>
          <w:b/>
          <w:caps/>
          <w:lang w:val="de-DE"/>
        </w:rPr>
        <w:fldChar w:fldCharType="begin">
          <w:ffData>
            <w:name w:val="Kontrollkästchen1"/>
            <w:enabled/>
            <w:calcOnExit w:val="0"/>
            <w:checkBox>
              <w:sizeAuto/>
              <w:default w:val="0"/>
              <w:checked w:val="0"/>
            </w:checkBox>
          </w:ffData>
        </w:fldChar>
      </w:r>
      <w:r w:rsidRPr="00FB41FD">
        <w:rPr>
          <w:rFonts w:cs="Arial"/>
          <w:b/>
          <w:caps/>
          <w:lang w:val="de-DE"/>
        </w:rPr>
        <w:instrText xml:space="preserve"> FORMCHECKBOX </w:instrText>
      </w:r>
      <w:r w:rsidR="00546C5F">
        <w:rPr>
          <w:rFonts w:cs="Arial"/>
          <w:b/>
          <w:caps/>
          <w:lang w:val="de-DE"/>
        </w:rPr>
      </w:r>
      <w:r w:rsidR="00546C5F">
        <w:rPr>
          <w:rFonts w:cs="Arial"/>
          <w:b/>
          <w:caps/>
          <w:lang w:val="de-DE"/>
        </w:rPr>
        <w:fldChar w:fldCharType="separate"/>
      </w:r>
      <w:r w:rsidRPr="00FB41FD">
        <w:rPr>
          <w:rFonts w:cs="Arial"/>
          <w:b/>
          <w:caps/>
          <w:lang w:val="de-DE"/>
        </w:rPr>
        <w:fldChar w:fldCharType="end"/>
      </w:r>
      <w:r w:rsidRPr="00FB41FD">
        <w:rPr>
          <w:rFonts w:cs="Arial"/>
          <w:b/>
          <w:lang w:val="de-DE"/>
        </w:rPr>
        <w:tab/>
      </w:r>
      <w:r w:rsidRPr="00FB41FD">
        <w:rPr>
          <w:rFonts w:cs="Arial"/>
          <w:spacing w:val="-2"/>
          <w:lang w:val="de-DE"/>
        </w:rPr>
        <w:t xml:space="preserve">auf </w:t>
      </w:r>
      <w:r w:rsidRPr="00FB41FD">
        <w:rPr>
          <w:rFonts w:cs="Arial"/>
          <w:b/>
          <w:lang w:val="de-DE"/>
        </w:rPr>
        <w:t xml:space="preserve">folgende Qualitätskriterien </w:t>
      </w:r>
      <w:r w:rsidRPr="00FB41FD">
        <w:rPr>
          <w:rFonts w:cs="Arial"/>
          <w:i/>
          <w:lang w:val="de-DE"/>
        </w:rPr>
        <w:t>(eine Punktehürde kann auch für einzelne Qualitätskriterien vorgesehen werden)</w:t>
      </w:r>
      <w:r w:rsidRPr="00FB41FD">
        <w:rPr>
          <w:rFonts w:cs="Arial"/>
          <w:lang w:val="de-DE"/>
        </w:rPr>
        <w:t>:</w:t>
      </w:r>
    </w:p>
    <w:p w14:paraId="75740D45" w14:textId="77777777" w:rsidR="00AC6778" w:rsidRPr="00FB41FD" w:rsidRDefault="00AC6778" w:rsidP="00AC6778">
      <w:pPr>
        <w:rPr>
          <w:rFonts w:cs="Arial"/>
          <w:lang w:val="de-DE"/>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2551"/>
      </w:tblGrid>
      <w:tr w:rsidR="00AC6778" w:rsidRPr="00FB41FD" w14:paraId="0E64D97C" w14:textId="77777777" w:rsidTr="00A82FB9">
        <w:tc>
          <w:tcPr>
            <w:tcW w:w="4962" w:type="dxa"/>
            <w:shd w:val="clear" w:color="auto" w:fill="auto"/>
            <w:vAlign w:val="center"/>
          </w:tcPr>
          <w:p w14:paraId="002E06FB" w14:textId="77777777" w:rsidR="00AC6778" w:rsidRPr="00FB41FD" w:rsidRDefault="00AC6778" w:rsidP="00A82FB9">
            <w:pPr>
              <w:jc w:val="center"/>
              <w:rPr>
                <w:rFonts w:cs="Arial"/>
              </w:rPr>
            </w:pPr>
            <w:r w:rsidRPr="00FB41FD">
              <w:rPr>
                <w:rFonts w:cs="Arial"/>
              </w:rPr>
              <w:t>Qualitätskriterien:</w:t>
            </w:r>
          </w:p>
        </w:tc>
        <w:tc>
          <w:tcPr>
            <w:tcW w:w="2551" w:type="dxa"/>
            <w:shd w:val="clear" w:color="auto" w:fill="auto"/>
          </w:tcPr>
          <w:p w14:paraId="00CE88DB" w14:textId="77777777" w:rsidR="00AC6778" w:rsidRPr="00FB41FD" w:rsidRDefault="00AC6778" w:rsidP="00A82FB9">
            <w:pPr>
              <w:spacing w:before="40" w:after="40"/>
              <w:jc w:val="center"/>
              <w:rPr>
                <w:rFonts w:cs="Arial"/>
              </w:rPr>
            </w:pPr>
            <w:r w:rsidRPr="00FB41FD">
              <w:rPr>
                <w:rFonts w:cs="Arial"/>
              </w:rPr>
              <w:t>zu erreichende Mindestpunkte:</w:t>
            </w:r>
          </w:p>
        </w:tc>
      </w:tr>
      <w:tr w:rsidR="00AC6778" w:rsidRPr="00FB41FD" w14:paraId="06CD652B" w14:textId="77777777" w:rsidTr="00A82FB9">
        <w:tc>
          <w:tcPr>
            <w:tcW w:w="4962" w:type="dxa"/>
            <w:shd w:val="clear" w:color="auto" w:fill="auto"/>
          </w:tcPr>
          <w:p w14:paraId="4DF81411" w14:textId="0B839606" w:rsidR="00AC6778" w:rsidRPr="00FB41FD" w:rsidRDefault="00AC6778" w:rsidP="00A82FB9">
            <w:pPr>
              <w:spacing w:before="40" w:after="40"/>
              <w:rPr>
                <w:rFonts w:cs="Arial"/>
              </w:rPr>
            </w:pPr>
            <w:r w:rsidRPr="00FB41FD">
              <w:rPr>
                <w:rFonts w:cs="Arial"/>
              </w:rPr>
              <w:t>Referenz</w:t>
            </w:r>
            <w:r w:rsidR="00B550BA">
              <w:rPr>
                <w:rFonts w:cs="Arial"/>
              </w:rPr>
              <w:t>/en</w:t>
            </w:r>
            <w:r w:rsidRPr="00FB41FD">
              <w:rPr>
                <w:rFonts w:cs="Arial"/>
              </w:rPr>
              <w:t xml:space="preserve"> </w:t>
            </w:r>
          </w:p>
        </w:tc>
        <w:tc>
          <w:tcPr>
            <w:tcW w:w="2551" w:type="dxa"/>
            <w:shd w:val="clear" w:color="auto" w:fill="auto"/>
          </w:tcPr>
          <w:p w14:paraId="4126C12B" w14:textId="77777777" w:rsidR="00AC6778" w:rsidRPr="00FB41FD" w:rsidRDefault="00AC6778" w:rsidP="00A82FB9">
            <w:pPr>
              <w:spacing w:before="40" w:after="40"/>
              <w:jc w:val="center"/>
              <w:rPr>
                <w:rFonts w:cs="Arial"/>
              </w:rPr>
            </w:pPr>
            <w:r w:rsidRPr="00FB41FD">
              <w:rPr>
                <w:rFonts w:cs="Arial"/>
              </w:rPr>
              <w:fldChar w:fldCharType="begin">
                <w:ffData>
                  <w:name w:val="Text1"/>
                  <w:enabled/>
                  <w:calcOnExit w:val="0"/>
                  <w:textInput/>
                </w:ffData>
              </w:fldChar>
            </w:r>
            <w:r w:rsidRPr="00FB41FD">
              <w:rPr>
                <w:rFonts w:cs="Arial"/>
              </w:rPr>
              <w:instrText xml:space="preserve"> FORMTEXT </w:instrText>
            </w:r>
            <w:r w:rsidRPr="00FB41FD">
              <w:rPr>
                <w:rFonts w:cs="Arial"/>
              </w:rPr>
            </w:r>
            <w:r w:rsidRPr="00FB41FD">
              <w:rPr>
                <w:rFonts w:cs="Arial"/>
              </w:rPr>
              <w:fldChar w:fldCharType="separate"/>
            </w:r>
            <w:r w:rsidRPr="00FB41FD">
              <w:rPr>
                <w:rFonts w:cs="Arial"/>
              </w:rPr>
              <w:t> </w:t>
            </w:r>
            <w:r w:rsidRPr="00FB41FD">
              <w:rPr>
                <w:rFonts w:cs="Arial"/>
              </w:rPr>
              <w:t> </w:t>
            </w:r>
            <w:r w:rsidRPr="00FB41FD">
              <w:rPr>
                <w:rFonts w:cs="Arial"/>
              </w:rPr>
              <w:t> </w:t>
            </w:r>
            <w:r w:rsidRPr="00FB41FD">
              <w:rPr>
                <w:rFonts w:cs="Arial"/>
              </w:rPr>
              <w:t> </w:t>
            </w:r>
            <w:r w:rsidRPr="00FB41FD">
              <w:rPr>
                <w:rFonts w:cs="Arial"/>
              </w:rPr>
              <w:t> </w:t>
            </w:r>
            <w:r w:rsidRPr="00FB41FD">
              <w:rPr>
                <w:rFonts w:cs="Arial"/>
              </w:rPr>
              <w:fldChar w:fldCharType="end"/>
            </w:r>
          </w:p>
        </w:tc>
      </w:tr>
      <w:tr w:rsidR="00AC6778" w:rsidRPr="00FB41FD" w14:paraId="0C564196" w14:textId="77777777" w:rsidTr="00A82FB9">
        <w:tc>
          <w:tcPr>
            <w:tcW w:w="4962" w:type="dxa"/>
            <w:shd w:val="clear" w:color="auto" w:fill="auto"/>
          </w:tcPr>
          <w:p w14:paraId="09C68CC9" w14:textId="77777777" w:rsidR="00AC6778" w:rsidRPr="00FB41FD" w:rsidRDefault="00AC6778" w:rsidP="00A82FB9">
            <w:pPr>
              <w:spacing w:before="40" w:after="40"/>
              <w:rPr>
                <w:rFonts w:cs="Arial"/>
                <w:lang w:val="de-DE"/>
              </w:rPr>
            </w:pPr>
            <w:r w:rsidRPr="00FB41FD">
              <w:rPr>
                <w:rFonts w:cs="Arial"/>
                <w:lang w:val="de-DE"/>
              </w:rPr>
              <w:t>Bericht über die Ausführungsweise des Auftrags</w:t>
            </w:r>
          </w:p>
        </w:tc>
        <w:tc>
          <w:tcPr>
            <w:tcW w:w="2551" w:type="dxa"/>
            <w:shd w:val="clear" w:color="auto" w:fill="auto"/>
          </w:tcPr>
          <w:p w14:paraId="2113B6BD" w14:textId="77777777" w:rsidR="00AC6778" w:rsidRPr="00FB41FD" w:rsidRDefault="00AC6778" w:rsidP="00A82FB9">
            <w:pPr>
              <w:spacing w:before="40" w:after="40"/>
              <w:jc w:val="center"/>
              <w:rPr>
                <w:rFonts w:cs="Arial"/>
              </w:rPr>
            </w:pPr>
            <w:r w:rsidRPr="00FB41FD">
              <w:rPr>
                <w:rFonts w:cs="Arial"/>
              </w:rPr>
              <w:fldChar w:fldCharType="begin">
                <w:ffData>
                  <w:name w:val="Text1"/>
                  <w:enabled/>
                  <w:calcOnExit w:val="0"/>
                  <w:textInput/>
                </w:ffData>
              </w:fldChar>
            </w:r>
            <w:r w:rsidRPr="00FB41FD">
              <w:rPr>
                <w:rFonts w:cs="Arial"/>
              </w:rPr>
              <w:instrText xml:space="preserve"> FORMTEXT </w:instrText>
            </w:r>
            <w:r w:rsidRPr="00FB41FD">
              <w:rPr>
                <w:rFonts w:cs="Arial"/>
              </w:rPr>
            </w:r>
            <w:r w:rsidRPr="00FB41FD">
              <w:rPr>
                <w:rFonts w:cs="Arial"/>
              </w:rPr>
              <w:fldChar w:fldCharType="separate"/>
            </w:r>
            <w:r w:rsidRPr="00FB41FD">
              <w:rPr>
                <w:rFonts w:cs="Arial"/>
              </w:rPr>
              <w:t> </w:t>
            </w:r>
            <w:r w:rsidRPr="00FB41FD">
              <w:rPr>
                <w:rFonts w:cs="Arial"/>
              </w:rPr>
              <w:t> </w:t>
            </w:r>
            <w:r w:rsidRPr="00FB41FD">
              <w:rPr>
                <w:rFonts w:cs="Arial"/>
              </w:rPr>
              <w:t> </w:t>
            </w:r>
            <w:r w:rsidRPr="00FB41FD">
              <w:rPr>
                <w:rFonts w:cs="Arial"/>
              </w:rPr>
              <w:t> </w:t>
            </w:r>
            <w:r w:rsidRPr="00FB41FD">
              <w:rPr>
                <w:rFonts w:cs="Arial"/>
              </w:rPr>
              <w:t> </w:t>
            </w:r>
            <w:r w:rsidRPr="00FB41FD">
              <w:rPr>
                <w:rFonts w:cs="Arial"/>
              </w:rPr>
              <w:fldChar w:fldCharType="end"/>
            </w:r>
          </w:p>
        </w:tc>
      </w:tr>
    </w:tbl>
    <w:p w14:paraId="641ED18F" w14:textId="77777777" w:rsidR="00AC6778" w:rsidRPr="00FB41FD" w:rsidRDefault="00AC6778" w:rsidP="00AC6778">
      <w:pPr>
        <w:rPr>
          <w:rFonts w:cs="Arial"/>
        </w:rPr>
      </w:pPr>
    </w:p>
    <w:p w14:paraId="0D5A5263" w14:textId="77777777" w:rsidR="00AC6778" w:rsidRPr="00FB41FD" w:rsidRDefault="00AC6778" w:rsidP="00AC6778">
      <w:pPr>
        <w:rPr>
          <w:rFonts w:cs="Arial"/>
        </w:rPr>
        <w:sectPr w:rsidR="00AC6778" w:rsidRPr="00FB41FD" w:rsidSect="00B40E90">
          <w:type w:val="continuous"/>
          <w:pgSz w:w="11907" w:h="16840" w:code="9"/>
          <w:pgMar w:top="1387" w:right="1134" w:bottom="993" w:left="1134" w:header="425" w:footer="448" w:gutter="0"/>
          <w:pgNumType w:start="1"/>
          <w:cols w:space="720"/>
          <w:formProt w:val="0"/>
          <w:titlePg/>
        </w:sectPr>
      </w:pPr>
    </w:p>
    <w:p w14:paraId="5D1767F8" w14:textId="77777777" w:rsidR="00AC6778" w:rsidRPr="00FB41FD" w:rsidRDefault="00AC6778" w:rsidP="00AC6778">
      <w:pPr>
        <w:tabs>
          <w:tab w:val="left" w:pos="383"/>
          <w:tab w:val="left" w:pos="426"/>
        </w:tabs>
        <w:spacing w:after="60"/>
        <w:ind w:left="425" w:hanging="425"/>
        <w:jc w:val="both"/>
        <w:rPr>
          <w:rFonts w:cs="Arial"/>
          <w:noProof w:val="0"/>
          <w:lang w:val="de-DE"/>
        </w:rPr>
      </w:pPr>
      <w:r w:rsidRPr="00FB41FD">
        <w:rPr>
          <w:rFonts w:cs="Arial"/>
          <w:noProof w:val="0"/>
          <w:lang w:val="de-DE"/>
        </w:rPr>
        <w:t>-</w:t>
      </w:r>
      <w:r w:rsidRPr="00FB41FD">
        <w:rPr>
          <w:rFonts w:cs="Arial"/>
          <w:noProof w:val="0"/>
          <w:lang w:val="de-DE"/>
        </w:rPr>
        <w:tab/>
        <w:t xml:space="preserve">dass, sollten die Angebote von zwei oder mehreren Teilnehmern die gleiche Gesamtpunktezahl erreichen, aber unterschiedliche Punkte für den Preis </w:t>
      </w:r>
      <w:r w:rsidRPr="00FB41FD">
        <w:rPr>
          <w:rFonts w:cs="Arial"/>
          <w:bCs/>
          <w:iCs/>
          <w:lang w:val="de-DE"/>
        </w:rPr>
        <w:t>und</w:t>
      </w:r>
      <w:r w:rsidRPr="00FB41FD">
        <w:rPr>
          <w:rFonts w:cs="Arial"/>
          <w:noProof w:val="0"/>
          <w:lang w:val="de-DE"/>
        </w:rPr>
        <w:t xml:space="preserve"> für alle anderen Bewertungselementen, an erster Stelle der Rangordnung jener Teilnehmer gesetzt werden soll, der die höhere Punktezahl in Bezug auf das</w:t>
      </w:r>
    </w:p>
    <w:bookmarkStart w:id="19" w:name="_Hlk511644773"/>
    <w:p w14:paraId="65FC8449" w14:textId="77777777" w:rsidR="00AC6778" w:rsidRPr="00FB41FD" w:rsidRDefault="00AC6778" w:rsidP="00AC6778">
      <w:pPr>
        <w:tabs>
          <w:tab w:val="left" w:pos="382"/>
          <w:tab w:val="left" w:pos="426"/>
          <w:tab w:val="left" w:pos="3969"/>
          <w:tab w:val="left" w:pos="4678"/>
        </w:tabs>
        <w:spacing w:after="60"/>
        <w:ind w:left="425"/>
        <w:rPr>
          <w:rFonts w:cs="Arial"/>
          <w:lang w:val="de-DE"/>
        </w:rPr>
      </w:pPr>
      <w:r w:rsidRPr="00FB41FD">
        <w:rPr>
          <w:rFonts w:cs="Arial"/>
          <w:b/>
          <w:caps/>
          <w:lang w:val="de-DE"/>
        </w:rPr>
        <w:fldChar w:fldCharType="begin">
          <w:ffData>
            <w:name w:val="Kontrollkästchen1"/>
            <w:enabled/>
            <w:calcOnExit w:val="0"/>
            <w:checkBox>
              <w:sizeAuto/>
              <w:default w:val="0"/>
              <w:checked w:val="0"/>
            </w:checkBox>
          </w:ffData>
        </w:fldChar>
      </w:r>
      <w:r w:rsidRPr="00FB41FD">
        <w:rPr>
          <w:rFonts w:cs="Arial"/>
          <w:b/>
          <w:caps/>
          <w:lang w:val="de-DE"/>
        </w:rPr>
        <w:instrText xml:space="preserve"> FORMCHECKBOX </w:instrText>
      </w:r>
      <w:r w:rsidR="00546C5F">
        <w:rPr>
          <w:rFonts w:cs="Arial"/>
          <w:b/>
          <w:caps/>
          <w:lang w:val="de-DE"/>
        </w:rPr>
      </w:r>
      <w:r w:rsidR="00546C5F">
        <w:rPr>
          <w:rFonts w:cs="Arial"/>
          <w:b/>
          <w:caps/>
          <w:lang w:val="de-DE"/>
        </w:rPr>
        <w:fldChar w:fldCharType="separate"/>
      </w:r>
      <w:r w:rsidRPr="00FB41FD">
        <w:rPr>
          <w:rFonts w:cs="Arial"/>
          <w:b/>
          <w:caps/>
          <w:lang w:val="de-DE"/>
        </w:rPr>
        <w:fldChar w:fldCharType="end"/>
      </w:r>
      <w:r w:rsidRPr="00FB41FD">
        <w:rPr>
          <w:rFonts w:cs="Arial"/>
          <w:b/>
          <w:lang w:val="de-DE"/>
        </w:rPr>
        <w:t xml:space="preserve"> </w:t>
      </w:r>
      <w:bookmarkEnd w:id="19"/>
      <w:r w:rsidRPr="00FB41FD">
        <w:rPr>
          <w:rFonts w:cs="Arial"/>
          <w:b/>
          <w:lang w:val="de-DE"/>
        </w:rPr>
        <w:t xml:space="preserve">technische Angebot </w:t>
      </w:r>
      <w:r w:rsidRPr="00FB41FD">
        <w:rPr>
          <w:rFonts w:cs="Arial"/>
          <w:lang w:val="de-DE"/>
        </w:rPr>
        <w:t>erreicht</w:t>
      </w:r>
    </w:p>
    <w:p w14:paraId="236BD3A4" w14:textId="77777777" w:rsidR="00AC6778" w:rsidRPr="00FB41FD" w:rsidRDefault="00AC6778" w:rsidP="00AC6778">
      <w:pPr>
        <w:tabs>
          <w:tab w:val="left" w:pos="382"/>
          <w:tab w:val="left" w:pos="426"/>
          <w:tab w:val="left" w:pos="3969"/>
          <w:tab w:val="left" w:pos="4678"/>
        </w:tabs>
        <w:spacing w:before="60" w:after="60"/>
        <w:ind w:left="425"/>
        <w:rPr>
          <w:rFonts w:cs="Arial"/>
          <w:lang w:val="de-DE"/>
        </w:rPr>
      </w:pPr>
      <w:r w:rsidRPr="00FB41FD">
        <w:rPr>
          <w:rFonts w:cs="Arial"/>
          <w:i/>
          <w:lang w:val="de-DE"/>
        </w:rPr>
        <w:t>oder</w:t>
      </w:r>
    </w:p>
    <w:p w14:paraId="7AA2FC5D" w14:textId="77777777" w:rsidR="00AC6778" w:rsidRPr="00FB41FD" w:rsidRDefault="00AC6778" w:rsidP="00AC6778">
      <w:pPr>
        <w:tabs>
          <w:tab w:val="left" w:pos="382"/>
          <w:tab w:val="left" w:pos="426"/>
          <w:tab w:val="left" w:pos="3969"/>
          <w:tab w:val="left" w:pos="4678"/>
        </w:tabs>
        <w:spacing w:after="60"/>
        <w:ind w:left="425"/>
        <w:rPr>
          <w:rFonts w:cs="Arial"/>
          <w:lang w:val="de-DE"/>
        </w:rPr>
      </w:pPr>
      <w:r w:rsidRPr="00FB41FD">
        <w:rPr>
          <w:rFonts w:cs="Arial"/>
          <w:b/>
          <w:caps/>
          <w:lang w:val="de-DE"/>
        </w:rPr>
        <w:fldChar w:fldCharType="begin">
          <w:ffData>
            <w:name w:val="Kontrollkästchen1"/>
            <w:enabled/>
            <w:calcOnExit w:val="0"/>
            <w:checkBox>
              <w:sizeAuto/>
              <w:default w:val="0"/>
              <w:checked w:val="0"/>
            </w:checkBox>
          </w:ffData>
        </w:fldChar>
      </w:r>
      <w:r w:rsidRPr="00FB41FD">
        <w:rPr>
          <w:rFonts w:cs="Arial"/>
          <w:b/>
          <w:caps/>
          <w:lang w:val="de-DE"/>
        </w:rPr>
        <w:instrText xml:space="preserve"> FORMCHECKBOX </w:instrText>
      </w:r>
      <w:r w:rsidR="00546C5F">
        <w:rPr>
          <w:rFonts w:cs="Arial"/>
          <w:b/>
          <w:caps/>
          <w:lang w:val="de-DE"/>
        </w:rPr>
      </w:r>
      <w:r w:rsidR="00546C5F">
        <w:rPr>
          <w:rFonts w:cs="Arial"/>
          <w:b/>
          <w:caps/>
          <w:lang w:val="de-DE"/>
        </w:rPr>
        <w:fldChar w:fldCharType="separate"/>
      </w:r>
      <w:r w:rsidRPr="00FB41FD">
        <w:rPr>
          <w:rFonts w:cs="Arial"/>
          <w:b/>
          <w:caps/>
          <w:lang w:val="de-DE"/>
        </w:rPr>
        <w:fldChar w:fldCharType="end"/>
      </w:r>
      <w:r w:rsidRPr="00FB41FD">
        <w:rPr>
          <w:rFonts w:cs="Arial"/>
          <w:b/>
          <w:lang w:val="de-DE"/>
        </w:rPr>
        <w:t xml:space="preserve"> wirtschaftliche Angebot (Preis) </w:t>
      </w:r>
      <w:r w:rsidRPr="00FB41FD">
        <w:rPr>
          <w:rFonts w:cs="Arial"/>
          <w:lang w:val="de-DE"/>
        </w:rPr>
        <w:t>erreicht</w:t>
      </w:r>
      <w:r w:rsidRPr="00FB41FD">
        <w:rPr>
          <w:rFonts w:cs="Arial"/>
          <w:b/>
          <w:lang w:val="de-DE"/>
        </w:rPr>
        <w:t>;</w:t>
      </w:r>
    </w:p>
    <w:p w14:paraId="59B8680E" w14:textId="77777777" w:rsidR="00AC6778" w:rsidRPr="00FB41FD" w:rsidRDefault="00AC6778" w:rsidP="00AC6778">
      <w:pPr>
        <w:tabs>
          <w:tab w:val="left" w:pos="383"/>
          <w:tab w:val="left" w:pos="426"/>
        </w:tabs>
        <w:ind w:left="425" w:hanging="425"/>
        <w:jc w:val="both"/>
        <w:rPr>
          <w:rFonts w:cs="Arial"/>
          <w:noProof w:val="0"/>
          <w:lang w:val="de-DE"/>
        </w:rPr>
      </w:pPr>
    </w:p>
    <w:p w14:paraId="127CCD10" w14:textId="77777777" w:rsidR="00AC6778" w:rsidRPr="00FB41FD" w:rsidRDefault="00AC6778" w:rsidP="00AC6778">
      <w:pPr>
        <w:tabs>
          <w:tab w:val="left" w:pos="383"/>
          <w:tab w:val="left" w:pos="426"/>
        </w:tabs>
        <w:spacing w:after="60"/>
        <w:ind w:left="425" w:hanging="425"/>
        <w:jc w:val="both"/>
        <w:rPr>
          <w:rFonts w:cs="Arial"/>
          <w:spacing w:val="-2"/>
          <w:lang w:val="de-DE"/>
        </w:rPr>
      </w:pPr>
      <w:r w:rsidRPr="00FB41FD">
        <w:rPr>
          <w:rFonts w:cs="Arial"/>
          <w:lang w:val="de-DE"/>
        </w:rPr>
        <w:t>-</w:t>
      </w:r>
      <w:r w:rsidRPr="00FB41FD">
        <w:rPr>
          <w:rFonts w:cs="Arial"/>
          <w:lang w:val="de-DE"/>
        </w:rPr>
        <w:tab/>
      </w:r>
      <w:r w:rsidRPr="00FB41FD">
        <w:rPr>
          <w:rFonts w:cs="Arial"/>
          <w:noProof w:val="0"/>
          <w:spacing w:val="-2"/>
          <w:lang w:val="de-DE"/>
        </w:rPr>
        <w:t xml:space="preserve">dass die zu </w:t>
      </w:r>
      <w:r w:rsidRPr="00FB41FD">
        <w:rPr>
          <w:rFonts w:cs="Arial"/>
          <w:noProof w:val="0"/>
          <w:lang w:val="de-DE"/>
        </w:rPr>
        <w:t>vergebende</w:t>
      </w:r>
      <w:r w:rsidRPr="00FB41FD">
        <w:rPr>
          <w:rFonts w:cs="Arial"/>
          <w:noProof w:val="0"/>
          <w:spacing w:val="-2"/>
          <w:lang w:val="de-DE"/>
        </w:rPr>
        <w:t xml:space="preserve">/n Dienstleistung/en eine unter </w:t>
      </w:r>
      <w:r w:rsidRPr="00FB41FD">
        <w:rPr>
          <w:rFonts w:cs="Arial"/>
          <w:b/>
          <w:noProof w:val="0"/>
          <w:spacing w:val="-2"/>
          <w:u w:val="single"/>
          <w:lang w:val="de-DE"/>
        </w:rPr>
        <w:t>Denkmalschutz stehende Liegenschaft</w:t>
      </w:r>
      <w:r w:rsidRPr="00FB41FD">
        <w:rPr>
          <w:rFonts w:cs="Arial"/>
          <w:noProof w:val="0"/>
          <w:spacing w:val="-2"/>
          <w:lang w:val="de-DE"/>
        </w:rPr>
        <w:t xml:space="preserve"> betrifft/be</w:t>
      </w:r>
      <w:r w:rsidRPr="00FB41FD">
        <w:rPr>
          <w:rFonts w:cs="Arial"/>
          <w:noProof w:val="0"/>
          <w:spacing w:val="-2"/>
          <w:lang w:val="de-DE"/>
        </w:rPr>
        <w:softHyphen/>
        <w:t>treffen:</w:t>
      </w:r>
    </w:p>
    <w:p w14:paraId="58D38879" w14:textId="77777777" w:rsidR="00AC6778" w:rsidRPr="00FB41FD" w:rsidRDefault="00AC6778" w:rsidP="00AC6778">
      <w:pPr>
        <w:tabs>
          <w:tab w:val="left" w:pos="382"/>
          <w:tab w:val="left" w:pos="426"/>
        </w:tabs>
        <w:spacing w:after="60"/>
        <w:ind w:left="425"/>
        <w:rPr>
          <w:rFonts w:cs="Arial"/>
          <w:lang w:val="de-DE"/>
        </w:rPr>
      </w:pPr>
      <w:r w:rsidRPr="00FB41FD">
        <w:rPr>
          <w:rFonts w:cs="Arial"/>
          <w:lang w:val="de-DE"/>
        </w:rPr>
        <w:tab/>
      </w:r>
      <w:r w:rsidRPr="00FB41FD">
        <w:rPr>
          <w:rFonts w:cs="Arial"/>
          <w:b/>
          <w:caps/>
          <w:lang w:val="de-DE"/>
        </w:rPr>
        <w:fldChar w:fldCharType="begin">
          <w:ffData>
            <w:name w:val="Kontrollkästchen1"/>
            <w:enabled/>
            <w:calcOnExit w:val="0"/>
            <w:checkBox>
              <w:sizeAuto/>
              <w:default w:val="0"/>
              <w:checked w:val="0"/>
            </w:checkBox>
          </w:ffData>
        </w:fldChar>
      </w:r>
      <w:r w:rsidRPr="00FB41FD">
        <w:rPr>
          <w:rFonts w:cs="Arial"/>
          <w:b/>
          <w:caps/>
          <w:lang w:val="de-DE"/>
        </w:rPr>
        <w:instrText xml:space="preserve"> FORMCHECKBOX </w:instrText>
      </w:r>
      <w:r w:rsidR="00546C5F">
        <w:rPr>
          <w:rFonts w:cs="Arial"/>
          <w:b/>
          <w:caps/>
          <w:lang w:val="de-DE"/>
        </w:rPr>
      </w:r>
      <w:r w:rsidR="00546C5F">
        <w:rPr>
          <w:rFonts w:cs="Arial"/>
          <w:b/>
          <w:caps/>
          <w:lang w:val="de-DE"/>
        </w:rPr>
        <w:fldChar w:fldCharType="separate"/>
      </w:r>
      <w:r w:rsidRPr="00FB41FD">
        <w:rPr>
          <w:rFonts w:cs="Arial"/>
          <w:b/>
          <w:caps/>
          <w:lang w:val="de-DE"/>
        </w:rPr>
        <w:fldChar w:fldCharType="end"/>
      </w:r>
      <w:r w:rsidRPr="00FB41FD">
        <w:rPr>
          <w:rFonts w:cs="Arial"/>
          <w:b/>
          <w:lang w:val="de-DE"/>
        </w:rPr>
        <w:t xml:space="preserve"> </w:t>
      </w:r>
      <w:r w:rsidRPr="00FB41FD">
        <w:rPr>
          <w:rFonts w:cs="Arial"/>
          <w:lang w:val="de-DE"/>
        </w:rPr>
        <w:t>ja</w:t>
      </w:r>
      <w:r w:rsidRPr="00FB41FD">
        <w:rPr>
          <w:rFonts w:cs="Arial"/>
          <w:b/>
          <w:lang w:val="de-DE"/>
        </w:rPr>
        <w:tab/>
      </w:r>
      <w:r w:rsidRPr="00FB41FD">
        <w:rPr>
          <w:rFonts w:cs="Arial"/>
          <w:b/>
          <w:caps/>
          <w:lang w:val="de-DE"/>
        </w:rPr>
        <w:fldChar w:fldCharType="begin">
          <w:ffData>
            <w:name w:val="Kontrollkästchen1"/>
            <w:enabled/>
            <w:calcOnExit w:val="0"/>
            <w:checkBox>
              <w:sizeAuto/>
              <w:default w:val="0"/>
              <w:checked w:val="0"/>
            </w:checkBox>
          </w:ffData>
        </w:fldChar>
      </w:r>
      <w:r w:rsidRPr="00FB41FD">
        <w:rPr>
          <w:rFonts w:cs="Arial"/>
          <w:b/>
          <w:caps/>
          <w:lang w:val="de-DE"/>
        </w:rPr>
        <w:instrText xml:space="preserve"> FORMCHECKBOX </w:instrText>
      </w:r>
      <w:r w:rsidR="00546C5F">
        <w:rPr>
          <w:rFonts w:cs="Arial"/>
          <w:b/>
          <w:caps/>
          <w:lang w:val="de-DE"/>
        </w:rPr>
      </w:r>
      <w:r w:rsidR="00546C5F">
        <w:rPr>
          <w:rFonts w:cs="Arial"/>
          <w:b/>
          <w:caps/>
          <w:lang w:val="de-DE"/>
        </w:rPr>
        <w:fldChar w:fldCharType="separate"/>
      </w:r>
      <w:r w:rsidRPr="00FB41FD">
        <w:rPr>
          <w:rFonts w:cs="Arial"/>
          <w:b/>
          <w:caps/>
          <w:lang w:val="de-DE"/>
        </w:rPr>
        <w:fldChar w:fldCharType="end"/>
      </w:r>
      <w:r w:rsidRPr="00FB41FD">
        <w:rPr>
          <w:rFonts w:cs="Arial"/>
          <w:b/>
          <w:lang w:val="de-DE"/>
        </w:rPr>
        <w:t xml:space="preserve"> </w:t>
      </w:r>
      <w:r w:rsidRPr="00FB41FD">
        <w:rPr>
          <w:rFonts w:cs="Arial"/>
          <w:lang w:val="de-DE"/>
        </w:rPr>
        <w:t>nein</w:t>
      </w:r>
    </w:p>
    <w:p w14:paraId="4627637F" w14:textId="77777777" w:rsidR="00AC6778" w:rsidRPr="00FB41FD" w:rsidRDefault="00AC6778" w:rsidP="00AC6778">
      <w:pPr>
        <w:tabs>
          <w:tab w:val="left" w:pos="382"/>
          <w:tab w:val="left" w:pos="426"/>
        </w:tabs>
        <w:spacing w:after="60"/>
        <w:rPr>
          <w:rFonts w:cs="Arial"/>
          <w:lang w:val="de-DE"/>
        </w:rPr>
      </w:pPr>
    </w:p>
    <w:p w14:paraId="7020DB4C" w14:textId="37476E11" w:rsidR="00AC6778" w:rsidRDefault="00AC6778" w:rsidP="00AC6778">
      <w:pPr>
        <w:tabs>
          <w:tab w:val="left" w:pos="383"/>
          <w:tab w:val="left" w:pos="426"/>
        </w:tabs>
        <w:spacing w:after="60"/>
        <w:ind w:left="425" w:hanging="425"/>
        <w:jc w:val="both"/>
        <w:rPr>
          <w:rFonts w:cs="Arial"/>
          <w:noProof w:val="0"/>
          <w:lang w:val="de-DE"/>
        </w:rPr>
      </w:pPr>
      <w:r w:rsidRPr="00FB41FD">
        <w:rPr>
          <w:rFonts w:cs="Arial"/>
          <w:lang w:val="de-DE"/>
        </w:rPr>
        <w:t>-</w:t>
      </w:r>
      <w:r w:rsidRPr="00FB41FD">
        <w:rPr>
          <w:rFonts w:cs="Arial"/>
          <w:lang w:val="de-DE"/>
        </w:rPr>
        <w:tab/>
      </w:r>
      <w:r w:rsidRPr="00FB41FD">
        <w:rPr>
          <w:rFonts w:cs="Arial"/>
          <w:noProof w:val="0"/>
          <w:lang w:val="de-DE"/>
        </w:rPr>
        <w:t xml:space="preserve">dass der Auftrag in Verbindung mit einem Vorhaben und/oder Programm steht, das aus </w:t>
      </w:r>
      <w:r w:rsidRPr="00FB41FD">
        <w:rPr>
          <w:rFonts w:cs="Arial"/>
          <w:b/>
          <w:noProof w:val="0"/>
          <w:u w:val="single"/>
          <w:lang w:val="de-DE"/>
        </w:rPr>
        <w:t>Mitteln der Eu</w:t>
      </w:r>
      <w:r w:rsidRPr="00FB41FD">
        <w:rPr>
          <w:rFonts w:cs="Arial"/>
          <w:b/>
          <w:noProof w:val="0"/>
          <w:u w:val="single"/>
          <w:lang w:val="de-DE"/>
        </w:rPr>
        <w:softHyphen/>
        <w:t>ropäischen Union</w:t>
      </w:r>
      <w:r w:rsidRPr="00FB41FD">
        <w:rPr>
          <w:rFonts w:cs="Arial"/>
          <w:noProof w:val="0"/>
          <w:lang w:val="de-DE"/>
        </w:rPr>
        <w:t xml:space="preserve"> finanziert wird:</w:t>
      </w:r>
    </w:p>
    <w:p w14:paraId="4A5646BC" w14:textId="0223F06B" w:rsidR="00B06318" w:rsidRPr="009642E5" w:rsidRDefault="009642E5" w:rsidP="009642E5">
      <w:pPr>
        <w:shd w:val="clear" w:color="auto" w:fill="B4C6E7" w:themeFill="accent1" w:themeFillTint="66"/>
        <w:rPr>
          <w:rFonts w:cs="Arial"/>
          <w:i/>
          <w:iCs/>
          <w:color w:val="FF0000"/>
          <w:lang w:val="de-DE"/>
        </w:rPr>
      </w:pPr>
      <w:r w:rsidRPr="00331DAF">
        <w:rPr>
          <w:rFonts w:cs="Arial"/>
          <w:i/>
          <w:iCs/>
          <w:color w:val="FF0000"/>
          <w:shd w:val="clear" w:color="auto" w:fill="B4C6E7" w:themeFill="accent1" w:themeFillTint="66"/>
          <w:lang w:val="de-DE"/>
        </w:rPr>
        <w:lastRenderedPageBreak/>
        <w:t>[</w:t>
      </w:r>
      <w:r w:rsidRPr="00DA5C58">
        <w:rPr>
          <w:rFonts w:cs="Arial"/>
          <w:i/>
          <w:iCs/>
          <w:color w:val="FF0000"/>
          <w:lang w:val="de-DE"/>
        </w:rPr>
        <w:t>im Falle von öffentlichen Verträgen PNRR und PNC siehe unten]</w:t>
      </w:r>
    </w:p>
    <w:p w14:paraId="3789DC7C" w14:textId="4A10E7C6" w:rsidR="00AC6778" w:rsidRDefault="00AC6778" w:rsidP="00AC6778">
      <w:pPr>
        <w:tabs>
          <w:tab w:val="left" w:pos="382"/>
          <w:tab w:val="left" w:pos="426"/>
        </w:tabs>
        <w:spacing w:after="60"/>
        <w:ind w:left="425"/>
        <w:rPr>
          <w:rFonts w:cs="Arial"/>
          <w:lang w:val="de-DE"/>
        </w:rPr>
      </w:pPr>
      <w:r w:rsidRPr="00FB41FD">
        <w:rPr>
          <w:rFonts w:cs="Arial"/>
          <w:lang w:val="de-DE"/>
        </w:rPr>
        <w:tab/>
      </w:r>
      <w:r w:rsidRPr="00FB41FD">
        <w:rPr>
          <w:rFonts w:cs="Arial"/>
          <w:b/>
          <w:caps/>
          <w:lang w:val="de-DE"/>
        </w:rPr>
        <w:fldChar w:fldCharType="begin">
          <w:ffData>
            <w:name w:val="Kontrollkästchen1"/>
            <w:enabled/>
            <w:calcOnExit w:val="0"/>
            <w:checkBox>
              <w:sizeAuto/>
              <w:default w:val="0"/>
              <w:checked w:val="0"/>
            </w:checkBox>
          </w:ffData>
        </w:fldChar>
      </w:r>
      <w:r w:rsidRPr="00FB41FD">
        <w:rPr>
          <w:rFonts w:cs="Arial"/>
          <w:b/>
          <w:caps/>
          <w:lang w:val="de-DE"/>
        </w:rPr>
        <w:instrText xml:space="preserve"> FORMCHECKBOX </w:instrText>
      </w:r>
      <w:r w:rsidR="00546C5F">
        <w:rPr>
          <w:rFonts w:cs="Arial"/>
          <w:b/>
          <w:caps/>
          <w:lang w:val="de-DE"/>
        </w:rPr>
      </w:r>
      <w:r w:rsidR="00546C5F">
        <w:rPr>
          <w:rFonts w:cs="Arial"/>
          <w:b/>
          <w:caps/>
          <w:lang w:val="de-DE"/>
        </w:rPr>
        <w:fldChar w:fldCharType="separate"/>
      </w:r>
      <w:r w:rsidRPr="00FB41FD">
        <w:rPr>
          <w:rFonts w:cs="Arial"/>
          <w:b/>
          <w:caps/>
          <w:lang w:val="de-DE"/>
        </w:rPr>
        <w:fldChar w:fldCharType="end"/>
      </w:r>
      <w:r w:rsidRPr="00FB41FD">
        <w:rPr>
          <w:rFonts w:cs="Arial"/>
          <w:b/>
          <w:lang w:val="de-DE"/>
        </w:rPr>
        <w:t xml:space="preserve"> </w:t>
      </w:r>
      <w:r w:rsidRPr="00FB41FD">
        <w:rPr>
          <w:rFonts w:cs="Arial"/>
          <w:lang w:val="de-DE"/>
        </w:rPr>
        <w:t>ja</w:t>
      </w:r>
      <w:r w:rsidRPr="00FB41FD">
        <w:rPr>
          <w:rFonts w:cs="Arial"/>
          <w:b/>
          <w:lang w:val="de-DE"/>
        </w:rPr>
        <w:tab/>
      </w:r>
      <w:r w:rsidRPr="00FB41FD">
        <w:rPr>
          <w:rFonts w:cs="Arial"/>
          <w:b/>
          <w:caps/>
          <w:lang w:val="de-DE"/>
        </w:rPr>
        <w:fldChar w:fldCharType="begin">
          <w:ffData>
            <w:name w:val="Kontrollkästchen1"/>
            <w:enabled/>
            <w:calcOnExit w:val="0"/>
            <w:checkBox>
              <w:sizeAuto/>
              <w:default w:val="0"/>
              <w:checked w:val="0"/>
            </w:checkBox>
          </w:ffData>
        </w:fldChar>
      </w:r>
      <w:r w:rsidRPr="00FB41FD">
        <w:rPr>
          <w:rFonts w:cs="Arial"/>
          <w:b/>
          <w:caps/>
          <w:lang w:val="de-DE"/>
        </w:rPr>
        <w:instrText xml:space="preserve"> FORMCHECKBOX </w:instrText>
      </w:r>
      <w:r w:rsidR="00546C5F">
        <w:rPr>
          <w:rFonts w:cs="Arial"/>
          <w:b/>
          <w:caps/>
          <w:lang w:val="de-DE"/>
        </w:rPr>
      </w:r>
      <w:r w:rsidR="00546C5F">
        <w:rPr>
          <w:rFonts w:cs="Arial"/>
          <w:b/>
          <w:caps/>
          <w:lang w:val="de-DE"/>
        </w:rPr>
        <w:fldChar w:fldCharType="separate"/>
      </w:r>
      <w:r w:rsidRPr="00FB41FD">
        <w:rPr>
          <w:rFonts w:cs="Arial"/>
          <w:b/>
          <w:caps/>
          <w:lang w:val="de-DE"/>
        </w:rPr>
        <w:fldChar w:fldCharType="end"/>
      </w:r>
      <w:r w:rsidRPr="00FB41FD">
        <w:rPr>
          <w:rFonts w:cs="Arial"/>
          <w:b/>
          <w:lang w:val="de-DE"/>
        </w:rPr>
        <w:t xml:space="preserve"> </w:t>
      </w:r>
      <w:r w:rsidRPr="00FB41FD">
        <w:rPr>
          <w:rFonts w:cs="Arial"/>
          <w:lang w:val="de-DE"/>
        </w:rPr>
        <w:t>nein</w:t>
      </w:r>
    </w:p>
    <w:p w14:paraId="0685C997" w14:textId="559359C8" w:rsidR="00236449" w:rsidRDefault="00236449" w:rsidP="00F5586F">
      <w:pPr>
        <w:spacing w:after="40"/>
        <w:jc w:val="both"/>
        <w:rPr>
          <w:rFonts w:cs="Arial"/>
          <w:noProof w:val="0"/>
          <w:lang w:val="de-DE"/>
        </w:rPr>
      </w:pPr>
    </w:p>
    <w:p w14:paraId="5E001C31" w14:textId="4B864D15" w:rsidR="00236449" w:rsidRPr="00331DAF" w:rsidRDefault="00236449" w:rsidP="00EA1394">
      <w:pPr>
        <w:jc w:val="both"/>
        <w:rPr>
          <w:rFonts w:cs="Arial"/>
          <w:lang w:val="de-DE"/>
        </w:rPr>
      </w:pPr>
      <w:r w:rsidRPr="007D3760">
        <w:rPr>
          <w:rFonts w:cs="Arial"/>
        </w:rPr>
        <w:fldChar w:fldCharType="begin">
          <w:ffData>
            <w:name w:val="Controllo7"/>
            <w:enabled/>
            <w:calcOnExit w:val="0"/>
            <w:checkBox>
              <w:sizeAuto/>
              <w:default w:val="0"/>
            </w:checkBox>
          </w:ffData>
        </w:fldChar>
      </w:r>
      <w:r w:rsidRPr="007D3760">
        <w:rPr>
          <w:rFonts w:cs="Arial"/>
          <w:lang w:val="de-DE"/>
        </w:rPr>
        <w:instrText xml:space="preserve"> FORMCHECKBOX </w:instrText>
      </w:r>
      <w:r w:rsidR="00546C5F">
        <w:rPr>
          <w:rFonts w:cs="Arial"/>
        </w:rPr>
      </w:r>
      <w:r w:rsidR="00546C5F">
        <w:rPr>
          <w:rFonts w:cs="Arial"/>
        </w:rPr>
        <w:fldChar w:fldCharType="separate"/>
      </w:r>
      <w:r w:rsidRPr="007D3760">
        <w:rPr>
          <w:rFonts w:cs="Arial"/>
        </w:rPr>
        <w:fldChar w:fldCharType="end"/>
      </w:r>
      <w:r w:rsidRPr="00331DAF">
        <w:rPr>
          <w:rFonts w:cs="Arial"/>
          <w:lang w:val="de-DE"/>
        </w:rPr>
        <w:t xml:space="preserve"> </w:t>
      </w:r>
      <w:r w:rsidR="007D3760" w:rsidRPr="00331DAF">
        <w:rPr>
          <w:rFonts w:cs="Arial"/>
          <w:lang w:val="de-DE"/>
        </w:rPr>
        <w:t xml:space="preserve">eventuelle </w:t>
      </w:r>
      <w:r w:rsidR="00F11BC7" w:rsidRPr="00331DAF">
        <w:rPr>
          <w:rFonts w:cs="Arial"/>
          <w:b/>
          <w:bCs/>
          <w:shd w:val="clear" w:color="auto" w:fill="FFFFFF" w:themeFill="background1"/>
          <w:lang w:val="de-DE"/>
        </w:rPr>
        <w:t>Sanktionen</w:t>
      </w:r>
      <w:r w:rsidR="007D3760" w:rsidRPr="00331DAF">
        <w:rPr>
          <w:rFonts w:cs="Arial"/>
          <w:shd w:val="clear" w:color="auto" w:fill="FFFFFF" w:themeFill="background1"/>
          <w:lang w:val="de-DE"/>
        </w:rPr>
        <w:t xml:space="preserve"> (</w:t>
      </w:r>
      <w:r w:rsidR="007D3760" w:rsidRPr="007D3760">
        <w:rPr>
          <w:rFonts w:cs="Arial"/>
          <w:shd w:val="clear" w:color="auto" w:fill="FFFFFF" w:themeFill="background1"/>
          <w:lang w:val="de-DE"/>
        </w:rPr>
        <w:t>Verzugsstrafe</w:t>
      </w:r>
      <w:r w:rsidR="00C368B1">
        <w:rPr>
          <w:rFonts w:cs="Arial"/>
          <w:shd w:val="clear" w:color="auto" w:fill="FFFFFF" w:themeFill="background1"/>
          <w:lang w:val="de-DE"/>
        </w:rPr>
        <w:t>n</w:t>
      </w:r>
      <w:r w:rsidR="007D3760" w:rsidRPr="007D3760">
        <w:rPr>
          <w:rFonts w:cs="Arial"/>
          <w:shd w:val="clear" w:color="auto" w:fill="FFFFFF" w:themeFill="background1"/>
          <w:lang w:val="de-DE"/>
        </w:rPr>
        <w:t xml:space="preserve"> oder qualitative Sanktionen)</w:t>
      </w:r>
      <w:r w:rsidR="00F11BC7" w:rsidRPr="00331DAF">
        <w:rPr>
          <w:rFonts w:cs="Arial"/>
          <w:shd w:val="clear" w:color="auto" w:fill="FFFFFF" w:themeFill="background1"/>
          <w:lang w:val="de-DE"/>
        </w:rPr>
        <w:t xml:space="preserve"> vorzusehen</w:t>
      </w:r>
      <w:r w:rsidR="00F11BC7" w:rsidRPr="00331DAF">
        <w:rPr>
          <w:rFonts w:cs="Arial"/>
          <w:lang w:val="de-DE"/>
        </w:rPr>
        <w:t>:</w:t>
      </w:r>
    </w:p>
    <w:p w14:paraId="5BCFB69A" w14:textId="45467D56" w:rsidR="00236449" w:rsidRPr="00331DAF" w:rsidRDefault="00236449" w:rsidP="007D3760">
      <w:pPr>
        <w:rPr>
          <w:rFonts w:cs="Arial"/>
          <w:color w:val="FF0000"/>
          <w:lang w:val="de-DE"/>
        </w:rPr>
      </w:pPr>
    </w:p>
    <w:p w14:paraId="4DC3A1A3" w14:textId="1D08E72A" w:rsidR="00236449" w:rsidRPr="00331DAF" w:rsidRDefault="00236449" w:rsidP="00236449">
      <w:pPr>
        <w:pStyle w:val="Paragrafoelenco"/>
        <w:numPr>
          <w:ilvl w:val="0"/>
          <w:numId w:val="37"/>
        </w:numPr>
        <w:jc w:val="both"/>
        <w:rPr>
          <w:rFonts w:cs="Arial"/>
          <w:lang w:val="de-DE"/>
        </w:rPr>
      </w:pPr>
      <w:r w:rsidRPr="00331DAF">
        <w:rPr>
          <w:rFonts w:cs="Arial"/>
          <w:lang w:val="de-DE"/>
        </w:rPr>
        <w:t>den Betrag der täglichen Verzugsstrafe einfügen</w:t>
      </w:r>
      <w:r w:rsidR="00D37C08" w:rsidRPr="00331DAF">
        <w:rPr>
          <w:rFonts w:cs="Arial"/>
          <w:lang w:val="de-DE"/>
        </w:rPr>
        <w:t xml:space="preserve">: </w:t>
      </w:r>
      <w:r w:rsidR="00D37C08" w:rsidRPr="008116CA">
        <w:rPr>
          <w:rFonts w:cs="Arial"/>
        </w:rPr>
        <w:fldChar w:fldCharType="begin">
          <w:ffData>
            <w:name w:val="Text79"/>
            <w:enabled/>
            <w:calcOnExit w:val="0"/>
            <w:textInput/>
          </w:ffData>
        </w:fldChar>
      </w:r>
      <w:bookmarkStart w:id="20" w:name="Text79"/>
      <w:r w:rsidR="00D37C08" w:rsidRPr="00331DAF">
        <w:rPr>
          <w:rFonts w:cs="Arial"/>
          <w:lang w:val="de-DE"/>
        </w:rPr>
        <w:instrText xml:space="preserve"> FORMTEXT </w:instrText>
      </w:r>
      <w:r w:rsidR="00D37C08" w:rsidRPr="008116CA">
        <w:rPr>
          <w:rFonts w:cs="Arial"/>
        </w:rPr>
      </w:r>
      <w:r w:rsidR="00D37C08" w:rsidRPr="008116CA">
        <w:rPr>
          <w:rFonts w:cs="Arial"/>
        </w:rPr>
        <w:fldChar w:fldCharType="separate"/>
      </w:r>
      <w:r w:rsidR="00D37C08" w:rsidRPr="008116CA">
        <w:rPr>
          <w:rFonts w:cs="Arial"/>
        </w:rPr>
        <w:t> </w:t>
      </w:r>
      <w:r w:rsidR="00D37C08" w:rsidRPr="008116CA">
        <w:rPr>
          <w:rFonts w:cs="Arial"/>
        </w:rPr>
        <w:t> </w:t>
      </w:r>
      <w:r w:rsidR="00D37C08" w:rsidRPr="008116CA">
        <w:rPr>
          <w:rFonts w:cs="Arial"/>
        </w:rPr>
        <w:t> </w:t>
      </w:r>
      <w:r w:rsidR="00D37C08" w:rsidRPr="008116CA">
        <w:rPr>
          <w:rFonts w:cs="Arial"/>
        </w:rPr>
        <w:t> </w:t>
      </w:r>
      <w:r w:rsidR="00D37C08" w:rsidRPr="008116CA">
        <w:rPr>
          <w:rFonts w:cs="Arial"/>
        </w:rPr>
        <w:t> </w:t>
      </w:r>
      <w:r w:rsidR="00D37C08" w:rsidRPr="008116CA">
        <w:rPr>
          <w:rFonts w:cs="Arial"/>
        </w:rPr>
        <w:fldChar w:fldCharType="end"/>
      </w:r>
      <w:bookmarkEnd w:id="20"/>
    </w:p>
    <w:p w14:paraId="651CCFE4" w14:textId="307FBD1A" w:rsidR="00236449" w:rsidRPr="00331DAF" w:rsidRDefault="00236449" w:rsidP="00EA7E97">
      <w:pPr>
        <w:pStyle w:val="Paragrafoelenco"/>
        <w:ind w:left="1080"/>
        <w:jc w:val="both"/>
        <w:rPr>
          <w:rFonts w:cs="Arial"/>
          <w:i/>
          <w:iCs/>
          <w:color w:val="FF0000"/>
          <w:lang w:val="de-DE"/>
        </w:rPr>
      </w:pPr>
      <w:r w:rsidRPr="00331DAF">
        <w:rPr>
          <w:rFonts w:cs="Arial"/>
          <w:i/>
          <w:iCs/>
          <w:color w:val="FF0000"/>
          <w:highlight w:val="green"/>
          <w:lang w:val="de-DE"/>
        </w:rPr>
        <w:t xml:space="preserve">Die Verzugsstrafe für jeden Tag Verspätung ist zwischen 0,3 Promille und 1 Promille des netto Vertragsbetrages und ist im Verhältnis zum Ausmaß der Folgen aufgrund der Verspätung festzulegen. Sie darf insgesamt </w:t>
      </w:r>
      <w:r w:rsidRPr="00331DAF">
        <w:rPr>
          <w:rFonts w:cs="Arial"/>
          <w:b/>
          <w:bCs/>
          <w:i/>
          <w:iCs/>
          <w:color w:val="FF0000"/>
          <w:highlight w:val="green"/>
          <w:lang w:val="de-DE"/>
        </w:rPr>
        <w:t>10 Prozent des Nettovertragsbetrages</w:t>
      </w:r>
      <w:r w:rsidRPr="00331DAF">
        <w:rPr>
          <w:rFonts w:cs="Arial"/>
          <w:i/>
          <w:iCs/>
          <w:color w:val="FF0000"/>
          <w:highlight w:val="green"/>
          <w:lang w:val="de-DE"/>
        </w:rPr>
        <w:t xml:space="preserve"> nicht übersteigen (Art. </w:t>
      </w:r>
      <w:r w:rsidR="00B550BA">
        <w:rPr>
          <w:rFonts w:cs="Arial"/>
          <w:i/>
          <w:iCs/>
          <w:color w:val="FF0000"/>
          <w:highlight w:val="green"/>
          <w:lang w:val="de-DE"/>
        </w:rPr>
        <w:t xml:space="preserve">126 </w:t>
      </w:r>
      <w:r w:rsidRPr="00331DAF">
        <w:rPr>
          <w:rFonts w:cs="Arial"/>
          <w:i/>
          <w:iCs/>
          <w:color w:val="FF0000"/>
          <w:highlight w:val="green"/>
          <w:lang w:val="de-DE"/>
        </w:rPr>
        <w:t xml:space="preserve">des GvD </w:t>
      </w:r>
      <w:r w:rsidR="00B550BA">
        <w:rPr>
          <w:rFonts w:cs="Arial"/>
          <w:i/>
          <w:iCs/>
          <w:color w:val="FF0000"/>
          <w:highlight w:val="green"/>
          <w:lang w:val="de-DE"/>
        </w:rPr>
        <w:t>36</w:t>
      </w:r>
      <w:r w:rsidRPr="00331DAF">
        <w:rPr>
          <w:rFonts w:cs="Arial"/>
          <w:i/>
          <w:iCs/>
          <w:color w:val="FF0000"/>
          <w:highlight w:val="green"/>
          <w:lang w:val="de-DE"/>
        </w:rPr>
        <w:t>/20</w:t>
      </w:r>
      <w:r w:rsidR="00B550BA">
        <w:rPr>
          <w:rFonts w:cs="Arial"/>
          <w:i/>
          <w:iCs/>
          <w:color w:val="FF0000"/>
          <w:highlight w:val="green"/>
          <w:lang w:val="de-DE"/>
        </w:rPr>
        <w:t>23</w:t>
      </w:r>
      <w:r w:rsidRPr="00331DAF">
        <w:rPr>
          <w:rFonts w:cs="Arial"/>
          <w:i/>
          <w:iCs/>
          <w:color w:val="FF0000"/>
          <w:highlight w:val="green"/>
          <w:lang w:val="de-DE"/>
        </w:rPr>
        <w:t>).</w:t>
      </w:r>
    </w:p>
    <w:p w14:paraId="1632ED01" w14:textId="3F4BF733" w:rsidR="00236449" w:rsidRPr="00331DAF" w:rsidRDefault="00236449" w:rsidP="001C3DB4">
      <w:pPr>
        <w:pStyle w:val="Paragrafoelenco"/>
        <w:numPr>
          <w:ilvl w:val="0"/>
          <w:numId w:val="37"/>
        </w:numPr>
        <w:jc w:val="both"/>
        <w:rPr>
          <w:rFonts w:cs="Arial"/>
          <w:i/>
          <w:lang w:val="de-DE"/>
        </w:rPr>
      </w:pPr>
      <w:r w:rsidRPr="00331DAF">
        <w:rPr>
          <w:rFonts w:cs="Arial"/>
          <w:lang w:val="de-DE"/>
        </w:rPr>
        <w:t xml:space="preserve">Im Fall von Störungen oder Verstöße gegen die Vertragsbestimmungen </w:t>
      </w:r>
      <w:r w:rsidRPr="00331DAF">
        <w:rPr>
          <w:rFonts w:cs="Arial" w:hint="eastAsia"/>
          <w:lang w:val="de-DE"/>
        </w:rPr>
        <w:t>etwaige</w:t>
      </w:r>
      <w:r w:rsidRPr="00331DAF">
        <w:rPr>
          <w:rFonts w:cs="Arial"/>
          <w:lang w:val="de-DE"/>
        </w:rPr>
        <w:t xml:space="preserve"> qualitative Sanktionen einfügen</w:t>
      </w:r>
      <w:r w:rsidR="00D37C08" w:rsidRPr="00331DAF">
        <w:rPr>
          <w:rFonts w:cs="Arial"/>
          <w:lang w:val="de-DE"/>
        </w:rPr>
        <w:t xml:space="preserve">: </w:t>
      </w:r>
      <w:r w:rsidR="00D37C08" w:rsidRPr="008116CA">
        <w:rPr>
          <w:rFonts w:cs="Arial"/>
        </w:rPr>
        <w:fldChar w:fldCharType="begin">
          <w:ffData>
            <w:name w:val="Text79"/>
            <w:enabled/>
            <w:calcOnExit w:val="0"/>
            <w:textInput/>
          </w:ffData>
        </w:fldChar>
      </w:r>
      <w:r w:rsidR="00D37C08" w:rsidRPr="00331DAF">
        <w:rPr>
          <w:rFonts w:cs="Arial"/>
          <w:lang w:val="de-DE"/>
        </w:rPr>
        <w:instrText xml:space="preserve"> FORMTEXT </w:instrText>
      </w:r>
      <w:r w:rsidR="00D37C08" w:rsidRPr="008116CA">
        <w:rPr>
          <w:rFonts w:cs="Arial"/>
        </w:rPr>
      </w:r>
      <w:r w:rsidR="00D37C08" w:rsidRPr="008116CA">
        <w:rPr>
          <w:rFonts w:cs="Arial"/>
        </w:rPr>
        <w:fldChar w:fldCharType="separate"/>
      </w:r>
      <w:r w:rsidR="00D37C08" w:rsidRPr="008116CA">
        <w:rPr>
          <w:rFonts w:cs="Arial"/>
        </w:rPr>
        <w:t> </w:t>
      </w:r>
      <w:r w:rsidR="00D37C08" w:rsidRPr="008116CA">
        <w:rPr>
          <w:rFonts w:cs="Arial"/>
        </w:rPr>
        <w:t> </w:t>
      </w:r>
      <w:r w:rsidR="00D37C08" w:rsidRPr="008116CA">
        <w:rPr>
          <w:rFonts w:cs="Arial"/>
        </w:rPr>
        <w:t> </w:t>
      </w:r>
      <w:r w:rsidR="00D37C08" w:rsidRPr="008116CA">
        <w:rPr>
          <w:rFonts w:cs="Arial"/>
        </w:rPr>
        <w:t> </w:t>
      </w:r>
      <w:r w:rsidR="00D37C08" w:rsidRPr="008116CA">
        <w:rPr>
          <w:rFonts w:cs="Arial"/>
        </w:rPr>
        <w:t> </w:t>
      </w:r>
      <w:r w:rsidR="00D37C08" w:rsidRPr="008116CA">
        <w:rPr>
          <w:rFonts w:cs="Arial"/>
        </w:rPr>
        <w:fldChar w:fldCharType="end"/>
      </w:r>
    </w:p>
    <w:p w14:paraId="257A61AA" w14:textId="5582497F" w:rsidR="00236449" w:rsidRPr="006C4B16" w:rsidRDefault="00925EE9" w:rsidP="006C4B16">
      <w:pPr>
        <w:shd w:val="clear" w:color="auto" w:fill="B4C6E7" w:themeFill="accent1" w:themeFillTint="66"/>
        <w:rPr>
          <w:rFonts w:cs="Arial"/>
          <w:i/>
          <w:iCs/>
          <w:color w:val="FF0000"/>
          <w:lang w:val="de-DE"/>
        </w:rPr>
      </w:pPr>
      <w:r w:rsidRPr="00331DAF">
        <w:rPr>
          <w:rFonts w:cs="Arial"/>
          <w:i/>
          <w:iCs/>
          <w:color w:val="FF0000"/>
          <w:shd w:val="clear" w:color="auto" w:fill="B4C6E7" w:themeFill="accent1" w:themeFillTint="66"/>
          <w:lang w:val="de-DE"/>
        </w:rPr>
        <w:t>[</w:t>
      </w:r>
      <w:r w:rsidRPr="00925EE9">
        <w:rPr>
          <w:rFonts w:cs="Arial"/>
          <w:i/>
          <w:iCs/>
          <w:color w:val="FF0000"/>
          <w:lang w:val="de-DE"/>
        </w:rPr>
        <w:t>im Falle von öffentlichen Verträgen PNRR und PNC siehe unten]</w:t>
      </w:r>
    </w:p>
    <w:p w14:paraId="77CB9479" w14:textId="77777777" w:rsidR="00925EE9" w:rsidRPr="00331DAF" w:rsidRDefault="00925EE9" w:rsidP="00F5586F">
      <w:pPr>
        <w:spacing w:after="40"/>
        <w:jc w:val="both"/>
        <w:rPr>
          <w:rFonts w:cs="Arial"/>
          <w:lang w:val="de-DE"/>
        </w:rPr>
      </w:pPr>
    </w:p>
    <w:p w14:paraId="50B1437A" w14:textId="05D4C869" w:rsidR="00236449" w:rsidRPr="004E31BD" w:rsidRDefault="00EA1394" w:rsidP="00F5586F">
      <w:pPr>
        <w:spacing w:after="40"/>
        <w:jc w:val="both"/>
        <w:rPr>
          <w:rFonts w:cs="Arial"/>
          <w:noProof w:val="0"/>
          <w:highlight w:val="magenta"/>
          <w:lang w:val="de-DE"/>
        </w:rPr>
      </w:pPr>
      <w:r w:rsidRPr="007D3760">
        <w:rPr>
          <w:rFonts w:cs="Arial"/>
        </w:rPr>
        <w:fldChar w:fldCharType="begin">
          <w:ffData>
            <w:name w:val="Controllo7"/>
            <w:enabled/>
            <w:calcOnExit w:val="0"/>
            <w:checkBox>
              <w:sizeAuto/>
              <w:default w:val="0"/>
            </w:checkBox>
          </w:ffData>
        </w:fldChar>
      </w:r>
      <w:r w:rsidRPr="007D3760">
        <w:rPr>
          <w:rFonts w:cs="Arial"/>
          <w:lang w:val="de-DE"/>
        </w:rPr>
        <w:instrText xml:space="preserve"> FORMCHECKBOX </w:instrText>
      </w:r>
      <w:r w:rsidR="00546C5F">
        <w:rPr>
          <w:rFonts w:cs="Arial"/>
        </w:rPr>
      </w:r>
      <w:r w:rsidR="00546C5F">
        <w:rPr>
          <w:rFonts w:cs="Arial"/>
        </w:rPr>
        <w:fldChar w:fldCharType="separate"/>
      </w:r>
      <w:r w:rsidRPr="007D3760">
        <w:rPr>
          <w:rFonts w:cs="Arial"/>
        </w:rPr>
        <w:fldChar w:fldCharType="end"/>
      </w:r>
      <w:r w:rsidRPr="00331DAF">
        <w:rPr>
          <w:rFonts w:cs="Arial"/>
          <w:lang w:val="de-DE"/>
        </w:rPr>
        <w:t xml:space="preserve"> </w:t>
      </w:r>
      <w:r w:rsidR="002760B0" w:rsidRPr="00331DAF">
        <w:rPr>
          <w:rFonts w:cs="Arial"/>
          <w:lang w:val="de-DE"/>
        </w:rPr>
        <w:t xml:space="preserve">die folgende </w:t>
      </w:r>
      <w:r w:rsidR="002760B0" w:rsidRPr="00331DAF">
        <w:rPr>
          <w:rFonts w:cs="Arial"/>
          <w:b/>
          <w:bCs/>
          <w:lang w:val="de-DE"/>
        </w:rPr>
        <w:t>Preisrevisionsklausel</w:t>
      </w:r>
      <w:r w:rsidR="0024114A">
        <w:rPr>
          <w:rFonts w:cs="Arial"/>
          <w:b/>
          <w:bCs/>
          <w:lang w:val="de-DE"/>
        </w:rPr>
        <w:t xml:space="preserve"> (art. 60 </w:t>
      </w:r>
      <w:r w:rsidR="0024114A">
        <w:rPr>
          <w:noProof w:val="0"/>
          <w:lang w:val="de-DE"/>
        </w:rPr>
        <w:t xml:space="preserve">des </w:t>
      </w:r>
      <w:r w:rsidR="0024114A" w:rsidRPr="00DF2EF1">
        <w:rPr>
          <w:noProof w:val="0"/>
          <w:lang w:val="de-DE"/>
        </w:rPr>
        <w:t>Gesetzesdekretes Nr.36/2023</w:t>
      </w:r>
      <w:r w:rsidR="0024114A" w:rsidRPr="00DF2EF1">
        <w:rPr>
          <w:lang w:val="de-DE"/>
        </w:rPr>
        <w:t xml:space="preserve"> </w:t>
      </w:r>
      <w:r w:rsidR="0024114A">
        <w:rPr>
          <w:lang w:val="de-DE"/>
        </w:rPr>
        <w:t>)</w:t>
      </w:r>
      <w:r w:rsidR="002760B0" w:rsidRPr="00331DAF">
        <w:rPr>
          <w:rFonts w:cs="Arial"/>
          <w:lang w:val="de-DE"/>
        </w:rPr>
        <w:t xml:space="preserve"> vorzusehen:</w:t>
      </w:r>
      <w:r w:rsidR="00D37C08" w:rsidRPr="00331DAF">
        <w:rPr>
          <w:rFonts w:cs="Arial"/>
          <w:lang w:val="de-DE"/>
        </w:rPr>
        <w:t xml:space="preserve"> </w:t>
      </w:r>
      <w:r w:rsidR="00D37C08" w:rsidRPr="008116CA">
        <w:rPr>
          <w:rFonts w:cs="Arial"/>
        </w:rPr>
        <w:fldChar w:fldCharType="begin">
          <w:ffData>
            <w:name w:val="Text79"/>
            <w:enabled/>
            <w:calcOnExit w:val="0"/>
            <w:textInput/>
          </w:ffData>
        </w:fldChar>
      </w:r>
      <w:r w:rsidR="00D37C08" w:rsidRPr="00331DAF">
        <w:rPr>
          <w:rFonts w:cs="Arial"/>
          <w:lang w:val="de-DE"/>
        </w:rPr>
        <w:instrText xml:space="preserve"> FORMTEXT </w:instrText>
      </w:r>
      <w:r w:rsidR="00D37C08" w:rsidRPr="008116CA">
        <w:rPr>
          <w:rFonts w:cs="Arial"/>
        </w:rPr>
      </w:r>
      <w:r w:rsidR="00D37C08" w:rsidRPr="008116CA">
        <w:rPr>
          <w:rFonts w:cs="Arial"/>
        </w:rPr>
        <w:fldChar w:fldCharType="separate"/>
      </w:r>
      <w:r w:rsidR="00D37C08" w:rsidRPr="008116CA">
        <w:rPr>
          <w:rFonts w:cs="Arial"/>
        </w:rPr>
        <w:t> </w:t>
      </w:r>
      <w:r w:rsidR="00D37C08" w:rsidRPr="008116CA">
        <w:rPr>
          <w:rFonts w:cs="Arial"/>
        </w:rPr>
        <w:t> </w:t>
      </w:r>
      <w:r w:rsidR="00D37C08" w:rsidRPr="008116CA">
        <w:rPr>
          <w:rFonts w:cs="Arial"/>
        </w:rPr>
        <w:t> </w:t>
      </w:r>
      <w:r w:rsidR="00D37C08" w:rsidRPr="008116CA">
        <w:rPr>
          <w:rFonts w:cs="Arial"/>
        </w:rPr>
        <w:t> </w:t>
      </w:r>
      <w:r w:rsidR="00D37C08" w:rsidRPr="008116CA">
        <w:rPr>
          <w:rFonts w:cs="Arial"/>
        </w:rPr>
        <w:t> </w:t>
      </w:r>
      <w:r w:rsidR="00D37C08" w:rsidRPr="008116CA">
        <w:rPr>
          <w:rFonts w:cs="Arial"/>
        </w:rPr>
        <w:fldChar w:fldCharType="end"/>
      </w:r>
    </w:p>
    <w:p w14:paraId="4B28E34F" w14:textId="77777777" w:rsidR="007D3760" w:rsidRPr="002760B0" w:rsidRDefault="007D3760" w:rsidP="007D3760">
      <w:pPr>
        <w:widowControl w:val="0"/>
        <w:jc w:val="both"/>
        <w:rPr>
          <w:rFonts w:cs="Arial"/>
          <w:bCs/>
          <w:noProof w:val="0"/>
          <w:color w:val="FF0000"/>
          <w:lang w:val="de-DE" w:eastAsia="it-IT"/>
        </w:rPr>
      </w:pPr>
    </w:p>
    <w:p w14:paraId="29332AEA" w14:textId="77777777" w:rsidR="0024114A" w:rsidRPr="0024114A" w:rsidRDefault="0024114A" w:rsidP="004E31BD">
      <w:pPr>
        <w:jc w:val="both"/>
        <w:rPr>
          <w:rFonts w:cs="Arial"/>
          <w:bCs/>
          <w:color w:val="FF0000"/>
          <w:lang w:val="de-DE" w:eastAsia="it-IT"/>
        </w:rPr>
      </w:pPr>
      <w:bookmarkStart w:id="21" w:name="_Hlk88640164"/>
      <w:r w:rsidRPr="0024114A">
        <w:rPr>
          <w:rFonts w:cs="Arial"/>
          <w:bCs/>
          <w:i/>
          <w:iCs/>
          <w:color w:val="FF0000"/>
          <w:lang w:val="de-DE" w:eastAsia="it-IT"/>
        </w:rPr>
        <w:t>[</w:t>
      </w:r>
      <w:r w:rsidRPr="0024114A">
        <w:rPr>
          <w:rFonts w:cs="Arial"/>
          <w:bCs/>
          <w:i/>
          <w:iCs/>
          <w:color w:val="FF0000"/>
          <w:highlight w:val="green"/>
          <w:lang w:val="de-DE" w:eastAsia="it-IT"/>
        </w:rPr>
        <w:t>Bei Verträgen mit einer Laufzeit von mehr als einem Jahr</w:t>
      </w:r>
      <w:r w:rsidRPr="0024114A">
        <w:rPr>
          <w:rFonts w:cs="Arial"/>
          <w:bCs/>
          <w:i/>
          <w:iCs/>
          <w:color w:val="FF0000"/>
          <w:lang w:val="de-DE" w:eastAsia="it-IT"/>
        </w:rPr>
        <w:t xml:space="preserve">] </w:t>
      </w:r>
      <w:r w:rsidRPr="0024114A">
        <w:rPr>
          <w:rFonts w:cs="Arial"/>
          <w:bCs/>
          <w:color w:val="FF0000"/>
          <w:lang w:val="de-DE" w:eastAsia="it-IT"/>
        </w:rPr>
        <w:t xml:space="preserve">Hat der Vertrag eine Laufzeit ab der Unterzeichnung, die länger als ein Jahr ist, wird ab dem darauffolgenden Jahr und für die gesamte Laufzeit des Vertrags die (gemäß Art. 5 des Ministerialdekrets 2016 berechnete) Höhe der Spesen und Nebenkosten, die Teil der vertraglichen Gegenleistung ist, wie im Angebot definiert, das unter Anwendung des vom Auftragnehmer angebotenen Abschlags eingereicht wurde, erhöht oder reduziert, </w:t>
      </w:r>
    </w:p>
    <w:p w14:paraId="2B022ECC" w14:textId="77777777" w:rsidR="0024114A" w:rsidRPr="0024114A" w:rsidRDefault="0024114A" w:rsidP="004E31BD">
      <w:pPr>
        <w:jc w:val="both"/>
        <w:rPr>
          <w:rFonts w:cs="Arial"/>
          <w:bCs/>
          <w:color w:val="FF0000"/>
          <w:lang w:val="de-DE" w:eastAsia="it-IT"/>
        </w:rPr>
      </w:pPr>
      <w:r w:rsidRPr="0024114A">
        <w:rPr>
          <w:rFonts w:cs="Arial"/>
          <w:bCs/>
          <w:color w:val="FF0000"/>
          <w:lang w:val="de-DE" w:eastAsia="it-IT"/>
        </w:rPr>
        <w:t>aufgrund der folgenden vom ISTAT erstellten synthetischen Indexe:</w:t>
      </w:r>
    </w:p>
    <w:p w14:paraId="0DCA0F25" w14:textId="77777777" w:rsidR="0024114A" w:rsidRPr="0024114A" w:rsidRDefault="0024114A" w:rsidP="004E31BD">
      <w:pPr>
        <w:jc w:val="both"/>
        <w:rPr>
          <w:rFonts w:cs="Arial"/>
          <w:bCs/>
          <w:color w:val="FF0000"/>
          <w:lang w:val="de-DE" w:eastAsia="it-IT"/>
        </w:rPr>
      </w:pPr>
      <w:r w:rsidRPr="0024114A">
        <w:rPr>
          <w:rFonts w:cs="Arial"/>
          <w:bCs/>
          <w:color w:val="FF0000"/>
          <w:lang w:val="de-DE" w:eastAsia="it-IT"/>
        </w:rPr>
        <w:t>Für Dienstleistungs- und Lieferverträge gelten die Verbraucherpreisindexe, die Industrie- und Dienstleistungsproduktionspreisindexe sowie die Indexe der stündlichen Tariflohnsätze.</w:t>
      </w:r>
    </w:p>
    <w:p w14:paraId="58DCC91C" w14:textId="77777777" w:rsidR="0024114A" w:rsidRPr="0024114A" w:rsidRDefault="0024114A" w:rsidP="0024114A">
      <w:pPr>
        <w:jc w:val="both"/>
        <w:rPr>
          <w:rFonts w:cs="Arial"/>
          <w:bCs/>
          <w:i/>
          <w:iCs/>
          <w:color w:val="FF0000"/>
          <w:lang w:val="de-DE" w:eastAsia="it-IT"/>
        </w:rPr>
      </w:pPr>
    </w:p>
    <w:p w14:paraId="6E5AC256" w14:textId="77777777" w:rsidR="0024114A" w:rsidRPr="0024114A" w:rsidRDefault="0024114A" w:rsidP="0024114A">
      <w:pPr>
        <w:jc w:val="both"/>
        <w:rPr>
          <w:rFonts w:cs="Arial"/>
          <w:bCs/>
          <w:color w:val="FF0000"/>
          <w:lang w:val="de-DE"/>
        </w:rPr>
      </w:pPr>
      <w:r w:rsidRPr="0024114A">
        <w:rPr>
          <w:rFonts w:cs="Arial"/>
          <w:bCs/>
          <w:color w:val="FF0000"/>
          <w:lang w:val="de-DE"/>
        </w:rPr>
        <w:t>Die Preisanpassung erfolgt, wenn die festgestellten Änderungen mehr als 5 Prozent des Gesamtbetrags betragen, und sie erfolgt zu 80 Prozent des tatsächlichen Änderungsbetrags in Bezug auf die auszuführenden Leistungen.</w:t>
      </w:r>
    </w:p>
    <w:p w14:paraId="0CA6C3DA" w14:textId="77777777" w:rsidR="0024114A" w:rsidRDefault="0024114A" w:rsidP="00925EE9">
      <w:pPr>
        <w:jc w:val="both"/>
        <w:rPr>
          <w:rFonts w:cs="Arial"/>
          <w:bCs/>
          <w:i/>
          <w:iCs/>
          <w:color w:val="FF0000"/>
          <w:lang w:val="de-DE" w:eastAsia="it-IT"/>
        </w:rPr>
      </w:pPr>
    </w:p>
    <w:p w14:paraId="65F90B14" w14:textId="4A6EC6E7" w:rsidR="0024114A" w:rsidRPr="0024114A" w:rsidRDefault="0024114A" w:rsidP="00925EE9">
      <w:pPr>
        <w:jc w:val="both"/>
        <w:rPr>
          <w:rFonts w:cs="Arial"/>
          <w:bCs/>
          <w:i/>
          <w:iCs/>
          <w:color w:val="FF0000"/>
          <w:lang w:val="de-DE" w:eastAsia="it-IT"/>
        </w:rPr>
      </w:pPr>
      <w:r w:rsidRPr="0024114A">
        <w:rPr>
          <w:rFonts w:cs="Arial"/>
          <w:color w:val="FF0000"/>
          <w:bdr w:val="none" w:sz="0" w:space="0" w:color="auto" w:frame="1"/>
          <w:lang w:val="de-DE"/>
        </w:rPr>
        <w:t>Der Betrag wird auf Antrag des beauftragten Wirtschaftsteilnehmers welcher vom Auftragnehmer vorab genehmigt werden muss bzw., im Falle einer Preissenkung, von Amts wegen aktualisiert.</w:t>
      </w:r>
    </w:p>
    <w:p w14:paraId="3E932F24" w14:textId="77777777" w:rsidR="0024114A" w:rsidRDefault="0024114A" w:rsidP="00925EE9">
      <w:pPr>
        <w:jc w:val="both"/>
        <w:rPr>
          <w:rFonts w:cs="Arial"/>
          <w:bCs/>
          <w:i/>
          <w:iCs/>
          <w:color w:val="FF0000"/>
          <w:lang w:val="de-DE" w:eastAsia="it-IT"/>
        </w:rPr>
      </w:pPr>
    </w:p>
    <w:p w14:paraId="755E9AB0" w14:textId="632D57F3" w:rsidR="0024114A" w:rsidRPr="0024114A" w:rsidRDefault="0024114A" w:rsidP="004E31BD">
      <w:pPr>
        <w:widowControl w:val="0"/>
        <w:ind w:right="105"/>
        <w:jc w:val="both"/>
        <w:rPr>
          <w:rFonts w:cs="Arial"/>
          <w:bCs/>
          <w:i/>
          <w:iCs/>
          <w:color w:val="FF0000"/>
          <w:lang w:val="de-DE"/>
        </w:rPr>
      </w:pPr>
      <w:r w:rsidRPr="0024114A">
        <w:rPr>
          <w:rFonts w:cs="Arial"/>
          <w:bCs/>
          <w:i/>
          <w:iCs/>
          <w:noProof w:val="0"/>
          <w:color w:val="FF0000"/>
          <w:highlight w:val="green"/>
          <w:lang w:val="de-DE" w:eastAsia="it-IT"/>
        </w:rPr>
        <w:t>[</w:t>
      </w:r>
      <w:r w:rsidRPr="0024114A">
        <w:rPr>
          <w:rFonts w:cs="Arial"/>
          <w:bCs/>
          <w:i/>
          <w:iCs/>
          <w:color w:val="FF0000"/>
          <w:sz w:val="16"/>
          <w:szCs w:val="16"/>
          <w:highlight w:val="green"/>
          <w:lang w:val="de-DE"/>
        </w:rPr>
        <w:t>Fakultativ, bei Verträgen mit einer Laufzeit von mehr als einem Jahr].</w:t>
      </w:r>
      <w:r w:rsidRPr="0024114A">
        <w:rPr>
          <w:rFonts w:cs="Arial"/>
          <w:bCs/>
          <w:i/>
          <w:iCs/>
          <w:noProof w:val="0"/>
          <w:color w:val="FF0000"/>
          <w:lang w:val="de-DE" w:eastAsia="it-IT"/>
        </w:rPr>
        <w:t xml:space="preserve"> </w:t>
      </w:r>
    </w:p>
    <w:p w14:paraId="03B7657E" w14:textId="496153CA" w:rsidR="0024114A" w:rsidRPr="00A35C0C" w:rsidRDefault="0024114A" w:rsidP="0024114A">
      <w:pPr>
        <w:jc w:val="both"/>
        <w:rPr>
          <w:bCs/>
          <w:color w:val="FF0000"/>
          <w:lang w:val="de-DE"/>
        </w:rPr>
      </w:pPr>
      <w:r w:rsidRPr="00A35C0C">
        <w:rPr>
          <w:bCs/>
          <w:color w:val="FF0000"/>
          <w:lang w:val="de-DE"/>
        </w:rPr>
        <w:t>Die Preisanpassung kann pro Vertragsjahr nur einmal beantragt werden.</w:t>
      </w:r>
    </w:p>
    <w:p w14:paraId="34A1236C" w14:textId="24D8B7FC" w:rsidR="0024114A" w:rsidRPr="00A35C0C" w:rsidRDefault="0024114A" w:rsidP="0024114A">
      <w:pPr>
        <w:jc w:val="both"/>
        <w:rPr>
          <w:bCs/>
          <w:color w:val="FF0000"/>
          <w:lang w:val="de-DE"/>
        </w:rPr>
      </w:pPr>
      <w:r w:rsidRPr="00A35C0C">
        <w:rPr>
          <w:rFonts w:cs="Arial"/>
          <w:color w:val="FF0000"/>
          <w:lang w:val="de-DE"/>
        </w:rPr>
        <w:t>Für die Berechnung der prozentualen Veränderung des Indexes werden der Monat des Vertragsabschlusses und der Monat vor der Antragstellung durch den Wirtschaftsteilnehmer oder der Einleitung des Verfahrens von Amts wegen berücksichtigt.</w:t>
      </w:r>
    </w:p>
    <w:p w14:paraId="6997A36A" w14:textId="77777777" w:rsidR="0024114A" w:rsidRDefault="0024114A" w:rsidP="0024114A">
      <w:pPr>
        <w:jc w:val="both"/>
        <w:rPr>
          <w:rFonts w:cs="Arial"/>
          <w:bCs/>
          <w:i/>
          <w:iCs/>
          <w:color w:val="FF0000"/>
          <w:lang w:val="de-DE" w:eastAsia="it-IT"/>
        </w:rPr>
      </w:pPr>
    </w:p>
    <w:p w14:paraId="6572E314" w14:textId="6E8E0F8D" w:rsidR="0024114A" w:rsidRPr="0024114A" w:rsidRDefault="0024114A" w:rsidP="0024114A">
      <w:pPr>
        <w:jc w:val="both"/>
        <w:rPr>
          <w:rFonts w:cs="Arial"/>
          <w:bCs/>
          <w:i/>
          <w:iCs/>
          <w:color w:val="FF0000"/>
          <w:lang w:val="de-DE" w:eastAsia="it-IT"/>
        </w:rPr>
      </w:pPr>
      <w:r w:rsidRPr="0024114A">
        <w:rPr>
          <w:rFonts w:cs="Arial"/>
          <w:color w:val="FF0000"/>
          <w:lang w:val="de-DE"/>
        </w:rPr>
        <w:t xml:space="preserve">Die so berechnete prozentuale Abweichung wird auf jene Beträge, welche sich auf die Kosten und zusätzlichen Aufwendungen beziehen, berechnet, d.h. auf jene Beträge, welche zum Zeitpunkt des Ansuchens bzw. der Einleitung des Verfahrens vom Amt noch nicht gezahlt wurden oder zu zahlen sind. Die Revision findet daher keine Anwendung an jene Beträge, die schon in Rechnung gestellt wurden oder die nicht in Rechnung gestellt wurden, obwohl die Voraussetzungen für die Ausstellung der Rechnung gänzlich erfüllt wären </w:t>
      </w:r>
      <w:r w:rsidRPr="0024114A">
        <w:rPr>
          <w:rFonts w:cs="Arial"/>
          <w:i/>
          <w:iCs/>
          <w:color w:val="FF0000"/>
          <w:lang w:val="de-DE"/>
        </w:rPr>
        <w:t>(</w:t>
      </w:r>
      <w:r w:rsidRPr="0024114A">
        <w:rPr>
          <w:rFonts w:cs="Arial"/>
          <w:i/>
          <w:iCs/>
          <w:color w:val="FF0000"/>
          <w:highlight w:val="green"/>
          <w:lang w:val="de-DE"/>
        </w:rPr>
        <w:t>bei der Planung beispielsweise, wenn die Projekte vom Auftraggeber genehmigt werden).</w:t>
      </w:r>
      <w:r w:rsidRPr="0024114A">
        <w:rPr>
          <w:rFonts w:cs="Arial"/>
          <w:color w:val="FF0000"/>
          <w:lang w:val="de-DE"/>
        </w:rPr>
        <w:t xml:space="preserve">  </w:t>
      </w:r>
    </w:p>
    <w:p w14:paraId="22DC0A91" w14:textId="77777777" w:rsidR="0024114A" w:rsidRDefault="0024114A" w:rsidP="0024114A">
      <w:pPr>
        <w:jc w:val="both"/>
        <w:rPr>
          <w:rFonts w:cs="Arial"/>
          <w:bCs/>
          <w:i/>
          <w:iCs/>
          <w:color w:val="FF0000"/>
          <w:lang w:val="de-DE" w:eastAsia="it-IT"/>
        </w:rPr>
      </w:pPr>
    </w:p>
    <w:p w14:paraId="01158A82" w14:textId="77777777" w:rsidR="00384C83" w:rsidRPr="00BA2E7B" w:rsidRDefault="00384C83" w:rsidP="00384C83">
      <w:pPr>
        <w:jc w:val="both"/>
        <w:rPr>
          <w:rFonts w:cs="Arial"/>
          <w:noProof w:val="0"/>
          <w:lang w:val="de-DE"/>
        </w:rPr>
      </w:pPr>
      <w:r w:rsidRPr="00BA2E7B">
        <w:rPr>
          <w:rFonts w:cs="Arial"/>
          <w:noProof w:val="0"/>
          <w:lang w:val="de-DE"/>
        </w:rPr>
        <w:t>Dass</w:t>
      </w:r>
    </w:p>
    <w:p w14:paraId="326F4444" w14:textId="77777777" w:rsidR="00384C83" w:rsidRPr="00BA2E7B" w:rsidRDefault="00384C83" w:rsidP="00384C83">
      <w:pPr>
        <w:jc w:val="both"/>
        <w:rPr>
          <w:rFonts w:cs="Arial"/>
          <w:noProof w:val="0"/>
          <w:lang w:val="de-DE"/>
        </w:rPr>
      </w:pPr>
    </w:p>
    <w:p w14:paraId="719AB087" w14:textId="77777777" w:rsidR="00384C83" w:rsidRPr="00BA2E7B" w:rsidRDefault="00384C83" w:rsidP="00384C83">
      <w:pPr>
        <w:jc w:val="both"/>
        <w:rPr>
          <w:rFonts w:cs="Arial"/>
          <w:noProof w:val="0"/>
          <w:lang w:val="de-DE"/>
        </w:rPr>
      </w:pPr>
      <w:r w:rsidRPr="00BA2E7B">
        <w:rPr>
          <w:rFonts w:cs="Arial"/>
          <w:noProof w:val="0"/>
          <w:lang w:val="de-DE"/>
        </w:rPr>
        <w:t>- die Bindefrist für die Angebote nach Ablauf der Frist für die Einreichung der Angebote</w:t>
      </w:r>
    </w:p>
    <w:p w14:paraId="56732FDA" w14:textId="77777777" w:rsidR="00384C83" w:rsidRPr="00BA2E7B" w:rsidRDefault="00384C83" w:rsidP="00384C83">
      <w:pPr>
        <w:jc w:val="both"/>
        <w:rPr>
          <w:rFonts w:cs="Arial"/>
          <w:noProof w:val="0"/>
          <w:lang w:val="de-DE"/>
        </w:rPr>
      </w:pPr>
      <w:r w:rsidRPr="00BA2E7B">
        <w:rPr>
          <w:rFonts w:cs="Arial"/>
          <w:noProof w:val="0"/>
          <w:lang w:val="de-DE"/>
        </w:rPr>
        <w:t>- die Laufzeit der Garantie</w:t>
      </w:r>
    </w:p>
    <w:p w14:paraId="1BFFA9B8" w14:textId="77777777" w:rsidR="00384C83" w:rsidRPr="00BA2E7B" w:rsidRDefault="00384C83" w:rsidP="00384C83">
      <w:pPr>
        <w:jc w:val="both"/>
        <w:rPr>
          <w:rFonts w:cs="Arial"/>
          <w:noProof w:val="0"/>
          <w:lang w:val="de-DE"/>
        </w:rPr>
      </w:pPr>
      <w:r w:rsidRPr="00BA2E7B">
        <w:rPr>
          <w:rFonts w:cs="Arial"/>
          <w:noProof w:val="0"/>
          <w:lang w:val="de-DE"/>
        </w:rPr>
        <w:t>- die Verpflichtung des Bürgen, die Bürgschaft auf Verlangen des öffentlichen Auftraggebers zu verlängern</w:t>
      </w:r>
    </w:p>
    <w:p w14:paraId="568AF421" w14:textId="19E8A1F4" w:rsidR="00925EE9" w:rsidRDefault="00384C83" w:rsidP="00384C83">
      <w:pPr>
        <w:jc w:val="both"/>
        <w:rPr>
          <w:rFonts w:cs="Arial"/>
          <w:noProof w:val="0"/>
          <w:lang w:val="de-DE"/>
        </w:rPr>
      </w:pPr>
      <w:r w:rsidRPr="00BA2E7B">
        <w:rPr>
          <w:rFonts w:cs="Arial"/>
          <w:noProof w:val="0"/>
          <w:lang w:val="de-DE"/>
        </w:rPr>
        <w:t xml:space="preserve">  365 </w:t>
      </w:r>
      <w:r w:rsidRPr="00BA2E7B">
        <w:rPr>
          <w:noProof w:val="0"/>
          <w:lang w:val="de-DE"/>
        </w:rPr>
        <w:t>aufeinanderfolgende Tage</w:t>
      </w:r>
      <w:r w:rsidRPr="00BA2E7B">
        <w:rPr>
          <w:rFonts w:cs="Arial"/>
          <w:noProof w:val="0"/>
          <w:lang w:val="de-DE"/>
        </w:rPr>
        <w:t xml:space="preserve"> sind.</w:t>
      </w:r>
      <w:r w:rsidR="00925EE9" w:rsidRPr="00FB41FD">
        <w:rPr>
          <w:rFonts w:cs="Arial"/>
          <w:noProof w:val="0"/>
          <w:lang w:val="de-DE"/>
        </w:rPr>
        <w:t>:</w:t>
      </w:r>
    </w:p>
    <w:p w14:paraId="0C99C65D" w14:textId="19490506" w:rsidR="009028A8" w:rsidRDefault="009028A8" w:rsidP="00384C83">
      <w:pPr>
        <w:jc w:val="both"/>
        <w:rPr>
          <w:rFonts w:cs="Arial"/>
          <w:noProof w:val="0"/>
          <w:lang w:val="de-DE"/>
        </w:rPr>
      </w:pPr>
    </w:p>
    <w:p w14:paraId="21528987" w14:textId="7765A47E" w:rsidR="009028A8" w:rsidRDefault="009028A8" w:rsidP="00384C83">
      <w:pPr>
        <w:jc w:val="both"/>
        <w:rPr>
          <w:rFonts w:cs="Arial"/>
          <w:noProof w:val="0"/>
          <w:lang w:val="de-DE"/>
        </w:rPr>
      </w:pPr>
    </w:p>
    <w:p w14:paraId="1477E8E1" w14:textId="77777777" w:rsidR="009028A8" w:rsidRPr="002D46A0" w:rsidRDefault="009028A8" w:rsidP="009028A8">
      <w:pPr>
        <w:tabs>
          <w:tab w:val="right" w:pos="9395"/>
        </w:tabs>
        <w:jc w:val="both"/>
        <w:rPr>
          <w:rFonts w:cs="Arial"/>
          <w:b/>
          <w:bCs/>
          <w:noProof w:val="0"/>
          <w:lang w:val="de-DE"/>
        </w:rPr>
      </w:pPr>
      <w:r w:rsidRPr="002D46A0">
        <w:rPr>
          <w:rFonts w:cs="Arial"/>
          <w:b/>
          <w:bCs/>
          <w:noProof w:val="0"/>
          <w:lang w:val="de-DE"/>
        </w:rPr>
        <w:t>VORLÄUFIGE SICHERHEIT</w:t>
      </w:r>
    </w:p>
    <w:p w14:paraId="572DAFB1" w14:textId="77777777" w:rsidR="009028A8" w:rsidRPr="002D46A0" w:rsidRDefault="009028A8" w:rsidP="009028A8">
      <w:pPr>
        <w:tabs>
          <w:tab w:val="right" w:pos="9395"/>
        </w:tabs>
        <w:jc w:val="both"/>
        <w:rPr>
          <w:rFonts w:cs="Arial"/>
          <w:b/>
          <w:bCs/>
          <w:noProof w:val="0"/>
          <w:lang w:val="de-DE"/>
        </w:rPr>
      </w:pPr>
    </w:p>
    <w:p w14:paraId="0EB9FCBC" w14:textId="77777777" w:rsidR="009028A8" w:rsidRPr="002D46A0" w:rsidRDefault="009028A8" w:rsidP="009028A8">
      <w:pPr>
        <w:tabs>
          <w:tab w:val="right" w:pos="9395"/>
        </w:tabs>
        <w:jc w:val="both"/>
        <w:rPr>
          <w:rFonts w:cs="Arial"/>
          <w:noProof w:val="0"/>
          <w:lang w:val="de-DE"/>
        </w:rPr>
      </w:pPr>
      <w:r w:rsidRPr="002D46A0">
        <w:rPr>
          <w:rFonts w:cs="Arial"/>
          <w:noProof w:val="0"/>
          <w:lang w:val="de-DE"/>
        </w:rPr>
        <w:t xml:space="preserve">Gemäß Artikel 106 Absatz 8 des Gesetzesdekrets Nr. 36/2023 wird der Betrag der Sicherheit und ihrer eventuellen Verlängerung um maximal 20 %, kumulativ mit den anderen Ermäßigungen, reduziert, wenn der Wirtschaftsteilnehmer über eine oder mehrere der vom EPV festgelegten Bescheinigungen oder Zeichen verfügt, die in den ursprünglichen Ausschreibungsunterlagen unter den in Anhang II.13 vorgesehenen aufgeführt sind und die auch die Höhe der Ermäßigung innerhalb der oben genannten Höchstgrenze festlegen. </w:t>
      </w:r>
    </w:p>
    <w:p w14:paraId="10216D33" w14:textId="27B8A3EB" w:rsidR="009028A8" w:rsidRPr="002D46A0" w:rsidRDefault="009028A8" w:rsidP="009028A8">
      <w:pPr>
        <w:tabs>
          <w:tab w:val="right" w:pos="9395"/>
        </w:tabs>
        <w:jc w:val="both"/>
        <w:rPr>
          <w:rFonts w:cs="Arial"/>
          <w:noProof w:val="0"/>
          <w:lang w:val="de-DE"/>
        </w:rPr>
      </w:pPr>
      <w:r w:rsidRPr="002D46A0">
        <w:rPr>
          <w:rFonts w:cs="Arial"/>
          <w:noProof w:val="0"/>
          <w:lang w:val="de-DE"/>
        </w:rPr>
        <w:t>Zu diesem Zweck werden die folgenden Bescheinigungen und Ermäßigungen festgelegt:</w:t>
      </w:r>
    </w:p>
    <w:p w14:paraId="6D66FA24" w14:textId="378BDD64" w:rsidR="009028A8" w:rsidRPr="009028A8" w:rsidRDefault="009028A8" w:rsidP="009028A8">
      <w:pPr>
        <w:tabs>
          <w:tab w:val="right" w:pos="9395"/>
        </w:tabs>
        <w:jc w:val="both"/>
        <w:rPr>
          <w:rFonts w:cs="Arial"/>
          <w:i/>
          <w:iCs/>
          <w:noProof w:val="0"/>
          <w:highlight w:val="yellow"/>
          <w:lang w:val="de-DE"/>
        </w:rPr>
      </w:pPr>
      <w:r w:rsidRPr="006845FC">
        <w:rPr>
          <w:rFonts w:cs="Arial"/>
          <w:lang w:val="de-DE"/>
        </w:rPr>
        <w:lastRenderedPageBreak/>
        <w:fldChar w:fldCharType="begin">
          <w:ffData>
            <w:name w:val="Text59"/>
            <w:enabled/>
            <w:calcOnExit w:val="0"/>
            <w:textInput/>
          </w:ffData>
        </w:fldChar>
      </w:r>
      <w:r w:rsidRPr="006845FC">
        <w:rPr>
          <w:rFonts w:cs="Arial"/>
          <w:lang w:val="de-DE"/>
        </w:rPr>
        <w:instrText xml:space="preserve"> FORMTEXT </w:instrText>
      </w:r>
      <w:r w:rsidRPr="006845FC">
        <w:rPr>
          <w:rFonts w:cs="Arial"/>
          <w:lang w:val="de-DE"/>
        </w:rPr>
      </w:r>
      <w:r w:rsidRPr="006845FC">
        <w:rPr>
          <w:rFonts w:cs="Arial"/>
          <w:lang w:val="de-DE"/>
        </w:rPr>
        <w:fldChar w:fldCharType="separate"/>
      </w:r>
      <w:r w:rsidRPr="006845FC">
        <w:rPr>
          <w:rFonts w:cs="Arial"/>
          <w:lang w:val="de-DE"/>
        </w:rPr>
        <w:t> </w:t>
      </w:r>
      <w:r w:rsidRPr="006845FC">
        <w:rPr>
          <w:rFonts w:cs="Arial"/>
          <w:lang w:val="de-DE"/>
        </w:rPr>
        <w:t> </w:t>
      </w:r>
      <w:r w:rsidRPr="006845FC">
        <w:rPr>
          <w:rFonts w:cs="Arial"/>
          <w:lang w:val="de-DE"/>
        </w:rPr>
        <w:t> </w:t>
      </w:r>
      <w:r w:rsidRPr="006845FC">
        <w:rPr>
          <w:rFonts w:cs="Arial"/>
          <w:lang w:val="de-DE"/>
        </w:rPr>
        <w:t> </w:t>
      </w:r>
      <w:r w:rsidRPr="006845FC">
        <w:rPr>
          <w:rFonts w:cs="Arial"/>
          <w:lang w:val="de-DE"/>
        </w:rPr>
        <w:t> </w:t>
      </w:r>
      <w:r w:rsidRPr="006845FC">
        <w:rPr>
          <w:rFonts w:cs="Arial"/>
          <w:lang w:val="de-DE"/>
        </w:rPr>
        <w:fldChar w:fldCharType="end"/>
      </w:r>
    </w:p>
    <w:p w14:paraId="116475C1" w14:textId="77777777" w:rsidR="009028A8" w:rsidRPr="00FB41FD" w:rsidRDefault="009028A8" w:rsidP="00384C83">
      <w:pPr>
        <w:jc w:val="both"/>
        <w:rPr>
          <w:rFonts w:cs="Arial"/>
          <w:noProof w:val="0"/>
          <w:highlight w:val="yellow"/>
          <w:lang w:val="de-DE"/>
        </w:rPr>
      </w:pPr>
    </w:p>
    <w:bookmarkEnd w:id="21"/>
    <w:p w14:paraId="7232356A" w14:textId="77777777" w:rsidR="001C3A21" w:rsidRPr="009028A8" w:rsidRDefault="001C3A21" w:rsidP="007D3760">
      <w:pPr>
        <w:spacing w:after="40"/>
        <w:jc w:val="both"/>
        <w:rPr>
          <w:rFonts w:cs="Arial"/>
          <w:lang w:val="de-DE"/>
        </w:rPr>
      </w:pPr>
    </w:p>
    <w:p w14:paraId="0F9E785A" w14:textId="77777777" w:rsidR="001C3A21" w:rsidRPr="00331DAF" w:rsidRDefault="001C3A21" w:rsidP="007D3760">
      <w:pPr>
        <w:spacing w:after="40"/>
        <w:jc w:val="both"/>
        <w:rPr>
          <w:rFonts w:cs="Arial"/>
          <w:noProof w:val="0"/>
          <w:lang w:val="de-DE"/>
        </w:rPr>
      </w:pPr>
    </w:p>
    <w:p w14:paraId="662B8BDF" w14:textId="026A37D7" w:rsidR="00AC6778" w:rsidRPr="006845FC" w:rsidRDefault="00AC6778" w:rsidP="00AC6778">
      <w:pPr>
        <w:pStyle w:val="Paragrafoelenco"/>
        <w:numPr>
          <w:ilvl w:val="0"/>
          <w:numId w:val="14"/>
        </w:numPr>
        <w:tabs>
          <w:tab w:val="left" w:pos="5103"/>
        </w:tabs>
        <w:autoSpaceDE w:val="0"/>
        <w:autoSpaceDN w:val="0"/>
        <w:adjustRightInd w:val="0"/>
        <w:jc w:val="both"/>
        <w:rPr>
          <w:rFonts w:cs="Arial"/>
          <w:lang w:val="de-DE"/>
        </w:rPr>
      </w:pPr>
      <w:r w:rsidRPr="006845FC">
        <w:rPr>
          <w:rFonts w:cs="Arial"/>
          <w:lang w:val="de-DE"/>
        </w:rPr>
        <w:t xml:space="preserve">dass die Höhe der endgültigen </w:t>
      </w:r>
      <w:r w:rsidR="006845FC" w:rsidRPr="006845FC">
        <w:rPr>
          <w:rFonts w:cs="Arial"/>
          <w:lang w:val="de-DE"/>
        </w:rPr>
        <w:t xml:space="preserve">Sicherheit </w:t>
      </w:r>
      <w:r w:rsidRPr="006845FC">
        <w:rPr>
          <w:rFonts w:cs="Arial"/>
          <w:lang w:val="de-DE"/>
        </w:rPr>
        <w:t xml:space="preserve">ist: </w:t>
      </w:r>
      <w:r w:rsidRPr="006845FC">
        <w:rPr>
          <w:rFonts w:cs="Arial"/>
          <w:lang w:val="de-DE"/>
        </w:rPr>
        <w:fldChar w:fldCharType="begin">
          <w:ffData>
            <w:name w:val="Text59"/>
            <w:enabled/>
            <w:calcOnExit w:val="0"/>
            <w:textInput/>
          </w:ffData>
        </w:fldChar>
      </w:r>
      <w:r w:rsidRPr="006845FC">
        <w:rPr>
          <w:rFonts w:cs="Arial"/>
          <w:lang w:val="de-DE"/>
        </w:rPr>
        <w:instrText xml:space="preserve"> FORMTEXT </w:instrText>
      </w:r>
      <w:r w:rsidRPr="006845FC">
        <w:rPr>
          <w:rFonts w:cs="Arial"/>
          <w:lang w:val="de-DE"/>
        </w:rPr>
      </w:r>
      <w:r w:rsidRPr="006845FC">
        <w:rPr>
          <w:rFonts w:cs="Arial"/>
          <w:lang w:val="de-DE"/>
        </w:rPr>
        <w:fldChar w:fldCharType="separate"/>
      </w:r>
      <w:r w:rsidRPr="006845FC">
        <w:rPr>
          <w:rFonts w:cs="Arial"/>
          <w:lang w:val="de-DE"/>
        </w:rPr>
        <w:t> </w:t>
      </w:r>
      <w:r w:rsidRPr="006845FC">
        <w:rPr>
          <w:rFonts w:cs="Arial"/>
          <w:lang w:val="de-DE"/>
        </w:rPr>
        <w:t> </w:t>
      </w:r>
      <w:r w:rsidRPr="006845FC">
        <w:rPr>
          <w:rFonts w:cs="Arial"/>
          <w:lang w:val="de-DE"/>
        </w:rPr>
        <w:t> </w:t>
      </w:r>
      <w:r w:rsidRPr="006845FC">
        <w:rPr>
          <w:rFonts w:cs="Arial"/>
          <w:lang w:val="de-DE"/>
        </w:rPr>
        <w:t> </w:t>
      </w:r>
      <w:r w:rsidRPr="006845FC">
        <w:rPr>
          <w:rFonts w:cs="Arial"/>
          <w:lang w:val="de-DE"/>
        </w:rPr>
        <w:t> </w:t>
      </w:r>
      <w:r w:rsidRPr="006845FC">
        <w:rPr>
          <w:rFonts w:cs="Arial"/>
          <w:lang w:val="de-DE"/>
        </w:rPr>
        <w:fldChar w:fldCharType="end"/>
      </w:r>
      <w:r w:rsidRPr="006845FC">
        <w:rPr>
          <w:rFonts w:cs="Arial"/>
          <w:lang w:val="de-DE"/>
        </w:rPr>
        <w:t xml:space="preserve">% </w:t>
      </w:r>
    </w:p>
    <w:p w14:paraId="2FA1DA08" w14:textId="14EC23D1" w:rsidR="00AC6778" w:rsidRPr="006845FC" w:rsidRDefault="00AC6778" w:rsidP="00AC6778">
      <w:pPr>
        <w:autoSpaceDE w:val="0"/>
        <w:autoSpaceDN w:val="0"/>
        <w:adjustRightInd w:val="0"/>
        <w:spacing w:line="240" w:lineRule="exact"/>
        <w:jc w:val="both"/>
        <w:rPr>
          <w:rFonts w:cs="Arial"/>
          <w:i/>
          <w:iCs/>
          <w:color w:val="FF0000"/>
          <w:highlight w:val="green"/>
          <w:lang w:val="de-DE"/>
        </w:rPr>
      </w:pPr>
      <w:r w:rsidRPr="006845FC">
        <w:rPr>
          <w:rFonts w:cs="Arial"/>
          <w:i/>
          <w:iCs/>
          <w:color w:val="FF0000"/>
          <w:highlight w:val="green"/>
          <w:lang w:val="de-DE"/>
        </w:rPr>
        <w:t xml:space="preserve">[laut Art. 36 Abs. 1 des L.G. Nr. 16/2015 beträgt die endgültige </w:t>
      </w:r>
      <w:r w:rsidR="006845FC" w:rsidRPr="006845FC">
        <w:rPr>
          <w:rFonts w:cs="Arial"/>
          <w:i/>
          <w:iCs/>
          <w:color w:val="FF0000"/>
          <w:highlight w:val="green"/>
          <w:lang w:val="de-DE"/>
        </w:rPr>
        <w:t xml:space="preserve">Sicherheit </w:t>
      </w:r>
      <w:r w:rsidRPr="006845FC">
        <w:rPr>
          <w:rFonts w:cs="Arial"/>
          <w:i/>
          <w:iCs/>
          <w:color w:val="FF0000"/>
          <w:highlight w:val="green"/>
          <w:lang w:val="de-DE"/>
        </w:rPr>
        <w:t xml:space="preserve">2% des Vertragspreises. Die Vergabestelle kann mit Begründung den Betrag der </w:t>
      </w:r>
      <w:r w:rsidR="006845FC" w:rsidRPr="006845FC">
        <w:rPr>
          <w:rFonts w:cs="Arial"/>
          <w:i/>
          <w:iCs/>
          <w:color w:val="FF0000"/>
          <w:highlight w:val="green"/>
          <w:lang w:val="de-DE"/>
        </w:rPr>
        <w:t xml:space="preserve">Sicherheit </w:t>
      </w:r>
      <w:r w:rsidRPr="006845FC">
        <w:rPr>
          <w:rFonts w:cs="Arial"/>
          <w:i/>
          <w:iCs/>
          <w:color w:val="FF0000"/>
          <w:highlight w:val="green"/>
          <w:lang w:val="de-DE"/>
        </w:rPr>
        <w:t>bis auf 1% reduzieren bzw. bis auf 4% erhöhe</w:t>
      </w:r>
      <w:r w:rsidR="00F2012B" w:rsidRPr="006845FC">
        <w:rPr>
          <w:rFonts w:cs="Arial"/>
          <w:i/>
          <w:iCs/>
          <w:color w:val="FF0000"/>
          <w:highlight w:val="green"/>
          <w:lang w:val="de-DE"/>
        </w:rPr>
        <w:t>n</w:t>
      </w:r>
      <w:r w:rsidR="00F2012B" w:rsidRPr="006845FC">
        <w:rPr>
          <w:rFonts w:cs="Arial"/>
          <w:i/>
          <w:iCs/>
          <w:vanish/>
          <w:color w:val="FF0000"/>
          <w:highlight w:val="green"/>
          <w:lang w:val="de-DE"/>
        </w:rPr>
        <w:t>]</w:t>
      </w:r>
    </w:p>
    <w:p w14:paraId="6F362D96" w14:textId="77777777" w:rsidR="00AC6778" w:rsidRPr="006845FC" w:rsidRDefault="00AC6778" w:rsidP="00AC6778">
      <w:pPr>
        <w:tabs>
          <w:tab w:val="left" w:pos="383"/>
          <w:tab w:val="left" w:pos="426"/>
        </w:tabs>
        <w:spacing w:after="60"/>
        <w:ind w:left="425" w:hanging="425"/>
        <w:jc w:val="both"/>
        <w:rPr>
          <w:rFonts w:cs="Arial"/>
          <w:lang w:val="de-DE"/>
        </w:rPr>
      </w:pPr>
      <w:r w:rsidRPr="005F5001">
        <w:rPr>
          <w:rFonts w:cs="Arial"/>
          <w:i/>
          <w:iCs/>
          <w:lang w:val="de-DE"/>
        </w:rPr>
        <w:t>Begründung</w:t>
      </w:r>
      <w:r w:rsidRPr="006845FC">
        <w:rPr>
          <w:rFonts w:cs="Arial"/>
          <w:lang w:val="de-DE"/>
        </w:rPr>
        <w:t xml:space="preserve">: </w:t>
      </w:r>
      <w:r w:rsidRPr="006845FC">
        <w:rPr>
          <w:rFonts w:cs="Arial"/>
          <w:lang w:val="de-DE"/>
        </w:rPr>
        <w:fldChar w:fldCharType="begin">
          <w:ffData>
            <w:name w:val="Text59"/>
            <w:enabled/>
            <w:calcOnExit w:val="0"/>
            <w:textInput/>
          </w:ffData>
        </w:fldChar>
      </w:r>
      <w:r w:rsidRPr="006845FC">
        <w:rPr>
          <w:rFonts w:cs="Arial"/>
          <w:lang w:val="de-DE"/>
        </w:rPr>
        <w:instrText xml:space="preserve"> FORMTEXT </w:instrText>
      </w:r>
      <w:r w:rsidRPr="006845FC">
        <w:rPr>
          <w:rFonts w:cs="Arial"/>
          <w:lang w:val="de-DE"/>
        </w:rPr>
      </w:r>
      <w:r w:rsidRPr="006845FC">
        <w:rPr>
          <w:rFonts w:cs="Arial"/>
          <w:lang w:val="de-DE"/>
        </w:rPr>
        <w:fldChar w:fldCharType="separate"/>
      </w:r>
      <w:r w:rsidRPr="006845FC">
        <w:rPr>
          <w:rFonts w:cs="Arial"/>
          <w:lang w:val="de-DE"/>
        </w:rPr>
        <w:t> </w:t>
      </w:r>
      <w:r w:rsidRPr="006845FC">
        <w:rPr>
          <w:rFonts w:cs="Arial"/>
          <w:lang w:val="de-DE"/>
        </w:rPr>
        <w:t> </w:t>
      </w:r>
      <w:r w:rsidRPr="006845FC">
        <w:rPr>
          <w:rFonts w:cs="Arial"/>
          <w:lang w:val="de-DE"/>
        </w:rPr>
        <w:t> </w:t>
      </w:r>
      <w:r w:rsidRPr="006845FC">
        <w:rPr>
          <w:rFonts w:cs="Arial"/>
          <w:lang w:val="de-DE"/>
        </w:rPr>
        <w:t> </w:t>
      </w:r>
      <w:r w:rsidRPr="006845FC">
        <w:rPr>
          <w:rFonts w:cs="Arial"/>
          <w:lang w:val="de-DE"/>
        </w:rPr>
        <w:t> </w:t>
      </w:r>
      <w:r w:rsidRPr="006845FC">
        <w:rPr>
          <w:rFonts w:cs="Arial"/>
          <w:lang w:val="de-DE"/>
        </w:rPr>
        <w:fldChar w:fldCharType="end"/>
      </w:r>
      <w:r w:rsidRPr="006845FC">
        <w:rPr>
          <w:rFonts w:cs="Arial"/>
          <w:lang w:val="de-DE"/>
        </w:rPr>
        <w:t>;</w:t>
      </w:r>
    </w:p>
    <w:p w14:paraId="0C7FB4AD" w14:textId="1E6E7AB0" w:rsidR="00AC6778" w:rsidRPr="001C3A21" w:rsidRDefault="001C3A21" w:rsidP="00AC6778">
      <w:pPr>
        <w:tabs>
          <w:tab w:val="left" w:pos="383"/>
          <w:tab w:val="left" w:pos="426"/>
        </w:tabs>
        <w:spacing w:after="60"/>
        <w:ind w:left="425" w:hanging="425"/>
        <w:jc w:val="both"/>
        <w:rPr>
          <w:rFonts w:cs="Arial"/>
          <w:i/>
          <w:iCs/>
          <w:lang w:val="de-DE"/>
        </w:rPr>
      </w:pPr>
      <w:r w:rsidRPr="001C3A21">
        <w:rPr>
          <w:rFonts w:cs="Arial"/>
          <w:i/>
          <w:iCs/>
          <w:lang w:val="de-DE"/>
        </w:rPr>
        <w:t>Oder</w:t>
      </w:r>
    </w:p>
    <w:p w14:paraId="0445E8DD" w14:textId="77777777" w:rsidR="001C3A21" w:rsidRDefault="001C3A21" w:rsidP="00AC6778">
      <w:pPr>
        <w:tabs>
          <w:tab w:val="left" w:pos="383"/>
          <w:tab w:val="left" w:pos="426"/>
        </w:tabs>
        <w:spacing w:after="60"/>
        <w:ind w:left="425" w:hanging="425"/>
        <w:jc w:val="both"/>
        <w:rPr>
          <w:rFonts w:cs="Arial"/>
          <w:lang w:val="de-DE"/>
        </w:rPr>
      </w:pPr>
    </w:p>
    <w:p w14:paraId="1AF762D4" w14:textId="3A2C9AE3" w:rsidR="0053464C" w:rsidRPr="0053464C" w:rsidRDefault="0053464C" w:rsidP="0053464C">
      <w:pPr>
        <w:pStyle w:val="Paragrafoelenco"/>
        <w:numPr>
          <w:ilvl w:val="0"/>
          <w:numId w:val="14"/>
        </w:numPr>
        <w:tabs>
          <w:tab w:val="left" w:pos="5103"/>
        </w:tabs>
        <w:autoSpaceDE w:val="0"/>
        <w:autoSpaceDN w:val="0"/>
        <w:adjustRightInd w:val="0"/>
        <w:jc w:val="both"/>
        <w:rPr>
          <w:rFonts w:cs="Arial"/>
          <w:lang w:val="de-DE"/>
        </w:rPr>
      </w:pPr>
      <w:r w:rsidRPr="0053464C">
        <w:rPr>
          <w:rStyle w:val="rynqvb"/>
          <w:lang w:val="de-DE"/>
        </w:rPr>
        <w:t>dass gemäß Art.</w:t>
      </w:r>
      <w:r w:rsidRPr="0053464C">
        <w:rPr>
          <w:rStyle w:val="hwtze"/>
          <w:lang w:val="de-DE"/>
        </w:rPr>
        <w:t xml:space="preserve"> </w:t>
      </w:r>
      <w:r w:rsidRPr="0053464C">
        <w:rPr>
          <w:rStyle w:val="rynqvb"/>
          <w:lang w:val="de-DE"/>
        </w:rPr>
        <w:t>36, Absatz 1, des L.G</w:t>
      </w:r>
      <w:r w:rsidRPr="0053464C">
        <w:rPr>
          <w:rStyle w:val="hwtze"/>
          <w:lang w:val="de-DE"/>
        </w:rPr>
        <w:t xml:space="preserve">. Nr. </w:t>
      </w:r>
      <w:r w:rsidRPr="0053464C">
        <w:rPr>
          <w:rStyle w:val="rynqvb"/>
          <w:lang w:val="de-DE"/>
        </w:rPr>
        <w:t xml:space="preserve">16/2015 und Art. 117 Absatz 14 des GvD 36/2023 die endgültige </w:t>
      </w:r>
      <w:r w:rsidR="005F5001">
        <w:rPr>
          <w:rStyle w:val="rynqvb"/>
          <w:lang w:val="de-DE"/>
        </w:rPr>
        <w:t xml:space="preserve">Sicherheit </w:t>
      </w:r>
      <w:r w:rsidRPr="0053464C">
        <w:rPr>
          <w:rStyle w:val="rynqvb"/>
          <w:lang w:val="de-DE"/>
        </w:rPr>
        <w:t xml:space="preserve">für die Ausführung der Verträge aus folgendem Grund nicht verlangt wird: </w:t>
      </w:r>
      <w:r w:rsidRPr="0053464C">
        <w:rPr>
          <w:rFonts w:cs="Arial"/>
          <w:lang w:val="de-DE"/>
        </w:rPr>
        <w:fldChar w:fldCharType="begin">
          <w:ffData>
            <w:name w:val="Text59"/>
            <w:enabled/>
            <w:calcOnExit w:val="0"/>
            <w:textInput/>
          </w:ffData>
        </w:fldChar>
      </w:r>
      <w:r w:rsidRPr="0053464C">
        <w:rPr>
          <w:rFonts w:cs="Arial"/>
          <w:lang w:val="de-DE"/>
        </w:rPr>
        <w:instrText xml:space="preserve"> FORMTEXT </w:instrText>
      </w:r>
      <w:r w:rsidRPr="0053464C">
        <w:rPr>
          <w:rFonts w:cs="Arial"/>
          <w:lang w:val="de-DE"/>
        </w:rPr>
      </w:r>
      <w:r w:rsidRPr="0053464C">
        <w:rPr>
          <w:rFonts w:cs="Arial"/>
          <w:lang w:val="de-DE"/>
        </w:rPr>
        <w:fldChar w:fldCharType="separate"/>
      </w:r>
      <w:r w:rsidRPr="002F26A3">
        <w:rPr>
          <w:rFonts w:cs="Arial"/>
          <w:lang w:val="de-DE"/>
        </w:rPr>
        <w:t> </w:t>
      </w:r>
      <w:r w:rsidRPr="002F26A3">
        <w:rPr>
          <w:rFonts w:cs="Arial"/>
          <w:lang w:val="de-DE"/>
        </w:rPr>
        <w:t> </w:t>
      </w:r>
      <w:r w:rsidRPr="002F26A3">
        <w:rPr>
          <w:rFonts w:cs="Arial"/>
          <w:lang w:val="de-DE"/>
        </w:rPr>
        <w:t> </w:t>
      </w:r>
      <w:r w:rsidRPr="002F26A3">
        <w:rPr>
          <w:rFonts w:cs="Arial"/>
          <w:lang w:val="de-DE"/>
        </w:rPr>
        <w:t> </w:t>
      </w:r>
      <w:r w:rsidRPr="002F26A3">
        <w:rPr>
          <w:rFonts w:cs="Arial"/>
          <w:lang w:val="de-DE"/>
        </w:rPr>
        <w:t> </w:t>
      </w:r>
      <w:r w:rsidRPr="0053464C">
        <w:rPr>
          <w:rFonts w:cs="Arial"/>
          <w:lang w:val="de-DE"/>
        </w:rPr>
        <w:fldChar w:fldCharType="end"/>
      </w:r>
    </w:p>
    <w:p w14:paraId="2C453232" w14:textId="77777777" w:rsidR="0053464C" w:rsidRDefault="0053464C" w:rsidP="0053464C">
      <w:pPr>
        <w:tabs>
          <w:tab w:val="left" w:pos="383"/>
          <w:tab w:val="left" w:pos="426"/>
        </w:tabs>
        <w:spacing w:after="60"/>
        <w:jc w:val="both"/>
        <w:rPr>
          <w:rFonts w:cs="Arial"/>
          <w:lang w:val="de-DE"/>
        </w:rPr>
      </w:pPr>
    </w:p>
    <w:p w14:paraId="0613B5D8" w14:textId="3B6EFF4E" w:rsidR="0053464C" w:rsidRPr="0053464C" w:rsidRDefault="0053464C" w:rsidP="0053464C">
      <w:pPr>
        <w:tabs>
          <w:tab w:val="left" w:pos="383"/>
          <w:tab w:val="left" w:pos="426"/>
        </w:tabs>
        <w:spacing w:after="60"/>
        <w:jc w:val="both"/>
        <w:rPr>
          <w:rFonts w:cs="Arial"/>
          <w:lang w:val="de-DE"/>
        </w:rPr>
      </w:pPr>
      <w:r w:rsidRPr="005F5001">
        <w:rPr>
          <w:rFonts w:cs="Arial"/>
          <w:i/>
          <w:iCs/>
          <w:lang w:val="de-DE"/>
        </w:rPr>
        <w:t>Begründung</w:t>
      </w:r>
      <w:r w:rsidRPr="0053464C">
        <w:rPr>
          <w:rFonts w:cs="Arial"/>
          <w:lang w:val="de-DE"/>
        </w:rPr>
        <w:t xml:space="preserve">: </w:t>
      </w:r>
      <w:r w:rsidRPr="0053464C">
        <w:rPr>
          <w:rFonts w:cs="Arial"/>
          <w:lang w:val="de-DE"/>
        </w:rPr>
        <w:fldChar w:fldCharType="begin">
          <w:ffData>
            <w:name w:val="Text59"/>
            <w:enabled/>
            <w:calcOnExit w:val="0"/>
            <w:textInput/>
          </w:ffData>
        </w:fldChar>
      </w:r>
      <w:r w:rsidRPr="0053464C">
        <w:rPr>
          <w:rFonts w:cs="Arial"/>
          <w:lang w:val="de-DE"/>
        </w:rPr>
        <w:instrText xml:space="preserve"> FORMTEXT </w:instrText>
      </w:r>
      <w:r w:rsidRPr="0053464C">
        <w:rPr>
          <w:rFonts w:cs="Arial"/>
          <w:lang w:val="de-DE"/>
        </w:rPr>
      </w:r>
      <w:r w:rsidRPr="0053464C">
        <w:rPr>
          <w:rFonts w:cs="Arial"/>
          <w:lang w:val="de-DE"/>
        </w:rPr>
        <w:fldChar w:fldCharType="separate"/>
      </w:r>
      <w:r w:rsidRPr="006845FC">
        <w:rPr>
          <w:lang w:val="de-DE"/>
        </w:rPr>
        <w:t> </w:t>
      </w:r>
      <w:r w:rsidRPr="006845FC">
        <w:rPr>
          <w:lang w:val="de-DE"/>
        </w:rPr>
        <w:t> </w:t>
      </w:r>
      <w:r w:rsidRPr="006845FC">
        <w:rPr>
          <w:lang w:val="de-DE"/>
        </w:rPr>
        <w:t> </w:t>
      </w:r>
      <w:r w:rsidRPr="006845FC">
        <w:rPr>
          <w:lang w:val="de-DE"/>
        </w:rPr>
        <w:t> </w:t>
      </w:r>
      <w:r w:rsidRPr="006845FC">
        <w:rPr>
          <w:lang w:val="de-DE"/>
        </w:rPr>
        <w:t> </w:t>
      </w:r>
      <w:r w:rsidRPr="0053464C">
        <w:rPr>
          <w:rFonts w:cs="Arial"/>
          <w:lang w:val="de-DE"/>
        </w:rPr>
        <w:fldChar w:fldCharType="end"/>
      </w:r>
      <w:r w:rsidRPr="0053464C">
        <w:rPr>
          <w:rFonts w:cs="Arial"/>
          <w:lang w:val="de-DE"/>
        </w:rPr>
        <w:t>;</w:t>
      </w:r>
    </w:p>
    <w:p w14:paraId="61054F9A" w14:textId="77777777" w:rsidR="0053464C" w:rsidRDefault="0053464C" w:rsidP="00AC6778">
      <w:pPr>
        <w:tabs>
          <w:tab w:val="left" w:pos="383"/>
          <w:tab w:val="left" w:pos="426"/>
        </w:tabs>
        <w:spacing w:after="60"/>
        <w:ind w:left="425" w:hanging="425"/>
        <w:jc w:val="both"/>
        <w:rPr>
          <w:rFonts w:cs="Arial"/>
          <w:lang w:val="de-DE"/>
        </w:rPr>
      </w:pPr>
    </w:p>
    <w:p w14:paraId="518212AF" w14:textId="77777777" w:rsidR="0053464C" w:rsidRPr="006845FC" w:rsidRDefault="0053464C" w:rsidP="00AC6778">
      <w:pPr>
        <w:tabs>
          <w:tab w:val="left" w:pos="383"/>
          <w:tab w:val="left" w:pos="426"/>
        </w:tabs>
        <w:spacing w:after="60"/>
        <w:ind w:left="425" w:hanging="425"/>
        <w:jc w:val="both"/>
        <w:rPr>
          <w:rFonts w:cs="Arial"/>
          <w:lang w:val="de-DE"/>
        </w:rPr>
      </w:pPr>
    </w:p>
    <w:p w14:paraId="1A431AF4" w14:textId="1704106C" w:rsidR="00AC6778" w:rsidRPr="00FB41FD" w:rsidRDefault="00AC6778" w:rsidP="00AC6778">
      <w:pPr>
        <w:pStyle w:val="Paragrafoelenco"/>
        <w:numPr>
          <w:ilvl w:val="0"/>
          <w:numId w:val="14"/>
        </w:numPr>
        <w:tabs>
          <w:tab w:val="left" w:pos="383"/>
          <w:tab w:val="left" w:pos="426"/>
        </w:tabs>
        <w:spacing w:after="60"/>
        <w:ind w:left="0" w:firstLine="0"/>
        <w:jc w:val="both"/>
        <w:rPr>
          <w:rFonts w:cs="Arial"/>
          <w:noProof w:val="0"/>
          <w:lang w:val="de-DE"/>
        </w:rPr>
      </w:pPr>
      <w:r w:rsidRPr="00FB41FD">
        <w:rPr>
          <w:rFonts w:cs="Arial"/>
          <w:lang w:val="de-DE"/>
        </w:rPr>
        <w:t xml:space="preserve">dass die Höhe der eventuellen Sekretariatsspesen: </w:t>
      </w:r>
      <w:r w:rsidR="000A21A3">
        <w:rPr>
          <w:rFonts w:cs="Arial"/>
          <w:lang w:val="de-DE"/>
        </w:rPr>
        <w:tab/>
      </w:r>
      <w:r w:rsidRPr="00FB41FD">
        <w:rPr>
          <w:rFonts w:cs="Arial"/>
          <w:lang w:val="de-DE"/>
        </w:rPr>
        <w:t xml:space="preserve">Euro </w:t>
      </w:r>
      <w:r w:rsidRPr="00FB41FD">
        <w:rPr>
          <w:rFonts w:cs="Arial"/>
          <w:lang w:val="de-DE"/>
        </w:rPr>
        <w:fldChar w:fldCharType="begin">
          <w:ffData>
            <w:name w:val="Text59"/>
            <w:enabled/>
            <w:calcOnExit w:val="0"/>
            <w:textInput/>
          </w:ffData>
        </w:fldChar>
      </w:r>
      <w:r w:rsidRPr="00FB41FD">
        <w:rPr>
          <w:rFonts w:cs="Arial"/>
          <w:lang w:val="de-DE"/>
        </w:rPr>
        <w:instrText xml:space="preserve"> FORMTEXT </w:instrText>
      </w:r>
      <w:r w:rsidRPr="00FB41FD">
        <w:rPr>
          <w:rFonts w:cs="Arial"/>
          <w:lang w:val="de-DE"/>
        </w:rPr>
      </w:r>
      <w:r w:rsidRPr="00FB41FD">
        <w:rPr>
          <w:rFonts w:cs="Arial"/>
          <w:lang w:val="de-DE"/>
        </w:rPr>
        <w:fldChar w:fldCharType="separate"/>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fldChar w:fldCharType="end"/>
      </w:r>
      <w:r w:rsidRPr="00FB41FD">
        <w:rPr>
          <w:rFonts w:cs="Arial"/>
          <w:lang w:val="de-DE"/>
        </w:rPr>
        <w:t xml:space="preserve"> beträgt;</w:t>
      </w:r>
    </w:p>
    <w:p w14:paraId="1B6DCEC5" w14:textId="77777777" w:rsidR="00AC6778" w:rsidRPr="00FB41FD" w:rsidRDefault="00AC6778" w:rsidP="00AC6778">
      <w:pPr>
        <w:tabs>
          <w:tab w:val="left" w:pos="383"/>
          <w:tab w:val="left" w:pos="426"/>
        </w:tabs>
        <w:spacing w:after="60"/>
        <w:ind w:left="425" w:hanging="425"/>
        <w:jc w:val="both"/>
        <w:rPr>
          <w:rFonts w:cs="Arial"/>
          <w:lang w:val="de-DE"/>
        </w:rPr>
      </w:pPr>
    </w:p>
    <w:p w14:paraId="5EA22405" w14:textId="11F6B842" w:rsidR="00AC6778" w:rsidRPr="00132F66" w:rsidRDefault="00AC6778" w:rsidP="00AC6778">
      <w:pPr>
        <w:tabs>
          <w:tab w:val="left" w:pos="383"/>
          <w:tab w:val="left" w:pos="426"/>
        </w:tabs>
        <w:spacing w:after="60"/>
        <w:ind w:left="425" w:hanging="425"/>
        <w:jc w:val="both"/>
        <w:rPr>
          <w:rFonts w:cs="Arial"/>
          <w:i/>
          <w:iCs/>
          <w:color w:val="FF0000"/>
          <w:highlight w:val="green"/>
          <w:lang w:val="de-DE"/>
        </w:rPr>
      </w:pPr>
      <w:r w:rsidRPr="00FB41FD">
        <w:rPr>
          <w:rFonts w:cs="Arial"/>
          <w:lang w:val="de-DE"/>
        </w:rPr>
        <w:t>-</w:t>
      </w:r>
      <w:r w:rsidRPr="00FB41FD">
        <w:rPr>
          <w:rFonts w:cs="Arial"/>
          <w:lang w:val="de-DE"/>
        </w:rPr>
        <w:tab/>
        <w:t xml:space="preserve">dass die Ausschreibung mit einer von den folgenden Finanzierungsquellen finanziert wird: </w:t>
      </w:r>
      <w:r w:rsidRPr="00132F66">
        <w:rPr>
          <w:rFonts w:cs="Arial"/>
          <w:i/>
          <w:iCs/>
          <w:color w:val="FF0000"/>
          <w:highlight w:val="green"/>
          <w:lang w:val="de-DE"/>
        </w:rPr>
        <w:t xml:space="preserve">[Bei mehreren </w:t>
      </w:r>
    </w:p>
    <w:p w14:paraId="41077838" w14:textId="77777777" w:rsidR="000A21A3" w:rsidRPr="00132F66" w:rsidRDefault="000A21A3" w:rsidP="00AC6778">
      <w:pPr>
        <w:tabs>
          <w:tab w:val="left" w:pos="383"/>
          <w:tab w:val="left" w:pos="426"/>
        </w:tabs>
        <w:spacing w:after="60"/>
        <w:ind w:left="425" w:hanging="425"/>
        <w:jc w:val="both"/>
        <w:rPr>
          <w:rFonts w:cs="Arial"/>
          <w:i/>
          <w:iCs/>
          <w:color w:val="FF0000"/>
          <w:highlight w:val="green"/>
          <w:lang w:val="de-DE"/>
        </w:rPr>
      </w:pPr>
    </w:p>
    <w:p w14:paraId="0D4CC676" w14:textId="77777777" w:rsidR="00AC6778" w:rsidRPr="00132F66" w:rsidRDefault="00AC6778" w:rsidP="00AC6778">
      <w:pPr>
        <w:tabs>
          <w:tab w:val="left" w:pos="383"/>
          <w:tab w:val="left" w:pos="426"/>
        </w:tabs>
        <w:spacing w:after="60"/>
        <w:ind w:left="425" w:hanging="425"/>
        <w:jc w:val="both"/>
        <w:rPr>
          <w:rFonts w:cs="Arial"/>
          <w:i/>
          <w:iCs/>
          <w:color w:val="FF0000"/>
          <w:highlight w:val="green"/>
          <w:lang w:val="de-DE"/>
        </w:rPr>
      </w:pPr>
      <w:r w:rsidRPr="00132F66">
        <w:rPr>
          <w:rFonts w:cs="Arial"/>
          <w:i/>
          <w:iCs/>
          <w:color w:val="FF0000"/>
          <w:highlight w:val="green"/>
          <w:lang w:val="de-DE"/>
        </w:rPr>
        <w:t>Finanzierungsarten, sind die entsprechenden Beträge anzugeben.]</w:t>
      </w:r>
    </w:p>
    <w:p w14:paraId="55664CE5" w14:textId="77777777" w:rsidR="00AC6778" w:rsidRPr="00FB41FD" w:rsidRDefault="00AC6778" w:rsidP="00AC6778">
      <w:pPr>
        <w:tabs>
          <w:tab w:val="left" w:pos="383"/>
          <w:tab w:val="left" w:pos="426"/>
        </w:tabs>
        <w:spacing w:after="60"/>
        <w:ind w:left="425" w:hanging="425"/>
        <w:jc w:val="both"/>
        <w:rPr>
          <w:rFonts w:cs="Arial"/>
          <w:i/>
          <w:vanish/>
          <w:color w:val="FF0000"/>
          <w:lang w:val="de-DE"/>
        </w:rPr>
      </w:pPr>
    </w:p>
    <w:p w14:paraId="50A0D797" w14:textId="77777777" w:rsidR="00AC6778" w:rsidRPr="00FB41FD" w:rsidRDefault="00AC6778" w:rsidP="00AC6778">
      <w:pPr>
        <w:tabs>
          <w:tab w:val="right" w:pos="683"/>
          <w:tab w:val="right" w:pos="9639"/>
        </w:tabs>
        <w:spacing w:after="60"/>
        <w:ind w:left="374"/>
        <w:rPr>
          <w:rFonts w:cs="Arial"/>
          <w:lang w:val="de-DE"/>
        </w:rPr>
      </w:pPr>
      <w:r w:rsidRPr="00FB41FD">
        <w:rPr>
          <w:rFonts w:cs="Arial"/>
          <w:b/>
          <w:caps/>
          <w:lang w:val="de-DE"/>
        </w:rPr>
        <w:fldChar w:fldCharType="begin">
          <w:ffData>
            <w:name w:val=""/>
            <w:enabled/>
            <w:calcOnExit w:val="0"/>
            <w:checkBox>
              <w:sizeAuto/>
              <w:default w:val="0"/>
              <w:checked w:val="0"/>
            </w:checkBox>
          </w:ffData>
        </w:fldChar>
      </w:r>
      <w:r w:rsidRPr="00FB41FD">
        <w:rPr>
          <w:rFonts w:cs="Arial"/>
          <w:b/>
          <w:caps/>
          <w:lang w:val="de-DE"/>
        </w:rPr>
        <w:instrText xml:space="preserve"> FORMCHECKBOX </w:instrText>
      </w:r>
      <w:r w:rsidR="00546C5F">
        <w:rPr>
          <w:rFonts w:cs="Arial"/>
          <w:b/>
          <w:caps/>
          <w:lang w:val="de-DE"/>
        </w:rPr>
      </w:r>
      <w:r w:rsidR="00546C5F">
        <w:rPr>
          <w:rFonts w:cs="Arial"/>
          <w:b/>
          <w:caps/>
          <w:lang w:val="de-DE"/>
        </w:rPr>
        <w:fldChar w:fldCharType="separate"/>
      </w:r>
      <w:r w:rsidRPr="00FB41FD">
        <w:rPr>
          <w:rFonts w:cs="Arial"/>
          <w:b/>
          <w:caps/>
          <w:lang w:val="de-DE"/>
        </w:rPr>
        <w:fldChar w:fldCharType="end"/>
      </w:r>
      <w:r w:rsidRPr="00FB41FD">
        <w:rPr>
          <w:rFonts w:cs="Arial"/>
          <w:b/>
          <w:lang w:val="de-DE"/>
        </w:rPr>
        <w:t xml:space="preserve"> </w:t>
      </w:r>
      <w:r w:rsidRPr="00FB41FD">
        <w:rPr>
          <w:rFonts w:cs="Arial"/>
          <w:spacing w:val="-4"/>
          <w:lang w:val="de-DE"/>
        </w:rPr>
        <w:t>Haushaltsmittel der auftraggebenden Körperschaft</w:t>
      </w:r>
      <w:r w:rsidRPr="00FB41FD">
        <w:rPr>
          <w:rFonts w:cs="Arial"/>
          <w:lang w:val="de-DE"/>
        </w:rPr>
        <w:tab/>
      </w:r>
      <w:r w:rsidRPr="00FB41FD">
        <w:rPr>
          <w:rFonts w:cs="Arial"/>
          <w:lang w:val="de-DE"/>
        </w:rPr>
        <w:fldChar w:fldCharType="begin">
          <w:ffData>
            <w:name w:val="Text1"/>
            <w:enabled/>
            <w:calcOnExit w:val="0"/>
            <w:textInput/>
          </w:ffData>
        </w:fldChar>
      </w:r>
      <w:r w:rsidRPr="00FB41FD">
        <w:rPr>
          <w:rFonts w:cs="Arial"/>
          <w:lang w:val="de-DE"/>
        </w:rPr>
        <w:instrText xml:space="preserve"> FORMTEXT </w:instrText>
      </w:r>
      <w:r w:rsidRPr="00FB41FD">
        <w:rPr>
          <w:rFonts w:cs="Arial"/>
          <w:lang w:val="de-DE"/>
        </w:rPr>
      </w:r>
      <w:r w:rsidRPr="00FB41FD">
        <w:rPr>
          <w:rFonts w:cs="Arial"/>
          <w:lang w:val="de-DE"/>
        </w:rPr>
        <w:fldChar w:fldCharType="separate"/>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fldChar w:fldCharType="end"/>
      </w:r>
      <w:r w:rsidRPr="00FB41FD">
        <w:rPr>
          <w:rFonts w:cs="Arial"/>
          <w:lang w:val="de-DE"/>
        </w:rPr>
        <w:t xml:space="preserve"> Euro</w:t>
      </w:r>
    </w:p>
    <w:p w14:paraId="457B92FF" w14:textId="77777777" w:rsidR="00AC6778" w:rsidRPr="00FB41FD" w:rsidRDefault="00AC6778" w:rsidP="00AC6778">
      <w:pPr>
        <w:tabs>
          <w:tab w:val="right" w:pos="683"/>
          <w:tab w:val="right" w:pos="9639"/>
        </w:tabs>
        <w:spacing w:after="60"/>
        <w:ind w:left="374"/>
        <w:rPr>
          <w:rFonts w:cs="Arial"/>
          <w:lang w:val="de-DE"/>
        </w:rPr>
      </w:pPr>
      <w:r w:rsidRPr="00FB41FD">
        <w:rPr>
          <w:rFonts w:cs="Arial"/>
          <w:b/>
          <w:caps/>
          <w:lang w:val="de-DE"/>
        </w:rPr>
        <w:fldChar w:fldCharType="begin">
          <w:ffData>
            <w:name w:val=""/>
            <w:enabled/>
            <w:calcOnExit w:val="0"/>
            <w:checkBox>
              <w:sizeAuto/>
              <w:default w:val="0"/>
              <w:checked w:val="0"/>
            </w:checkBox>
          </w:ffData>
        </w:fldChar>
      </w:r>
      <w:r w:rsidRPr="00FB41FD">
        <w:rPr>
          <w:rFonts w:cs="Arial"/>
          <w:b/>
          <w:caps/>
          <w:lang w:val="de-DE"/>
        </w:rPr>
        <w:instrText xml:space="preserve"> FORMCHECKBOX </w:instrText>
      </w:r>
      <w:r w:rsidR="00546C5F">
        <w:rPr>
          <w:rFonts w:cs="Arial"/>
          <w:b/>
          <w:caps/>
          <w:lang w:val="de-DE"/>
        </w:rPr>
      </w:r>
      <w:r w:rsidR="00546C5F">
        <w:rPr>
          <w:rFonts w:cs="Arial"/>
          <w:b/>
          <w:caps/>
          <w:lang w:val="de-DE"/>
        </w:rPr>
        <w:fldChar w:fldCharType="separate"/>
      </w:r>
      <w:r w:rsidRPr="00FB41FD">
        <w:rPr>
          <w:rFonts w:cs="Arial"/>
          <w:b/>
          <w:caps/>
          <w:lang w:val="de-DE"/>
        </w:rPr>
        <w:fldChar w:fldCharType="end"/>
      </w:r>
      <w:r w:rsidRPr="00FB41FD">
        <w:rPr>
          <w:rFonts w:cs="Arial"/>
          <w:b/>
          <w:lang w:val="de-DE"/>
        </w:rPr>
        <w:t xml:space="preserve"> </w:t>
      </w:r>
      <w:r w:rsidRPr="00FB41FD">
        <w:rPr>
          <w:rFonts w:cs="Arial"/>
          <w:spacing w:val="-4"/>
          <w:lang w:val="de-DE"/>
        </w:rPr>
        <w:t>Haushaltsmittel der zuständigen Verwaltung</w:t>
      </w:r>
      <w:r w:rsidRPr="00FB41FD">
        <w:rPr>
          <w:rFonts w:cs="Arial"/>
          <w:lang w:val="de-DE"/>
        </w:rPr>
        <w:tab/>
      </w:r>
      <w:r w:rsidRPr="00FB41FD">
        <w:rPr>
          <w:rFonts w:cs="Arial"/>
          <w:lang w:val="de-DE"/>
        </w:rPr>
        <w:fldChar w:fldCharType="begin">
          <w:ffData>
            <w:name w:val="Text1"/>
            <w:enabled/>
            <w:calcOnExit w:val="0"/>
            <w:textInput/>
          </w:ffData>
        </w:fldChar>
      </w:r>
      <w:r w:rsidRPr="00FB41FD">
        <w:rPr>
          <w:rFonts w:cs="Arial"/>
          <w:lang w:val="de-DE"/>
        </w:rPr>
        <w:instrText xml:space="preserve"> FORMTEXT </w:instrText>
      </w:r>
      <w:r w:rsidRPr="00FB41FD">
        <w:rPr>
          <w:rFonts w:cs="Arial"/>
          <w:lang w:val="de-DE"/>
        </w:rPr>
      </w:r>
      <w:r w:rsidRPr="00FB41FD">
        <w:rPr>
          <w:rFonts w:cs="Arial"/>
          <w:lang w:val="de-DE"/>
        </w:rPr>
        <w:fldChar w:fldCharType="separate"/>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fldChar w:fldCharType="end"/>
      </w:r>
      <w:r w:rsidRPr="00FB41FD">
        <w:rPr>
          <w:rFonts w:cs="Arial"/>
          <w:lang w:val="de-DE"/>
        </w:rPr>
        <w:t xml:space="preserve"> Euro</w:t>
      </w:r>
    </w:p>
    <w:p w14:paraId="30C323FE" w14:textId="77777777" w:rsidR="00AC6778" w:rsidRPr="00FB41FD" w:rsidRDefault="00AC6778" w:rsidP="00AC6778">
      <w:pPr>
        <w:tabs>
          <w:tab w:val="right" w:pos="683"/>
          <w:tab w:val="right" w:pos="9639"/>
        </w:tabs>
        <w:spacing w:after="60"/>
        <w:ind w:left="374"/>
        <w:rPr>
          <w:rFonts w:cs="Arial"/>
          <w:lang w:val="de-DE"/>
        </w:rPr>
      </w:pPr>
      <w:r w:rsidRPr="00FB41FD">
        <w:rPr>
          <w:rFonts w:cs="Arial"/>
          <w:lang w:val="de-DE"/>
        </w:rPr>
        <w:tab/>
      </w:r>
      <w:r w:rsidRPr="00FB41FD">
        <w:rPr>
          <w:rFonts w:cs="Arial"/>
          <w:b/>
          <w:caps/>
          <w:lang w:val="de-DE"/>
        </w:rPr>
        <w:fldChar w:fldCharType="begin">
          <w:ffData>
            <w:name w:val=""/>
            <w:enabled/>
            <w:calcOnExit w:val="0"/>
            <w:checkBox>
              <w:sizeAuto/>
              <w:default w:val="0"/>
              <w:checked w:val="0"/>
            </w:checkBox>
          </w:ffData>
        </w:fldChar>
      </w:r>
      <w:r w:rsidRPr="00FB41FD">
        <w:rPr>
          <w:rFonts w:cs="Arial"/>
          <w:b/>
          <w:caps/>
          <w:lang w:val="de-DE"/>
        </w:rPr>
        <w:instrText xml:space="preserve"> FORMCHECKBOX </w:instrText>
      </w:r>
      <w:r w:rsidR="00546C5F">
        <w:rPr>
          <w:rFonts w:cs="Arial"/>
          <w:b/>
          <w:caps/>
          <w:lang w:val="de-DE"/>
        </w:rPr>
      </w:r>
      <w:r w:rsidR="00546C5F">
        <w:rPr>
          <w:rFonts w:cs="Arial"/>
          <w:b/>
          <w:caps/>
          <w:lang w:val="de-DE"/>
        </w:rPr>
        <w:fldChar w:fldCharType="separate"/>
      </w:r>
      <w:r w:rsidRPr="00FB41FD">
        <w:rPr>
          <w:rFonts w:cs="Arial"/>
          <w:b/>
          <w:caps/>
          <w:lang w:val="de-DE"/>
        </w:rPr>
        <w:fldChar w:fldCharType="end"/>
      </w:r>
      <w:r w:rsidRPr="00FB41FD">
        <w:rPr>
          <w:rFonts w:cs="Arial"/>
          <w:b/>
          <w:lang w:val="de-DE"/>
        </w:rPr>
        <w:t xml:space="preserve"> </w:t>
      </w:r>
      <w:r w:rsidRPr="00FB41FD">
        <w:rPr>
          <w:rFonts w:cs="Arial"/>
          <w:lang w:val="de-DE"/>
        </w:rPr>
        <w:t>Zweckgebundene EU-</w:t>
      </w:r>
      <w:r w:rsidRPr="00FB41FD">
        <w:rPr>
          <w:rFonts w:cs="Arial"/>
          <w:caps/>
          <w:lang w:val="de-DE"/>
        </w:rPr>
        <w:t>Förderungen</w:t>
      </w:r>
      <w:r w:rsidRPr="00FB41FD">
        <w:rPr>
          <w:rFonts w:cs="Arial"/>
          <w:lang w:val="de-DE"/>
        </w:rPr>
        <w:tab/>
      </w:r>
      <w:r w:rsidRPr="00FB41FD">
        <w:rPr>
          <w:rFonts w:cs="Arial"/>
          <w:lang w:val="de-DE"/>
        </w:rPr>
        <w:fldChar w:fldCharType="begin">
          <w:ffData>
            <w:name w:val="Text1"/>
            <w:enabled/>
            <w:calcOnExit w:val="0"/>
            <w:textInput/>
          </w:ffData>
        </w:fldChar>
      </w:r>
      <w:r w:rsidRPr="00FB41FD">
        <w:rPr>
          <w:rFonts w:cs="Arial"/>
          <w:lang w:val="de-DE"/>
        </w:rPr>
        <w:instrText xml:space="preserve"> FORMTEXT </w:instrText>
      </w:r>
      <w:r w:rsidRPr="00FB41FD">
        <w:rPr>
          <w:rFonts w:cs="Arial"/>
          <w:lang w:val="de-DE"/>
        </w:rPr>
      </w:r>
      <w:r w:rsidRPr="00FB41FD">
        <w:rPr>
          <w:rFonts w:cs="Arial"/>
          <w:lang w:val="de-DE"/>
        </w:rPr>
        <w:fldChar w:fldCharType="separate"/>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fldChar w:fldCharType="end"/>
      </w:r>
      <w:r w:rsidRPr="00FB41FD">
        <w:rPr>
          <w:rFonts w:cs="Arial"/>
          <w:lang w:val="de-DE"/>
        </w:rPr>
        <w:t xml:space="preserve"> Euro</w:t>
      </w:r>
    </w:p>
    <w:p w14:paraId="49489B91" w14:textId="34ED93D9" w:rsidR="00AC6778" w:rsidRPr="00FB41FD" w:rsidRDefault="00AC6778" w:rsidP="004A079B">
      <w:pPr>
        <w:tabs>
          <w:tab w:val="right" w:pos="683"/>
          <w:tab w:val="right" w:pos="9639"/>
        </w:tabs>
        <w:spacing w:before="120" w:after="60"/>
        <w:ind w:left="374"/>
        <w:rPr>
          <w:rFonts w:cs="Arial"/>
          <w:lang w:val="de-DE"/>
        </w:rPr>
      </w:pPr>
      <w:r w:rsidRPr="00FB41FD">
        <w:rPr>
          <w:rFonts w:cs="Arial"/>
          <w:lang w:val="de-DE"/>
        </w:rPr>
        <w:tab/>
      </w:r>
      <w:r w:rsidRPr="00FB41FD">
        <w:rPr>
          <w:rFonts w:cs="Arial"/>
          <w:b/>
          <w:caps/>
          <w:lang w:val="de-DE"/>
        </w:rPr>
        <w:fldChar w:fldCharType="begin">
          <w:ffData>
            <w:name w:val="Kontrollkästchen1"/>
            <w:enabled/>
            <w:calcOnExit w:val="0"/>
            <w:checkBox>
              <w:sizeAuto/>
              <w:default w:val="0"/>
              <w:checked w:val="0"/>
            </w:checkBox>
          </w:ffData>
        </w:fldChar>
      </w:r>
      <w:r w:rsidRPr="00FB41FD">
        <w:rPr>
          <w:rFonts w:cs="Arial"/>
          <w:b/>
          <w:caps/>
          <w:lang w:val="de-DE"/>
        </w:rPr>
        <w:instrText xml:space="preserve"> FORMCHECKBOX </w:instrText>
      </w:r>
      <w:r w:rsidR="00546C5F">
        <w:rPr>
          <w:rFonts w:cs="Arial"/>
          <w:b/>
          <w:caps/>
          <w:lang w:val="de-DE"/>
        </w:rPr>
      </w:r>
      <w:r w:rsidR="00546C5F">
        <w:rPr>
          <w:rFonts w:cs="Arial"/>
          <w:b/>
          <w:caps/>
          <w:lang w:val="de-DE"/>
        </w:rPr>
        <w:fldChar w:fldCharType="separate"/>
      </w:r>
      <w:r w:rsidRPr="00FB41FD">
        <w:rPr>
          <w:rFonts w:cs="Arial"/>
          <w:b/>
          <w:caps/>
          <w:lang w:val="de-DE"/>
        </w:rPr>
        <w:fldChar w:fldCharType="end"/>
      </w:r>
      <w:r w:rsidRPr="00FB41FD">
        <w:rPr>
          <w:rFonts w:cs="Arial"/>
          <w:b/>
          <w:lang w:val="de-DE"/>
        </w:rPr>
        <w:t xml:space="preserve"> </w:t>
      </w:r>
      <w:r w:rsidRPr="00FB41FD">
        <w:rPr>
          <w:rFonts w:cs="Arial"/>
          <w:lang w:val="de-DE"/>
        </w:rPr>
        <w:t>Zweckgebundene STAATLICHE BEITRÄGE</w:t>
      </w:r>
      <w:r w:rsidRPr="00FB41FD">
        <w:rPr>
          <w:rFonts w:cs="Arial"/>
          <w:lang w:val="de-DE"/>
        </w:rPr>
        <w:tab/>
      </w:r>
      <w:r w:rsidRPr="00FB41FD">
        <w:rPr>
          <w:rFonts w:cs="Arial"/>
          <w:lang w:val="de-DE"/>
        </w:rPr>
        <w:fldChar w:fldCharType="begin">
          <w:ffData>
            <w:name w:val="Text1"/>
            <w:enabled/>
            <w:calcOnExit w:val="0"/>
            <w:textInput/>
          </w:ffData>
        </w:fldChar>
      </w:r>
      <w:r w:rsidRPr="00FB41FD">
        <w:rPr>
          <w:rFonts w:cs="Arial"/>
          <w:lang w:val="de-DE"/>
        </w:rPr>
        <w:instrText xml:space="preserve"> FORMTEXT </w:instrText>
      </w:r>
      <w:r w:rsidRPr="00FB41FD">
        <w:rPr>
          <w:rFonts w:cs="Arial"/>
          <w:lang w:val="de-DE"/>
        </w:rPr>
      </w:r>
      <w:r w:rsidRPr="00FB41FD">
        <w:rPr>
          <w:rFonts w:cs="Arial"/>
          <w:lang w:val="de-DE"/>
        </w:rPr>
        <w:fldChar w:fldCharType="separate"/>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fldChar w:fldCharType="end"/>
      </w:r>
      <w:r w:rsidRPr="00FB41FD">
        <w:rPr>
          <w:rFonts w:cs="Arial"/>
          <w:lang w:val="de-DE"/>
        </w:rPr>
        <w:t xml:space="preserve"> Euro</w:t>
      </w:r>
    </w:p>
    <w:p w14:paraId="464780A2" w14:textId="27DE9A71" w:rsidR="004A079B" w:rsidRPr="00FB41FD" w:rsidRDefault="004A079B" w:rsidP="004A079B">
      <w:pPr>
        <w:spacing w:before="120"/>
        <w:ind w:left="426" w:hanging="142"/>
        <w:rPr>
          <w:rFonts w:cs="Arial"/>
          <w:lang w:val="de-DE"/>
        </w:rPr>
      </w:pPr>
      <w:r w:rsidRPr="00FB41FD">
        <w:rPr>
          <w:rFonts w:cs="Arial"/>
          <w:b/>
          <w:caps/>
          <w:lang w:val="de-DE"/>
        </w:rPr>
        <w:fldChar w:fldCharType="begin">
          <w:ffData>
            <w:name w:val="Kontrollkästchen1"/>
            <w:enabled/>
            <w:calcOnExit w:val="0"/>
            <w:checkBox>
              <w:sizeAuto/>
              <w:default w:val="0"/>
              <w:checked w:val="0"/>
            </w:checkBox>
          </w:ffData>
        </w:fldChar>
      </w:r>
      <w:r w:rsidRPr="00FB41FD">
        <w:rPr>
          <w:rFonts w:cs="Arial"/>
          <w:b/>
          <w:caps/>
          <w:lang w:val="de-DE"/>
        </w:rPr>
        <w:instrText xml:space="preserve"> FORMCHECKBOX </w:instrText>
      </w:r>
      <w:r w:rsidR="00546C5F">
        <w:rPr>
          <w:rFonts w:cs="Arial"/>
          <w:b/>
          <w:caps/>
          <w:lang w:val="de-DE"/>
        </w:rPr>
      </w:r>
      <w:r w:rsidR="00546C5F">
        <w:rPr>
          <w:rFonts w:cs="Arial"/>
          <w:b/>
          <w:caps/>
          <w:lang w:val="de-DE"/>
        </w:rPr>
        <w:fldChar w:fldCharType="separate"/>
      </w:r>
      <w:r w:rsidRPr="00FB41FD">
        <w:rPr>
          <w:rFonts w:cs="Arial"/>
          <w:b/>
          <w:caps/>
          <w:lang w:val="de-DE"/>
        </w:rPr>
        <w:fldChar w:fldCharType="end"/>
      </w:r>
      <w:r w:rsidRPr="00FB41FD">
        <w:rPr>
          <w:rFonts w:cs="Arial"/>
          <w:lang w:val="de-DE"/>
        </w:rPr>
        <w:t>  Geldmittel aus dem Nationalen Plan für Wiederaufbau und Resilienz (PNRR)                                Euro</w:t>
      </w:r>
    </w:p>
    <w:p w14:paraId="5565BCC5" w14:textId="0789D39D" w:rsidR="004A079B" w:rsidRPr="00FB41FD" w:rsidRDefault="004A079B" w:rsidP="004A079B">
      <w:pPr>
        <w:spacing w:before="120"/>
        <w:ind w:left="426" w:hanging="142"/>
        <w:rPr>
          <w:rFonts w:cs="Arial"/>
          <w:lang w:val="de-DE"/>
        </w:rPr>
      </w:pPr>
      <w:r w:rsidRPr="00FB41FD">
        <w:rPr>
          <w:rFonts w:cs="Arial"/>
          <w:b/>
          <w:caps/>
          <w:lang w:val="de-DE"/>
        </w:rPr>
        <w:fldChar w:fldCharType="begin">
          <w:ffData>
            <w:name w:val="Kontrollkästchen1"/>
            <w:enabled/>
            <w:calcOnExit w:val="0"/>
            <w:checkBox>
              <w:sizeAuto/>
              <w:default w:val="0"/>
              <w:checked w:val="0"/>
            </w:checkBox>
          </w:ffData>
        </w:fldChar>
      </w:r>
      <w:r w:rsidRPr="00FB41FD">
        <w:rPr>
          <w:rFonts w:cs="Arial"/>
          <w:b/>
          <w:caps/>
          <w:lang w:val="de-DE"/>
        </w:rPr>
        <w:instrText xml:space="preserve"> FORMCHECKBOX </w:instrText>
      </w:r>
      <w:r w:rsidR="00546C5F">
        <w:rPr>
          <w:rFonts w:cs="Arial"/>
          <w:b/>
          <w:caps/>
          <w:lang w:val="de-DE"/>
        </w:rPr>
      </w:r>
      <w:r w:rsidR="00546C5F">
        <w:rPr>
          <w:rFonts w:cs="Arial"/>
          <w:b/>
          <w:caps/>
          <w:lang w:val="de-DE"/>
        </w:rPr>
        <w:fldChar w:fldCharType="separate"/>
      </w:r>
      <w:r w:rsidRPr="00FB41FD">
        <w:rPr>
          <w:rFonts w:cs="Arial"/>
          <w:b/>
          <w:caps/>
          <w:lang w:val="de-DE"/>
        </w:rPr>
        <w:fldChar w:fldCharType="end"/>
      </w:r>
      <w:r w:rsidRPr="00FB41FD">
        <w:rPr>
          <w:rFonts w:cs="Arial"/>
          <w:b/>
          <w:caps/>
          <w:lang w:val="de-DE"/>
        </w:rPr>
        <w:t xml:space="preserve"> </w:t>
      </w:r>
      <w:r w:rsidRPr="00FB41FD">
        <w:rPr>
          <w:rFonts w:cs="Arial"/>
          <w:lang w:val="de-DE"/>
        </w:rPr>
        <w:t>Geldmittel aus dem Nationalen Plan für die zusätzlichen Investitionen (PNC)                                  Euro</w:t>
      </w:r>
    </w:p>
    <w:p w14:paraId="64B32D66" w14:textId="4E9B5358" w:rsidR="00286347" w:rsidRPr="00FB41FD" w:rsidRDefault="00286347" w:rsidP="00286347">
      <w:pPr>
        <w:spacing w:before="120"/>
        <w:ind w:left="426" w:hanging="142"/>
        <w:rPr>
          <w:rFonts w:cs="Arial"/>
          <w:lang w:val="de-DE"/>
        </w:rPr>
      </w:pPr>
      <w:r w:rsidRPr="00FB41FD">
        <w:rPr>
          <w:rFonts w:cs="Arial"/>
          <w:b/>
          <w:caps/>
          <w:lang w:val="de-DE"/>
        </w:rPr>
        <w:fldChar w:fldCharType="begin">
          <w:ffData>
            <w:name w:val="Kontrollkästchen1"/>
            <w:enabled/>
            <w:calcOnExit w:val="0"/>
            <w:checkBox>
              <w:sizeAuto/>
              <w:default w:val="0"/>
              <w:checked w:val="0"/>
            </w:checkBox>
          </w:ffData>
        </w:fldChar>
      </w:r>
      <w:r w:rsidRPr="00FB41FD">
        <w:rPr>
          <w:rFonts w:cs="Arial"/>
          <w:b/>
          <w:caps/>
          <w:lang w:val="de-DE"/>
        </w:rPr>
        <w:instrText xml:space="preserve"> FORMCHECKBOX </w:instrText>
      </w:r>
      <w:r w:rsidR="00546C5F">
        <w:rPr>
          <w:rFonts w:cs="Arial"/>
          <w:b/>
          <w:caps/>
          <w:lang w:val="de-DE"/>
        </w:rPr>
      </w:r>
      <w:r w:rsidR="00546C5F">
        <w:rPr>
          <w:rFonts w:cs="Arial"/>
          <w:b/>
          <w:caps/>
          <w:lang w:val="de-DE"/>
        </w:rPr>
        <w:fldChar w:fldCharType="separate"/>
      </w:r>
      <w:r w:rsidRPr="00FB41FD">
        <w:rPr>
          <w:rFonts w:cs="Arial"/>
          <w:b/>
          <w:caps/>
          <w:lang w:val="de-DE"/>
        </w:rPr>
        <w:fldChar w:fldCharType="end"/>
      </w:r>
      <w:r w:rsidRPr="00FB41FD">
        <w:rPr>
          <w:rFonts w:cs="Arial"/>
          <w:lang w:val="de-DE"/>
        </w:rPr>
        <w:t xml:space="preserve"> </w:t>
      </w:r>
      <w:r w:rsidRPr="00FB41FD">
        <w:rPr>
          <w:rFonts w:eastAsia="Calibri" w:cs="Arial"/>
          <w:noProof w:val="0"/>
          <w:color w:val="000000" w:themeColor="text1"/>
          <w:lang w:val="de-DE" w:eastAsia="it-IT"/>
        </w:rPr>
        <w:t xml:space="preserve">Strukturfonds der Europäischen Union </w:t>
      </w:r>
      <w:r w:rsidRPr="00FB41FD">
        <w:rPr>
          <w:rFonts w:eastAsia="Calibri" w:cs="Arial"/>
          <w:noProof w:val="0"/>
          <w:lang w:val="de-DE" w:eastAsia="it-IT"/>
        </w:rPr>
        <w:t>……………………………………………</w:t>
      </w:r>
      <w:r w:rsidRPr="00FB41FD">
        <w:rPr>
          <w:rFonts w:cs="Arial"/>
          <w:lang w:val="de-DE"/>
        </w:rPr>
        <w:fldChar w:fldCharType="begin">
          <w:ffData>
            <w:name w:val="Text1"/>
            <w:enabled/>
            <w:calcOnExit w:val="0"/>
            <w:textInput/>
          </w:ffData>
        </w:fldChar>
      </w:r>
      <w:r w:rsidRPr="00FB41FD">
        <w:rPr>
          <w:rFonts w:cs="Arial"/>
          <w:lang w:val="de-DE"/>
        </w:rPr>
        <w:instrText xml:space="preserve"> FORMTEXT </w:instrText>
      </w:r>
      <w:r w:rsidRPr="00FB41FD">
        <w:rPr>
          <w:rFonts w:cs="Arial"/>
          <w:lang w:val="de-DE"/>
        </w:rPr>
      </w:r>
      <w:r w:rsidRPr="00FB41FD">
        <w:rPr>
          <w:rFonts w:cs="Arial"/>
          <w:lang w:val="de-DE"/>
        </w:rPr>
        <w:fldChar w:fldCharType="separate"/>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fldChar w:fldCharType="end"/>
      </w:r>
      <w:r w:rsidRPr="00FB41FD">
        <w:rPr>
          <w:rFonts w:cs="Arial"/>
          <w:lang w:val="de-DE"/>
        </w:rPr>
        <w:t xml:space="preserve">                      Euro</w:t>
      </w:r>
    </w:p>
    <w:p w14:paraId="276984AD" w14:textId="7034E7EE" w:rsidR="00286347" w:rsidRPr="00FB41FD" w:rsidRDefault="00286347" w:rsidP="00286347">
      <w:pPr>
        <w:spacing w:before="120"/>
        <w:ind w:left="426" w:hanging="142"/>
        <w:rPr>
          <w:rFonts w:cs="Arial"/>
          <w:noProof w:val="0"/>
          <w:lang w:val="de-DE"/>
        </w:rPr>
      </w:pPr>
      <w:r w:rsidRPr="00FB41FD">
        <w:rPr>
          <w:rFonts w:cs="Arial"/>
          <w:lang w:val="de-DE"/>
        </w:rPr>
        <w:fldChar w:fldCharType="begin">
          <w:ffData>
            <w:name w:val="Controllo31"/>
            <w:enabled/>
            <w:calcOnExit w:val="0"/>
            <w:checkBox>
              <w:sizeAuto/>
              <w:default w:val="0"/>
            </w:checkBox>
          </w:ffData>
        </w:fldChar>
      </w:r>
      <w:r w:rsidRPr="00FB41FD">
        <w:rPr>
          <w:rFonts w:cs="Arial"/>
          <w:lang w:val="de-DE"/>
        </w:rPr>
        <w:instrText xml:space="preserve"> FORMCHECKBOX </w:instrText>
      </w:r>
      <w:r w:rsidR="00546C5F">
        <w:rPr>
          <w:rFonts w:cs="Arial"/>
          <w:lang w:val="de-DE"/>
        </w:rPr>
      </w:r>
      <w:r w:rsidR="00546C5F">
        <w:rPr>
          <w:rFonts w:cs="Arial"/>
          <w:lang w:val="de-DE"/>
        </w:rPr>
        <w:fldChar w:fldCharType="separate"/>
      </w:r>
      <w:r w:rsidRPr="00FB41FD">
        <w:rPr>
          <w:rFonts w:cs="Arial"/>
          <w:lang w:val="de-DE"/>
        </w:rPr>
        <w:fldChar w:fldCharType="end"/>
      </w:r>
      <w:r w:rsidRPr="00FB41FD">
        <w:rPr>
          <w:rFonts w:cs="Arial"/>
          <w:lang w:val="de-DE"/>
        </w:rPr>
        <w:tab/>
      </w:r>
      <w:r w:rsidRPr="00FB41FD">
        <w:rPr>
          <w:rFonts w:cs="Arial"/>
          <w:noProof w:val="0"/>
          <w:color w:val="000000" w:themeColor="text1"/>
          <w:lang w:val="de-DE" w:eastAsia="it-IT"/>
        </w:rPr>
        <w:t>EU-Fonds                                                                                                                                        Euro</w:t>
      </w:r>
    </w:p>
    <w:p w14:paraId="0184F0C8" w14:textId="77777777" w:rsidR="00AC6778" w:rsidRPr="00FB41FD" w:rsidRDefault="00AC6778" w:rsidP="004A079B">
      <w:pPr>
        <w:tabs>
          <w:tab w:val="right" w:pos="683"/>
          <w:tab w:val="right" w:pos="9639"/>
        </w:tabs>
        <w:spacing w:before="120" w:after="60"/>
        <w:ind w:left="374"/>
        <w:rPr>
          <w:rFonts w:cs="Arial"/>
          <w:lang w:val="de-DE"/>
        </w:rPr>
      </w:pPr>
      <w:r w:rsidRPr="00FB41FD">
        <w:rPr>
          <w:rFonts w:cs="Arial"/>
          <w:lang w:val="de-DE"/>
        </w:rPr>
        <w:tab/>
      </w:r>
      <w:r w:rsidRPr="00FB41FD">
        <w:rPr>
          <w:rFonts w:cs="Arial"/>
          <w:b/>
          <w:caps/>
          <w:lang w:val="de-DE"/>
        </w:rPr>
        <w:fldChar w:fldCharType="begin">
          <w:ffData>
            <w:name w:val="Kontrollkästchen1"/>
            <w:enabled/>
            <w:calcOnExit w:val="0"/>
            <w:checkBox>
              <w:sizeAuto/>
              <w:default w:val="0"/>
              <w:checked w:val="0"/>
            </w:checkBox>
          </w:ffData>
        </w:fldChar>
      </w:r>
      <w:r w:rsidRPr="00FB41FD">
        <w:rPr>
          <w:rFonts w:cs="Arial"/>
          <w:b/>
          <w:caps/>
          <w:lang w:val="de-DE"/>
        </w:rPr>
        <w:instrText xml:space="preserve"> FORMCHECKBOX </w:instrText>
      </w:r>
      <w:r w:rsidR="00546C5F">
        <w:rPr>
          <w:rFonts w:cs="Arial"/>
          <w:b/>
          <w:caps/>
          <w:lang w:val="de-DE"/>
        </w:rPr>
      </w:r>
      <w:r w:rsidR="00546C5F">
        <w:rPr>
          <w:rFonts w:cs="Arial"/>
          <w:b/>
          <w:caps/>
          <w:lang w:val="de-DE"/>
        </w:rPr>
        <w:fldChar w:fldCharType="separate"/>
      </w:r>
      <w:r w:rsidRPr="00FB41FD">
        <w:rPr>
          <w:rFonts w:cs="Arial"/>
          <w:b/>
          <w:caps/>
          <w:lang w:val="de-DE"/>
        </w:rPr>
        <w:fldChar w:fldCharType="end"/>
      </w:r>
      <w:r w:rsidRPr="00FB41FD">
        <w:rPr>
          <w:rFonts w:cs="Arial"/>
          <w:b/>
          <w:lang w:val="de-DE"/>
        </w:rPr>
        <w:t xml:space="preserve"> </w:t>
      </w:r>
      <w:r w:rsidRPr="00FB41FD">
        <w:rPr>
          <w:rFonts w:cs="Arial"/>
          <w:lang w:val="de-DE"/>
        </w:rPr>
        <w:t xml:space="preserve">Zweckgebundene Beiträge der </w:t>
      </w:r>
      <w:r w:rsidRPr="00FB41FD">
        <w:rPr>
          <w:rFonts w:cs="Arial"/>
          <w:caps/>
          <w:lang w:val="de-DE"/>
        </w:rPr>
        <w:t>Region</w:t>
      </w:r>
      <w:r w:rsidRPr="00FB41FD">
        <w:rPr>
          <w:rFonts w:cs="Arial"/>
          <w:lang w:val="de-DE"/>
        </w:rPr>
        <w:tab/>
      </w:r>
      <w:r w:rsidRPr="00FB41FD">
        <w:rPr>
          <w:rFonts w:cs="Arial"/>
          <w:lang w:val="de-DE"/>
        </w:rPr>
        <w:fldChar w:fldCharType="begin">
          <w:ffData>
            <w:name w:val="Text1"/>
            <w:enabled/>
            <w:calcOnExit w:val="0"/>
            <w:textInput/>
          </w:ffData>
        </w:fldChar>
      </w:r>
      <w:r w:rsidRPr="00FB41FD">
        <w:rPr>
          <w:rFonts w:cs="Arial"/>
          <w:lang w:val="de-DE"/>
        </w:rPr>
        <w:instrText xml:space="preserve"> FORMTEXT </w:instrText>
      </w:r>
      <w:r w:rsidRPr="00FB41FD">
        <w:rPr>
          <w:rFonts w:cs="Arial"/>
          <w:lang w:val="de-DE"/>
        </w:rPr>
      </w:r>
      <w:r w:rsidRPr="00FB41FD">
        <w:rPr>
          <w:rFonts w:cs="Arial"/>
          <w:lang w:val="de-DE"/>
        </w:rPr>
        <w:fldChar w:fldCharType="separate"/>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fldChar w:fldCharType="end"/>
      </w:r>
      <w:r w:rsidRPr="00FB41FD">
        <w:rPr>
          <w:rFonts w:cs="Arial"/>
          <w:lang w:val="de-DE"/>
        </w:rPr>
        <w:t xml:space="preserve"> Euro</w:t>
      </w:r>
    </w:p>
    <w:p w14:paraId="6415D9BB" w14:textId="77777777" w:rsidR="00AC6778" w:rsidRPr="00FB41FD" w:rsidRDefault="00AC6778" w:rsidP="00AC6778">
      <w:pPr>
        <w:tabs>
          <w:tab w:val="right" w:pos="683"/>
          <w:tab w:val="right" w:pos="9639"/>
        </w:tabs>
        <w:spacing w:after="60"/>
        <w:ind w:left="374"/>
        <w:rPr>
          <w:rFonts w:cs="Arial"/>
          <w:lang w:val="de-DE"/>
        </w:rPr>
      </w:pPr>
      <w:r w:rsidRPr="00FB41FD">
        <w:rPr>
          <w:rFonts w:cs="Arial"/>
          <w:lang w:val="de-DE"/>
        </w:rPr>
        <w:tab/>
      </w:r>
      <w:r w:rsidRPr="00FB41FD">
        <w:rPr>
          <w:rFonts w:cs="Arial"/>
          <w:b/>
          <w:caps/>
          <w:lang w:val="de-DE"/>
        </w:rPr>
        <w:fldChar w:fldCharType="begin">
          <w:ffData>
            <w:name w:val="Kontrollkästchen1"/>
            <w:enabled/>
            <w:calcOnExit w:val="0"/>
            <w:checkBox>
              <w:sizeAuto/>
              <w:default w:val="0"/>
              <w:checked w:val="0"/>
            </w:checkBox>
          </w:ffData>
        </w:fldChar>
      </w:r>
      <w:r w:rsidRPr="00FB41FD">
        <w:rPr>
          <w:rFonts w:cs="Arial"/>
          <w:b/>
          <w:caps/>
          <w:lang w:val="de-DE"/>
        </w:rPr>
        <w:instrText xml:space="preserve"> FORMCHECKBOX </w:instrText>
      </w:r>
      <w:r w:rsidR="00546C5F">
        <w:rPr>
          <w:rFonts w:cs="Arial"/>
          <w:b/>
          <w:caps/>
          <w:lang w:val="de-DE"/>
        </w:rPr>
      </w:r>
      <w:r w:rsidR="00546C5F">
        <w:rPr>
          <w:rFonts w:cs="Arial"/>
          <w:b/>
          <w:caps/>
          <w:lang w:val="de-DE"/>
        </w:rPr>
        <w:fldChar w:fldCharType="separate"/>
      </w:r>
      <w:r w:rsidRPr="00FB41FD">
        <w:rPr>
          <w:rFonts w:cs="Arial"/>
          <w:b/>
          <w:caps/>
          <w:lang w:val="de-DE"/>
        </w:rPr>
        <w:fldChar w:fldCharType="end"/>
      </w:r>
      <w:r w:rsidRPr="00FB41FD">
        <w:rPr>
          <w:rFonts w:cs="Arial"/>
          <w:b/>
          <w:lang w:val="de-DE"/>
        </w:rPr>
        <w:t xml:space="preserve"> </w:t>
      </w:r>
      <w:r w:rsidRPr="00FB41FD">
        <w:rPr>
          <w:rFonts w:cs="Arial"/>
          <w:lang w:val="de-DE"/>
        </w:rPr>
        <w:t xml:space="preserve">Zweckgebundene Beiträge des </w:t>
      </w:r>
      <w:r w:rsidRPr="00FB41FD">
        <w:rPr>
          <w:rFonts w:cs="Arial"/>
          <w:caps/>
          <w:lang w:val="de-DE"/>
        </w:rPr>
        <w:t>Landes</w:t>
      </w:r>
      <w:r w:rsidRPr="00FB41FD">
        <w:rPr>
          <w:rFonts w:cs="Arial"/>
          <w:lang w:val="de-DE"/>
        </w:rPr>
        <w:tab/>
      </w:r>
      <w:r w:rsidRPr="00FB41FD">
        <w:rPr>
          <w:rFonts w:cs="Arial"/>
          <w:lang w:val="de-DE"/>
        </w:rPr>
        <w:fldChar w:fldCharType="begin">
          <w:ffData>
            <w:name w:val="Text1"/>
            <w:enabled/>
            <w:calcOnExit w:val="0"/>
            <w:textInput/>
          </w:ffData>
        </w:fldChar>
      </w:r>
      <w:r w:rsidRPr="00FB41FD">
        <w:rPr>
          <w:rFonts w:cs="Arial"/>
          <w:lang w:val="de-DE"/>
        </w:rPr>
        <w:instrText xml:space="preserve"> FORMTEXT </w:instrText>
      </w:r>
      <w:r w:rsidRPr="00FB41FD">
        <w:rPr>
          <w:rFonts w:cs="Arial"/>
          <w:lang w:val="de-DE"/>
        </w:rPr>
      </w:r>
      <w:r w:rsidRPr="00FB41FD">
        <w:rPr>
          <w:rFonts w:cs="Arial"/>
          <w:lang w:val="de-DE"/>
        </w:rPr>
        <w:fldChar w:fldCharType="separate"/>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fldChar w:fldCharType="end"/>
      </w:r>
      <w:r w:rsidRPr="00FB41FD">
        <w:rPr>
          <w:rFonts w:cs="Arial"/>
          <w:lang w:val="de-DE"/>
        </w:rPr>
        <w:t xml:space="preserve"> Euro</w:t>
      </w:r>
    </w:p>
    <w:p w14:paraId="354EDA2A" w14:textId="77777777" w:rsidR="00AC6778" w:rsidRPr="00FB41FD" w:rsidRDefault="00AC6778" w:rsidP="00AC6778">
      <w:pPr>
        <w:tabs>
          <w:tab w:val="right" w:pos="683"/>
          <w:tab w:val="right" w:pos="9639"/>
        </w:tabs>
        <w:spacing w:after="60"/>
        <w:ind w:left="374"/>
        <w:rPr>
          <w:rFonts w:cs="Arial"/>
          <w:lang w:val="de-DE"/>
        </w:rPr>
      </w:pPr>
      <w:r w:rsidRPr="00FB41FD">
        <w:rPr>
          <w:rFonts w:cs="Arial"/>
          <w:lang w:val="de-DE"/>
        </w:rPr>
        <w:tab/>
      </w:r>
      <w:r w:rsidRPr="00FB41FD">
        <w:rPr>
          <w:rFonts w:cs="Arial"/>
          <w:b/>
          <w:caps/>
          <w:lang w:val="de-DE"/>
        </w:rPr>
        <w:fldChar w:fldCharType="begin">
          <w:ffData>
            <w:name w:val="Kontrollkästchen1"/>
            <w:enabled/>
            <w:calcOnExit w:val="0"/>
            <w:checkBox>
              <w:sizeAuto/>
              <w:default w:val="0"/>
              <w:checked w:val="0"/>
            </w:checkBox>
          </w:ffData>
        </w:fldChar>
      </w:r>
      <w:r w:rsidRPr="00FB41FD">
        <w:rPr>
          <w:rFonts w:cs="Arial"/>
          <w:b/>
          <w:caps/>
          <w:lang w:val="de-DE"/>
        </w:rPr>
        <w:instrText xml:space="preserve"> FORMCHECKBOX </w:instrText>
      </w:r>
      <w:r w:rsidR="00546C5F">
        <w:rPr>
          <w:rFonts w:cs="Arial"/>
          <w:b/>
          <w:caps/>
          <w:lang w:val="de-DE"/>
        </w:rPr>
      </w:r>
      <w:r w:rsidR="00546C5F">
        <w:rPr>
          <w:rFonts w:cs="Arial"/>
          <w:b/>
          <w:caps/>
          <w:lang w:val="de-DE"/>
        </w:rPr>
        <w:fldChar w:fldCharType="separate"/>
      </w:r>
      <w:r w:rsidRPr="00FB41FD">
        <w:rPr>
          <w:rFonts w:cs="Arial"/>
          <w:b/>
          <w:caps/>
          <w:lang w:val="de-DE"/>
        </w:rPr>
        <w:fldChar w:fldCharType="end"/>
      </w:r>
      <w:r w:rsidRPr="00FB41FD">
        <w:rPr>
          <w:rFonts w:cs="Arial"/>
          <w:b/>
          <w:lang w:val="de-DE"/>
        </w:rPr>
        <w:t xml:space="preserve"> </w:t>
      </w:r>
      <w:r w:rsidRPr="00FB41FD">
        <w:rPr>
          <w:rFonts w:cs="Arial"/>
          <w:lang w:val="de-DE"/>
        </w:rPr>
        <w:t>SONSTIGE zweckgebundene ÖFFENTLICHE Beiträge</w:t>
      </w:r>
      <w:r w:rsidRPr="00FB41FD">
        <w:rPr>
          <w:rFonts w:cs="Arial"/>
          <w:lang w:val="de-DE"/>
        </w:rPr>
        <w:tab/>
      </w:r>
      <w:r w:rsidRPr="00FB41FD">
        <w:rPr>
          <w:rFonts w:cs="Arial"/>
          <w:lang w:val="de-DE"/>
        </w:rPr>
        <w:fldChar w:fldCharType="begin">
          <w:ffData>
            <w:name w:val="Text1"/>
            <w:enabled/>
            <w:calcOnExit w:val="0"/>
            <w:textInput/>
          </w:ffData>
        </w:fldChar>
      </w:r>
      <w:r w:rsidRPr="00FB41FD">
        <w:rPr>
          <w:rFonts w:cs="Arial"/>
          <w:lang w:val="de-DE"/>
        </w:rPr>
        <w:instrText xml:space="preserve"> FORMTEXT </w:instrText>
      </w:r>
      <w:r w:rsidRPr="00FB41FD">
        <w:rPr>
          <w:rFonts w:cs="Arial"/>
          <w:lang w:val="de-DE"/>
        </w:rPr>
      </w:r>
      <w:r w:rsidRPr="00FB41FD">
        <w:rPr>
          <w:rFonts w:cs="Arial"/>
          <w:lang w:val="de-DE"/>
        </w:rPr>
        <w:fldChar w:fldCharType="separate"/>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fldChar w:fldCharType="end"/>
      </w:r>
      <w:r w:rsidRPr="00FB41FD">
        <w:rPr>
          <w:rFonts w:cs="Arial"/>
          <w:lang w:val="de-DE"/>
        </w:rPr>
        <w:t xml:space="preserve"> Euro</w:t>
      </w:r>
    </w:p>
    <w:p w14:paraId="2D144C89" w14:textId="77777777" w:rsidR="00AC6778" w:rsidRPr="00FB41FD" w:rsidRDefault="00AC6778" w:rsidP="00AC6778">
      <w:pPr>
        <w:tabs>
          <w:tab w:val="right" w:pos="683"/>
          <w:tab w:val="right" w:pos="9639"/>
        </w:tabs>
        <w:spacing w:after="60"/>
        <w:ind w:left="374"/>
        <w:rPr>
          <w:rFonts w:cs="Arial"/>
          <w:lang w:val="de-DE"/>
        </w:rPr>
      </w:pPr>
      <w:r w:rsidRPr="00FB41FD">
        <w:rPr>
          <w:rFonts w:cs="Arial"/>
          <w:lang w:val="de-DE"/>
        </w:rPr>
        <w:tab/>
      </w:r>
      <w:r w:rsidRPr="00FB41FD">
        <w:rPr>
          <w:rFonts w:cs="Arial"/>
          <w:b/>
          <w:caps/>
          <w:lang w:val="de-DE"/>
        </w:rPr>
        <w:fldChar w:fldCharType="begin">
          <w:ffData>
            <w:name w:val="Kontrollkästchen1"/>
            <w:enabled/>
            <w:calcOnExit w:val="0"/>
            <w:checkBox>
              <w:sizeAuto/>
              <w:default w:val="0"/>
              <w:checked w:val="0"/>
            </w:checkBox>
          </w:ffData>
        </w:fldChar>
      </w:r>
      <w:r w:rsidRPr="00FB41FD">
        <w:rPr>
          <w:rFonts w:cs="Arial"/>
          <w:b/>
          <w:caps/>
          <w:lang w:val="de-DE"/>
        </w:rPr>
        <w:instrText xml:space="preserve"> FORMCHECKBOX </w:instrText>
      </w:r>
      <w:r w:rsidR="00546C5F">
        <w:rPr>
          <w:rFonts w:cs="Arial"/>
          <w:b/>
          <w:caps/>
          <w:lang w:val="de-DE"/>
        </w:rPr>
      </w:r>
      <w:r w:rsidR="00546C5F">
        <w:rPr>
          <w:rFonts w:cs="Arial"/>
          <w:b/>
          <w:caps/>
          <w:lang w:val="de-DE"/>
        </w:rPr>
        <w:fldChar w:fldCharType="separate"/>
      </w:r>
      <w:r w:rsidRPr="00FB41FD">
        <w:rPr>
          <w:rFonts w:cs="Arial"/>
          <w:b/>
          <w:caps/>
          <w:lang w:val="de-DE"/>
        </w:rPr>
        <w:fldChar w:fldCharType="end"/>
      </w:r>
      <w:r w:rsidRPr="00FB41FD">
        <w:rPr>
          <w:rFonts w:cs="Arial"/>
          <w:b/>
          <w:lang w:val="de-DE"/>
        </w:rPr>
        <w:t xml:space="preserve"> </w:t>
      </w:r>
      <w:r w:rsidRPr="00FB41FD">
        <w:rPr>
          <w:rFonts w:cs="Arial"/>
          <w:lang w:val="de-DE"/>
        </w:rPr>
        <w:t>Zweckgebundene Beiträge von PRIVATEN</w:t>
      </w:r>
      <w:r w:rsidRPr="00FB41FD">
        <w:rPr>
          <w:rFonts w:cs="Arial"/>
          <w:lang w:val="de-DE"/>
        </w:rPr>
        <w:tab/>
      </w:r>
      <w:r w:rsidRPr="00FB41FD">
        <w:rPr>
          <w:rFonts w:cs="Arial"/>
          <w:lang w:val="de-DE"/>
        </w:rPr>
        <w:fldChar w:fldCharType="begin">
          <w:ffData>
            <w:name w:val="Text1"/>
            <w:enabled/>
            <w:calcOnExit w:val="0"/>
            <w:textInput/>
          </w:ffData>
        </w:fldChar>
      </w:r>
      <w:r w:rsidRPr="00FB41FD">
        <w:rPr>
          <w:rFonts w:cs="Arial"/>
          <w:lang w:val="de-DE"/>
        </w:rPr>
        <w:instrText xml:space="preserve"> FORMTEXT </w:instrText>
      </w:r>
      <w:r w:rsidRPr="00FB41FD">
        <w:rPr>
          <w:rFonts w:cs="Arial"/>
          <w:lang w:val="de-DE"/>
        </w:rPr>
      </w:r>
      <w:r w:rsidRPr="00FB41FD">
        <w:rPr>
          <w:rFonts w:cs="Arial"/>
          <w:lang w:val="de-DE"/>
        </w:rPr>
        <w:fldChar w:fldCharType="separate"/>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fldChar w:fldCharType="end"/>
      </w:r>
      <w:r w:rsidRPr="00FB41FD">
        <w:rPr>
          <w:rFonts w:cs="Arial"/>
          <w:lang w:val="de-DE"/>
        </w:rPr>
        <w:t xml:space="preserve"> Euro</w:t>
      </w:r>
    </w:p>
    <w:p w14:paraId="7EC8DDFC" w14:textId="77777777" w:rsidR="00AC6778" w:rsidRPr="00FB41FD" w:rsidRDefault="00AC6778" w:rsidP="00AC6778">
      <w:pPr>
        <w:tabs>
          <w:tab w:val="right" w:pos="683"/>
          <w:tab w:val="right" w:pos="9639"/>
        </w:tabs>
        <w:spacing w:after="60"/>
        <w:ind w:left="374"/>
        <w:rPr>
          <w:rFonts w:cs="Arial"/>
          <w:lang w:val="de-DE"/>
        </w:rPr>
      </w:pPr>
      <w:r w:rsidRPr="00FB41FD">
        <w:rPr>
          <w:rFonts w:cs="Arial"/>
          <w:lang w:val="de-DE"/>
        </w:rPr>
        <w:tab/>
      </w:r>
      <w:r w:rsidRPr="00FB41FD">
        <w:rPr>
          <w:rFonts w:cs="Arial"/>
          <w:b/>
          <w:caps/>
          <w:lang w:val="de-DE"/>
        </w:rPr>
        <w:fldChar w:fldCharType="begin">
          <w:ffData>
            <w:name w:val="Kontrollkästchen1"/>
            <w:enabled/>
            <w:calcOnExit w:val="0"/>
            <w:checkBox>
              <w:sizeAuto/>
              <w:default w:val="0"/>
              <w:checked w:val="0"/>
            </w:checkBox>
          </w:ffData>
        </w:fldChar>
      </w:r>
      <w:r w:rsidRPr="00FB41FD">
        <w:rPr>
          <w:rFonts w:cs="Arial"/>
          <w:b/>
          <w:caps/>
          <w:lang w:val="de-DE"/>
        </w:rPr>
        <w:instrText xml:space="preserve"> FORMCHECKBOX </w:instrText>
      </w:r>
      <w:r w:rsidR="00546C5F">
        <w:rPr>
          <w:rFonts w:cs="Arial"/>
          <w:b/>
          <w:caps/>
          <w:lang w:val="de-DE"/>
        </w:rPr>
      </w:r>
      <w:r w:rsidR="00546C5F">
        <w:rPr>
          <w:rFonts w:cs="Arial"/>
          <w:b/>
          <w:caps/>
          <w:lang w:val="de-DE"/>
        </w:rPr>
        <w:fldChar w:fldCharType="separate"/>
      </w:r>
      <w:r w:rsidRPr="00FB41FD">
        <w:rPr>
          <w:rFonts w:cs="Arial"/>
          <w:b/>
          <w:caps/>
          <w:lang w:val="de-DE"/>
        </w:rPr>
        <w:fldChar w:fldCharType="end"/>
      </w:r>
      <w:r w:rsidRPr="00FB41FD">
        <w:rPr>
          <w:rFonts w:cs="Arial"/>
          <w:b/>
          <w:lang w:val="de-DE"/>
        </w:rPr>
        <w:t xml:space="preserve"> </w:t>
      </w:r>
      <w:r w:rsidRPr="00FB41FD">
        <w:rPr>
          <w:rFonts w:cs="Arial"/>
          <w:lang w:val="de-DE"/>
        </w:rPr>
        <w:t>DARLEHEN</w:t>
      </w:r>
      <w:r w:rsidRPr="00FB41FD">
        <w:rPr>
          <w:rFonts w:cs="Arial"/>
          <w:lang w:val="de-DE"/>
        </w:rPr>
        <w:tab/>
      </w:r>
      <w:r w:rsidRPr="00FB41FD">
        <w:rPr>
          <w:rFonts w:cs="Arial"/>
          <w:lang w:val="de-DE"/>
        </w:rPr>
        <w:fldChar w:fldCharType="begin">
          <w:ffData>
            <w:name w:val="Text1"/>
            <w:enabled/>
            <w:calcOnExit w:val="0"/>
            <w:textInput/>
          </w:ffData>
        </w:fldChar>
      </w:r>
      <w:r w:rsidRPr="00FB41FD">
        <w:rPr>
          <w:rFonts w:cs="Arial"/>
          <w:lang w:val="de-DE"/>
        </w:rPr>
        <w:instrText xml:space="preserve"> FORMTEXT </w:instrText>
      </w:r>
      <w:r w:rsidRPr="00FB41FD">
        <w:rPr>
          <w:rFonts w:cs="Arial"/>
          <w:lang w:val="de-DE"/>
        </w:rPr>
      </w:r>
      <w:r w:rsidRPr="00FB41FD">
        <w:rPr>
          <w:rFonts w:cs="Arial"/>
          <w:lang w:val="de-DE"/>
        </w:rPr>
        <w:fldChar w:fldCharType="separate"/>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fldChar w:fldCharType="end"/>
      </w:r>
      <w:r w:rsidRPr="00FB41FD">
        <w:rPr>
          <w:rFonts w:cs="Arial"/>
          <w:lang w:val="de-DE"/>
        </w:rPr>
        <w:t xml:space="preserve"> Euro</w:t>
      </w:r>
    </w:p>
    <w:p w14:paraId="7AF911EA" w14:textId="2A5E9D56" w:rsidR="00AC6778" w:rsidRPr="00FB41FD" w:rsidRDefault="00AC6778" w:rsidP="00AC6778">
      <w:pPr>
        <w:tabs>
          <w:tab w:val="right" w:pos="683"/>
          <w:tab w:val="right" w:pos="9639"/>
        </w:tabs>
        <w:spacing w:after="60"/>
        <w:ind w:left="374"/>
        <w:rPr>
          <w:rFonts w:cs="Arial"/>
          <w:lang w:val="de-DE"/>
        </w:rPr>
      </w:pPr>
      <w:r w:rsidRPr="00FB41FD">
        <w:rPr>
          <w:rFonts w:cs="Arial"/>
          <w:lang w:val="de-DE"/>
        </w:rPr>
        <w:tab/>
      </w:r>
      <w:r w:rsidRPr="00FB41FD">
        <w:rPr>
          <w:rFonts w:cs="Arial"/>
          <w:b/>
          <w:caps/>
          <w:lang w:val="de-DE"/>
        </w:rPr>
        <w:fldChar w:fldCharType="begin">
          <w:ffData>
            <w:name w:val="Kontrollkästchen1"/>
            <w:enabled/>
            <w:calcOnExit w:val="0"/>
            <w:checkBox>
              <w:sizeAuto/>
              <w:default w:val="0"/>
              <w:checked w:val="0"/>
            </w:checkBox>
          </w:ffData>
        </w:fldChar>
      </w:r>
      <w:r w:rsidRPr="00FB41FD">
        <w:rPr>
          <w:rFonts w:cs="Arial"/>
          <w:b/>
          <w:caps/>
          <w:lang w:val="de-DE"/>
        </w:rPr>
        <w:instrText xml:space="preserve"> FORMCHECKBOX </w:instrText>
      </w:r>
      <w:r w:rsidR="00546C5F">
        <w:rPr>
          <w:rFonts w:cs="Arial"/>
          <w:b/>
          <w:caps/>
          <w:lang w:val="de-DE"/>
        </w:rPr>
      </w:r>
      <w:r w:rsidR="00546C5F">
        <w:rPr>
          <w:rFonts w:cs="Arial"/>
          <w:b/>
          <w:caps/>
          <w:lang w:val="de-DE"/>
        </w:rPr>
        <w:fldChar w:fldCharType="separate"/>
      </w:r>
      <w:r w:rsidRPr="00FB41FD">
        <w:rPr>
          <w:rFonts w:cs="Arial"/>
          <w:b/>
          <w:caps/>
          <w:lang w:val="de-DE"/>
        </w:rPr>
        <w:fldChar w:fldCharType="end"/>
      </w:r>
      <w:r w:rsidRPr="00FB41FD">
        <w:rPr>
          <w:rFonts w:cs="Arial"/>
          <w:b/>
          <w:lang w:val="de-DE"/>
        </w:rPr>
        <w:t xml:space="preserve"> </w:t>
      </w:r>
      <w:r w:rsidRPr="00FB41FD">
        <w:rPr>
          <w:rFonts w:cs="Arial"/>
          <w:lang w:val="de-DE"/>
        </w:rPr>
        <w:t xml:space="preserve">Übertragung von Gründstücken gemäß Art. </w:t>
      </w:r>
      <w:r w:rsidR="00C56654">
        <w:rPr>
          <w:rFonts w:cs="Arial"/>
          <w:lang w:val="de-DE"/>
        </w:rPr>
        <w:t xml:space="preserve">202 </w:t>
      </w:r>
      <w:r w:rsidRPr="00FB41FD">
        <w:rPr>
          <w:rFonts w:cs="Arial"/>
          <w:lang w:val="de-DE"/>
        </w:rPr>
        <w:t xml:space="preserve">GVD Nr. </w:t>
      </w:r>
      <w:r w:rsidR="00C56654">
        <w:rPr>
          <w:rFonts w:cs="Arial"/>
          <w:lang w:val="de-DE"/>
        </w:rPr>
        <w:t>36</w:t>
      </w:r>
      <w:r w:rsidRPr="00FB41FD">
        <w:rPr>
          <w:rFonts w:cs="Arial"/>
          <w:lang w:val="de-DE"/>
        </w:rPr>
        <w:t>/20</w:t>
      </w:r>
      <w:r w:rsidR="00C56654">
        <w:rPr>
          <w:rFonts w:cs="Arial"/>
          <w:lang w:val="de-DE"/>
        </w:rPr>
        <w:t>23</w:t>
      </w:r>
      <w:r w:rsidRPr="00FB41FD">
        <w:rPr>
          <w:rFonts w:cs="Arial"/>
          <w:lang w:val="de-DE"/>
        </w:rPr>
        <w:tab/>
      </w:r>
      <w:r w:rsidRPr="00FB41FD">
        <w:rPr>
          <w:rFonts w:cs="Arial"/>
          <w:lang w:val="de-DE"/>
        </w:rPr>
        <w:fldChar w:fldCharType="begin">
          <w:ffData>
            <w:name w:val="Text1"/>
            <w:enabled/>
            <w:calcOnExit w:val="0"/>
            <w:textInput/>
          </w:ffData>
        </w:fldChar>
      </w:r>
      <w:r w:rsidRPr="00FB41FD">
        <w:rPr>
          <w:rFonts w:cs="Arial"/>
          <w:lang w:val="de-DE"/>
        </w:rPr>
        <w:instrText xml:space="preserve"> FORMTEXT </w:instrText>
      </w:r>
      <w:r w:rsidRPr="00FB41FD">
        <w:rPr>
          <w:rFonts w:cs="Arial"/>
          <w:lang w:val="de-DE"/>
        </w:rPr>
      </w:r>
      <w:r w:rsidRPr="00FB41FD">
        <w:rPr>
          <w:rFonts w:cs="Arial"/>
          <w:lang w:val="de-DE"/>
        </w:rPr>
        <w:fldChar w:fldCharType="separate"/>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fldChar w:fldCharType="end"/>
      </w:r>
      <w:r w:rsidRPr="00FB41FD">
        <w:rPr>
          <w:rFonts w:cs="Arial"/>
          <w:lang w:val="de-DE"/>
        </w:rPr>
        <w:t xml:space="preserve"> Euro</w:t>
      </w:r>
    </w:p>
    <w:p w14:paraId="40314A80" w14:textId="77777777" w:rsidR="00AC6778" w:rsidRPr="00FB41FD" w:rsidRDefault="00AC6778" w:rsidP="00AC6778">
      <w:pPr>
        <w:tabs>
          <w:tab w:val="right" w:pos="683"/>
          <w:tab w:val="right" w:pos="9639"/>
        </w:tabs>
        <w:spacing w:after="60"/>
        <w:ind w:left="374"/>
        <w:rPr>
          <w:rFonts w:cs="Arial"/>
          <w:lang w:val="de-DE"/>
        </w:rPr>
      </w:pPr>
      <w:r w:rsidRPr="00FB41FD">
        <w:rPr>
          <w:rFonts w:cs="Arial"/>
          <w:lang w:val="de-DE"/>
        </w:rPr>
        <w:tab/>
      </w:r>
      <w:r w:rsidRPr="00FB41FD">
        <w:rPr>
          <w:rFonts w:cs="Arial"/>
          <w:b/>
          <w:caps/>
          <w:lang w:val="de-DE"/>
        </w:rPr>
        <w:fldChar w:fldCharType="begin">
          <w:ffData>
            <w:name w:val="Kontrollkästchen1"/>
            <w:enabled/>
            <w:calcOnExit w:val="0"/>
            <w:checkBox>
              <w:sizeAuto/>
              <w:default w:val="0"/>
              <w:checked w:val="0"/>
            </w:checkBox>
          </w:ffData>
        </w:fldChar>
      </w:r>
      <w:r w:rsidRPr="00FB41FD">
        <w:rPr>
          <w:rFonts w:cs="Arial"/>
          <w:b/>
          <w:caps/>
          <w:lang w:val="de-DE"/>
        </w:rPr>
        <w:instrText xml:space="preserve"> FORMCHECKBOX </w:instrText>
      </w:r>
      <w:r w:rsidR="00546C5F">
        <w:rPr>
          <w:rFonts w:cs="Arial"/>
          <w:b/>
          <w:caps/>
          <w:lang w:val="de-DE"/>
        </w:rPr>
      </w:r>
      <w:r w:rsidR="00546C5F">
        <w:rPr>
          <w:rFonts w:cs="Arial"/>
          <w:b/>
          <w:caps/>
          <w:lang w:val="de-DE"/>
        </w:rPr>
        <w:fldChar w:fldCharType="separate"/>
      </w:r>
      <w:r w:rsidRPr="00FB41FD">
        <w:rPr>
          <w:rFonts w:cs="Arial"/>
          <w:b/>
          <w:caps/>
          <w:lang w:val="de-DE"/>
        </w:rPr>
        <w:fldChar w:fldCharType="end"/>
      </w:r>
      <w:r w:rsidRPr="00FB41FD">
        <w:rPr>
          <w:rFonts w:cs="Arial"/>
          <w:b/>
          <w:lang w:val="de-DE"/>
        </w:rPr>
        <w:t xml:space="preserve"> </w:t>
      </w:r>
      <w:r w:rsidRPr="00FB41FD">
        <w:rPr>
          <w:rFonts w:cs="Arial"/>
          <w:lang w:val="de-DE"/>
        </w:rPr>
        <w:t>Ersparnis auf nicht zweckgebundene Bereitstellungen</w:t>
      </w:r>
      <w:r w:rsidRPr="00FB41FD">
        <w:rPr>
          <w:rFonts w:cs="Arial"/>
          <w:lang w:val="de-DE"/>
        </w:rPr>
        <w:tab/>
      </w:r>
      <w:r w:rsidRPr="00FB41FD">
        <w:rPr>
          <w:rFonts w:cs="Arial"/>
          <w:lang w:val="de-DE"/>
        </w:rPr>
        <w:fldChar w:fldCharType="begin">
          <w:ffData>
            <w:name w:val="Text1"/>
            <w:enabled/>
            <w:calcOnExit w:val="0"/>
            <w:textInput/>
          </w:ffData>
        </w:fldChar>
      </w:r>
      <w:r w:rsidRPr="00FB41FD">
        <w:rPr>
          <w:rFonts w:cs="Arial"/>
          <w:lang w:val="de-DE"/>
        </w:rPr>
        <w:instrText xml:space="preserve"> FORMTEXT </w:instrText>
      </w:r>
      <w:r w:rsidRPr="00FB41FD">
        <w:rPr>
          <w:rFonts w:cs="Arial"/>
          <w:lang w:val="de-DE"/>
        </w:rPr>
      </w:r>
      <w:r w:rsidRPr="00FB41FD">
        <w:rPr>
          <w:rFonts w:cs="Arial"/>
          <w:lang w:val="de-DE"/>
        </w:rPr>
        <w:fldChar w:fldCharType="separate"/>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fldChar w:fldCharType="end"/>
      </w:r>
      <w:r w:rsidRPr="00FB41FD">
        <w:rPr>
          <w:rFonts w:cs="Arial"/>
          <w:lang w:val="de-DE"/>
        </w:rPr>
        <w:t xml:space="preserve"> Euro</w:t>
      </w:r>
    </w:p>
    <w:p w14:paraId="3E03DA28" w14:textId="77777777" w:rsidR="00AC6778" w:rsidRPr="00FB41FD" w:rsidRDefault="00AC6778" w:rsidP="00AC6778">
      <w:pPr>
        <w:tabs>
          <w:tab w:val="right" w:pos="683"/>
          <w:tab w:val="right" w:pos="9639"/>
        </w:tabs>
        <w:spacing w:after="60"/>
        <w:ind w:left="374"/>
        <w:rPr>
          <w:rFonts w:cs="Arial"/>
          <w:lang w:val="de-DE"/>
        </w:rPr>
      </w:pPr>
      <w:r w:rsidRPr="00FB41FD">
        <w:rPr>
          <w:rFonts w:cs="Arial"/>
          <w:lang w:val="de-DE"/>
        </w:rPr>
        <w:tab/>
      </w:r>
      <w:r w:rsidRPr="00FB41FD">
        <w:rPr>
          <w:rFonts w:cs="Arial"/>
          <w:b/>
          <w:caps/>
          <w:lang w:val="de-DE"/>
        </w:rPr>
        <w:fldChar w:fldCharType="begin">
          <w:ffData>
            <w:name w:val="Kontrollkästchen1"/>
            <w:enabled/>
            <w:calcOnExit w:val="0"/>
            <w:checkBox>
              <w:sizeAuto/>
              <w:default w:val="0"/>
              <w:checked w:val="0"/>
            </w:checkBox>
          </w:ffData>
        </w:fldChar>
      </w:r>
      <w:r w:rsidRPr="00FB41FD">
        <w:rPr>
          <w:rFonts w:cs="Arial"/>
          <w:b/>
          <w:caps/>
          <w:lang w:val="de-DE"/>
        </w:rPr>
        <w:instrText xml:space="preserve"> FORMCHECKBOX </w:instrText>
      </w:r>
      <w:r w:rsidR="00546C5F">
        <w:rPr>
          <w:rFonts w:cs="Arial"/>
          <w:b/>
          <w:caps/>
          <w:lang w:val="de-DE"/>
        </w:rPr>
      </w:r>
      <w:r w:rsidR="00546C5F">
        <w:rPr>
          <w:rFonts w:cs="Arial"/>
          <w:b/>
          <w:caps/>
          <w:lang w:val="de-DE"/>
        </w:rPr>
        <w:fldChar w:fldCharType="separate"/>
      </w:r>
      <w:r w:rsidRPr="00FB41FD">
        <w:rPr>
          <w:rFonts w:cs="Arial"/>
          <w:b/>
          <w:caps/>
          <w:lang w:val="de-DE"/>
        </w:rPr>
        <w:fldChar w:fldCharType="end"/>
      </w:r>
      <w:r w:rsidRPr="00FB41FD">
        <w:rPr>
          <w:rFonts w:cs="Arial"/>
          <w:b/>
          <w:lang w:val="de-DE"/>
        </w:rPr>
        <w:t xml:space="preserve"> </w:t>
      </w:r>
      <w:r w:rsidRPr="00FB41FD">
        <w:rPr>
          <w:rFonts w:cs="Arial"/>
          <w:lang w:val="de-DE"/>
        </w:rPr>
        <w:t>Einlage von Privatkapital</w:t>
      </w:r>
      <w:r w:rsidRPr="00FB41FD">
        <w:rPr>
          <w:rFonts w:cs="Arial"/>
          <w:lang w:val="de-DE"/>
        </w:rPr>
        <w:tab/>
      </w:r>
      <w:r w:rsidRPr="00FB41FD">
        <w:rPr>
          <w:rFonts w:cs="Arial"/>
          <w:lang w:val="de-DE"/>
        </w:rPr>
        <w:fldChar w:fldCharType="begin">
          <w:ffData>
            <w:name w:val="Text1"/>
            <w:enabled/>
            <w:calcOnExit w:val="0"/>
            <w:textInput/>
          </w:ffData>
        </w:fldChar>
      </w:r>
      <w:r w:rsidRPr="00FB41FD">
        <w:rPr>
          <w:rFonts w:cs="Arial"/>
          <w:lang w:val="de-DE"/>
        </w:rPr>
        <w:instrText xml:space="preserve"> FORMTEXT </w:instrText>
      </w:r>
      <w:r w:rsidRPr="00FB41FD">
        <w:rPr>
          <w:rFonts w:cs="Arial"/>
          <w:lang w:val="de-DE"/>
        </w:rPr>
      </w:r>
      <w:r w:rsidRPr="00FB41FD">
        <w:rPr>
          <w:rFonts w:cs="Arial"/>
          <w:lang w:val="de-DE"/>
        </w:rPr>
        <w:fldChar w:fldCharType="separate"/>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fldChar w:fldCharType="end"/>
      </w:r>
      <w:r w:rsidRPr="00FB41FD">
        <w:rPr>
          <w:rFonts w:cs="Arial"/>
          <w:lang w:val="de-DE"/>
        </w:rPr>
        <w:t xml:space="preserve"> Euro</w:t>
      </w:r>
    </w:p>
    <w:p w14:paraId="34D4F936" w14:textId="77777777" w:rsidR="00AC6778" w:rsidRPr="00FB41FD" w:rsidRDefault="00AC6778" w:rsidP="00AC6778">
      <w:pPr>
        <w:tabs>
          <w:tab w:val="right" w:pos="683"/>
          <w:tab w:val="right" w:pos="9639"/>
        </w:tabs>
        <w:spacing w:after="60"/>
        <w:ind w:left="374"/>
        <w:rPr>
          <w:rFonts w:cs="Arial"/>
          <w:lang w:val="de-DE"/>
        </w:rPr>
      </w:pPr>
      <w:r w:rsidRPr="00FB41FD">
        <w:rPr>
          <w:rFonts w:cs="Arial"/>
          <w:lang w:val="de-DE"/>
        </w:rPr>
        <w:tab/>
      </w:r>
      <w:r w:rsidRPr="00FB41FD">
        <w:rPr>
          <w:rFonts w:cs="Arial"/>
          <w:b/>
          <w:caps/>
          <w:lang w:val="de-DE"/>
        </w:rPr>
        <w:fldChar w:fldCharType="begin">
          <w:ffData>
            <w:name w:val="Kontrollkästchen1"/>
            <w:enabled/>
            <w:calcOnExit w:val="0"/>
            <w:checkBox>
              <w:sizeAuto/>
              <w:default w:val="0"/>
              <w:checked w:val="0"/>
            </w:checkBox>
          </w:ffData>
        </w:fldChar>
      </w:r>
      <w:r w:rsidRPr="00FB41FD">
        <w:rPr>
          <w:rFonts w:cs="Arial"/>
          <w:b/>
          <w:caps/>
          <w:lang w:val="de-DE"/>
        </w:rPr>
        <w:instrText xml:space="preserve"> FORMCHECKBOX </w:instrText>
      </w:r>
      <w:r w:rsidR="00546C5F">
        <w:rPr>
          <w:rFonts w:cs="Arial"/>
          <w:b/>
          <w:caps/>
          <w:lang w:val="de-DE"/>
        </w:rPr>
      </w:r>
      <w:r w:rsidR="00546C5F">
        <w:rPr>
          <w:rFonts w:cs="Arial"/>
          <w:b/>
          <w:caps/>
          <w:lang w:val="de-DE"/>
        </w:rPr>
        <w:fldChar w:fldCharType="separate"/>
      </w:r>
      <w:r w:rsidRPr="00FB41FD">
        <w:rPr>
          <w:rFonts w:cs="Arial"/>
          <w:b/>
          <w:caps/>
          <w:lang w:val="de-DE"/>
        </w:rPr>
        <w:fldChar w:fldCharType="end"/>
      </w:r>
      <w:r w:rsidRPr="00FB41FD">
        <w:rPr>
          <w:rFonts w:cs="Arial"/>
          <w:b/>
          <w:lang w:val="de-DE"/>
        </w:rPr>
        <w:t xml:space="preserve"> </w:t>
      </w:r>
      <w:r w:rsidRPr="00FB41FD">
        <w:rPr>
          <w:rFonts w:cs="Arial"/>
          <w:lang w:val="de-DE"/>
        </w:rPr>
        <w:t>Wirtschaftliche und funktionale Nutzung des Gutes</w:t>
      </w:r>
      <w:r w:rsidRPr="00FB41FD">
        <w:rPr>
          <w:rFonts w:cs="Arial"/>
          <w:lang w:val="de-DE"/>
        </w:rPr>
        <w:tab/>
      </w:r>
      <w:r w:rsidRPr="00FB41FD">
        <w:rPr>
          <w:rFonts w:cs="Arial"/>
          <w:lang w:val="de-DE"/>
        </w:rPr>
        <w:fldChar w:fldCharType="begin">
          <w:ffData>
            <w:name w:val="Text1"/>
            <w:enabled/>
            <w:calcOnExit w:val="0"/>
            <w:textInput/>
          </w:ffData>
        </w:fldChar>
      </w:r>
      <w:r w:rsidRPr="00FB41FD">
        <w:rPr>
          <w:rFonts w:cs="Arial"/>
          <w:lang w:val="de-DE"/>
        </w:rPr>
        <w:instrText xml:space="preserve"> FORMTEXT </w:instrText>
      </w:r>
      <w:r w:rsidRPr="00FB41FD">
        <w:rPr>
          <w:rFonts w:cs="Arial"/>
          <w:lang w:val="de-DE"/>
        </w:rPr>
      </w:r>
      <w:r w:rsidRPr="00FB41FD">
        <w:rPr>
          <w:rFonts w:cs="Arial"/>
          <w:lang w:val="de-DE"/>
        </w:rPr>
        <w:fldChar w:fldCharType="separate"/>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fldChar w:fldCharType="end"/>
      </w:r>
      <w:r w:rsidRPr="00FB41FD">
        <w:rPr>
          <w:rFonts w:cs="Arial"/>
          <w:lang w:val="de-DE"/>
        </w:rPr>
        <w:t xml:space="preserve"> Euro</w:t>
      </w:r>
    </w:p>
    <w:p w14:paraId="69696DCC" w14:textId="77777777" w:rsidR="00AC6778" w:rsidRPr="00FB41FD" w:rsidRDefault="00AC6778" w:rsidP="00AC6778">
      <w:pPr>
        <w:tabs>
          <w:tab w:val="right" w:pos="683"/>
          <w:tab w:val="right" w:pos="9639"/>
        </w:tabs>
        <w:spacing w:after="60"/>
        <w:ind w:left="374"/>
        <w:rPr>
          <w:rFonts w:cs="Arial"/>
          <w:lang w:val="de-DE"/>
        </w:rPr>
      </w:pPr>
      <w:r w:rsidRPr="00FB41FD">
        <w:rPr>
          <w:rFonts w:cs="Arial"/>
          <w:lang w:val="de-DE"/>
        </w:rPr>
        <w:tab/>
      </w:r>
      <w:r w:rsidRPr="00FB41FD">
        <w:rPr>
          <w:rFonts w:cs="Arial"/>
          <w:b/>
          <w:caps/>
          <w:lang w:val="de-DE"/>
        </w:rPr>
        <w:fldChar w:fldCharType="begin">
          <w:ffData>
            <w:name w:val="Kontrollkästchen1"/>
            <w:enabled/>
            <w:calcOnExit w:val="0"/>
            <w:checkBox>
              <w:sizeAuto/>
              <w:default w:val="0"/>
              <w:checked w:val="0"/>
            </w:checkBox>
          </w:ffData>
        </w:fldChar>
      </w:r>
      <w:r w:rsidRPr="00FB41FD">
        <w:rPr>
          <w:rFonts w:cs="Arial"/>
          <w:b/>
          <w:caps/>
          <w:lang w:val="de-DE"/>
        </w:rPr>
        <w:instrText xml:space="preserve"> FORMCHECKBOX </w:instrText>
      </w:r>
      <w:r w:rsidR="00546C5F">
        <w:rPr>
          <w:rFonts w:cs="Arial"/>
          <w:b/>
          <w:caps/>
          <w:lang w:val="de-DE"/>
        </w:rPr>
      </w:r>
      <w:r w:rsidR="00546C5F">
        <w:rPr>
          <w:rFonts w:cs="Arial"/>
          <w:b/>
          <w:caps/>
          <w:lang w:val="de-DE"/>
        </w:rPr>
        <w:fldChar w:fldCharType="separate"/>
      </w:r>
      <w:r w:rsidRPr="00FB41FD">
        <w:rPr>
          <w:rFonts w:cs="Arial"/>
          <w:b/>
          <w:caps/>
          <w:lang w:val="de-DE"/>
        </w:rPr>
        <w:fldChar w:fldCharType="end"/>
      </w:r>
      <w:r w:rsidRPr="00FB41FD">
        <w:rPr>
          <w:rFonts w:cs="Arial"/>
          <w:b/>
          <w:lang w:val="de-DE"/>
        </w:rPr>
        <w:t xml:space="preserve"> </w:t>
      </w:r>
      <w:r w:rsidRPr="00FB41FD">
        <w:rPr>
          <w:rFonts w:cs="Arial"/>
          <w:lang w:val="de-DE"/>
        </w:rPr>
        <w:t>Anderes</w:t>
      </w:r>
      <w:r w:rsidRPr="00FB41FD">
        <w:rPr>
          <w:rFonts w:cs="Arial"/>
          <w:lang w:val="de-DE"/>
        </w:rPr>
        <w:tab/>
      </w:r>
      <w:r w:rsidRPr="00FB41FD">
        <w:rPr>
          <w:rFonts w:cs="Arial"/>
          <w:lang w:val="de-DE"/>
        </w:rPr>
        <w:fldChar w:fldCharType="begin">
          <w:ffData>
            <w:name w:val="Text1"/>
            <w:enabled/>
            <w:calcOnExit w:val="0"/>
            <w:textInput/>
          </w:ffData>
        </w:fldChar>
      </w:r>
      <w:r w:rsidRPr="00FB41FD">
        <w:rPr>
          <w:rFonts w:cs="Arial"/>
          <w:lang w:val="de-DE"/>
        </w:rPr>
        <w:instrText xml:space="preserve"> FORMTEXT </w:instrText>
      </w:r>
      <w:r w:rsidRPr="00FB41FD">
        <w:rPr>
          <w:rFonts w:cs="Arial"/>
          <w:lang w:val="de-DE"/>
        </w:rPr>
      </w:r>
      <w:r w:rsidRPr="00FB41FD">
        <w:rPr>
          <w:rFonts w:cs="Arial"/>
          <w:lang w:val="de-DE"/>
        </w:rPr>
        <w:fldChar w:fldCharType="separate"/>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fldChar w:fldCharType="end"/>
      </w:r>
      <w:r w:rsidRPr="00FB41FD">
        <w:rPr>
          <w:rFonts w:cs="Arial"/>
          <w:lang w:val="de-DE"/>
        </w:rPr>
        <w:t xml:space="preserve"> Euro</w:t>
      </w:r>
    </w:p>
    <w:p w14:paraId="0CA61B81" w14:textId="49DEECB4" w:rsidR="00AC6778" w:rsidRDefault="00AC6778" w:rsidP="00AC6778">
      <w:pPr>
        <w:rPr>
          <w:rFonts w:cs="Arial"/>
          <w:lang w:val="de-DE"/>
        </w:rPr>
      </w:pPr>
    </w:p>
    <w:p w14:paraId="082B7F6C" w14:textId="07C41766" w:rsidR="005131FF" w:rsidRDefault="005131FF" w:rsidP="00AC6778">
      <w:pPr>
        <w:rPr>
          <w:rFonts w:cs="Arial"/>
          <w:lang w:val="de-DE"/>
        </w:rPr>
      </w:pPr>
    </w:p>
    <w:p w14:paraId="08C24A46" w14:textId="77777777" w:rsidR="005131FF" w:rsidRPr="00FB41FD" w:rsidRDefault="005131FF" w:rsidP="00AC6778">
      <w:pPr>
        <w:rPr>
          <w:rFonts w:cs="Arial"/>
          <w:lang w:val="de-DE"/>
        </w:rPr>
      </w:pPr>
    </w:p>
    <w:p w14:paraId="5B79E905" w14:textId="77777777" w:rsidR="00AC6778" w:rsidRPr="00FB41FD" w:rsidRDefault="00AC6778" w:rsidP="00AC6778">
      <w:pPr>
        <w:tabs>
          <w:tab w:val="left" w:pos="383"/>
          <w:tab w:val="left" w:pos="426"/>
        </w:tabs>
        <w:spacing w:after="60"/>
        <w:ind w:left="425" w:hanging="425"/>
        <w:jc w:val="both"/>
        <w:rPr>
          <w:rFonts w:cs="Arial"/>
          <w:lang w:val="de-DE"/>
        </w:rPr>
      </w:pPr>
      <w:bookmarkStart w:id="22" w:name="_Hlk508974374"/>
      <w:r w:rsidRPr="00FB41FD">
        <w:rPr>
          <w:rFonts w:cs="Arial"/>
          <w:lang w:val="de-DE"/>
        </w:rPr>
        <w:t>-</w:t>
      </w:r>
      <w:r w:rsidRPr="00FB41FD">
        <w:rPr>
          <w:rFonts w:cs="Arial"/>
          <w:lang w:val="de-DE"/>
        </w:rPr>
        <w:tab/>
      </w:r>
      <w:r w:rsidRPr="00FB41FD">
        <w:rPr>
          <w:rFonts w:cs="Arial"/>
          <w:noProof w:val="0"/>
          <w:lang w:val="de-DE"/>
        </w:rPr>
        <w:t xml:space="preserve">dass für das </w:t>
      </w:r>
      <w:r w:rsidRPr="00FB41FD">
        <w:rPr>
          <w:rFonts w:cs="Arial"/>
          <w:spacing w:val="-2"/>
          <w:lang w:val="de-DE"/>
        </w:rPr>
        <w:t>gegenständliche</w:t>
      </w:r>
      <w:r w:rsidRPr="00FB41FD">
        <w:rPr>
          <w:rFonts w:cs="Arial"/>
          <w:noProof w:val="0"/>
          <w:lang w:val="de-DE"/>
        </w:rPr>
        <w:t xml:space="preserve"> Bauvorhaben</w:t>
      </w:r>
    </w:p>
    <w:p w14:paraId="6EED57C1" w14:textId="77777777" w:rsidR="00AC6778" w:rsidRPr="00FB41FD" w:rsidRDefault="00AC6778" w:rsidP="00AC6778">
      <w:pPr>
        <w:tabs>
          <w:tab w:val="left" w:pos="426"/>
          <w:tab w:val="left" w:pos="2576"/>
          <w:tab w:val="left" w:pos="4212"/>
        </w:tabs>
        <w:ind w:left="109"/>
        <w:jc w:val="both"/>
        <w:rPr>
          <w:rFonts w:cs="Arial"/>
          <w:i/>
          <w:lang w:val="de-DE"/>
        </w:rPr>
      </w:pPr>
      <w:r w:rsidRPr="00FB41FD">
        <w:rPr>
          <w:rFonts w:cs="Arial"/>
          <w:lang w:val="de-DE"/>
        </w:rPr>
        <w:tab/>
      </w:r>
      <w:bookmarkStart w:id="23" w:name="_Hlk511645161"/>
      <w:r w:rsidRPr="00FB41FD">
        <w:rPr>
          <w:rFonts w:cs="Arial"/>
          <w:b/>
          <w:caps/>
          <w:lang w:val="de-DE"/>
        </w:rPr>
        <w:fldChar w:fldCharType="begin">
          <w:ffData>
            <w:name w:val="Kontrollkästchen1"/>
            <w:enabled/>
            <w:calcOnExit w:val="0"/>
            <w:checkBox>
              <w:sizeAuto/>
              <w:default w:val="0"/>
              <w:checked w:val="0"/>
            </w:checkBox>
          </w:ffData>
        </w:fldChar>
      </w:r>
      <w:r w:rsidRPr="00FB41FD">
        <w:rPr>
          <w:rFonts w:cs="Arial"/>
          <w:b/>
          <w:caps/>
          <w:lang w:val="de-DE"/>
        </w:rPr>
        <w:instrText xml:space="preserve"> FORMCHECKBOX </w:instrText>
      </w:r>
      <w:r w:rsidR="00546C5F">
        <w:rPr>
          <w:rFonts w:cs="Arial"/>
          <w:b/>
          <w:caps/>
          <w:lang w:val="de-DE"/>
        </w:rPr>
      </w:r>
      <w:r w:rsidR="00546C5F">
        <w:rPr>
          <w:rFonts w:cs="Arial"/>
          <w:b/>
          <w:caps/>
          <w:lang w:val="de-DE"/>
        </w:rPr>
        <w:fldChar w:fldCharType="separate"/>
      </w:r>
      <w:r w:rsidRPr="00FB41FD">
        <w:rPr>
          <w:rFonts w:cs="Arial"/>
          <w:b/>
          <w:caps/>
          <w:lang w:val="de-DE"/>
        </w:rPr>
        <w:fldChar w:fldCharType="end"/>
      </w:r>
      <w:r w:rsidRPr="00FB41FD">
        <w:rPr>
          <w:rFonts w:cs="Arial"/>
          <w:b/>
          <w:lang w:val="de-DE"/>
        </w:rPr>
        <w:t xml:space="preserve"> </w:t>
      </w:r>
      <w:bookmarkEnd w:id="23"/>
      <w:r w:rsidRPr="00FB41FD">
        <w:rPr>
          <w:rFonts w:cs="Arial"/>
          <w:lang w:val="de-DE"/>
        </w:rPr>
        <w:t xml:space="preserve">noch </w:t>
      </w:r>
      <w:r w:rsidRPr="00FB41FD">
        <w:rPr>
          <w:rFonts w:cs="Arial"/>
          <w:b/>
          <w:u w:val="single"/>
          <w:lang w:val="de-DE"/>
        </w:rPr>
        <w:t>keine</w:t>
      </w:r>
      <w:r w:rsidRPr="00FB41FD">
        <w:rPr>
          <w:rFonts w:cs="Arial"/>
          <w:lang w:val="de-DE"/>
        </w:rPr>
        <w:t xml:space="preserve"> </w:t>
      </w:r>
      <w:r w:rsidRPr="00FB41FD">
        <w:rPr>
          <w:rFonts w:cs="Arial"/>
          <w:noProof w:val="0"/>
          <w:lang w:val="de-DE"/>
        </w:rPr>
        <w:t>Dienstleistungsaufträge vergeben wurden</w:t>
      </w:r>
    </w:p>
    <w:p w14:paraId="224C7962" w14:textId="77777777" w:rsidR="00AC6778" w:rsidRPr="00FB41FD" w:rsidRDefault="00AC6778" w:rsidP="00AC6778">
      <w:pPr>
        <w:tabs>
          <w:tab w:val="left" w:pos="382"/>
          <w:tab w:val="left" w:pos="426"/>
          <w:tab w:val="left" w:pos="3969"/>
          <w:tab w:val="left" w:pos="4678"/>
        </w:tabs>
        <w:spacing w:before="60" w:after="60"/>
        <w:ind w:left="425"/>
        <w:rPr>
          <w:rFonts w:cs="Arial"/>
          <w:i/>
          <w:lang w:val="de-DE"/>
        </w:rPr>
      </w:pPr>
      <w:r w:rsidRPr="00FB41FD">
        <w:rPr>
          <w:rFonts w:cs="Arial"/>
          <w:i/>
          <w:lang w:val="de-DE"/>
        </w:rPr>
        <w:t>oder</w:t>
      </w:r>
    </w:p>
    <w:p w14:paraId="6AD9583A" w14:textId="77777777" w:rsidR="00AC6778" w:rsidRPr="00FB41FD" w:rsidRDefault="00AC6778" w:rsidP="00AC6778">
      <w:pPr>
        <w:tabs>
          <w:tab w:val="left" w:pos="426"/>
          <w:tab w:val="left" w:pos="2576"/>
          <w:tab w:val="left" w:pos="4212"/>
        </w:tabs>
        <w:ind w:left="426"/>
        <w:jc w:val="both"/>
        <w:rPr>
          <w:rFonts w:cs="Arial"/>
          <w:noProof w:val="0"/>
          <w:lang w:val="de-DE"/>
        </w:rPr>
        <w:sectPr w:rsidR="00AC6778" w:rsidRPr="00FB41FD" w:rsidSect="00B40E90">
          <w:type w:val="continuous"/>
          <w:pgSz w:w="11907" w:h="16840" w:code="9"/>
          <w:pgMar w:top="1387" w:right="1134" w:bottom="993" w:left="1134" w:header="425" w:footer="448" w:gutter="0"/>
          <w:pgNumType w:start="1"/>
          <w:cols w:space="720"/>
          <w:titlePg/>
        </w:sectPr>
      </w:pPr>
      <w:r w:rsidRPr="00FB41FD">
        <w:rPr>
          <w:rFonts w:cs="Arial"/>
          <w:b/>
          <w:caps/>
          <w:lang w:val="de-DE"/>
        </w:rPr>
        <w:fldChar w:fldCharType="begin">
          <w:ffData>
            <w:name w:val="Kontrollkästchen1"/>
            <w:enabled/>
            <w:calcOnExit w:val="0"/>
            <w:checkBox>
              <w:sizeAuto/>
              <w:default w:val="0"/>
              <w:checked w:val="0"/>
            </w:checkBox>
          </w:ffData>
        </w:fldChar>
      </w:r>
      <w:r w:rsidRPr="00FB41FD">
        <w:rPr>
          <w:rFonts w:cs="Arial"/>
          <w:b/>
          <w:caps/>
          <w:lang w:val="de-DE"/>
        </w:rPr>
        <w:instrText xml:space="preserve"> FORMCHECKBOX </w:instrText>
      </w:r>
      <w:r w:rsidR="00546C5F">
        <w:rPr>
          <w:rFonts w:cs="Arial"/>
          <w:b/>
          <w:caps/>
          <w:lang w:val="de-DE"/>
        </w:rPr>
      </w:r>
      <w:r w:rsidR="00546C5F">
        <w:rPr>
          <w:rFonts w:cs="Arial"/>
          <w:b/>
          <w:caps/>
          <w:lang w:val="de-DE"/>
        </w:rPr>
        <w:fldChar w:fldCharType="separate"/>
      </w:r>
      <w:r w:rsidRPr="00FB41FD">
        <w:rPr>
          <w:rFonts w:cs="Arial"/>
          <w:b/>
          <w:caps/>
          <w:lang w:val="de-DE"/>
        </w:rPr>
        <w:fldChar w:fldCharType="end"/>
      </w:r>
      <w:r w:rsidRPr="00FB41FD">
        <w:rPr>
          <w:rFonts w:cs="Arial"/>
          <w:i/>
          <w:lang w:val="de-DE"/>
        </w:rPr>
        <w:t xml:space="preserve"> </w:t>
      </w:r>
      <w:r w:rsidRPr="00FB41FD">
        <w:rPr>
          <w:rFonts w:cs="Arial"/>
          <w:b/>
          <w:noProof w:val="0"/>
          <w:u w:val="single"/>
          <w:lang w:val="de-DE"/>
        </w:rPr>
        <w:t>bereits</w:t>
      </w:r>
      <w:r w:rsidRPr="00FB41FD">
        <w:rPr>
          <w:rFonts w:cs="Arial"/>
          <w:noProof w:val="0"/>
          <w:lang w:val="de-DE"/>
        </w:rPr>
        <w:t xml:space="preserve"> </w:t>
      </w:r>
      <w:bookmarkEnd w:id="22"/>
      <w:r w:rsidRPr="00FB41FD">
        <w:rPr>
          <w:rFonts w:cs="Arial"/>
          <w:noProof w:val="0"/>
          <w:lang w:val="de-DE"/>
        </w:rPr>
        <w:t>Dienstleistungsaufträge vergeben wurden und zwar:</w:t>
      </w:r>
    </w:p>
    <w:p w14:paraId="2F1A88AE" w14:textId="77777777" w:rsidR="00AC6778" w:rsidRPr="00FB41FD" w:rsidRDefault="00AC6778" w:rsidP="00AC6778">
      <w:pPr>
        <w:rPr>
          <w:rFonts w:cs="Arial"/>
          <w:lang w:val="de-D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9"/>
        <w:gridCol w:w="2521"/>
        <w:gridCol w:w="2549"/>
      </w:tblGrid>
      <w:tr w:rsidR="00AC6778" w:rsidRPr="00FB41FD" w14:paraId="67A5B555" w14:textId="77777777" w:rsidTr="00A82FB9">
        <w:tc>
          <w:tcPr>
            <w:tcW w:w="4309" w:type="dxa"/>
            <w:shd w:val="clear" w:color="auto" w:fill="auto"/>
          </w:tcPr>
          <w:p w14:paraId="27FA4C5C" w14:textId="77777777" w:rsidR="00AC6778" w:rsidRPr="00FB41FD" w:rsidRDefault="00AC6778" w:rsidP="00A82FB9">
            <w:pPr>
              <w:jc w:val="center"/>
              <w:rPr>
                <w:rFonts w:cs="Arial"/>
              </w:rPr>
            </w:pPr>
            <w:r w:rsidRPr="00FB41FD">
              <w:rPr>
                <w:rFonts w:cs="Arial"/>
              </w:rPr>
              <w:t>Dienstleistung</w:t>
            </w:r>
          </w:p>
        </w:tc>
        <w:tc>
          <w:tcPr>
            <w:tcW w:w="2521" w:type="dxa"/>
            <w:shd w:val="clear" w:color="auto" w:fill="auto"/>
          </w:tcPr>
          <w:p w14:paraId="48503465" w14:textId="77777777" w:rsidR="00AC6778" w:rsidRPr="00FB41FD" w:rsidRDefault="00AC6778" w:rsidP="00A82FB9">
            <w:pPr>
              <w:jc w:val="center"/>
              <w:rPr>
                <w:rFonts w:cs="Arial"/>
              </w:rPr>
            </w:pPr>
            <w:r w:rsidRPr="00FB41FD">
              <w:rPr>
                <w:rFonts w:cs="Arial"/>
              </w:rPr>
              <w:t>Datum der Genehmigung</w:t>
            </w:r>
          </w:p>
        </w:tc>
        <w:tc>
          <w:tcPr>
            <w:tcW w:w="2549" w:type="dxa"/>
            <w:shd w:val="clear" w:color="auto" w:fill="auto"/>
          </w:tcPr>
          <w:p w14:paraId="47F6F1C4" w14:textId="77777777" w:rsidR="00AC6778" w:rsidRPr="00FB41FD" w:rsidRDefault="00AC6778" w:rsidP="00A82FB9">
            <w:pPr>
              <w:jc w:val="center"/>
              <w:rPr>
                <w:rFonts w:cs="Arial"/>
              </w:rPr>
            </w:pPr>
            <w:r w:rsidRPr="00FB41FD">
              <w:rPr>
                <w:rFonts w:cs="Arial"/>
              </w:rPr>
              <w:t>ausbezahltes Honorar</w:t>
            </w:r>
          </w:p>
        </w:tc>
      </w:tr>
      <w:tr w:rsidR="00AC6778" w:rsidRPr="00FB41FD" w14:paraId="7A1DCF64" w14:textId="77777777" w:rsidTr="00A82FB9">
        <w:tc>
          <w:tcPr>
            <w:tcW w:w="4309" w:type="dxa"/>
            <w:shd w:val="clear" w:color="auto" w:fill="auto"/>
          </w:tcPr>
          <w:p w14:paraId="5B2A6282" w14:textId="77777777" w:rsidR="00AC6778" w:rsidRPr="00FB41FD" w:rsidRDefault="00AC6778" w:rsidP="00A82FB9">
            <w:pPr>
              <w:rPr>
                <w:rFonts w:cs="Arial"/>
              </w:rPr>
            </w:pPr>
            <w:r w:rsidRPr="00FB41FD">
              <w:rPr>
                <w:rFonts w:cs="Arial"/>
                <w:lang w:val="de-DE"/>
              </w:rPr>
              <w:fldChar w:fldCharType="begin">
                <w:ffData>
                  <w:name w:val="Text93"/>
                  <w:enabled/>
                  <w:calcOnExit w:val="0"/>
                  <w:textInput/>
                </w:ffData>
              </w:fldChar>
            </w:r>
            <w:r w:rsidRPr="00FB41FD">
              <w:rPr>
                <w:rFonts w:cs="Arial"/>
                <w:lang w:val="de-DE"/>
              </w:rPr>
              <w:instrText xml:space="preserve"> FORMTEXT </w:instrText>
            </w:r>
            <w:r w:rsidRPr="00FB41FD">
              <w:rPr>
                <w:rFonts w:cs="Arial"/>
                <w:lang w:val="de-DE"/>
              </w:rPr>
            </w:r>
            <w:r w:rsidRPr="00FB41FD">
              <w:rPr>
                <w:rFonts w:cs="Arial"/>
                <w:lang w:val="de-DE"/>
              </w:rPr>
              <w:fldChar w:fldCharType="separate"/>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fldChar w:fldCharType="end"/>
            </w:r>
          </w:p>
        </w:tc>
        <w:tc>
          <w:tcPr>
            <w:tcW w:w="2521" w:type="dxa"/>
            <w:shd w:val="clear" w:color="auto" w:fill="auto"/>
          </w:tcPr>
          <w:p w14:paraId="0411ECE6" w14:textId="77777777" w:rsidR="00AC6778" w:rsidRPr="00FB41FD" w:rsidRDefault="00AC6778" w:rsidP="00A82FB9">
            <w:pPr>
              <w:jc w:val="center"/>
              <w:rPr>
                <w:rFonts w:cs="Arial"/>
              </w:rPr>
            </w:pPr>
            <w:r w:rsidRPr="00FB41FD">
              <w:rPr>
                <w:rFonts w:cs="Arial"/>
                <w:lang w:val="de-DE"/>
              </w:rPr>
              <w:fldChar w:fldCharType="begin">
                <w:ffData>
                  <w:name w:val="Text93"/>
                  <w:enabled/>
                  <w:calcOnExit w:val="0"/>
                  <w:textInput/>
                </w:ffData>
              </w:fldChar>
            </w:r>
            <w:r w:rsidRPr="00FB41FD">
              <w:rPr>
                <w:rFonts w:cs="Arial"/>
                <w:lang w:val="de-DE"/>
              </w:rPr>
              <w:instrText xml:space="preserve"> FORMTEXT </w:instrText>
            </w:r>
            <w:r w:rsidRPr="00FB41FD">
              <w:rPr>
                <w:rFonts w:cs="Arial"/>
                <w:lang w:val="de-DE"/>
              </w:rPr>
            </w:r>
            <w:r w:rsidRPr="00FB41FD">
              <w:rPr>
                <w:rFonts w:cs="Arial"/>
                <w:lang w:val="de-DE"/>
              </w:rPr>
              <w:fldChar w:fldCharType="separate"/>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fldChar w:fldCharType="end"/>
            </w:r>
          </w:p>
        </w:tc>
        <w:tc>
          <w:tcPr>
            <w:tcW w:w="2549" w:type="dxa"/>
            <w:shd w:val="clear" w:color="auto" w:fill="auto"/>
          </w:tcPr>
          <w:p w14:paraId="3EB9D499" w14:textId="77777777" w:rsidR="00AC6778" w:rsidRPr="00FB41FD" w:rsidRDefault="00AC6778" w:rsidP="00A82FB9">
            <w:pPr>
              <w:ind w:right="211"/>
              <w:jc w:val="right"/>
              <w:rPr>
                <w:rFonts w:cs="Arial"/>
              </w:rPr>
            </w:pPr>
            <w:r w:rsidRPr="00FB41FD">
              <w:rPr>
                <w:rFonts w:cs="Arial"/>
                <w:lang w:val="de-DE"/>
              </w:rPr>
              <w:fldChar w:fldCharType="begin">
                <w:ffData>
                  <w:name w:val="Text93"/>
                  <w:enabled/>
                  <w:calcOnExit w:val="0"/>
                  <w:textInput/>
                </w:ffData>
              </w:fldChar>
            </w:r>
            <w:r w:rsidRPr="00FB41FD">
              <w:rPr>
                <w:rFonts w:cs="Arial"/>
                <w:lang w:val="de-DE"/>
              </w:rPr>
              <w:instrText xml:space="preserve"> FORMTEXT </w:instrText>
            </w:r>
            <w:r w:rsidRPr="00FB41FD">
              <w:rPr>
                <w:rFonts w:cs="Arial"/>
                <w:lang w:val="de-DE"/>
              </w:rPr>
            </w:r>
            <w:r w:rsidRPr="00FB41FD">
              <w:rPr>
                <w:rFonts w:cs="Arial"/>
                <w:lang w:val="de-DE"/>
              </w:rPr>
              <w:fldChar w:fldCharType="separate"/>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fldChar w:fldCharType="end"/>
            </w:r>
            <w:r w:rsidRPr="00FB41FD">
              <w:rPr>
                <w:rFonts w:cs="Arial"/>
                <w:lang w:val="de-DE"/>
              </w:rPr>
              <w:t xml:space="preserve"> </w:t>
            </w:r>
            <w:r w:rsidRPr="00FB41FD">
              <w:rPr>
                <w:rFonts w:cs="Arial"/>
              </w:rPr>
              <w:t>Euro</w:t>
            </w:r>
          </w:p>
        </w:tc>
      </w:tr>
      <w:tr w:rsidR="00AC6778" w:rsidRPr="00FB41FD" w14:paraId="6092D677" w14:textId="77777777" w:rsidTr="00A82FB9">
        <w:tc>
          <w:tcPr>
            <w:tcW w:w="4309" w:type="dxa"/>
            <w:shd w:val="clear" w:color="auto" w:fill="auto"/>
          </w:tcPr>
          <w:p w14:paraId="64AA190D" w14:textId="77777777" w:rsidR="00AC6778" w:rsidRPr="00FB41FD" w:rsidRDefault="00AC6778" w:rsidP="00A82FB9">
            <w:pPr>
              <w:rPr>
                <w:rFonts w:cs="Arial"/>
              </w:rPr>
            </w:pPr>
            <w:r w:rsidRPr="00FB41FD">
              <w:rPr>
                <w:rFonts w:cs="Arial"/>
                <w:lang w:val="de-DE"/>
              </w:rPr>
              <w:fldChar w:fldCharType="begin">
                <w:ffData>
                  <w:name w:val="Text93"/>
                  <w:enabled/>
                  <w:calcOnExit w:val="0"/>
                  <w:textInput/>
                </w:ffData>
              </w:fldChar>
            </w:r>
            <w:r w:rsidRPr="00FB41FD">
              <w:rPr>
                <w:rFonts w:cs="Arial"/>
                <w:lang w:val="de-DE"/>
              </w:rPr>
              <w:instrText xml:space="preserve"> FORMTEXT </w:instrText>
            </w:r>
            <w:r w:rsidRPr="00FB41FD">
              <w:rPr>
                <w:rFonts w:cs="Arial"/>
                <w:lang w:val="de-DE"/>
              </w:rPr>
            </w:r>
            <w:r w:rsidRPr="00FB41FD">
              <w:rPr>
                <w:rFonts w:cs="Arial"/>
                <w:lang w:val="de-DE"/>
              </w:rPr>
              <w:fldChar w:fldCharType="separate"/>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fldChar w:fldCharType="end"/>
            </w:r>
          </w:p>
        </w:tc>
        <w:tc>
          <w:tcPr>
            <w:tcW w:w="2521" w:type="dxa"/>
            <w:shd w:val="clear" w:color="auto" w:fill="auto"/>
          </w:tcPr>
          <w:p w14:paraId="6C8FECF3" w14:textId="77777777" w:rsidR="00AC6778" w:rsidRPr="00FB41FD" w:rsidRDefault="00AC6778" w:rsidP="00A82FB9">
            <w:pPr>
              <w:jc w:val="center"/>
              <w:rPr>
                <w:rFonts w:cs="Arial"/>
              </w:rPr>
            </w:pPr>
            <w:r w:rsidRPr="00FB41FD">
              <w:rPr>
                <w:rFonts w:cs="Arial"/>
                <w:lang w:val="de-DE"/>
              </w:rPr>
              <w:fldChar w:fldCharType="begin">
                <w:ffData>
                  <w:name w:val="Text93"/>
                  <w:enabled/>
                  <w:calcOnExit w:val="0"/>
                  <w:textInput/>
                </w:ffData>
              </w:fldChar>
            </w:r>
            <w:r w:rsidRPr="00FB41FD">
              <w:rPr>
                <w:rFonts w:cs="Arial"/>
                <w:lang w:val="de-DE"/>
              </w:rPr>
              <w:instrText xml:space="preserve"> FORMTEXT </w:instrText>
            </w:r>
            <w:r w:rsidRPr="00FB41FD">
              <w:rPr>
                <w:rFonts w:cs="Arial"/>
                <w:lang w:val="de-DE"/>
              </w:rPr>
            </w:r>
            <w:r w:rsidRPr="00FB41FD">
              <w:rPr>
                <w:rFonts w:cs="Arial"/>
                <w:lang w:val="de-DE"/>
              </w:rPr>
              <w:fldChar w:fldCharType="separate"/>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fldChar w:fldCharType="end"/>
            </w:r>
          </w:p>
        </w:tc>
        <w:tc>
          <w:tcPr>
            <w:tcW w:w="2549" w:type="dxa"/>
            <w:shd w:val="clear" w:color="auto" w:fill="auto"/>
          </w:tcPr>
          <w:p w14:paraId="68820F53" w14:textId="77777777" w:rsidR="00AC6778" w:rsidRPr="00FB41FD" w:rsidRDefault="00AC6778" w:rsidP="00A82FB9">
            <w:pPr>
              <w:ind w:right="211"/>
              <w:jc w:val="right"/>
              <w:rPr>
                <w:rFonts w:cs="Arial"/>
              </w:rPr>
            </w:pPr>
            <w:r w:rsidRPr="00FB41FD">
              <w:rPr>
                <w:rFonts w:cs="Arial"/>
                <w:lang w:val="de-DE"/>
              </w:rPr>
              <w:fldChar w:fldCharType="begin">
                <w:ffData>
                  <w:name w:val="Text93"/>
                  <w:enabled/>
                  <w:calcOnExit w:val="0"/>
                  <w:textInput/>
                </w:ffData>
              </w:fldChar>
            </w:r>
            <w:r w:rsidRPr="00FB41FD">
              <w:rPr>
                <w:rFonts w:cs="Arial"/>
                <w:lang w:val="de-DE"/>
              </w:rPr>
              <w:instrText xml:space="preserve"> FORMTEXT </w:instrText>
            </w:r>
            <w:r w:rsidRPr="00FB41FD">
              <w:rPr>
                <w:rFonts w:cs="Arial"/>
                <w:lang w:val="de-DE"/>
              </w:rPr>
            </w:r>
            <w:r w:rsidRPr="00FB41FD">
              <w:rPr>
                <w:rFonts w:cs="Arial"/>
                <w:lang w:val="de-DE"/>
              </w:rPr>
              <w:fldChar w:fldCharType="separate"/>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fldChar w:fldCharType="end"/>
            </w:r>
            <w:r w:rsidRPr="00FB41FD">
              <w:rPr>
                <w:rFonts w:cs="Arial"/>
                <w:lang w:val="de-DE"/>
              </w:rPr>
              <w:t xml:space="preserve"> </w:t>
            </w:r>
            <w:r w:rsidRPr="00FB41FD">
              <w:rPr>
                <w:rFonts w:cs="Arial"/>
              </w:rPr>
              <w:t>Euro</w:t>
            </w:r>
          </w:p>
        </w:tc>
      </w:tr>
      <w:tr w:rsidR="00AC6778" w:rsidRPr="00FB41FD" w14:paraId="3E8BB578" w14:textId="77777777" w:rsidTr="00A82FB9">
        <w:tc>
          <w:tcPr>
            <w:tcW w:w="4309" w:type="dxa"/>
            <w:shd w:val="clear" w:color="auto" w:fill="auto"/>
          </w:tcPr>
          <w:p w14:paraId="7C3A81F9" w14:textId="77777777" w:rsidR="00AC6778" w:rsidRPr="00FB41FD" w:rsidRDefault="00AC6778" w:rsidP="00A82FB9">
            <w:pPr>
              <w:rPr>
                <w:rFonts w:cs="Arial"/>
              </w:rPr>
            </w:pPr>
            <w:r w:rsidRPr="00FB41FD">
              <w:rPr>
                <w:rFonts w:cs="Arial"/>
                <w:lang w:val="de-DE"/>
              </w:rPr>
              <w:fldChar w:fldCharType="begin">
                <w:ffData>
                  <w:name w:val="Text93"/>
                  <w:enabled/>
                  <w:calcOnExit w:val="0"/>
                  <w:textInput/>
                </w:ffData>
              </w:fldChar>
            </w:r>
            <w:r w:rsidRPr="00FB41FD">
              <w:rPr>
                <w:rFonts w:cs="Arial"/>
                <w:lang w:val="de-DE"/>
              </w:rPr>
              <w:instrText xml:space="preserve"> FORMTEXT </w:instrText>
            </w:r>
            <w:r w:rsidRPr="00FB41FD">
              <w:rPr>
                <w:rFonts w:cs="Arial"/>
                <w:lang w:val="de-DE"/>
              </w:rPr>
            </w:r>
            <w:r w:rsidRPr="00FB41FD">
              <w:rPr>
                <w:rFonts w:cs="Arial"/>
                <w:lang w:val="de-DE"/>
              </w:rPr>
              <w:fldChar w:fldCharType="separate"/>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fldChar w:fldCharType="end"/>
            </w:r>
          </w:p>
        </w:tc>
        <w:tc>
          <w:tcPr>
            <w:tcW w:w="2521" w:type="dxa"/>
            <w:shd w:val="clear" w:color="auto" w:fill="auto"/>
          </w:tcPr>
          <w:p w14:paraId="6B991920" w14:textId="77777777" w:rsidR="00AC6778" w:rsidRPr="00FB41FD" w:rsidRDefault="00AC6778" w:rsidP="00A82FB9">
            <w:pPr>
              <w:jc w:val="center"/>
              <w:rPr>
                <w:rFonts w:cs="Arial"/>
              </w:rPr>
            </w:pPr>
            <w:r w:rsidRPr="00FB41FD">
              <w:rPr>
                <w:rFonts w:cs="Arial"/>
                <w:lang w:val="de-DE"/>
              </w:rPr>
              <w:fldChar w:fldCharType="begin">
                <w:ffData>
                  <w:name w:val="Text93"/>
                  <w:enabled/>
                  <w:calcOnExit w:val="0"/>
                  <w:textInput/>
                </w:ffData>
              </w:fldChar>
            </w:r>
            <w:r w:rsidRPr="00FB41FD">
              <w:rPr>
                <w:rFonts w:cs="Arial"/>
                <w:lang w:val="de-DE"/>
              </w:rPr>
              <w:instrText xml:space="preserve"> FORMTEXT </w:instrText>
            </w:r>
            <w:r w:rsidRPr="00FB41FD">
              <w:rPr>
                <w:rFonts w:cs="Arial"/>
                <w:lang w:val="de-DE"/>
              </w:rPr>
            </w:r>
            <w:r w:rsidRPr="00FB41FD">
              <w:rPr>
                <w:rFonts w:cs="Arial"/>
                <w:lang w:val="de-DE"/>
              </w:rPr>
              <w:fldChar w:fldCharType="separate"/>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fldChar w:fldCharType="end"/>
            </w:r>
          </w:p>
        </w:tc>
        <w:tc>
          <w:tcPr>
            <w:tcW w:w="2549" w:type="dxa"/>
            <w:shd w:val="clear" w:color="auto" w:fill="auto"/>
          </w:tcPr>
          <w:p w14:paraId="6B65E193" w14:textId="77777777" w:rsidR="00AC6778" w:rsidRPr="00FB41FD" w:rsidRDefault="00AC6778" w:rsidP="00A82FB9">
            <w:pPr>
              <w:ind w:right="211"/>
              <w:jc w:val="right"/>
              <w:rPr>
                <w:rFonts w:cs="Arial"/>
              </w:rPr>
            </w:pPr>
            <w:r w:rsidRPr="00FB41FD">
              <w:rPr>
                <w:rFonts w:cs="Arial"/>
                <w:lang w:val="de-DE"/>
              </w:rPr>
              <w:fldChar w:fldCharType="begin">
                <w:ffData>
                  <w:name w:val="Text93"/>
                  <w:enabled/>
                  <w:calcOnExit w:val="0"/>
                  <w:textInput/>
                </w:ffData>
              </w:fldChar>
            </w:r>
            <w:r w:rsidRPr="00FB41FD">
              <w:rPr>
                <w:rFonts w:cs="Arial"/>
                <w:lang w:val="de-DE"/>
              </w:rPr>
              <w:instrText xml:space="preserve"> FORMTEXT </w:instrText>
            </w:r>
            <w:r w:rsidRPr="00FB41FD">
              <w:rPr>
                <w:rFonts w:cs="Arial"/>
                <w:lang w:val="de-DE"/>
              </w:rPr>
            </w:r>
            <w:r w:rsidRPr="00FB41FD">
              <w:rPr>
                <w:rFonts w:cs="Arial"/>
                <w:lang w:val="de-DE"/>
              </w:rPr>
              <w:fldChar w:fldCharType="separate"/>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fldChar w:fldCharType="end"/>
            </w:r>
            <w:r w:rsidRPr="00FB41FD">
              <w:rPr>
                <w:rFonts w:cs="Arial"/>
                <w:lang w:val="de-DE"/>
              </w:rPr>
              <w:t xml:space="preserve"> </w:t>
            </w:r>
            <w:r w:rsidRPr="00FB41FD">
              <w:rPr>
                <w:rFonts w:cs="Arial"/>
              </w:rPr>
              <w:t>Euro</w:t>
            </w:r>
          </w:p>
        </w:tc>
      </w:tr>
    </w:tbl>
    <w:p w14:paraId="10BD9A2F" w14:textId="3EE9D190" w:rsidR="00CD7CFD" w:rsidRPr="00FB41FD" w:rsidRDefault="00CD7CFD" w:rsidP="00AC6778">
      <w:pPr>
        <w:rPr>
          <w:rFonts w:cs="Arial"/>
          <w:lang w:val="it-IT"/>
        </w:rPr>
        <w:sectPr w:rsidR="00CD7CFD" w:rsidRPr="00FB41FD" w:rsidSect="00B40E90">
          <w:type w:val="continuous"/>
          <w:pgSz w:w="11907" w:h="16840" w:code="9"/>
          <w:pgMar w:top="1387" w:right="1134" w:bottom="993" w:left="1134" w:header="425" w:footer="448" w:gutter="0"/>
          <w:pgNumType w:start="1"/>
          <w:cols w:space="720"/>
          <w:formProt w:val="0"/>
          <w:titlePg/>
        </w:sectPr>
      </w:pPr>
    </w:p>
    <w:p w14:paraId="54D0AB87" w14:textId="053946CC" w:rsidR="00AC6778" w:rsidRPr="00CD7CFD" w:rsidRDefault="00263CD7" w:rsidP="00263CD7">
      <w:pPr>
        <w:jc w:val="both"/>
        <w:rPr>
          <w:rFonts w:cs="Arial"/>
          <w:b/>
          <w:bCs/>
          <w:lang w:val="de-DE"/>
        </w:rPr>
      </w:pPr>
      <w:r w:rsidRPr="0035421C">
        <w:rPr>
          <w:rFonts w:cs="Arial"/>
          <w:b/>
          <w:bCs/>
          <w:lang w:val="de-DE"/>
        </w:rPr>
        <w:lastRenderedPageBreak/>
        <w:t xml:space="preserve">MAßNAHME ÜBER DIE </w:t>
      </w:r>
      <w:r w:rsidR="00CD7CFD" w:rsidRPr="0035421C">
        <w:rPr>
          <w:rFonts w:cs="Arial"/>
          <w:b/>
          <w:bCs/>
          <w:lang w:val="de-DE"/>
        </w:rPr>
        <w:t xml:space="preserve">ZUSCHLAGSERTEILUNG UND </w:t>
      </w:r>
      <w:r w:rsidRPr="0035421C">
        <w:rPr>
          <w:rFonts w:cs="Arial"/>
          <w:b/>
          <w:bCs/>
          <w:lang w:val="de-DE"/>
        </w:rPr>
        <w:t xml:space="preserve">ZUR </w:t>
      </w:r>
      <w:r w:rsidR="00CD7CFD" w:rsidRPr="0035421C">
        <w:rPr>
          <w:rFonts w:cs="Arial"/>
          <w:b/>
          <w:bCs/>
          <w:lang w:val="de-DE"/>
        </w:rPr>
        <w:t>RECHTSWIRKSAMSKEIT</w:t>
      </w:r>
      <w:r w:rsidRPr="0035421C">
        <w:rPr>
          <w:rFonts w:cs="Arial"/>
          <w:b/>
          <w:bCs/>
          <w:lang w:val="de-DE"/>
        </w:rPr>
        <w:t xml:space="preserve"> DER ZUSCHLAGSERTEILUNG</w:t>
      </w:r>
    </w:p>
    <w:p w14:paraId="3EAE2099" w14:textId="39255DD5" w:rsidR="00CD7CFD" w:rsidRDefault="00CD7CFD" w:rsidP="00AC6778">
      <w:pPr>
        <w:rPr>
          <w:rFonts w:cs="Arial"/>
          <w:strike/>
          <w:lang w:val="de-DE"/>
        </w:rPr>
      </w:pPr>
    </w:p>
    <w:p w14:paraId="71B250F3" w14:textId="77777777" w:rsidR="00A51C68" w:rsidRPr="00A51C68" w:rsidRDefault="006C3813" w:rsidP="00A51C68">
      <w:pPr>
        <w:jc w:val="both"/>
        <w:rPr>
          <w:rFonts w:cs="Arial"/>
          <w:i/>
          <w:iCs/>
          <w:color w:val="FF0000"/>
          <w:highlight w:val="green"/>
          <w:lang w:val="de-DE"/>
        </w:rPr>
      </w:pPr>
      <w:r w:rsidRPr="006C3813">
        <w:rPr>
          <w:rFonts w:cs="Arial"/>
          <w:i/>
          <w:iCs/>
          <w:color w:val="FF0000"/>
          <w:highlight w:val="green"/>
          <w:lang w:val="de-DE"/>
        </w:rPr>
        <w:t xml:space="preserve">(laut dem Dekret der AOV Nr. 16 vom </w:t>
      </w:r>
      <w:r w:rsidRPr="00A51C68">
        <w:rPr>
          <w:rFonts w:cs="Arial"/>
          <w:i/>
          <w:iCs/>
          <w:color w:val="FF0000"/>
          <w:highlight w:val="green"/>
          <w:lang w:val="de-DE"/>
        </w:rPr>
        <w:t xml:space="preserve">13.02.2024 ist Aufgabe </w:t>
      </w:r>
      <w:r w:rsidRPr="00A51C68">
        <w:rPr>
          <w:rFonts w:cs="Arial"/>
          <w:i/>
          <w:iCs/>
          <w:color w:val="FF0000"/>
          <w:highlight w:val="green"/>
          <w:u w:val="single"/>
          <w:lang w:val="de-DE"/>
        </w:rPr>
        <w:t>der AOV</w:t>
      </w:r>
      <w:r w:rsidRPr="00A51C68">
        <w:rPr>
          <w:rFonts w:cs="Arial"/>
          <w:i/>
          <w:iCs/>
          <w:color w:val="FF0000"/>
          <w:highlight w:val="green"/>
          <w:lang w:val="de-DE"/>
        </w:rPr>
        <w:t xml:space="preserve"> der Erlass der Maßnahme über die Zuschlagserteilung und der Maßnahme zur Rechtswirksamkeit der Zuschlagserteilung, unbeschadet der Befugnis des Nutzers die Angelegenheit an sich zu ziehen</w:t>
      </w:r>
      <w:r w:rsidR="00A51C68" w:rsidRPr="00A51C68">
        <w:rPr>
          <w:rFonts w:cs="Arial"/>
          <w:i/>
          <w:iCs/>
          <w:color w:val="FF0000"/>
          <w:highlight w:val="green"/>
          <w:lang w:val="de-DE"/>
        </w:rPr>
        <w:t>.</w:t>
      </w:r>
    </w:p>
    <w:p w14:paraId="549086C1" w14:textId="13F35C23" w:rsidR="00CD7CFD" w:rsidRPr="006C3813" w:rsidRDefault="00A51C68" w:rsidP="00A51C68">
      <w:pPr>
        <w:jc w:val="both"/>
        <w:rPr>
          <w:rFonts w:cs="Arial"/>
          <w:i/>
          <w:iCs/>
          <w:color w:val="FF0000"/>
          <w:lang w:val="de-DE"/>
        </w:rPr>
      </w:pPr>
      <w:r w:rsidRPr="00A51C68">
        <w:rPr>
          <w:rFonts w:cs="Arial"/>
          <w:i/>
          <w:iCs/>
          <w:color w:val="FF0000"/>
          <w:highlight w:val="green"/>
          <w:lang w:val="de-DE"/>
        </w:rPr>
        <w:t>Falls der Nutzer von dieser Möglichkeit Gebrauch machen möchte, wählen Sie eine oder beide der folgenden Optionen</w:t>
      </w:r>
      <w:r w:rsidR="006C3813" w:rsidRPr="00A51C68">
        <w:rPr>
          <w:rFonts w:cs="Arial"/>
          <w:i/>
          <w:iCs/>
          <w:color w:val="FF0000"/>
          <w:highlight w:val="green"/>
          <w:lang w:val="de-DE"/>
        </w:rPr>
        <w:t>)</w:t>
      </w:r>
    </w:p>
    <w:p w14:paraId="52490D73" w14:textId="1943AAF1" w:rsidR="006C3813" w:rsidRDefault="006C3813" w:rsidP="00AC6778">
      <w:pPr>
        <w:rPr>
          <w:rFonts w:cs="Arial"/>
          <w:strike/>
          <w:lang w:val="de-DE"/>
        </w:rPr>
      </w:pPr>
    </w:p>
    <w:p w14:paraId="71C274D3" w14:textId="534B380F" w:rsidR="00076B82" w:rsidRPr="0035421C" w:rsidRDefault="00076B82" w:rsidP="00AC6778">
      <w:pPr>
        <w:rPr>
          <w:rFonts w:cs="Arial"/>
          <w:lang w:val="de-DE"/>
        </w:rPr>
      </w:pPr>
      <w:r w:rsidRPr="0035421C">
        <w:rPr>
          <w:rFonts w:cs="Arial"/>
        </w:rPr>
        <w:fldChar w:fldCharType="begin">
          <w:ffData>
            <w:name w:val="Controllo7"/>
            <w:enabled/>
            <w:calcOnExit w:val="0"/>
            <w:checkBox>
              <w:sizeAuto/>
              <w:default w:val="0"/>
            </w:checkBox>
          </w:ffData>
        </w:fldChar>
      </w:r>
      <w:r w:rsidRPr="0035421C">
        <w:rPr>
          <w:rFonts w:cs="Arial"/>
          <w:lang w:val="de-DE"/>
        </w:rPr>
        <w:instrText xml:space="preserve"> FORMCHECKBOX </w:instrText>
      </w:r>
      <w:r w:rsidR="00546C5F">
        <w:rPr>
          <w:rFonts w:cs="Arial"/>
        </w:rPr>
      </w:r>
      <w:r w:rsidR="00546C5F">
        <w:rPr>
          <w:rFonts w:cs="Arial"/>
        </w:rPr>
        <w:fldChar w:fldCharType="separate"/>
      </w:r>
      <w:r w:rsidRPr="0035421C">
        <w:rPr>
          <w:rFonts w:cs="Arial"/>
        </w:rPr>
        <w:fldChar w:fldCharType="end"/>
      </w:r>
      <w:r w:rsidRPr="0035421C">
        <w:rPr>
          <w:rFonts w:cs="Arial"/>
          <w:lang w:val="de-DE"/>
        </w:rPr>
        <w:t xml:space="preserve"> dass die auftraggebende Körperschaft die Maßnahme über die Zuschlagserteilung laut Buchst. n), Punkt II</w:t>
      </w:r>
      <w:r w:rsidR="002C39B9" w:rsidRPr="0035421C">
        <w:rPr>
          <w:rFonts w:cs="Arial"/>
          <w:lang w:val="de-DE"/>
        </w:rPr>
        <w:t>,</w:t>
      </w:r>
      <w:r w:rsidRPr="0035421C">
        <w:rPr>
          <w:rFonts w:cs="Arial"/>
          <w:lang w:val="de-DE"/>
        </w:rPr>
        <w:t xml:space="preserve"> (Aufgaben der AOV) des Dekrets n. 13 vom 13.02.2024 erlässt;</w:t>
      </w:r>
    </w:p>
    <w:p w14:paraId="0495DB00" w14:textId="77777777" w:rsidR="00076B82" w:rsidRPr="0035421C" w:rsidRDefault="00076B82" w:rsidP="00AC6778">
      <w:pPr>
        <w:rPr>
          <w:rFonts w:cs="Arial"/>
          <w:lang w:val="de-DE"/>
        </w:rPr>
      </w:pPr>
    </w:p>
    <w:p w14:paraId="38547C0B" w14:textId="1AEB633F" w:rsidR="00076B82" w:rsidRDefault="00076B82" w:rsidP="00263CD7">
      <w:pPr>
        <w:jc w:val="both"/>
        <w:rPr>
          <w:rFonts w:cs="Arial"/>
          <w:lang w:val="de-DE"/>
        </w:rPr>
      </w:pPr>
      <w:r w:rsidRPr="0035421C">
        <w:rPr>
          <w:rFonts w:cs="Arial"/>
        </w:rPr>
        <w:fldChar w:fldCharType="begin">
          <w:ffData>
            <w:name w:val="Controllo7"/>
            <w:enabled/>
            <w:calcOnExit w:val="0"/>
            <w:checkBox>
              <w:sizeAuto/>
              <w:default w:val="0"/>
            </w:checkBox>
          </w:ffData>
        </w:fldChar>
      </w:r>
      <w:r w:rsidRPr="0035421C">
        <w:rPr>
          <w:rFonts w:cs="Arial"/>
          <w:lang w:val="de-DE"/>
        </w:rPr>
        <w:instrText xml:space="preserve"> FORMCHECKBOX </w:instrText>
      </w:r>
      <w:r w:rsidR="00546C5F">
        <w:rPr>
          <w:rFonts w:cs="Arial"/>
        </w:rPr>
      </w:r>
      <w:r w:rsidR="00546C5F">
        <w:rPr>
          <w:rFonts w:cs="Arial"/>
        </w:rPr>
        <w:fldChar w:fldCharType="separate"/>
      </w:r>
      <w:r w:rsidRPr="0035421C">
        <w:rPr>
          <w:rFonts w:cs="Arial"/>
        </w:rPr>
        <w:fldChar w:fldCharType="end"/>
      </w:r>
      <w:r w:rsidRPr="0035421C">
        <w:rPr>
          <w:rFonts w:cs="Arial"/>
          <w:lang w:val="de-DE"/>
        </w:rPr>
        <w:t xml:space="preserve"> dass die auftraggebende Körperschaft die Maßnahme über die Rech</w:t>
      </w:r>
      <w:r w:rsidR="00263CD7" w:rsidRPr="0035421C">
        <w:rPr>
          <w:rFonts w:cs="Arial"/>
          <w:lang w:val="de-DE"/>
        </w:rPr>
        <w:t>tswirksamkeit der</w:t>
      </w:r>
      <w:r w:rsidRPr="0035421C">
        <w:rPr>
          <w:rFonts w:cs="Arial"/>
          <w:lang w:val="de-DE"/>
        </w:rPr>
        <w:t xml:space="preserve"> Zuschlagserteilung laut Buchst. </w:t>
      </w:r>
      <w:r w:rsidR="00263CD7" w:rsidRPr="0035421C">
        <w:rPr>
          <w:rFonts w:cs="Arial"/>
          <w:lang w:val="de-DE"/>
        </w:rPr>
        <w:t>q</w:t>
      </w:r>
      <w:r w:rsidRPr="0035421C">
        <w:rPr>
          <w:rFonts w:cs="Arial"/>
          <w:lang w:val="de-DE"/>
        </w:rPr>
        <w:t>), Punkt II (Aufgaben der AOV)</w:t>
      </w:r>
      <w:r w:rsidR="002C39B9" w:rsidRPr="0035421C">
        <w:rPr>
          <w:rFonts w:cs="Arial"/>
          <w:lang w:val="de-DE"/>
        </w:rPr>
        <w:t>,</w:t>
      </w:r>
      <w:r w:rsidRPr="0035421C">
        <w:rPr>
          <w:rFonts w:cs="Arial"/>
          <w:lang w:val="de-DE"/>
        </w:rPr>
        <w:t xml:space="preserve"> des Dekrets n. 13 vom 13.02.2024 erlässt;</w:t>
      </w:r>
    </w:p>
    <w:p w14:paraId="38FBB9FA" w14:textId="77777777" w:rsidR="00AC6778" w:rsidRPr="00A71734" w:rsidRDefault="00AC6778" w:rsidP="00AC6778">
      <w:pPr>
        <w:jc w:val="both"/>
        <w:rPr>
          <w:rFonts w:cs="Arial"/>
          <w:strike/>
          <w:highlight w:val="yellow"/>
          <w:lang w:val="de-DE" w:eastAsia="it-IT"/>
        </w:rPr>
      </w:pPr>
    </w:p>
    <w:p w14:paraId="293D319E" w14:textId="77777777" w:rsidR="00F52E4A" w:rsidRPr="00331DAF" w:rsidRDefault="00F52E4A" w:rsidP="004556F7">
      <w:pPr>
        <w:autoSpaceDE w:val="0"/>
        <w:autoSpaceDN w:val="0"/>
        <w:jc w:val="both"/>
        <w:rPr>
          <w:rFonts w:cs="Arial"/>
          <w:b/>
          <w:bCs/>
          <w:lang w:val="de-DE"/>
        </w:rPr>
      </w:pPr>
    </w:p>
    <w:p w14:paraId="1B5AFAC1" w14:textId="3E2DF8A8" w:rsidR="00B06318" w:rsidRPr="006C4B16" w:rsidRDefault="00582C26" w:rsidP="006C4B16">
      <w:pPr>
        <w:pStyle w:val="Paragrafoelenco"/>
        <w:numPr>
          <w:ilvl w:val="0"/>
          <w:numId w:val="14"/>
        </w:numPr>
        <w:tabs>
          <w:tab w:val="left" w:pos="383"/>
        </w:tabs>
        <w:ind w:left="284" w:hanging="284"/>
        <w:rPr>
          <w:rFonts w:cs="Arial"/>
          <w:lang w:val="de-DE"/>
        </w:rPr>
      </w:pPr>
      <w:r w:rsidRPr="006C4B16">
        <w:rPr>
          <w:rFonts w:cs="Arial"/>
          <w:lang w:val="de-DE"/>
        </w:rPr>
        <w:t xml:space="preserve">dass </w:t>
      </w:r>
      <w:r w:rsidR="00B06318" w:rsidRPr="006C4B16">
        <w:rPr>
          <w:rFonts w:cs="Arial"/>
          <w:color w:val="000000"/>
          <w:lang w:val="de-DE"/>
        </w:rPr>
        <w:t>die Ausschreibung, zur Gänze oder teilweise mit Geldmittel, die vom „</w:t>
      </w:r>
      <w:r w:rsidR="00B06318" w:rsidRPr="006C4B16">
        <w:rPr>
          <w:rFonts w:cs="Arial"/>
          <w:b/>
          <w:bCs/>
          <w:color w:val="000000"/>
          <w:lang w:val="de-DE"/>
        </w:rPr>
        <w:t>PNRR“ und vom „PNC</w:t>
      </w:r>
      <w:r w:rsidR="00B06318" w:rsidRPr="006C4B16">
        <w:rPr>
          <w:rFonts w:cs="Arial"/>
          <w:color w:val="000000"/>
          <w:lang w:val="de-DE"/>
        </w:rPr>
        <w:t xml:space="preserve">“ und von den </w:t>
      </w:r>
      <w:r w:rsidR="00B06318" w:rsidRPr="006C4B16">
        <w:rPr>
          <w:rFonts w:cs="Arial"/>
          <w:b/>
          <w:bCs/>
          <w:color w:val="000000"/>
          <w:lang w:val="de-DE"/>
        </w:rPr>
        <w:t>Programmen, die von den Strukturfonds der Europäischen Union</w:t>
      </w:r>
      <w:r w:rsidR="00B06318" w:rsidRPr="006C4B16">
        <w:rPr>
          <w:rFonts w:cs="Arial"/>
          <w:color w:val="000000"/>
          <w:lang w:val="de-DE"/>
        </w:rPr>
        <w:t xml:space="preserve"> kofinanziert werden, finanziert ist (</w:t>
      </w:r>
      <w:r w:rsidR="00B06318" w:rsidRPr="006C4B16">
        <w:rPr>
          <w:rFonts w:cs="Arial"/>
          <w:i/>
          <w:iCs/>
          <w:color w:val="FF0000"/>
          <w:highlight w:val="green"/>
          <w:lang w:val="de-DE"/>
        </w:rPr>
        <w:t>falls ja, ist die genaue Bezeichnung der Finanzierung in beiden Sprachen anzugeben):</w:t>
      </w:r>
    </w:p>
    <w:p w14:paraId="0C529170" w14:textId="77777777" w:rsidR="00B06318" w:rsidRPr="00FB41FD" w:rsidRDefault="00B06318" w:rsidP="00B06318">
      <w:pPr>
        <w:pStyle w:val="Paragrafoelenco"/>
        <w:tabs>
          <w:tab w:val="left" w:pos="383"/>
        </w:tabs>
        <w:ind w:left="360"/>
        <w:jc w:val="both"/>
        <w:rPr>
          <w:rFonts w:cs="Arial"/>
          <w:i/>
          <w:iCs/>
          <w:color w:val="FF0000"/>
          <w:highlight w:val="green"/>
          <w:lang w:val="de-DE"/>
        </w:rPr>
      </w:pPr>
    </w:p>
    <w:p w14:paraId="56A22890" w14:textId="77777777" w:rsidR="00B06318" w:rsidRPr="00FB41FD" w:rsidRDefault="00B06318" w:rsidP="006C4B16">
      <w:pPr>
        <w:pStyle w:val="Paragrafoelenco"/>
        <w:tabs>
          <w:tab w:val="left" w:pos="382"/>
          <w:tab w:val="left" w:pos="426"/>
        </w:tabs>
        <w:spacing w:after="60"/>
        <w:ind w:left="644"/>
        <w:jc w:val="both"/>
        <w:rPr>
          <w:rFonts w:cs="Arial"/>
          <w:lang w:val="de-DE"/>
        </w:rPr>
      </w:pPr>
      <w:r w:rsidRPr="00FB41FD">
        <w:rPr>
          <w:rFonts w:cs="Arial"/>
          <w:b/>
          <w:caps/>
          <w:lang w:val="de-DE"/>
        </w:rPr>
        <w:fldChar w:fldCharType="begin">
          <w:ffData>
            <w:name w:val="Kontrollkästchen1"/>
            <w:enabled/>
            <w:calcOnExit w:val="0"/>
            <w:checkBox>
              <w:sizeAuto/>
              <w:default w:val="0"/>
              <w:checked w:val="0"/>
            </w:checkBox>
          </w:ffData>
        </w:fldChar>
      </w:r>
      <w:r w:rsidRPr="00FB41FD">
        <w:rPr>
          <w:rFonts w:cs="Arial"/>
          <w:b/>
          <w:caps/>
          <w:lang w:val="de-DE"/>
        </w:rPr>
        <w:instrText xml:space="preserve"> FORMCHECKBOX </w:instrText>
      </w:r>
      <w:r w:rsidR="00546C5F">
        <w:rPr>
          <w:rFonts w:cs="Arial"/>
          <w:b/>
          <w:caps/>
          <w:lang w:val="de-DE"/>
        </w:rPr>
      </w:r>
      <w:r w:rsidR="00546C5F">
        <w:rPr>
          <w:rFonts w:cs="Arial"/>
          <w:b/>
          <w:caps/>
          <w:lang w:val="de-DE"/>
        </w:rPr>
        <w:fldChar w:fldCharType="separate"/>
      </w:r>
      <w:r w:rsidRPr="00FB41FD">
        <w:rPr>
          <w:rFonts w:cs="Arial"/>
          <w:b/>
          <w:caps/>
          <w:lang w:val="de-DE"/>
        </w:rPr>
        <w:fldChar w:fldCharType="end"/>
      </w:r>
      <w:r w:rsidRPr="00FB41FD">
        <w:rPr>
          <w:rFonts w:cs="Arial"/>
          <w:b/>
          <w:lang w:val="de-DE"/>
        </w:rPr>
        <w:t xml:space="preserve"> </w:t>
      </w:r>
      <w:r w:rsidRPr="00FB41FD">
        <w:rPr>
          <w:rFonts w:cs="Arial"/>
          <w:lang w:val="de-DE"/>
        </w:rPr>
        <w:t>ja</w:t>
      </w:r>
      <w:r w:rsidRPr="00FB41FD">
        <w:rPr>
          <w:rFonts w:cs="Arial"/>
          <w:b/>
          <w:lang w:val="de-DE"/>
        </w:rPr>
        <w:tab/>
      </w:r>
      <w:r w:rsidRPr="00FB41FD">
        <w:rPr>
          <w:rFonts w:cs="Arial"/>
          <w:b/>
          <w:caps/>
          <w:lang w:val="de-DE"/>
        </w:rPr>
        <w:fldChar w:fldCharType="begin">
          <w:ffData>
            <w:name w:val="Kontrollkästchen1"/>
            <w:enabled/>
            <w:calcOnExit w:val="0"/>
            <w:checkBox>
              <w:sizeAuto/>
              <w:default w:val="0"/>
              <w:checked w:val="0"/>
            </w:checkBox>
          </w:ffData>
        </w:fldChar>
      </w:r>
      <w:r w:rsidRPr="00FB41FD">
        <w:rPr>
          <w:rFonts w:cs="Arial"/>
          <w:b/>
          <w:caps/>
          <w:lang w:val="de-DE"/>
        </w:rPr>
        <w:instrText xml:space="preserve"> FORMCHECKBOX </w:instrText>
      </w:r>
      <w:r w:rsidR="00546C5F">
        <w:rPr>
          <w:rFonts w:cs="Arial"/>
          <w:b/>
          <w:caps/>
          <w:lang w:val="de-DE"/>
        </w:rPr>
      </w:r>
      <w:r w:rsidR="00546C5F">
        <w:rPr>
          <w:rFonts w:cs="Arial"/>
          <w:b/>
          <w:caps/>
          <w:lang w:val="de-DE"/>
        </w:rPr>
        <w:fldChar w:fldCharType="separate"/>
      </w:r>
      <w:r w:rsidRPr="00FB41FD">
        <w:rPr>
          <w:rFonts w:cs="Arial"/>
          <w:b/>
          <w:caps/>
          <w:lang w:val="de-DE"/>
        </w:rPr>
        <w:fldChar w:fldCharType="end"/>
      </w:r>
      <w:r w:rsidRPr="00FB41FD">
        <w:rPr>
          <w:rFonts w:cs="Arial"/>
          <w:b/>
          <w:lang w:val="de-DE"/>
        </w:rPr>
        <w:t xml:space="preserve"> </w:t>
      </w:r>
      <w:r w:rsidRPr="00FB41FD">
        <w:rPr>
          <w:rFonts w:cs="Arial"/>
          <w:lang w:val="de-DE"/>
        </w:rPr>
        <w:t>nein</w:t>
      </w:r>
    </w:p>
    <w:p w14:paraId="25FB02F7" w14:textId="77777777" w:rsidR="00B06318" w:rsidRPr="00FB41FD" w:rsidRDefault="00B06318" w:rsidP="00B06318">
      <w:pPr>
        <w:pStyle w:val="Paragrafoelenco"/>
        <w:rPr>
          <w:rFonts w:cs="Arial"/>
          <w:lang w:val="de-DE"/>
        </w:rPr>
      </w:pPr>
    </w:p>
    <w:p w14:paraId="0F7D1FE5" w14:textId="77777777" w:rsidR="004556F7" w:rsidRPr="00FB41FD" w:rsidRDefault="004556F7" w:rsidP="007A2CCF">
      <w:pPr>
        <w:jc w:val="both"/>
        <w:rPr>
          <w:rFonts w:cs="Arial"/>
          <w:noProof w:val="0"/>
          <w:lang w:val="de-DE"/>
        </w:rPr>
      </w:pPr>
    </w:p>
    <w:p w14:paraId="4E3D5A40" w14:textId="2EFB064F" w:rsidR="004556F7" w:rsidRDefault="004556F7" w:rsidP="007A2CCF">
      <w:pPr>
        <w:shd w:val="clear" w:color="auto" w:fill="D9E2F3" w:themeFill="accent1" w:themeFillTint="33"/>
        <w:ind w:hanging="142"/>
        <w:jc w:val="both"/>
        <w:rPr>
          <w:rFonts w:eastAsia="Calibri" w:cs="Arial"/>
          <w:b/>
          <w:bCs/>
          <w:i/>
          <w:iCs/>
          <w:noProof w:val="0"/>
          <w:color w:val="FF0000"/>
          <w:lang w:val="de-DE"/>
        </w:rPr>
      </w:pPr>
      <w:r w:rsidRPr="000C7603">
        <w:rPr>
          <w:rFonts w:eastAsia="Calibri" w:cs="Arial"/>
          <w:b/>
          <w:bCs/>
          <w:i/>
          <w:iCs/>
          <w:noProof w:val="0"/>
          <w:color w:val="4472C4"/>
          <w:lang w:val="de-DE"/>
        </w:rPr>
        <w:t xml:space="preserve">  </w:t>
      </w:r>
      <w:r w:rsidRPr="000C7603">
        <w:rPr>
          <w:rFonts w:eastAsia="Calibri" w:cs="Arial"/>
          <w:b/>
          <w:bCs/>
          <w:i/>
          <w:iCs/>
          <w:noProof w:val="0"/>
          <w:color w:val="FF0000"/>
          <w:highlight w:val="green"/>
          <w:lang w:val="de-DE"/>
        </w:rPr>
        <w:t>[Nur für Ausschreibungen, die ganz oder teilweise mit Mitteln aus dem PNRR und dem PNC finanziert werden (Artikel 47 Absatz 1 des Gesetzes 108/2021)]</w:t>
      </w:r>
    </w:p>
    <w:p w14:paraId="6F2DC79C" w14:textId="77777777" w:rsidR="000C7603" w:rsidRPr="000C7603" w:rsidRDefault="000C7603" w:rsidP="007A2CCF">
      <w:pPr>
        <w:shd w:val="clear" w:color="auto" w:fill="D9E2F3" w:themeFill="accent1" w:themeFillTint="33"/>
        <w:ind w:hanging="142"/>
        <w:jc w:val="both"/>
        <w:rPr>
          <w:rFonts w:cs="Arial"/>
          <w:b/>
          <w:bCs/>
          <w:noProof w:val="0"/>
          <w:color w:val="FF0000"/>
          <w:lang w:val="de-DE"/>
        </w:rPr>
      </w:pPr>
    </w:p>
    <w:p w14:paraId="22BC1CB9" w14:textId="505BA474" w:rsidR="004556F7" w:rsidRPr="00FB41FD" w:rsidRDefault="004556F7" w:rsidP="007A2CCF">
      <w:pPr>
        <w:shd w:val="clear" w:color="auto" w:fill="D9E2F3" w:themeFill="accent1" w:themeFillTint="33"/>
        <w:jc w:val="both"/>
        <w:rPr>
          <w:rFonts w:eastAsia="Calibri" w:cs="Arial"/>
          <w:noProof w:val="0"/>
          <w:color w:val="000000" w:themeColor="text1"/>
          <w:lang w:val="de-DE" w:eastAsia="ar-SA"/>
        </w:rPr>
      </w:pPr>
      <w:r w:rsidRPr="00FB41FD">
        <w:rPr>
          <w:rFonts w:cs="Arial"/>
          <w:b/>
          <w:bCs/>
          <w:lang w:val="it-IT"/>
        </w:rPr>
        <w:fldChar w:fldCharType="begin">
          <w:ffData>
            <w:name w:val="Kontrollkästchen50"/>
            <w:enabled/>
            <w:calcOnExit w:val="0"/>
            <w:checkBox>
              <w:sizeAuto/>
              <w:default w:val="0"/>
            </w:checkBox>
          </w:ffData>
        </w:fldChar>
      </w:r>
      <w:r w:rsidRPr="00FB41FD">
        <w:rPr>
          <w:rFonts w:cs="Arial"/>
          <w:b/>
          <w:bCs/>
          <w:lang w:val="de-DE"/>
        </w:rPr>
        <w:instrText xml:space="preserve"> FORMCHECKBOX </w:instrText>
      </w:r>
      <w:r w:rsidR="00546C5F">
        <w:rPr>
          <w:rFonts w:cs="Arial"/>
          <w:b/>
          <w:bCs/>
          <w:lang w:val="it-IT"/>
        </w:rPr>
      </w:r>
      <w:r w:rsidR="00546C5F">
        <w:rPr>
          <w:rFonts w:cs="Arial"/>
          <w:b/>
          <w:bCs/>
          <w:lang w:val="it-IT"/>
        </w:rPr>
        <w:fldChar w:fldCharType="separate"/>
      </w:r>
      <w:r w:rsidRPr="00FB41FD">
        <w:rPr>
          <w:rFonts w:cs="Arial"/>
          <w:b/>
          <w:bCs/>
          <w:lang w:val="it-IT"/>
        </w:rPr>
        <w:fldChar w:fldCharType="end"/>
      </w:r>
      <w:r w:rsidRPr="00FB41FD">
        <w:rPr>
          <w:rFonts w:cs="Arial"/>
          <w:b/>
          <w:bCs/>
          <w:lang w:val="de-DE"/>
        </w:rPr>
        <w:t xml:space="preserve"> </w:t>
      </w:r>
      <w:r w:rsidRPr="00FB41FD">
        <w:rPr>
          <w:rFonts w:eastAsia="Calibri" w:cs="Arial"/>
          <w:noProof w:val="0"/>
          <w:color w:val="000000" w:themeColor="text1"/>
          <w:lang w:val="de-DE" w:eastAsia="ar-SA"/>
        </w:rPr>
        <w:t xml:space="preserve">die </w:t>
      </w:r>
      <w:r w:rsidRPr="00FB41FD">
        <w:rPr>
          <w:rFonts w:eastAsia="Calibri" w:cs="Arial"/>
          <w:b/>
          <w:bCs/>
          <w:noProof w:val="0"/>
          <w:color w:val="000000" w:themeColor="text1"/>
          <w:lang w:val="de-DE" w:eastAsia="ar-SA"/>
        </w:rPr>
        <w:t>Aufnahme in die Ausschreibungsbedingungen der in Artikel 47 Absatz 4 des Gesetzes Nr. 108/2021 genannten Teilnahmeanforderungen</w:t>
      </w:r>
      <w:r w:rsidRPr="00FB41FD">
        <w:rPr>
          <w:rFonts w:eastAsia="Calibri" w:cs="Arial"/>
          <w:noProof w:val="0"/>
          <w:color w:val="000000" w:themeColor="text1"/>
          <w:lang w:val="de-DE" w:eastAsia="ar-SA"/>
        </w:rPr>
        <w:t xml:space="preserve"> (Kriterien zur Förderung des Unternehmertums junger Menschen, der Eingliederung von Behinderten in den Arbeitsmarkt, der Gleichstellung der Geschlechter und der Einstellung von Jugendlichen unter 36 Jahren und Frauen) aus folgender Begründung</w:t>
      </w:r>
      <w:r w:rsidRPr="00FB41FD">
        <w:rPr>
          <w:rFonts w:eastAsia="Calibri" w:cs="Arial"/>
          <w:b/>
          <w:bCs/>
          <w:noProof w:val="0"/>
          <w:color w:val="000000" w:themeColor="text1"/>
          <w:lang w:val="de-DE" w:eastAsia="ar-SA"/>
        </w:rPr>
        <w:t xml:space="preserve"> auszuschließen</w:t>
      </w:r>
      <w:r w:rsidRPr="00FB41FD">
        <w:rPr>
          <w:rFonts w:eastAsia="Calibri" w:cs="Arial"/>
          <w:noProof w:val="0"/>
          <w:color w:val="000000" w:themeColor="text1"/>
          <w:lang w:val="de-DE" w:eastAsia="ar-SA"/>
        </w:rPr>
        <w:t xml:space="preserve">: </w:t>
      </w:r>
    </w:p>
    <w:p w14:paraId="25A6A606" w14:textId="77777777" w:rsidR="004556F7" w:rsidRPr="00FB41FD" w:rsidRDefault="004556F7" w:rsidP="007A2CCF">
      <w:pPr>
        <w:shd w:val="clear" w:color="auto" w:fill="D9E2F3" w:themeFill="accent1" w:themeFillTint="33"/>
        <w:jc w:val="both"/>
        <w:rPr>
          <w:rFonts w:cs="Arial"/>
          <w:noProof w:val="0"/>
          <w:color w:val="000000" w:themeColor="text1"/>
          <w:lang w:val="de-DE" w:eastAsia="it-IT"/>
        </w:rPr>
      </w:pPr>
      <w:r w:rsidRPr="00FB41FD">
        <w:rPr>
          <w:rFonts w:eastAsia="Calibri" w:cs="Arial"/>
          <w:noProof w:val="0"/>
          <w:color w:val="000000" w:themeColor="text1"/>
          <w:lang w:val="de-DE" w:eastAsia="ar-SA"/>
        </w:rPr>
        <w:t>(</w:t>
      </w:r>
      <w:r w:rsidRPr="00FB41FD">
        <w:rPr>
          <w:rFonts w:eastAsia="Calibri" w:cs="Arial"/>
          <w:noProof w:val="0"/>
          <w:color w:val="000000" w:themeColor="text1"/>
          <w:lang w:val="de-DE"/>
        </w:rPr>
        <w:t>Begründung die auch im Vergabevermerk, im Beschluss zum Vertragsabschluss oder in einem anderen Rechtsakt, der die sofortige Rechtswirksamkeit des Beschlusses bewirkt, angeführt wird)</w:t>
      </w:r>
      <w:r w:rsidRPr="00FB41FD">
        <w:rPr>
          <w:rFonts w:eastAsia="Calibri" w:cs="Arial"/>
          <w:b/>
          <w:bCs/>
          <w:noProof w:val="0"/>
          <w:color w:val="000000" w:themeColor="text1"/>
          <w:lang w:val="de-DE"/>
        </w:rPr>
        <w:t xml:space="preserve"> </w:t>
      </w:r>
    </w:p>
    <w:p w14:paraId="053BEC3B" w14:textId="77777777" w:rsidR="004556F7" w:rsidRPr="00FB41FD" w:rsidRDefault="004556F7" w:rsidP="007A2CCF">
      <w:pPr>
        <w:shd w:val="clear" w:color="auto" w:fill="D9E2F3" w:themeFill="accent1" w:themeFillTint="33"/>
        <w:jc w:val="both"/>
        <w:rPr>
          <w:rFonts w:cs="Arial"/>
          <w:b/>
          <w:bCs/>
          <w:lang w:val="de-DE"/>
        </w:rPr>
      </w:pPr>
    </w:p>
    <w:p w14:paraId="66E241D0" w14:textId="77777777" w:rsidR="004556F7" w:rsidRPr="00FB41FD" w:rsidRDefault="004556F7" w:rsidP="007A2CCF">
      <w:pPr>
        <w:shd w:val="clear" w:color="auto" w:fill="D9E2F3" w:themeFill="accent1" w:themeFillTint="33"/>
        <w:jc w:val="both"/>
        <w:rPr>
          <w:rFonts w:cs="Arial"/>
          <w:b/>
          <w:bCs/>
          <w:lang w:val="de-DE"/>
        </w:rPr>
      </w:pPr>
    </w:p>
    <w:p w14:paraId="1103B31D" w14:textId="77777777" w:rsidR="004556F7" w:rsidRPr="00FB41FD" w:rsidRDefault="004556F7" w:rsidP="007A2CCF">
      <w:pPr>
        <w:shd w:val="clear" w:color="auto" w:fill="D9E2F3" w:themeFill="accent1" w:themeFillTint="33"/>
        <w:jc w:val="both"/>
        <w:rPr>
          <w:rFonts w:cs="Arial"/>
          <w:noProof w:val="0"/>
          <w:color w:val="000000" w:themeColor="text1"/>
          <w:lang w:val="de-DE" w:eastAsia="it-IT"/>
        </w:rPr>
      </w:pPr>
      <w:r w:rsidRPr="00FB41FD">
        <w:rPr>
          <w:rFonts w:cs="Arial"/>
          <w:b/>
          <w:bCs/>
          <w:lang w:val="it-IT"/>
        </w:rPr>
        <w:fldChar w:fldCharType="begin">
          <w:ffData>
            <w:name w:val="Kontrollkästchen50"/>
            <w:enabled/>
            <w:calcOnExit w:val="0"/>
            <w:checkBox>
              <w:sizeAuto/>
              <w:default w:val="0"/>
            </w:checkBox>
          </w:ffData>
        </w:fldChar>
      </w:r>
      <w:r w:rsidRPr="00FB41FD">
        <w:rPr>
          <w:rFonts w:cs="Arial"/>
          <w:b/>
          <w:bCs/>
          <w:lang w:val="de-DE"/>
        </w:rPr>
        <w:instrText xml:space="preserve"> FORMCHECKBOX </w:instrText>
      </w:r>
      <w:r w:rsidR="00546C5F">
        <w:rPr>
          <w:rFonts w:cs="Arial"/>
          <w:b/>
          <w:bCs/>
          <w:lang w:val="it-IT"/>
        </w:rPr>
      </w:r>
      <w:r w:rsidR="00546C5F">
        <w:rPr>
          <w:rFonts w:cs="Arial"/>
          <w:b/>
          <w:bCs/>
          <w:lang w:val="it-IT"/>
        </w:rPr>
        <w:fldChar w:fldCharType="separate"/>
      </w:r>
      <w:r w:rsidRPr="00FB41FD">
        <w:rPr>
          <w:rFonts w:cs="Arial"/>
          <w:b/>
          <w:bCs/>
          <w:lang w:val="it-IT"/>
        </w:rPr>
        <w:fldChar w:fldCharType="end"/>
      </w:r>
      <w:r w:rsidRPr="00FB41FD">
        <w:rPr>
          <w:rFonts w:cs="Arial"/>
          <w:b/>
          <w:bCs/>
          <w:lang w:val="de-DE"/>
        </w:rPr>
        <w:t xml:space="preserve"> </w:t>
      </w:r>
      <w:r w:rsidRPr="00FB41FD">
        <w:rPr>
          <w:rFonts w:eastAsia="Calibri" w:cs="Arial"/>
          <w:noProof w:val="0"/>
          <w:color w:val="000000" w:themeColor="text1"/>
          <w:lang w:val="de-DE"/>
        </w:rPr>
        <w:t xml:space="preserve">den </w:t>
      </w:r>
      <w:r w:rsidRPr="00F14ADD">
        <w:rPr>
          <w:rFonts w:eastAsia="Calibri" w:cs="Arial"/>
          <w:b/>
          <w:bCs/>
          <w:noProof w:val="0"/>
          <w:color w:val="000000" w:themeColor="text1"/>
          <w:lang w:val="de-DE"/>
        </w:rPr>
        <w:t>geringeren Prozentsatz</w:t>
      </w:r>
      <w:r w:rsidRPr="00FB41FD">
        <w:rPr>
          <w:rFonts w:eastAsia="Calibri" w:cs="Arial"/>
          <w:noProof w:val="0"/>
          <w:color w:val="000000" w:themeColor="text1"/>
          <w:lang w:val="de-DE"/>
        </w:rPr>
        <w:t xml:space="preserve"> von </w:t>
      </w:r>
      <w:r w:rsidRPr="00FB41FD">
        <w:rPr>
          <w:rFonts w:eastAsia="Calibri" w:cs="Arial"/>
          <w:noProof w:val="0"/>
          <w:color w:val="000000" w:themeColor="text1"/>
          <w:lang w:val="de-DE" w:eastAsia="ar-SA"/>
        </w:rPr>
        <w:t xml:space="preserve">: </w:t>
      </w:r>
      <w:r w:rsidRPr="00FB41FD">
        <w:rPr>
          <w:rFonts w:cs="Arial"/>
          <w:noProof w:val="0"/>
          <w:color w:val="000000" w:themeColor="text1"/>
          <w:lang w:val="de-DE" w:eastAsia="it-IT"/>
        </w:rPr>
        <w:fldChar w:fldCharType="begin">
          <w:ffData>
            <w:name w:val="Testo172"/>
            <w:enabled/>
            <w:calcOnExit w:val="0"/>
            <w:textInput/>
          </w:ffData>
        </w:fldChar>
      </w:r>
      <w:r w:rsidRPr="00FB41FD">
        <w:rPr>
          <w:rFonts w:cs="Arial"/>
          <w:noProof w:val="0"/>
          <w:color w:val="000000" w:themeColor="text1"/>
          <w:lang w:val="de-DE" w:eastAsia="it-IT"/>
        </w:rPr>
        <w:instrText xml:space="preserve"> FORMTEXT </w:instrText>
      </w:r>
      <w:r w:rsidRPr="00FB41FD">
        <w:rPr>
          <w:rFonts w:cs="Arial"/>
          <w:noProof w:val="0"/>
          <w:color w:val="000000" w:themeColor="text1"/>
          <w:lang w:val="de-DE" w:eastAsia="it-IT"/>
        </w:rPr>
      </w:r>
      <w:r w:rsidRPr="00FB41FD">
        <w:rPr>
          <w:rFonts w:cs="Arial"/>
          <w:noProof w:val="0"/>
          <w:color w:val="000000" w:themeColor="text1"/>
          <w:lang w:val="de-DE" w:eastAsia="it-IT"/>
        </w:rPr>
        <w:fldChar w:fldCharType="separate"/>
      </w:r>
      <w:r w:rsidRPr="00FB41FD">
        <w:rPr>
          <w:rFonts w:cs="Arial"/>
          <w:noProof w:val="0"/>
          <w:color w:val="000000" w:themeColor="text1"/>
          <w:lang w:val="de-DE" w:eastAsia="it-IT"/>
        </w:rPr>
        <w:t> </w:t>
      </w:r>
      <w:r w:rsidRPr="00FB41FD">
        <w:rPr>
          <w:rFonts w:cs="Arial"/>
          <w:noProof w:val="0"/>
          <w:color w:val="000000" w:themeColor="text1"/>
          <w:lang w:val="de-DE" w:eastAsia="it-IT"/>
        </w:rPr>
        <w:t> </w:t>
      </w:r>
      <w:r w:rsidRPr="00FB41FD">
        <w:rPr>
          <w:rFonts w:cs="Arial"/>
          <w:noProof w:val="0"/>
          <w:color w:val="000000" w:themeColor="text1"/>
          <w:lang w:val="de-DE" w:eastAsia="it-IT"/>
        </w:rPr>
        <w:t> </w:t>
      </w:r>
      <w:r w:rsidRPr="00FB41FD">
        <w:rPr>
          <w:rFonts w:cs="Arial"/>
          <w:noProof w:val="0"/>
          <w:color w:val="000000" w:themeColor="text1"/>
          <w:lang w:val="de-DE" w:eastAsia="it-IT"/>
        </w:rPr>
        <w:t> </w:t>
      </w:r>
      <w:r w:rsidRPr="00FB41FD">
        <w:rPr>
          <w:rFonts w:cs="Arial"/>
          <w:noProof w:val="0"/>
          <w:color w:val="000000" w:themeColor="text1"/>
          <w:lang w:val="de-DE" w:eastAsia="it-IT"/>
        </w:rPr>
        <w:t> </w:t>
      </w:r>
      <w:r w:rsidRPr="00FB41FD">
        <w:rPr>
          <w:rFonts w:cs="Arial"/>
          <w:noProof w:val="0"/>
          <w:color w:val="000000" w:themeColor="text1"/>
          <w:lang w:val="de-DE" w:eastAsia="it-IT"/>
        </w:rPr>
        <w:fldChar w:fldCharType="end"/>
      </w:r>
      <w:r w:rsidRPr="00FB41FD">
        <w:rPr>
          <w:rFonts w:eastAsia="Calibri" w:cs="Arial"/>
          <w:noProof w:val="0"/>
          <w:color w:val="000000" w:themeColor="text1"/>
          <w:lang w:val="de-DE"/>
        </w:rPr>
        <w:t xml:space="preserve"> % bezüglich der Pflicht des Auftragnehmers, für die zur Ausführung des Auftrags oder zur Durchführung der mit dem Auftrag verbundenen oder ihm dienenden Tätigkeiten erforderlichen Neueinstellungen von Jugendlichen und Frauen einen Anteil von mindestens 30 % zu gewährleisten, festzulegen, und zwar aus folgender Begründung: </w:t>
      </w:r>
      <w:r w:rsidRPr="00FB41FD">
        <w:rPr>
          <w:rFonts w:eastAsia="Calibri" w:cs="Arial"/>
          <w:noProof w:val="0"/>
          <w:color w:val="000000" w:themeColor="text1"/>
          <w:lang w:val="de-DE" w:eastAsia="ar-SA"/>
        </w:rPr>
        <w:t xml:space="preserve">: </w:t>
      </w:r>
      <w:r w:rsidRPr="00FB41FD">
        <w:rPr>
          <w:rFonts w:cs="Arial"/>
          <w:noProof w:val="0"/>
          <w:color w:val="000000" w:themeColor="text1"/>
          <w:lang w:val="de-DE" w:eastAsia="it-IT"/>
        </w:rPr>
        <w:fldChar w:fldCharType="begin">
          <w:ffData>
            <w:name w:val="Testo172"/>
            <w:enabled/>
            <w:calcOnExit w:val="0"/>
            <w:textInput/>
          </w:ffData>
        </w:fldChar>
      </w:r>
      <w:r w:rsidRPr="00FB41FD">
        <w:rPr>
          <w:rFonts w:cs="Arial"/>
          <w:noProof w:val="0"/>
          <w:color w:val="000000" w:themeColor="text1"/>
          <w:lang w:val="de-DE" w:eastAsia="it-IT"/>
        </w:rPr>
        <w:instrText xml:space="preserve"> FORMTEXT </w:instrText>
      </w:r>
      <w:r w:rsidRPr="00FB41FD">
        <w:rPr>
          <w:rFonts w:cs="Arial"/>
          <w:noProof w:val="0"/>
          <w:color w:val="000000" w:themeColor="text1"/>
          <w:lang w:val="de-DE" w:eastAsia="it-IT"/>
        </w:rPr>
      </w:r>
      <w:r w:rsidRPr="00FB41FD">
        <w:rPr>
          <w:rFonts w:cs="Arial"/>
          <w:noProof w:val="0"/>
          <w:color w:val="000000" w:themeColor="text1"/>
          <w:lang w:val="de-DE" w:eastAsia="it-IT"/>
        </w:rPr>
        <w:fldChar w:fldCharType="separate"/>
      </w:r>
      <w:r w:rsidRPr="00FB41FD">
        <w:rPr>
          <w:rFonts w:cs="Arial"/>
          <w:noProof w:val="0"/>
          <w:color w:val="000000" w:themeColor="text1"/>
          <w:lang w:val="de-DE" w:eastAsia="it-IT"/>
        </w:rPr>
        <w:t> </w:t>
      </w:r>
      <w:r w:rsidRPr="00FB41FD">
        <w:rPr>
          <w:rFonts w:cs="Arial"/>
          <w:noProof w:val="0"/>
          <w:color w:val="000000" w:themeColor="text1"/>
          <w:lang w:val="de-DE" w:eastAsia="it-IT"/>
        </w:rPr>
        <w:t> </w:t>
      </w:r>
      <w:r w:rsidRPr="00FB41FD">
        <w:rPr>
          <w:rFonts w:cs="Arial"/>
          <w:noProof w:val="0"/>
          <w:color w:val="000000" w:themeColor="text1"/>
          <w:lang w:val="de-DE" w:eastAsia="it-IT"/>
        </w:rPr>
        <w:t> </w:t>
      </w:r>
      <w:r w:rsidRPr="00FB41FD">
        <w:rPr>
          <w:rFonts w:cs="Arial"/>
          <w:noProof w:val="0"/>
          <w:color w:val="000000" w:themeColor="text1"/>
          <w:lang w:val="de-DE" w:eastAsia="it-IT"/>
        </w:rPr>
        <w:t> </w:t>
      </w:r>
      <w:r w:rsidRPr="00FB41FD">
        <w:rPr>
          <w:rFonts w:cs="Arial"/>
          <w:noProof w:val="0"/>
          <w:color w:val="000000" w:themeColor="text1"/>
          <w:lang w:val="de-DE" w:eastAsia="it-IT"/>
        </w:rPr>
        <w:t> </w:t>
      </w:r>
      <w:r w:rsidRPr="00FB41FD">
        <w:rPr>
          <w:rFonts w:cs="Arial"/>
          <w:noProof w:val="0"/>
          <w:color w:val="000000" w:themeColor="text1"/>
          <w:lang w:val="de-DE" w:eastAsia="it-IT"/>
        </w:rPr>
        <w:fldChar w:fldCharType="end"/>
      </w:r>
    </w:p>
    <w:p w14:paraId="55FB1E40" w14:textId="77777777" w:rsidR="004556F7" w:rsidRPr="00FB41FD" w:rsidRDefault="004556F7" w:rsidP="007A2CCF">
      <w:pPr>
        <w:shd w:val="clear" w:color="auto" w:fill="D9E2F3" w:themeFill="accent1" w:themeFillTint="33"/>
        <w:jc w:val="both"/>
        <w:rPr>
          <w:rFonts w:eastAsia="Calibri" w:cs="Arial"/>
          <w:noProof w:val="0"/>
          <w:color w:val="000000" w:themeColor="text1"/>
          <w:lang w:val="de-DE"/>
        </w:rPr>
      </w:pPr>
      <w:r w:rsidRPr="00FB41FD">
        <w:rPr>
          <w:rFonts w:eastAsia="Calibri" w:cs="Arial"/>
          <w:noProof w:val="0"/>
          <w:color w:val="000000" w:themeColor="text1"/>
          <w:lang w:val="de-DE" w:eastAsia="ar-SA"/>
        </w:rPr>
        <w:t>(</w:t>
      </w:r>
      <w:r w:rsidRPr="00FB41FD">
        <w:rPr>
          <w:rFonts w:eastAsia="Calibri" w:cs="Arial"/>
          <w:noProof w:val="0"/>
          <w:color w:val="000000" w:themeColor="text1"/>
          <w:lang w:val="de-DE"/>
        </w:rPr>
        <w:t>Begründung die auch im Vergabevermerk, im Beschluss zum Vertragsabschluss oder in einem anderen Rechtsakt, der die sofortige Rechtswirksamkeit des Beschlusses bewirkt, angeführt wird).</w:t>
      </w:r>
    </w:p>
    <w:p w14:paraId="1DC4585D" w14:textId="77777777" w:rsidR="004556F7" w:rsidRPr="00FB41FD" w:rsidRDefault="004556F7" w:rsidP="007A2CCF">
      <w:pPr>
        <w:shd w:val="clear" w:color="auto" w:fill="D9E2F3" w:themeFill="accent1" w:themeFillTint="33"/>
        <w:jc w:val="both"/>
        <w:rPr>
          <w:rFonts w:cs="Arial"/>
          <w:lang w:val="de-DE"/>
        </w:rPr>
      </w:pPr>
    </w:p>
    <w:p w14:paraId="107EBCD5" w14:textId="77777777" w:rsidR="004556F7" w:rsidRPr="000C7603" w:rsidRDefault="004556F7" w:rsidP="007A2CCF">
      <w:pPr>
        <w:shd w:val="clear" w:color="auto" w:fill="D9E2F3" w:themeFill="accent1" w:themeFillTint="33"/>
        <w:jc w:val="both"/>
        <w:rPr>
          <w:rFonts w:eastAsia="Calibri" w:cs="Arial"/>
          <w:i/>
          <w:iCs/>
          <w:noProof w:val="0"/>
          <w:color w:val="FF0000"/>
          <w:lang w:val="de-DE"/>
        </w:rPr>
      </w:pPr>
      <w:r w:rsidRPr="000C7603">
        <w:rPr>
          <w:rFonts w:eastAsia="Calibri" w:cs="Arial"/>
          <w:i/>
          <w:iCs/>
          <w:noProof w:val="0"/>
          <w:color w:val="FF0000"/>
          <w:highlight w:val="green"/>
          <w:lang w:val="de-DE"/>
        </w:rPr>
        <w:t>Gemäß Artikel 47, Absatz 7 des Gesetzes Nr. 108/2021 "können die Vergabestellen in den Ausschreibungsbekanntmachungen, Bekanntmachungen und Aufforderungen zur Einreichung von Angeboten, unter Angabe angemessener und spezifischer Gründe, von der Aufnahme der in Absatz 4 genannten Teilnahmeanforderungen absehen oder einen niedrigeren Anteil festlegen, wenn der Auftragsgegenstand, die Art oder der Charakter des Projekts oder andere spezifisch angegebene Elemente ihre Aufnahme unmöglich machen oder den Zielen der Universalität und Sozialität, der Effizienz, der Kostenwirksamkeit und der Qualität der Dienstleistung sowie der optimalen Verwendung der öffentlichen Mittel zuwiderlaufen")</w:t>
      </w:r>
    </w:p>
    <w:p w14:paraId="691EF112" w14:textId="77777777" w:rsidR="004556F7" w:rsidRPr="00FB41FD" w:rsidRDefault="004556F7" w:rsidP="007A2CCF">
      <w:pPr>
        <w:shd w:val="clear" w:color="auto" w:fill="D9E2F3" w:themeFill="accent1" w:themeFillTint="33"/>
        <w:ind w:hanging="142"/>
        <w:jc w:val="both"/>
        <w:rPr>
          <w:rFonts w:cs="Arial"/>
          <w:noProof w:val="0"/>
          <w:lang w:val="de-DE"/>
        </w:rPr>
      </w:pPr>
    </w:p>
    <w:p w14:paraId="287E7181" w14:textId="1DABEE35" w:rsidR="00B06318" w:rsidRPr="00FB41FD" w:rsidRDefault="00B06318" w:rsidP="007A2CCF">
      <w:pPr>
        <w:shd w:val="clear" w:color="auto" w:fill="D9E2F3" w:themeFill="accent1" w:themeFillTint="33"/>
        <w:tabs>
          <w:tab w:val="left" w:pos="5103"/>
        </w:tabs>
        <w:ind w:right="-4"/>
        <w:jc w:val="both"/>
        <w:rPr>
          <w:rFonts w:cs="Arial"/>
          <w:lang w:val="de-DE"/>
        </w:rPr>
      </w:pPr>
      <w:r w:rsidRPr="00FB41FD">
        <w:rPr>
          <w:rFonts w:cs="Arial"/>
          <w:lang w:val="it-IT"/>
        </w:rPr>
        <w:fldChar w:fldCharType="begin">
          <w:ffData>
            <w:name w:val="Controllo9"/>
            <w:enabled/>
            <w:calcOnExit w:val="0"/>
            <w:checkBox>
              <w:sizeAuto/>
              <w:default w:val="0"/>
            </w:checkBox>
          </w:ffData>
        </w:fldChar>
      </w:r>
      <w:r w:rsidRPr="00FB41FD">
        <w:rPr>
          <w:rFonts w:cs="Arial"/>
          <w:lang w:val="de-DE"/>
        </w:rPr>
        <w:instrText xml:space="preserve"> FORMCHECKBOX </w:instrText>
      </w:r>
      <w:r w:rsidR="00546C5F">
        <w:rPr>
          <w:rFonts w:cs="Arial"/>
          <w:lang w:val="it-IT"/>
        </w:rPr>
      </w:r>
      <w:r w:rsidR="00546C5F">
        <w:rPr>
          <w:rFonts w:cs="Arial"/>
          <w:lang w:val="it-IT"/>
        </w:rPr>
        <w:fldChar w:fldCharType="separate"/>
      </w:r>
      <w:r w:rsidRPr="00FB41FD">
        <w:rPr>
          <w:rFonts w:cs="Arial"/>
          <w:lang w:val="it-IT"/>
        </w:rPr>
        <w:fldChar w:fldCharType="end"/>
      </w:r>
      <w:r w:rsidRPr="00FB41FD">
        <w:rPr>
          <w:rFonts w:cs="Arial"/>
          <w:lang w:val="de-DE"/>
        </w:rPr>
        <w:t xml:space="preserve"> dass laut Art. 48, Abs. 6, des GD Nr. 77/2021,  folgende </w:t>
      </w:r>
      <w:r w:rsidRPr="00FB41FD">
        <w:rPr>
          <w:rFonts w:cs="Arial"/>
          <w:b/>
          <w:bCs/>
          <w:lang w:val="de-DE"/>
        </w:rPr>
        <w:t xml:space="preserve">Prämienanforderungen </w:t>
      </w:r>
      <w:r w:rsidRPr="00FB41FD">
        <w:rPr>
          <w:rFonts w:cs="Arial"/>
          <w:lang w:val="de-DE"/>
        </w:rPr>
        <w:t xml:space="preserve">für jene Angebote, die bei der Planung die Verwendung von spezifischen elektronischen Methoden und Instrumente laut Art. 23, Abs. 1, Buchst. h) des GvD 50/2016 vorsehen, vorgesehen worden sind: </w:t>
      </w:r>
      <w:r w:rsidRPr="00FB41FD">
        <w:rPr>
          <w:rFonts w:cs="Arial"/>
        </w:rPr>
        <w:fldChar w:fldCharType="begin">
          <w:ffData>
            <w:name w:val="Text79"/>
            <w:enabled/>
            <w:calcOnExit w:val="0"/>
            <w:textInput/>
          </w:ffData>
        </w:fldChar>
      </w:r>
      <w:r w:rsidRPr="00FB41FD">
        <w:rPr>
          <w:rFonts w:cs="Arial"/>
          <w:lang w:val="de-DE"/>
        </w:rPr>
        <w:instrText xml:space="preserve"> FORMTEXT </w:instrText>
      </w:r>
      <w:r w:rsidRPr="00FB41FD">
        <w:rPr>
          <w:rFonts w:cs="Arial"/>
        </w:rPr>
      </w:r>
      <w:r w:rsidRPr="00FB41FD">
        <w:rPr>
          <w:rFonts w:cs="Arial"/>
        </w:rPr>
        <w:fldChar w:fldCharType="separate"/>
      </w:r>
      <w:r w:rsidRPr="00FB41FD">
        <w:rPr>
          <w:rFonts w:cs="Arial"/>
        </w:rPr>
        <w:t> </w:t>
      </w:r>
      <w:r w:rsidRPr="00FB41FD">
        <w:rPr>
          <w:rFonts w:cs="Arial"/>
        </w:rPr>
        <w:t> </w:t>
      </w:r>
      <w:r w:rsidRPr="00FB41FD">
        <w:rPr>
          <w:rFonts w:cs="Arial"/>
        </w:rPr>
        <w:t> </w:t>
      </w:r>
      <w:r w:rsidRPr="00FB41FD">
        <w:rPr>
          <w:rFonts w:cs="Arial"/>
        </w:rPr>
        <w:t> </w:t>
      </w:r>
      <w:r w:rsidR="00F14ADD" w:rsidRPr="008116CA">
        <w:rPr>
          <w:rFonts w:cs="Arial"/>
          <w:lang w:val="de-DE"/>
        </w:rPr>
        <w:fldChar w:fldCharType="begin">
          <w:ffData>
            <w:name w:val="Text59"/>
            <w:enabled/>
            <w:calcOnExit w:val="0"/>
            <w:textInput/>
          </w:ffData>
        </w:fldChar>
      </w:r>
      <w:r w:rsidR="00F14ADD" w:rsidRPr="00331DAF">
        <w:rPr>
          <w:rFonts w:cs="Arial"/>
          <w:lang w:val="de-DE"/>
        </w:rPr>
        <w:instrText xml:space="preserve"> FORMTEXT </w:instrText>
      </w:r>
      <w:r w:rsidR="00F14ADD" w:rsidRPr="008116CA">
        <w:rPr>
          <w:rFonts w:cs="Arial"/>
          <w:lang w:val="de-DE"/>
        </w:rPr>
      </w:r>
      <w:r w:rsidR="00F14ADD" w:rsidRPr="008116CA">
        <w:rPr>
          <w:rFonts w:cs="Arial"/>
          <w:lang w:val="de-DE"/>
        </w:rPr>
        <w:fldChar w:fldCharType="separate"/>
      </w:r>
      <w:r w:rsidR="00F14ADD" w:rsidRPr="008116CA">
        <w:rPr>
          <w:rFonts w:cs="Arial"/>
          <w:lang w:val="de-DE"/>
        </w:rPr>
        <w:t> </w:t>
      </w:r>
      <w:r w:rsidR="00F14ADD" w:rsidRPr="008116CA">
        <w:rPr>
          <w:rFonts w:cs="Arial"/>
          <w:lang w:val="de-DE"/>
        </w:rPr>
        <w:t> </w:t>
      </w:r>
      <w:r w:rsidR="00F14ADD" w:rsidRPr="008116CA">
        <w:rPr>
          <w:rFonts w:cs="Arial"/>
          <w:lang w:val="de-DE"/>
        </w:rPr>
        <w:t> </w:t>
      </w:r>
      <w:r w:rsidR="00F14ADD" w:rsidRPr="008116CA">
        <w:rPr>
          <w:rFonts w:cs="Arial"/>
          <w:lang w:val="de-DE"/>
        </w:rPr>
        <w:t> </w:t>
      </w:r>
      <w:r w:rsidR="00F14ADD" w:rsidRPr="008116CA">
        <w:rPr>
          <w:rFonts w:cs="Arial"/>
          <w:lang w:val="de-DE"/>
        </w:rPr>
        <w:t> </w:t>
      </w:r>
      <w:r w:rsidR="00F14ADD" w:rsidRPr="008116CA">
        <w:rPr>
          <w:rFonts w:cs="Arial"/>
          <w:lang w:val="de-DE"/>
        </w:rPr>
        <w:fldChar w:fldCharType="end"/>
      </w:r>
      <w:r w:rsidRPr="00FB41FD">
        <w:rPr>
          <w:rFonts w:cs="Arial"/>
        </w:rPr>
        <w:t> </w:t>
      </w:r>
      <w:r w:rsidRPr="00FB41FD">
        <w:rPr>
          <w:rFonts w:cs="Arial"/>
        </w:rPr>
        <w:fldChar w:fldCharType="end"/>
      </w:r>
      <w:r w:rsidRPr="00FB41FD">
        <w:rPr>
          <w:rFonts w:cs="Arial"/>
          <w:lang w:val="de-DE"/>
        </w:rPr>
        <w:t xml:space="preserve"> </w:t>
      </w:r>
    </w:p>
    <w:p w14:paraId="15D53B08" w14:textId="3B259D82" w:rsidR="00B06318" w:rsidRDefault="00B06318" w:rsidP="007A2CCF">
      <w:pPr>
        <w:shd w:val="clear" w:color="auto" w:fill="D9E2F3" w:themeFill="accent1" w:themeFillTint="33"/>
        <w:tabs>
          <w:tab w:val="left" w:pos="386"/>
          <w:tab w:val="left" w:pos="426"/>
        </w:tabs>
        <w:ind w:left="426" w:hanging="426"/>
        <w:rPr>
          <w:rFonts w:cs="Arial"/>
          <w:noProof w:val="0"/>
          <w:lang w:val="de-DE"/>
        </w:rPr>
      </w:pPr>
    </w:p>
    <w:p w14:paraId="2D185227" w14:textId="5A28D1E1" w:rsidR="00762BAC" w:rsidRDefault="00762BAC" w:rsidP="007A2CCF">
      <w:pPr>
        <w:shd w:val="clear" w:color="auto" w:fill="D9E2F3" w:themeFill="accent1" w:themeFillTint="33"/>
        <w:tabs>
          <w:tab w:val="left" w:pos="386"/>
          <w:tab w:val="left" w:pos="426"/>
        </w:tabs>
        <w:ind w:left="426" w:hanging="426"/>
        <w:rPr>
          <w:rFonts w:cs="Arial"/>
          <w:noProof w:val="0"/>
          <w:lang w:val="de-DE"/>
        </w:rPr>
      </w:pPr>
      <w:r w:rsidRPr="00FB41FD">
        <w:rPr>
          <w:rFonts w:cs="Arial"/>
          <w:lang w:val="it-IT"/>
        </w:rPr>
        <w:fldChar w:fldCharType="begin">
          <w:ffData>
            <w:name w:val="Controllo9"/>
            <w:enabled/>
            <w:calcOnExit w:val="0"/>
            <w:checkBox>
              <w:sizeAuto/>
              <w:default w:val="0"/>
            </w:checkBox>
          </w:ffData>
        </w:fldChar>
      </w:r>
      <w:r w:rsidRPr="00FB41FD">
        <w:rPr>
          <w:rFonts w:cs="Arial"/>
          <w:lang w:val="de-DE"/>
        </w:rPr>
        <w:instrText xml:space="preserve"> FORMCHECKBOX </w:instrText>
      </w:r>
      <w:r w:rsidR="00546C5F">
        <w:rPr>
          <w:rFonts w:cs="Arial"/>
          <w:lang w:val="it-IT"/>
        </w:rPr>
      </w:r>
      <w:r w:rsidR="00546C5F">
        <w:rPr>
          <w:rFonts w:cs="Arial"/>
          <w:lang w:val="it-IT"/>
        </w:rPr>
        <w:fldChar w:fldCharType="separate"/>
      </w:r>
      <w:r w:rsidRPr="00FB41FD">
        <w:rPr>
          <w:rFonts w:cs="Arial"/>
          <w:lang w:val="it-IT"/>
        </w:rPr>
        <w:fldChar w:fldCharType="end"/>
      </w:r>
      <w:r w:rsidRPr="00762BAC">
        <w:rPr>
          <w:rFonts w:cs="Arial"/>
          <w:lang w:val="de-DE"/>
        </w:rPr>
        <w:t xml:space="preserve"> folgende </w:t>
      </w:r>
      <w:r w:rsidRPr="00F14ADD">
        <w:rPr>
          <w:rFonts w:cs="Arial"/>
          <w:b/>
          <w:bCs/>
          <w:lang w:val="de-DE"/>
        </w:rPr>
        <w:t>Verzugsstrafe</w:t>
      </w:r>
      <w:r w:rsidR="00C368B1" w:rsidRPr="00F14ADD">
        <w:rPr>
          <w:rFonts w:cs="Arial"/>
          <w:b/>
          <w:bCs/>
          <w:lang w:val="de-DE"/>
        </w:rPr>
        <w:t>n</w:t>
      </w:r>
      <w:r w:rsidRPr="00762BAC">
        <w:rPr>
          <w:rFonts w:cs="Arial"/>
          <w:lang w:val="de-DE"/>
        </w:rPr>
        <w:t xml:space="preserve"> vorzusehen</w:t>
      </w:r>
      <w:r>
        <w:rPr>
          <w:rFonts w:cs="Arial"/>
          <w:lang w:val="de-DE"/>
        </w:rPr>
        <w:t>:</w:t>
      </w:r>
      <w:r w:rsidR="00F14ADD" w:rsidRPr="00F14ADD">
        <w:rPr>
          <w:rFonts w:cs="Arial"/>
          <w:lang w:val="de-DE"/>
        </w:rPr>
        <w:t xml:space="preserve"> </w:t>
      </w:r>
      <w:r w:rsidR="00F14ADD" w:rsidRPr="008116CA">
        <w:rPr>
          <w:rFonts w:cs="Arial"/>
          <w:lang w:val="de-DE"/>
        </w:rPr>
        <w:fldChar w:fldCharType="begin">
          <w:ffData>
            <w:name w:val="Text59"/>
            <w:enabled/>
            <w:calcOnExit w:val="0"/>
            <w:textInput/>
          </w:ffData>
        </w:fldChar>
      </w:r>
      <w:r w:rsidR="00F14ADD" w:rsidRPr="00331DAF">
        <w:rPr>
          <w:rFonts w:cs="Arial"/>
          <w:lang w:val="de-DE"/>
        </w:rPr>
        <w:instrText xml:space="preserve"> FORMTEXT </w:instrText>
      </w:r>
      <w:r w:rsidR="00F14ADD" w:rsidRPr="008116CA">
        <w:rPr>
          <w:rFonts w:cs="Arial"/>
          <w:lang w:val="de-DE"/>
        </w:rPr>
      </w:r>
      <w:r w:rsidR="00F14ADD" w:rsidRPr="008116CA">
        <w:rPr>
          <w:rFonts w:cs="Arial"/>
          <w:lang w:val="de-DE"/>
        </w:rPr>
        <w:fldChar w:fldCharType="separate"/>
      </w:r>
      <w:r w:rsidR="00F14ADD" w:rsidRPr="008116CA">
        <w:rPr>
          <w:rFonts w:cs="Arial"/>
          <w:lang w:val="de-DE"/>
        </w:rPr>
        <w:t> </w:t>
      </w:r>
      <w:r w:rsidR="00F14ADD" w:rsidRPr="008116CA">
        <w:rPr>
          <w:rFonts w:cs="Arial"/>
          <w:lang w:val="de-DE"/>
        </w:rPr>
        <w:t> </w:t>
      </w:r>
      <w:r w:rsidR="00F14ADD" w:rsidRPr="008116CA">
        <w:rPr>
          <w:rFonts w:cs="Arial"/>
          <w:lang w:val="de-DE"/>
        </w:rPr>
        <w:t> </w:t>
      </w:r>
      <w:r w:rsidR="00F14ADD" w:rsidRPr="008116CA">
        <w:rPr>
          <w:rFonts w:cs="Arial"/>
          <w:lang w:val="de-DE"/>
        </w:rPr>
        <w:t> </w:t>
      </w:r>
      <w:r w:rsidR="00F14ADD" w:rsidRPr="008116CA">
        <w:rPr>
          <w:rFonts w:cs="Arial"/>
          <w:lang w:val="de-DE"/>
        </w:rPr>
        <w:t> </w:t>
      </w:r>
      <w:r w:rsidR="00F14ADD" w:rsidRPr="008116CA">
        <w:rPr>
          <w:rFonts w:cs="Arial"/>
          <w:lang w:val="de-DE"/>
        </w:rPr>
        <w:fldChar w:fldCharType="end"/>
      </w:r>
    </w:p>
    <w:p w14:paraId="738D4C9C" w14:textId="77777777" w:rsidR="00236449" w:rsidRPr="00F14ADD" w:rsidRDefault="00236449" w:rsidP="00F14ADD">
      <w:pPr>
        <w:shd w:val="clear" w:color="auto" w:fill="D9E2F3" w:themeFill="accent1" w:themeFillTint="33"/>
        <w:tabs>
          <w:tab w:val="num" w:pos="1298"/>
        </w:tabs>
        <w:jc w:val="both"/>
        <w:rPr>
          <w:rFonts w:cs="Arial"/>
          <w:b/>
          <w:i/>
          <w:color w:val="FF0000"/>
          <w:highlight w:val="green"/>
          <w:lang w:val="de-DE"/>
        </w:rPr>
      </w:pPr>
      <w:r w:rsidRPr="00F14ADD">
        <w:rPr>
          <w:rFonts w:cs="Arial"/>
          <w:b/>
          <w:i/>
          <w:color w:val="FF0000"/>
          <w:highlight w:val="green"/>
          <w:lang w:val="de-DE"/>
        </w:rPr>
        <w:t>Nur für Vergaben, die zur Gänze oder teilweise mit Geldmitteln, die vom „PNRR“, vom „PNC“ und von den mit Strukturfonds der Europäischen Union kofinanzierten Programmen (Art. 50 Abs. 4 des Gesetzes Nr. 108/2021), finanziert sind</w:t>
      </w:r>
    </w:p>
    <w:p w14:paraId="0EC0DF78" w14:textId="77777777" w:rsidR="00236449" w:rsidRPr="00331DAF" w:rsidRDefault="00236449" w:rsidP="00F14ADD">
      <w:pPr>
        <w:shd w:val="clear" w:color="auto" w:fill="D9E2F3" w:themeFill="accent1" w:themeFillTint="33"/>
        <w:jc w:val="both"/>
        <w:rPr>
          <w:rFonts w:cs="Arial"/>
          <w:i/>
          <w:color w:val="FF0000"/>
          <w:lang w:val="de-DE"/>
        </w:rPr>
      </w:pPr>
      <w:r w:rsidRPr="00331DAF">
        <w:rPr>
          <w:rFonts w:cs="Arial"/>
          <w:i/>
          <w:color w:val="FF0000"/>
          <w:highlight w:val="green"/>
          <w:lang w:val="de-DE"/>
        </w:rPr>
        <w:lastRenderedPageBreak/>
        <w:t>Den Betrag</w:t>
      </w:r>
      <w:r w:rsidRPr="00331DAF">
        <w:rPr>
          <w:rFonts w:cs="Arial" w:hint="eastAsia"/>
          <w:i/>
          <w:color w:val="FF0000"/>
          <w:highlight w:val="green"/>
          <w:lang w:val="de-DE"/>
        </w:rPr>
        <w:t xml:space="preserve"> der täglichen </w:t>
      </w:r>
      <w:r w:rsidRPr="00331DAF">
        <w:rPr>
          <w:rFonts w:cs="Arial"/>
          <w:i/>
          <w:color w:val="FF0000"/>
          <w:highlight w:val="green"/>
          <w:lang w:val="de-DE"/>
        </w:rPr>
        <w:t>Verzugsstrafe anführen</w:t>
      </w:r>
      <w:r w:rsidRPr="00331DAF">
        <w:rPr>
          <w:rFonts w:cs="Arial" w:hint="eastAsia"/>
          <w:i/>
          <w:color w:val="FF0000"/>
          <w:highlight w:val="green"/>
          <w:lang w:val="de-DE"/>
        </w:rPr>
        <w:t>.</w:t>
      </w:r>
      <w:r w:rsidRPr="00331DAF">
        <w:rPr>
          <w:rFonts w:cs="Arial"/>
          <w:i/>
          <w:color w:val="FF0000"/>
          <w:highlight w:val="green"/>
          <w:lang w:val="de-DE"/>
        </w:rPr>
        <w:t xml:space="preserve"> Die tägliche Verzugsstrafe liegt gemäß Absatz 4 des Art. 50 des Gesetzes Nr. 108/2021 zwischen </w:t>
      </w:r>
      <w:r w:rsidRPr="00331DAF">
        <w:rPr>
          <w:rFonts w:cs="Arial"/>
          <w:b/>
          <w:bCs/>
          <w:i/>
          <w:color w:val="FF0000"/>
          <w:highlight w:val="green"/>
          <w:lang w:val="de-DE"/>
        </w:rPr>
        <w:t>0,6 Promille</w:t>
      </w:r>
      <w:r w:rsidRPr="00331DAF">
        <w:rPr>
          <w:rFonts w:cs="Arial"/>
          <w:i/>
          <w:color w:val="FF0000"/>
          <w:highlight w:val="green"/>
          <w:lang w:val="de-DE"/>
        </w:rPr>
        <w:t xml:space="preserve"> und </w:t>
      </w:r>
      <w:r w:rsidRPr="00331DAF">
        <w:rPr>
          <w:rFonts w:cs="Arial"/>
          <w:b/>
          <w:bCs/>
          <w:i/>
          <w:color w:val="FF0000"/>
          <w:highlight w:val="green"/>
          <w:lang w:val="de-DE"/>
        </w:rPr>
        <w:t>1 Promille</w:t>
      </w:r>
      <w:r w:rsidRPr="00331DAF">
        <w:rPr>
          <w:rFonts w:cs="Arial"/>
          <w:i/>
          <w:color w:val="FF0000"/>
          <w:highlight w:val="green"/>
          <w:lang w:val="de-DE"/>
        </w:rPr>
        <w:t xml:space="preserve"> des </w:t>
      </w:r>
      <w:r w:rsidRPr="00331DAF">
        <w:rPr>
          <w:rFonts w:cs="Arial"/>
          <w:b/>
          <w:bCs/>
          <w:i/>
          <w:color w:val="FF0000"/>
          <w:highlight w:val="green"/>
          <w:lang w:val="de-DE"/>
        </w:rPr>
        <w:t>Nettovertragsbetrages</w:t>
      </w:r>
      <w:r w:rsidRPr="00331DAF">
        <w:rPr>
          <w:rFonts w:cs="Arial"/>
          <w:i/>
          <w:color w:val="FF0000"/>
          <w:highlight w:val="green"/>
          <w:lang w:val="de-DE"/>
        </w:rPr>
        <w:t xml:space="preserve"> und ist im Verhältnis zum Ausmaß der Folgen aufgrund der Verspätung festzulegen. Sie darf insgesamt 20 Prozent des Nettovertragsbetrages nicht übersteigen</w:t>
      </w:r>
      <w:r w:rsidRPr="00331DAF">
        <w:rPr>
          <w:rFonts w:cs="Arial"/>
          <w:i/>
          <w:color w:val="FF0000"/>
          <w:lang w:val="de-DE"/>
        </w:rPr>
        <w:t>.</w:t>
      </w:r>
    </w:p>
    <w:p w14:paraId="5893AF59" w14:textId="77777777" w:rsidR="00762BAC" w:rsidRPr="00331DAF" w:rsidRDefault="00762BAC" w:rsidP="007A2CCF">
      <w:pPr>
        <w:shd w:val="clear" w:color="auto" w:fill="D9E2F3" w:themeFill="accent1" w:themeFillTint="33"/>
        <w:tabs>
          <w:tab w:val="left" w:pos="386"/>
          <w:tab w:val="left" w:pos="426"/>
        </w:tabs>
        <w:ind w:left="426" w:hanging="426"/>
        <w:rPr>
          <w:rFonts w:cs="Arial"/>
          <w:lang w:val="de-DE"/>
        </w:rPr>
      </w:pPr>
    </w:p>
    <w:p w14:paraId="31177BC9" w14:textId="769F22FF" w:rsidR="00762BAC" w:rsidRDefault="00762BAC" w:rsidP="00762BAC">
      <w:pPr>
        <w:shd w:val="clear" w:color="auto" w:fill="D9E2F3" w:themeFill="accent1" w:themeFillTint="33"/>
        <w:tabs>
          <w:tab w:val="left" w:pos="386"/>
          <w:tab w:val="left" w:pos="426"/>
        </w:tabs>
        <w:ind w:left="426" w:hanging="426"/>
        <w:rPr>
          <w:rFonts w:cs="Arial"/>
          <w:noProof w:val="0"/>
          <w:lang w:val="de-DE"/>
        </w:rPr>
      </w:pPr>
      <w:r w:rsidRPr="00FB41FD">
        <w:rPr>
          <w:rFonts w:cs="Arial"/>
          <w:lang w:val="it-IT"/>
        </w:rPr>
        <w:fldChar w:fldCharType="begin">
          <w:ffData>
            <w:name w:val="Controllo9"/>
            <w:enabled/>
            <w:calcOnExit w:val="0"/>
            <w:checkBox>
              <w:sizeAuto/>
              <w:default w:val="0"/>
            </w:checkBox>
          </w:ffData>
        </w:fldChar>
      </w:r>
      <w:r w:rsidRPr="00FB41FD">
        <w:rPr>
          <w:rFonts w:cs="Arial"/>
          <w:lang w:val="de-DE"/>
        </w:rPr>
        <w:instrText xml:space="preserve"> FORMCHECKBOX </w:instrText>
      </w:r>
      <w:r w:rsidR="00546C5F">
        <w:rPr>
          <w:rFonts w:cs="Arial"/>
          <w:lang w:val="it-IT"/>
        </w:rPr>
      </w:r>
      <w:r w:rsidR="00546C5F">
        <w:rPr>
          <w:rFonts w:cs="Arial"/>
          <w:lang w:val="it-IT"/>
        </w:rPr>
        <w:fldChar w:fldCharType="separate"/>
      </w:r>
      <w:r w:rsidRPr="00FB41FD">
        <w:rPr>
          <w:rFonts w:cs="Arial"/>
          <w:lang w:val="it-IT"/>
        </w:rPr>
        <w:fldChar w:fldCharType="end"/>
      </w:r>
      <w:r w:rsidRPr="00331DAF">
        <w:rPr>
          <w:rFonts w:cs="Arial"/>
          <w:lang w:val="de-DE"/>
        </w:rPr>
        <w:t xml:space="preserve"> folgende </w:t>
      </w:r>
      <w:r w:rsidRPr="00331DAF">
        <w:rPr>
          <w:rFonts w:cs="Arial"/>
          <w:b/>
          <w:bCs/>
          <w:lang w:val="de-DE"/>
        </w:rPr>
        <w:t>qualitative Sanktionen</w:t>
      </w:r>
      <w:r w:rsidRPr="00331DAF">
        <w:rPr>
          <w:rFonts w:cs="Arial"/>
          <w:lang w:val="de-DE"/>
        </w:rPr>
        <w:t xml:space="preserve"> vorzusehen: </w:t>
      </w:r>
      <w:r w:rsidR="00F14ADD" w:rsidRPr="008116CA">
        <w:rPr>
          <w:rFonts w:cs="Arial"/>
          <w:lang w:val="de-DE"/>
        </w:rPr>
        <w:fldChar w:fldCharType="begin">
          <w:ffData>
            <w:name w:val="Text59"/>
            <w:enabled/>
            <w:calcOnExit w:val="0"/>
            <w:textInput/>
          </w:ffData>
        </w:fldChar>
      </w:r>
      <w:r w:rsidR="00F14ADD" w:rsidRPr="00331DAF">
        <w:rPr>
          <w:rFonts w:cs="Arial"/>
          <w:lang w:val="de-DE"/>
        </w:rPr>
        <w:instrText xml:space="preserve"> FORMTEXT </w:instrText>
      </w:r>
      <w:r w:rsidR="00F14ADD" w:rsidRPr="008116CA">
        <w:rPr>
          <w:rFonts w:cs="Arial"/>
          <w:lang w:val="de-DE"/>
        </w:rPr>
      </w:r>
      <w:r w:rsidR="00F14ADD" w:rsidRPr="008116CA">
        <w:rPr>
          <w:rFonts w:cs="Arial"/>
          <w:lang w:val="de-DE"/>
        </w:rPr>
        <w:fldChar w:fldCharType="separate"/>
      </w:r>
      <w:r w:rsidR="00F14ADD" w:rsidRPr="008116CA">
        <w:rPr>
          <w:rFonts w:cs="Arial"/>
          <w:lang w:val="de-DE"/>
        </w:rPr>
        <w:t> </w:t>
      </w:r>
      <w:r w:rsidR="00F14ADD" w:rsidRPr="008116CA">
        <w:rPr>
          <w:rFonts w:cs="Arial"/>
          <w:lang w:val="de-DE"/>
        </w:rPr>
        <w:t> </w:t>
      </w:r>
      <w:r w:rsidR="00F14ADD" w:rsidRPr="008116CA">
        <w:rPr>
          <w:rFonts w:cs="Arial"/>
          <w:lang w:val="de-DE"/>
        </w:rPr>
        <w:t> </w:t>
      </w:r>
      <w:r w:rsidR="00F14ADD" w:rsidRPr="008116CA">
        <w:rPr>
          <w:rFonts w:cs="Arial"/>
          <w:lang w:val="de-DE"/>
        </w:rPr>
        <w:t> </w:t>
      </w:r>
      <w:r w:rsidR="00F14ADD" w:rsidRPr="008116CA">
        <w:rPr>
          <w:rFonts w:cs="Arial"/>
          <w:lang w:val="de-DE"/>
        </w:rPr>
        <w:t> </w:t>
      </w:r>
      <w:r w:rsidR="00F14ADD" w:rsidRPr="008116CA">
        <w:rPr>
          <w:rFonts w:cs="Arial"/>
          <w:lang w:val="de-DE"/>
        </w:rPr>
        <w:fldChar w:fldCharType="end"/>
      </w:r>
    </w:p>
    <w:p w14:paraId="21707D8D" w14:textId="6CF49B31" w:rsidR="00236449" w:rsidRDefault="00236449" w:rsidP="007A2CCF">
      <w:pPr>
        <w:shd w:val="clear" w:color="auto" w:fill="D9E2F3" w:themeFill="accent1" w:themeFillTint="33"/>
        <w:tabs>
          <w:tab w:val="left" w:pos="386"/>
          <w:tab w:val="left" w:pos="426"/>
        </w:tabs>
        <w:ind w:left="426" w:hanging="426"/>
        <w:rPr>
          <w:rFonts w:cs="Arial"/>
          <w:noProof w:val="0"/>
          <w:lang w:val="de-DE"/>
        </w:rPr>
      </w:pPr>
    </w:p>
    <w:p w14:paraId="0E3C9261" w14:textId="77777777" w:rsidR="00EE5F7B" w:rsidRPr="00EE5F7B" w:rsidRDefault="00EE5F7B" w:rsidP="00F14ADD">
      <w:pPr>
        <w:shd w:val="clear" w:color="auto" w:fill="D9E2F3" w:themeFill="accent1" w:themeFillTint="33"/>
        <w:jc w:val="both"/>
        <w:rPr>
          <w:rFonts w:cs="Arial"/>
          <w:b/>
          <w:i/>
          <w:noProof w:val="0"/>
          <w:color w:val="FF0000"/>
          <w:highlight w:val="green"/>
          <w:lang w:val="de-DE" w:eastAsia="it-IT"/>
        </w:rPr>
      </w:pPr>
      <w:r w:rsidRPr="00EE5F7B">
        <w:rPr>
          <w:rFonts w:cs="Arial"/>
          <w:b/>
          <w:i/>
          <w:noProof w:val="0"/>
          <w:color w:val="FF0000"/>
          <w:highlight w:val="green"/>
          <w:lang w:val="de-DE" w:eastAsia="it-IT"/>
        </w:rPr>
        <w:t>Nur für Vergaben, die zur Gänze oder teilweise mit Geldmitteln, die vom „PNRR“, vom „PNC“ kofinanzierten Programmen (Art. 47 Abs. 6 des Gesetzes Nr. 108/2021), finanziert sind</w:t>
      </w:r>
    </w:p>
    <w:p w14:paraId="71BFE1CA" w14:textId="447753DA" w:rsidR="00AC6778" w:rsidRPr="00F14ADD" w:rsidRDefault="00EE5F7B" w:rsidP="007A2CCF">
      <w:pPr>
        <w:shd w:val="clear" w:color="auto" w:fill="D9E2F3" w:themeFill="accent1" w:themeFillTint="33"/>
        <w:jc w:val="both"/>
        <w:rPr>
          <w:rFonts w:cs="Arial"/>
          <w:b/>
          <w:noProof w:val="0"/>
          <w:color w:val="FF0000"/>
          <w:lang w:val="de-DE" w:eastAsia="it-IT"/>
        </w:rPr>
      </w:pPr>
      <w:r w:rsidRPr="00EE5F7B">
        <w:rPr>
          <w:rFonts w:cs="Arial"/>
          <w:b/>
          <w:bCs/>
          <w:noProof w:val="0"/>
          <w:color w:val="FF0000"/>
          <w:highlight w:val="green"/>
          <w:lang w:val="de-DE" w:eastAsia="it-IT"/>
        </w:rPr>
        <w:t xml:space="preserve">Strafen wegen Nichterfüllung laut. 47, Absatz 3, 3 bis und 4 G. Nr. 108/2021: </w:t>
      </w:r>
      <w:r w:rsidRPr="00EE5F7B">
        <w:rPr>
          <w:rFonts w:cs="Arial"/>
          <w:noProof w:val="0"/>
          <w:color w:val="FF0000"/>
          <w:highlight w:val="green"/>
          <w:lang w:val="de-DE" w:eastAsia="it-IT"/>
        </w:rPr>
        <w:t xml:space="preserve">Die auftraggebende Verwaltung sieht die Anwendung von Strafen im Falle von Nichterfüllung der vorgesehenen Pflichten durch den Auftragnehmer vor, entsprechend der Schwere des Verstoßes und im Verhältnis zum Vertragswert oder zu den Vertragsleistungen, wobei der Gesamtbetrag zu beachten ist (Art. 47, Absatz 6 G 108/2021). Die Strafe liegt zwischen </w:t>
      </w:r>
      <w:r w:rsidRPr="00EE5F7B">
        <w:rPr>
          <w:rFonts w:cs="Arial"/>
          <w:b/>
          <w:bCs/>
          <w:noProof w:val="0"/>
          <w:color w:val="FF0000"/>
          <w:highlight w:val="green"/>
          <w:lang w:val="de-DE" w:eastAsia="it-IT"/>
        </w:rPr>
        <w:t xml:space="preserve">0,6 </w:t>
      </w:r>
      <w:r w:rsidRPr="00EE5F7B">
        <w:rPr>
          <w:rFonts w:cs="Arial"/>
          <w:noProof w:val="0"/>
          <w:color w:val="FF0000"/>
          <w:highlight w:val="green"/>
          <w:lang w:val="de-DE" w:eastAsia="it-IT"/>
        </w:rPr>
        <w:t xml:space="preserve">und </w:t>
      </w:r>
      <w:r w:rsidRPr="00EE5F7B">
        <w:rPr>
          <w:rFonts w:cs="Arial"/>
          <w:b/>
          <w:bCs/>
          <w:noProof w:val="0"/>
          <w:color w:val="FF0000"/>
          <w:highlight w:val="green"/>
          <w:lang w:val="de-DE" w:eastAsia="it-IT"/>
        </w:rPr>
        <w:t>1 Promille</w:t>
      </w:r>
      <w:r w:rsidRPr="00EE5F7B">
        <w:rPr>
          <w:rFonts w:cs="Arial"/>
          <w:noProof w:val="0"/>
          <w:color w:val="FF0000"/>
          <w:highlight w:val="green"/>
          <w:lang w:val="de-DE" w:eastAsia="it-IT"/>
        </w:rPr>
        <w:t xml:space="preserve"> des </w:t>
      </w:r>
      <w:r w:rsidRPr="00EE5F7B">
        <w:rPr>
          <w:rFonts w:cs="Arial"/>
          <w:b/>
          <w:bCs/>
          <w:noProof w:val="0"/>
          <w:color w:val="FF0000"/>
          <w:highlight w:val="green"/>
          <w:lang w:val="de-DE" w:eastAsia="it-IT"/>
        </w:rPr>
        <w:t>Nettovertragsbetrages</w:t>
      </w:r>
      <w:r w:rsidRPr="00EE5F7B">
        <w:rPr>
          <w:rFonts w:cs="Arial"/>
          <w:noProof w:val="0"/>
          <w:color w:val="FF0000"/>
          <w:highlight w:val="green"/>
          <w:lang w:val="de-DE" w:eastAsia="it-IT"/>
        </w:rPr>
        <w:t xml:space="preserve"> und darf insgesamt </w:t>
      </w:r>
      <w:r w:rsidRPr="00EE5F7B">
        <w:rPr>
          <w:rFonts w:cs="Arial"/>
          <w:b/>
          <w:bCs/>
          <w:noProof w:val="0"/>
          <w:color w:val="FF0000"/>
          <w:highlight w:val="green"/>
          <w:lang w:val="de-DE" w:eastAsia="it-IT"/>
        </w:rPr>
        <w:t>20 Prozent</w:t>
      </w:r>
      <w:r w:rsidRPr="00EE5F7B">
        <w:rPr>
          <w:rFonts w:cs="Arial"/>
          <w:noProof w:val="0"/>
          <w:color w:val="FF0000"/>
          <w:highlight w:val="green"/>
          <w:lang w:val="de-DE" w:eastAsia="it-IT"/>
        </w:rPr>
        <w:t xml:space="preserve"> </w:t>
      </w:r>
      <w:r w:rsidRPr="00EE5F7B">
        <w:rPr>
          <w:rFonts w:cs="Arial"/>
          <w:b/>
          <w:bCs/>
          <w:noProof w:val="0"/>
          <w:color w:val="FF0000"/>
          <w:highlight w:val="green"/>
          <w:lang w:val="de-DE" w:eastAsia="it-IT"/>
        </w:rPr>
        <w:t>des Nettovertragsbetrages</w:t>
      </w:r>
      <w:r w:rsidRPr="00EE5F7B">
        <w:rPr>
          <w:rFonts w:cs="Arial"/>
          <w:noProof w:val="0"/>
          <w:color w:val="FF0000"/>
          <w:highlight w:val="green"/>
          <w:lang w:val="de-DE" w:eastAsia="it-IT"/>
        </w:rPr>
        <w:t xml:space="preserve"> nicht übersteigen (siehe MD 07. Dezember 2021 Anwendungsrichtlinien Geschlechter-Chancengleichheit des MIMS).</w:t>
      </w:r>
      <w:r w:rsidRPr="00EE5F7B">
        <w:rPr>
          <w:rFonts w:cs="Arial"/>
          <w:noProof w:val="0"/>
          <w:color w:val="FF0000"/>
          <w:lang w:val="de-DE" w:eastAsia="it-IT"/>
        </w:rPr>
        <w:t xml:space="preserve"> </w:t>
      </w:r>
    </w:p>
    <w:p w14:paraId="6945F0D3" w14:textId="77777777" w:rsidR="00AC6778" w:rsidRPr="00FB41FD" w:rsidRDefault="00AC6778" w:rsidP="00AC6778">
      <w:pPr>
        <w:jc w:val="both"/>
        <w:rPr>
          <w:rFonts w:cs="Arial"/>
          <w:highlight w:val="yellow"/>
          <w:lang w:val="de-DE" w:eastAsia="it-IT"/>
        </w:rPr>
      </w:pPr>
    </w:p>
    <w:p w14:paraId="23603052" w14:textId="77777777" w:rsidR="00CD6E33" w:rsidRPr="00FB41FD" w:rsidRDefault="00AC6778" w:rsidP="00AC6778">
      <w:pPr>
        <w:jc w:val="both"/>
        <w:rPr>
          <w:rFonts w:cs="Arial"/>
          <w:noProof w:val="0"/>
          <w:lang w:val="de-DE"/>
        </w:rPr>
      </w:pPr>
      <w:r w:rsidRPr="00FB41FD">
        <w:rPr>
          <w:rFonts w:cs="Arial"/>
          <w:noProof w:val="0"/>
          <w:lang w:val="de-DE"/>
        </w:rPr>
        <w:t>Es werden folgende Unterlagen beigelegt:</w:t>
      </w:r>
    </w:p>
    <w:p w14:paraId="3B34C4F7" w14:textId="3C2A7728" w:rsidR="00AC6778" w:rsidRPr="005658F6" w:rsidRDefault="00AC6778" w:rsidP="00AC6778">
      <w:pPr>
        <w:jc w:val="both"/>
        <w:rPr>
          <w:rFonts w:cs="Arial"/>
          <w:b/>
          <w:bCs/>
          <w:i/>
          <w:iCs/>
          <w:noProof w:val="0"/>
          <w:color w:val="FF0000"/>
          <w:highlight w:val="green"/>
          <w:lang w:val="de-DE" w:eastAsia="it-IT"/>
        </w:rPr>
      </w:pPr>
      <w:r w:rsidRPr="005658F6">
        <w:rPr>
          <w:rFonts w:cs="Arial"/>
          <w:b/>
          <w:bCs/>
          <w:i/>
          <w:iCs/>
          <w:noProof w:val="0"/>
          <w:color w:val="FF0000"/>
          <w:highlight w:val="green"/>
          <w:lang w:val="de-DE" w:eastAsia="it-IT"/>
        </w:rPr>
        <w:t>[die beigefügten Anlagen ankreuzen]</w:t>
      </w:r>
    </w:p>
    <w:p w14:paraId="72750A4C" w14:textId="77777777" w:rsidR="00AC6778" w:rsidRPr="00FB41FD" w:rsidRDefault="00AC6778" w:rsidP="00AC6778">
      <w:pPr>
        <w:rPr>
          <w:rFonts w:cs="Arial"/>
          <w:noProof w:val="0"/>
          <w:lang w:val="de-DE"/>
        </w:rPr>
      </w:pPr>
    </w:p>
    <w:p w14:paraId="0F190C42" w14:textId="747476B4" w:rsidR="00AC6778" w:rsidRDefault="00AC6778" w:rsidP="00AC6778">
      <w:pPr>
        <w:pStyle w:val="Paragrafoelenco"/>
        <w:numPr>
          <w:ilvl w:val="0"/>
          <w:numId w:val="12"/>
        </w:numPr>
        <w:ind w:left="425" w:hanging="425"/>
        <w:contextualSpacing w:val="0"/>
        <w:jc w:val="both"/>
        <w:rPr>
          <w:rFonts w:cs="Arial"/>
          <w:noProof w:val="0"/>
          <w:lang w:val="de-DE"/>
        </w:rPr>
      </w:pPr>
      <w:r w:rsidRPr="00FB41FD">
        <w:rPr>
          <w:rFonts w:cs="Arial"/>
          <w:caps/>
          <w:lang w:val="de-DE"/>
        </w:rPr>
        <w:fldChar w:fldCharType="begin">
          <w:ffData>
            <w:name w:val="Kontrollkästchen1"/>
            <w:enabled/>
            <w:calcOnExit w:val="0"/>
            <w:checkBox>
              <w:sizeAuto/>
              <w:default w:val="0"/>
              <w:checked w:val="0"/>
            </w:checkBox>
          </w:ffData>
        </w:fldChar>
      </w:r>
      <w:r w:rsidRPr="00FB41FD">
        <w:rPr>
          <w:rFonts w:cs="Arial"/>
          <w:caps/>
          <w:lang w:val="de-DE"/>
        </w:rPr>
        <w:instrText xml:space="preserve"> FORMCHECKBOX </w:instrText>
      </w:r>
      <w:r w:rsidR="00546C5F">
        <w:rPr>
          <w:rFonts w:cs="Arial"/>
          <w:caps/>
          <w:lang w:val="de-DE"/>
        </w:rPr>
      </w:r>
      <w:r w:rsidR="00546C5F">
        <w:rPr>
          <w:rFonts w:cs="Arial"/>
          <w:caps/>
          <w:lang w:val="de-DE"/>
        </w:rPr>
        <w:fldChar w:fldCharType="separate"/>
      </w:r>
      <w:r w:rsidRPr="00FB41FD">
        <w:rPr>
          <w:rFonts w:cs="Arial"/>
          <w:caps/>
          <w:lang w:val="de-DE"/>
        </w:rPr>
        <w:fldChar w:fldCharType="end"/>
      </w:r>
      <w:r w:rsidRPr="00FB41FD">
        <w:rPr>
          <w:rFonts w:cs="Arial"/>
          <w:lang w:val="de-DE"/>
        </w:rPr>
        <w:tab/>
        <w:t>die Maßnahme über die Vormerkung der Ausgabe/der Verwaltungsakt, mit dem die Ausgabe genehmigt wird</w:t>
      </w:r>
    </w:p>
    <w:p w14:paraId="32FACAB5" w14:textId="3A181687" w:rsidR="00EA190B" w:rsidRPr="00FB41FD" w:rsidRDefault="00EA190B" w:rsidP="00EA190B">
      <w:pPr>
        <w:pStyle w:val="Paragrafoelenco"/>
        <w:ind w:left="425"/>
        <w:contextualSpacing w:val="0"/>
        <w:jc w:val="both"/>
        <w:rPr>
          <w:rFonts w:cs="Arial"/>
          <w:noProof w:val="0"/>
          <w:lang w:val="de-DE"/>
        </w:rPr>
      </w:pPr>
      <w:r>
        <w:rPr>
          <w:rFonts w:cs="Arial"/>
          <w:lang w:val="de-DE"/>
        </w:rPr>
        <w:t>oder</w:t>
      </w:r>
    </w:p>
    <w:p w14:paraId="1B9F1FA8" w14:textId="77777777" w:rsidR="00AC6778" w:rsidRPr="00FB41FD" w:rsidRDefault="00AC6778" w:rsidP="00AC6778">
      <w:pPr>
        <w:pStyle w:val="Paragrafoelenco"/>
        <w:ind w:left="425"/>
        <w:contextualSpacing w:val="0"/>
        <w:jc w:val="both"/>
        <w:rPr>
          <w:rFonts w:cs="Arial"/>
          <w:lang w:val="de-DE"/>
        </w:rPr>
      </w:pPr>
      <w:r w:rsidRPr="00FB41FD">
        <w:rPr>
          <w:rFonts w:cs="Arial"/>
          <w:caps/>
          <w:lang w:val="de-DE"/>
        </w:rPr>
        <w:fldChar w:fldCharType="begin">
          <w:ffData>
            <w:name w:val="Kontrollkästchen1"/>
            <w:enabled/>
            <w:calcOnExit w:val="0"/>
            <w:checkBox>
              <w:sizeAuto/>
              <w:default w:val="0"/>
              <w:checked w:val="0"/>
            </w:checkBox>
          </w:ffData>
        </w:fldChar>
      </w:r>
      <w:r w:rsidRPr="00FB41FD">
        <w:rPr>
          <w:rFonts w:cs="Arial"/>
          <w:caps/>
          <w:lang w:val="de-DE"/>
        </w:rPr>
        <w:instrText xml:space="preserve"> FORMCHECKBOX </w:instrText>
      </w:r>
      <w:r w:rsidR="00546C5F">
        <w:rPr>
          <w:rFonts w:cs="Arial"/>
          <w:caps/>
          <w:lang w:val="de-DE"/>
        </w:rPr>
      </w:r>
      <w:r w:rsidR="00546C5F">
        <w:rPr>
          <w:rFonts w:cs="Arial"/>
          <w:caps/>
          <w:lang w:val="de-DE"/>
        </w:rPr>
        <w:fldChar w:fldCharType="separate"/>
      </w:r>
      <w:r w:rsidRPr="00FB41FD">
        <w:rPr>
          <w:rFonts w:cs="Arial"/>
          <w:caps/>
          <w:lang w:val="de-DE"/>
        </w:rPr>
        <w:fldChar w:fldCharType="end"/>
      </w:r>
      <w:r w:rsidRPr="00FB41FD">
        <w:rPr>
          <w:rFonts w:cs="Arial"/>
          <w:lang w:val="de-DE"/>
        </w:rPr>
        <w:tab/>
        <w:t>der Verwaltungsakt, mit welchem entschieden wird, den Vertrag abzuschließen</w:t>
      </w:r>
      <w:r w:rsidRPr="00FB41FD">
        <w:rPr>
          <w:rFonts w:cs="Arial"/>
          <w:noProof w:val="0"/>
          <w:lang w:val="de-DE" w:eastAsia="de-DE"/>
        </w:rPr>
        <w:t>,</w:t>
      </w:r>
    </w:p>
    <w:p w14:paraId="428E33FE" w14:textId="77777777" w:rsidR="00AC6778" w:rsidRPr="00FB41FD" w:rsidRDefault="00AC6778" w:rsidP="00AC6778">
      <w:pPr>
        <w:pStyle w:val="Paragrafoelenco"/>
        <w:ind w:left="426"/>
        <w:contextualSpacing w:val="0"/>
        <w:jc w:val="both"/>
        <w:rPr>
          <w:rFonts w:cs="Arial"/>
          <w:noProof w:val="0"/>
          <w:lang w:val="de-DE"/>
        </w:rPr>
      </w:pPr>
    </w:p>
    <w:bookmarkStart w:id="24" w:name="_Hlk516143567"/>
    <w:p w14:paraId="646D6772" w14:textId="77777777" w:rsidR="00AC6778" w:rsidRPr="00B62FC1" w:rsidRDefault="00AC6778" w:rsidP="00AC6778">
      <w:pPr>
        <w:pStyle w:val="Paragrafoelenco"/>
        <w:numPr>
          <w:ilvl w:val="0"/>
          <w:numId w:val="12"/>
        </w:numPr>
        <w:ind w:left="426" w:hanging="426"/>
        <w:contextualSpacing w:val="0"/>
        <w:jc w:val="both"/>
        <w:rPr>
          <w:rFonts w:cs="Arial"/>
          <w:i/>
          <w:iCs/>
          <w:noProof w:val="0"/>
          <w:color w:val="FF0000"/>
          <w:highlight w:val="green"/>
          <w:lang w:val="de-DE" w:eastAsia="it-IT"/>
        </w:rPr>
      </w:pPr>
      <w:r w:rsidRPr="00FB41FD">
        <w:rPr>
          <w:rFonts w:cs="Arial"/>
          <w:caps/>
          <w:lang w:val="de-DE"/>
        </w:rPr>
        <w:fldChar w:fldCharType="begin">
          <w:ffData>
            <w:name w:val="Kontrollkästchen1"/>
            <w:enabled/>
            <w:calcOnExit w:val="0"/>
            <w:checkBox>
              <w:sizeAuto/>
              <w:default w:val="0"/>
              <w:checked w:val="0"/>
            </w:checkBox>
          </w:ffData>
        </w:fldChar>
      </w:r>
      <w:r w:rsidRPr="00FB41FD">
        <w:rPr>
          <w:rFonts w:cs="Arial"/>
          <w:caps/>
          <w:lang w:val="de-DE"/>
        </w:rPr>
        <w:instrText xml:space="preserve"> FORMCHECKBOX </w:instrText>
      </w:r>
      <w:r w:rsidR="00546C5F">
        <w:rPr>
          <w:rFonts w:cs="Arial"/>
          <w:caps/>
          <w:lang w:val="de-DE"/>
        </w:rPr>
      </w:r>
      <w:r w:rsidR="00546C5F">
        <w:rPr>
          <w:rFonts w:cs="Arial"/>
          <w:caps/>
          <w:lang w:val="de-DE"/>
        </w:rPr>
        <w:fldChar w:fldCharType="separate"/>
      </w:r>
      <w:r w:rsidRPr="00FB41FD">
        <w:rPr>
          <w:rFonts w:cs="Arial"/>
          <w:caps/>
          <w:lang w:val="de-DE"/>
        </w:rPr>
        <w:fldChar w:fldCharType="end"/>
      </w:r>
      <w:r w:rsidRPr="00FB41FD">
        <w:rPr>
          <w:rFonts w:cs="Arial"/>
          <w:lang w:val="de-DE"/>
        </w:rPr>
        <w:tab/>
      </w:r>
      <w:bookmarkEnd w:id="24"/>
      <w:r w:rsidRPr="00FB41FD">
        <w:rPr>
          <w:rFonts w:cs="Arial"/>
          <w:lang w:val="de-DE"/>
        </w:rPr>
        <w:t>eventuelle Anlage „Vertrag zwischen Inhaber und Verantwortlichem der Datenverarbeitung im Sinne des Art. 28 der Datenschutz-Grundverordnung 2016/679 (DSGVO)“;</w:t>
      </w:r>
      <w:r w:rsidRPr="00FB41FD">
        <w:rPr>
          <w:rFonts w:cs="Arial"/>
          <w:i/>
          <w:noProof w:val="0"/>
          <w:vanish/>
          <w:color w:val="FF0000"/>
          <w:lang w:val="de-DE"/>
        </w:rPr>
        <w:t xml:space="preserve"> </w:t>
      </w:r>
      <w:r w:rsidRPr="00B62FC1">
        <w:rPr>
          <w:rFonts w:cs="Arial"/>
          <w:i/>
          <w:iCs/>
          <w:noProof w:val="0"/>
          <w:color w:val="FF0000"/>
          <w:highlight w:val="green"/>
          <w:lang w:val="de-DE" w:eastAsia="it-IT"/>
        </w:rPr>
        <w:t>[wenn Vertrag bereits abgeschlossen, nicht mehr beilegen];</w:t>
      </w:r>
    </w:p>
    <w:p w14:paraId="542667E4" w14:textId="77777777" w:rsidR="00AC6778" w:rsidRPr="00FB41FD" w:rsidRDefault="00AC6778" w:rsidP="00AC6778">
      <w:pPr>
        <w:pStyle w:val="Paragrafoelenco"/>
        <w:ind w:left="426"/>
        <w:contextualSpacing w:val="0"/>
        <w:jc w:val="both"/>
        <w:rPr>
          <w:rFonts w:cs="Arial"/>
          <w:noProof w:val="0"/>
          <w:lang w:val="de-DE"/>
        </w:rPr>
      </w:pPr>
    </w:p>
    <w:p w14:paraId="0C467486" w14:textId="77777777" w:rsidR="00191B33" w:rsidRPr="00B62FC1" w:rsidRDefault="00AC6778" w:rsidP="00191B33">
      <w:pPr>
        <w:pStyle w:val="Paragrafoelenco"/>
        <w:numPr>
          <w:ilvl w:val="0"/>
          <w:numId w:val="12"/>
        </w:numPr>
        <w:ind w:left="426" w:hanging="426"/>
        <w:contextualSpacing w:val="0"/>
        <w:jc w:val="both"/>
        <w:rPr>
          <w:rFonts w:cs="Arial"/>
          <w:i/>
          <w:iCs/>
          <w:noProof w:val="0"/>
          <w:color w:val="FF0000"/>
          <w:highlight w:val="green"/>
          <w:lang w:val="de-DE" w:eastAsia="it-IT"/>
        </w:rPr>
      </w:pPr>
      <w:r w:rsidRPr="00FB41FD">
        <w:rPr>
          <w:rFonts w:cs="Arial"/>
          <w:caps/>
          <w:lang w:val="de-DE"/>
        </w:rPr>
        <w:fldChar w:fldCharType="begin">
          <w:ffData>
            <w:name w:val="Kontrollkästchen1"/>
            <w:enabled/>
            <w:calcOnExit w:val="0"/>
            <w:checkBox>
              <w:sizeAuto/>
              <w:default w:val="0"/>
              <w:checked w:val="0"/>
            </w:checkBox>
          </w:ffData>
        </w:fldChar>
      </w:r>
      <w:r w:rsidRPr="00FB41FD">
        <w:rPr>
          <w:rFonts w:cs="Arial"/>
          <w:caps/>
          <w:lang w:val="de-DE"/>
        </w:rPr>
        <w:instrText xml:space="preserve"> FORMCHECKBOX </w:instrText>
      </w:r>
      <w:r w:rsidR="00546C5F">
        <w:rPr>
          <w:rFonts w:cs="Arial"/>
          <w:caps/>
          <w:lang w:val="de-DE"/>
        </w:rPr>
      </w:r>
      <w:r w:rsidR="00546C5F">
        <w:rPr>
          <w:rFonts w:cs="Arial"/>
          <w:caps/>
          <w:lang w:val="de-DE"/>
        </w:rPr>
        <w:fldChar w:fldCharType="separate"/>
      </w:r>
      <w:r w:rsidRPr="00FB41FD">
        <w:rPr>
          <w:rFonts w:cs="Arial"/>
          <w:caps/>
          <w:lang w:val="de-DE"/>
        </w:rPr>
        <w:fldChar w:fldCharType="end"/>
      </w:r>
      <w:r w:rsidRPr="00FB41FD">
        <w:rPr>
          <w:rFonts w:cs="Arial"/>
          <w:lang w:val="de-DE"/>
        </w:rPr>
        <w:tab/>
      </w:r>
      <w:r w:rsidRPr="00FB41FD">
        <w:rPr>
          <w:rFonts w:cs="Arial"/>
          <w:noProof w:val="0"/>
          <w:lang w:val="de-DE"/>
        </w:rPr>
        <w:t>Antikorruptionsplan, Integritätsvereinbarung und Verhaltenskodex, die der Ausschreibung zugrunde</w:t>
      </w:r>
      <w:r w:rsidRPr="00FB41FD">
        <w:rPr>
          <w:rFonts w:cs="Arial"/>
          <w:lang w:val="de-DE"/>
        </w:rPr>
        <w:t xml:space="preserve"> </w:t>
      </w:r>
      <w:r w:rsidRPr="00FB41FD">
        <w:rPr>
          <w:rFonts w:cs="Arial"/>
          <w:noProof w:val="0"/>
          <w:lang w:val="de-DE"/>
        </w:rPr>
        <w:t>gelegt werden sollen</w:t>
      </w:r>
      <w:r w:rsidRPr="00FB41FD">
        <w:rPr>
          <w:rFonts w:cs="Arial"/>
          <w:lang w:val="de-DE" w:eastAsia="de-DE"/>
        </w:rPr>
        <w:t>;</w:t>
      </w:r>
      <w:r w:rsidRPr="00FB41FD">
        <w:rPr>
          <w:rFonts w:cs="Arial"/>
          <w:noProof w:val="0"/>
          <w:lang w:val="de-DE"/>
        </w:rPr>
        <w:t xml:space="preserve"> </w:t>
      </w:r>
      <w:r w:rsidRPr="00B62FC1">
        <w:rPr>
          <w:rFonts w:cs="Arial"/>
          <w:i/>
          <w:iCs/>
          <w:noProof w:val="0"/>
          <w:color w:val="FF0000"/>
          <w:highlight w:val="green"/>
          <w:lang w:val="de-DE" w:eastAsia="it-IT"/>
        </w:rPr>
        <w:t>[nur von den Auftrag gebenden Körperschaften beizufügen, welche nicht Autonome Provinz Bozen sind]</w:t>
      </w:r>
    </w:p>
    <w:p w14:paraId="14DE6B58" w14:textId="77777777" w:rsidR="00191B33" w:rsidRPr="00D77281" w:rsidRDefault="00191B33" w:rsidP="00D77281">
      <w:pPr>
        <w:jc w:val="both"/>
        <w:rPr>
          <w:rFonts w:cs="Arial"/>
          <w:noProof w:val="0"/>
          <w:lang w:val="de-DE"/>
        </w:rPr>
      </w:pPr>
    </w:p>
    <w:p w14:paraId="78ED41EB" w14:textId="77777777" w:rsidR="00AC6778" w:rsidRPr="00FB41FD" w:rsidRDefault="00AC6778" w:rsidP="00AC6778">
      <w:pPr>
        <w:rPr>
          <w:rFonts w:cs="Arial"/>
          <w:i/>
          <w:vanish/>
          <w:lang w:val="de-DE"/>
        </w:rPr>
      </w:pPr>
    </w:p>
    <w:p w14:paraId="5EB51574" w14:textId="77777777" w:rsidR="00EB2977" w:rsidRPr="00E9062A" w:rsidRDefault="00AC6778" w:rsidP="00EB2977">
      <w:pPr>
        <w:pStyle w:val="Paragrafoelenco"/>
        <w:numPr>
          <w:ilvl w:val="0"/>
          <w:numId w:val="12"/>
        </w:numPr>
        <w:ind w:left="426" w:hanging="426"/>
        <w:contextualSpacing w:val="0"/>
        <w:jc w:val="both"/>
        <w:rPr>
          <w:rFonts w:cs="Arial"/>
          <w:spacing w:val="-3"/>
          <w:lang w:val="de-DE"/>
        </w:rPr>
      </w:pPr>
      <w:r w:rsidRPr="00E9062A">
        <w:rPr>
          <w:rFonts w:cs="Arial"/>
          <w:caps/>
          <w:lang w:val="de-DE"/>
        </w:rPr>
        <w:fldChar w:fldCharType="begin">
          <w:ffData>
            <w:name w:val="Kontrollkästchen1"/>
            <w:enabled/>
            <w:calcOnExit w:val="0"/>
            <w:checkBox>
              <w:sizeAuto/>
              <w:default w:val="0"/>
              <w:checked w:val="0"/>
            </w:checkBox>
          </w:ffData>
        </w:fldChar>
      </w:r>
      <w:r w:rsidRPr="00E9062A">
        <w:rPr>
          <w:rFonts w:cs="Arial"/>
          <w:caps/>
          <w:lang w:val="de-DE"/>
        </w:rPr>
        <w:instrText xml:space="preserve"> FORMCHECKBOX </w:instrText>
      </w:r>
      <w:r w:rsidR="00546C5F">
        <w:rPr>
          <w:rFonts w:cs="Arial"/>
          <w:caps/>
          <w:lang w:val="de-DE"/>
        </w:rPr>
      </w:r>
      <w:r w:rsidR="00546C5F">
        <w:rPr>
          <w:rFonts w:cs="Arial"/>
          <w:caps/>
          <w:lang w:val="de-DE"/>
        </w:rPr>
        <w:fldChar w:fldCharType="separate"/>
      </w:r>
      <w:r w:rsidRPr="00E9062A">
        <w:rPr>
          <w:rFonts w:cs="Arial"/>
          <w:caps/>
          <w:lang w:val="de-DE"/>
        </w:rPr>
        <w:fldChar w:fldCharType="end"/>
      </w:r>
      <w:r w:rsidRPr="00E9062A">
        <w:rPr>
          <w:rFonts w:cs="Arial"/>
          <w:lang w:val="de-DE"/>
        </w:rPr>
        <w:tab/>
      </w:r>
      <w:r w:rsidRPr="00E9062A">
        <w:rPr>
          <w:rFonts w:cs="Arial"/>
          <w:spacing w:val="-3"/>
          <w:lang w:val="de-DE"/>
        </w:rPr>
        <w:t xml:space="preserve">Beschluss Raumprogramm / Beschluss Technische Eigenschaften Nr. </w:t>
      </w:r>
      <w:r w:rsidRPr="00E9062A">
        <w:rPr>
          <w:rFonts w:cs="Arial"/>
          <w:spacing w:val="-3"/>
          <w:lang w:val="de-DE"/>
        </w:rPr>
        <w:fldChar w:fldCharType="begin">
          <w:ffData>
            <w:name w:val="Text5"/>
            <w:enabled/>
            <w:calcOnExit w:val="0"/>
            <w:textInput/>
          </w:ffData>
        </w:fldChar>
      </w:r>
      <w:r w:rsidRPr="00E9062A">
        <w:rPr>
          <w:rFonts w:cs="Arial"/>
          <w:spacing w:val="-3"/>
          <w:lang w:val="de-DE"/>
        </w:rPr>
        <w:instrText xml:space="preserve"> FORMTEXT </w:instrText>
      </w:r>
      <w:r w:rsidRPr="00E9062A">
        <w:rPr>
          <w:rFonts w:cs="Arial"/>
          <w:spacing w:val="-3"/>
          <w:lang w:val="de-DE"/>
        </w:rPr>
      </w:r>
      <w:r w:rsidRPr="00E9062A">
        <w:rPr>
          <w:rFonts w:cs="Arial"/>
          <w:spacing w:val="-3"/>
          <w:lang w:val="de-DE"/>
        </w:rPr>
        <w:fldChar w:fldCharType="separate"/>
      </w:r>
      <w:r w:rsidRPr="00E9062A">
        <w:rPr>
          <w:rFonts w:cs="Arial"/>
          <w:spacing w:val="-3"/>
          <w:lang w:val="de-DE"/>
        </w:rPr>
        <w:t> </w:t>
      </w:r>
      <w:r w:rsidRPr="00E9062A">
        <w:rPr>
          <w:rFonts w:cs="Arial"/>
          <w:spacing w:val="-3"/>
          <w:lang w:val="de-DE"/>
        </w:rPr>
        <w:t> </w:t>
      </w:r>
      <w:r w:rsidRPr="00E9062A">
        <w:rPr>
          <w:rFonts w:cs="Arial"/>
          <w:spacing w:val="-3"/>
          <w:lang w:val="de-DE"/>
        </w:rPr>
        <w:t> </w:t>
      </w:r>
      <w:r w:rsidRPr="00E9062A">
        <w:rPr>
          <w:rFonts w:cs="Arial"/>
          <w:spacing w:val="-3"/>
          <w:lang w:val="de-DE"/>
        </w:rPr>
        <w:t> </w:t>
      </w:r>
      <w:r w:rsidRPr="00E9062A">
        <w:rPr>
          <w:rFonts w:cs="Arial"/>
          <w:spacing w:val="-3"/>
          <w:lang w:val="de-DE"/>
        </w:rPr>
        <w:t> </w:t>
      </w:r>
      <w:r w:rsidRPr="00E9062A">
        <w:rPr>
          <w:rFonts w:cs="Arial"/>
          <w:spacing w:val="-3"/>
          <w:lang w:val="de-DE"/>
        </w:rPr>
        <w:fldChar w:fldCharType="end"/>
      </w:r>
      <w:r w:rsidRPr="00E9062A">
        <w:rPr>
          <w:rFonts w:cs="Arial"/>
          <w:spacing w:val="-3"/>
          <w:lang w:val="de-DE"/>
        </w:rPr>
        <w:t xml:space="preserve"> vom </w:t>
      </w:r>
      <w:r w:rsidRPr="00E9062A">
        <w:rPr>
          <w:rFonts w:cs="Arial"/>
          <w:spacing w:val="-3"/>
          <w:lang w:val="de-DE"/>
        </w:rPr>
        <w:fldChar w:fldCharType="begin">
          <w:ffData>
            <w:name w:val="Text5"/>
            <w:enabled/>
            <w:calcOnExit w:val="0"/>
            <w:textInput/>
          </w:ffData>
        </w:fldChar>
      </w:r>
      <w:r w:rsidRPr="00E9062A">
        <w:rPr>
          <w:rFonts w:cs="Arial"/>
          <w:spacing w:val="-3"/>
          <w:lang w:val="de-DE"/>
        </w:rPr>
        <w:instrText xml:space="preserve"> FORMTEXT </w:instrText>
      </w:r>
      <w:r w:rsidRPr="00E9062A">
        <w:rPr>
          <w:rFonts w:cs="Arial"/>
          <w:spacing w:val="-3"/>
          <w:lang w:val="de-DE"/>
        </w:rPr>
      </w:r>
      <w:r w:rsidRPr="00E9062A">
        <w:rPr>
          <w:rFonts w:cs="Arial"/>
          <w:spacing w:val="-3"/>
          <w:lang w:val="de-DE"/>
        </w:rPr>
        <w:fldChar w:fldCharType="separate"/>
      </w:r>
      <w:r w:rsidRPr="00E9062A">
        <w:rPr>
          <w:rFonts w:cs="Arial"/>
          <w:spacing w:val="-3"/>
          <w:lang w:val="de-DE"/>
        </w:rPr>
        <w:t> </w:t>
      </w:r>
      <w:r w:rsidRPr="00E9062A">
        <w:rPr>
          <w:rFonts w:cs="Arial"/>
          <w:spacing w:val="-3"/>
          <w:lang w:val="de-DE"/>
        </w:rPr>
        <w:t> </w:t>
      </w:r>
      <w:r w:rsidRPr="00E9062A">
        <w:rPr>
          <w:rFonts w:cs="Arial"/>
          <w:spacing w:val="-3"/>
          <w:lang w:val="de-DE"/>
        </w:rPr>
        <w:t> </w:t>
      </w:r>
      <w:r w:rsidRPr="00E9062A">
        <w:rPr>
          <w:rFonts w:cs="Arial"/>
          <w:spacing w:val="-3"/>
          <w:lang w:val="de-DE"/>
        </w:rPr>
        <w:t> </w:t>
      </w:r>
      <w:r w:rsidRPr="00E9062A">
        <w:rPr>
          <w:rFonts w:cs="Arial"/>
          <w:spacing w:val="-3"/>
          <w:lang w:val="de-DE"/>
        </w:rPr>
        <w:t> </w:t>
      </w:r>
      <w:r w:rsidRPr="00E9062A">
        <w:rPr>
          <w:rFonts w:cs="Arial"/>
          <w:spacing w:val="-3"/>
          <w:lang w:val="de-DE"/>
        </w:rPr>
        <w:fldChar w:fldCharType="end"/>
      </w:r>
      <w:r w:rsidRPr="00E9062A">
        <w:rPr>
          <w:rFonts w:cs="Arial"/>
          <w:lang w:val="de-DE" w:eastAsia="de-DE"/>
        </w:rPr>
        <w:t>;</w:t>
      </w:r>
    </w:p>
    <w:p w14:paraId="29761CAB" w14:textId="77777777" w:rsidR="00EB2977" w:rsidRPr="00EB2977" w:rsidRDefault="00EB2977" w:rsidP="00EB2977">
      <w:pPr>
        <w:pStyle w:val="Paragrafoelenco"/>
        <w:ind w:left="426"/>
        <w:contextualSpacing w:val="0"/>
        <w:jc w:val="both"/>
        <w:rPr>
          <w:rFonts w:cs="Arial"/>
          <w:spacing w:val="-3"/>
          <w:lang w:val="de-DE"/>
        </w:rPr>
      </w:pPr>
    </w:p>
    <w:p w14:paraId="47F4BE82" w14:textId="6C8740D1" w:rsidR="00AC6778" w:rsidRPr="00EB2977" w:rsidRDefault="00AC6778" w:rsidP="00EB2977">
      <w:pPr>
        <w:pStyle w:val="Paragrafoelenco"/>
        <w:numPr>
          <w:ilvl w:val="0"/>
          <w:numId w:val="12"/>
        </w:numPr>
        <w:ind w:left="426" w:hanging="426"/>
        <w:contextualSpacing w:val="0"/>
        <w:jc w:val="both"/>
        <w:rPr>
          <w:rFonts w:cs="Arial"/>
          <w:spacing w:val="-3"/>
          <w:lang w:val="de-DE"/>
        </w:rPr>
      </w:pPr>
      <w:r w:rsidRPr="00EB2977">
        <w:rPr>
          <w:rFonts w:cs="Arial"/>
          <w:caps/>
          <w:lang w:val="de-DE"/>
        </w:rPr>
        <w:fldChar w:fldCharType="begin">
          <w:ffData>
            <w:name w:val=""/>
            <w:enabled/>
            <w:calcOnExit w:val="0"/>
            <w:checkBox>
              <w:sizeAuto/>
              <w:default w:val="0"/>
              <w:checked w:val="0"/>
            </w:checkBox>
          </w:ffData>
        </w:fldChar>
      </w:r>
      <w:r w:rsidRPr="00EB2977">
        <w:rPr>
          <w:rFonts w:cs="Arial"/>
          <w:caps/>
          <w:lang w:val="de-DE"/>
        </w:rPr>
        <w:instrText xml:space="preserve"> FORMCHECKBOX </w:instrText>
      </w:r>
      <w:r w:rsidR="00546C5F">
        <w:rPr>
          <w:rFonts w:cs="Arial"/>
          <w:caps/>
          <w:lang w:val="de-DE"/>
        </w:rPr>
      </w:r>
      <w:r w:rsidR="00546C5F">
        <w:rPr>
          <w:rFonts w:cs="Arial"/>
          <w:caps/>
          <w:lang w:val="de-DE"/>
        </w:rPr>
        <w:fldChar w:fldCharType="separate"/>
      </w:r>
      <w:r w:rsidRPr="00EB2977">
        <w:rPr>
          <w:rFonts w:cs="Arial"/>
          <w:caps/>
          <w:lang w:val="de-DE"/>
        </w:rPr>
        <w:fldChar w:fldCharType="end"/>
      </w:r>
      <w:r w:rsidRPr="00EB2977">
        <w:rPr>
          <w:rFonts w:cs="Arial"/>
          <w:caps/>
          <w:lang w:val="de-DE"/>
        </w:rPr>
        <w:t xml:space="preserve"> </w:t>
      </w:r>
      <w:r w:rsidR="00EB2977" w:rsidRPr="00EB2977">
        <w:rPr>
          <w:rFonts w:cs="Arial"/>
          <w:lang w:val="de-DE"/>
        </w:rPr>
        <w:t xml:space="preserve">Genehmigtes </w:t>
      </w:r>
      <w:r w:rsidR="00410A7D" w:rsidRPr="00EB2977">
        <w:rPr>
          <w:rFonts w:cs="Arial"/>
          <w:caps/>
          <w:lang w:val="de-DE"/>
        </w:rPr>
        <w:t>VDP (</w:t>
      </w:r>
      <w:r w:rsidR="00410A7D" w:rsidRPr="00EB2977">
        <w:rPr>
          <w:rFonts w:cs="Arial"/>
          <w:lang w:val="de-DE"/>
        </w:rPr>
        <w:t>Projektleitdokument</w:t>
      </w:r>
      <w:r w:rsidR="00410A7D" w:rsidRPr="00EB2977">
        <w:rPr>
          <w:rFonts w:cs="Arial"/>
          <w:sz w:val="16"/>
          <w:szCs w:val="16"/>
          <w:lang w:val="de-DE"/>
        </w:rPr>
        <w:t>)</w:t>
      </w:r>
      <w:r w:rsidR="00EB2977" w:rsidRPr="00EB2977">
        <w:rPr>
          <w:rFonts w:cs="Arial"/>
          <w:sz w:val="16"/>
          <w:szCs w:val="16"/>
          <w:lang w:val="de-DE"/>
        </w:rPr>
        <w:t xml:space="preserve"> – </w:t>
      </w:r>
      <w:r w:rsidR="00EB2977" w:rsidRPr="00EB2977">
        <w:rPr>
          <w:rFonts w:cs="Arial"/>
          <w:i/>
          <w:iCs/>
          <w:color w:val="FF0000"/>
          <w:sz w:val="18"/>
          <w:szCs w:val="18"/>
          <w:lang w:val="de-DE"/>
        </w:rPr>
        <w:t>zwingend nach Art. 3 Anlage I.7 des GvD Nr. 36/202</w:t>
      </w:r>
    </w:p>
    <w:p w14:paraId="3426297C" w14:textId="77777777" w:rsidR="00AC6778" w:rsidRPr="00FB41FD" w:rsidRDefault="00AC6778" w:rsidP="00AC6778">
      <w:pPr>
        <w:rPr>
          <w:rFonts w:cs="Arial"/>
          <w:spacing w:val="-3"/>
          <w:lang w:val="de-DE"/>
        </w:rPr>
      </w:pPr>
    </w:p>
    <w:p w14:paraId="37125B61" w14:textId="77777777" w:rsidR="00AC6778" w:rsidRPr="00FB41FD" w:rsidRDefault="00AC6778" w:rsidP="00AC6778">
      <w:pPr>
        <w:pStyle w:val="Paragrafoelenco"/>
        <w:numPr>
          <w:ilvl w:val="0"/>
          <w:numId w:val="12"/>
        </w:numPr>
        <w:ind w:left="426" w:hanging="426"/>
        <w:contextualSpacing w:val="0"/>
        <w:jc w:val="both"/>
        <w:rPr>
          <w:rFonts w:cs="Arial"/>
          <w:spacing w:val="-3"/>
          <w:lang w:val="de-DE"/>
        </w:rPr>
      </w:pPr>
      <w:r w:rsidRPr="00FB41FD">
        <w:rPr>
          <w:rFonts w:cs="Arial"/>
          <w:caps/>
          <w:lang w:val="de-DE"/>
        </w:rPr>
        <w:fldChar w:fldCharType="begin">
          <w:ffData>
            <w:name w:val="Kontrollkästchen1"/>
            <w:enabled/>
            <w:calcOnExit w:val="0"/>
            <w:checkBox>
              <w:sizeAuto/>
              <w:default w:val="0"/>
              <w:checked w:val="0"/>
            </w:checkBox>
          </w:ffData>
        </w:fldChar>
      </w:r>
      <w:r w:rsidRPr="00FB41FD">
        <w:rPr>
          <w:rFonts w:cs="Arial"/>
          <w:caps/>
          <w:lang w:val="de-DE"/>
        </w:rPr>
        <w:instrText xml:space="preserve"> FORMCHECKBOX </w:instrText>
      </w:r>
      <w:r w:rsidR="00546C5F">
        <w:rPr>
          <w:rFonts w:cs="Arial"/>
          <w:caps/>
          <w:lang w:val="de-DE"/>
        </w:rPr>
      </w:r>
      <w:r w:rsidR="00546C5F">
        <w:rPr>
          <w:rFonts w:cs="Arial"/>
          <w:caps/>
          <w:lang w:val="de-DE"/>
        </w:rPr>
        <w:fldChar w:fldCharType="separate"/>
      </w:r>
      <w:r w:rsidRPr="00FB41FD">
        <w:rPr>
          <w:rFonts w:cs="Arial"/>
          <w:caps/>
          <w:lang w:val="de-DE"/>
        </w:rPr>
        <w:fldChar w:fldCharType="end"/>
      </w:r>
      <w:r w:rsidRPr="00FB41FD">
        <w:rPr>
          <w:rFonts w:cs="Arial"/>
          <w:lang w:val="de-DE"/>
        </w:rPr>
        <w:tab/>
      </w:r>
      <w:r w:rsidRPr="00FB41FD">
        <w:rPr>
          <w:rFonts w:cs="Arial"/>
          <w:spacing w:val="-3"/>
          <w:lang w:val="de-DE"/>
        </w:rPr>
        <w:t xml:space="preserve">geologischer Bericht </w:t>
      </w:r>
      <w:r w:rsidRPr="00FB41FD">
        <w:rPr>
          <w:rFonts w:cs="Arial"/>
          <w:i/>
          <w:spacing w:val="-3"/>
          <w:lang w:val="de-DE"/>
        </w:rPr>
        <w:t>(falls vorhanden)</w:t>
      </w:r>
      <w:r w:rsidRPr="00FB41FD">
        <w:rPr>
          <w:rFonts w:cs="Arial"/>
          <w:lang w:val="de-DE" w:eastAsia="de-DE"/>
        </w:rPr>
        <w:t>;</w:t>
      </w:r>
    </w:p>
    <w:p w14:paraId="56487034" w14:textId="77777777" w:rsidR="00AC6778" w:rsidRPr="00FB41FD" w:rsidRDefault="00AC6778" w:rsidP="00AC6778">
      <w:pPr>
        <w:pStyle w:val="Paragrafoelenco"/>
        <w:ind w:left="426"/>
        <w:contextualSpacing w:val="0"/>
        <w:jc w:val="both"/>
        <w:rPr>
          <w:rFonts w:cs="Arial"/>
          <w:spacing w:val="-3"/>
          <w:lang w:val="de-DE"/>
        </w:rPr>
      </w:pPr>
    </w:p>
    <w:p w14:paraId="34055E2C" w14:textId="77777777" w:rsidR="00AC6778" w:rsidRPr="00FB41FD" w:rsidRDefault="00AC6778" w:rsidP="00AC6778">
      <w:pPr>
        <w:pStyle w:val="Paragrafoelenco"/>
        <w:numPr>
          <w:ilvl w:val="0"/>
          <w:numId w:val="12"/>
        </w:numPr>
        <w:ind w:left="426" w:hanging="426"/>
        <w:contextualSpacing w:val="0"/>
        <w:jc w:val="both"/>
        <w:rPr>
          <w:rFonts w:cs="Arial"/>
          <w:spacing w:val="-3"/>
          <w:lang w:val="de-DE"/>
        </w:rPr>
      </w:pPr>
      <w:r w:rsidRPr="00FB41FD">
        <w:rPr>
          <w:rFonts w:cs="Arial"/>
          <w:caps/>
          <w:lang w:val="de-DE"/>
        </w:rPr>
        <w:fldChar w:fldCharType="begin">
          <w:ffData>
            <w:name w:val="Kontrollkästchen1"/>
            <w:enabled/>
            <w:calcOnExit w:val="0"/>
            <w:checkBox>
              <w:sizeAuto/>
              <w:default w:val="0"/>
              <w:checked w:val="0"/>
            </w:checkBox>
          </w:ffData>
        </w:fldChar>
      </w:r>
      <w:r w:rsidRPr="00FB41FD">
        <w:rPr>
          <w:rFonts w:cs="Arial"/>
          <w:caps/>
          <w:lang w:val="de-DE"/>
        </w:rPr>
        <w:instrText xml:space="preserve"> FORMCHECKBOX </w:instrText>
      </w:r>
      <w:r w:rsidR="00546C5F">
        <w:rPr>
          <w:rFonts w:cs="Arial"/>
          <w:caps/>
          <w:lang w:val="de-DE"/>
        </w:rPr>
      </w:r>
      <w:r w:rsidR="00546C5F">
        <w:rPr>
          <w:rFonts w:cs="Arial"/>
          <w:caps/>
          <w:lang w:val="de-DE"/>
        </w:rPr>
        <w:fldChar w:fldCharType="separate"/>
      </w:r>
      <w:r w:rsidRPr="00FB41FD">
        <w:rPr>
          <w:rFonts w:cs="Arial"/>
          <w:caps/>
          <w:lang w:val="de-DE"/>
        </w:rPr>
        <w:fldChar w:fldCharType="end"/>
      </w:r>
      <w:r w:rsidRPr="00FB41FD">
        <w:rPr>
          <w:rFonts w:cs="Arial"/>
          <w:lang w:val="de-DE"/>
        </w:rPr>
        <w:tab/>
      </w:r>
      <w:r w:rsidRPr="00FB41FD">
        <w:rPr>
          <w:rFonts w:cs="Arial"/>
          <w:spacing w:val="-3"/>
          <w:lang w:val="de-DE"/>
        </w:rPr>
        <w:t xml:space="preserve">Sicherheitsplan </w:t>
      </w:r>
      <w:r w:rsidRPr="00FB41FD">
        <w:rPr>
          <w:rFonts w:cs="Arial"/>
          <w:i/>
          <w:spacing w:val="-3"/>
          <w:lang w:val="de-DE"/>
        </w:rPr>
        <w:t>(falls vorhanden)</w:t>
      </w:r>
      <w:r w:rsidRPr="00FB41FD">
        <w:rPr>
          <w:rFonts w:cs="Arial"/>
          <w:lang w:val="de-DE" w:eastAsia="de-DE"/>
        </w:rPr>
        <w:t>;</w:t>
      </w:r>
    </w:p>
    <w:p w14:paraId="4CFA8B4F" w14:textId="77777777" w:rsidR="00AC6778" w:rsidRPr="00FB41FD" w:rsidRDefault="00AC6778" w:rsidP="00AC6778">
      <w:pPr>
        <w:pStyle w:val="Paragrafoelenco"/>
        <w:ind w:left="426"/>
        <w:contextualSpacing w:val="0"/>
        <w:jc w:val="both"/>
        <w:rPr>
          <w:rFonts w:cs="Arial"/>
          <w:spacing w:val="-3"/>
          <w:lang w:val="de-DE"/>
        </w:rPr>
      </w:pPr>
    </w:p>
    <w:p w14:paraId="42BF40EC" w14:textId="442A0A4E" w:rsidR="00AC6778" w:rsidRPr="00FB41FD" w:rsidRDefault="00AC6778" w:rsidP="00AC6778">
      <w:pPr>
        <w:pStyle w:val="Paragrafoelenco"/>
        <w:numPr>
          <w:ilvl w:val="0"/>
          <w:numId w:val="12"/>
        </w:numPr>
        <w:ind w:left="426" w:hanging="426"/>
        <w:contextualSpacing w:val="0"/>
        <w:jc w:val="both"/>
        <w:rPr>
          <w:rFonts w:cs="Arial"/>
          <w:spacing w:val="-3"/>
          <w:lang w:val="de-DE"/>
        </w:rPr>
      </w:pPr>
      <w:r w:rsidRPr="00FB41FD">
        <w:rPr>
          <w:rFonts w:cs="Arial"/>
          <w:caps/>
          <w:lang w:val="de-DE"/>
        </w:rPr>
        <w:fldChar w:fldCharType="begin">
          <w:ffData>
            <w:name w:val="Kontrollkästchen1"/>
            <w:enabled/>
            <w:calcOnExit w:val="0"/>
            <w:checkBox>
              <w:sizeAuto/>
              <w:default w:val="0"/>
              <w:checked w:val="0"/>
            </w:checkBox>
          </w:ffData>
        </w:fldChar>
      </w:r>
      <w:r w:rsidRPr="00FB41FD">
        <w:rPr>
          <w:rFonts w:cs="Arial"/>
          <w:caps/>
          <w:lang w:val="de-DE"/>
        </w:rPr>
        <w:instrText xml:space="preserve"> FORMCHECKBOX </w:instrText>
      </w:r>
      <w:r w:rsidR="00546C5F">
        <w:rPr>
          <w:rFonts w:cs="Arial"/>
          <w:caps/>
          <w:lang w:val="de-DE"/>
        </w:rPr>
      </w:r>
      <w:r w:rsidR="00546C5F">
        <w:rPr>
          <w:rFonts w:cs="Arial"/>
          <w:caps/>
          <w:lang w:val="de-DE"/>
        </w:rPr>
        <w:fldChar w:fldCharType="separate"/>
      </w:r>
      <w:r w:rsidRPr="00FB41FD">
        <w:rPr>
          <w:rFonts w:cs="Arial"/>
          <w:caps/>
          <w:lang w:val="de-DE"/>
        </w:rPr>
        <w:fldChar w:fldCharType="end"/>
      </w:r>
      <w:r w:rsidRPr="00FB41FD">
        <w:rPr>
          <w:rFonts w:cs="Arial"/>
          <w:lang w:val="de-DE"/>
        </w:rPr>
        <w:tab/>
      </w:r>
      <w:r w:rsidRPr="00FB41FD">
        <w:rPr>
          <w:rFonts w:cs="Arial"/>
          <w:spacing w:val="-3"/>
          <w:lang w:val="de-DE"/>
        </w:rPr>
        <w:t xml:space="preserve">genehmigtes Ausführungsprojekt bzw. Auszug davon </w:t>
      </w:r>
      <w:r w:rsidRPr="00FB41FD">
        <w:rPr>
          <w:rFonts w:cs="Arial"/>
          <w:i/>
          <w:spacing w:val="-3"/>
          <w:lang w:val="de-DE"/>
        </w:rPr>
        <w:t>[</w:t>
      </w:r>
      <w:r w:rsidRPr="00FB41FD">
        <w:rPr>
          <w:rFonts w:cs="Arial"/>
          <w:i/>
          <w:color w:val="FF0000"/>
          <w:spacing w:val="-3"/>
          <w:highlight w:val="green"/>
          <w:lang w:val="de-DE"/>
        </w:rPr>
        <w:t>bei Ausschreibungen der „Bauleitung</w:t>
      </w:r>
      <w:r w:rsidRPr="00FB41FD">
        <w:rPr>
          <w:rFonts w:cs="Arial"/>
          <w:i/>
          <w:color w:val="FF0000"/>
          <w:spacing w:val="-3"/>
          <w:lang w:val="de-DE"/>
        </w:rPr>
        <w:t>“]</w:t>
      </w:r>
      <w:r w:rsidRPr="00FB41FD">
        <w:rPr>
          <w:rFonts w:cs="Arial"/>
          <w:color w:val="FF0000"/>
          <w:lang w:val="de-DE" w:eastAsia="de-DE"/>
        </w:rPr>
        <w:t>;</w:t>
      </w:r>
    </w:p>
    <w:p w14:paraId="1AC3D8B2" w14:textId="77777777" w:rsidR="00CD6E33" w:rsidRPr="00FB41FD" w:rsidRDefault="00CD6E33" w:rsidP="00CD6E33">
      <w:pPr>
        <w:pStyle w:val="Paragrafoelenco"/>
        <w:rPr>
          <w:rFonts w:cs="Arial"/>
          <w:spacing w:val="-3"/>
          <w:lang w:val="de-DE"/>
        </w:rPr>
      </w:pPr>
    </w:p>
    <w:p w14:paraId="3E2A74CD" w14:textId="5A0BA822" w:rsidR="00AC6778" w:rsidRPr="00740D5F" w:rsidRDefault="00CD6E33" w:rsidP="00AC6778">
      <w:pPr>
        <w:pStyle w:val="Paragrafoelenco"/>
        <w:numPr>
          <w:ilvl w:val="0"/>
          <w:numId w:val="12"/>
        </w:numPr>
        <w:ind w:left="426" w:hanging="426"/>
        <w:contextualSpacing w:val="0"/>
        <w:jc w:val="both"/>
        <w:rPr>
          <w:rFonts w:cs="Arial"/>
          <w:spacing w:val="-3"/>
          <w:lang w:val="de-DE"/>
        </w:rPr>
      </w:pPr>
      <w:r w:rsidRPr="00FB41FD">
        <w:rPr>
          <w:rFonts w:cs="Arial"/>
          <w:caps/>
          <w:lang w:val="de-DE"/>
        </w:rPr>
        <w:fldChar w:fldCharType="begin">
          <w:ffData>
            <w:name w:val="Kontrollkästchen1"/>
            <w:enabled/>
            <w:calcOnExit w:val="0"/>
            <w:checkBox>
              <w:sizeAuto/>
              <w:default w:val="0"/>
              <w:checked w:val="0"/>
            </w:checkBox>
          </w:ffData>
        </w:fldChar>
      </w:r>
      <w:r w:rsidRPr="00FB41FD">
        <w:rPr>
          <w:rFonts w:cs="Arial"/>
          <w:caps/>
          <w:lang w:val="de-DE"/>
        </w:rPr>
        <w:instrText xml:space="preserve"> FORMCHECKBOX </w:instrText>
      </w:r>
      <w:r w:rsidR="00546C5F">
        <w:rPr>
          <w:rFonts w:cs="Arial"/>
          <w:caps/>
          <w:lang w:val="de-DE"/>
        </w:rPr>
      </w:r>
      <w:r w:rsidR="00546C5F">
        <w:rPr>
          <w:rFonts w:cs="Arial"/>
          <w:caps/>
          <w:lang w:val="de-DE"/>
        </w:rPr>
        <w:fldChar w:fldCharType="separate"/>
      </w:r>
      <w:r w:rsidRPr="00FB41FD">
        <w:rPr>
          <w:rFonts w:cs="Arial"/>
          <w:caps/>
          <w:lang w:val="de-DE"/>
        </w:rPr>
        <w:fldChar w:fldCharType="end"/>
      </w:r>
      <w:r w:rsidRPr="00FB41FD">
        <w:rPr>
          <w:rFonts w:cs="Arial"/>
          <w:lang w:val="de-DE"/>
        </w:rPr>
        <w:tab/>
        <w:t>Kostenrahmen;</w:t>
      </w:r>
    </w:p>
    <w:p w14:paraId="51A60170" w14:textId="77777777" w:rsidR="00740D5F" w:rsidRPr="00740D5F" w:rsidRDefault="00740D5F" w:rsidP="00740D5F">
      <w:pPr>
        <w:pStyle w:val="Paragrafoelenco"/>
        <w:rPr>
          <w:rFonts w:cs="Arial"/>
          <w:spacing w:val="-3"/>
          <w:lang w:val="de-DE"/>
        </w:rPr>
      </w:pPr>
    </w:p>
    <w:p w14:paraId="737B061A" w14:textId="77777777" w:rsidR="00740D5F" w:rsidRPr="00FB41FD" w:rsidRDefault="00740D5F" w:rsidP="00740D5F">
      <w:pPr>
        <w:pStyle w:val="Paragrafoelenco"/>
        <w:ind w:left="426"/>
        <w:contextualSpacing w:val="0"/>
        <w:jc w:val="both"/>
        <w:rPr>
          <w:rFonts w:cs="Arial"/>
          <w:spacing w:val="-3"/>
          <w:lang w:val="de-DE"/>
        </w:rPr>
      </w:pPr>
    </w:p>
    <w:p w14:paraId="7DCFB8DB" w14:textId="7C2EE9DB" w:rsidR="00AC6778" w:rsidRPr="00FB41FD" w:rsidRDefault="00AC6778" w:rsidP="00AC6778">
      <w:pPr>
        <w:pStyle w:val="Paragrafoelenco"/>
        <w:numPr>
          <w:ilvl w:val="0"/>
          <w:numId w:val="12"/>
        </w:numPr>
        <w:ind w:left="426" w:hanging="426"/>
        <w:contextualSpacing w:val="0"/>
        <w:jc w:val="both"/>
        <w:rPr>
          <w:rFonts w:cs="Arial"/>
          <w:spacing w:val="-3"/>
          <w:lang w:val="de-DE"/>
        </w:rPr>
      </w:pPr>
      <w:r w:rsidRPr="00FB41FD">
        <w:rPr>
          <w:rFonts w:cs="Arial"/>
          <w:caps/>
          <w:lang w:val="de-DE"/>
        </w:rPr>
        <w:fldChar w:fldCharType="begin">
          <w:ffData>
            <w:name w:val="Kontrollkästchen1"/>
            <w:enabled/>
            <w:calcOnExit w:val="0"/>
            <w:checkBox>
              <w:sizeAuto/>
              <w:default w:val="0"/>
              <w:checked w:val="0"/>
            </w:checkBox>
          </w:ffData>
        </w:fldChar>
      </w:r>
      <w:r w:rsidRPr="00FB41FD">
        <w:rPr>
          <w:rFonts w:cs="Arial"/>
          <w:caps/>
          <w:lang w:val="de-DE"/>
        </w:rPr>
        <w:instrText xml:space="preserve"> FORMCHECKBOX </w:instrText>
      </w:r>
      <w:r w:rsidR="00546C5F">
        <w:rPr>
          <w:rFonts w:cs="Arial"/>
          <w:caps/>
          <w:lang w:val="de-DE"/>
        </w:rPr>
      </w:r>
      <w:r w:rsidR="00546C5F">
        <w:rPr>
          <w:rFonts w:cs="Arial"/>
          <w:caps/>
          <w:lang w:val="de-DE"/>
        </w:rPr>
        <w:fldChar w:fldCharType="separate"/>
      </w:r>
      <w:r w:rsidRPr="00FB41FD">
        <w:rPr>
          <w:rFonts w:cs="Arial"/>
          <w:caps/>
          <w:lang w:val="de-DE"/>
        </w:rPr>
        <w:fldChar w:fldCharType="end"/>
      </w:r>
      <w:r w:rsidRPr="00FB41FD">
        <w:rPr>
          <w:rFonts w:cs="Arial"/>
          <w:lang w:val="de-DE"/>
        </w:rPr>
        <w:tab/>
      </w:r>
      <w:r w:rsidRPr="00FB41FD">
        <w:rPr>
          <w:rFonts w:cs="Arial"/>
          <w:spacing w:val="-3"/>
          <w:lang w:val="de-DE"/>
        </w:rPr>
        <w:t xml:space="preserve">Honorarberechnung </w:t>
      </w:r>
      <w:r w:rsidRPr="00FB41FD">
        <w:rPr>
          <w:rFonts w:cs="Arial"/>
          <w:i/>
          <w:spacing w:val="-3"/>
          <w:lang w:val="de-DE"/>
        </w:rPr>
        <w:t>(in PDF-Format digital unterzeichnet und in bearbeitbarem Format)</w:t>
      </w:r>
      <w:r w:rsidRPr="00FB41FD">
        <w:rPr>
          <w:rFonts w:cs="Arial"/>
          <w:lang w:val="de-DE" w:eastAsia="de-DE"/>
        </w:rPr>
        <w:t>;</w:t>
      </w:r>
    </w:p>
    <w:p w14:paraId="3ECC29E6" w14:textId="77777777" w:rsidR="00CD6E33" w:rsidRPr="00FB41FD" w:rsidRDefault="00CD6E33" w:rsidP="00CD6E33">
      <w:pPr>
        <w:pStyle w:val="Paragrafoelenco"/>
        <w:rPr>
          <w:rFonts w:cs="Arial"/>
          <w:spacing w:val="-3"/>
          <w:lang w:val="de-DE"/>
        </w:rPr>
      </w:pPr>
    </w:p>
    <w:p w14:paraId="2ECE6381" w14:textId="4637103E" w:rsidR="00CD6E33" w:rsidRPr="00FB41FD" w:rsidRDefault="00CD6E33" w:rsidP="00AC6778">
      <w:pPr>
        <w:pStyle w:val="Paragrafoelenco"/>
        <w:numPr>
          <w:ilvl w:val="0"/>
          <w:numId w:val="12"/>
        </w:numPr>
        <w:ind w:left="426" w:hanging="426"/>
        <w:contextualSpacing w:val="0"/>
        <w:jc w:val="both"/>
        <w:rPr>
          <w:rFonts w:cs="Arial"/>
          <w:spacing w:val="-3"/>
          <w:lang w:val="de-DE"/>
        </w:rPr>
      </w:pPr>
      <w:r w:rsidRPr="00FB41FD">
        <w:rPr>
          <w:rFonts w:cs="Arial"/>
          <w:caps/>
          <w:lang w:val="de-DE"/>
        </w:rPr>
        <w:fldChar w:fldCharType="begin">
          <w:ffData>
            <w:name w:val="Kontrollkästchen1"/>
            <w:enabled/>
            <w:calcOnExit w:val="0"/>
            <w:checkBox>
              <w:sizeAuto/>
              <w:default w:val="0"/>
              <w:checked w:val="0"/>
            </w:checkBox>
          </w:ffData>
        </w:fldChar>
      </w:r>
      <w:r w:rsidRPr="00FB41FD">
        <w:rPr>
          <w:rFonts w:cs="Arial"/>
          <w:caps/>
          <w:lang w:val="de-DE"/>
        </w:rPr>
        <w:instrText xml:space="preserve"> FORMCHECKBOX </w:instrText>
      </w:r>
      <w:r w:rsidR="00546C5F">
        <w:rPr>
          <w:rFonts w:cs="Arial"/>
          <w:caps/>
          <w:lang w:val="de-DE"/>
        </w:rPr>
      </w:r>
      <w:r w:rsidR="00546C5F">
        <w:rPr>
          <w:rFonts w:cs="Arial"/>
          <w:caps/>
          <w:lang w:val="de-DE"/>
        </w:rPr>
        <w:fldChar w:fldCharType="separate"/>
      </w:r>
      <w:r w:rsidRPr="00FB41FD">
        <w:rPr>
          <w:rFonts w:cs="Arial"/>
          <w:caps/>
          <w:lang w:val="de-DE"/>
        </w:rPr>
        <w:fldChar w:fldCharType="end"/>
      </w:r>
      <w:r w:rsidRPr="00FB41FD">
        <w:rPr>
          <w:rFonts w:cs="Arial"/>
          <w:lang w:val="de-DE"/>
        </w:rPr>
        <w:tab/>
        <w:t xml:space="preserve">Anlage 1 - </w:t>
      </w:r>
      <w:r w:rsidRPr="00FB41FD">
        <w:rPr>
          <w:rFonts w:cs="Arial"/>
          <w:bCs/>
          <w:lang w:val="de-DE"/>
        </w:rPr>
        <w:t xml:space="preserve">Einhaltung der Pflichten gemäß Artikel </w:t>
      </w:r>
      <w:r w:rsidR="00740D5F">
        <w:rPr>
          <w:rFonts w:cs="Arial"/>
          <w:bCs/>
          <w:lang w:val="de-DE"/>
        </w:rPr>
        <w:t>57, Abs. 2</w:t>
      </w:r>
      <w:r w:rsidRPr="00FB41FD">
        <w:rPr>
          <w:rFonts w:cs="Arial"/>
          <w:bCs/>
          <w:lang w:val="de-DE"/>
        </w:rPr>
        <w:t xml:space="preserve"> des GvD </w:t>
      </w:r>
      <w:r w:rsidR="00740D5F">
        <w:rPr>
          <w:rFonts w:cs="Arial"/>
          <w:bCs/>
          <w:lang w:val="de-DE"/>
        </w:rPr>
        <w:t>36</w:t>
      </w:r>
      <w:r w:rsidRPr="00FB41FD">
        <w:rPr>
          <w:rFonts w:cs="Arial"/>
          <w:bCs/>
          <w:lang w:val="de-DE"/>
        </w:rPr>
        <w:t>/20</w:t>
      </w:r>
      <w:r w:rsidR="00740D5F">
        <w:rPr>
          <w:rFonts w:cs="Arial"/>
          <w:bCs/>
          <w:lang w:val="de-DE"/>
        </w:rPr>
        <w:t>23</w:t>
      </w:r>
      <w:r w:rsidRPr="00FB41FD">
        <w:rPr>
          <w:rFonts w:cs="Arial"/>
          <w:bCs/>
          <w:lang w:val="de-DE"/>
        </w:rPr>
        <w:t xml:space="preserve"> bezüglich der Mindestumweltkriterien bei öffentlichen Liefer- oder Dienstleistungsaufträgen</w:t>
      </w:r>
      <w:r w:rsidRPr="00FB41FD">
        <w:rPr>
          <w:rFonts w:cs="Arial"/>
          <w:bCs/>
          <w:spacing w:val="-3"/>
          <w:lang w:val="de-DE"/>
        </w:rPr>
        <w:t xml:space="preserve"> ”</w:t>
      </w:r>
    </w:p>
    <w:p w14:paraId="24F3A857" w14:textId="77777777" w:rsidR="00AC6778" w:rsidRPr="00FB41FD" w:rsidRDefault="00AC6778" w:rsidP="00AC6778">
      <w:pPr>
        <w:jc w:val="both"/>
        <w:rPr>
          <w:rFonts w:cs="Arial"/>
          <w:spacing w:val="-3"/>
          <w:lang w:val="de-DE"/>
        </w:rPr>
      </w:pPr>
    </w:p>
    <w:p w14:paraId="05BCF210" w14:textId="55C6943B" w:rsidR="00AC6778" w:rsidRPr="00FB41FD" w:rsidRDefault="00AC6778" w:rsidP="00A82FB9">
      <w:pPr>
        <w:pStyle w:val="Paragrafoelenco"/>
        <w:numPr>
          <w:ilvl w:val="0"/>
          <w:numId w:val="12"/>
        </w:numPr>
        <w:ind w:left="426" w:hanging="426"/>
        <w:contextualSpacing w:val="0"/>
        <w:jc w:val="both"/>
        <w:rPr>
          <w:rFonts w:cs="Arial"/>
          <w:spacing w:val="-3"/>
          <w:lang w:val="de-DE"/>
        </w:rPr>
      </w:pPr>
      <w:r w:rsidRPr="00FB41FD">
        <w:rPr>
          <w:rFonts w:cs="Arial"/>
          <w:caps/>
          <w:lang w:val="de-DE"/>
        </w:rPr>
        <w:fldChar w:fldCharType="begin">
          <w:ffData>
            <w:name w:val="Kontrollkästchen1"/>
            <w:enabled/>
            <w:calcOnExit w:val="0"/>
            <w:checkBox>
              <w:sizeAuto/>
              <w:default w:val="0"/>
              <w:checked w:val="0"/>
            </w:checkBox>
          </w:ffData>
        </w:fldChar>
      </w:r>
      <w:r w:rsidRPr="00FB41FD">
        <w:rPr>
          <w:rFonts w:cs="Arial"/>
          <w:caps/>
          <w:lang w:val="de-DE"/>
        </w:rPr>
        <w:instrText xml:space="preserve"> FORMCHECKBOX </w:instrText>
      </w:r>
      <w:r w:rsidR="00546C5F">
        <w:rPr>
          <w:rFonts w:cs="Arial"/>
          <w:caps/>
          <w:lang w:val="de-DE"/>
        </w:rPr>
      </w:r>
      <w:r w:rsidR="00546C5F">
        <w:rPr>
          <w:rFonts w:cs="Arial"/>
          <w:caps/>
          <w:lang w:val="de-DE"/>
        </w:rPr>
        <w:fldChar w:fldCharType="separate"/>
      </w:r>
      <w:r w:rsidRPr="00FB41FD">
        <w:rPr>
          <w:rFonts w:cs="Arial"/>
          <w:caps/>
          <w:lang w:val="de-DE"/>
        </w:rPr>
        <w:fldChar w:fldCharType="end"/>
      </w:r>
      <w:r w:rsidRPr="00FB41FD">
        <w:rPr>
          <w:rFonts w:cs="Arial"/>
          <w:lang w:val="de-DE"/>
        </w:rPr>
        <w:tab/>
      </w:r>
      <w:r w:rsidRPr="00FB41FD">
        <w:rPr>
          <w:rFonts w:cs="Arial"/>
          <w:spacing w:val="-3"/>
          <w:lang w:val="de-DE"/>
        </w:rPr>
        <w:t>Anlage 2 – Tabelle „Elemente zur Bewertung des technischen Angebots“</w:t>
      </w:r>
      <w:r w:rsidR="00CD6E33" w:rsidRPr="00FB41FD">
        <w:rPr>
          <w:rFonts w:cs="Arial"/>
          <w:spacing w:val="-3"/>
          <w:lang w:val="de-DE"/>
        </w:rPr>
        <w:t>;</w:t>
      </w:r>
    </w:p>
    <w:p w14:paraId="11199F3C" w14:textId="77777777" w:rsidR="00CD6E33" w:rsidRPr="00FB41FD" w:rsidRDefault="00CD6E33" w:rsidP="00CD6E33">
      <w:pPr>
        <w:jc w:val="both"/>
        <w:rPr>
          <w:rFonts w:cs="Arial"/>
          <w:spacing w:val="-3"/>
          <w:lang w:val="de-DE"/>
        </w:rPr>
      </w:pPr>
    </w:p>
    <w:p w14:paraId="3B17164A" w14:textId="38CFE42B" w:rsidR="00CD6E33" w:rsidRPr="00FB41FD" w:rsidRDefault="00CD6E33" w:rsidP="00CD6E33">
      <w:pPr>
        <w:pStyle w:val="Paragrafoelenco"/>
        <w:numPr>
          <w:ilvl w:val="0"/>
          <w:numId w:val="12"/>
        </w:numPr>
        <w:ind w:left="426" w:hanging="426"/>
        <w:contextualSpacing w:val="0"/>
        <w:jc w:val="both"/>
        <w:rPr>
          <w:rFonts w:cs="Arial"/>
          <w:spacing w:val="-3"/>
          <w:lang w:val="de-DE"/>
        </w:rPr>
      </w:pPr>
      <w:r w:rsidRPr="00FB41FD">
        <w:rPr>
          <w:rFonts w:cs="Arial"/>
          <w:caps/>
          <w:lang w:val="de-DE"/>
        </w:rPr>
        <w:fldChar w:fldCharType="begin">
          <w:ffData>
            <w:name w:val="Kontrollkästchen1"/>
            <w:enabled/>
            <w:calcOnExit w:val="0"/>
            <w:checkBox>
              <w:sizeAuto/>
              <w:default w:val="0"/>
              <w:checked w:val="0"/>
            </w:checkBox>
          </w:ffData>
        </w:fldChar>
      </w:r>
      <w:r w:rsidRPr="00FB41FD">
        <w:rPr>
          <w:rFonts w:cs="Arial"/>
          <w:caps/>
          <w:lang w:val="de-DE"/>
        </w:rPr>
        <w:instrText xml:space="preserve"> FORMCHECKBOX </w:instrText>
      </w:r>
      <w:r w:rsidR="00546C5F">
        <w:rPr>
          <w:rFonts w:cs="Arial"/>
          <w:caps/>
          <w:lang w:val="de-DE"/>
        </w:rPr>
      </w:r>
      <w:r w:rsidR="00546C5F">
        <w:rPr>
          <w:rFonts w:cs="Arial"/>
          <w:caps/>
          <w:lang w:val="de-DE"/>
        </w:rPr>
        <w:fldChar w:fldCharType="separate"/>
      </w:r>
      <w:r w:rsidRPr="00FB41FD">
        <w:rPr>
          <w:rFonts w:cs="Arial"/>
          <w:caps/>
          <w:lang w:val="de-DE"/>
        </w:rPr>
        <w:fldChar w:fldCharType="end"/>
      </w:r>
      <w:r w:rsidRPr="00FB41FD">
        <w:rPr>
          <w:rFonts w:cs="Arial"/>
          <w:caps/>
          <w:lang w:val="de-DE"/>
        </w:rPr>
        <w:t xml:space="preserve"> </w:t>
      </w:r>
      <w:r w:rsidR="00AC6778" w:rsidRPr="00FB41FD">
        <w:rPr>
          <w:rFonts w:cs="Arial"/>
          <w:spacing w:val="-3"/>
          <w:lang w:val="de-DE"/>
        </w:rPr>
        <w:t>Analge 3 – „Besondere Teilnahmeanforderungen“</w:t>
      </w:r>
      <w:r w:rsidRPr="00FB41FD">
        <w:rPr>
          <w:rFonts w:cs="Arial"/>
          <w:spacing w:val="-3"/>
          <w:lang w:val="de-DE"/>
        </w:rPr>
        <w:t>;</w:t>
      </w:r>
    </w:p>
    <w:p w14:paraId="1A711306" w14:textId="77777777" w:rsidR="00CD6E33" w:rsidRPr="00FB41FD" w:rsidRDefault="00CD6E33" w:rsidP="00CD6E33">
      <w:pPr>
        <w:pStyle w:val="Paragrafoelenco"/>
        <w:ind w:left="426"/>
        <w:contextualSpacing w:val="0"/>
        <w:jc w:val="both"/>
        <w:rPr>
          <w:rFonts w:cs="Arial"/>
          <w:spacing w:val="-3"/>
          <w:lang w:val="de-DE"/>
        </w:rPr>
      </w:pPr>
    </w:p>
    <w:p w14:paraId="5710C12E" w14:textId="712EB6D0" w:rsidR="00CD6E33" w:rsidRPr="00FB41FD" w:rsidRDefault="00CD6E33" w:rsidP="00CD6E33">
      <w:pPr>
        <w:pStyle w:val="Paragrafoelenco"/>
        <w:numPr>
          <w:ilvl w:val="0"/>
          <w:numId w:val="12"/>
        </w:numPr>
        <w:ind w:left="426" w:hanging="426"/>
        <w:contextualSpacing w:val="0"/>
        <w:jc w:val="both"/>
        <w:rPr>
          <w:rFonts w:cs="Arial"/>
          <w:bCs/>
          <w:spacing w:val="-3"/>
          <w:lang w:val="de-DE"/>
        </w:rPr>
      </w:pPr>
      <w:r w:rsidRPr="00FB41FD">
        <w:rPr>
          <w:rFonts w:cs="Arial"/>
          <w:caps/>
          <w:lang w:val="de-DE"/>
        </w:rPr>
        <w:fldChar w:fldCharType="begin">
          <w:ffData>
            <w:name w:val="Kontrollkästchen1"/>
            <w:enabled/>
            <w:calcOnExit w:val="0"/>
            <w:checkBox>
              <w:sizeAuto/>
              <w:default w:val="0"/>
              <w:checked w:val="0"/>
            </w:checkBox>
          </w:ffData>
        </w:fldChar>
      </w:r>
      <w:r w:rsidRPr="00FB41FD">
        <w:rPr>
          <w:rFonts w:cs="Arial"/>
          <w:caps/>
          <w:lang w:val="de-DE"/>
        </w:rPr>
        <w:instrText xml:space="preserve"> FORMCHECKBOX </w:instrText>
      </w:r>
      <w:r w:rsidR="00546C5F">
        <w:rPr>
          <w:rFonts w:cs="Arial"/>
          <w:caps/>
          <w:lang w:val="de-DE"/>
        </w:rPr>
      </w:r>
      <w:r w:rsidR="00546C5F">
        <w:rPr>
          <w:rFonts w:cs="Arial"/>
          <w:caps/>
          <w:lang w:val="de-DE"/>
        </w:rPr>
        <w:fldChar w:fldCharType="separate"/>
      </w:r>
      <w:r w:rsidRPr="00FB41FD">
        <w:rPr>
          <w:rFonts w:cs="Arial"/>
          <w:caps/>
          <w:lang w:val="de-DE"/>
        </w:rPr>
        <w:fldChar w:fldCharType="end"/>
      </w:r>
      <w:r w:rsidRPr="00FB41FD">
        <w:rPr>
          <w:rFonts w:cs="Arial"/>
          <w:b/>
          <w:noProof w:val="0"/>
          <w:lang w:val="de-DE" w:eastAsia="de-DE"/>
        </w:rPr>
        <w:t xml:space="preserve"> </w:t>
      </w:r>
      <w:r w:rsidRPr="00FB41FD">
        <w:rPr>
          <w:rFonts w:cs="Arial"/>
          <w:bCs/>
          <w:noProof w:val="0"/>
          <w:lang w:val="de-DE" w:eastAsia="de-DE"/>
        </w:rPr>
        <w:t>Anlage 4 - Beschluss der Landesregierung Nr. 1475 vom 22/12/2015 “</w:t>
      </w:r>
      <w:r w:rsidRPr="00FB41FD">
        <w:rPr>
          <w:rFonts w:cs="Arial"/>
          <w:bCs/>
          <w:i/>
          <w:noProof w:val="0"/>
          <w:lang w:val="de-DE" w:eastAsia="de-DE"/>
        </w:rPr>
        <w:t>Neue Rahmenbedingungen der Agentur für die Verfahren und die Aufsicht im Bereich öffentliche Bau-, Dienstleistungs- und Lieferaufträge (AOV)”</w:t>
      </w:r>
    </w:p>
    <w:p w14:paraId="387F5FE3" w14:textId="77777777" w:rsidR="00AC6778" w:rsidRPr="00FB41FD" w:rsidRDefault="00AC6778" w:rsidP="00AC6778">
      <w:pPr>
        <w:jc w:val="both"/>
        <w:rPr>
          <w:rFonts w:cs="Arial"/>
          <w:bCs/>
          <w:spacing w:val="-3"/>
          <w:lang w:val="de-DE"/>
        </w:rPr>
      </w:pPr>
    </w:p>
    <w:p w14:paraId="4F770576" w14:textId="465A3840" w:rsidR="00216455" w:rsidRPr="00FB41FD" w:rsidRDefault="00AC6778" w:rsidP="00DB4C64">
      <w:pPr>
        <w:pStyle w:val="Paragrafoelenco"/>
        <w:numPr>
          <w:ilvl w:val="0"/>
          <w:numId w:val="12"/>
        </w:numPr>
        <w:ind w:left="426" w:hanging="426"/>
        <w:contextualSpacing w:val="0"/>
        <w:jc w:val="both"/>
        <w:rPr>
          <w:rFonts w:cs="Arial"/>
          <w:spacing w:val="-3"/>
          <w:lang w:val="de-DE"/>
        </w:rPr>
      </w:pPr>
      <w:r w:rsidRPr="00FB41FD">
        <w:rPr>
          <w:rFonts w:cs="Arial"/>
          <w:caps/>
          <w:lang w:val="de-DE"/>
        </w:rPr>
        <w:fldChar w:fldCharType="begin">
          <w:ffData>
            <w:name w:val="Kontrollkästchen1"/>
            <w:enabled/>
            <w:calcOnExit w:val="0"/>
            <w:checkBox>
              <w:sizeAuto/>
              <w:default w:val="0"/>
              <w:checked w:val="0"/>
            </w:checkBox>
          </w:ffData>
        </w:fldChar>
      </w:r>
      <w:r w:rsidRPr="00FB41FD">
        <w:rPr>
          <w:rFonts w:cs="Arial"/>
          <w:caps/>
          <w:lang w:val="de-DE"/>
        </w:rPr>
        <w:instrText xml:space="preserve"> FORMCHECKBOX </w:instrText>
      </w:r>
      <w:r w:rsidR="00546C5F">
        <w:rPr>
          <w:rFonts w:cs="Arial"/>
          <w:caps/>
          <w:lang w:val="de-DE"/>
        </w:rPr>
      </w:r>
      <w:r w:rsidR="00546C5F">
        <w:rPr>
          <w:rFonts w:cs="Arial"/>
          <w:caps/>
          <w:lang w:val="de-DE"/>
        </w:rPr>
        <w:fldChar w:fldCharType="separate"/>
      </w:r>
      <w:r w:rsidRPr="00FB41FD">
        <w:rPr>
          <w:rFonts w:cs="Arial"/>
          <w:caps/>
          <w:lang w:val="de-DE"/>
        </w:rPr>
        <w:fldChar w:fldCharType="end"/>
      </w:r>
      <w:r w:rsidRPr="00FB41FD">
        <w:rPr>
          <w:rFonts w:cs="Arial"/>
          <w:lang w:val="de-DE"/>
        </w:rPr>
        <w:tab/>
      </w:r>
      <w:r w:rsidRPr="00FB41FD">
        <w:rPr>
          <w:rFonts w:cs="Arial"/>
          <w:spacing w:val="-3"/>
          <w:lang w:val="de-DE"/>
        </w:rPr>
        <w:t xml:space="preserve">weiteres </w:t>
      </w:r>
      <w:r w:rsidRPr="00FB41FD">
        <w:rPr>
          <w:rFonts w:cs="Arial"/>
          <w:i/>
          <w:spacing w:val="-3"/>
          <w:lang w:val="de-DE"/>
        </w:rPr>
        <w:t>[</w:t>
      </w:r>
      <w:r w:rsidRPr="00FB41FD">
        <w:rPr>
          <w:rFonts w:cs="Arial"/>
          <w:i/>
          <w:color w:val="FF0000"/>
          <w:spacing w:val="-3"/>
          <w:highlight w:val="green"/>
          <w:lang w:val="de-DE"/>
        </w:rPr>
        <w:t>genauer angeben</w:t>
      </w:r>
      <w:r w:rsidRPr="00FB41FD">
        <w:rPr>
          <w:rFonts w:cs="Arial"/>
          <w:i/>
          <w:spacing w:val="-3"/>
          <w:lang w:val="de-DE"/>
        </w:rPr>
        <w:t>]</w:t>
      </w:r>
      <w:r w:rsidRPr="00FB41FD">
        <w:rPr>
          <w:rFonts w:cs="Arial"/>
          <w:spacing w:val="-3"/>
          <w:lang w:val="de-DE"/>
        </w:rPr>
        <w:t xml:space="preserve">: </w:t>
      </w:r>
      <w:r w:rsidRPr="00FB41FD">
        <w:rPr>
          <w:rFonts w:cs="Arial"/>
          <w:spacing w:val="-3"/>
          <w:lang w:val="de-DE"/>
        </w:rPr>
        <w:fldChar w:fldCharType="begin">
          <w:ffData>
            <w:name w:val="Text51"/>
            <w:enabled/>
            <w:calcOnExit w:val="0"/>
            <w:textInput/>
          </w:ffData>
        </w:fldChar>
      </w:r>
      <w:r w:rsidRPr="00FB41FD">
        <w:rPr>
          <w:rFonts w:cs="Arial"/>
          <w:spacing w:val="-3"/>
          <w:lang w:val="de-DE"/>
        </w:rPr>
        <w:instrText xml:space="preserve"> FORMTEXT </w:instrText>
      </w:r>
      <w:r w:rsidRPr="00FB41FD">
        <w:rPr>
          <w:rFonts w:cs="Arial"/>
          <w:spacing w:val="-3"/>
          <w:lang w:val="de-DE"/>
        </w:rPr>
      </w:r>
      <w:r w:rsidRPr="00FB41FD">
        <w:rPr>
          <w:rFonts w:cs="Arial"/>
          <w:spacing w:val="-3"/>
          <w:lang w:val="de-DE"/>
        </w:rPr>
        <w:fldChar w:fldCharType="separate"/>
      </w:r>
      <w:r w:rsidRPr="00FB41FD">
        <w:rPr>
          <w:rFonts w:cs="Arial"/>
          <w:spacing w:val="-3"/>
          <w:lang w:val="de-DE"/>
        </w:rPr>
        <w:t> </w:t>
      </w:r>
      <w:r w:rsidRPr="00FB41FD">
        <w:rPr>
          <w:rFonts w:cs="Arial"/>
          <w:spacing w:val="-3"/>
          <w:lang w:val="de-DE"/>
        </w:rPr>
        <w:t> </w:t>
      </w:r>
      <w:r w:rsidRPr="00FB41FD">
        <w:rPr>
          <w:rFonts w:cs="Arial"/>
          <w:spacing w:val="-3"/>
          <w:lang w:val="de-DE"/>
        </w:rPr>
        <w:t> </w:t>
      </w:r>
      <w:r w:rsidRPr="00FB41FD">
        <w:rPr>
          <w:rFonts w:cs="Arial"/>
          <w:spacing w:val="-3"/>
          <w:lang w:val="de-DE"/>
        </w:rPr>
        <w:t> </w:t>
      </w:r>
      <w:r w:rsidRPr="00FB41FD">
        <w:rPr>
          <w:rFonts w:cs="Arial"/>
          <w:spacing w:val="-3"/>
          <w:lang w:val="de-DE"/>
        </w:rPr>
        <w:t> </w:t>
      </w:r>
      <w:r w:rsidRPr="00FB41FD">
        <w:rPr>
          <w:rFonts w:cs="Arial"/>
          <w:spacing w:val="-3"/>
          <w:lang w:val="de-DE"/>
        </w:rPr>
        <w:fldChar w:fldCharType="end"/>
      </w:r>
      <w:r w:rsidRPr="00FB41FD">
        <w:rPr>
          <w:rFonts w:cs="Arial"/>
          <w:spacing w:val="-3"/>
          <w:lang w:val="de-DE"/>
        </w:rPr>
        <w:t>.</w:t>
      </w:r>
    </w:p>
    <w:p w14:paraId="37C9C686" w14:textId="11B490FC" w:rsidR="007923F1" w:rsidRPr="00FB41FD" w:rsidRDefault="00981851" w:rsidP="00DB4C64">
      <w:pPr>
        <w:rPr>
          <w:rFonts w:cs="Arial"/>
          <w:noProof w:val="0"/>
          <w:lang w:val="de-DE"/>
        </w:rPr>
      </w:pPr>
      <w:r w:rsidRPr="00FB41FD">
        <w:rPr>
          <w:rFonts w:cs="Arial"/>
          <w:noProof w:val="0"/>
          <w:lang w:val="de-DE"/>
        </w:rPr>
        <w:br w:type="page"/>
      </w:r>
    </w:p>
    <w:tbl>
      <w:tblPr>
        <w:tblW w:w="9753" w:type="dxa"/>
        <w:tblLook w:val="01E0" w:firstRow="1" w:lastRow="1" w:firstColumn="1" w:lastColumn="1" w:noHBand="0" w:noVBand="0"/>
      </w:tblPr>
      <w:tblGrid>
        <w:gridCol w:w="9753"/>
      </w:tblGrid>
      <w:tr w:rsidR="00A32203" w:rsidRPr="00C6159B" w14:paraId="09C913B6" w14:textId="77777777" w:rsidTr="007B66F1">
        <w:tc>
          <w:tcPr>
            <w:tcW w:w="9753" w:type="dxa"/>
            <w:shd w:val="clear" w:color="auto" w:fill="auto"/>
            <w:vAlign w:val="center"/>
          </w:tcPr>
          <w:p w14:paraId="2149081D" w14:textId="089E187D" w:rsidR="00A32203" w:rsidRPr="00FB41FD" w:rsidRDefault="00CD6E33" w:rsidP="007B66F1">
            <w:pPr>
              <w:spacing w:before="120" w:after="120" w:line="240" w:lineRule="exact"/>
              <w:ind w:left="57" w:right="57"/>
              <w:jc w:val="center"/>
              <w:rPr>
                <w:rFonts w:cs="Arial"/>
                <w:b/>
                <w:highlight w:val="cyan"/>
                <w:lang w:val="de-DE"/>
              </w:rPr>
            </w:pPr>
            <w:r w:rsidRPr="00FB41FD">
              <w:rPr>
                <w:rFonts w:cs="Arial"/>
                <w:b/>
                <w:lang w:val="de-DE"/>
              </w:rPr>
              <w:lastRenderedPageBreak/>
              <w:t xml:space="preserve">Anlage 1) </w:t>
            </w:r>
            <w:r w:rsidR="00A32203" w:rsidRPr="00FB41FD">
              <w:rPr>
                <w:rFonts w:cs="Arial"/>
                <w:b/>
                <w:lang w:val="de-DE"/>
              </w:rPr>
              <w:t xml:space="preserve">„Einhaltung der Pflichten gemäß Artikel </w:t>
            </w:r>
            <w:r w:rsidR="00740D5F">
              <w:rPr>
                <w:rFonts w:cs="Arial"/>
                <w:b/>
                <w:lang w:val="de-DE"/>
              </w:rPr>
              <w:t>57 Abs. 2</w:t>
            </w:r>
            <w:r w:rsidR="00A32203" w:rsidRPr="00FB41FD">
              <w:rPr>
                <w:rFonts w:cs="Arial"/>
                <w:b/>
                <w:lang w:val="de-DE"/>
              </w:rPr>
              <w:t xml:space="preserve"> des GvD </w:t>
            </w:r>
            <w:r w:rsidR="00740D5F">
              <w:rPr>
                <w:rFonts w:cs="Arial"/>
                <w:b/>
                <w:lang w:val="de-DE"/>
              </w:rPr>
              <w:t>36</w:t>
            </w:r>
            <w:r w:rsidR="00A32203" w:rsidRPr="00FB41FD">
              <w:rPr>
                <w:rFonts w:cs="Arial"/>
                <w:b/>
                <w:lang w:val="de-DE"/>
              </w:rPr>
              <w:t>/20</w:t>
            </w:r>
            <w:r w:rsidR="007134DC">
              <w:rPr>
                <w:rFonts w:cs="Arial"/>
                <w:b/>
                <w:lang w:val="de-DE"/>
              </w:rPr>
              <w:t>23</w:t>
            </w:r>
            <w:r w:rsidR="00A32203" w:rsidRPr="00FB41FD">
              <w:rPr>
                <w:rFonts w:cs="Arial"/>
                <w:b/>
                <w:lang w:val="de-DE"/>
              </w:rPr>
              <w:t xml:space="preserve"> bezüglich der Mindestumweltkriterien bei öffentlichen Liefer- oder Dienstleistungsaufträgen“</w:t>
            </w:r>
          </w:p>
        </w:tc>
      </w:tr>
      <w:tr w:rsidR="00A32203" w:rsidRPr="00C6159B" w14:paraId="345851FB" w14:textId="77777777" w:rsidTr="007B66F1">
        <w:tc>
          <w:tcPr>
            <w:tcW w:w="9753" w:type="dxa"/>
            <w:shd w:val="clear" w:color="auto" w:fill="auto"/>
          </w:tcPr>
          <w:p w14:paraId="0205D210" w14:textId="283B236E" w:rsidR="00A32203" w:rsidRPr="00BF33EF" w:rsidRDefault="00A32203" w:rsidP="007B66F1">
            <w:pPr>
              <w:spacing w:before="120" w:after="120" w:line="240" w:lineRule="exact"/>
              <w:ind w:left="57" w:right="57"/>
              <w:jc w:val="both"/>
              <w:rPr>
                <w:rFonts w:cs="Arial"/>
                <w:lang w:val="de-DE"/>
              </w:rPr>
            </w:pPr>
            <w:r w:rsidRPr="00FB41FD">
              <w:rPr>
                <w:rFonts w:cs="Arial"/>
                <w:lang w:val="de-DE"/>
              </w:rPr>
              <w:t xml:space="preserve">Der unterfertigte </w:t>
            </w:r>
            <w:r w:rsidRPr="00BF33EF">
              <w:rPr>
                <w:rFonts w:cs="Arial"/>
                <w:strike/>
                <w:highlight w:val="yellow"/>
                <w:lang w:val="de-DE"/>
              </w:rPr>
              <w:t>Verfahrensverantwortliche</w:t>
            </w:r>
            <w:r w:rsidRPr="00BF33EF">
              <w:rPr>
                <w:rFonts w:cs="Arial"/>
                <w:highlight w:val="yellow"/>
                <w:lang w:val="de-DE"/>
              </w:rPr>
              <w:t xml:space="preserve"> </w:t>
            </w:r>
            <w:r w:rsidR="00BF33EF" w:rsidRPr="00BF33EF">
              <w:rPr>
                <w:rFonts w:cs="Arial"/>
                <w:noProof w:val="0"/>
                <w:color w:val="000000" w:themeColor="text1"/>
                <w:highlight w:val="yellow"/>
                <w:lang w:val="de-DE"/>
              </w:rPr>
              <w:t>Projektverantwortliche</w:t>
            </w:r>
            <w:r w:rsidR="00BF33EF" w:rsidRPr="00FB41FD">
              <w:rPr>
                <w:rFonts w:cs="Arial"/>
                <w:lang w:val="de-DE"/>
              </w:rPr>
              <w:t xml:space="preserve"> </w:t>
            </w:r>
            <w:r w:rsidRPr="00FB41FD">
              <w:rPr>
                <w:rFonts w:cs="Arial"/>
                <w:lang w:val="de-DE"/>
              </w:rPr>
              <w:t>erklärt:</w:t>
            </w:r>
          </w:p>
        </w:tc>
      </w:tr>
      <w:tr w:rsidR="00A32203" w:rsidRPr="00C6159B" w14:paraId="3534AE3C" w14:textId="77777777" w:rsidTr="007B66F1">
        <w:tc>
          <w:tcPr>
            <w:tcW w:w="9753" w:type="dxa"/>
            <w:shd w:val="clear" w:color="auto" w:fill="auto"/>
          </w:tcPr>
          <w:p w14:paraId="3B4DDD6F" w14:textId="77777777" w:rsidR="00A32203" w:rsidRPr="00FB41FD" w:rsidRDefault="00A32203" w:rsidP="007B66F1">
            <w:pPr>
              <w:spacing w:before="120" w:after="120" w:line="240" w:lineRule="exact"/>
              <w:ind w:left="57" w:right="57"/>
              <w:jc w:val="both"/>
              <w:rPr>
                <w:rFonts w:cs="Arial"/>
                <w:lang w:val="de-DE"/>
              </w:rPr>
            </w:pPr>
          </w:p>
        </w:tc>
      </w:tr>
      <w:tr w:rsidR="00A32203" w:rsidRPr="00C6159B" w14:paraId="2DFECA4F" w14:textId="77777777" w:rsidTr="007B66F1">
        <w:tc>
          <w:tcPr>
            <w:tcW w:w="9753" w:type="dxa"/>
            <w:shd w:val="clear" w:color="auto" w:fill="auto"/>
          </w:tcPr>
          <w:p w14:paraId="6391FD6A" w14:textId="77777777" w:rsidR="00A32203" w:rsidRDefault="00A32203" w:rsidP="007B66F1">
            <w:pPr>
              <w:spacing w:before="120" w:after="120" w:line="240" w:lineRule="exact"/>
              <w:ind w:left="57" w:right="57"/>
              <w:jc w:val="both"/>
              <w:rPr>
                <w:rFonts w:cs="Arial"/>
                <w:lang w:val="de-DE"/>
              </w:rPr>
            </w:pPr>
            <w:r w:rsidRPr="00FB41FD">
              <w:rPr>
                <w:rFonts w:cs="Arial"/>
                <w:lang w:val="it-IT"/>
              </w:rPr>
              <w:fldChar w:fldCharType="begin">
                <w:ffData>
                  <w:name w:val="Controllo50"/>
                  <w:enabled/>
                  <w:calcOnExit w:val="0"/>
                  <w:checkBox>
                    <w:sizeAuto/>
                    <w:default w:val="0"/>
                  </w:checkBox>
                </w:ffData>
              </w:fldChar>
            </w:r>
            <w:r w:rsidRPr="00FB41FD">
              <w:rPr>
                <w:rFonts w:cs="Arial"/>
                <w:lang w:val="de-DE"/>
              </w:rPr>
              <w:instrText xml:space="preserve"> FORMCHECKBOX </w:instrText>
            </w:r>
            <w:r w:rsidR="00546C5F">
              <w:rPr>
                <w:rFonts w:cs="Arial"/>
                <w:lang w:val="it-IT"/>
              </w:rPr>
            </w:r>
            <w:r w:rsidR="00546C5F">
              <w:rPr>
                <w:rFonts w:cs="Arial"/>
                <w:lang w:val="it-IT"/>
              </w:rPr>
              <w:fldChar w:fldCharType="separate"/>
            </w:r>
            <w:r w:rsidRPr="00FB41FD">
              <w:rPr>
                <w:rFonts w:cs="Arial"/>
                <w:lang w:val="it-IT"/>
              </w:rPr>
              <w:fldChar w:fldCharType="end"/>
            </w:r>
            <w:r w:rsidRPr="00FB41FD">
              <w:rPr>
                <w:rFonts w:cs="Arial"/>
                <w:lang w:val="de-DE"/>
              </w:rPr>
              <w:tab/>
              <w:t xml:space="preserve">dass er nicht an die Verpflichtungen gemäß Art. </w:t>
            </w:r>
            <w:r w:rsidR="00740D5F">
              <w:rPr>
                <w:rFonts w:cs="Arial"/>
                <w:lang w:val="de-DE"/>
              </w:rPr>
              <w:t>57, Abs. 2,</w:t>
            </w:r>
            <w:r w:rsidRPr="00FB41FD">
              <w:rPr>
                <w:rFonts w:cs="Arial"/>
                <w:lang w:val="de-DE"/>
              </w:rPr>
              <w:t xml:space="preserve"> GvD Nr. </w:t>
            </w:r>
            <w:r w:rsidR="00740D5F">
              <w:rPr>
                <w:rFonts w:cs="Arial"/>
                <w:lang w:val="de-DE"/>
              </w:rPr>
              <w:t>36</w:t>
            </w:r>
            <w:r w:rsidRPr="00FB41FD">
              <w:rPr>
                <w:rFonts w:cs="Arial"/>
                <w:lang w:val="de-DE"/>
              </w:rPr>
              <w:t>/20</w:t>
            </w:r>
            <w:r w:rsidR="00740D5F">
              <w:rPr>
                <w:rFonts w:cs="Arial"/>
                <w:lang w:val="de-DE"/>
              </w:rPr>
              <w:t>23</w:t>
            </w:r>
            <w:r w:rsidRPr="00FB41FD">
              <w:rPr>
                <w:rFonts w:cs="Arial"/>
                <w:lang w:val="de-DE"/>
              </w:rPr>
              <w:t xml:space="preserve"> gebunden ist;</w:t>
            </w:r>
          </w:p>
          <w:p w14:paraId="410D1581" w14:textId="7F4768DA" w:rsidR="00991854" w:rsidRPr="00FB41FD" w:rsidRDefault="00991854" w:rsidP="007B66F1">
            <w:pPr>
              <w:spacing w:before="120" w:after="120" w:line="240" w:lineRule="exact"/>
              <w:ind w:left="57" w:right="57"/>
              <w:jc w:val="both"/>
              <w:rPr>
                <w:rFonts w:cs="Arial"/>
                <w:lang w:val="de-DE"/>
              </w:rPr>
            </w:pPr>
          </w:p>
        </w:tc>
      </w:tr>
      <w:tr w:rsidR="00A32203" w:rsidRPr="00C6159B" w14:paraId="09BBBD14" w14:textId="77777777" w:rsidTr="007B66F1">
        <w:tc>
          <w:tcPr>
            <w:tcW w:w="9753" w:type="dxa"/>
            <w:shd w:val="clear" w:color="auto" w:fill="auto"/>
          </w:tcPr>
          <w:p w14:paraId="0B683A54" w14:textId="2072CDF3" w:rsidR="00A32203" w:rsidRDefault="00991854" w:rsidP="007B66F1">
            <w:pPr>
              <w:spacing w:before="120" w:after="120" w:line="240" w:lineRule="exact"/>
              <w:ind w:left="57" w:right="57"/>
              <w:jc w:val="both"/>
              <w:rPr>
                <w:rFonts w:cs="Arial"/>
                <w:i/>
                <w:lang w:val="de-DE"/>
              </w:rPr>
            </w:pPr>
            <w:r w:rsidRPr="00FB41FD">
              <w:rPr>
                <w:rFonts w:cs="Arial"/>
                <w:lang w:val="it-IT"/>
              </w:rPr>
              <w:fldChar w:fldCharType="begin">
                <w:ffData>
                  <w:name w:val="Controllo50"/>
                  <w:enabled/>
                  <w:calcOnExit w:val="0"/>
                  <w:checkBox>
                    <w:sizeAuto/>
                    <w:default w:val="0"/>
                  </w:checkBox>
                </w:ffData>
              </w:fldChar>
            </w:r>
            <w:r w:rsidRPr="00FB41FD">
              <w:rPr>
                <w:rFonts w:cs="Arial"/>
                <w:lang w:val="de-DE"/>
              </w:rPr>
              <w:instrText xml:space="preserve"> FORMCHECKBOX </w:instrText>
            </w:r>
            <w:r w:rsidR="00546C5F">
              <w:rPr>
                <w:rFonts w:cs="Arial"/>
                <w:lang w:val="it-IT"/>
              </w:rPr>
            </w:r>
            <w:r w:rsidR="00546C5F">
              <w:rPr>
                <w:rFonts w:cs="Arial"/>
                <w:lang w:val="it-IT"/>
              </w:rPr>
              <w:fldChar w:fldCharType="separate"/>
            </w:r>
            <w:r w:rsidRPr="00FB41FD">
              <w:rPr>
                <w:rFonts w:cs="Arial"/>
                <w:lang w:val="it-IT"/>
              </w:rPr>
              <w:fldChar w:fldCharType="end"/>
            </w:r>
            <w:r w:rsidRPr="00FB41FD">
              <w:rPr>
                <w:rFonts w:cs="Arial"/>
                <w:lang w:val="de-DE"/>
              </w:rPr>
              <w:tab/>
              <w:t>die vom Art.</w:t>
            </w:r>
            <w:r>
              <w:rPr>
                <w:rFonts w:cs="Arial"/>
                <w:lang w:val="de-DE"/>
              </w:rPr>
              <w:t xml:space="preserve"> 57</w:t>
            </w:r>
            <w:r w:rsidRPr="00FB41FD">
              <w:rPr>
                <w:rFonts w:cs="Arial"/>
                <w:lang w:val="de-DE"/>
              </w:rPr>
              <w:t xml:space="preserve">, Abs. </w:t>
            </w:r>
            <w:r>
              <w:rPr>
                <w:rFonts w:cs="Arial"/>
                <w:lang w:val="de-DE"/>
              </w:rPr>
              <w:t>2,</w:t>
            </w:r>
            <w:r w:rsidRPr="00FB41FD">
              <w:rPr>
                <w:rFonts w:cs="Arial"/>
                <w:lang w:val="de-DE"/>
              </w:rPr>
              <w:t xml:space="preserve"> des GvD </w:t>
            </w:r>
            <w:r>
              <w:rPr>
                <w:rFonts w:cs="Arial"/>
                <w:lang w:val="de-DE"/>
              </w:rPr>
              <w:t>36</w:t>
            </w:r>
            <w:r w:rsidRPr="00FB41FD">
              <w:rPr>
                <w:rFonts w:cs="Arial"/>
                <w:lang w:val="de-DE"/>
              </w:rPr>
              <w:t>/20</w:t>
            </w:r>
            <w:r>
              <w:rPr>
                <w:rFonts w:cs="Arial"/>
                <w:lang w:val="de-DE"/>
              </w:rPr>
              <w:t>23</w:t>
            </w:r>
            <w:r w:rsidRPr="00FB41FD">
              <w:rPr>
                <w:rFonts w:cs="Arial"/>
                <w:lang w:val="de-DE"/>
              </w:rPr>
              <w:t xml:space="preserve"> festgelegten Pflichten eingehalten zu haben und die in den Dekreten enthaltenen technischen Spezifikationen</w:t>
            </w:r>
            <w:r>
              <w:rPr>
                <w:rFonts w:cs="Arial"/>
                <w:lang w:val="de-DE"/>
              </w:rPr>
              <w:t xml:space="preserve">, </w:t>
            </w:r>
            <w:r w:rsidRPr="00991854">
              <w:rPr>
                <w:rFonts w:cs="Arial"/>
                <w:strike/>
                <w:highlight w:val="yellow"/>
                <w:lang w:val="de-DE"/>
              </w:rPr>
              <w:t>und</w:t>
            </w:r>
            <w:r w:rsidRPr="00FB41FD">
              <w:rPr>
                <w:rFonts w:cs="Arial"/>
                <w:lang w:val="de-DE"/>
              </w:rPr>
              <w:t xml:space="preserve"> Vertragsklauseln</w:t>
            </w:r>
            <w:r>
              <w:rPr>
                <w:rFonts w:cs="Arial"/>
                <w:lang w:val="de-DE"/>
              </w:rPr>
              <w:t xml:space="preserve"> und </w:t>
            </w:r>
            <w:r w:rsidRPr="00991854">
              <w:rPr>
                <w:rFonts w:cs="Arial"/>
                <w:highlight w:val="yellow"/>
                <w:lang w:val="de-DE"/>
              </w:rPr>
              <w:t xml:space="preserve">wenigstens eines der im / in den betreffenden </w:t>
            </w:r>
            <w:r>
              <w:rPr>
                <w:rFonts w:cs="Arial"/>
                <w:highlight w:val="yellow"/>
                <w:lang w:val="de-DE"/>
              </w:rPr>
              <w:t xml:space="preserve">nachstehenden </w:t>
            </w:r>
            <w:r w:rsidRPr="00991854">
              <w:rPr>
                <w:rFonts w:cs="Arial"/>
                <w:highlight w:val="yellow"/>
                <w:lang w:val="de-DE"/>
              </w:rPr>
              <w:t xml:space="preserve">MUK </w:t>
            </w:r>
            <w:r w:rsidRPr="00647C4A">
              <w:rPr>
                <w:rFonts w:cs="Arial"/>
                <w:highlight w:val="yellow"/>
                <w:lang w:val="de-DE"/>
              </w:rPr>
              <w:t xml:space="preserve">vorgesehenen </w:t>
            </w:r>
            <w:r w:rsidR="00647C4A" w:rsidRPr="00647C4A">
              <w:rPr>
                <w:rFonts w:cs="Arial"/>
                <w:highlight w:val="yellow"/>
                <w:lang w:val="de-DE"/>
              </w:rPr>
              <w:t>Vorzugs</w:t>
            </w:r>
            <w:r w:rsidRPr="00647C4A">
              <w:rPr>
                <w:rFonts w:cs="Arial"/>
                <w:highlight w:val="yellow"/>
                <w:lang w:val="de-DE"/>
              </w:rPr>
              <w:t>kriterien</w:t>
            </w:r>
            <w:r w:rsidRPr="00FB41FD">
              <w:rPr>
                <w:rFonts w:cs="Arial"/>
                <w:lang w:val="de-DE"/>
              </w:rPr>
              <w:t xml:space="preserve"> in die Ausschreibungsunterlagen eingefügt zu haben</w:t>
            </w:r>
            <w:r w:rsidRPr="00FB41FD">
              <w:rPr>
                <w:rFonts w:cs="Arial"/>
                <w:i/>
                <w:lang w:val="de-DE"/>
              </w:rPr>
              <w:t>.</w:t>
            </w:r>
          </w:p>
          <w:p w14:paraId="22A40760" w14:textId="7D3625BF" w:rsidR="00991854" w:rsidRPr="00FB41FD" w:rsidRDefault="00991854" w:rsidP="007B66F1">
            <w:pPr>
              <w:spacing w:before="120" w:after="120" w:line="240" w:lineRule="exact"/>
              <w:ind w:left="57" w:right="57"/>
              <w:jc w:val="both"/>
              <w:rPr>
                <w:rFonts w:cs="Arial"/>
                <w:lang w:val="de-DE"/>
              </w:rPr>
            </w:pPr>
          </w:p>
        </w:tc>
      </w:tr>
      <w:tr w:rsidR="00A32203" w:rsidRPr="00C6159B" w14:paraId="165F9D63" w14:textId="77777777" w:rsidTr="007B66F1">
        <w:tc>
          <w:tcPr>
            <w:tcW w:w="9753" w:type="dxa"/>
            <w:shd w:val="clear" w:color="auto" w:fill="auto"/>
          </w:tcPr>
          <w:p w14:paraId="064FA946" w14:textId="62DF9973" w:rsidR="00794175" w:rsidRDefault="00A32203" w:rsidP="00794175">
            <w:pPr>
              <w:jc w:val="both"/>
              <w:rPr>
                <w:rFonts w:cs="Arial"/>
                <w:lang w:val="de-DE"/>
              </w:rPr>
            </w:pPr>
            <w:r w:rsidRPr="00FB41FD">
              <w:rPr>
                <w:rFonts w:cs="Arial"/>
                <w:lang w:val="it-IT"/>
              </w:rPr>
              <w:fldChar w:fldCharType="begin">
                <w:ffData>
                  <w:name w:val="Controllo50"/>
                  <w:enabled/>
                  <w:calcOnExit w:val="0"/>
                  <w:checkBox>
                    <w:sizeAuto/>
                    <w:default w:val="0"/>
                    <w:checked w:val="0"/>
                  </w:checkBox>
                </w:ffData>
              </w:fldChar>
            </w:r>
            <w:r w:rsidRPr="00FB41FD">
              <w:rPr>
                <w:rFonts w:cs="Arial"/>
                <w:lang w:val="de-DE"/>
              </w:rPr>
              <w:instrText xml:space="preserve"> FORMCHECKBOX </w:instrText>
            </w:r>
            <w:r w:rsidR="00546C5F">
              <w:rPr>
                <w:rFonts w:cs="Arial"/>
                <w:lang w:val="it-IT"/>
              </w:rPr>
            </w:r>
            <w:r w:rsidR="00546C5F">
              <w:rPr>
                <w:rFonts w:cs="Arial"/>
                <w:lang w:val="it-IT"/>
              </w:rPr>
              <w:fldChar w:fldCharType="separate"/>
            </w:r>
            <w:r w:rsidRPr="00FB41FD">
              <w:rPr>
                <w:rFonts w:cs="Arial"/>
                <w:lang w:val="it-IT"/>
              </w:rPr>
              <w:fldChar w:fldCharType="end"/>
            </w:r>
            <w:r w:rsidRPr="00FB41FD">
              <w:rPr>
                <w:rFonts w:cs="Arial"/>
                <w:lang w:val="de-DE"/>
              </w:rPr>
              <w:tab/>
            </w:r>
            <w:bookmarkStart w:id="25" w:name="_Hlk34816014"/>
            <w:r w:rsidR="001C3EFC" w:rsidRPr="00D85DA5">
              <w:rPr>
                <w:rFonts w:cs="Arial"/>
                <w:highlight w:val="yellow"/>
                <w:lang w:val="de-DE"/>
              </w:rPr>
              <w:t>dass er gemäß Art. 35 Abs. 5 LG Nr. 16/2015</w:t>
            </w:r>
            <w:r w:rsidR="00B22B08" w:rsidRPr="00D85DA5">
              <w:rPr>
                <w:rFonts w:cs="Arial"/>
                <w:highlight w:val="yellow"/>
                <w:lang w:val="de-DE"/>
              </w:rPr>
              <w:t xml:space="preserve"> </w:t>
            </w:r>
            <w:r w:rsidR="00B22B08" w:rsidRPr="00D85DA5">
              <w:rPr>
                <w:rFonts w:cs="Arial"/>
                <w:color w:val="FF0000"/>
                <w:highlight w:val="yellow"/>
                <w:lang w:val="de-DE"/>
              </w:rPr>
              <w:t>(gänzlich/teilweise)</w:t>
            </w:r>
            <w:r w:rsidR="001C3EFC" w:rsidRPr="00D85DA5">
              <w:rPr>
                <w:rFonts w:cs="Arial"/>
                <w:highlight w:val="yellow"/>
                <w:lang w:val="de-DE"/>
              </w:rPr>
              <w:t xml:space="preserve"> von der Möglichkeit Gebrauch macht, von de</w:t>
            </w:r>
            <w:r w:rsidR="009663A0">
              <w:rPr>
                <w:rFonts w:cs="Arial"/>
                <w:highlight w:val="yellow"/>
                <w:lang w:val="de-DE"/>
              </w:rPr>
              <w:t>r</w:t>
            </w:r>
            <w:r w:rsidR="00BF4D6D" w:rsidRPr="00D85DA5">
              <w:rPr>
                <w:rFonts w:cs="Arial"/>
                <w:highlight w:val="yellow"/>
                <w:lang w:val="de-DE"/>
              </w:rPr>
              <w:t xml:space="preserve"> Verpflichtung abzuweichen, die</w:t>
            </w:r>
            <w:r w:rsidR="00C6159B" w:rsidRPr="00D85DA5">
              <w:rPr>
                <w:rFonts w:cs="Arial"/>
                <w:highlight w:val="yellow"/>
                <w:lang w:val="de-DE"/>
              </w:rPr>
              <w:t xml:space="preserve"> im/in den betreffenden nachstehenden enthaltenen MUK</w:t>
            </w:r>
            <w:r w:rsidR="00BF4D6D" w:rsidRPr="00D85DA5">
              <w:rPr>
                <w:rFonts w:cs="Arial"/>
                <w:highlight w:val="yellow"/>
                <w:lang w:val="de-DE"/>
              </w:rPr>
              <w:t xml:space="preserve"> technischen Spezifikationen</w:t>
            </w:r>
            <w:r w:rsidR="00B22B08" w:rsidRPr="00D85DA5">
              <w:rPr>
                <w:rFonts w:cs="Arial"/>
                <w:highlight w:val="yellow"/>
                <w:lang w:val="de-DE"/>
              </w:rPr>
              <w:t xml:space="preserve"> und</w:t>
            </w:r>
            <w:r w:rsidR="00794175" w:rsidRPr="00D85DA5">
              <w:rPr>
                <w:rFonts w:cs="Arial"/>
                <w:highlight w:val="yellow"/>
                <w:lang w:val="de-DE"/>
              </w:rPr>
              <w:t>/oder</w:t>
            </w:r>
            <w:r w:rsidR="00BF4D6D" w:rsidRPr="00D85DA5">
              <w:rPr>
                <w:rFonts w:cs="Arial"/>
                <w:highlight w:val="yellow"/>
                <w:lang w:val="de-DE"/>
              </w:rPr>
              <w:t xml:space="preserve"> die </w:t>
            </w:r>
            <w:r w:rsidR="00794175" w:rsidRPr="00D85DA5">
              <w:rPr>
                <w:rFonts w:cs="Arial"/>
                <w:highlight w:val="yellow"/>
                <w:lang w:val="de-DE"/>
              </w:rPr>
              <w:t xml:space="preserve">Vorzugskriterien und/oder </w:t>
            </w:r>
            <w:r w:rsidR="00BF4D6D" w:rsidRPr="00D85DA5">
              <w:rPr>
                <w:rFonts w:cs="Arial"/>
                <w:highlight w:val="yellow"/>
                <w:lang w:val="de-DE"/>
              </w:rPr>
              <w:t xml:space="preserve">Vertragsklauseln </w:t>
            </w:r>
            <w:r w:rsidR="00B22B08" w:rsidRPr="00D85DA5">
              <w:rPr>
                <w:rFonts w:cs="Arial"/>
                <w:highlight w:val="yellow"/>
                <w:lang w:val="de-DE"/>
              </w:rPr>
              <w:t>in d</w:t>
            </w:r>
            <w:r w:rsidR="00794175" w:rsidRPr="00D85DA5">
              <w:rPr>
                <w:rFonts w:cs="Arial"/>
                <w:highlight w:val="yellow"/>
                <w:lang w:val="de-DE"/>
              </w:rPr>
              <w:t>ie</w:t>
            </w:r>
            <w:r w:rsidR="00B22B08" w:rsidRPr="00D85DA5">
              <w:rPr>
                <w:rFonts w:cs="Arial"/>
                <w:highlight w:val="yellow"/>
                <w:lang w:val="de-DE"/>
              </w:rPr>
              <w:t xml:space="preserve"> </w:t>
            </w:r>
            <w:r w:rsidR="00D85DA5">
              <w:rPr>
                <w:rFonts w:cs="Arial"/>
                <w:highlight w:val="yellow"/>
                <w:lang w:val="de-DE"/>
              </w:rPr>
              <w:t>Entwurfs</w:t>
            </w:r>
            <w:r w:rsidR="00B22B08" w:rsidRPr="00D85DA5">
              <w:rPr>
                <w:rFonts w:cs="Arial"/>
                <w:highlight w:val="yellow"/>
                <w:lang w:val="de-DE"/>
              </w:rPr>
              <w:t xml:space="preserve">- und Ausschreibungsunterlagen einzufügen </w:t>
            </w:r>
            <w:r w:rsidR="00794175" w:rsidRPr="00D85DA5">
              <w:rPr>
                <w:rFonts w:cs="Arial"/>
                <w:highlight w:val="yellow"/>
                <w:lang w:val="de-DE"/>
              </w:rPr>
              <w:t>und dass er einen entsprechenden Bericht für diese Abweichung beilegt</w:t>
            </w:r>
            <w:r w:rsidR="00794175" w:rsidRPr="00C4759D">
              <w:rPr>
                <w:rFonts w:cs="Arial"/>
                <w:highlight w:val="yellow"/>
                <w:lang w:val="de-DE"/>
              </w:rPr>
              <w:t>.</w:t>
            </w:r>
          </w:p>
          <w:p w14:paraId="5D6A3A98" w14:textId="391DA963" w:rsidR="00B22B08" w:rsidRDefault="00B22B08" w:rsidP="007B66F1">
            <w:pPr>
              <w:jc w:val="both"/>
              <w:rPr>
                <w:rFonts w:cs="Arial"/>
                <w:lang w:val="de-DE"/>
              </w:rPr>
            </w:pPr>
          </w:p>
          <w:p w14:paraId="24A95228" w14:textId="77777777" w:rsidR="001C3EFC" w:rsidRPr="00794175" w:rsidRDefault="001C3EFC" w:rsidP="007B66F1">
            <w:pPr>
              <w:jc w:val="both"/>
              <w:rPr>
                <w:rFonts w:cs="Arial"/>
                <w:lang w:val="de-DE"/>
              </w:rPr>
            </w:pPr>
          </w:p>
          <w:p w14:paraId="3203D047" w14:textId="77777777" w:rsidR="001C3EFC" w:rsidRPr="00794175" w:rsidRDefault="001C3EFC" w:rsidP="007B66F1">
            <w:pPr>
              <w:jc w:val="both"/>
              <w:rPr>
                <w:rFonts w:cs="Arial"/>
                <w:lang w:val="de-DE"/>
              </w:rPr>
            </w:pPr>
          </w:p>
          <w:p w14:paraId="02515B85" w14:textId="41F81554" w:rsidR="00A32203" w:rsidRPr="00D85DA5" w:rsidRDefault="00A32203" w:rsidP="007B66F1">
            <w:pPr>
              <w:jc w:val="both"/>
              <w:rPr>
                <w:rFonts w:cs="Arial"/>
                <w:strike/>
                <w:lang w:val="de-DE"/>
              </w:rPr>
            </w:pPr>
            <w:r w:rsidRPr="00D85DA5">
              <w:rPr>
                <w:rFonts w:cs="Arial"/>
                <w:strike/>
                <w:highlight w:val="yellow"/>
                <w:lang w:val="de-DE"/>
              </w:rPr>
              <w:t>dass er</w:t>
            </w:r>
            <w:r w:rsidR="00991854" w:rsidRPr="00D85DA5">
              <w:rPr>
                <w:rFonts w:cs="Arial"/>
                <w:strike/>
                <w:highlight w:val="yellow"/>
                <w:lang w:val="de-DE"/>
              </w:rPr>
              <w:t>,</w:t>
            </w:r>
            <w:r w:rsidRPr="00D85DA5">
              <w:rPr>
                <w:rFonts w:cs="Arial"/>
                <w:strike/>
                <w:highlight w:val="yellow"/>
                <w:lang w:val="de-DE"/>
              </w:rPr>
              <w:t xml:space="preserve"> gemäß Art. 35</w:t>
            </w:r>
            <w:r w:rsidR="006C1C44" w:rsidRPr="00D85DA5">
              <w:rPr>
                <w:rFonts w:cs="Arial"/>
                <w:strike/>
                <w:highlight w:val="yellow"/>
                <w:lang w:val="de-DE"/>
              </w:rPr>
              <w:t>,</w:t>
            </w:r>
            <w:r w:rsidRPr="00D85DA5">
              <w:rPr>
                <w:rFonts w:cs="Arial"/>
                <w:strike/>
                <w:highlight w:val="yellow"/>
                <w:lang w:val="de-DE"/>
              </w:rPr>
              <w:t xml:space="preserve"> Abs. 5</w:t>
            </w:r>
            <w:r w:rsidR="006C1C44" w:rsidRPr="00D85DA5">
              <w:rPr>
                <w:rFonts w:cs="Arial"/>
                <w:strike/>
                <w:highlight w:val="yellow"/>
                <w:lang w:val="de-DE"/>
              </w:rPr>
              <w:t>,</w:t>
            </w:r>
            <w:r w:rsidRPr="00D85DA5">
              <w:rPr>
                <w:rFonts w:cs="Arial"/>
                <w:strike/>
                <w:highlight w:val="yellow"/>
                <w:lang w:val="de-DE"/>
              </w:rPr>
              <w:t xml:space="preserve"> LG Nr. 16/2015 </w:t>
            </w:r>
            <w:r w:rsidRPr="00D85DA5">
              <w:rPr>
                <w:rFonts w:cs="Arial"/>
                <w:strike/>
                <w:color w:val="FF0000"/>
                <w:highlight w:val="yellow"/>
                <w:lang w:val="de-DE"/>
              </w:rPr>
              <w:t>(gänzlich/teilweise)</w:t>
            </w:r>
            <w:r w:rsidRPr="00D85DA5">
              <w:rPr>
                <w:rFonts w:cs="Arial"/>
                <w:strike/>
                <w:highlight w:val="yellow"/>
                <w:lang w:val="de-DE"/>
              </w:rPr>
              <w:fldChar w:fldCharType="begin">
                <w:ffData>
                  <w:name w:val="Testo186"/>
                  <w:enabled/>
                  <w:calcOnExit w:val="0"/>
                  <w:textInput/>
                </w:ffData>
              </w:fldChar>
            </w:r>
            <w:r w:rsidRPr="00D85DA5">
              <w:rPr>
                <w:rFonts w:cs="Arial"/>
                <w:strike/>
                <w:highlight w:val="yellow"/>
                <w:lang w:val="de-DE"/>
              </w:rPr>
              <w:instrText xml:space="preserve"> FORMTEXT </w:instrText>
            </w:r>
            <w:r w:rsidRPr="00D85DA5">
              <w:rPr>
                <w:rFonts w:cs="Arial"/>
                <w:strike/>
                <w:highlight w:val="yellow"/>
                <w:lang w:val="de-DE"/>
              </w:rPr>
            </w:r>
            <w:r w:rsidRPr="00D85DA5">
              <w:rPr>
                <w:rFonts w:cs="Arial"/>
                <w:strike/>
                <w:highlight w:val="yellow"/>
                <w:lang w:val="de-DE"/>
              </w:rPr>
              <w:fldChar w:fldCharType="separate"/>
            </w:r>
            <w:r w:rsidRPr="00D85DA5">
              <w:rPr>
                <w:rFonts w:cs="Arial"/>
                <w:strike/>
                <w:highlight w:val="yellow"/>
                <w:lang w:val="de-DE"/>
              </w:rPr>
              <w:t> </w:t>
            </w:r>
            <w:r w:rsidRPr="00D85DA5">
              <w:rPr>
                <w:rFonts w:cs="Arial"/>
                <w:strike/>
                <w:highlight w:val="yellow"/>
                <w:lang w:val="de-DE"/>
              </w:rPr>
              <w:t> </w:t>
            </w:r>
            <w:r w:rsidRPr="00D85DA5">
              <w:rPr>
                <w:rFonts w:cs="Arial"/>
                <w:strike/>
                <w:highlight w:val="yellow"/>
                <w:lang w:val="de-DE"/>
              </w:rPr>
              <w:t> </w:t>
            </w:r>
            <w:r w:rsidRPr="00D85DA5">
              <w:rPr>
                <w:rFonts w:cs="Arial"/>
                <w:strike/>
                <w:highlight w:val="yellow"/>
                <w:lang w:val="de-DE"/>
              </w:rPr>
              <w:t> </w:t>
            </w:r>
            <w:r w:rsidRPr="00D85DA5">
              <w:rPr>
                <w:rFonts w:cs="Arial"/>
                <w:strike/>
                <w:highlight w:val="yellow"/>
                <w:lang w:val="de-DE"/>
              </w:rPr>
              <w:t> </w:t>
            </w:r>
            <w:r w:rsidRPr="00D85DA5">
              <w:rPr>
                <w:rFonts w:cs="Arial"/>
                <w:strike/>
                <w:highlight w:val="yellow"/>
                <w:lang w:val="de-DE"/>
              </w:rPr>
              <w:fldChar w:fldCharType="end"/>
            </w:r>
            <w:r w:rsidRPr="00D85DA5">
              <w:rPr>
                <w:rFonts w:cs="Arial"/>
                <w:strike/>
                <w:color w:val="FF0000"/>
                <w:highlight w:val="yellow"/>
                <w:lang w:val="de-DE"/>
              </w:rPr>
              <w:t xml:space="preserve"> </w:t>
            </w:r>
            <w:r w:rsidRPr="00D85DA5">
              <w:rPr>
                <w:rFonts w:cs="Arial"/>
                <w:strike/>
                <w:highlight w:val="yellow"/>
                <w:lang w:val="de-DE"/>
              </w:rPr>
              <w:t>von der Möglichkeit Gebrauch macht, von der Pflicht die technischen Spezifikationen,</w:t>
            </w:r>
            <w:r w:rsidR="00007CAC" w:rsidRPr="00D85DA5">
              <w:rPr>
                <w:rFonts w:cs="Arial"/>
                <w:strike/>
                <w:highlight w:val="yellow"/>
                <w:lang w:val="de-DE"/>
              </w:rPr>
              <w:t xml:space="preserve"> und/oder</w:t>
            </w:r>
            <w:r w:rsidRPr="00D85DA5">
              <w:rPr>
                <w:rFonts w:cs="Arial"/>
                <w:strike/>
                <w:highlight w:val="yellow"/>
                <w:lang w:val="de-DE"/>
              </w:rPr>
              <w:t xml:space="preserve"> die Vorzugskriterien und</w:t>
            </w:r>
            <w:r w:rsidR="00925BD5" w:rsidRPr="00D85DA5">
              <w:rPr>
                <w:rFonts w:cs="Arial"/>
                <w:strike/>
                <w:highlight w:val="yellow"/>
                <w:lang w:val="de-DE"/>
              </w:rPr>
              <w:t>/oder</w:t>
            </w:r>
            <w:r w:rsidRPr="00D85DA5">
              <w:rPr>
                <w:rFonts w:cs="Arial"/>
                <w:strike/>
                <w:highlight w:val="yellow"/>
                <w:lang w:val="de-DE"/>
              </w:rPr>
              <w:t xml:space="preserve"> die Vertragsklauseln</w:t>
            </w:r>
            <w:r w:rsidR="006C1C44" w:rsidRPr="00D85DA5">
              <w:rPr>
                <w:rFonts w:cs="Arial"/>
                <w:strike/>
                <w:highlight w:val="yellow"/>
                <w:lang w:val="de-DE"/>
              </w:rPr>
              <w:t xml:space="preserve"> im / in den betreffenden nachstehenden enthaltenen MUK </w:t>
            </w:r>
            <w:r w:rsidRPr="00D85DA5">
              <w:rPr>
                <w:rFonts w:cs="Arial"/>
                <w:strike/>
                <w:highlight w:val="yellow"/>
                <w:lang w:val="de-DE"/>
              </w:rPr>
              <w:t>gemäß Dekret des Ministeriums für Umwelt, Land und Meer</w:t>
            </w:r>
            <w:r w:rsidRPr="00D85DA5">
              <w:rPr>
                <w:rFonts w:cs="Arial"/>
                <w:strike/>
                <w:highlight w:val="yellow"/>
                <w:lang w:val="de-DE"/>
              </w:rPr>
              <w:fldChar w:fldCharType="begin">
                <w:ffData>
                  <w:name w:val="Testo186"/>
                  <w:enabled/>
                  <w:calcOnExit w:val="0"/>
                  <w:textInput/>
                </w:ffData>
              </w:fldChar>
            </w:r>
            <w:r w:rsidRPr="00D85DA5">
              <w:rPr>
                <w:rFonts w:cs="Arial"/>
                <w:strike/>
                <w:highlight w:val="yellow"/>
                <w:lang w:val="de-DE"/>
              </w:rPr>
              <w:instrText xml:space="preserve"> FORMTEXT </w:instrText>
            </w:r>
            <w:r w:rsidRPr="00D85DA5">
              <w:rPr>
                <w:rFonts w:cs="Arial"/>
                <w:strike/>
                <w:highlight w:val="yellow"/>
                <w:lang w:val="de-DE"/>
              </w:rPr>
            </w:r>
            <w:r w:rsidRPr="00D85DA5">
              <w:rPr>
                <w:rFonts w:cs="Arial"/>
                <w:strike/>
                <w:highlight w:val="yellow"/>
                <w:lang w:val="de-DE"/>
              </w:rPr>
              <w:fldChar w:fldCharType="separate"/>
            </w:r>
            <w:r w:rsidRPr="00D85DA5">
              <w:rPr>
                <w:rFonts w:cs="Arial"/>
                <w:strike/>
                <w:highlight w:val="yellow"/>
                <w:lang w:val="de-DE"/>
              </w:rPr>
              <w:t> </w:t>
            </w:r>
            <w:r w:rsidRPr="00D85DA5">
              <w:rPr>
                <w:rFonts w:cs="Arial"/>
                <w:strike/>
                <w:highlight w:val="yellow"/>
                <w:lang w:val="de-DE"/>
              </w:rPr>
              <w:t> </w:t>
            </w:r>
            <w:r w:rsidRPr="00D85DA5">
              <w:rPr>
                <w:rFonts w:cs="Arial"/>
                <w:strike/>
                <w:highlight w:val="yellow"/>
                <w:lang w:val="de-DE"/>
              </w:rPr>
              <w:t> </w:t>
            </w:r>
            <w:r w:rsidRPr="00D85DA5">
              <w:rPr>
                <w:rFonts w:cs="Arial"/>
                <w:strike/>
                <w:highlight w:val="yellow"/>
                <w:lang w:val="de-DE"/>
              </w:rPr>
              <w:t> </w:t>
            </w:r>
            <w:r w:rsidRPr="00D85DA5">
              <w:rPr>
                <w:rFonts w:cs="Arial"/>
                <w:strike/>
                <w:highlight w:val="yellow"/>
                <w:lang w:val="de-DE"/>
              </w:rPr>
              <w:t> </w:t>
            </w:r>
            <w:r w:rsidRPr="00D85DA5">
              <w:rPr>
                <w:rFonts w:cs="Arial"/>
                <w:strike/>
                <w:highlight w:val="yellow"/>
                <w:lang w:val="de-DE"/>
              </w:rPr>
              <w:fldChar w:fldCharType="end"/>
            </w:r>
            <w:r w:rsidRPr="00D85DA5">
              <w:rPr>
                <w:rFonts w:cs="Arial"/>
                <w:strike/>
                <w:highlight w:val="yellow"/>
                <w:lang w:val="de-DE"/>
              </w:rPr>
              <w:t xml:space="preserve">einzuhalten </w:t>
            </w:r>
            <w:r w:rsidR="006C1C44" w:rsidRPr="00D85DA5">
              <w:rPr>
                <w:rFonts w:cs="Arial"/>
                <w:strike/>
                <w:highlight w:val="yellow"/>
                <w:lang w:val="de-DE"/>
              </w:rPr>
              <w:t xml:space="preserve">einzufügen </w:t>
            </w:r>
            <w:r w:rsidRPr="00D85DA5">
              <w:rPr>
                <w:rFonts w:cs="Arial"/>
                <w:strike/>
                <w:highlight w:val="yellow"/>
                <w:lang w:val="de-DE"/>
              </w:rPr>
              <w:t>absieht, und dass er dem technischen Leistungsverzeichnis einen entsprechenden Bericht mit den technischen und marktbezogenen Gründen für diese Abweichung beilegt.</w:t>
            </w:r>
            <w:bookmarkEnd w:id="25"/>
          </w:p>
          <w:p w14:paraId="095CF54A" w14:textId="77777777" w:rsidR="00BF4D6D" w:rsidRDefault="00BF4D6D" w:rsidP="007B66F1">
            <w:pPr>
              <w:jc w:val="both"/>
              <w:rPr>
                <w:rFonts w:cs="Arial"/>
                <w:lang w:val="de-DE"/>
              </w:rPr>
            </w:pPr>
          </w:p>
          <w:p w14:paraId="4A5015FB" w14:textId="77777777" w:rsidR="00BF4D6D" w:rsidRDefault="00BF4D6D" w:rsidP="007B66F1">
            <w:pPr>
              <w:jc w:val="both"/>
              <w:rPr>
                <w:rFonts w:cs="Arial"/>
                <w:lang w:val="de-DE"/>
              </w:rPr>
            </w:pPr>
          </w:p>
          <w:p w14:paraId="0630BA16" w14:textId="77777777" w:rsidR="00A32203" w:rsidRPr="00B22B08" w:rsidRDefault="00A32203" w:rsidP="00B22B08">
            <w:pPr>
              <w:jc w:val="both"/>
              <w:rPr>
                <w:rFonts w:eastAsia="Calibri" w:cs="Arial"/>
                <w:noProof w:val="0"/>
                <w:lang w:val="de-DE"/>
              </w:rPr>
            </w:pPr>
          </w:p>
        </w:tc>
      </w:tr>
      <w:tr w:rsidR="00A32203" w:rsidRPr="00C6159B" w14:paraId="32A72E67" w14:textId="77777777" w:rsidTr="007B66F1">
        <w:tc>
          <w:tcPr>
            <w:tcW w:w="9753" w:type="dxa"/>
            <w:shd w:val="clear" w:color="auto" w:fill="auto"/>
          </w:tcPr>
          <w:p w14:paraId="56F93D08" w14:textId="77777777" w:rsidR="00A32203" w:rsidRPr="00B22B08" w:rsidRDefault="00A32203" w:rsidP="007B66F1">
            <w:pPr>
              <w:jc w:val="both"/>
              <w:rPr>
                <w:rFonts w:cs="Arial"/>
                <w:lang w:val="de-DE"/>
              </w:rPr>
            </w:pPr>
          </w:p>
        </w:tc>
      </w:tr>
      <w:tr w:rsidR="00A32203" w:rsidRPr="00C6159B" w14:paraId="2B58398E" w14:textId="77777777" w:rsidTr="007B66F1">
        <w:tc>
          <w:tcPr>
            <w:tcW w:w="9753" w:type="dxa"/>
            <w:shd w:val="clear" w:color="auto" w:fill="auto"/>
          </w:tcPr>
          <w:p w14:paraId="52ABFEBB" w14:textId="1E2E9C7D" w:rsidR="00A32203" w:rsidRPr="00B22B08" w:rsidRDefault="00A32203" w:rsidP="007B66F1">
            <w:pPr>
              <w:spacing w:before="120" w:after="120" w:line="240" w:lineRule="exact"/>
              <w:ind w:left="57" w:right="57"/>
              <w:jc w:val="both"/>
              <w:rPr>
                <w:rFonts w:cs="Arial"/>
                <w:lang w:val="de-DE"/>
              </w:rPr>
            </w:pPr>
          </w:p>
        </w:tc>
      </w:tr>
      <w:tr w:rsidR="00A32203" w:rsidRPr="00C6159B" w14:paraId="37449678" w14:textId="77777777" w:rsidTr="007B66F1">
        <w:tc>
          <w:tcPr>
            <w:tcW w:w="9753" w:type="dxa"/>
            <w:shd w:val="clear" w:color="auto" w:fill="auto"/>
          </w:tcPr>
          <w:p w14:paraId="72A4CC75" w14:textId="77777777" w:rsidR="00A32203" w:rsidRPr="00991854" w:rsidRDefault="00A32203" w:rsidP="007B66F1">
            <w:pPr>
              <w:spacing w:before="120" w:after="120" w:line="240" w:lineRule="exact"/>
              <w:ind w:left="57" w:right="57"/>
              <w:jc w:val="both"/>
              <w:rPr>
                <w:rFonts w:cs="Arial"/>
                <w:strike/>
                <w:highlight w:val="yellow"/>
                <w:lang w:val="de-DE" w:eastAsia="de-DE"/>
              </w:rPr>
            </w:pPr>
            <w:r w:rsidRPr="00991854">
              <w:rPr>
                <w:rFonts w:cs="Arial"/>
                <w:strike/>
                <w:highlight w:val="yellow"/>
                <w:lang w:val="it-IT"/>
              </w:rPr>
              <w:fldChar w:fldCharType="begin">
                <w:ffData>
                  <w:name w:val="Controllo50"/>
                  <w:enabled/>
                  <w:calcOnExit w:val="0"/>
                  <w:checkBox>
                    <w:sizeAuto/>
                    <w:default w:val="0"/>
                  </w:checkBox>
                </w:ffData>
              </w:fldChar>
            </w:r>
            <w:r w:rsidRPr="00991854">
              <w:rPr>
                <w:rFonts w:cs="Arial"/>
                <w:strike/>
                <w:highlight w:val="yellow"/>
                <w:lang w:val="de-DE"/>
              </w:rPr>
              <w:instrText xml:space="preserve"> FORMCHECKBOX </w:instrText>
            </w:r>
            <w:r w:rsidR="00546C5F">
              <w:rPr>
                <w:rFonts w:cs="Arial"/>
                <w:strike/>
                <w:highlight w:val="yellow"/>
                <w:lang w:val="it-IT"/>
              </w:rPr>
            </w:r>
            <w:r w:rsidR="00546C5F">
              <w:rPr>
                <w:rFonts w:cs="Arial"/>
                <w:strike/>
                <w:highlight w:val="yellow"/>
                <w:lang w:val="it-IT"/>
              </w:rPr>
              <w:fldChar w:fldCharType="separate"/>
            </w:r>
            <w:r w:rsidRPr="00991854">
              <w:rPr>
                <w:rFonts w:cs="Arial"/>
                <w:strike/>
                <w:highlight w:val="yellow"/>
                <w:lang w:val="it-IT"/>
              </w:rPr>
              <w:fldChar w:fldCharType="end"/>
            </w:r>
            <w:r w:rsidRPr="00991854">
              <w:rPr>
                <w:rFonts w:cs="Arial"/>
                <w:strike/>
                <w:highlight w:val="yellow"/>
                <w:lang w:val="de-DE"/>
              </w:rPr>
              <w:tab/>
            </w:r>
            <w:r w:rsidRPr="00991854">
              <w:rPr>
                <w:rFonts w:cs="Arial"/>
                <w:strike/>
                <w:highlight w:val="yellow"/>
                <w:lang w:val="de-DE" w:eastAsia="de-DE"/>
              </w:rPr>
              <w:t>dass belohnende Bewertungskriterien eingefügt worden sind (siehe Tabelle „Elemente zur Bewertung des techischen Angebots“);</w:t>
            </w:r>
          </w:p>
        </w:tc>
      </w:tr>
      <w:tr w:rsidR="00A32203" w:rsidRPr="00FB41FD" w14:paraId="7C1EC8A1" w14:textId="77777777" w:rsidTr="007B66F1">
        <w:tc>
          <w:tcPr>
            <w:tcW w:w="9753" w:type="dxa"/>
            <w:shd w:val="clear" w:color="auto" w:fill="auto"/>
          </w:tcPr>
          <w:p w14:paraId="5D4D5E12" w14:textId="77777777" w:rsidR="00A32203" w:rsidRPr="00991854" w:rsidRDefault="00A32203" w:rsidP="007B66F1">
            <w:pPr>
              <w:spacing w:before="120" w:after="120" w:line="240" w:lineRule="exact"/>
              <w:ind w:left="57" w:right="57"/>
              <w:jc w:val="both"/>
              <w:rPr>
                <w:rFonts w:cs="Arial"/>
                <w:strike/>
                <w:highlight w:val="yellow"/>
                <w:lang w:val="it-IT"/>
              </w:rPr>
            </w:pPr>
            <w:r w:rsidRPr="00991854">
              <w:rPr>
                <w:rFonts w:cs="Arial"/>
                <w:b/>
                <w:bCs/>
                <w:strike/>
                <w:highlight w:val="yellow"/>
                <w:lang w:val="it-IT" w:eastAsia="de-DE"/>
              </w:rPr>
              <w:t>[oder]</w:t>
            </w:r>
          </w:p>
        </w:tc>
      </w:tr>
      <w:tr w:rsidR="00A32203" w:rsidRPr="00C6159B" w14:paraId="5EB011A2" w14:textId="77777777" w:rsidTr="007B66F1">
        <w:tc>
          <w:tcPr>
            <w:tcW w:w="9753" w:type="dxa"/>
            <w:shd w:val="clear" w:color="auto" w:fill="auto"/>
          </w:tcPr>
          <w:p w14:paraId="4403BE80" w14:textId="77777777" w:rsidR="00A32203" w:rsidRPr="00991854" w:rsidRDefault="00A32203" w:rsidP="007B66F1">
            <w:pPr>
              <w:spacing w:before="120" w:after="120" w:line="240" w:lineRule="exact"/>
              <w:ind w:left="57" w:right="57"/>
              <w:jc w:val="both"/>
              <w:rPr>
                <w:rFonts w:cs="Arial"/>
                <w:strike/>
                <w:highlight w:val="yellow"/>
                <w:lang w:val="de-DE"/>
              </w:rPr>
            </w:pPr>
            <w:r w:rsidRPr="00991854">
              <w:rPr>
                <w:rFonts w:cs="Arial"/>
                <w:strike/>
                <w:highlight w:val="yellow"/>
                <w:lang w:val="it-IT"/>
              </w:rPr>
              <w:fldChar w:fldCharType="begin">
                <w:ffData>
                  <w:name w:val="Controllo50"/>
                  <w:enabled/>
                  <w:calcOnExit w:val="0"/>
                  <w:checkBox>
                    <w:sizeAuto/>
                    <w:default w:val="0"/>
                  </w:checkBox>
                </w:ffData>
              </w:fldChar>
            </w:r>
            <w:r w:rsidRPr="00991854">
              <w:rPr>
                <w:rFonts w:cs="Arial"/>
                <w:strike/>
                <w:highlight w:val="yellow"/>
                <w:lang w:val="de-DE"/>
              </w:rPr>
              <w:instrText xml:space="preserve"> FORMCHECKBOX </w:instrText>
            </w:r>
            <w:r w:rsidR="00546C5F">
              <w:rPr>
                <w:rFonts w:cs="Arial"/>
                <w:strike/>
                <w:highlight w:val="yellow"/>
                <w:lang w:val="it-IT"/>
              </w:rPr>
            </w:r>
            <w:r w:rsidR="00546C5F">
              <w:rPr>
                <w:rFonts w:cs="Arial"/>
                <w:strike/>
                <w:highlight w:val="yellow"/>
                <w:lang w:val="it-IT"/>
              </w:rPr>
              <w:fldChar w:fldCharType="separate"/>
            </w:r>
            <w:r w:rsidRPr="00991854">
              <w:rPr>
                <w:rFonts w:cs="Arial"/>
                <w:strike/>
                <w:highlight w:val="yellow"/>
                <w:lang w:val="it-IT"/>
              </w:rPr>
              <w:fldChar w:fldCharType="end"/>
            </w:r>
            <w:r w:rsidRPr="00991854">
              <w:rPr>
                <w:rFonts w:cs="Arial"/>
                <w:strike/>
                <w:highlight w:val="yellow"/>
                <w:lang w:val="de-DE"/>
              </w:rPr>
              <w:tab/>
            </w:r>
            <w:r w:rsidRPr="00991854">
              <w:rPr>
                <w:rFonts w:cs="Arial"/>
                <w:strike/>
                <w:highlight w:val="yellow"/>
                <w:lang w:val="de-DE" w:eastAsia="de-DE"/>
              </w:rPr>
              <w:t xml:space="preserve">dass nicht belohnende Bewertungskriterien eingefügt worden sind, wie im </w:t>
            </w:r>
            <w:r w:rsidRPr="00991854">
              <w:rPr>
                <w:rFonts w:cs="Arial"/>
                <w:strike/>
                <w:highlight w:val="yellow"/>
                <w:lang w:val="de-DE"/>
              </w:rPr>
              <w:t>Vergabevermerk oder in einem anderen Dokument angegeben;</w:t>
            </w:r>
          </w:p>
        </w:tc>
      </w:tr>
      <w:tr w:rsidR="00A32203" w:rsidRPr="00C6159B" w14:paraId="02A93D60" w14:textId="77777777" w:rsidTr="007B66F1">
        <w:tc>
          <w:tcPr>
            <w:tcW w:w="9753" w:type="dxa"/>
            <w:shd w:val="clear" w:color="auto" w:fill="auto"/>
          </w:tcPr>
          <w:p w14:paraId="23A16B97" w14:textId="77777777" w:rsidR="00A32203" w:rsidRPr="00FB41FD" w:rsidRDefault="00A32203" w:rsidP="007B66F1">
            <w:pPr>
              <w:spacing w:before="120" w:after="120" w:line="240" w:lineRule="exact"/>
              <w:ind w:left="330" w:right="57" w:hanging="273"/>
              <w:jc w:val="both"/>
              <w:rPr>
                <w:rFonts w:cs="Arial"/>
                <w:lang w:val="de-DE"/>
              </w:rPr>
            </w:pPr>
            <w:r w:rsidRPr="00FB41FD">
              <w:rPr>
                <w:rFonts w:cs="Arial"/>
                <w:lang w:val="it-IT"/>
              </w:rPr>
              <w:fldChar w:fldCharType="begin">
                <w:ffData>
                  <w:name w:val="Controllo50"/>
                  <w:enabled/>
                  <w:calcOnExit w:val="0"/>
                  <w:checkBox>
                    <w:sizeAuto/>
                    <w:default w:val="0"/>
                    <w:checked w:val="0"/>
                  </w:checkBox>
                </w:ffData>
              </w:fldChar>
            </w:r>
            <w:r w:rsidRPr="00FB41FD">
              <w:rPr>
                <w:rFonts w:cs="Arial"/>
                <w:lang w:val="de-DE"/>
              </w:rPr>
              <w:instrText xml:space="preserve"> FORMCHECKBOX </w:instrText>
            </w:r>
            <w:r w:rsidR="00546C5F">
              <w:rPr>
                <w:rFonts w:cs="Arial"/>
                <w:lang w:val="it-IT"/>
              </w:rPr>
            </w:r>
            <w:r w:rsidR="00546C5F">
              <w:rPr>
                <w:rFonts w:cs="Arial"/>
                <w:lang w:val="it-IT"/>
              </w:rPr>
              <w:fldChar w:fldCharType="separate"/>
            </w:r>
            <w:r w:rsidRPr="00FB41FD">
              <w:rPr>
                <w:rFonts w:cs="Arial"/>
                <w:lang w:val="it-IT"/>
              </w:rPr>
              <w:fldChar w:fldCharType="end"/>
            </w:r>
            <w:r w:rsidRPr="00FB41FD">
              <w:rPr>
                <w:rFonts w:cs="Arial"/>
                <w:lang w:val="de-DE"/>
              </w:rPr>
              <w:tab/>
            </w:r>
            <w:r w:rsidRPr="00FB41FD">
              <w:rPr>
                <w:rFonts w:cs="Arial"/>
                <w:lang w:val="de-DE" w:eastAsia="de-DE"/>
              </w:rPr>
              <w:t xml:space="preserve">dass das gegenständliche Vergabeverfahren keine </w:t>
            </w:r>
            <w:r w:rsidRPr="00FB41FD">
              <w:rPr>
                <w:rFonts w:cs="Arial"/>
                <w:caps/>
                <w:lang w:val="de-DE" w:eastAsia="de-DE"/>
              </w:rPr>
              <w:t>umweltfreundliche Vergabe</w:t>
            </w:r>
            <w:r w:rsidRPr="00FB41FD">
              <w:rPr>
                <w:rFonts w:cs="Arial"/>
                <w:lang w:val="de-DE" w:eastAsia="de-DE"/>
              </w:rPr>
              <w:t xml:space="preserve"> ist;</w:t>
            </w:r>
          </w:p>
        </w:tc>
      </w:tr>
      <w:tr w:rsidR="00A32203" w:rsidRPr="00FB41FD" w14:paraId="05DA08F8" w14:textId="77777777" w:rsidTr="007B66F1">
        <w:tc>
          <w:tcPr>
            <w:tcW w:w="9753" w:type="dxa"/>
            <w:shd w:val="clear" w:color="auto" w:fill="auto"/>
          </w:tcPr>
          <w:p w14:paraId="31A44439" w14:textId="77777777" w:rsidR="00A32203" w:rsidRPr="00FB41FD" w:rsidRDefault="00A32203" w:rsidP="007B66F1">
            <w:pPr>
              <w:spacing w:before="120" w:after="120" w:line="240" w:lineRule="exact"/>
              <w:ind w:left="330" w:right="57" w:hanging="273"/>
              <w:jc w:val="both"/>
              <w:rPr>
                <w:rFonts w:cs="Arial"/>
                <w:b/>
                <w:lang w:val="it-IT"/>
              </w:rPr>
            </w:pPr>
            <w:r w:rsidRPr="00FB41FD">
              <w:rPr>
                <w:rFonts w:cs="Arial"/>
                <w:b/>
                <w:lang w:val="it-IT"/>
              </w:rPr>
              <w:t>[oder]</w:t>
            </w:r>
          </w:p>
        </w:tc>
      </w:tr>
      <w:tr w:rsidR="00A32203" w:rsidRPr="00C6159B" w14:paraId="68E19DD5" w14:textId="77777777" w:rsidTr="007B66F1">
        <w:tc>
          <w:tcPr>
            <w:tcW w:w="9753" w:type="dxa"/>
            <w:shd w:val="clear" w:color="auto" w:fill="auto"/>
          </w:tcPr>
          <w:p w14:paraId="1896B670" w14:textId="4B9C1C0A" w:rsidR="00A32203" w:rsidRPr="00FB41FD" w:rsidRDefault="00A32203" w:rsidP="007B66F1">
            <w:pPr>
              <w:spacing w:before="120" w:after="120" w:line="240" w:lineRule="exact"/>
              <w:ind w:left="330" w:right="57" w:hanging="273"/>
              <w:jc w:val="both"/>
              <w:rPr>
                <w:rFonts w:cs="Arial"/>
                <w:lang w:val="de-DE"/>
              </w:rPr>
            </w:pPr>
            <w:r w:rsidRPr="00FB41FD">
              <w:rPr>
                <w:rFonts w:cs="Arial"/>
                <w:lang w:val="it-IT"/>
              </w:rPr>
              <w:fldChar w:fldCharType="begin">
                <w:ffData>
                  <w:name w:val="Controllo50"/>
                  <w:enabled/>
                  <w:calcOnExit w:val="0"/>
                  <w:checkBox>
                    <w:sizeAuto/>
                    <w:default w:val="0"/>
                  </w:checkBox>
                </w:ffData>
              </w:fldChar>
            </w:r>
            <w:r w:rsidRPr="00FB41FD">
              <w:rPr>
                <w:rFonts w:cs="Arial"/>
                <w:lang w:val="de-DE"/>
              </w:rPr>
              <w:instrText xml:space="preserve"> FORMCHECKBOX </w:instrText>
            </w:r>
            <w:r w:rsidR="00546C5F">
              <w:rPr>
                <w:rFonts w:cs="Arial"/>
                <w:lang w:val="it-IT"/>
              </w:rPr>
            </w:r>
            <w:r w:rsidR="00546C5F">
              <w:rPr>
                <w:rFonts w:cs="Arial"/>
                <w:lang w:val="it-IT"/>
              </w:rPr>
              <w:fldChar w:fldCharType="separate"/>
            </w:r>
            <w:r w:rsidRPr="00FB41FD">
              <w:rPr>
                <w:rFonts w:cs="Arial"/>
                <w:lang w:val="it-IT"/>
              </w:rPr>
              <w:fldChar w:fldCharType="end"/>
            </w:r>
            <w:r w:rsidRPr="00FB41FD">
              <w:rPr>
                <w:rFonts w:cs="Arial"/>
                <w:lang w:val="de-DE"/>
              </w:rPr>
              <w:tab/>
            </w:r>
            <w:r w:rsidRPr="00FB41FD">
              <w:rPr>
                <w:rFonts w:cs="Arial"/>
                <w:lang w:val="de-DE" w:eastAsia="de-DE"/>
              </w:rPr>
              <w:t xml:space="preserve">dass das gegenständliche Vergabeverfahren eine </w:t>
            </w:r>
            <w:r w:rsidRPr="00FB41FD">
              <w:rPr>
                <w:rFonts w:cs="Arial"/>
                <w:caps/>
                <w:lang w:val="de-DE" w:eastAsia="de-DE"/>
              </w:rPr>
              <w:t>umweltfreundliche Vergabe</w:t>
            </w:r>
            <w:r w:rsidRPr="00FB41FD">
              <w:rPr>
                <w:rFonts w:cs="Arial"/>
                <w:lang w:val="de-DE" w:eastAsia="de-DE"/>
              </w:rPr>
              <w:t xml:space="preserve"> ist</w:t>
            </w:r>
            <w:r w:rsidR="00D85DA5">
              <w:rPr>
                <w:rStyle w:val="Rimandonotaapidipagina"/>
                <w:rFonts w:cs="Arial"/>
                <w:lang w:val="de-DE" w:eastAsia="de-DE"/>
              </w:rPr>
              <w:footnoteReference w:id="3"/>
            </w:r>
            <w:r w:rsidRPr="00FB41FD">
              <w:rPr>
                <w:rFonts w:cs="Arial"/>
                <w:lang w:val="de-DE" w:eastAsia="de-DE"/>
              </w:rPr>
              <w:t>;</w:t>
            </w:r>
          </w:p>
        </w:tc>
      </w:tr>
      <w:tr w:rsidR="00A32203" w:rsidRPr="00C6159B" w14:paraId="3097DE7F" w14:textId="77777777" w:rsidTr="007B66F1">
        <w:tc>
          <w:tcPr>
            <w:tcW w:w="9753" w:type="dxa"/>
            <w:shd w:val="clear" w:color="auto" w:fill="auto"/>
          </w:tcPr>
          <w:p w14:paraId="3270E898" w14:textId="77777777" w:rsidR="00A32203" w:rsidRPr="00FB41FD" w:rsidRDefault="00A32203" w:rsidP="007B66F1">
            <w:pPr>
              <w:spacing w:before="120" w:after="120" w:line="240" w:lineRule="exact"/>
              <w:ind w:left="330" w:right="57" w:hanging="273"/>
              <w:jc w:val="both"/>
              <w:rPr>
                <w:rFonts w:cs="Arial"/>
                <w:highlight w:val="cyan"/>
                <w:lang w:val="de-DE"/>
              </w:rPr>
            </w:pPr>
          </w:p>
        </w:tc>
      </w:tr>
      <w:tr w:rsidR="00A32203" w:rsidRPr="00C6159B" w14:paraId="718D544D" w14:textId="77777777" w:rsidTr="007B66F1">
        <w:tc>
          <w:tcPr>
            <w:tcW w:w="9753" w:type="dxa"/>
            <w:shd w:val="clear" w:color="auto" w:fill="auto"/>
          </w:tcPr>
          <w:p w14:paraId="4D3F685B" w14:textId="77777777" w:rsidR="00A32203" w:rsidRPr="00FB41FD" w:rsidRDefault="00A32203" w:rsidP="007B66F1">
            <w:pPr>
              <w:spacing w:before="120" w:after="120" w:line="240" w:lineRule="exact"/>
              <w:ind w:left="57" w:right="57"/>
              <w:jc w:val="both"/>
              <w:rPr>
                <w:rFonts w:cs="Arial"/>
                <w:lang w:val="de-DE"/>
              </w:rPr>
            </w:pPr>
            <w:r w:rsidRPr="00FB41FD">
              <w:rPr>
                <w:rFonts w:cs="Arial"/>
                <w:lang w:val="de-DE"/>
              </w:rPr>
              <w:t>Und gibt folgendes Ministerialdekret als normative Grundlage an:</w:t>
            </w:r>
          </w:p>
          <w:p w14:paraId="14934A12" w14:textId="77777777" w:rsidR="00A32203" w:rsidRPr="00FB41FD" w:rsidRDefault="00A32203" w:rsidP="007B66F1">
            <w:pPr>
              <w:spacing w:before="120" w:after="120" w:line="240" w:lineRule="exact"/>
              <w:ind w:left="57" w:right="57"/>
              <w:jc w:val="both"/>
              <w:rPr>
                <w:rFonts w:cs="Arial"/>
                <w:highlight w:val="cyan"/>
                <w:lang w:val="de-DE"/>
              </w:rPr>
            </w:pPr>
            <w:r w:rsidRPr="00EA190B">
              <w:rPr>
                <w:rFonts w:cs="Arial"/>
                <w:highlight w:val="green"/>
                <w:lang w:val="de-DE"/>
              </w:rPr>
              <w:t>(</w:t>
            </w:r>
            <w:r w:rsidRPr="00EA190B">
              <w:rPr>
                <w:rFonts w:cs="Arial"/>
                <w:i/>
                <w:color w:val="FF0000"/>
                <w:highlight w:val="green"/>
                <w:lang w:val="de-DE"/>
              </w:rPr>
              <w:t>das zutreffende Dekret ankreuzen und den der Agentur zu übermittelnden Aussschreibungsunterlagen beilegen</w:t>
            </w:r>
            <w:r w:rsidRPr="00EA190B">
              <w:rPr>
                <w:rFonts w:cs="Arial"/>
                <w:i/>
                <w:highlight w:val="green"/>
                <w:lang w:val="de-DE"/>
              </w:rPr>
              <w:t>)</w:t>
            </w:r>
          </w:p>
        </w:tc>
      </w:tr>
      <w:tr w:rsidR="001B75F5" w:rsidRPr="00C6159B" w14:paraId="4004E23C" w14:textId="77777777" w:rsidTr="007B66F1">
        <w:tc>
          <w:tcPr>
            <w:tcW w:w="9753" w:type="dxa"/>
            <w:shd w:val="clear" w:color="auto" w:fill="auto"/>
          </w:tcPr>
          <w:p w14:paraId="55E7FDEA" w14:textId="77777777" w:rsidR="001B75F5" w:rsidRPr="00FB41FD" w:rsidRDefault="001B75F5" w:rsidP="007B66F1">
            <w:pPr>
              <w:spacing w:before="120" w:after="120" w:line="240" w:lineRule="exact"/>
              <w:ind w:left="57" w:right="57"/>
              <w:jc w:val="both"/>
              <w:rPr>
                <w:rFonts w:cs="Arial"/>
                <w:lang w:val="de-DE"/>
              </w:rPr>
            </w:pPr>
            <w:r w:rsidRPr="00FB41FD">
              <w:rPr>
                <w:rFonts w:cs="Arial"/>
                <w:b/>
                <w:lang w:val="it-IT"/>
              </w:rPr>
              <w:fldChar w:fldCharType="begin">
                <w:ffData>
                  <w:name w:val="Controllo50"/>
                  <w:enabled/>
                  <w:calcOnExit w:val="0"/>
                  <w:checkBox>
                    <w:sizeAuto/>
                    <w:default w:val="0"/>
                  </w:checkBox>
                </w:ffData>
              </w:fldChar>
            </w:r>
            <w:r w:rsidRPr="00FB41FD">
              <w:rPr>
                <w:rFonts w:cs="Arial"/>
                <w:b/>
                <w:lang w:val="de-DE"/>
              </w:rPr>
              <w:instrText xml:space="preserve"> FORMCHECKBOX </w:instrText>
            </w:r>
            <w:r w:rsidR="00546C5F">
              <w:rPr>
                <w:rFonts w:cs="Arial"/>
                <w:b/>
                <w:lang w:val="it-IT"/>
              </w:rPr>
            </w:r>
            <w:r w:rsidR="00546C5F">
              <w:rPr>
                <w:rFonts w:cs="Arial"/>
                <w:b/>
                <w:lang w:val="it-IT"/>
              </w:rPr>
              <w:fldChar w:fldCharType="separate"/>
            </w:r>
            <w:r w:rsidRPr="00FB41FD">
              <w:rPr>
                <w:rFonts w:cs="Arial"/>
                <w:b/>
                <w:lang w:val="it-IT"/>
              </w:rPr>
              <w:fldChar w:fldCharType="end"/>
            </w:r>
            <w:r w:rsidRPr="00FB41FD">
              <w:rPr>
                <w:rFonts w:cs="Arial"/>
                <w:lang w:val="de-DE"/>
              </w:rPr>
              <w:tab/>
            </w:r>
            <w:r w:rsidRPr="00FB41FD">
              <w:rPr>
                <w:rFonts w:cs="Arial"/>
                <w:b/>
                <w:lang w:val="de-DE"/>
              </w:rPr>
              <w:t xml:space="preserve">Dekret vom Ministeriums für Umwelt, Landschafts- und Meeresschutz vom 28. März 2018, veröffentlicht in der allgemeinen Reihe des Gesetzblattes Nr. 98 vom 28 April 2018 i.g.F. über: </w:t>
            </w:r>
            <w:r w:rsidRPr="00FB41FD">
              <w:rPr>
                <w:rFonts w:cs="Arial"/>
                <w:bCs/>
                <w:lang w:val="de-DE"/>
              </w:rPr>
              <w:t>öffentliche Beleuchtungsdienstleistung</w:t>
            </w:r>
            <w:r w:rsidRPr="00FB41FD">
              <w:rPr>
                <w:rFonts w:cs="Arial"/>
                <w:b/>
                <w:lang w:val="de-DE"/>
              </w:rPr>
              <w:t xml:space="preserve"> </w:t>
            </w:r>
          </w:p>
        </w:tc>
      </w:tr>
      <w:tr w:rsidR="001B75F5" w:rsidRPr="00C6159B" w14:paraId="2ABC8243" w14:textId="77777777" w:rsidTr="007B66F1">
        <w:tc>
          <w:tcPr>
            <w:tcW w:w="9753" w:type="dxa"/>
            <w:shd w:val="clear" w:color="auto" w:fill="auto"/>
          </w:tcPr>
          <w:p w14:paraId="1667E4AD" w14:textId="36ACB44C" w:rsidR="001B75F5" w:rsidRPr="00311884" w:rsidRDefault="001B75F5" w:rsidP="001B01B2">
            <w:pPr>
              <w:spacing w:before="120" w:after="120" w:line="240" w:lineRule="exact"/>
              <w:ind w:left="57" w:right="57"/>
              <w:jc w:val="both"/>
              <w:rPr>
                <w:rFonts w:cs="Arial"/>
                <w:bCs/>
                <w:lang w:val="de-DE"/>
              </w:rPr>
            </w:pPr>
            <w:r w:rsidRPr="00FB41FD">
              <w:rPr>
                <w:rFonts w:cs="Arial"/>
                <w:b/>
                <w:lang w:val="it-IT"/>
              </w:rPr>
              <w:fldChar w:fldCharType="begin">
                <w:ffData>
                  <w:name w:val="Controllo50"/>
                  <w:enabled/>
                  <w:calcOnExit w:val="0"/>
                  <w:checkBox>
                    <w:sizeAuto/>
                    <w:default w:val="0"/>
                  </w:checkBox>
                </w:ffData>
              </w:fldChar>
            </w:r>
            <w:r w:rsidRPr="00331DAF">
              <w:rPr>
                <w:rFonts w:cs="Arial"/>
                <w:b/>
                <w:lang w:val="de-DE"/>
              </w:rPr>
              <w:instrText xml:space="preserve"> FORMCHECKBOX </w:instrText>
            </w:r>
            <w:r w:rsidR="00546C5F">
              <w:rPr>
                <w:rFonts w:cs="Arial"/>
                <w:b/>
                <w:lang w:val="it-IT"/>
              </w:rPr>
            </w:r>
            <w:r w:rsidR="00546C5F">
              <w:rPr>
                <w:rFonts w:cs="Arial"/>
                <w:b/>
                <w:lang w:val="it-IT"/>
              </w:rPr>
              <w:fldChar w:fldCharType="separate"/>
            </w:r>
            <w:r w:rsidRPr="00FB41FD">
              <w:rPr>
                <w:rFonts w:cs="Arial"/>
                <w:b/>
                <w:lang w:val="it-IT"/>
              </w:rPr>
              <w:fldChar w:fldCharType="end"/>
            </w:r>
            <w:r w:rsidRPr="00331DAF">
              <w:rPr>
                <w:rFonts w:cs="Arial"/>
                <w:lang w:val="de-DE"/>
              </w:rPr>
              <w:tab/>
            </w:r>
            <w:r w:rsidRPr="00331DAF">
              <w:rPr>
                <w:rFonts w:cs="Arial"/>
                <w:b/>
                <w:lang w:val="de-DE"/>
              </w:rPr>
              <w:t xml:space="preserve">Dekret vom </w:t>
            </w:r>
            <w:r w:rsidR="00331DAF" w:rsidRPr="00331DAF">
              <w:rPr>
                <w:rFonts w:cs="Arial"/>
                <w:b/>
                <w:lang w:val="de-DE"/>
              </w:rPr>
              <w:t>Ministerium für den ökologischen Überga</w:t>
            </w:r>
            <w:r w:rsidR="00331DAF">
              <w:rPr>
                <w:rFonts w:cs="Arial"/>
                <w:b/>
                <w:lang w:val="de-DE"/>
              </w:rPr>
              <w:t>ng</w:t>
            </w:r>
            <w:r w:rsidRPr="00331DAF">
              <w:rPr>
                <w:rFonts w:cs="Arial"/>
                <w:b/>
                <w:lang w:val="de-DE"/>
              </w:rPr>
              <w:t xml:space="preserve"> </w:t>
            </w:r>
            <w:r w:rsidR="00331DAF" w:rsidRPr="00331DAF">
              <w:rPr>
                <w:rFonts w:cs="Arial"/>
                <w:b/>
                <w:lang w:val="de-DE"/>
              </w:rPr>
              <w:t xml:space="preserve"> </w:t>
            </w:r>
            <w:r w:rsidRPr="00331DAF">
              <w:rPr>
                <w:rFonts w:cs="Arial"/>
                <w:b/>
                <w:lang w:val="de-DE"/>
              </w:rPr>
              <w:t xml:space="preserve">vom </w:t>
            </w:r>
            <w:r w:rsidR="00331DAF" w:rsidRPr="00331DAF">
              <w:rPr>
                <w:rFonts w:cs="Arial"/>
                <w:b/>
                <w:lang w:val="de-DE"/>
              </w:rPr>
              <w:t>23</w:t>
            </w:r>
            <w:r w:rsidRPr="00331DAF">
              <w:rPr>
                <w:rFonts w:cs="Arial"/>
                <w:b/>
                <w:lang w:val="de-DE"/>
              </w:rPr>
              <w:t xml:space="preserve">. </w:t>
            </w:r>
            <w:r w:rsidR="00331DAF">
              <w:rPr>
                <w:rFonts w:cs="Arial"/>
                <w:b/>
                <w:lang w:val="de-DE"/>
              </w:rPr>
              <w:t xml:space="preserve">Juni </w:t>
            </w:r>
            <w:r w:rsidRPr="00FB41FD">
              <w:rPr>
                <w:rFonts w:cs="Arial"/>
                <w:b/>
                <w:lang w:val="de-DE"/>
              </w:rPr>
              <w:t>20</w:t>
            </w:r>
            <w:r w:rsidR="00331DAF">
              <w:rPr>
                <w:rFonts w:cs="Arial"/>
                <w:b/>
                <w:lang w:val="de-DE"/>
              </w:rPr>
              <w:t>22</w:t>
            </w:r>
            <w:r w:rsidRPr="00FB41FD">
              <w:rPr>
                <w:rFonts w:cs="Arial"/>
                <w:b/>
                <w:lang w:val="de-DE"/>
              </w:rPr>
              <w:t xml:space="preserve">, veröffentlicht im Gesetzblatt Nr. </w:t>
            </w:r>
            <w:r w:rsidR="00331DAF">
              <w:rPr>
                <w:rFonts w:cs="Arial"/>
                <w:b/>
                <w:lang w:val="de-DE"/>
              </w:rPr>
              <w:t xml:space="preserve">183 </w:t>
            </w:r>
            <w:r w:rsidRPr="00FB41FD">
              <w:rPr>
                <w:rFonts w:cs="Arial"/>
                <w:b/>
                <w:lang w:val="de-DE"/>
              </w:rPr>
              <w:t xml:space="preserve">vom 06. </w:t>
            </w:r>
            <w:r w:rsidR="00331DAF" w:rsidRPr="00311884">
              <w:rPr>
                <w:rFonts w:cs="Arial"/>
                <w:b/>
                <w:lang w:val="de-DE"/>
              </w:rPr>
              <w:t xml:space="preserve">August </w:t>
            </w:r>
            <w:r w:rsidRPr="00311884">
              <w:rPr>
                <w:rFonts w:cs="Arial"/>
                <w:b/>
                <w:lang w:val="de-DE"/>
              </w:rPr>
              <w:t>20</w:t>
            </w:r>
            <w:r w:rsidR="00331DAF" w:rsidRPr="00311884">
              <w:rPr>
                <w:rFonts w:cs="Arial"/>
                <w:b/>
                <w:lang w:val="de-DE"/>
              </w:rPr>
              <w:t>22)</w:t>
            </w:r>
            <w:r w:rsidRPr="00311884">
              <w:rPr>
                <w:rFonts w:cs="Arial"/>
                <w:b/>
                <w:lang w:val="de-DE"/>
              </w:rPr>
              <w:t xml:space="preserve"> i.g.F. </w:t>
            </w:r>
            <w:r w:rsidRPr="00311884">
              <w:rPr>
                <w:rFonts w:cs="Arial"/>
                <w:bCs/>
                <w:lang w:val="de-DE"/>
              </w:rPr>
              <w:t>über</w:t>
            </w:r>
            <w:r w:rsidR="00331DAF" w:rsidRPr="00311884">
              <w:rPr>
                <w:rFonts w:cs="Arial"/>
                <w:bCs/>
                <w:lang w:val="de-DE"/>
              </w:rPr>
              <w:t xml:space="preserve"> </w:t>
            </w:r>
            <w:r w:rsidR="00D666E8" w:rsidRPr="00311884">
              <w:rPr>
                <w:rFonts w:cs="Arial"/>
                <w:bCs/>
                <w:lang w:val="de-DE"/>
              </w:rPr>
              <w:t>Vergabe von Planung</w:t>
            </w:r>
            <w:r w:rsidR="00F71A86" w:rsidRPr="00311884">
              <w:rPr>
                <w:rFonts w:cs="Arial"/>
                <w:bCs/>
                <w:lang w:val="de-DE"/>
              </w:rPr>
              <w:t xml:space="preserve"> von baulichen Eingriffen (Hochbaus), </w:t>
            </w:r>
            <w:r w:rsidR="001B01B2" w:rsidRPr="00311884">
              <w:rPr>
                <w:rFonts w:cs="Arial"/>
                <w:bCs/>
                <w:lang w:val="de-DE"/>
              </w:rPr>
              <w:t xml:space="preserve">Vergabe </w:t>
            </w:r>
            <w:r w:rsidR="00F71A86" w:rsidRPr="00311884">
              <w:rPr>
                <w:rFonts w:cs="Arial"/>
                <w:bCs/>
                <w:lang w:val="de-DE"/>
              </w:rPr>
              <w:t>von Bauarbeiten und</w:t>
            </w:r>
            <w:r w:rsidR="001B01B2" w:rsidRPr="00311884">
              <w:rPr>
                <w:rFonts w:cs="Arial"/>
                <w:bCs/>
                <w:lang w:val="de-DE"/>
              </w:rPr>
              <w:t xml:space="preserve"> die gemeinsame Planung von baulichen Eingriffen und Bauarbeiten</w:t>
            </w:r>
            <w:r w:rsidR="00615021" w:rsidRPr="00311884">
              <w:rPr>
                <w:rFonts w:cs="Arial"/>
                <w:bCs/>
                <w:lang w:val="de-DE"/>
              </w:rPr>
              <w:t xml:space="preserve"> </w:t>
            </w:r>
          </w:p>
        </w:tc>
      </w:tr>
      <w:tr w:rsidR="00A32203" w:rsidRPr="00C6159B" w14:paraId="0DC318B5" w14:textId="77777777" w:rsidTr="007B66F1">
        <w:tc>
          <w:tcPr>
            <w:tcW w:w="9753" w:type="dxa"/>
            <w:shd w:val="clear" w:color="auto" w:fill="auto"/>
          </w:tcPr>
          <w:p w14:paraId="1CDE0DC6" w14:textId="19F8BAF5" w:rsidR="00FE10ED" w:rsidRPr="00FE10ED" w:rsidRDefault="00FE10ED" w:rsidP="00FE10ED">
            <w:pPr>
              <w:autoSpaceDE w:val="0"/>
              <w:autoSpaceDN w:val="0"/>
              <w:spacing w:before="120" w:after="120" w:line="240" w:lineRule="exact"/>
              <w:ind w:right="57"/>
              <w:jc w:val="both"/>
              <w:rPr>
                <w:rFonts w:cs="Arial"/>
                <w:strike/>
                <w:lang w:val="de-DE"/>
              </w:rPr>
            </w:pPr>
            <w:r w:rsidRPr="00FB41FD">
              <w:rPr>
                <w:rFonts w:cs="Arial"/>
                <w:b/>
                <w:lang w:val="it-IT"/>
              </w:rPr>
              <w:fldChar w:fldCharType="begin">
                <w:ffData>
                  <w:name w:val="Controllo50"/>
                  <w:enabled/>
                  <w:calcOnExit w:val="0"/>
                  <w:checkBox>
                    <w:sizeAuto/>
                    <w:default w:val="0"/>
                  </w:checkBox>
                </w:ffData>
              </w:fldChar>
            </w:r>
            <w:r w:rsidRPr="00331DAF">
              <w:rPr>
                <w:rFonts w:cs="Arial"/>
                <w:b/>
                <w:lang w:val="de-DE"/>
              </w:rPr>
              <w:instrText xml:space="preserve"> FORMCHECKBOX </w:instrText>
            </w:r>
            <w:r w:rsidR="00546C5F">
              <w:rPr>
                <w:rFonts w:cs="Arial"/>
                <w:b/>
                <w:lang w:val="it-IT"/>
              </w:rPr>
            </w:r>
            <w:r w:rsidR="00546C5F">
              <w:rPr>
                <w:rFonts w:cs="Arial"/>
                <w:b/>
                <w:lang w:val="it-IT"/>
              </w:rPr>
              <w:fldChar w:fldCharType="separate"/>
            </w:r>
            <w:r w:rsidRPr="00FB41FD">
              <w:rPr>
                <w:rFonts w:cs="Arial"/>
                <w:b/>
                <w:lang w:val="it-IT"/>
              </w:rPr>
              <w:fldChar w:fldCharType="end"/>
            </w:r>
            <w:r w:rsidRPr="00331DAF">
              <w:rPr>
                <w:rFonts w:cs="Arial"/>
                <w:lang w:val="de-DE"/>
              </w:rPr>
              <w:tab/>
            </w:r>
            <w:r w:rsidRPr="00DF7A57">
              <w:rPr>
                <w:rFonts w:cs="Arial"/>
                <w:b/>
                <w:lang w:val="de-DE"/>
              </w:rPr>
              <w:t xml:space="preserve">Dekret vom Ministerium für den ökologischen Übergang  vom 23. Juni 2022, veröffentlicht im Gesetzblatt Nr. 184 vom 08. August 2022) i.g.F. </w:t>
            </w:r>
            <w:r w:rsidRPr="00DF7A57">
              <w:rPr>
                <w:rFonts w:cs="Arial"/>
                <w:bCs/>
                <w:lang w:val="de-DE"/>
              </w:rPr>
              <w:t>für die Lieferung neuer inneneinrichtungen, die Vergabe des Verleihdienstes für inneneinrichtungen und die Vergabe des Dienstes für die Verlängerung der Nutzungsdauer von Inneneinrichtungen;</w:t>
            </w:r>
          </w:p>
        </w:tc>
      </w:tr>
      <w:tr w:rsidR="00A32203" w:rsidRPr="00C6159B" w14:paraId="23B92618" w14:textId="77777777" w:rsidTr="007B66F1">
        <w:tc>
          <w:tcPr>
            <w:tcW w:w="9753" w:type="dxa"/>
            <w:shd w:val="clear" w:color="auto" w:fill="auto"/>
          </w:tcPr>
          <w:p w14:paraId="10979EF0" w14:textId="77777777" w:rsidR="00A32203" w:rsidRPr="00FB41FD" w:rsidRDefault="00A32203" w:rsidP="007B66F1">
            <w:pPr>
              <w:autoSpaceDE w:val="0"/>
              <w:autoSpaceDN w:val="0"/>
              <w:spacing w:before="120" w:after="120" w:line="240" w:lineRule="exact"/>
              <w:ind w:left="330" w:right="57" w:hanging="360"/>
              <w:jc w:val="both"/>
              <w:rPr>
                <w:rFonts w:cs="Arial"/>
                <w:lang w:val="de-DE"/>
              </w:rPr>
            </w:pPr>
            <w:r w:rsidRPr="00FB41FD">
              <w:rPr>
                <w:rFonts w:cs="Arial"/>
                <w:b/>
                <w:lang w:val="it-IT"/>
              </w:rPr>
              <w:fldChar w:fldCharType="begin">
                <w:ffData>
                  <w:name w:val="Controllo50"/>
                  <w:enabled/>
                  <w:calcOnExit w:val="0"/>
                  <w:checkBox>
                    <w:sizeAuto/>
                    <w:default w:val="0"/>
                  </w:checkBox>
                </w:ffData>
              </w:fldChar>
            </w:r>
            <w:r w:rsidRPr="00FB41FD">
              <w:rPr>
                <w:rFonts w:cs="Arial"/>
                <w:b/>
                <w:lang w:val="de-DE"/>
              </w:rPr>
              <w:instrText xml:space="preserve"> FORMCHECKBOX </w:instrText>
            </w:r>
            <w:r w:rsidR="00546C5F">
              <w:rPr>
                <w:rFonts w:cs="Arial"/>
                <w:b/>
                <w:lang w:val="it-IT"/>
              </w:rPr>
            </w:r>
            <w:r w:rsidR="00546C5F">
              <w:rPr>
                <w:rFonts w:cs="Arial"/>
                <w:b/>
                <w:lang w:val="it-IT"/>
              </w:rPr>
              <w:fldChar w:fldCharType="separate"/>
            </w:r>
            <w:r w:rsidRPr="00FB41FD">
              <w:rPr>
                <w:rFonts w:cs="Arial"/>
                <w:b/>
                <w:lang w:val="it-IT"/>
              </w:rPr>
              <w:fldChar w:fldCharType="end"/>
            </w:r>
            <w:r w:rsidRPr="00FB41FD">
              <w:rPr>
                <w:rFonts w:cs="Arial"/>
                <w:lang w:val="de-DE"/>
              </w:rPr>
              <w:tab/>
            </w:r>
            <w:r w:rsidRPr="00FB41FD">
              <w:rPr>
                <w:rFonts w:cs="Arial"/>
                <w:b/>
                <w:lang w:val="de-DE"/>
              </w:rPr>
              <w:t xml:space="preserve">Dekret vom Ministeriums für Umwelt, Landschafts- und Meeresschutz vom 07. März 2012, veröffentlicht im ordentlichen Beiblatt Nr. 57 zum Gesetzblatt Nr. 74 vom 28. März 2012 i.g.F. über: </w:t>
            </w:r>
            <w:r w:rsidRPr="00FB41FD">
              <w:rPr>
                <w:rFonts w:cs="Arial"/>
                <w:lang w:val="de-DE"/>
              </w:rPr>
              <w:t>die Energiedienstleistungen für Gebäude – Beleuchtung und Antriebstechnik, Gebäudeheizung und Kühlung</w:t>
            </w:r>
            <w:r w:rsidR="00B1462D" w:rsidRPr="00FB41FD">
              <w:rPr>
                <w:rFonts w:cs="Arial"/>
                <w:lang w:val="de-DE"/>
              </w:rPr>
              <w:t xml:space="preserve"> </w:t>
            </w:r>
            <w:r w:rsidR="00B1462D" w:rsidRPr="00FB41FD">
              <w:rPr>
                <w:rFonts w:cs="Arial"/>
                <w:i/>
                <w:lang w:val="de-DE"/>
              </w:rPr>
              <w:t>[nur bei Umbauprojekten, nicht bei Neubauprojekten]</w:t>
            </w:r>
            <w:r w:rsidRPr="00FB41FD">
              <w:rPr>
                <w:rFonts w:cs="Arial"/>
                <w:lang w:val="de-DE"/>
              </w:rPr>
              <w:t>;</w:t>
            </w:r>
          </w:p>
        </w:tc>
      </w:tr>
      <w:tr w:rsidR="00A32203" w:rsidRPr="00C6159B" w14:paraId="76F07114" w14:textId="77777777" w:rsidTr="007B66F1">
        <w:tc>
          <w:tcPr>
            <w:tcW w:w="9753" w:type="dxa"/>
            <w:shd w:val="clear" w:color="auto" w:fill="auto"/>
          </w:tcPr>
          <w:p w14:paraId="10F73672" w14:textId="16A287E7" w:rsidR="00EA5C29" w:rsidRPr="00FB41FD" w:rsidRDefault="00A32203" w:rsidP="007921F7">
            <w:pPr>
              <w:autoSpaceDE w:val="0"/>
              <w:autoSpaceDN w:val="0"/>
              <w:spacing w:before="120" w:after="120" w:line="240" w:lineRule="exact"/>
              <w:ind w:left="330" w:right="57" w:hanging="262"/>
              <w:jc w:val="both"/>
              <w:rPr>
                <w:rFonts w:cs="Arial"/>
                <w:lang w:val="de-DE"/>
              </w:rPr>
            </w:pPr>
            <w:r w:rsidRPr="00FB41FD">
              <w:rPr>
                <w:rFonts w:cs="Arial"/>
                <w:b/>
                <w:lang w:val="it-IT"/>
              </w:rPr>
              <w:fldChar w:fldCharType="begin">
                <w:ffData>
                  <w:name w:val="Controllo50"/>
                  <w:enabled/>
                  <w:calcOnExit w:val="0"/>
                  <w:checkBox>
                    <w:sizeAuto/>
                    <w:default w:val="0"/>
                  </w:checkBox>
                </w:ffData>
              </w:fldChar>
            </w:r>
            <w:r w:rsidRPr="00FB41FD">
              <w:rPr>
                <w:rFonts w:cs="Arial"/>
                <w:b/>
                <w:lang w:val="de-DE"/>
              </w:rPr>
              <w:instrText xml:space="preserve"> FORMCHECKBOX </w:instrText>
            </w:r>
            <w:r w:rsidR="00546C5F">
              <w:rPr>
                <w:rFonts w:cs="Arial"/>
                <w:b/>
                <w:lang w:val="it-IT"/>
              </w:rPr>
            </w:r>
            <w:r w:rsidR="00546C5F">
              <w:rPr>
                <w:rFonts w:cs="Arial"/>
                <w:b/>
                <w:lang w:val="it-IT"/>
              </w:rPr>
              <w:fldChar w:fldCharType="separate"/>
            </w:r>
            <w:r w:rsidRPr="00FB41FD">
              <w:rPr>
                <w:rFonts w:cs="Arial"/>
                <w:b/>
                <w:lang w:val="it-IT"/>
              </w:rPr>
              <w:fldChar w:fldCharType="end"/>
            </w:r>
            <w:r w:rsidRPr="00FB41FD">
              <w:rPr>
                <w:rFonts w:cs="Arial"/>
                <w:lang w:val="de-DE"/>
              </w:rPr>
              <w:tab/>
              <w:t xml:space="preserve"> </w:t>
            </w:r>
            <w:r w:rsidR="00EA5C29" w:rsidRPr="00FB41FD">
              <w:rPr>
                <w:rFonts w:cs="Arial"/>
                <w:b/>
                <w:lang w:val="de-DE"/>
              </w:rPr>
              <w:t xml:space="preserve">Anhang 1 des Dekretes vom Ministeriums für Umwelt, Landschafts- und Meeresschutz vom. 10 März 2020, veröffentlicht im Gesetzblatt Nr. 90 vom 4. April 2020. über: </w:t>
            </w:r>
            <w:r w:rsidR="00EA5C29" w:rsidRPr="00FB41FD">
              <w:rPr>
                <w:rFonts w:cs="Arial"/>
                <w:lang w:val="de-DE"/>
              </w:rPr>
              <w:t xml:space="preserve">die Vergabe des Dienstes zur Planung einer neuen Grünfläche oder zur Aufwertung einer bereits bestehenden Fläche; </w:t>
            </w:r>
          </w:p>
        </w:tc>
      </w:tr>
      <w:tr w:rsidR="00A32203" w:rsidRPr="00C6159B" w14:paraId="020FEB2C" w14:textId="77777777" w:rsidTr="007B66F1">
        <w:tc>
          <w:tcPr>
            <w:tcW w:w="9753" w:type="dxa"/>
            <w:shd w:val="clear" w:color="auto" w:fill="auto"/>
          </w:tcPr>
          <w:p w14:paraId="012EF8EA" w14:textId="77777777" w:rsidR="00A32203" w:rsidRPr="00FB41FD" w:rsidRDefault="00A32203" w:rsidP="00B1462D">
            <w:pPr>
              <w:autoSpaceDE w:val="0"/>
              <w:autoSpaceDN w:val="0"/>
              <w:spacing w:before="120" w:after="120" w:line="240" w:lineRule="exact"/>
              <w:ind w:left="330" w:right="57" w:hanging="262"/>
              <w:jc w:val="both"/>
              <w:rPr>
                <w:rFonts w:cs="Arial"/>
                <w:lang w:val="de-DE"/>
              </w:rPr>
            </w:pPr>
            <w:r w:rsidRPr="00FB41FD">
              <w:rPr>
                <w:rFonts w:cs="Arial"/>
                <w:b/>
                <w:lang w:val="it-IT"/>
              </w:rPr>
              <w:fldChar w:fldCharType="begin">
                <w:ffData>
                  <w:name w:val="Controllo50"/>
                  <w:enabled/>
                  <w:calcOnExit w:val="0"/>
                  <w:checkBox>
                    <w:sizeAuto/>
                    <w:default w:val="0"/>
                  </w:checkBox>
                </w:ffData>
              </w:fldChar>
            </w:r>
            <w:r w:rsidRPr="00FB41FD">
              <w:rPr>
                <w:rFonts w:cs="Arial"/>
                <w:b/>
                <w:lang w:val="de-DE"/>
              </w:rPr>
              <w:instrText xml:space="preserve"> FORMCHECKBOX </w:instrText>
            </w:r>
            <w:r w:rsidR="00546C5F">
              <w:rPr>
                <w:rFonts w:cs="Arial"/>
                <w:b/>
                <w:lang w:val="it-IT"/>
              </w:rPr>
            </w:r>
            <w:r w:rsidR="00546C5F">
              <w:rPr>
                <w:rFonts w:cs="Arial"/>
                <w:b/>
                <w:lang w:val="it-IT"/>
              </w:rPr>
              <w:fldChar w:fldCharType="separate"/>
            </w:r>
            <w:r w:rsidRPr="00FB41FD">
              <w:rPr>
                <w:rFonts w:cs="Arial"/>
                <w:b/>
                <w:lang w:val="it-IT"/>
              </w:rPr>
              <w:fldChar w:fldCharType="end"/>
            </w:r>
            <w:r w:rsidRPr="00FB41FD">
              <w:rPr>
                <w:rFonts w:cs="Arial"/>
                <w:lang w:val="de-DE"/>
              </w:rPr>
              <w:tab/>
            </w:r>
            <w:r w:rsidRPr="00FB41FD">
              <w:rPr>
                <w:rFonts w:cs="Arial"/>
                <w:b/>
                <w:lang w:val="de-DE"/>
              </w:rPr>
              <w:t xml:space="preserve">Anhang 2 des Dekretes vom Ministeriums für Umwelt, Landschafts- und Meeresschutz vom </w:t>
            </w:r>
            <w:r w:rsidR="00B1462D" w:rsidRPr="00FB41FD">
              <w:rPr>
                <w:rFonts w:cs="Arial"/>
                <w:b/>
                <w:lang w:val="de-DE"/>
              </w:rPr>
              <w:t>1</w:t>
            </w:r>
            <w:r w:rsidRPr="00FB41FD">
              <w:rPr>
                <w:rFonts w:cs="Arial"/>
                <w:b/>
                <w:lang w:val="de-DE"/>
              </w:rPr>
              <w:t xml:space="preserve">3. Dezember 2013, veröffentlicht im Gesetzblatt Nr. 13 vom 17. Januar 2014 i.g.F. über: </w:t>
            </w:r>
            <w:r w:rsidRPr="00FB41FD">
              <w:rPr>
                <w:rFonts w:cs="Arial"/>
                <w:lang w:val="de-DE"/>
              </w:rPr>
              <w:t>die elektrischen und elektronischen Bürogeräte wie Personal Computer, Drucker, Multifunktionsmaschinen und Fotokopiergeräte</w:t>
            </w:r>
            <w:r w:rsidR="00B1462D" w:rsidRPr="00FB41FD">
              <w:rPr>
                <w:rFonts w:cs="Arial"/>
                <w:lang w:val="de-DE"/>
              </w:rPr>
              <w:t xml:space="preserve"> </w:t>
            </w:r>
            <w:r w:rsidR="00B1462D" w:rsidRPr="00FB41FD">
              <w:rPr>
                <w:rFonts w:cs="Arial"/>
                <w:i/>
                <w:lang w:val="de-DE"/>
              </w:rPr>
              <w:t xml:space="preserve">[nur anzuwenden, wenn die Planung der Inneneinrichtung </w:t>
            </w:r>
            <w:r w:rsidR="00B1462D" w:rsidRPr="00FB41FD">
              <w:rPr>
                <w:rFonts w:cs="Arial"/>
                <w:lang w:val="de-DE"/>
              </w:rPr>
              <w:t>Gegenstand</w:t>
            </w:r>
            <w:r w:rsidR="00B1462D" w:rsidRPr="00FB41FD">
              <w:rPr>
                <w:rFonts w:cs="Arial"/>
                <w:i/>
                <w:lang w:val="de-DE"/>
              </w:rPr>
              <w:t xml:space="preserve"> der Ausschreibung ist];</w:t>
            </w:r>
          </w:p>
        </w:tc>
      </w:tr>
      <w:tr w:rsidR="00A32203" w:rsidRPr="00C6159B" w14:paraId="047D544E" w14:textId="77777777" w:rsidTr="007B66F1">
        <w:tc>
          <w:tcPr>
            <w:tcW w:w="9753" w:type="dxa"/>
            <w:shd w:val="clear" w:color="auto" w:fill="auto"/>
          </w:tcPr>
          <w:p w14:paraId="37BDB95F" w14:textId="23ED1669" w:rsidR="00B1462D" w:rsidRPr="00FB41FD" w:rsidRDefault="00A32203" w:rsidP="00B1462D">
            <w:pPr>
              <w:autoSpaceDE w:val="0"/>
              <w:autoSpaceDN w:val="0"/>
              <w:spacing w:before="120" w:after="120" w:line="240" w:lineRule="exact"/>
              <w:ind w:left="330" w:right="57" w:hanging="264"/>
              <w:jc w:val="both"/>
              <w:rPr>
                <w:rFonts w:cs="Arial"/>
                <w:lang w:val="de-DE"/>
              </w:rPr>
            </w:pPr>
            <w:r w:rsidRPr="00FB41FD">
              <w:rPr>
                <w:rFonts w:cs="Arial"/>
                <w:lang w:val="it-IT"/>
              </w:rPr>
              <w:fldChar w:fldCharType="begin">
                <w:ffData>
                  <w:name w:val="Controllo50"/>
                  <w:enabled/>
                  <w:calcOnExit w:val="0"/>
                  <w:checkBox>
                    <w:sizeAuto/>
                    <w:default w:val="0"/>
                  </w:checkBox>
                </w:ffData>
              </w:fldChar>
            </w:r>
            <w:r w:rsidRPr="00FB41FD">
              <w:rPr>
                <w:rFonts w:cs="Arial"/>
                <w:lang w:val="de-DE"/>
              </w:rPr>
              <w:instrText xml:space="preserve"> FORMCHECKBOX </w:instrText>
            </w:r>
            <w:r w:rsidR="00546C5F">
              <w:rPr>
                <w:rFonts w:cs="Arial"/>
                <w:lang w:val="it-IT"/>
              </w:rPr>
            </w:r>
            <w:r w:rsidR="00546C5F">
              <w:rPr>
                <w:rFonts w:cs="Arial"/>
                <w:lang w:val="it-IT"/>
              </w:rPr>
              <w:fldChar w:fldCharType="separate"/>
            </w:r>
            <w:r w:rsidRPr="00FB41FD">
              <w:rPr>
                <w:rFonts w:cs="Arial"/>
                <w:lang w:val="it-IT"/>
              </w:rPr>
              <w:fldChar w:fldCharType="end"/>
            </w:r>
            <w:r w:rsidRPr="00FB41FD">
              <w:rPr>
                <w:rFonts w:cs="Arial"/>
                <w:lang w:val="de-DE"/>
              </w:rPr>
              <w:tab/>
            </w:r>
            <w:r w:rsidRPr="00FB41FD">
              <w:rPr>
                <w:rFonts w:cs="Arial"/>
                <w:b/>
                <w:lang w:val="de-DE"/>
              </w:rPr>
              <w:t xml:space="preserve">Dekret vom Ministeriums für Umwelt, Landschafts- und Meeresschutz vom </w:t>
            </w:r>
            <w:r w:rsidRPr="00D85DA5">
              <w:rPr>
                <w:rFonts w:cs="Arial"/>
                <w:b/>
                <w:strike/>
                <w:highlight w:val="yellow"/>
                <w:lang w:val="de-DE"/>
              </w:rPr>
              <w:t>5</w:t>
            </w:r>
            <w:r w:rsidRPr="00FB41FD">
              <w:rPr>
                <w:rFonts w:cs="Arial"/>
                <w:b/>
                <w:lang w:val="de-DE"/>
              </w:rPr>
              <w:t>.</w:t>
            </w:r>
            <w:r w:rsidR="00D85DA5">
              <w:rPr>
                <w:rFonts w:cs="Arial"/>
                <w:b/>
                <w:lang w:val="de-DE"/>
              </w:rPr>
              <w:t xml:space="preserve"> </w:t>
            </w:r>
            <w:r w:rsidR="00D85DA5" w:rsidRPr="00D85DA5">
              <w:rPr>
                <w:rFonts w:cs="Arial"/>
                <w:b/>
                <w:highlight w:val="yellow"/>
                <w:lang w:val="de-DE"/>
              </w:rPr>
              <w:t>7.</w:t>
            </w:r>
            <w:r w:rsidRPr="00FB41FD">
              <w:rPr>
                <w:rFonts w:cs="Arial"/>
                <w:b/>
                <w:lang w:val="de-DE"/>
              </w:rPr>
              <w:t xml:space="preserve"> Februar </w:t>
            </w:r>
            <w:r w:rsidRPr="00D85DA5">
              <w:rPr>
                <w:rFonts w:cs="Arial"/>
                <w:b/>
                <w:strike/>
                <w:highlight w:val="yellow"/>
                <w:lang w:val="de-DE"/>
              </w:rPr>
              <w:t>2015</w:t>
            </w:r>
            <w:r w:rsidRPr="00FB41FD">
              <w:rPr>
                <w:rFonts w:cs="Arial"/>
                <w:b/>
                <w:lang w:val="de-DE"/>
              </w:rPr>
              <w:t xml:space="preserve">, </w:t>
            </w:r>
            <w:r w:rsidR="00D85DA5" w:rsidRPr="00D85DA5">
              <w:rPr>
                <w:rFonts w:cs="Arial"/>
                <w:b/>
                <w:highlight w:val="yellow"/>
                <w:lang w:val="de-DE"/>
              </w:rPr>
              <w:t>2023,</w:t>
            </w:r>
            <w:r w:rsidR="00D85DA5">
              <w:rPr>
                <w:rFonts w:cs="Arial"/>
                <w:b/>
                <w:lang w:val="de-DE"/>
              </w:rPr>
              <w:t xml:space="preserve"> </w:t>
            </w:r>
            <w:r w:rsidRPr="00FB41FD">
              <w:rPr>
                <w:rFonts w:cs="Arial"/>
                <w:b/>
                <w:lang w:val="de-DE"/>
              </w:rPr>
              <w:t xml:space="preserve">veröffentlicht im Gesetzblatt Nr. </w:t>
            </w:r>
            <w:r w:rsidRPr="00D85DA5">
              <w:rPr>
                <w:rFonts w:cs="Arial"/>
                <w:b/>
                <w:strike/>
                <w:highlight w:val="yellow"/>
                <w:lang w:val="de-DE"/>
              </w:rPr>
              <w:t>50</w:t>
            </w:r>
            <w:r w:rsidRPr="00FB41FD">
              <w:rPr>
                <w:rFonts w:cs="Arial"/>
                <w:b/>
                <w:lang w:val="de-DE"/>
              </w:rPr>
              <w:t xml:space="preserve"> </w:t>
            </w:r>
            <w:r w:rsidR="00D85DA5" w:rsidRPr="00D85DA5">
              <w:rPr>
                <w:rFonts w:cs="Arial"/>
                <w:b/>
                <w:highlight w:val="yellow"/>
                <w:lang w:val="de-DE"/>
              </w:rPr>
              <w:t>69</w:t>
            </w:r>
            <w:r w:rsidR="00D85DA5">
              <w:rPr>
                <w:rFonts w:cs="Arial"/>
                <w:b/>
                <w:lang w:val="de-DE"/>
              </w:rPr>
              <w:t xml:space="preserve"> </w:t>
            </w:r>
            <w:r w:rsidRPr="00FB41FD">
              <w:rPr>
                <w:rFonts w:cs="Arial"/>
                <w:b/>
                <w:lang w:val="de-DE"/>
              </w:rPr>
              <w:t xml:space="preserve">vom </w:t>
            </w:r>
            <w:r w:rsidRPr="00D85DA5">
              <w:rPr>
                <w:rFonts w:cs="Arial"/>
                <w:b/>
                <w:strike/>
                <w:highlight w:val="yellow"/>
                <w:lang w:val="de-DE"/>
              </w:rPr>
              <w:t>2.</w:t>
            </w:r>
            <w:r w:rsidR="00D85DA5" w:rsidRPr="00D85DA5">
              <w:rPr>
                <w:rFonts w:cs="Arial"/>
                <w:b/>
                <w:highlight w:val="yellow"/>
                <w:lang w:val="de-DE"/>
              </w:rPr>
              <w:t xml:space="preserve"> 22</w:t>
            </w:r>
            <w:r w:rsidR="00D85DA5">
              <w:rPr>
                <w:rFonts w:cs="Arial"/>
                <w:b/>
                <w:lang w:val="de-DE"/>
              </w:rPr>
              <w:t>.</w:t>
            </w:r>
            <w:r w:rsidRPr="00FB41FD">
              <w:rPr>
                <w:rFonts w:cs="Arial"/>
                <w:b/>
                <w:lang w:val="de-DE"/>
              </w:rPr>
              <w:t xml:space="preserve"> März </w:t>
            </w:r>
            <w:r w:rsidRPr="00D85DA5">
              <w:rPr>
                <w:rFonts w:cs="Arial"/>
                <w:b/>
                <w:strike/>
                <w:highlight w:val="yellow"/>
                <w:lang w:val="de-DE"/>
              </w:rPr>
              <w:t>2015</w:t>
            </w:r>
            <w:r w:rsidRPr="00FB41FD">
              <w:rPr>
                <w:rFonts w:cs="Arial"/>
                <w:b/>
                <w:lang w:val="de-DE"/>
              </w:rPr>
              <w:t xml:space="preserve"> </w:t>
            </w:r>
            <w:r w:rsidR="00D85DA5" w:rsidRPr="00D85DA5">
              <w:rPr>
                <w:rFonts w:cs="Arial"/>
                <w:b/>
                <w:highlight w:val="yellow"/>
                <w:lang w:val="de-DE"/>
              </w:rPr>
              <w:t>2023</w:t>
            </w:r>
            <w:r w:rsidR="00D85DA5">
              <w:rPr>
                <w:rFonts w:cs="Arial"/>
                <w:b/>
                <w:lang w:val="de-DE"/>
              </w:rPr>
              <w:t xml:space="preserve"> </w:t>
            </w:r>
            <w:r w:rsidRPr="00FB41FD">
              <w:rPr>
                <w:rFonts w:cs="Arial"/>
                <w:b/>
                <w:lang w:val="de-DE"/>
              </w:rPr>
              <w:t>über:</w:t>
            </w:r>
            <w:r w:rsidRPr="00FB41FD">
              <w:rPr>
                <w:rFonts w:cs="Arial"/>
                <w:lang w:val="de-DE"/>
              </w:rPr>
              <w:t xml:space="preserve"> die Beschaffung von Gütern für die Stadtgestaltung</w:t>
            </w:r>
            <w:r w:rsidR="00B1462D" w:rsidRPr="00FB41FD">
              <w:rPr>
                <w:rFonts w:cs="Arial"/>
                <w:lang w:val="de-DE"/>
              </w:rPr>
              <w:t xml:space="preserve"> - </w:t>
            </w:r>
            <w:r w:rsidR="00B1462D" w:rsidRPr="00FB41FD">
              <w:rPr>
                <w:rFonts w:cs="Arial"/>
                <w:i/>
                <w:lang w:val="de-DE"/>
              </w:rPr>
              <w:t>[betrifft Planung von Erholungsplätzen und Einrichtungsgegenständen]:</w:t>
            </w:r>
          </w:p>
        </w:tc>
      </w:tr>
      <w:tr w:rsidR="00B1462D" w:rsidRPr="00C6159B" w14:paraId="4D698E1C" w14:textId="77777777" w:rsidTr="007B66F1">
        <w:tc>
          <w:tcPr>
            <w:tcW w:w="9753" w:type="dxa"/>
            <w:shd w:val="clear" w:color="auto" w:fill="auto"/>
          </w:tcPr>
          <w:p w14:paraId="5717F6F2" w14:textId="77777777" w:rsidR="00B1462D" w:rsidRPr="00FB41FD" w:rsidRDefault="00B1462D" w:rsidP="00B1462D">
            <w:pPr>
              <w:autoSpaceDE w:val="0"/>
              <w:autoSpaceDN w:val="0"/>
              <w:spacing w:before="120" w:after="120" w:line="240" w:lineRule="exact"/>
              <w:ind w:left="330" w:right="57" w:hanging="264"/>
              <w:jc w:val="both"/>
              <w:rPr>
                <w:rFonts w:cs="Arial"/>
                <w:lang w:val="de-DE"/>
              </w:rPr>
            </w:pPr>
            <w:r w:rsidRPr="00FB41FD">
              <w:rPr>
                <w:rFonts w:cs="Arial"/>
                <w:lang w:val="it-IT"/>
              </w:rPr>
              <w:fldChar w:fldCharType="begin">
                <w:ffData>
                  <w:name w:val="Controllo50"/>
                  <w:enabled/>
                  <w:calcOnExit w:val="0"/>
                  <w:checkBox>
                    <w:sizeAuto/>
                    <w:default w:val="0"/>
                  </w:checkBox>
                </w:ffData>
              </w:fldChar>
            </w:r>
            <w:r w:rsidRPr="00FB41FD">
              <w:rPr>
                <w:rFonts w:cs="Arial"/>
                <w:lang w:val="de-DE"/>
              </w:rPr>
              <w:instrText xml:space="preserve"> FORMCHECKBOX </w:instrText>
            </w:r>
            <w:r w:rsidR="00546C5F">
              <w:rPr>
                <w:rFonts w:cs="Arial"/>
                <w:lang w:val="it-IT"/>
              </w:rPr>
            </w:r>
            <w:r w:rsidR="00546C5F">
              <w:rPr>
                <w:rFonts w:cs="Arial"/>
                <w:lang w:val="it-IT"/>
              </w:rPr>
              <w:fldChar w:fldCharType="separate"/>
            </w:r>
            <w:r w:rsidRPr="00FB41FD">
              <w:rPr>
                <w:rFonts w:cs="Arial"/>
                <w:lang w:val="it-IT"/>
              </w:rPr>
              <w:fldChar w:fldCharType="end"/>
            </w:r>
            <w:r w:rsidRPr="00FB41FD">
              <w:rPr>
                <w:rFonts w:cs="Arial"/>
                <w:lang w:val="de-DE"/>
              </w:rPr>
              <w:tab/>
            </w:r>
            <w:r w:rsidRPr="00FB41FD">
              <w:rPr>
                <w:rFonts w:cs="Arial"/>
                <w:b/>
                <w:lang w:val="de-DE"/>
              </w:rPr>
              <w:t>Dekret vom Ministeriums für Umwelt, Landschafts- und Meeresschutz vom 27. September 2017, veröffentlicht in der allgemeinen Reihe des Gesetzblattes Nr. 244 vom 18. Oktober 2017, i.g.F über</w:t>
            </w:r>
            <w:r w:rsidRPr="00FB41FD">
              <w:rPr>
                <w:rFonts w:cs="Arial"/>
                <w:lang w:val="de-DE"/>
              </w:rPr>
              <w:t xml:space="preserve">: </w:t>
            </w:r>
            <w:r w:rsidR="00CE6AC6" w:rsidRPr="00FB41FD">
              <w:rPr>
                <w:rFonts w:cs="Arial"/>
                <w:lang w:val="de-DE"/>
              </w:rPr>
              <w:t xml:space="preserve">den </w:t>
            </w:r>
            <w:r w:rsidRPr="00FB41FD">
              <w:rPr>
                <w:rFonts w:cs="Arial"/>
                <w:lang w:val="de-DE"/>
              </w:rPr>
              <w:t xml:space="preserve">Ankauf von Lichtquellen für </w:t>
            </w:r>
            <w:r w:rsidR="00CE6AC6" w:rsidRPr="00FB41FD">
              <w:rPr>
                <w:rFonts w:cs="Arial"/>
                <w:lang w:val="de-DE"/>
              </w:rPr>
              <w:t>öffentliche Beleuchtung, den Ankauf von Leuchten für öffentliche Beleuchtung, die Vergabe des Dienstes der Planung von öffentlichen Beleuchtungsanlagen;</w:t>
            </w:r>
          </w:p>
        </w:tc>
      </w:tr>
      <w:tr w:rsidR="00A32203" w:rsidRPr="00FB41FD" w14:paraId="21668BA0" w14:textId="77777777" w:rsidTr="007B66F1">
        <w:tc>
          <w:tcPr>
            <w:tcW w:w="9753" w:type="dxa"/>
            <w:shd w:val="clear" w:color="auto" w:fill="auto"/>
          </w:tcPr>
          <w:p w14:paraId="657DAD19" w14:textId="77777777" w:rsidR="00A32203" w:rsidRPr="00FB41FD" w:rsidRDefault="00A32203" w:rsidP="007B66F1">
            <w:pPr>
              <w:autoSpaceDE w:val="0"/>
              <w:autoSpaceDN w:val="0"/>
              <w:spacing w:before="120" w:after="120" w:line="240" w:lineRule="exact"/>
              <w:ind w:left="330" w:right="57" w:hanging="262"/>
              <w:jc w:val="both"/>
              <w:rPr>
                <w:rFonts w:cs="Arial"/>
                <w:lang w:val="it-IT"/>
              </w:rPr>
            </w:pPr>
            <w:r w:rsidRPr="00FB41FD">
              <w:rPr>
                <w:rFonts w:cs="Arial"/>
                <w:b/>
                <w:lang w:val="it-IT"/>
              </w:rPr>
              <w:fldChar w:fldCharType="begin">
                <w:ffData>
                  <w:name w:val="Controllo50"/>
                  <w:enabled/>
                  <w:calcOnExit w:val="0"/>
                  <w:checkBox>
                    <w:sizeAuto/>
                    <w:default w:val="0"/>
                  </w:checkBox>
                </w:ffData>
              </w:fldChar>
            </w:r>
            <w:r w:rsidRPr="00FB41FD">
              <w:rPr>
                <w:rFonts w:cs="Arial"/>
                <w:b/>
                <w:lang w:val="it-IT"/>
              </w:rPr>
              <w:instrText xml:space="preserve"> FORMCHECKBOX </w:instrText>
            </w:r>
            <w:r w:rsidR="00546C5F">
              <w:rPr>
                <w:rFonts w:cs="Arial"/>
                <w:b/>
                <w:lang w:val="it-IT"/>
              </w:rPr>
            </w:r>
            <w:r w:rsidR="00546C5F">
              <w:rPr>
                <w:rFonts w:cs="Arial"/>
                <w:b/>
                <w:lang w:val="it-IT"/>
              </w:rPr>
              <w:fldChar w:fldCharType="separate"/>
            </w:r>
            <w:r w:rsidRPr="00FB41FD">
              <w:rPr>
                <w:rFonts w:cs="Arial"/>
                <w:b/>
                <w:lang w:val="it-IT"/>
              </w:rPr>
              <w:fldChar w:fldCharType="end"/>
            </w:r>
            <w:r w:rsidRPr="00FB41FD">
              <w:rPr>
                <w:rFonts w:cs="Arial"/>
                <w:lang w:val="it-IT"/>
              </w:rPr>
              <w:tab/>
            </w:r>
            <w:r w:rsidRPr="00FB41FD">
              <w:rPr>
                <w:rFonts w:cs="Arial"/>
                <w:b/>
                <w:lang w:val="it-IT"/>
              </w:rPr>
              <w:t xml:space="preserve">anderes </w:t>
            </w:r>
            <w:r w:rsidRPr="00FB41FD">
              <w:rPr>
                <w:rFonts w:cs="Arial"/>
                <w:lang w:val="it-IT"/>
              </w:rPr>
              <w:t xml:space="preserve">(genau angeben): </w:t>
            </w:r>
            <w:r w:rsidRPr="00FB41FD">
              <w:rPr>
                <w:rFonts w:cs="Arial"/>
                <w:lang w:val="it-IT"/>
              </w:rPr>
              <w:fldChar w:fldCharType="begin">
                <w:ffData>
                  <w:name w:val="Text139"/>
                  <w:enabled/>
                  <w:calcOnExit w:val="0"/>
                  <w:textInput/>
                </w:ffData>
              </w:fldChar>
            </w:r>
            <w:bookmarkStart w:id="26" w:name="Text139"/>
            <w:r w:rsidRPr="00FB41FD">
              <w:rPr>
                <w:rFonts w:cs="Arial"/>
                <w:lang w:val="it-IT"/>
              </w:rPr>
              <w:instrText xml:space="preserve"> FORMTEXT </w:instrText>
            </w:r>
            <w:r w:rsidRPr="00FB41FD">
              <w:rPr>
                <w:rFonts w:cs="Arial"/>
                <w:lang w:val="it-IT"/>
              </w:rPr>
            </w:r>
            <w:r w:rsidRPr="00FB41FD">
              <w:rPr>
                <w:rFonts w:cs="Arial"/>
                <w:lang w:val="it-IT"/>
              </w:rPr>
              <w:fldChar w:fldCharType="separate"/>
            </w:r>
            <w:r w:rsidRPr="00FB41FD">
              <w:rPr>
                <w:rFonts w:cs="Arial"/>
                <w:lang w:val="it-IT"/>
              </w:rPr>
              <w:t> </w:t>
            </w:r>
            <w:r w:rsidRPr="00FB41FD">
              <w:rPr>
                <w:rFonts w:cs="Arial"/>
                <w:lang w:val="it-IT"/>
              </w:rPr>
              <w:t> </w:t>
            </w:r>
            <w:r w:rsidRPr="00FB41FD">
              <w:rPr>
                <w:rFonts w:cs="Arial"/>
                <w:lang w:val="it-IT"/>
              </w:rPr>
              <w:t> </w:t>
            </w:r>
            <w:r w:rsidRPr="00FB41FD">
              <w:rPr>
                <w:rFonts w:cs="Arial"/>
                <w:lang w:val="it-IT"/>
              </w:rPr>
              <w:t> </w:t>
            </w:r>
            <w:r w:rsidRPr="00FB41FD">
              <w:rPr>
                <w:rFonts w:cs="Arial"/>
                <w:lang w:val="it-IT"/>
              </w:rPr>
              <w:t> </w:t>
            </w:r>
            <w:r w:rsidRPr="00FB41FD">
              <w:rPr>
                <w:rFonts w:cs="Arial"/>
                <w:lang w:val="it-IT"/>
              </w:rPr>
              <w:fldChar w:fldCharType="end"/>
            </w:r>
            <w:bookmarkEnd w:id="26"/>
            <w:r w:rsidRPr="00FB41FD">
              <w:rPr>
                <w:rFonts w:cs="Arial"/>
                <w:lang w:val="it-IT"/>
              </w:rPr>
              <w:t>.</w:t>
            </w:r>
          </w:p>
        </w:tc>
      </w:tr>
    </w:tbl>
    <w:p w14:paraId="7607300B" w14:textId="77777777" w:rsidR="00A32203" w:rsidRPr="00FB41FD" w:rsidRDefault="00A32203" w:rsidP="00A32203">
      <w:pPr>
        <w:rPr>
          <w:rFonts w:cs="Arial"/>
          <w:lang w:val="it-IT"/>
        </w:rPr>
      </w:pPr>
    </w:p>
    <w:p w14:paraId="0CCB1BAC" w14:textId="77777777" w:rsidR="00DB4C64" w:rsidRPr="00FB41FD" w:rsidRDefault="00DB4C64" w:rsidP="00DB4C64">
      <w:pPr>
        <w:rPr>
          <w:rFonts w:cs="Arial"/>
          <w:noProof w:val="0"/>
          <w:lang w:val="it-IT"/>
        </w:rPr>
      </w:pPr>
    </w:p>
    <w:p w14:paraId="76B9EC62" w14:textId="17398B7F" w:rsidR="00DB4C64" w:rsidRPr="00FB41FD" w:rsidRDefault="00981851" w:rsidP="00DB4C64">
      <w:pPr>
        <w:rPr>
          <w:rFonts w:cs="Arial"/>
          <w:noProof w:val="0"/>
          <w:lang w:val="it-IT"/>
        </w:rPr>
      </w:pPr>
      <w:r w:rsidRPr="00FB41FD">
        <w:rPr>
          <w:rFonts w:cs="Arial"/>
          <w:noProof w:val="0"/>
          <w:lang w:val="it-IT"/>
        </w:rPr>
        <w:br w:type="page"/>
      </w:r>
    </w:p>
    <w:p w14:paraId="141FBAF9" w14:textId="7804BDB2" w:rsidR="00A82FB9" w:rsidRPr="00FB41FD" w:rsidRDefault="00A82FB9" w:rsidP="007921F7">
      <w:pPr>
        <w:rPr>
          <w:rFonts w:cs="Arial"/>
          <w:b/>
          <w:strike/>
          <w:lang w:val="de-DE"/>
        </w:rPr>
      </w:pPr>
      <w:r w:rsidRPr="00FB41FD">
        <w:rPr>
          <w:rFonts w:cs="Arial"/>
          <w:b/>
          <w:lang w:val="de-DE"/>
        </w:rPr>
        <w:lastRenderedPageBreak/>
        <w:t xml:space="preserve">Anlage 2) Verpflichtend </w:t>
      </w:r>
    </w:p>
    <w:p w14:paraId="6C2B8A0B" w14:textId="77777777" w:rsidR="00D25543" w:rsidRPr="00FB41FD" w:rsidRDefault="00D25543" w:rsidP="00EA5C29">
      <w:pPr>
        <w:ind w:right="72"/>
        <w:jc w:val="both"/>
        <w:rPr>
          <w:rFonts w:cs="Arial"/>
          <w:color w:val="000000"/>
          <w:lang w:val="de-DE"/>
        </w:rPr>
      </w:pPr>
    </w:p>
    <w:p w14:paraId="57A9DEF6" w14:textId="71C68B76" w:rsidR="007655A3" w:rsidRPr="00FB41FD" w:rsidRDefault="007655A3" w:rsidP="00EA5C29">
      <w:pPr>
        <w:ind w:right="72"/>
        <w:jc w:val="both"/>
        <w:rPr>
          <w:rFonts w:cs="Arial"/>
          <w:b/>
          <w:bCs/>
          <w:color w:val="000000"/>
          <w:lang w:val="de-DE"/>
        </w:rPr>
        <w:sectPr w:rsidR="007655A3" w:rsidRPr="00FB41FD" w:rsidSect="00230AEC">
          <w:type w:val="continuous"/>
          <w:pgSz w:w="11906" w:h="16838" w:code="9"/>
          <w:pgMar w:top="1928" w:right="1134" w:bottom="1418" w:left="1134" w:header="454" w:footer="454" w:gutter="0"/>
          <w:cols w:space="708"/>
          <w:titlePg/>
          <w:docGrid w:linePitch="360"/>
        </w:sectPr>
      </w:pPr>
      <w:r w:rsidRPr="00FB41FD">
        <w:rPr>
          <w:rFonts w:cs="Arial"/>
          <w:b/>
          <w:bCs/>
          <w:color w:val="000000"/>
          <w:lang w:val="de-DE"/>
        </w:rPr>
        <w:t xml:space="preserve">Siehe Anlage </w:t>
      </w:r>
      <w:r w:rsidR="007B5540" w:rsidRPr="00FB41FD">
        <w:rPr>
          <w:rFonts w:cs="Arial"/>
          <w:b/>
          <w:bCs/>
          <w:color w:val="000000"/>
          <w:lang w:val="de-DE"/>
        </w:rPr>
        <w:t>„</w:t>
      </w:r>
      <w:r w:rsidRPr="00FB41FD">
        <w:rPr>
          <w:rFonts w:cs="Arial"/>
          <w:b/>
          <w:bCs/>
          <w:color w:val="000000"/>
          <w:lang w:val="de-DE"/>
        </w:rPr>
        <w:t>Elemente zur Bewertung des technischen Angebots</w:t>
      </w:r>
      <w:r w:rsidR="007B5540" w:rsidRPr="00FB41FD">
        <w:rPr>
          <w:rFonts w:cs="Arial"/>
          <w:b/>
          <w:bCs/>
          <w:color w:val="000000"/>
          <w:lang w:val="de-DE"/>
        </w:rPr>
        <w:t>“</w:t>
      </w:r>
    </w:p>
    <w:tbl>
      <w:tblPr>
        <w:tblW w:w="9823" w:type="dxa"/>
        <w:tblLayout w:type="fixed"/>
        <w:tblCellMar>
          <w:left w:w="0" w:type="dxa"/>
          <w:right w:w="0" w:type="dxa"/>
        </w:tblCellMar>
        <w:tblLook w:val="0000" w:firstRow="0" w:lastRow="0" w:firstColumn="0" w:lastColumn="0" w:noHBand="0" w:noVBand="0"/>
      </w:tblPr>
      <w:tblGrid>
        <w:gridCol w:w="3968"/>
        <w:gridCol w:w="424"/>
        <w:gridCol w:w="1017"/>
        <w:gridCol w:w="81"/>
        <w:gridCol w:w="4318"/>
        <w:gridCol w:w="15"/>
      </w:tblGrid>
      <w:tr w:rsidR="00EA5C29" w:rsidRPr="00C6159B" w14:paraId="25C5C9EA" w14:textId="77777777" w:rsidTr="00230AEC">
        <w:tc>
          <w:tcPr>
            <w:tcW w:w="4392" w:type="dxa"/>
            <w:gridSpan w:val="2"/>
          </w:tcPr>
          <w:p w14:paraId="2ADB64B3" w14:textId="77777777" w:rsidR="00EA5C29" w:rsidRPr="00FB41FD" w:rsidRDefault="00EA5C29" w:rsidP="00230AEC">
            <w:pPr>
              <w:ind w:right="72"/>
              <w:jc w:val="both"/>
              <w:rPr>
                <w:rFonts w:cs="Arial"/>
                <w:color w:val="000000"/>
                <w:highlight w:val="yellow"/>
                <w:lang w:val="de-DE"/>
              </w:rPr>
            </w:pPr>
          </w:p>
        </w:tc>
        <w:tc>
          <w:tcPr>
            <w:tcW w:w="1098" w:type="dxa"/>
            <w:gridSpan w:val="2"/>
          </w:tcPr>
          <w:p w14:paraId="3DB2FEFE" w14:textId="77777777" w:rsidR="00EA5C29" w:rsidRPr="00FB41FD" w:rsidRDefault="00EA5C29" w:rsidP="00230AEC">
            <w:pPr>
              <w:rPr>
                <w:rFonts w:cs="Arial"/>
                <w:color w:val="000000"/>
                <w:highlight w:val="yellow"/>
                <w:lang w:val="de-DE"/>
              </w:rPr>
            </w:pPr>
          </w:p>
        </w:tc>
        <w:tc>
          <w:tcPr>
            <w:tcW w:w="4333" w:type="dxa"/>
            <w:gridSpan w:val="2"/>
          </w:tcPr>
          <w:p w14:paraId="16ED398E" w14:textId="77777777" w:rsidR="00EA5C29" w:rsidRPr="00FB41FD" w:rsidRDefault="00EA5C29" w:rsidP="00230AEC">
            <w:pPr>
              <w:tabs>
                <w:tab w:val="center" w:pos="4536"/>
                <w:tab w:val="right" w:pos="9072"/>
              </w:tabs>
              <w:jc w:val="both"/>
              <w:rPr>
                <w:rFonts w:cs="Arial"/>
                <w:color w:val="000000"/>
                <w:highlight w:val="yellow"/>
                <w:lang w:val="de-DE"/>
              </w:rPr>
            </w:pPr>
          </w:p>
        </w:tc>
      </w:tr>
      <w:tr w:rsidR="00EA5C29" w:rsidRPr="00C6159B" w14:paraId="4F5BDE8A" w14:textId="77777777" w:rsidTr="00230AEC">
        <w:trPr>
          <w:gridAfter w:val="1"/>
          <w:wAfter w:w="15" w:type="dxa"/>
        </w:trPr>
        <w:tc>
          <w:tcPr>
            <w:tcW w:w="9808" w:type="dxa"/>
            <w:gridSpan w:val="5"/>
          </w:tcPr>
          <w:p w14:paraId="2FDFDADE" w14:textId="77777777" w:rsidR="00EA5C29" w:rsidRPr="00FB41FD" w:rsidRDefault="00EA5C29" w:rsidP="00230AEC">
            <w:pPr>
              <w:ind w:right="31"/>
              <w:jc w:val="both"/>
              <w:rPr>
                <w:rFonts w:cs="Arial"/>
                <w:color w:val="000000"/>
                <w:lang w:val="de-DE"/>
              </w:rPr>
            </w:pPr>
            <w:r w:rsidRPr="00FB41FD">
              <w:rPr>
                <w:rFonts w:cs="Arial"/>
                <w:color w:val="000000"/>
                <w:lang w:val="de-DE"/>
              </w:rPr>
              <w:t>(*) Mit T wird die „tabellarische Punktezahl“ angeführt. Dabei handelt es sich um eine vorgegebene Fixpunktezahl, die entweder vergeben oder nicht vergeben wird, je nachdem, ob die in dieser Hinsicht ausdrücklich in den Ausschreibungsunterlagen angeforderten Elemente angeboten wurden oder nicht.</w:t>
            </w:r>
          </w:p>
          <w:p w14:paraId="39DC4DB7" w14:textId="77777777" w:rsidR="00EA5C29" w:rsidRPr="00FB41FD" w:rsidRDefault="00EA5C29" w:rsidP="00230AEC">
            <w:pPr>
              <w:ind w:right="31"/>
              <w:jc w:val="both"/>
              <w:rPr>
                <w:rFonts w:cs="Arial"/>
                <w:color w:val="000000"/>
                <w:lang w:val="de-DE"/>
              </w:rPr>
            </w:pPr>
          </w:p>
          <w:p w14:paraId="539E41DE" w14:textId="77777777" w:rsidR="00EA5C29" w:rsidRPr="00FB41FD" w:rsidRDefault="00EA5C29" w:rsidP="00230AEC">
            <w:pPr>
              <w:ind w:right="31"/>
              <w:jc w:val="both"/>
              <w:rPr>
                <w:rFonts w:cs="Arial"/>
                <w:color w:val="000000"/>
                <w:lang w:val="de-DE"/>
              </w:rPr>
            </w:pPr>
            <w:r w:rsidRPr="00FB41FD">
              <w:rPr>
                <w:rFonts w:cs="Arial"/>
                <w:color w:val="000000"/>
                <w:lang w:val="de-DE"/>
              </w:rPr>
              <w:t>Mit D wird die „Punktezahl auf Ermessensgrundlage“ angeführt, das heißt, die Punktezahl wird aufgrund von Bewertungen vergeben, die im Ermessen der technischen Kommission liegen.</w:t>
            </w:r>
          </w:p>
          <w:p w14:paraId="7951BA10" w14:textId="77777777" w:rsidR="00EA5C29" w:rsidRPr="00FB41FD" w:rsidRDefault="00EA5C29" w:rsidP="00230AEC">
            <w:pPr>
              <w:tabs>
                <w:tab w:val="left" w:pos="4219"/>
                <w:tab w:val="right" w:pos="9072"/>
              </w:tabs>
              <w:ind w:right="258"/>
              <w:jc w:val="both"/>
              <w:rPr>
                <w:rFonts w:cs="Arial"/>
                <w:color w:val="000000"/>
                <w:lang w:val="de-DE"/>
              </w:rPr>
            </w:pPr>
          </w:p>
        </w:tc>
      </w:tr>
      <w:tr w:rsidR="00EA5C29" w:rsidRPr="00C6159B" w14:paraId="64F418A0" w14:textId="77777777" w:rsidTr="00230AEC">
        <w:trPr>
          <w:gridAfter w:val="1"/>
          <w:wAfter w:w="15" w:type="dxa"/>
        </w:trPr>
        <w:tc>
          <w:tcPr>
            <w:tcW w:w="9808" w:type="dxa"/>
            <w:gridSpan w:val="5"/>
          </w:tcPr>
          <w:p w14:paraId="12752F2C" w14:textId="77777777" w:rsidR="00EA5C29" w:rsidRPr="00FB41FD" w:rsidRDefault="00EA5C29" w:rsidP="00230AEC">
            <w:pPr>
              <w:jc w:val="both"/>
              <w:rPr>
                <w:rFonts w:cs="Arial"/>
                <w:color w:val="000000"/>
                <w:lang w:val="de-DE"/>
              </w:rPr>
            </w:pPr>
            <w:r w:rsidRPr="00FB41FD">
              <w:rPr>
                <w:rFonts w:cs="Arial"/>
                <w:color w:val="000000"/>
                <w:lang w:val="de-DE"/>
              </w:rPr>
              <w:t xml:space="preserve">Für die Vergabe der </w:t>
            </w:r>
            <w:r w:rsidRPr="00FB41FD">
              <w:rPr>
                <w:rFonts w:cs="Arial"/>
                <w:color w:val="000000"/>
                <w:u w:val="single"/>
                <w:lang w:val="de-DE"/>
              </w:rPr>
              <w:t>qualitativen und quantitativen Wertung, welche sich nicht auf den „Preis“ bezieht</w:t>
            </w:r>
            <w:r w:rsidRPr="00FB41FD">
              <w:rPr>
                <w:rFonts w:cs="Arial"/>
                <w:color w:val="000000"/>
                <w:lang w:val="de-DE"/>
              </w:rPr>
              <w:t>, wird folgendes Kriterium angewandt:</w:t>
            </w:r>
          </w:p>
          <w:p w14:paraId="349F7910" w14:textId="77777777" w:rsidR="00EA5C29" w:rsidRPr="00FB41FD" w:rsidRDefault="00EA5C29" w:rsidP="00230AEC">
            <w:pPr>
              <w:tabs>
                <w:tab w:val="left" w:pos="4219"/>
                <w:tab w:val="right" w:pos="9072"/>
              </w:tabs>
              <w:jc w:val="both"/>
              <w:rPr>
                <w:rFonts w:cs="Arial"/>
                <w:color w:val="000000"/>
                <w:lang w:val="de-DE"/>
              </w:rPr>
            </w:pPr>
          </w:p>
        </w:tc>
      </w:tr>
      <w:tr w:rsidR="00EA5C29" w:rsidRPr="00C6159B" w14:paraId="552B7BE3" w14:textId="77777777" w:rsidTr="00230AEC">
        <w:trPr>
          <w:gridAfter w:val="1"/>
          <w:wAfter w:w="15" w:type="dxa"/>
        </w:trPr>
        <w:tc>
          <w:tcPr>
            <w:tcW w:w="9808" w:type="dxa"/>
            <w:gridSpan w:val="5"/>
          </w:tcPr>
          <w:p w14:paraId="0361ACB6" w14:textId="77777777" w:rsidR="00EA5C29" w:rsidRPr="00FB41FD" w:rsidRDefault="00EA5C29" w:rsidP="00230AEC">
            <w:pPr>
              <w:tabs>
                <w:tab w:val="center" w:pos="4536"/>
                <w:tab w:val="right" w:pos="9072"/>
              </w:tabs>
              <w:jc w:val="both"/>
              <w:rPr>
                <w:rFonts w:cs="Arial"/>
                <w:color w:val="FF0000"/>
                <w:lang w:val="de-DE"/>
              </w:rPr>
            </w:pPr>
            <w:r w:rsidRPr="00FB41FD">
              <w:rPr>
                <w:rFonts w:cs="Arial"/>
                <w:color w:val="FF0000"/>
                <w:lang w:val="de-DE"/>
              </w:rPr>
              <w:t>Die Bewertungskoeffizienten werden von den einzelnen Kommissionsmitgliedern anhand der folgenden Bewertungen (vorbehaltlich anderweitiger Bestimmungen in den Ausschreibungsunterlagen für die einzelnen qualitativen Unterkriterien):</w:t>
            </w:r>
          </w:p>
        </w:tc>
      </w:tr>
      <w:tr w:rsidR="00EA5C29" w:rsidRPr="00C6159B" w14:paraId="2E47D809" w14:textId="77777777" w:rsidTr="00230AEC">
        <w:trPr>
          <w:gridAfter w:val="1"/>
          <w:wAfter w:w="15" w:type="dxa"/>
        </w:trPr>
        <w:tc>
          <w:tcPr>
            <w:tcW w:w="9808" w:type="dxa"/>
            <w:gridSpan w:val="5"/>
          </w:tcPr>
          <w:p w14:paraId="003C8F08" w14:textId="77777777" w:rsidR="00EA5C29" w:rsidRPr="00FB41FD" w:rsidRDefault="00EA5C29" w:rsidP="00230AEC">
            <w:pPr>
              <w:tabs>
                <w:tab w:val="left" w:pos="4219"/>
                <w:tab w:val="center" w:pos="4536"/>
                <w:tab w:val="right" w:pos="9072"/>
              </w:tabs>
              <w:ind w:right="178"/>
              <w:jc w:val="both"/>
              <w:rPr>
                <w:rFonts w:cs="Arial"/>
                <w:color w:val="000000"/>
                <w:lang w:val="de-DE"/>
              </w:rPr>
            </w:pPr>
          </w:p>
        </w:tc>
      </w:tr>
      <w:tr w:rsidR="00EA5C29" w:rsidRPr="00C6159B" w14:paraId="1C337C13" w14:textId="77777777" w:rsidTr="00230AEC">
        <w:trPr>
          <w:gridAfter w:val="1"/>
          <w:wAfter w:w="15" w:type="dxa"/>
        </w:trPr>
        <w:tc>
          <w:tcPr>
            <w:tcW w:w="9808" w:type="dxa"/>
            <w:gridSpan w:val="5"/>
          </w:tcPr>
          <w:p w14:paraId="1537989B" w14:textId="77777777" w:rsidR="00EA5C29" w:rsidRPr="00FB41FD" w:rsidRDefault="00EA5C29" w:rsidP="00230AEC">
            <w:pPr>
              <w:tabs>
                <w:tab w:val="center" w:pos="4536"/>
                <w:tab w:val="right" w:pos="9072"/>
              </w:tabs>
              <w:ind w:right="178"/>
              <w:jc w:val="both"/>
              <w:rPr>
                <w:rFonts w:cs="Arial"/>
                <w:i/>
                <w:iCs/>
                <w:color w:val="FF0000"/>
                <w:lang w:val="de-DE"/>
              </w:rPr>
            </w:pPr>
            <w:r w:rsidRPr="00FB41FD">
              <w:rPr>
                <w:rFonts w:cs="Arial"/>
                <w:i/>
                <w:iCs/>
                <w:color w:val="FF0000"/>
                <w:lang w:val="de-DE"/>
              </w:rPr>
              <w:t>Für Bewertung ausschließlich mit “Punktezahl auf Ermessensgrundlage”</w:t>
            </w:r>
          </w:p>
          <w:p w14:paraId="10E6312D" w14:textId="77777777" w:rsidR="00EA5C29" w:rsidRPr="00FB41FD" w:rsidRDefault="00EA5C29" w:rsidP="00230AEC">
            <w:pPr>
              <w:tabs>
                <w:tab w:val="center" w:pos="4536"/>
                <w:tab w:val="right" w:pos="9072"/>
              </w:tabs>
              <w:ind w:right="178"/>
              <w:jc w:val="both"/>
              <w:rPr>
                <w:rFonts w:cs="Arial"/>
                <w:i/>
                <w:iCs/>
                <w:color w:val="FF0000"/>
                <w:lang w:val="de-DE"/>
              </w:rPr>
            </w:pPr>
            <w:r w:rsidRPr="00FB41FD">
              <w:rPr>
                <w:rFonts w:cs="Arial"/>
                <w:i/>
                <w:iCs/>
                <w:color w:val="FF0000"/>
                <w:lang w:val="de-DE"/>
              </w:rPr>
              <w:t>oder</w:t>
            </w:r>
          </w:p>
          <w:p w14:paraId="69F94E08" w14:textId="77777777" w:rsidR="00EA5C29" w:rsidRPr="00FB41FD" w:rsidRDefault="00EA5C29" w:rsidP="00230AEC">
            <w:pPr>
              <w:tabs>
                <w:tab w:val="left" w:pos="4219"/>
                <w:tab w:val="center" w:pos="4536"/>
                <w:tab w:val="right" w:pos="9072"/>
              </w:tabs>
              <w:ind w:right="178"/>
              <w:jc w:val="both"/>
              <w:rPr>
                <w:rFonts w:cs="Arial"/>
                <w:i/>
                <w:iCs/>
                <w:color w:val="FF0000"/>
                <w:lang w:val="de-DE"/>
              </w:rPr>
            </w:pPr>
            <w:r w:rsidRPr="00FB41FD">
              <w:rPr>
                <w:rFonts w:cs="Arial"/>
                <w:i/>
                <w:iCs/>
                <w:color w:val="FF0000"/>
                <w:lang w:val="de-DE"/>
              </w:rPr>
              <w:t>für Bewertung mit “tabellarischer Punktezahl” und “Punktezahl auf Ermessensgrundlage“</w:t>
            </w:r>
          </w:p>
        </w:tc>
      </w:tr>
      <w:tr w:rsidR="00EA5C29" w:rsidRPr="00C6159B" w14:paraId="6A8CE6E1" w14:textId="77777777" w:rsidTr="00230AEC">
        <w:trPr>
          <w:gridAfter w:val="1"/>
          <w:wAfter w:w="15" w:type="dxa"/>
        </w:trPr>
        <w:tc>
          <w:tcPr>
            <w:tcW w:w="9808" w:type="dxa"/>
            <w:gridSpan w:val="5"/>
          </w:tcPr>
          <w:p w14:paraId="7E2B9F58" w14:textId="77777777" w:rsidR="00EA5C29" w:rsidRPr="00FB41FD" w:rsidRDefault="00EA5C29" w:rsidP="00230AEC">
            <w:pPr>
              <w:tabs>
                <w:tab w:val="left" w:pos="4219"/>
                <w:tab w:val="center" w:pos="4536"/>
                <w:tab w:val="right" w:pos="9072"/>
              </w:tabs>
              <w:ind w:right="178"/>
              <w:jc w:val="both"/>
              <w:rPr>
                <w:rFonts w:cs="Arial"/>
                <w:i/>
                <w:iCs/>
                <w:color w:val="FF0000"/>
                <w:lang w:val="de-DE"/>
              </w:rPr>
            </w:pPr>
          </w:p>
        </w:tc>
      </w:tr>
      <w:tr w:rsidR="00EA5C29" w:rsidRPr="00C6159B" w14:paraId="578F6418" w14:textId="77777777" w:rsidTr="00230AEC">
        <w:trPr>
          <w:gridAfter w:val="1"/>
          <w:wAfter w:w="15" w:type="dxa"/>
        </w:trPr>
        <w:tc>
          <w:tcPr>
            <w:tcW w:w="9808" w:type="dxa"/>
            <w:gridSpan w:val="5"/>
          </w:tcPr>
          <w:p w14:paraId="3A8245F1" w14:textId="77777777" w:rsidR="00EA5C29" w:rsidRPr="00FB41FD" w:rsidRDefault="00EA5C29" w:rsidP="00230AEC">
            <w:pPr>
              <w:tabs>
                <w:tab w:val="center" w:pos="4536"/>
                <w:tab w:val="right" w:pos="9072"/>
              </w:tabs>
              <w:ind w:right="178"/>
              <w:jc w:val="both"/>
              <w:rPr>
                <w:rFonts w:cs="Arial"/>
                <w:i/>
                <w:color w:val="000000"/>
                <w:lang w:val="de-DE"/>
              </w:rPr>
            </w:pPr>
            <w:r w:rsidRPr="00FB41FD">
              <w:rPr>
                <w:rFonts w:cs="Arial"/>
                <w:i/>
                <w:color w:val="000000"/>
                <w:lang w:val="de-DE"/>
              </w:rPr>
              <w:t>(Bitte eine der beiden Methoden auswählen und die nicht Gewünschte streichen.</w:t>
            </w:r>
          </w:p>
          <w:p w14:paraId="32C20039" w14:textId="77777777" w:rsidR="00EA5C29" w:rsidRPr="00FB41FD" w:rsidRDefault="00EA5C29" w:rsidP="00230AEC">
            <w:pPr>
              <w:tabs>
                <w:tab w:val="left" w:pos="4219"/>
                <w:tab w:val="center" w:pos="4536"/>
                <w:tab w:val="right" w:pos="9072"/>
              </w:tabs>
              <w:ind w:right="178"/>
              <w:jc w:val="both"/>
              <w:rPr>
                <w:rFonts w:cs="Arial"/>
                <w:i/>
                <w:color w:val="000000"/>
                <w:lang w:val="de-DE"/>
              </w:rPr>
            </w:pPr>
            <w:r w:rsidRPr="00FB41FD">
              <w:rPr>
                <w:rFonts w:cs="Arial"/>
                <w:i/>
                <w:color w:val="000000"/>
                <w:lang w:val="de-DE"/>
              </w:rPr>
              <w:t>Für ausschließlich tabellarische Bewertungen beide Methoden löschen)</w:t>
            </w:r>
          </w:p>
        </w:tc>
      </w:tr>
      <w:tr w:rsidR="00EA5C29" w:rsidRPr="00C6159B" w14:paraId="1D735F74" w14:textId="77777777" w:rsidTr="00230AEC">
        <w:trPr>
          <w:gridAfter w:val="1"/>
          <w:wAfter w:w="15" w:type="dxa"/>
        </w:trPr>
        <w:tc>
          <w:tcPr>
            <w:tcW w:w="9808" w:type="dxa"/>
            <w:gridSpan w:val="5"/>
          </w:tcPr>
          <w:p w14:paraId="32FFE14F" w14:textId="77777777" w:rsidR="00EA5C29" w:rsidRPr="00FB41FD" w:rsidRDefault="00EA5C29" w:rsidP="00230AEC">
            <w:pPr>
              <w:tabs>
                <w:tab w:val="left" w:pos="4219"/>
                <w:tab w:val="center" w:pos="4536"/>
                <w:tab w:val="right" w:pos="9072"/>
              </w:tabs>
              <w:jc w:val="both"/>
              <w:rPr>
                <w:rFonts w:cs="Arial"/>
                <w:color w:val="FF0000"/>
                <w:lang w:val="de-DE"/>
              </w:rPr>
            </w:pPr>
          </w:p>
        </w:tc>
      </w:tr>
      <w:tr w:rsidR="00EA5C29" w:rsidRPr="00C6159B" w14:paraId="07369922" w14:textId="77777777" w:rsidTr="00230AEC">
        <w:trPr>
          <w:gridAfter w:val="1"/>
          <w:wAfter w:w="15" w:type="dxa"/>
        </w:trPr>
        <w:tc>
          <w:tcPr>
            <w:tcW w:w="9808" w:type="dxa"/>
            <w:gridSpan w:val="5"/>
          </w:tcPr>
          <w:p w14:paraId="6E21B11E" w14:textId="77777777" w:rsidR="00EA5C29" w:rsidRPr="00FB41FD" w:rsidRDefault="00EA5C29" w:rsidP="00230AEC">
            <w:pPr>
              <w:tabs>
                <w:tab w:val="center" w:pos="4536"/>
                <w:tab w:val="right" w:pos="9072"/>
              </w:tabs>
              <w:jc w:val="both"/>
              <w:rPr>
                <w:rFonts w:cs="Arial"/>
                <w:color w:val="FF0000"/>
                <w:lang w:val="de-DE"/>
              </w:rPr>
            </w:pPr>
            <w:r w:rsidRPr="00FB41FD">
              <w:rPr>
                <w:rFonts w:cs="Arial"/>
                <w:color w:val="FF0000"/>
                <w:lang w:val="de-DE"/>
              </w:rPr>
              <w:t>- schlecht = zwischen 0,00 und 0,09</w:t>
            </w:r>
          </w:p>
          <w:p w14:paraId="1D94ACC8" w14:textId="77777777" w:rsidR="00EA5C29" w:rsidRPr="00FB41FD" w:rsidRDefault="00EA5C29" w:rsidP="00230AEC">
            <w:pPr>
              <w:tabs>
                <w:tab w:val="center" w:pos="4536"/>
                <w:tab w:val="right" w:pos="9072"/>
              </w:tabs>
              <w:jc w:val="both"/>
              <w:rPr>
                <w:rFonts w:cs="Arial"/>
                <w:color w:val="FF0000"/>
                <w:lang w:val="de-DE"/>
              </w:rPr>
            </w:pPr>
            <w:r w:rsidRPr="00FB41FD">
              <w:rPr>
                <w:rFonts w:cs="Arial"/>
                <w:color w:val="FF0000"/>
                <w:lang w:val="de-DE"/>
              </w:rPr>
              <w:t>- mittelmäßig = zwischen 0,10 und 0,29</w:t>
            </w:r>
          </w:p>
          <w:p w14:paraId="6BB5493F" w14:textId="77777777" w:rsidR="00EA5C29" w:rsidRPr="00FB41FD" w:rsidRDefault="00EA5C29" w:rsidP="00230AEC">
            <w:pPr>
              <w:tabs>
                <w:tab w:val="center" w:pos="4536"/>
                <w:tab w:val="right" w:pos="9072"/>
              </w:tabs>
              <w:jc w:val="both"/>
              <w:rPr>
                <w:rFonts w:cs="Arial"/>
                <w:color w:val="FF0000"/>
                <w:lang w:val="de-DE"/>
              </w:rPr>
            </w:pPr>
            <w:r w:rsidRPr="00FB41FD">
              <w:rPr>
                <w:rFonts w:cs="Arial"/>
                <w:color w:val="FF0000"/>
                <w:lang w:val="de-DE"/>
              </w:rPr>
              <w:t>- ausreichend = zwischen 0,30 und 0,49</w:t>
            </w:r>
          </w:p>
          <w:p w14:paraId="24C7F8DD" w14:textId="77777777" w:rsidR="00EA5C29" w:rsidRPr="00FB41FD" w:rsidRDefault="00EA5C29" w:rsidP="00230AEC">
            <w:pPr>
              <w:tabs>
                <w:tab w:val="center" w:pos="4536"/>
                <w:tab w:val="right" w:pos="9072"/>
              </w:tabs>
              <w:jc w:val="both"/>
              <w:rPr>
                <w:rFonts w:cs="Arial"/>
                <w:color w:val="FF0000"/>
                <w:lang w:val="de-DE"/>
              </w:rPr>
            </w:pPr>
            <w:r w:rsidRPr="00FB41FD">
              <w:rPr>
                <w:rFonts w:cs="Arial"/>
                <w:color w:val="FF0000"/>
                <w:lang w:val="de-DE"/>
              </w:rPr>
              <w:t>- gut = zwischen 0,50 und 0,69</w:t>
            </w:r>
          </w:p>
          <w:p w14:paraId="26A2FD3E" w14:textId="77777777" w:rsidR="00EA5C29" w:rsidRPr="00FB41FD" w:rsidRDefault="00EA5C29" w:rsidP="00230AEC">
            <w:pPr>
              <w:tabs>
                <w:tab w:val="center" w:pos="4536"/>
                <w:tab w:val="right" w:pos="9072"/>
              </w:tabs>
              <w:jc w:val="both"/>
              <w:rPr>
                <w:rFonts w:cs="Arial"/>
                <w:color w:val="FF0000"/>
                <w:lang w:val="de-DE"/>
              </w:rPr>
            </w:pPr>
            <w:r w:rsidRPr="00FB41FD">
              <w:rPr>
                <w:rFonts w:cs="Arial"/>
                <w:color w:val="FF0000"/>
                <w:lang w:val="de-DE"/>
              </w:rPr>
              <w:t>- sehr gut = zwischen 0,70 und 0,89</w:t>
            </w:r>
          </w:p>
          <w:p w14:paraId="55DA0DE3" w14:textId="77777777" w:rsidR="00EA5C29" w:rsidRPr="00FB41FD" w:rsidRDefault="00EA5C29" w:rsidP="00230AEC">
            <w:pPr>
              <w:tabs>
                <w:tab w:val="center" w:pos="4536"/>
                <w:tab w:val="right" w:pos="9072"/>
              </w:tabs>
              <w:jc w:val="both"/>
              <w:rPr>
                <w:rFonts w:cs="Arial"/>
                <w:color w:val="FF0000"/>
                <w:lang w:val="de-DE"/>
              </w:rPr>
            </w:pPr>
            <w:r w:rsidRPr="00FB41FD">
              <w:rPr>
                <w:rFonts w:cs="Arial"/>
                <w:color w:val="FF0000"/>
                <w:lang w:val="de-DE"/>
              </w:rPr>
              <w:t>- ausgezeichnet = zwischen 0,90 und 1,00</w:t>
            </w:r>
          </w:p>
          <w:p w14:paraId="2953998E" w14:textId="77777777" w:rsidR="00EA5C29" w:rsidRPr="00FB41FD" w:rsidRDefault="00EA5C29" w:rsidP="00230AEC">
            <w:pPr>
              <w:pStyle w:val="Rientrocorpodeltesto"/>
              <w:tabs>
                <w:tab w:val="left" w:pos="4219"/>
                <w:tab w:val="left" w:pos="8496"/>
              </w:tabs>
              <w:spacing w:after="0"/>
              <w:ind w:left="0"/>
              <w:jc w:val="both"/>
              <w:rPr>
                <w:rFonts w:cs="Arial"/>
                <w:noProof w:val="0"/>
                <w:color w:val="FF0000"/>
                <w:lang w:val="de-DE" w:eastAsia="it-IT"/>
              </w:rPr>
            </w:pPr>
          </w:p>
        </w:tc>
      </w:tr>
      <w:tr w:rsidR="00EA5C29" w:rsidRPr="00FB41FD" w14:paraId="270C7473" w14:textId="77777777" w:rsidTr="00230AEC">
        <w:trPr>
          <w:gridAfter w:val="1"/>
          <w:wAfter w:w="15" w:type="dxa"/>
        </w:trPr>
        <w:tc>
          <w:tcPr>
            <w:tcW w:w="9808" w:type="dxa"/>
            <w:gridSpan w:val="5"/>
          </w:tcPr>
          <w:p w14:paraId="549D57D6" w14:textId="77777777" w:rsidR="00EA5C29" w:rsidRPr="00FB41FD" w:rsidRDefault="00EA5C29" w:rsidP="00230AEC">
            <w:pPr>
              <w:tabs>
                <w:tab w:val="center" w:pos="4536"/>
                <w:tab w:val="right" w:pos="9072"/>
              </w:tabs>
              <w:jc w:val="center"/>
              <w:rPr>
                <w:rFonts w:cs="Arial"/>
                <w:color w:val="FF0000"/>
                <w:lang w:val="de-DE"/>
              </w:rPr>
            </w:pPr>
            <w:r w:rsidRPr="00FB41FD">
              <w:rPr>
                <w:rFonts w:cs="Arial"/>
                <w:color w:val="FF0000"/>
                <w:lang w:val="de-DE"/>
              </w:rPr>
              <w:t>oder alternativ</w:t>
            </w:r>
          </w:p>
          <w:p w14:paraId="333F8635" w14:textId="77777777" w:rsidR="00EA5C29" w:rsidRPr="00FB41FD" w:rsidRDefault="00EA5C29" w:rsidP="00230AEC">
            <w:pPr>
              <w:pStyle w:val="Rientrocorpodeltesto"/>
              <w:tabs>
                <w:tab w:val="left" w:pos="4219"/>
                <w:tab w:val="left" w:pos="8496"/>
              </w:tabs>
              <w:spacing w:after="0"/>
              <w:ind w:left="0"/>
              <w:jc w:val="both"/>
              <w:rPr>
                <w:rFonts w:cs="Arial"/>
                <w:noProof w:val="0"/>
                <w:color w:val="FF0000"/>
                <w:lang w:val="it-IT" w:eastAsia="it-IT"/>
              </w:rPr>
            </w:pPr>
          </w:p>
        </w:tc>
      </w:tr>
      <w:tr w:rsidR="00EA5C29" w:rsidRPr="00C6159B" w14:paraId="0BCF0D09" w14:textId="77777777" w:rsidTr="00230AEC">
        <w:trPr>
          <w:gridAfter w:val="1"/>
          <w:wAfter w:w="15" w:type="dxa"/>
        </w:trPr>
        <w:tc>
          <w:tcPr>
            <w:tcW w:w="9808" w:type="dxa"/>
            <w:gridSpan w:val="5"/>
          </w:tcPr>
          <w:p w14:paraId="23DC2769" w14:textId="77777777" w:rsidR="00EA5C29" w:rsidRPr="00FB41FD" w:rsidRDefault="00EA5C29" w:rsidP="00230AEC">
            <w:pPr>
              <w:tabs>
                <w:tab w:val="center" w:pos="4536"/>
                <w:tab w:val="right" w:pos="9072"/>
              </w:tabs>
              <w:jc w:val="both"/>
              <w:rPr>
                <w:rFonts w:cs="Arial"/>
                <w:color w:val="FF0000"/>
                <w:lang w:val="de-DE"/>
              </w:rPr>
            </w:pPr>
            <w:r w:rsidRPr="00FB41FD">
              <w:rPr>
                <w:rFonts w:cs="Arial"/>
                <w:color w:val="FF0000"/>
                <w:lang w:val="de-DE"/>
              </w:rPr>
              <w:t>- 0 = schlecht</w:t>
            </w:r>
          </w:p>
          <w:p w14:paraId="4FE0B37F" w14:textId="77777777" w:rsidR="00EA5C29" w:rsidRPr="00FB41FD" w:rsidRDefault="00EA5C29" w:rsidP="00230AEC">
            <w:pPr>
              <w:tabs>
                <w:tab w:val="center" w:pos="4536"/>
                <w:tab w:val="right" w:pos="9072"/>
              </w:tabs>
              <w:jc w:val="both"/>
              <w:rPr>
                <w:rFonts w:cs="Arial"/>
                <w:color w:val="FF0000"/>
                <w:lang w:val="de-DE"/>
              </w:rPr>
            </w:pPr>
            <w:r w:rsidRPr="00FB41FD">
              <w:rPr>
                <w:rFonts w:cs="Arial"/>
                <w:color w:val="FF0000"/>
                <w:lang w:val="de-DE"/>
              </w:rPr>
              <w:t>- 0,25 = ausreichend</w:t>
            </w:r>
          </w:p>
          <w:p w14:paraId="7A52EC7E" w14:textId="77777777" w:rsidR="00EA5C29" w:rsidRPr="00FB41FD" w:rsidRDefault="00EA5C29" w:rsidP="00230AEC">
            <w:pPr>
              <w:tabs>
                <w:tab w:val="center" w:pos="4536"/>
                <w:tab w:val="right" w:pos="9072"/>
              </w:tabs>
              <w:jc w:val="both"/>
              <w:rPr>
                <w:rFonts w:cs="Arial"/>
                <w:color w:val="FF0000"/>
                <w:lang w:val="de-DE"/>
              </w:rPr>
            </w:pPr>
            <w:r w:rsidRPr="00FB41FD">
              <w:rPr>
                <w:rFonts w:cs="Arial"/>
                <w:color w:val="FF0000"/>
                <w:lang w:val="de-DE"/>
              </w:rPr>
              <w:t>- 0,50 = gut</w:t>
            </w:r>
          </w:p>
          <w:p w14:paraId="5A47AA6A" w14:textId="77777777" w:rsidR="00EA5C29" w:rsidRPr="00FB41FD" w:rsidRDefault="00EA5C29" w:rsidP="00230AEC">
            <w:pPr>
              <w:tabs>
                <w:tab w:val="center" w:pos="4536"/>
                <w:tab w:val="right" w:pos="9072"/>
              </w:tabs>
              <w:jc w:val="both"/>
              <w:rPr>
                <w:rFonts w:cs="Arial"/>
                <w:color w:val="FF0000"/>
                <w:lang w:val="de-DE"/>
              </w:rPr>
            </w:pPr>
            <w:r w:rsidRPr="00FB41FD">
              <w:rPr>
                <w:rFonts w:cs="Arial"/>
                <w:color w:val="FF0000"/>
                <w:lang w:val="de-DE"/>
              </w:rPr>
              <w:t>- 0,75 = sehr gut</w:t>
            </w:r>
          </w:p>
          <w:p w14:paraId="0A617C1A" w14:textId="77777777" w:rsidR="00EA5C29" w:rsidRPr="00FB41FD" w:rsidRDefault="00EA5C29" w:rsidP="00230AEC">
            <w:pPr>
              <w:tabs>
                <w:tab w:val="center" w:pos="4536"/>
                <w:tab w:val="right" w:pos="9072"/>
              </w:tabs>
              <w:jc w:val="both"/>
              <w:rPr>
                <w:rFonts w:cs="Arial"/>
                <w:color w:val="FF0000"/>
                <w:lang w:val="de-DE"/>
              </w:rPr>
            </w:pPr>
            <w:r w:rsidRPr="00FB41FD">
              <w:rPr>
                <w:rFonts w:cs="Arial"/>
                <w:color w:val="FF0000"/>
                <w:lang w:val="de-DE"/>
              </w:rPr>
              <w:t>- 1,00 = ausgezeichnet</w:t>
            </w:r>
          </w:p>
          <w:p w14:paraId="58E2B1E2" w14:textId="77777777" w:rsidR="00EA5C29" w:rsidRPr="00FB41FD" w:rsidRDefault="00EA5C29" w:rsidP="00230AEC">
            <w:pPr>
              <w:pStyle w:val="Rientrocorpodeltesto"/>
              <w:tabs>
                <w:tab w:val="left" w:pos="4219"/>
                <w:tab w:val="left" w:pos="8496"/>
              </w:tabs>
              <w:spacing w:after="0"/>
              <w:ind w:left="0"/>
              <w:jc w:val="both"/>
              <w:rPr>
                <w:rFonts w:cs="Arial"/>
                <w:noProof w:val="0"/>
                <w:color w:val="FF0000"/>
                <w:lang w:val="de-DE" w:eastAsia="it-IT"/>
              </w:rPr>
            </w:pPr>
          </w:p>
        </w:tc>
      </w:tr>
      <w:tr w:rsidR="00EA5C29" w:rsidRPr="00FB41FD" w14:paraId="5C890749" w14:textId="77777777" w:rsidTr="00230AEC">
        <w:trPr>
          <w:gridAfter w:val="1"/>
          <w:wAfter w:w="15" w:type="dxa"/>
        </w:trPr>
        <w:tc>
          <w:tcPr>
            <w:tcW w:w="9808" w:type="dxa"/>
            <w:gridSpan w:val="5"/>
          </w:tcPr>
          <w:p w14:paraId="2133D542" w14:textId="77777777" w:rsidR="00EA5C29" w:rsidRPr="00FB41FD" w:rsidRDefault="00EA5C29" w:rsidP="00230AEC">
            <w:pPr>
              <w:tabs>
                <w:tab w:val="left" w:pos="4219"/>
              </w:tabs>
              <w:jc w:val="both"/>
              <w:rPr>
                <w:rFonts w:cs="Arial"/>
                <w:b/>
                <w:u w:val="single"/>
              </w:rPr>
            </w:pPr>
            <w:r w:rsidRPr="00FB41FD">
              <w:rPr>
                <w:rFonts w:cs="Arial"/>
                <w:b/>
                <w:u w:val="single"/>
                <w:lang w:val="de-DE"/>
              </w:rPr>
              <w:t>Angleichung</w:t>
            </w:r>
          </w:p>
        </w:tc>
      </w:tr>
      <w:tr w:rsidR="00EA5C29" w:rsidRPr="00C6159B" w14:paraId="6B96BE03" w14:textId="77777777" w:rsidTr="00230AEC">
        <w:trPr>
          <w:gridAfter w:val="1"/>
          <w:wAfter w:w="15" w:type="dxa"/>
        </w:trPr>
        <w:tc>
          <w:tcPr>
            <w:tcW w:w="9808" w:type="dxa"/>
            <w:gridSpan w:val="5"/>
          </w:tcPr>
          <w:p w14:paraId="0FE97236" w14:textId="77777777" w:rsidR="00EA5C29" w:rsidRPr="00FB41FD" w:rsidRDefault="00EA5C29" w:rsidP="00230AEC">
            <w:pPr>
              <w:ind w:right="178"/>
              <w:jc w:val="both"/>
              <w:rPr>
                <w:rFonts w:cs="Arial"/>
                <w:lang w:val="de-DE"/>
              </w:rPr>
            </w:pPr>
            <w:r w:rsidRPr="00FB41FD">
              <w:rPr>
                <w:rFonts w:cs="Arial"/>
                <w:lang w:val="de-DE"/>
              </w:rPr>
              <w:t>Die Angleichung hat auf Ebene des Kriterium zu erfolgen.</w:t>
            </w:r>
          </w:p>
          <w:p w14:paraId="09CF2A4F" w14:textId="77777777" w:rsidR="00EA5C29" w:rsidRPr="00FB41FD" w:rsidRDefault="00EA5C29" w:rsidP="00230AEC">
            <w:pPr>
              <w:tabs>
                <w:tab w:val="left" w:pos="4219"/>
              </w:tabs>
              <w:ind w:right="78"/>
              <w:jc w:val="both"/>
              <w:rPr>
                <w:rFonts w:cs="Arial"/>
                <w:color w:val="FF0000"/>
                <w:lang w:val="de-DE"/>
              </w:rPr>
            </w:pPr>
          </w:p>
        </w:tc>
      </w:tr>
      <w:tr w:rsidR="00EA5C29" w:rsidRPr="00C6159B" w14:paraId="35650A07" w14:textId="77777777" w:rsidTr="00230AEC">
        <w:trPr>
          <w:gridAfter w:val="1"/>
          <w:wAfter w:w="15" w:type="dxa"/>
        </w:trPr>
        <w:tc>
          <w:tcPr>
            <w:tcW w:w="9808" w:type="dxa"/>
            <w:gridSpan w:val="5"/>
          </w:tcPr>
          <w:p w14:paraId="11046477" w14:textId="77777777" w:rsidR="00EA5C29" w:rsidRPr="00FB41FD" w:rsidRDefault="00EA5C29" w:rsidP="00230AEC">
            <w:pPr>
              <w:tabs>
                <w:tab w:val="left" w:pos="4219"/>
              </w:tabs>
              <w:ind w:right="78"/>
              <w:jc w:val="both"/>
              <w:rPr>
                <w:rFonts w:cs="Arial"/>
                <w:b/>
                <w:u w:val="single"/>
                <w:lang w:val="de-DE"/>
              </w:rPr>
            </w:pPr>
            <w:r w:rsidRPr="00FB41FD">
              <w:rPr>
                <w:rFonts w:cs="Arial"/>
                <w:b/>
                <w:u w:val="single"/>
                <w:lang w:val="de-DE"/>
              </w:rPr>
              <w:t>Formel für die Berechnung der auf den Preis bezogenen Punktezahl</w:t>
            </w:r>
          </w:p>
          <w:p w14:paraId="708EE7F1" w14:textId="77777777" w:rsidR="00EA5C29" w:rsidRPr="00FB41FD" w:rsidRDefault="00EA5C29" w:rsidP="00230AEC">
            <w:pPr>
              <w:tabs>
                <w:tab w:val="left" w:pos="4219"/>
              </w:tabs>
              <w:ind w:right="78"/>
              <w:jc w:val="both"/>
              <w:rPr>
                <w:rFonts w:cs="Arial"/>
                <w:b/>
                <w:u w:val="single"/>
                <w:lang w:val="de-DE"/>
              </w:rPr>
            </w:pPr>
          </w:p>
        </w:tc>
      </w:tr>
      <w:tr w:rsidR="00EA5C29" w:rsidRPr="00C6159B" w14:paraId="794AF18C" w14:textId="77777777" w:rsidTr="00230AEC">
        <w:trPr>
          <w:gridAfter w:val="1"/>
          <w:wAfter w:w="15" w:type="dxa"/>
        </w:trPr>
        <w:tc>
          <w:tcPr>
            <w:tcW w:w="9808" w:type="dxa"/>
            <w:gridSpan w:val="5"/>
          </w:tcPr>
          <w:p w14:paraId="003E8397" w14:textId="77777777" w:rsidR="00EA5C29" w:rsidRPr="00FB41FD" w:rsidRDefault="00EA5C29" w:rsidP="00230AEC">
            <w:pPr>
              <w:tabs>
                <w:tab w:val="left" w:pos="4219"/>
                <w:tab w:val="center" w:pos="4536"/>
                <w:tab w:val="right" w:pos="9072"/>
              </w:tabs>
              <w:ind w:right="78"/>
              <w:rPr>
                <w:rFonts w:cs="Arial"/>
                <w:color w:val="FF0000"/>
                <w:lang w:val="de-DE"/>
              </w:rPr>
            </w:pPr>
            <w:r w:rsidRPr="00FB41FD">
              <w:rPr>
                <w:rFonts w:cs="Arial"/>
                <w:color w:val="FF0000"/>
                <w:lang w:val="de-DE"/>
              </w:rPr>
              <w:t>Für die Vergabe der Punktezahl für das Element „Preis“ wird folgendes Kriterium angewandt:</w:t>
            </w:r>
          </w:p>
        </w:tc>
      </w:tr>
      <w:tr w:rsidR="00EA5C29" w:rsidRPr="00C6159B" w14:paraId="43760421" w14:textId="77777777" w:rsidTr="00230AEC">
        <w:trPr>
          <w:gridAfter w:val="1"/>
          <w:wAfter w:w="15" w:type="dxa"/>
        </w:trPr>
        <w:tc>
          <w:tcPr>
            <w:tcW w:w="9808" w:type="dxa"/>
            <w:gridSpan w:val="5"/>
          </w:tcPr>
          <w:p w14:paraId="4B2182D1" w14:textId="77777777" w:rsidR="00EA5C29" w:rsidRPr="00FB41FD" w:rsidRDefault="00EA5C29" w:rsidP="00230AEC">
            <w:pPr>
              <w:pStyle w:val="Rientrocorpodeltesto"/>
              <w:tabs>
                <w:tab w:val="left" w:pos="4219"/>
                <w:tab w:val="left" w:pos="8496"/>
              </w:tabs>
              <w:spacing w:after="0"/>
              <w:ind w:left="0" w:right="78"/>
              <w:jc w:val="both"/>
              <w:rPr>
                <w:rFonts w:cs="Arial"/>
                <w:i/>
                <w:noProof w:val="0"/>
                <w:lang w:val="de-DE" w:eastAsia="it-IT"/>
              </w:rPr>
            </w:pPr>
            <w:r w:rsidRPr="00FB41FD">
              <w:rPr>
                <w:rFonts w:cs="Arial"/>
                <w:noProof w:val="0"/>
                <w:lang w:val="de-DE" w:eastAsia="it-IT"/>
              </w:rPr>
              <w:t>(</w:t>
            </w:r>
            <w:r w:rsidRPr="00FB41FD">
              <w:rPr>
                <w:rFonts w:cs="Arial"/>
                <w:i/>
                <w:noProof w:val="0"/>
                <w:lang w:val="de-DE" w:eastAsia="it-IT"/>
              </w:rPr>
              <w:t>bitte zwischen den Formeln auswählen, die nicht gewünschte streichen)</w:t>
            </w:r>
          </w:p>
          <w:p w14:paraId="5FA476FF" w14:textId="77777777" w:rsidR="00EA5C29" w:rsidRPr="00FB41FD" w:rsidRDefault="00EA5C29" w:rsidP="00230AEC">
            <w:pPr>
              <w:pStyle w:val="Rientrocorpodeltesto"/>
              <w:tabs>
                <w:tab w:val="left" w:pos="4219"/>
                <w:tab w:val="left" w:pos="8496"/>
              </w:tabs>
              <w:spacing w:after="0"/>
              <w:ind w:left="0" w:right="78"/>
              <w:jc w:val="both"/>
              <w:rPr>
                <w:rFonts w:cs="Arial"/>
                <w:i/>
                <w:noProof w:val="0"/>
                <w:color w:val="FF0000"/>
                <w:lang w:val="de-DE" w:eastAsia="it-IT"/>
              </w:rPr>
            </w:pPr>
          </w:p>
        </w:tc>
      </w:tr>
      <w:tr w:rsidR="00EA5C29" w:rsidRPr="00FB41FD" w14:paraId="2B006711" w14:textId="77777777" w:rsidTr="00230AEC">
        <w:trPr>
          <w:gridAfter w:val="1"/>
          <w:wAfter w:w="15" w:type="dxa"/>
        </w:trPr>
        <w:tc>
          <w:tcPr>
            <w:tcW w:w="9808" w:type="dxa"/>
            <w:gridSpan w:val="5"/>
          </w:tcPr>
          <w:p w14:paraId="21894A9F" w14:textId="77777777" w:rsidR="00EA5C29" w:rsidRPr="00FB41FD" w:rsidRDefault="00EA5C29" w:rsidP="00230AEC">
            <w:pPr>
              <w:pStyle w:val="Rientrocorpodeltesto"/>
              <w:spacing w:after="0"/>
              <w:ind w:left="0" w:right="76"/>
              <w:jc w:val="center"/>
              <w:rPr>
                <w:rFonts w:cs="Arial"/>
                <w:b/>
                <w:bCs/>
                <w:color w:val="FF0000"/>
                <w:lang w:val="de-DE" w:eastAsia="it-IT"/>
              </w:rPr>
            </w:pPr>
            <w:r w:rsidRPr="00FB41FD">
              <w:rPr>
                <w:rFonts w:cs="Arial"/>
                <w:b/>
                <w:bCs/>
                <w:color w:val="FF0000"/>
                <w:lang w:val="de-DE"/>
              </w:rPr>
              <w:t>Umgekehrte Proporzionalität</w:t>
            </w:r>
          </w:p>
        </w:tc>
      </w:tr>
      <w:tr w:rsidR="00EA5C29" w:rsidRPr="00FB41FD" w14:paraId="0BB61ABA" w14:textId="77777777" w:rsidTr="00230AEC">
        <w:trPr>
          <w:gridAfter w:val="1"/>
          <w:wAfter w:w="15" w:type="dxa"/>
        </w:trPr>
        <w:tc>
          <w:tcPr>
            <w:tcW w:w="9808" w:type="dxa"/>
            <w:gridSpan w:val="5"/>
          </w:tcPr>
          <w:p w14:paraId="497EBE95" w14:textId="77777777" w:rsidR="00EA5C29" w:rsidRPr="00FB41FD" w:rsidRDefault="00EA5C29" w:rsidP="00230AEC">
            <w:pPr>
              <w:pStyle w:val="Corpodeltesto2"/>
              <w:ind w:right="105"/>
              <w:jc w:val="center"/>
              <w:rPr>
                <w:rFonts w:ascii="Arial" w:hAnsi="Arial" w:cs="Arial"/>
                <w:b/>
                <w:bCs/>
                <w:color w:val="FF0000"/>
              </w:rPr>
            </w:pPr>
          </w:p>
          <w:p w14:paraId="1E6237F1" w14:textId="77777777" w:rsidR="00EA5C29" w:rsidRPr="00FB41FD" w:rsidRDefault="00EA5C29" w:rsidP="00230AEC">
            <w:pPr>
              <w:pStyle w:val="Corpodeltesto2"/>
              <w:ind w:right="105"/>
              <w:jc w:val="center"/>
              <w:rPr>
                <w:rFonts w:ascii="Arial" w:hAnsi="Arial" w:cs="Arial"/>
                <w:b/>
                <w:color w:val="FF0000"/>
                <w:lang w:eastAsia="en-US"/>
              </w:rPr>
            </w:pPr>
            <w:r w:rsidRPr="00FB41FD">
              <w:rPr>
                <w:rFonts w:ascii="Arial" w:hAnsi="Arial" w:cs="Arial"/>
                <w:b/>
                <w:bCs/>
                <w:color w:val="FF0000"/>
              </w:rPr>
              <w:t>C</w:t>
            </w:r>
            <w:r w:rsidRPr="00FB41FD">
              <w:rPr>
                <w:rFonts w:ascii="Arial" w:hAnsi="Arial" w:cs="Arial"/>
                <w:b/>
                <w:bCs/>
                <w:color w:val="FF0000"/>
                <w:vertAlign w:val="subscript"/>
              </w:rPr>
              <w:t xml:space="preserve">i = </w:t>
            </w:r>
            <w:r w:rsidRPr="00FB41FD">
              <w:rPr>
                <w:rFonts w:ascii="Arial" w:hAnsi="Arial" w:cs="Arial"/>
                <w:b/>
                <w:bCs/>
                <w:color w:val="FF0000"/>
                <w:lang w:eastAsia="en-US"/>
              </w:rPr>
              <w:t>Omin/Oi</w:t>
            </w:r>
          </w:p>
          <w:p w14:paraId="3908DBE9" w14:textId="77777777" w:rsidR="00EA5C29" w:rsidRPr="00FB41FD" w:rsidRDefault="00EA5C29" w:rsidP="00230AEC">
            <w:pPr>
              <w:pStyle w:val="NormaleWeb"/>
              <w:spacing w:before="0" w:after="0"/>
              <w:ind w:right="76"/>
              <w:jc w:val="center"/>
              <w:rPr>
                <w:rFonts w:ascii="Arial" w:hAnsi="Arial" w:cs="Arial"/>
                <w:b/>
                <w:color w:val="FF0000"/>
                <w:sz w:val="20"/>
                <w:szCs w:val="20"/>
                <w:lang w:val="it-IT"/>
              </w:rPr>
            </w:pPr>
            <w:r w:rsidRPr="00FB41FD">
              <w:rPr>
                <w:rFonts w:ascii="Arial" w:hAnsi="Arial" w:cs="Arial"/>
                <w:b/>
                <w:color w:val="FF0000"/>
                <w:sz w:val="20"/>
                <w:szCs w:val="20"/>
                <w:lang w:val="it-IT"/>
              </w:rPr>
              <w:t xml:space="preserve">Punktzahl/punteggio: </w:t>
            </w:r>
          </w:p>
          <w:p w14:paraId="23E95ECD" w14:textId="77777777" w:rsidR="00EA5C29" w:rsidRPr="00FB41FD" w:rsidRDefault="00EA5C29" w:rsidP="00230AEC">
            <w:pPr>
              <w:pStyle w:val="NormaleWeb"/>
              <w:spacing w:before="0" w:after="0"/>
              <w:ind w:right="76"/>
              <w:jc w:val="center"/>
              <w:rPr>
                <w:rFonts w:ascii="Arial" w:hAnsi="Arial" w:cs="Arial"/>
                <w:b/>
                <w:bCs/>
                <w:color w:val="FF0000"/>
                <w:sz w:val="20"/>
                <w:szCs w:val="20"/>
              </w:rPr>
            </w:pPr>
            <w:r w:rsidRPr="00FB41FD">
              <w:rPr>
                <w:rFonts w:ascii="Arial" w:hAnsi="Arial" w:cs="Arial"/>
                <w:b/>
                <w:bCs/>
                <w:color w:val="FF0000"/>
                <w:sz w:val="20"/>
                <w:szCs w:val="20"/>
              </w:rPr>
              <w:t>PEi = Ci*Pmax</w:t>
            </w:r>
          </w:p>
          <w:p w14:paraId="4AE69A31" w14:textId="77777777" w:rsidR="00EA5C29" w:rsidRPr="00FB41FD" w:rsidRDefault="00EA5C29" w:rsidP="00230AEC">
            <w:pPr>
              <w:pStyle w:val="Rientrocorpodeltesto"/>
              <w:tabs>
                <w:tab w:val="left" w:pos="4219"/>
                <w:tab w:val="left" w:pos="8496"/>
              </w:tabs>
              <w:spacing w:after="0"/>
              <w:ind w:left="0" w:right="78"/>
              <w:jc w:val="both"/>
              <w:rPr>
                <w:rFonts w:cs="Arial"/>
                <w:i/>
                <w:lang w:val="it-IT"/>
              </w:rPr>
            </w:pPr>
          </w:p>
        </w:tc>
      </w:tr>
      <w:tr w:rsidR="00EA5C29" w:rsidRPr="00091F1C" w14:paraId="27170F2F" w14:textId="77777777" w:rsidTr="00230AEC">
        <w:trPr>
          <w:gridAfter w:val="1"/>
          <w:wAfter w:w="15" w:type="dxa"/>
        </w:trPr>
        <w:tc>
          <w:tcPr>
            <w:tcW w:w="9808" w:type="dxa"/>
            <w:gridSpan w:val="5"/>
          </w:tcPr>
          <w:p w14:paraId="642C0BA3" w14:textId="77777777" w:rsidR="00EA5C29" w:rsidRPr="00FB41FD" w:rsidRDefault="00EA5C29" w:rsidP="00230AEC">
            <w:pPr>
              <w:pStyle w:val="NormaleWeb"/>
              <w:spacing w:before="0" w:after="0"/>
              <w:ind w:right="76"/>
              <w:jc w:val="center"/>
              <w:rPr>
                <w:rFonts w:ascii="Arial" w:hAnsi="Arial" w:cs="Arial"/>
                <w:color w:val="FF0000"/>
                <w:sz w:val="20"/>
                <w:szCs w:val="20"/>
              </w:rPr>
            </w:pPr>
            <w:r w:rsidRPr="00FB41FD">
              <w:rPr>
                <w:rFonts w:ascii="Arial" w:hAnsi="Arial" w:cs="Arial"/>
                <w:color w:val="FF0000"/>
                <w:sz w:val="20"/>
                <w:szCs w:val="20"/>
              </w:rPr>
              <w:t>Dabei sind:</w:t>
            </w:r>
          </w:p>
          <w:p w14:paraId="08C763A7" w14:textId="77777777" w:rsidR="00EA5C29" w:rsidRPr="00FB41FD" w:rsidRDefault="00EA5C29" w:rsidP="00230AEC">
            <w:pPr>
              <w:pStyle w:val="NormaleWeb"/>
              <w:spacing w:before="0" w:after="0"/>
              <w:ind w:right="76"/>
              <w:jc w:val="center"/>
              <w:rPr>
                <w:rFonts w:ascii="Arial" w:hAnsi="Arial" w:cs="Arial"/>
                <w:color w:val="FF0000"/>
                <w:sz w:val="20"/>
                <w:szCs w:val="20"/>
              </w:rPr>
            </w:pPr>
          </w:p>
          <w:p w14:paraId="6446C5AC" w14:textId="77777777" w:rsidR="00EA5C29" w:rsidRPr="00FB41FD" w:rsidRDefault="00EA5C29" w:rsidP="00230AEC">
            <w:pPr>
              <w:pStyle w:val="Corpodeltesto2"/>
              <w:ind w:right="76"/>
              <w:rPr>
                <w:rFonts w:ascii="Arial" w:hAnsi="Arial" w:cs="Arial"/>
                <w:iCs/>
                <w:color w:val="FF0000"/>
                <w:lang w:val="de-DE" w:eastAsia="en-US"/>
              </w:rPr>
            </w:pPr>
            <w:r w:rsidRPr="00FB41FD">
              <w:rPr>
                <w:rFonts w:ascii="Arial" w:hAnsi="Arial" w:cs="Arial"/>
                <w:iCs/>
                <w:color w:val="FF0000"/>
                <w:lang w:val="de-DE"/>
              </w:rPr>
              <w:t>C</w:t>
            </w:r>
            <w:r w:rsidRPr="00FB41FD">
              <w:rPr>
                <w:rFonts w:ascii="Arial" w:hAnsi="Arial" w:cs="Arial"/>
                <w:iCs/>
                <w:color w:val="FF0000"/>
                <w:vertAlign w:val="subscript"/>
                <w:lang w:val="de-DE"/>
              </w:rPr>
              <w:t>i</w:t>
            </w:r>
            <w:r w:rsidRPr="00FB41FD">
              <w:rPr>
                <w:rFonts w:ascii="Arial" w:hAnsi="Arial" w:cs="Arial"/>
                <w:iCs/>
                <w:color w:val="FF0000"/>
                <w:lang w:val="de-DE"/>
              </w:rPr>
              <w:t>= dem n-ten Bieter zugewiesener Koeffizient</w:t>
            </w:r>
          </w:p>
          <w:p w14:paraId="0A1A46AE" w14:textId="77777777" w:rsidR="00EA5C29" w:rsidRPr="00FB41FD" w:rsidRDefault="00EA5C29" w:rsidP="00230AEC">
            <w:pPr>
              <w:pStyle w:val="western"/>
              <w:spacing w:before="0" w:beforeAutospacing="0" w:after="0" w:afterAutospacing="0" w:line="240" w:lineRule="auto"/>
              <w:ind w:right="76"/>
              <w:rPr>
                <w:rFonts w:ascii="Arial" w:hAnsi="Arial" w:cs="Arial"/>
                <w:color w:val="FF0000"/>
                <w:sz w:val="20"/>
                <w:szCs w:val="20"/>
                <w:lang w:eastAsia="en-US"/>
              </w:rPr>
            </w:pPr>
            <w:r w:rsidRPr="00FB41FD">
              <w:rPr>
                <w:rFonts w:ascii="Arial" w:hAnsi="Arial" w:cs="Arial"/>
                <w:color w:val="FF0000"/>
                <w:sz w:val="20"/>
                <w:szCs w:val="20"/>
                <w:lang w:eastAsia="en-US"/>
              </w:rPr>
              <w:t xml:space="preserve">Omin= Betrag günstigstes Angebot </w:t>
            </w:r>
          </w:p>
          <w:p w14:paraId="2D1649F8" w14:textId="77777777" w:rsidR="00EA5C29" w:rsidRPr="00FB41FD" w:rsidRDefault="00EA5C29" w:rsidP="00230AEC">
            <w:pPr>
              <w:pStyle w:val="western"/>
              <w:spacing w:before="0" w:beforeAutospacing="0" w:after="0" w:afterAutospacing="0" w:line="240" w:lineRule="auto"/>
              <w:ind w:right="76"/>
              <w:rPr>
                <w:rFonts w:ascii="Arial" w:hAnsi="Arial" w:cs="Arial"/>
                <w:color w:val="FF0000"/>
                <w:sz w:val="20"/>
                <w:szCs w:val="20"/>
                <w:lang w:eastAsia="en-US"/>
              </w:rPr>
            </w:pPr>
            <w:r w:rsidRPr="00FB41FD">
              <w:rPr>
                <w:rFonts w:ascii="Arial" w:hAnsi="Arial" w:cs="Arial"/>
                <w:color w:val="FF0000"/>
                <w:sz w:val="20"/>
                <w:szCs w:val="20"/>
                <w:lang w:eastAsia="en-US"/>
              </w:rPr>
              <w:t xml:space="preserve">Oi= Betrag des zu bewertenden Angebotes </w:t>
            </w:r>
          </w:p>
          <w:p w14:paraId="4B2070E1" w14:textId="77777777" w:rsidR="00EA5C29" w:rsidRPr="00FB41FD" w:rsidRDefault="00EA5C29" w:rsidP="00230AEC">
            <w:pPr>
              <w:rPr>
                <w:rFonts w:cs="Arial"/>
                <w:iCs/>
                <w:color w:val="FF0000"/>
                <w:lang w:val="de-DE"/>
              </w:rPr>
            </w:pPr>
            <w:r w:rsidRPr="00FB41FD">
              <w:rPr>
                <w:rFonts w:cs="Arial"/>
                <w:bCs/>
                <w:iCs/>
                <w:color w:val="FF0000"/>
                <w:lang w:val="de-DE"/>
              </w:rPr>
              <w:t xml:space="preserve">PEi= </w:t>
            </w:r>
            <w:r w:rsidRPr="00FB41FD">
              <w:rPr>
                <w:rFonts w:cs="Arial"/>
                <w:iCs/>
                <w:color w:val="FF0000"/>
                <w:lang w:val="de-DE"/>
              </w:rPr>
              <w:t>Punktezahl für das Element Preis</w:t>
            </w:r>
          </w:p>
          <w:p w14:paraId="36975403" w14:textId="77777777" w:rsidR="00EA5C29" w:rsidRPr="00FB41FD" w:rsidRDefault="00EA5C29" w:rsidP="00230AEC">
            <w:pPr>
              <w:pStyle w:val="western"/>
              <w:spacing w:before="0" w:beforeAutospacing="0" w:after="0" w:afterAutospacing="0" w:line="240" w:lineRule="auto"/>
              <w:ind w:right="76"/>
              <w:rPr>
                <w:rFonts w:ascii="Arial" w:hAnsi="Arial" w:cs="Arial"/>
                <w:color w:val="FF0000"/>
                <w:sz w:val="20"/>
                <w:szCs w:val="20"/>
                <w:lang w:eastAsia="en-US"/>
              </w:rPr>
            </w:pPr>
            <w:r w:rsidRPr="00FB41FD">
              <w:rPr>
                <w:rFonts w:ascii="Arial" w:hAnsi="Arial" w:cs="Arial"/>
                <w:color w:val="FF0000"/>
                <w:sz w:val="20"/>
                <w:szCs w:val="20"/>
                <w:lang w:eastAsia="en-US"/>
              </w:rPr>
              <w:t>Pmax=Höchstpunktezahl</w:t>
            </w:r>
          </w:p>
          <w:p w14:paraId="007E374C" w14:textId="77777777" w:rsidR="00EA5C29" w:rsidRDefault="00EA5C29" w:rsidP="00230AEC">
            <w:pPr>
              <w:pStyle w:val="western"/>
              <w:spacing w:before="0" w:beforeAutospacing="0" w:after="0" w:afterAutospacing="0" w:line="240" w:lineRule="auto"/>
              <w:ind w:right="76"/>
              <w:rPr>
                <w:rFonts w:ascii="Arial" w:hAnsi="Arial" w:cs="Arial"/>
                <w:color w:val="FF0000"/>
                <w:sz w:val="20"/>
                <w:szCs w:val="20"/>
                <w:lang w:eastAsia="en-US"/>
              </w:rPr>
            </w:pPr>
          </w:p>
          <w:p w14:paraId="211CA599" w14:textId="77777777" w:rsidR="00EA190B" w:rsidRDefault="00EA190B" w:rsidP="00230AEC">
            <w:pPr>
              <w:pStyle w:val="western"/>
              <w:spacing w:before="0" w:beforeAutospacing="0" w:after="0" w:afterAutospacing="0" w:line="240" w:lineRule="auto"/>
              <w:ind w:right="76"/>
              <w:rPr>
                <w:rFonts w:ascii="Arial" w:hAnsi="Arial" w:cs="Arial"/>
                <w:color w:val="FF0000"/>
                <w:sz w:val="20"/>
                <w:szCs w:val="20"/>
                <w:lang w:eastAsia="en-US"/>
              </w:rPr>
            </w:pPr>
          </w:p>
          <w:p w14:paraId="667EBC9F" w14:textId="051C134A" w:rsidR="00EA190B" w:rsidRPr="00FB41FD" w:rsidRDefault="00EA190B" w:rsidP="00230AEC">
            <w:pPr>
              <w:pStyle w:val="western"/>
              <w:spacing w:before="0" w:beforeAutospacing="0" w:after="0" w:afterAutospacing="0" w:line="240" w:lineRule="auto"/>
              <w:ind w:right="76"/>
              <w:rPr>
                <w:rFonts w:ascii="Arial" w:hAnsi="Arial" w:cs="Arial"/>
                <w:color w:val="FF0000"/>
                <w:sz w:val="20"/>
                <w:szCs w:val="20"/>
                <w:lang w:eastAsia="en-US"/>
              </w:rPr>
            </w:pPr>
          </w:p>
        </w:tc>
      </w:tr>
      <w:tr w:rsidR="00EA5C29" w:rsidRPr="00FB41FD" w14:paraId="4842594C" w14:textId="77777777" w:rsidTr="00230AEC">
        <w:trPr>
          <w:gridAfter w:val="1"/>
          <w:wAfter w:w="15" w:type="dxa"/>
        </w:trPr>
        <w:tc>
          <w:tcPr>
            <w:tcW w:w="9808" w:type="dxa"/>
            <w:gridSpan w:val="5"/>
          </w:tcPr>
          <w:p w14:paraId="3AAE355F" w14:textId="77777777" w:rsidR="00EA5C29" w:rsidRPr="00FB41FD" w:rsidRDefault="00EA5C29" w:rsidP="00230AEC">
            <w:pPr>
              <w:pStyle w:val="Rientrocorpodeltesto"/>
              <w:spacing w:after="0"/>
              <w:ind w:left="0" w:right="105"/>
              <w:jc w:val="center"/>
              <w:rPr>
                <w:rFonts w:cs="Arial"/>
                <w:color w:val="FF0000"/>
                <w:lang w:val="it-IT" w:eastAsia="it-IT"/>
              </w:rPr>
            </w:pPr>
            <w:r w:rsidRPr="00FB41FD">
              <w:rPr>
                <w:rFonts w:cs="Arial"/>
                <w:color w:val="FF0000"/>
                <w:lang w:eastAsia="it-IT"/>
              </w:rPr>
              <w:t xml:space="preserve">oder </w:t>
            </w:r>
          </w:p>
        </w:tc>
      </w:tr>
      <w:tr w:rsidR="00EA5C29" w:rsidRPr="00FB41FD" w14:paraId="2DB555B2" w14:textId="77777777" w:rsidTr="00230AEC">
        <w:trPr>
          <w:gridAfter w:val="1"/>
          <w:wAfter w:w="15" w:type="dxa"/>
        </w:trPr>
        <w:tc>
          <w:tcPr>
            <w:tcW w:w="9808" w:type="dxa"/>
            <w:gridSpan w:val="5"/>
          </w:tcPr>
          <w:p w14:paraId="3468A601" w14:textId="56D025C3" w:rsidR="00C2796F" w:rsidRPr="00721D38" w:rsidRDefault="00EA5C29" w:rsidP="00721D38">
            <w:pPr>
              <w:pStyle w:val="Rientrocorpodeltesto"/>
              <w:spacing w:after="0" w:line="240" w:lineRule="exact"/>
              <w:ind w:left="0" w:right="105"/>
              <w:jc w:val="center"/>
              <w:rPr>
                <w:rFonts w:cs="Arial"/>
                <w:b/>
                <w:bCs/>
                <w:color w:val="FF0000"/>
                <w:lang w:val="de-DE" w:eastAsia="it-IT"/>
              </w:rPr>
            </w:pPr>
            <w:r w:rsidRPr="00FB41FD">
              <w:rPr>
                <w:rFonts w:cs="Arial"/>
                <w:b/>
                <w:bCs/>
                <w:color w:val="FF0000"/>
                <w:lang w:val="de-DE" w:eastAsia="it-IT"/>
              </w:rPr>
              <w:lastRenderedPageBreak/>
              <w:t>Bilineare-Formel</w:t>
            </w:r>
          </w:p>
        </w:tc>
      </w:tr>
      <w:tr w:rsidR="00EA5C29" w:rsidRPr="00FB41FD" w14:paraId="3B24340D" w14:textId="77777777" w:rsidTr="00230AEC">
        <w:trPr>
          <w:gridAfter w:val="1"/>
          <w:wAfter w:w="15" w:type="dxa"/>
        </w:trPr>
        <w:tc>
          <w:tcPr>
            <w:tcW w:w="3968" w:type="dxa"/>
          </w:tcPr>
          <w:p w14:paraId="20A565A2" w14:textId="77777777" w:rsidR="00EA5C29" w:rsidRPr="00FB41FD" w:rsidRDefault="00EA5C29" w:rsidP="00230AEC">
            <w:pPr>
              <w:pStyle w:val="Rientrocorpodeltesto"/>
              <w:spacing w:after="0" w:line="240" w:lineRule="exact"/>
              <w:ind w:right="76"/>
              <w:rPr>
                <w:rFonts w:cs="Arial"/>
                <w:b/>
                <w:bCs/>
                <w:color w:val="FF0000"/>
                <w:highlight w:val="yellow"/>
                <w:lang w:val="de-DE" w:eastAsia="it-IT"/>
              </w:rPr>
            </w:pPr>
          </w:p>
        </w:tc>
        <w:tc>
          <w:tcPr>
            <w:tcW w:w="1441" w:type="dxa"/>
            <w:gridSpan w:val="2"/>
          </w:tcPr>
          <w:p w14:paraId="0438B4C6" w14:textId="77777777" w:rsidR="00EA5C29" w:rsidRPr="00FB41FD" w:rsidRDefault="00EA5C29" w:rsidP="00230AEC">
            <w:pPr>
              <w:spacing w:line="240" w:lineRule="exact"/>
              <w:ind w:right="105"/>
              <w:jc w:val="center"/>
              <w:rPr>
                <w:rFonts w:cs="Arial"/>
                <w:b/>
                <w:bCs/>
                <w:color w:val="FF0000"/>
                <w:highlight w:val="yellow"/>
                <w:lang w:val="de-DE"/>
              </w:rPr>
            </w:pPr>
          </w:p>
        </w:tc>
        <w:tc>
          <w:tcPr>
            <w:tcW w:w="4399" w:type="dxa"/>
            <w:gridSpan w:val="2"/>
          </w:tcPr>
          <w:p w14:paraId="0E7BB6E5" w14:textId="77777777" w:rsidR="00EA5C29" w:rsidRPr="00FB41FD" w:rsidRDefault="00EA5C29" w:rsidP="00230AEC">
            <w:pPr>
              <w:pStyle w:val="Rientrocorpodeltesto"/>
              <w:spacing w:after="0" w:line="240" w:lineRule="exact"/>
              <w:ind w:left="0" w:right="105"/>
              <w:jc w:val="center"/>
              <w:rPr>
                <w:rFonts w:cs="Arial"/>
                <w:b/>
                <w:bCs/>
                <w:color w:val="FF0000"/>
                <w:highlight w:val="yellow"/>
                <w:lang w:val="de-DE" w:eastAsia="it-IT"/>
              </w:rPr>
            </w:pPr>
          </w:p>
        </w:tc>
      </w:tr>
      <w:tr w:rsidR="00EA5C29" w:rsidRPr="00C6159B" w14:paraId="2376CEFC" w14:textId="77777777" w:rsidTr="00230AEC">
        <w:trPr>
          <w:gridAfter w:val="1"/>
          <w:wAfter w:w="15" w:type="dxa"/>
        </w:trPr>
        <w:tc>
          <w:tcPr>
            <w:tcW w:w="9808" w:type="dxa"/>
            <w:gridSpan w:val="5"/>
          </w:tcPr>
          <w:p w14:paraId="76EDADC9" w14:textId="77777777" w:rsidR="00EA5C29" w:rsidRPr="00FB41FD" w:rsidRDefault="00EA5C29" w:rsidP="00230AEC">
            <w:pPr>
              <w:pStyle w:val="Rientrocorpodeltesto"/>
              <w:spacing w:after="0" w:line="240" w:lineRule="exact"/>
              <w:ind w:left="0" w:right="105"/>
              <w:jc w:val="center"/>
              <w:rPr>
                <w:rFonts w:cs="Arial"/>
                <w:b/>
                <w:bCs/>
                <w:color w:val="FF0000"/>
                <w:vertAlign w:val="subscript"/>
                <w:lang w:val="it-IT" w:eastAsia="it-IT"/>
              </w:rPr>
            </w:pPr>
            <w:r w:rsidRPr="00FB41FD">
              <w:rPr>
                <w:rFonts w:cs="Arial"/>
                <w:b/>
                <w:bCs/>
                <w:color w:val="FF0000"/>
                <w:lang w:val="it-IT" w:eastAsia="it-IT"/>
              </w:rPr>
              <w:t>C</w:t>
            </w:r>
            <w:r w:rsidRPr="00FB41FD">
              <w:rPr>
                <w:rFonts w:cs="Arial"/>
                <w:b/>
                <w:bCs/>
                <w:color w:val="FF0000"/>
                <w:vertAlign w:val="subscript"/>
                <w:lang w:val="it-IT" w:eastAsia="it-IT"/>
              </w:rPr>
              <w:t xml:space="preserve">i </w:t>
            </w:r>
            <w:r w:rsidRPr="00FB41FD">
              <w:rPr>
                <w:rFonts w:cs="Arial"/>
                <w:b/>
                <w:bCs/>
                <w:color w:val="FF0000"/>
                <w:lang w:val="it-IT" w:eastAsia="it-IT"/>
              </w:rPr>
              <w:t>(per A</w:t>
            </w:r>
            <w:r w:rsidRPr="00FB41FD">
              <w:rPr>
                <w:rFonts w:cs="Arial"/>
                <w:b/>
                <w:bCs/>
                <w:color w:val="FF0000"/>
                <w:vertAlign w:val="subscript"/>
                <w:lang w:val="it-IT" w:eastAsia="it-IT"/>
              </w:rPr>
              <w:t xml:space="preserve">i </w:t>
            </w:r>
            <w:r w:rsidRPr="00FB41FD">
              <w:rPr>
                <w:rFonts w:cs="Arial"/>
                <w:b/>
                <w:bCs/>
                <w:color w:val="FF0000"/>
                <w:lang w:val="it-IT" w:eastAsia="it-IT"/>
              </w:rPr>
              <w:t xml:space="preserve">&lt;= A </w:t>
            </w:r>
            <w:r w:rsidRPr="00FB41FD">
              <w:rPr>
                <w:rFonts w:cs="Arial"/>
                <w:b/>
                <w:bCs/>
                <w:color w:val="FF0000"/>
                <w:vertAlign w:val="subscript"/>
                <w:lang w:val="it-IT" w:eastAsia="it-IT"/>
              </w:rPr>
              <w:t>soglia/Schwelle</w:t>
            </w:r>
            <w:r w:rsidRPr="00FB41FD">
              <w:rPr>
                <w:rFonts w:cs="Arial"/>
                <w:b/>
                <w:bCs/>
                <w:color w:val="FF0000"/>
                <w:lang w:val="it-IT" w:eastAsia="it-IT"/>
              </w:rPr>
              <w:t>) = X* A</w:t>
            </w:r>
            <w:r w:rsidRPr="00FB41FD">
              <w:rPr>
                <w:rFonts w:cs="Arial"/>
                <w:b/>
                <w:bCs/>
                <w:color w:val="FF0000"/>
                <w:vertAlign w:val="subscript"/>
                <w:lang w:val="it-IT" w:eastAsia="it-IT"/>
              </w:rPr>
              <w:t xml:space="preserve">i </w:t>
            </w:r>
            <w:r w:rsidRPr="00FB41FD">
              <w:rPr>
                <w:rFonts w:cs="Arial"/>
                <w:b/>
                <w:bCs/>
                <w:color w:val="FF0000"/>
                <w:lang w:val="it-IT" w:eastAsia="it-IT"/>
              </w:rPr>
              <w:t xml:space="preserve">/ A </w:t>
            </w:r>
            <w:r w:rsidRPr="00FB41FD">
              <w:rPr>
                <w:rFonts w:cs="Arial"/>
                <w:b/>
                <w:bCs/>
                <w:color w:val="FF0000"/>
                <w:vertAlign w:val="subscript"/>
                <w:lang w:val="it-IT" w:eastAsia="it-IT"/>
              </w:rPr>
              <w:t>soglia/Schwelle</w:t>
            </w:r>
          </w:p>
          <w:p w14:paraId="1730FAC6" w14:textId="77777777" w:rsidR="00EA5C29" w:rsidRPr="00FB41FD" w:rsidRDefault="00EA5C29" w:rsidP="00230AEC">
            <w:pPr>
              <w:pStyle w:val="Rientrocorpodeltesto"/>
              <w:spacing w:after="0" w:line="240" w:lineRule="exact"/>
              <w:ind w:left="0" w:right="105"/>
              <w:jc w:val="center"/>
              <w:rPr>
                <w:rFonts w:cs="Arial"/>
                <w:b/>
                <w:bCs/>
                <w:color w:val="FF0000"/>
                <w:vertAlign w:val="subscript"/>
                <w:lang w:val="it-IT" w:eastAsia="it-IT"/>
              </w:rPr>
            </w:pPr>
          </w:p>
          <w:p w14:paraId="4D11300E" w14:textId="77777777" w:rsidR="00EA5C29" w:rsidRPr="00FB41FD" w:rsidRDefault="00EA5C29" w:rsidP="00230AEC">
            <w:pPr>
              <w:pStyle w:val="Rientrocorpodeltesto"/>
              <w:spacing w:after="0" w:line="240" w:lineRule="exact"/>
              <w:ind w:left="1140" w:right="105" w:hanging="992"/>
              <w:jc w:val="center"/>
              <w:rPr>
                <w:rFonts w:cs="Arial"/>
                <w:b/>
                <w:bCs/>
                <w:color w:val="FF0000"/>
                <w:lang w:val="it-IT" w:eastAsia="it-IT"/>
              </w:rPr>
            </w:pPr>
            <w:r w:rsidRPr="00FB41FD">
              <w:rPr>
                <w:rFonts w:cs="Arial"/>
                <w:b/>
                <w:bCs/>
                <w:color w:val="FF0000"/>
                <w:lang w:val="it-IT" w:eastAsia="it-IT"/>
              </w:rPr>
              <w:t>C</w:t>
            </w:r>
            <w:r w:rsidRPr="00FB41FD">
              <w:rPr>
                <w:rFonts w:cs="Arial"/>
                <w:b/>
                <w:bCs/>
                <w:color w:val="FF0000"/>
                <w:vertAlign w:val="subscript"/>
                <w:lang w:val="it-IT" w:eastAsia="it-IT"/>
              </w:rPr>
              <w:t xml:space="preserve">i </w:t>
            </w:r>
            <w:r w:rsidRPr="00FB41FD">
              <w:rPr>
                <w:rFonts w:cs="Arial"/>
                <w:b/>
                <w:bCs/>
                <w:color w:val="FF0000"/>
                <w:lang w:val="it-IT" w:eastAsia="it-IT"/>
              </w:rPr>
              <w:t>(per A</w:t>
            </w:r>
            <w:r w:rsidRPr="00FB41FD">
              <w:rPr>
                <w:rFonts w:cs="Arial"/>
                <w:b/>
                <w:bCs/>
                <w:color w:val="FF0000"/>
                <w:vertAlign w:val="subscript"/>
                <w:lang w:val="it-IT" w:eastAsia="it-IT"/>
              </w:rPr>
              <w:t xml:space="preserve">i </w:t>
            </w:r>
            <w:r w:rsidRPr="00FB41FD">
              <w:rPr>
                <w:rFonts w:cs="Arial"/>
                <w:b/>
                <w:bCs/>
                <w:color w:val="FF0000"/>
                <w:lang w:val="it-IT" w:eastAsia="it-IT"/>
              </w:rPr>
              <w:t xml:space="preserve">&gt; A </w:t>
            </w:r>
            <w:r w:rsidRPr="00FB41FD">
              <w:rPr>
                <w:rFonts w:cs="Arial"/>
                <w:b/>
                <w:bCs/>
                <w:color w:val="FF0000"/>
                <w:vertAlign w:val="subscript"/>
                <w:lang w:val="it-IT" w:eastAsia="it-IT"/>
              </w:rPr>
              <w:t>soglia/Schwelle</w:t>
            </w:r>
            <w:r w:rsidRPr="00FB41FD">
              <w:rPr>
                <w:rFonts w:cs="Arial"/>
                <w:b/>
                <w:bCs/>
                <w:color w:val="FF0000"/>
                <w:lang w:val="it-IT" w:eastAsia="it-IT"/>
              </w:rPr>
              <w:t>) = X + (1,00 - X)* [(A</w:t>
            </w:r>
            <w:r w:rsidRPr="00FB41FD">
              <w:rPr>
                <w:rFonts w:cs="Arial"/>
                <w:b/>
                <w:bCs/>
                <w:color w:val="FF0000"/>
                <w:vertAlign w:val="subscript"/>
                <w:lang w:val="it-IT" w:eastAsia="it-IT"/>
              </w:rPr>
              <w:t xml:space="preserve">i </w:t>
            </w:r>
            <w:r w:rsidRPr="00FB41FD">
              <w:rPr>
                <w:rFonts w:cs="Arial"/>
                <w:b/>
                <w:bCs/>
                <w:color w:val="FF0000"/>
                <w:lang w:val="it-IT" w:eastAsia="it-IT"/>
              </w:rPr>
              <w:t>- A</w:t>
            </w:r>
            <w:r w:rsidRPr="00FB41FD">
              <w:rPr>
                <w:rFonts w:cs="Arial"/>
                <w:b/>
                <w:bCs/>
                <w:color w:val="FF0000"/>
                <w:vertAlign w:val="subscript"/>
                <w:lang w:val="it-IT" w:eastAsia="it-IT"/>
              </w:rPr>
              <w:t>soglia/Schwelle</w:t>
            </w:r>
            <w:r w:rsidRPr="00FB41FD">
              <w:rPr>
                <w:rFonts w:cs="Arial"/>
                <w:b/>
                <w:bCs/>
                <w:color w:val="FF0000"/>
                <w:lang w:val="it-IT" w:eastAsia="it-IT"/>
              </w:rPr>
              <w:t xml:space="preserve">) / (A </w:t>
            </w:r>
            <w:r w:rsidRPr="00FB41FD">
              <w:rPr>
                <w:rFonts w:cs="Arial"/>
                <w:b/>
                <w:bCs/>
                <w:color w:val="FF0000"/>
                <w:vertAlign w:val="subscript"/>
                <w:lang w:val="it-IT" w:eastAsia="it-IT"/>
              </w:rPr>
              <w:t>max</w:t>
            </w:r>
            <w:r w:rsidRPr="00FB41FD">
              <w:rPr>
                <w:rFonts w:cs="Arial"/>
                <w:b/>
                <w:bCs/>
                <w:color w:val="FF0000"/>
                <w:lang w:val="it-IT" w:eastAsia="it-IT"/>
              </w:rPr>
              <w:t xml:space="preserve"> – A </w:t>
            </w:r>
            <w:r w:rsidRPr="00FB41FD">
              <w:rPr>
                <w:rFonts w:cs="Arial"/>
                <w:b/>
                <w:bCs/>
                <w:color w:val="FF0000"/>
                <w:vertAlign w:val="subscript"/>
                <w:lang w:val="it-IT" w:eastAsia="it-IT"/>
              </w:rPr>
              <w:t>soglia/Schwelle</w:t>
            </w:r>
            <w:r w:rsidRPr="00FB41FD">
              <w:rPr>
                <w:rFonts w:cs="Arial"/>
                <w:b/>
                <w:bCs/>
                <w:color w:val="FF0000"/>
                <w:lang w:val="it-IT" w:eastAsia="it-IT"/>
              </w:rPr>
              <w:t>)]</w:t>
            </w:r>
          </w:p>
          <w:p w14:paraId="276D76C8" w14:textId="77777777" w:rsidR="00EA5C29" w:rsidRPr="00FB41FD" w:rsidRDefault="00EA5C29" w:rsidP="00230AEC">
            <w:pPr>
              <w:pStyle w:val="Rientrocorpodeltesto"/>
              <w:spacing w:after="0" w:line="240" w:lineRule="exact"/>
              <w:ind w:left="1140" w:right="105" w:hanging="992"/>
              <w:jc w:val="center"/>
              <w:rPr>
                <w:rFonts w:cs="Arial"/>
                <w:b/>
                <w:bCs/>
                <w:color w:val="FF0000"/>
                <w:lang w:val="it-IT" w:eastAsia="it-IT"/>
              </w:rPr>
            </w:pPr>
          </w:p>
          <w:p w14:paraId="2D72AD80" w14:textId="77777777" w:rsidR="00EA5C29" w:rsidRPr="00FB41FD" w:rsidRDefault="00EA5C29" w:rsidP="00230AEC">
            <w:pPr>
              <w:pStyle w:val="Rientrocorpodeltesto"/>
              <w:tabs>
                <w:tab w:val="left" w:pos="4219"/>
                <w:tab w:val="left" w:pos="8496"/>
              </w:tabs>
              <w:spacing w:after="0"/>
              <w:ind w:left="0" w:right="78"/>
              <w:jc w:val="both"/>
              <w:rPr>
                <w:rFonts w:cs="Arial"/>
                <w:i/>
                <w:lang w:val="it-IT"/>
              </w:rPr>
            </w:pPr>
          </w:p>
        </w:tc>
      </w:tr>
      <w:tr w:rsidR="00EA5C29" w:rsidRPr="00FB41FD" w14:paraId="0F7E2A53" w14:textId="77777777" w:rsidTr="00230AEC">
        <w:trPr>
          <w:gridAfter w:val="1"/>
          <w:wAfter w:w="15" w:type="dxa"/>
        </w:trPr>
        <w:tc>
          <w:tcPr>
            <w:tcW w:w="9808" w:type="dxa"/>
            <w:gridSpan w:val="5"/>
          </w:tcPr>
          <w:p w14:paraId="1FEF57F7" w14:textId="77777777" w:rsidR="00EA5C29" w:rsidRPr="00FB41FD" w:rsidRDefault="00EA5C29" w:rsidP="00230AEC">
            <w:pPr>
              <w:pStyle w:val="NormaleWeb"/>
              <w:spacing w:before="0" w:after="0"/>
              <w:ind w:right="76"/>
              <w:jc w:val="center"/>
              <w:rPr>
                <w:rFonts w:ascii="Arial" w:hAnsi="Arial" w:cs="Arial"/>
                <w:color w:val="FF0000"/>
                <w:sz w:val="20"/>
                <w:szCs w:val="20"/>
              </w:rPr>
            </w:pPr>
            <w:r w:rsidRPr="00FB41FD">
              <w:rPr>
                <w:rFonts w:ascii="Arial" w:hAnsi="Arial" w:cs="Arial"/>
                <w:color w:val="FF0000"/>
                <w:sz w:val="20"/>
                <w:szCs w:val="20"/>
              </w:rPr>
              <w:t xml:space="preserve">Punktzahl/punteggio: </w:t>
            </w:r>
          </w:p>
          <w:p w14:paraId="3C0E5DF8" w14:textId="77777777" w:rsidR="00EA5C29" w:rsidRPr="00FB41FD" w:rsidRDefault="00EA5C29" w:rsidP="00230AEC">
            <w:pPr>
              <w:pStyle w:val="NormaleWeb"/>
              <w:spacing w:before="0" w:after="0"/>
              <w:ind w:right="76"/>
              <w:jc w:val="center"/>
              <w:rPr>
                <w:rFonts w:ascii="Arial" w:hAnsi="Arial" w:cs="Arial"/>
                <w:b/>
                <w:bCs/>
                <w:color w:val="FF0000"/>
                <w:sz w:val="20"/>
                <w:szCs w:val="20"/>
              </w:rPr>
            </w:pPr>
            <w:r w:rsidRPr="00FB41FD">
              <w:rPr>
                <w:rFonts w:ascii="Arial" w:hAnsi="Arial" w:cs="Arial"/>
                <w:b/>
                <w:bCs/>
                <w:color w:val="FF0000"/>
                <w:sz w:val="20"/>
                <w:szCs w:val="20"/>
              </w:rPr>
              <w:t>PEi = Ci*Pmax</w:t>
            </w:r>
          </w:p>
          <w:p w14:paraId="0E37D8A0" w14:textId="77777777" w:rsidR="00EA5C29" w:rsidRPr="00FB41FD" w:rsidRDefault="00EA5C29" w:rsidP="00230AEC">
            <w:pPr>
              <w:pStyle w:val="Rientrocorpodeltesto"/>
              <w:tabs>
                <w:tab w:val="left" w:pos="4219"/>
                <w:tab w:val="left" w:pos="8496"/>
              </w:tabs>
              <w:spacing w:after="0"/>
              <w:ind w:left="0" w:right="78"/>
              <w:jc w:val="both"/>
              <w:rPr>
                <w:rFonts w:cs="Arial"/>
                <w:i/>
                <w:lang w:val="it-IT"/>
              </w:rPr>
            </w:pPr>
          </w:p>
        </w:tc>
      </w:tr>
      <w:tr w:rsidR="00EA5C29" w:rsidRPr="00FB41FD" w14:paraId="36BA0462" w14:textId="77777777" w:rsidTr="00230AEC">
        <w:trPr>
          <w:gridAfter w:val="1"/>
          <w:wAfter w:w="15" w:type="dxa"/>
        </w:trPr>
        <w:tc>
          <w:tcPr>
            <w:tcW w:w="9808" w:type="dxa"/>
            <w:gridSpan w:val="5"/>
          </w:tcPr>
          <w:p w14:paraId="762A6E77" w14:textId="77777777" w:rsidR="00EA5C29" w:rsidRPr="00FB41FD" w:rsidRDefault="00EA5C29" w:rsidP="00230AEC">
            <w:pPr>
              <w:pStyle w:val="NormaleWeb"/>
              <w:spacing w:before="0" w:after="0"/>
              <w:ind w:right="76"/>
              <w:rPr>
                <w:rFonts w:ascii="Arial" w:hAnsi="Arial" w:cs="Arial"/>
                <w:color w:val="FF0000"/>
                <w:sz w:val="20"/>
                <w:szCs w:val="20"/>
              </w:rPr>
            </w:pPr>
            <w:r w:rsidRPr="00FB41FD">
              <w:rPr>
                <w:rFonts w:ascii="Arial" w:hAnsi="Arial" w:cs="Arial"/>
                <w:color w:val="FF0000"/>
                <w:sz w:val="20"/>
                <w:szCs w:val="20"/>
              </w:rPr>
              <w:t>Dabei sind:</w:t>
            </w:r>
          </w:p>
          <w:p w14:paraId="54DCD3E6" w14:textId="77777777" w:rsidR="00EA5C29" w:rsidRPr="00FB41FD" w:rsidRDefault="00EA5C29" w:rsidP="00230AEC">
            <w:pPr>
              <w:spacing w:line="240" w:lineRule="exact"/>
              <w:ind w:right="105"/>
              <w:rPr>
                <w:rFonts w:cs="Arial"/>
                <w:b/>
                <w:bCs/>
                <w:color w:val="FF0000"/>
                <w:u w:val="single"/>
              </w:rPr>
            </w:pPr>
          </w:p>
        </w:tc>
      </w:tr>
      <w:tr w:rsidR="00EA5C29" w:rsidRPr="00C6159B" w14:paraId="6F4EA760" w14:textId="77777777" w:rsidTr="00230AEC">
        <w:trPr>
          <w:gridAfter w:val="1"/>
          <w:wAfter w:w="15" w:type="dxa"/>
        </w:trPr>
        <w:tc>
          <w:tcPr>
            <w:tcW w:w="9808" w:type="dxa"/>
            <w:gridSpan w:val="5"/>
          </w:tcPr>
          <w:p w14:paraId="1946F7AC" w14:textId="77777777" w:rsidR="00EA5C29" w:rsidRPr="00FB41FD" w:rsidRDefault="00EA5C29" w:rsidP="00230AEC">
            <w:pPr>
              <w:spacing w:before="60" w:after="60"/>
              <w:ind w:left="1424" w:hanging="1276"/>
              <w:rPr>
                <w:rFonts w:cs="Arial"/>
                <w:i/>
                <w:iCs/>
                <w:color w:val="FF0000"/>
                <w:lang w:val="de-DE"/>
              </w:rPr>
            </w:pPr>
            <w:r w:rsidRPr="00FB41FD">
              <w:rPr>
                <w:rFonts w:cs="Arial"/>
                <w:b/>
                <w:bCs/>
                <w:i/>
                <w:iCs/>
                <w:color w:val="FF0000"/>
                <w:lang w:val="de-DE"/>
              </w:rPr>
              <w:t xml:space="preserve">PEi        </w:t>
            </w:r>
            <w:r w:rsidRPr="00FB41FD">
              <w:rPr>
                <w:rFonts w:cs="Arial"/>
                <w:i/>
                <w:iCs/>
                <w:color w:val="FF0000"/>
                <w:lang w:val="de-DE"/>
              </w:rPr>
              <w:t>=           Punktezahl für das Element Preis</w:t>
            </w:r>
          </w:p>
          <w:p w14:paraId="529853AE" w14:textId="77777777" w:rsidR="00EA5C29" w:rsidRPr="00FB41FD" w:rsidRDefault="00EA5C29" w:rsidP="00230AEC">
            <w:pPr>
              <w:spacing w:before="60" w:after="60"/>
              <w:ind w:left="1424" w:hanging="1276"/>
              <w:rPr>
                <w:rFonts w:cs="Arial"/>
                <w:i/>
                <w:iCs/>
                <w:color w:val="FF0000"/>
                <w:lang w:val="de-DE"/>
              </w:rPr>
            </w:pPr>
            <w:r w:rsidRPr="00FB41FD">
              <w:rPr>
                <w:rFonts w:cs="Arial"/>
                <w:b/>
                <w:bCs/>
                <w:i/>
                <w:iCs/>
                <w:color w:val="FF0000"/>
                <w:lang w:val="de-DE"/>
              </w:rPr>
              <w:t>Ci           =</w:t>
            </w:r>
            <w:r w:rsidRPr="00FB41FD">
              <w:rPr>
                <w:rFonts w:cs="Arial"/>
                <w:i/>
                <w:iCs/>
                <w:color w:val="FF0000"/>
                <w:lang w:val="de-DE"/>
              </w:rPr>
              <w:t xml:space="preserve">          dem n-ten Bieter zugewiesener Koeffizient </w:t>
            </w:r>
          </w:p>
          <w:p w14:paraId="38CF1E04" w14:textId="77777777" w:rsidR="00EA5C29" w:rsidRPr="00FB41FD" w:rsidRDefault="00EA5C29" w:rsidP="00230AEC">
            <w:pPr>
              <w:spacing w:before="60" w:after="60"/>
              <w:ind w:left="1424" w:hanging="1276"/>
              <w:rPr>
                <w:rFonts w:cs="Arial"/>
                <w:i/>
                <w:iCs/>
                <w:color w:val="FF0000"/>
                <w:lang w:val="de-DE"/>
              </w:rPr>
            </w:pPr>
            <w:r w:rsidRPr="00FB41FD">
              <w:rPr>
                <w:rFonts w:cs="Arial"/>
                <w:b/>
                <w:bCs/>
                <w:i/>
                <w:iCs/>
                <w:color w:val="FF0000"/>
                <w:lang w:val="de-DE"/>
              </w:rPr>
              <w:t>Ai</w:t>
            </w:r>
            <w:r w:rsidRPr="00FB41FD">
              <w:rPr>
                <w:rFonts w:cs="Arial"/>
                <w:i/>
                <w:iCs/>
                <w:color w:val="FF0000"/>
                <w:lang w:val="de-DE"/>
              </w:rPr>
              <w:t xml:space="preserve">            =        prozentueller Abschlag des n-ten Bieters </w:t>
            </w:r>
          </w:p>
          <w:p w14:paraId="7CBF5731" w14:textId="77777777" w:rsidR="00EA5C29" w:rsidRPr="00FB41FD" w:rsidRDefault="00EA5C29" w:rsidP="00230AEC">
            <w:pPr>
              <w:spacing w:before="60" w:after="60"/>
              <w:ind w:left="1418" w:hanging="1276"/>
              <w:rPr>
                <w:rFonts w:cs="Arial"/>
                <w:i/>
                <w:iCs/>
                <w:color w:val="FF0000"/>
                <w:lang w:val="de-DE"/>
              </w:rPr>
            </w:pPr>
            <w:r w:rsidRPr="00FB41FD">
              <w:rPr>
                <w:rFonts w:cs="Arial"/>
                <w:b/>
                <w:bCs/>
                <w:color w:val="FF0000"/>
                <w:lang w:val="de-DE" w:eastAsia="it-IT"/>
              </w:rPr>
              <w:t xml:space="preserve">A </w:t>
            </w:r>
            <w:r w:rsidRPr="00FB41FD">
              <w:rPr>
                <w:rFonts w:cs="Arial"/>
                <w:b/>
                <w:bCs/>
                <w:color w:val="FF0000"/>
                <w:vertAlign w:val="subscript"/>
                <w:lang w:val="de-DE" w:eastAsia="it-IT"/>
              </w:rPr>
              <w:t xml:space="preserve">Schwelle  </w:t>
            </w:r>
            <w:r w:rsidRPr="00FB41FD">
              <w:rPr>
                <w:rFonts w:cs="Arial"/>
                <w:i/>
                <w:iCs/>
                <w:color w:val="FF0000"/>
                <w:lang w:val="de-DE"/>
              </w:rPr>
              <w:t>=      arithmetischer Mittelwert der Werte der Preisabschläge der Bieter</w:t>
            </w:r>
          </w:p>
          <w:p w14:paraId="5380E78A" w14:textId="77777777" w:rsidR="00EA5C29" w:rsidRPr="00FB41FD" w:rsidRDefault="00EA5C29" w:rsidP="00230AEC">
            <w:pPr>
              <w:spacing w:before="60" w:after="60"/>
              <w:ind w:left="1424" w:hanging="1276"/>
              <w:rPr>
                <w:rFonts w:cs="Arial"/>
                <w:i/>
                <w:iCs/>
                <w:color w:val="FF0000"/>
                <w:lang w:val="de-DE"/>
              </w:rPr>
            </w:pPr>
            <w:r w:rsidRPr="00FB41FD">
              <w:rPr>
                <w:rFonts w:cs="Arial"/>
                <w:b/>
                <w:bCs/>
                <w:i/>
                <w:iCs/>
                <w:color w:val="FF0000"/>
                <w:lang w:val="de-DE"/>
              </w:rPr>
              <w:t>X</w:t>
            </w:r>
            <w:r w:rsidRPr="00FB41FD">
              <w:rPr>
                <w:rFonts w:cs="Arial"/>
                <w:i/>
                <w:iCs/>
                <w:color w:val="FF0000"/>
                <w:lang w:val="de-DE"/>
              </w:rPr>
              <w:t>             =         0,80 oder 0,85 oder 0,90 [in den Ausschreibungsunterlagen angeben, welcher der drei Prozentwerte angewandt wird]</w:t>
            </w:r>
          </w:p>
          <w:p w14:paraId="133F72FA" w14:textId="77777777" w:rsidR="00EA5C29" w:rsidRPr="00FB41FD" w:rsidRDefault="00EA5C29" w:rsidP="00230AEC">
            <w:pPr>
              <w:spacing w:before="60" w:after="60"/>
              <w:ind w:left="1424" w:hanging="1276"/>
              <w:rPr>
                <w:rFonts w:cs="Arial"/>
                <w:i/>
                <w:iCs/>
                <w:color w:val="FF0000"/>
                <w:lang w:val="de-DE"/>
              </w:rPr>
            </w:pPr>
            <w:r w:rsidRPr="00FB41FD">
              <w:rPr>
                <w:rFonts w:cs="Arial"/>
                <w:b/>
                <w:bCs/>
                <w:i/>
                <w:iCs/>
                <w:color w:val="FF0000"/>
                <w:lang w:val="de-DE"/>
              </w:rPr>
              <w:t>A max</w:t>
            </w:r>
            <w:r w:rsidRPr="00FB41FD">
              <w:rPr>
                <w:rFonts w:cs="Arial"/>
                <w:i/>
                <w:iCs/>
                <w:color w:val="FF0000"/>
                <w:lang w:val="de-DE"/>
              </w:rPr>
              <w:t>     =    Wert des günstigsten Abschlages</w:t>
            </w:r>
          </w:p>
          <w:p w14:paraId="042A8C22" w14:textId="77777777" w:rsidR="00EA5C29" w:rsidRPr="00FB41FD" w:rsidRDefault="00EA5C29" w:rsidP="00230AEC">
            <w:pPr>
              <w:pStyle w:val="Rientrocorpodeltesto"/>
              <w:spacing w:after="0" w:line="240" w:lineRule="exact"/>
              <w:ind w:left="0" w:right="105"/>
              <w:jc w:val="center"/>
              <w:rPr>
                <w:rFonts w:cs="Arial"/>
                <w:b/>
                <w:bCs/>
                <w:color w:val="FF0000"/>
                <w:lang w:val="de-DE" w:eastAsia="it-IT"/>
              </w:rPr>
            </w:pPr>
          </w:p>
        </w:tc>
      </w:tr>
      <w:tr w:rsidR="00EA5C29" w:rsidRPr="00C6159B" w14:paraId="12035AFC" w14:textId="77777777" w:rsidTr="00230AEC">
        <w:trPr>
          <w:gridAfter w:val="1"/>
          <w:wAfter w:w="15" w:type="dxa"/>
        </w:trPr>
        <w:tc>
          <w:tcPr>
            <w:tcW w:w="9808" w:type="dxa"/>
            <w:gridSpan w:val="5"/>
          </w:tcPr>
          <w:p w14:paraId="37780277" w14:textId="77777777" w:rsidR="00EA5C29" w:rsidRPr="00FB41FD" w:rsidRDefault="00EA5C29" w:rsidP="00230AEC">
            <w:pPr>
              <w:pStyle w:val="Rientrocorpodeltesto"/>
              <w:spacing w:after="0" w:line="240" w:lineRule="exact"/>
              <w:ind w:left="0" w:right="105"/>
              <w:jc w:val="center"/>
              <w:rPr>
                <w:rFonts w:cs="Arial"/>
                <w:b/>
                <w:bCs/>
                <w:color w:val="FF0000"/>
                <w:lang w:val="de-DE" w:eastAsia="it-IT"/>
              </w:rPr>
            </w:pPr>
          </w:p>
        </w:tc>
      </w:tr>
      <w:tr w:rsidR="00EA5C29" w:rsidRPr="00C6159B" w14:paraId="601F72D4" w14:textId="77777777" w:rsidTr="00230AEC">
        <w:trPr>
          <w:gridAfter w:val="1"/>
          <w:wAfter w:w="15" w:type="dxa"/>
        </w:trPr>
        <w:tc>
          <w:tcPr>
            <w:tcW w:w="9808" w:type="dxa"/>
            <w:gridSpan w:val="5"/>
          </w:tcPr>
          <w:p w14:paraId="25C64187" w14:textId="77777777" w:rsidR="00EA5C29" w:rsidRPr="00FB41FD" w:rsidRDefault="00EA5C29" w:rsidP="00230AEC">
            <w:pPr>
              <w:spacing w:line="240" w:lineRule="exact"/>
              <w:ind w:right="76"/>
              <w:jc w:val="both"/>
              <w:rPr>
                <w:rFonts w:cs="Arial"/>
                <w:color w:val="FF0000"/>
                <w:lang w:val="de-DE"/>
              </w:rPr>
            </w:pPr>
            <w:r w:rsidRPr="00FB41FD">
              <w:rPr>
                <w:rFonts w:cs="Arial"/>
                <w:color w:val="FF0000"/>
                <w:lang w:val="de-DE"/>
              </w:rPr>
              <w:t>Für dieses Ausschreibungsverfahren wird der Koeffizient 0,80/0,85/0,90 (X=0,90) angewandt.</w:t>
            </w:r>
          </w:p>
          <w:p w14:paraId="41CC9290" w14:textId="77777777" w:rsidR="00EA5C29" w:rsidRPr="00FB41FD" w:rsidRDefault="00EA5C29" w:rsidP="00230AEC">
            <w:pPr>
              <w:pStyle w:val="Rientrocorpodeltesto"/>
              <w:spacing w:after="0"/>
              <w:ind w:left="0" w:right="105"/>
              <w:jc w:val="both"/>
              <w:rPr>
                <w:rFonts w:cs="Arial"/>
                <w:color w:val="FF0000"/>
                <w:lang w:val="de-DE" w:eastAsia="it-IT"/>
              </w:rPr>
            </w:pPr>
          </w:p>
        </w:tc>
      </w:tr>
      <w:tr w:rsidR="00EA5C29" w:rsidRPr="00C6159B" w14:paraId="5CD05042" w14:textId="77777777" w:rsidTr="00230AEC">
        <w:trPr>
          <w:gridAfter w:val="1"/>
          <w:wAfter w:w="15" w:type="dxa"/>
        </w:trPr>
        <w:tc>
          <w:tcPr>
            <w:tcW w:w="9808" w:type="dxa"/>
            <w:gridSpan w:val="5"/>
          </w:tcPr>
          <w:p w14:paraId="31852B06" w14:textId="77777777" w:rsidR="00EA5C29" w:rsidRPr="00FB41FD" w:rsidRDefault="00EA5C29" w:rsidP="00230AEC">
            <w:pPr>
              <w:pStyle w:val="Rientrocorpodeltesto"/>
              <w:tabs>
                <w:tab w:val="left" w:pos="4219"/>
                <w:tab w:val="left" w:pos="8496"/>
              </w:tabs>
              <w:spacing w:after="0"/>
              <w:ind w:left="0" w:right="78"/>
              <w:jc w:val="both"/>
              <w:rPr>
                <w:rFonts w:cs="Arial"/>
                <w:i/>
                <w:lang w:val="de-DE"/>
              </w:rPr>
            </w:pPr>
          </w:p>
        </w:tc>
      </w:tr>
      <w:tr w:rsidR="00EA5C29" w:rsidRPr="00FB41FD" w14:paraId="73E046C0" w14:textId="77777777" w:rsidTr="00230AEC">
        <w:trPr>
          <w:gridAfter w:val="1"/>
          <w:wAfter w:w="15" w:type="dxa"/>
        </w:trPr>
        <w:tc>
          <w:tcPr>
            <w:tcW w:w="9808" w:type="dxa"/>
            <w:gridSpan w:val="5"/>
          </w:tcPr>
          <w:p w14:paraId="3EA3CDF7" w14:textId="77777777" w:rsidR="00EA5C29" w:rsidRPr="00FB41FD" w:rsidRDefault="00EA5C29" w:rsidP="00230AEC">
            <w:pPr>
              <w:pStyle w:val="Rientrocorpodeltesto"/>
              <w:spacing w:after="0"/>
              <w:ind w:left="0" w:right="76"/>
              <w:jc w:val="center"/>
              <w:rPr>
                <w:rFonts w:cs="Arial"/>
                <w:color w:val="FF0000"/>
                <w:lang w:val="de-DE" w:eastAsia="it-IT"/>
              </w:rPr>
            </w:pPr>
            <w:r w:rsidRPr="00FB41FD">
              <w:rPr>
                <w:rFonts w:cs="Arial"/>
                <w:color w:val="FF0000"/>
                <w:lang w:val="de-DE" w:eastAsia="it-IT"/>
              </w:rPr>
              <w:t>Oder:</w:t>
            </w:r>
          </w:p>
          <w:p w14:paraId="2D215C57" w14:textId="77777777" w:rsidR="00EA5C29" w:rsidRPr="00FB41FD" w:rsidRDefault="00EA5C29" w:rsidP="00230AEC">
            <w:pPr>
              <w:spacing w:line="240" w:lineRule="exact"/>
              <w:ind w:right="105"/>
              <w:jc w:val="both"/>
              <w:rPr>
                <w:rFonts w:cs="Arial"/>
                <w:color w:val="FF0000"/>
              </w:rPr>
            </w:pPr>
          </w:p>
        </w:tc>
      </w:tr>
      <w:tr w:rsidR="00EA5C29" w:rsidRPr="00FB41FD" w14:paraId="73C01C36" w14:textId="77777777" w:rsidTr="00230AEC">
        <w:trPr>
          <w:gridAfter w:val="1"/>
          <w:wAfter w:w="15" w:type="dxa"/>
        </w:trPr>
        <w:tc>
          <w:tcPr>
            <w:tcW w:w="9808" w:type="dxa"/>
            <w:gridSpan w:val="5"/>
          </w:tcPr>
          <w:p w14:paraId="7E072916" w14:textId="77777777" w:rsidR="00EA5C29" w:rsidRPr="00FB41FD" w:rsidRDefault="00EA5C29" w:rsidP="00230AEC">
            <w:pPr>
              <w:spacing w:line="240" w:lineRule="exact"/>
              <w:ind w:right="105"/>
              <w:jc w:val="center"/>
              <w:rPr>
                <w:rFonts w:cs="Arial"/>
                <w:b/>
                <w:bCs/>
                <w:color w:val="FF0000"/>
                <w:lang w:val="it-IT"/>
              </w:rPr>
            </w:pPr>
            <w:r w:rsidRPr="00FB41FD">
              <w:rPr>
                <w:rFonts w:cs="Arial"/>
                <w:b/>
                <w:bCs/>
                <w:color w:val="FF0000"/>
                <w:lang w:val="de-DE"/>
              </w:rPr>
              <w:t>Formel mit Linear-Interpolation</w:t>
            </w:r>
          </w:p>
        </w:tc>
      </w:tr>
      <w:tr w:rsidR="00EA5C29" w:rsidRPr="00FB41FD" w14:paraId="14EEC14C" w14:textId="77777777" w:rsidTr="00230AEC">
        <w:trPr>
          <w:gridAfter w:val="1"/>
          <w:wAfter w:w="15" w:type="dxa"/>
        </w:trPr>
        <w:tc>
          <w:tcPr>
            <w:tcW w:w="3968" w:type="dxa"/>
          </w:tcPr>
          <w:p w14:paraId="2C074120" w14:textId="77777777" w:rsidR="00EA5C29" w:rsidRPr="00FB41FD" w:rsidRDefault="00EA5C29" w:rsidP="00230AEC">
            <w:pPr>
              <w:pStyle w:val="Rientrocorpodeltesto"/>
              <w:spacing w:after="0"/>
              <w:ind w:left="0" w:right="76"/>
              <w:jc w:val="center"/>
              <w:rPr>
                <w:rFonts w:cs="Arial"/>
                <w:color w:val="FF0000"/>
                <w:lang w:eastAsia="it-IT"/>
              </w:rPr>
            </w:pPr>
          </w:p>
        </w:tc>
        <w:tc>
          <w:tcPr>
            <w:tcW w:w="1441" w:type="dxa"/>
            <w:gridSpan w:val="2"/>
          </w:tcPr>
          <w:p w14:paraId="2D5A25B1" w14:textId="77777777" w:rsidR="00EA5C29" w:rsidRPr="00FB41FD" w:rsidRDefault="00EA5C29" w:rsidP="00230AEC">
            <w:pPr>
              <w:spacing w:line="240" w:lineRule="exact"/>
              <w:ind w:left="-274" w:right="105"/>
              <w:jc w:val="center"/>
              <w:rPr>
                <w:rFonts w:cs="Arial"/>
                <w:b/>
                <w:bCs/>
                <w:color w:val="FF0000"/>
              </w:rPr>
            </w:pPr>
          </w:p>
        </w:tc>
        <w:tc>
          <w:tcPr>
            <w:tcW w:w="4399" w:type="dxa"/>
            <w:gridSpan w:val="2"/>
          </w:tcPr>
          <w:p w14:paraId="7664D28F" w14:textId="77777777" w:rsidR="00EA5C29" w:rsidRPr="00FB41FD" w:rsidRDefault="00EA5C29" w:rsidP="00230AEC">
            <w:pPr>
              <w:pStyle w:val="Rientrocorpodeltesto"/>
              <w:spacing w:after="0"/>
              <w:ind w:left="0" w:right="105"/>
              <w:jc w:val="center"/>
              <w:rPr>
                <w:rFonts w:cs="Arial"/>
                <w:color w:val="FF0000"/>
                <w:lang w:eastAsia="it-IT"/>
              </w:rPr>
            </w:pPr>
          </w:p>
        </w:tc>
      </w:tr>
      <w:tr w:rsidR="00EA5C29" w:rsidRPr="00FB41FD" w14:paraId="5D4F89CE" w14:textId="77777777" w:rsidTr="00230AEC">
        <w:trPr>
          <w:gridAfter w:val="1"/>
          <w:wAfter w:w="15" w:type="dxa"/>
        </w:trPr>
        <w:tc>
          <w:tcPr>
            <w:tcW w:w="9808" w:type="dxa"/>
            <w:gridSpan w:val="5"/>
          </w:tcPr>
          <w:p w14:paraId="267A3224" w14:textId="77777777" w:rsidR="00EA5C29" w:rsidRPr="00FB41FD" w:rsidRDefault="00EA5C29" w:rsidP="00230AEC">
            <w:pPr>
              <w:pStyle w:val="NormaleWeb"/>
              <w:spacing w:before="0" w:after="0"/>
              <w:ind w:right="76"/>
              <w:jc w:val="center"/>
              <w:rPr>
                <w:rFonts w:ascii="Arial" w:hAnsi="Arial" w:cs="Arial"/>
                <w:b/>
                <w:bCs/>
                <w:color w:val="FF0000"/>
                <w:sz w:val="20"/>
                <w:szCs w:val="20"/>
                <w:lang w:val="it-IT"/>
              </w:rPr>
            </w:pPr>
          </w:p>
          <w:p w14:paraId="38E24507" w14:textId="77777777" w:rsidR="00EA5C29" w:rsidRPr="00FB41FD" w:rsidRDefault="00EA5C29" w:rsidP="00230AEC">
            <w:pPr>
              <w:pStyle w:val="NormaleWeb"/>
              <w:spacing w:before="0" w:after="0"/>
              <w:ind w:right="76"/>
              <w:jc w:val="center"/>
              <w:rPr>
                <w:rFonts w:ascii="Arial" w:hAnsi="Arial" w:cs="Arial"/>
                <w:b/>
                <w:bCs/>
                <w:color w:val="FF0000"/>
                <w:sz w:val="20"/>
                <w:szCs w:val="20"/>
                <w:lang w:val="it-IT"/>
              </w:rPr>
            </w:pPr>
            <w:r w:rsidRPr="00FB41FD">
              <w:rPr>
                <w:rFonts w:ascii="Arial" w:hAnsi="Arial" w:cs="Arial"/>
                <w:b/>
                <w:bCs/>
                <w:color w:val="FF0000"/>
                <w:sz w:val="20"/>
                <w:szCs w:val="20"/>
                <w:lang w:val="it-IT"/>
              </w:rPr>
              <w:t>Ci = Ra/Rmax</w:t>
            </w:r>
          </w:p>
          <w:p w14:paraId="5B7EEEFD" w14:textId="77777777" w:rsidR="00EA5C29" w:rsidRPr="00FB41FD" w:rsidRDefault="00EA5C29" w:rsidP="00230AEC">
            <w:pPr>
              <w:pStyle w:val="NormaleWeb"/>
              <w:spacing w:before="0" w:after="0"/>
              <w:ind w:right="76"/>
              <w:jc w:val="center"/>
              <w:rPr>
                <w:rFonts w:ascii="Arial" w:hAnsi="Arial" w:cs="Arial"/>
                <w:b/>
                <w:bCs/>
                <w:color w:val="FF0000"/>
                <w:sz w:val="20"/>
                <w:szCs w:val="20"/>
                <w:lang w:val="it-IT"/>
              </w:rPr>
            </w:pPr>
            <w:r w:rsidRPr="00FB41FD">
              <w:rPr>
                <w:rFonts w:ascii="Arial" w:hAnsi="Arial" w:cs="Arial"/>
                <w:b/>
                <w:bCs/>
                <w:color w:val="FF0000"/>
                <w:sz w:val="20"/>
                <w:szCs w:val="20"/>
                <w:lang w:val="it-IT"/>
              </w:rPr>
              <w:t xml:space="preserve">Punktzahl/punteggio: </w:t>
            </w:r>
          </w:p>
          <w:p w14:paraId="2FA34AC2" w14:textId="77777777" w:rsidR="00EA5C29" w:rsidRPr="00FB41FD" w:rsidRDefault="00EA5C29" w:rsidP="00230AEC">
            <w:pPr>
              <w:pStyle w:val="NormaleWeb"/>
              <w:spacing w:before="0" w:after="0"/>
              <w:ind w:right="76"/>
              <w:jc w:val="center"/>
              <w:rPr>
                <w:rFonts w:ascii="Arial" w:hAnsi="Arial" w:cs="Arial"/>
                <w:b/>
                <w:bCs/>
                <w:color w:val="FF0000"/>
                <w:sz w:val="20"/>
                <w:szCs w:val="20"/>
              </w:rPr>
            </w:pPr>
            <w:r w:rsidRPr="00FB41FD">
              <w:rPr>
                <w:rFonts w:ascii="Arial" w:hAnsi="Arial" w:cs="Arial"/>
                <w:b/>
                <w:bCs/>
                <w:color w:val="FF0000"/>
                <w:sz w:val="20"/>
                <w:szCs w:val="20"/>
              </w:rPr>
              <w:t>PEi = Ci*Pmax</w:t>
            </w:r>
          </w:p>
          <w:p w14:paraId="2677CF11" w14:textId="77777777" w:rsidR="00EA5C29" w:rsidRPr="00FB41FD" w:rsidRDefault="00EA5C29" w:rsidP="00230AEC">
            <w:pPr>
              <w:pStyle w:val="Rientrocorpodeltesto"/>
              <w:tabs>
                <w:tab w:val="left" w:pos="4219"/>
                <w:tab w:val="left" w:pos="8496"/>
              </w:tabs>
              <w:spacing w:after="0"/>
              <w:ind w:left="0" w:right="78"/>
              <w:jc w:val="both"/>
              <w:rPr>
                <w:rFonts w:cs="Arial"/>
                <w:b/>
                <w:bCs/>
                <w:noProof w:val="0"/>
                <w:color w:val="FF0000"/>
                <w:lang w:val="it-IT" w:eastAsia="it-IT"/>
              </w:rPr>
            </w:pPr>
          </w:p>
        </w:tc>
      </w:tr>
      <w:tr w:rsidR="00EA5C29" w:rsidRPr="00FB41FD" w14:paraId="090EBF85" w14:textId="77777777" w:rsidTr="00230AEC">
        <w:trPr>
          <w:gridAfter w:val="1"/>
          <w:wAfter w:w="15" w:type="dxa"/>
        </w:trPr>
        <w:tc>
          <w:tcPr>
            <w:tcW w:w="9808" w:type="dxa"/>
            <w:gridSpan w:val="5"/>
          </w:tcPr>
          <w:p w14:paraId="4F667A61" w14:textId="77777777" w:rsidR="00EA5C29" w:rsidRPr="00FB41FD" w:rsidRDefault="00EA5C29" w:rsidP="00230AEC">
            <w:pPr>
              <w:pStyle w:val="NormaleWeb"/>
              <w:spacing w:before="0" w:after="0"/>
              <w:ind w:right="76"/>
              <w:rPr>
                <w:rFonts w:ascii="Arial" w:hAnsi="Arial" w:cs="Arial"/>
                <w:color w:val="FF0000"/>
                <w:sz w:val="20"/>
                <w:szCs w:val="20"/>
              </w:rPr>
            </w:pPr>
            <w:r w:rsidRPr="00FB41FD">
              <w:rPr>
                <w:rFonts w:ascii="Arial" w:hAnsi="Arial" w:cs="Arial"/>
                <w:color w:val="FF0000"/>
                <w:sz w:val="20"/>
                <w:szCs w:val="20"/>
              </w:rPr>
              <w:t>Dabei sind:</w:t>
            </w:r>
          </w:p>
          <w:p w14:paraId="2971AD36" w14:textId="77777777" w:rsidR="00EA5C29" w:rsidRPr="00FB41FD" w:rsidRDefault="00EA5C29" w:rsidP="00230AEC">
            <w:pPr>
              <w:spacing w:line="240" w:lineRule="exact"/>
              <w:ind w:right="105"/>
              <w:rPr>
                <w:rFonts w:cs="Arial"/>
                <w:b/>
                <w:bCs/>
                <w:color w:val="FF0000"/>
                <w:u w:val="single"/>
              </w:rPr>
            </w:pPr>
          </w:p>
        </w:tc>
      </w:tr>
      <w:tr w:rsidR="00EA5C29" w:rsidRPr="00091F1C" w14:paraId="4BB7471F" w14:textId="77777777" w:rsidTr="00230AEC">
        <w:trPr>
          <w:gridAfter w:val="1"/>
          <w:wAfter w:w="15" w:type="dxa"/>
        </w:trPr>
        <w:tc>
          <w:tcPr>
            <w:tcW w:w="9808" w:type="dxa"/>
            <w:gridSpan w:val="5"/>
          </w:tcPr>
          <w:p w14:paraId="15D60F0F" w14:textId="77777777" w:rsidR="00EA5C29" w:rsidRPr="00FB41FD" w:rsidRDefault="00EA5C29" w:rsidP="00230AEC">
            <w:pPr>
              <w:pStyle w:val="NormaleWeb"/>
              <w:spacing w:before="0" w:after="0"/>
              <w:ind w:right="76"/>
              <w:rPr>
                <w:rFonts w:ascii="Arial" w:hAnsi="Arial" w:cs="Arial"/>
                <w:i/>
                <w:iCs/>
                <w:color w:val="FF0000"/>
                <w:sz w:val="20"/>
                <w:szCs w:val="20"/>
              </w:rPr>
            </w:pPr>
            <w:r w:rsidRPr="00FB41FD">
              <w:rPr>
                <w:rFonts w:ascii="Arial" w:hAnsi="Arial" w:cs="Arial"/>
                <w:i/>
                <w:iCs/>
                <w:color w:val="FF0000"/>
                <w:sz w:val="20"/>
                <w:szCs w:val="20"/>
              </w:rPr>
              <w:t>R</w:t>
            </w:r>
            <w:r w:rsidRPr="00FB41FD">
              <w:rPr>
                <w:rFonts w:ascii="Arial" w:hAnsi="Arial" w:cs="Arial"/>
                <w:i/>
                <w:iCs/>
                <w:color w:val="FF0000"/>
                <w:sz w:val="20"/>
                <w:szCs w:val="20"/>
                <w:vertAlign w:val="subscript"/>
              </w:rPr>
              <w:t>a</w:t>
            </w:r>
            <w:r w:rsidRPr="00FB41FD">
              <w:rPr>
                <w:rFonts w:ascii="Arial" w:hAnsi="Arial" w:cs="Arial"/>
                <w:i/>
                <w:iCs/>
                <w:color w:val="FF0000"/>
                <w:sz w:val="20"/>
                <w:szCs w:val="20"/>
              </w:rPr>
              <w:t xml:space="preserve"> = Angebot (Abschlag) des Bieters a</w:t>
            </w:r>
            <w:r w:rsidRPr="00FB41FD">
              <w:rPr>
                <w:rFonts w:ascii="Arial" w:hAnsi="Arial" w:cs="Arial"/>
                <w:i/>
                <w:iCs/>
                <w:color w:val="FF0000"/>
                <w:sz w:val="20"/>
                <w:szCs w:val="20"/>
              </w:rPr>
              <w:br/>
              <w:t>R</w:t>
            </w:r>
            <w:r w:rsidRPr="00FB41FD">
              <w:rPr>
                <w:rFonts w:ascii="Arial" w:hAnsi="Arial" w:cs="Arial"/>
                <w:i/>
                <w:iCs/>
                <w:color w:val="FF0000"/>
                <w:sz w:val="20"/>
                <w:szCs w:val="20"/>
                <w:vertAlign w:val="subscript"/>
              </w:rPr>
              <w:t>max</w:t>
            </w:r>
            <w:r w:rsidRPr="00FB41FD">
              <w:rPr>
                <w:rFonts w:ascii="Arial" w:hAnsi="Arial" w:cs="Arial"/>
                <w:i/>
                <w:iCs/>
                <w:color w:val="FF0000"/>
                <w:sz w:val="20"/>
                <w:szCs w:val="20"/>
              </w:rPr>
              <w:t xml:space="preserve"> = Wert des günstigsten Angebotes (Abschlags) </w:t>
            </w:r>
          </w:p>
          <w:p w14:paraId="500C7FB3" w14:textId="77777777" w:rsidR="00EA5C29" w:rsidRPr="00FB41FD" w:rsidRDefault="00EA5C29" w:rsidP="00230AEC">
            <w:pPr>
              <w:pStyle w:val="Corpodeltesto2"/>
              <w:ind w:right="76"/>
              <w:rPr>
                <w:rFonts w:ascii="Arial" w:hAnsi="Arial" w:cs="Arial"/>
                <w:i/>
                <w:color w:val="FF0000"/>
                <w:lang w:val="de-DE" w:eastAsia="en-US"/>
              </w:rPr>
            </w:pPr>
            <w:r w:rsidRPr="00FB41FD">
              <w:rPr>
                <w:rFonts w:ascii="Arial" w:hAnsi="Arial" w:cs="Arial"/>
                <w:i/>
                <w:iCs/>
                <w:color w:val="FF0000"/>
                <w:lang w:val="de-DE"/>
              </w:rPr>
              <w:t>C</w:t>
            </w:r>
            <w:r w:rsidRPr="00FB41FD">
              <w:rPr>
                <w:rFonts w:ascii="Arial" w:hAnsi="Arial" w:cs="Arial"/>
                <w:i/>
                <w:iCs/>
                <w:color w:val="FF0000"/>
                <w:vertAlign w:val="subscript"/>
                <w:lang w:val="de-DE"/>
              </w:rPr>
              <w:t>i</w:t>
            </w:r>
            <w:r w:rsidRPr="00FB41FD">
              <w:rPr>
                <w:rFonts w:ascii="Arial" w:hAnsi="Arial" w:cs="Arial"/>
                <w:b/>
                <w:bCs/>
                <w:i/>
                <w:color w:val="FF0000"/>
                <w:vertAlign w:val="subscript"/>
                <w:lang w:val="de-DE"/>
              </w:rPr>
              <w:t xml:space="preserve"> =</w:t>
            </w:r>
            <w:r w:rsidRPr="00FB41FD">
              <w:rPr>
                <w:rFonts w:ascii="Arial" w:hAnsi="Arial" w:cs="Arial"/>
                <w:i/>
                <w:iCs/>
                <w:color w:val="FF0000"/>
                <w:lang w:val="de-DE"/>
              </w:rPr>
              <w:t xml:space="preserve"> dem n-ten Bieter zugewiesener Koeffizient</w:t>
            </w:r>
          </w:p>
          <w:p w14:paraId="0A8BDA49" w14:textId="77777777" w:rsidR="00EA5C29" w:rsidRPr="00FB41FD" w:rsidRDefault="00EA5C29" w:rsidP="00230AEC">
            <w:pPr>
              <w:spacing w:before="60" w:after="60"/>
              <w:rPr>
                <w:rFonts w:cs="Arial"/>
                <w:i/>
                <w:iCs/>
                <w:color w:val="FF0000"/>
                <w:lang w:val="de-DE"/>
              </w:rPr>
            </w:pPr>
            <w:r w:rsidRPr="00FB41FD">
              <w:rPr>
                <w:rFonts w:cs="Arial"/>
                <w:b/>
                <w:bCs/>
                <w:i/>
                <w:iCs/>
                <w:color w:val="FF0000"/>
                <w:lang w:val="de-DE"/>
              </w:rPr>
              <w:t xml:space="preserve">PEi        </w:t>
            </w:r>
            <w:r w:rsidRPr="00FB41FD">
              <w:rPr>
                <w:rFonts w:cs="Arial"/>
                <w:i/>
                <w:iCs/>
                <w:color w:val="FF0000"/>
                <w:lang w:val="de-DE"/>
              </w:rPr>
              <w:t>=              Punktezahl für das Element Preis</w:t>
            </w:r>
          </w:p>
          <w:p w14:paraId="3241D758" w14:textId="77777777" w:rsidR="00EA5C29" w:rsidRPr="00FB41FD" w:rsidRDefault="00EA5C29" w:rsidP="00230AEC">
            <w:pPr>
              <w:pStyle w:val="western"/>
              <w:spacing w:before="0" w:beforeAutospacing="0" w:after="0" w:afterAutospacing="0" w:line="240" w:lineRule="auto"/>
              <w:ind w:right="76"/>
              <w:rPr>
                <w:rFonts w:ascii="Arial" w:hAnsi="Arial" w:cs="Arial"/>
                <w:i/>
                <w:iCs/>
                <w:color w:val="FF0000"/>
                <w:sz w:val="20"/>
                <w:szCs w:val="20"/>
                <w:lang w:eastAsia="en-US"/>
              </w:rPr>
            </w:pPr>
            <w:r w:rsidRPr="00FB41FD">
              <w:rPr>
                <w:rFonts w:ascii="Arial" w:hAnsi="Arial" w:cs="Arial"/>
                <w:i/>
                <w:iCs/>
                <w:color w:val="FF0000"/>
                <w:sz w:val="20"/>
                <w:szCs w:val="20"/>
                <w:lang w:eastAsia="en-US"/>
              </w:rPr>
              <w:t>Pmax=Höchstpunktezahl</w:t>
            </w:r>
          </w:p>
          <w:p w14:paraId="22EF26FC" w14:textId="77777777" w:rsidR="00EA5C29" w:rsidRPr="00FB41FD" w:rsidRDefault="00EA5C29" w:rsidP="00230AEC">
            <w:pPr>
              <w:spacing w:line="240" w:lineRule="exact"/>
              <w:ind w:right="105"/>
              <w:jc w:val="both"/>
              <w:rPr>
                <w:rFonts w:cs="Arial"/>
                <w:b/>
                <w:bCs/>
                <w:color w:val="FF0000"/>
                <w:u w:val="single"/>
                <w:lang w:val="de-DE"/>
              </w:rPr>
            </w:pPr>
          </w:p>
        </w:tc>
      </w:tr>
      <w:tr w:rsidR="00EA5C29" w:rsidRPr="00091F1C" w14:paraId="1B10A0EE" w14:textId="77777777" w:rsidTr="00230AEC">
        <w:trPr>
          <w:gridAfter w:val="1"/>
          <w:wAfter w:w="15" w:type="dxa"/>
        </w:trPr>
        <w:tc>
          <w:tcPr>
            <w:tcW w:w="3968" w:type="dxa"/>
          </w:tcPr>
          <w:p w14:paraId="5130453B" w14:textId="77777777" w:rsidR="00EA5C29" w:rsidRPr="00FB41FD" w:rsidRDefault="00EA5C29" w:rsidP="00230AEC">
            <w:pPr>
              <w:pStyle w:val="Rientrocorpodeltesto"/>
              <w:tabs>
                <w:tab w:val="left" w:pos="8496"/>
              </w:tabs>
              <w:spacing w:after="0"/>
              <w:ind w:left="0"/>
              <w:jc w:val="both"/>
              <w:rPr>
                <w:rFonts w:cs="Arial"/>
                <w:noProof w:val="0"/>
                <w:lang w:val="de-DE" w:eastAsia="it-IT"/>
              </w:rPr>
            </w:pPr>
          </w:p>
        </w:tc>
        <w:tc>
          <w:tcPr>
            <w:tcW w:w="1441" w:type="dxa"/>
            <w:gridSpan w:val="2"/>
          </w:tcPr>
          <w:p w14:paraId="43DCC186" w14:textId="77777777" w:rsidR="00EA5C29" w:rsidRPr="00FB41FD" w:rsidRDefault="00EA5C29" w:rsidP="00230AEC">
            <w:pPr>
              <w:rPr>
                <w:rFonts w:cs="Arial"/>
                <w:color w:val="FF0000"/>
                <w:lang w:val="de-DE"/>
              </w:rPr>
            </w:pPr>
          </w:p>
        </w:tc>
        <w:tc>
          <w:tcPr>
            <w:tcW w:w="4399" w:type="dxa"/>
            <w:gridSpan w:val="2"/>
          </w:tcPr>
          <w:p w14:paraId="06F90A66" w14:textId="77777777" w:rsidR="00EA5C29" w:rsidRPr="00FB41FD" w:rsidRDefault="00EA5C29" w:rsidP="00230AEC">
            <w:pPr>
              <w:pStyle w:val="Rientrocorpodeltesto"/>
              <w:tabs>
                <w:tab w:val="left" w:pos="4219"/>
                <w:tab w:val="left" w:pos="8496"/>
              </w:tabs>
              <w:spacing w:after="0"/>
              <w:ind w:left="0" w:right="78"/>
              <w:jc w:val="both"/>
              <w:rPr>
                <w:rFonts w:cs="Arial"/>
                <w:i/>
                <w:lang w:val="de-DE"/>
              </w:rPr>
            </w:pPr>
          </w:p>
        </w:tc>
      </w:tr>
    </w:tbl>
    <w:p w14:paraId="2923625F" w14:textId="77777777" w:rsidR="00EA5C29" w:rsidRPr="00FB41FD" w:rsidRDefault="00EA5C29">
      <w:pPr>
        <w:rPr>
          <w:rFonts w:cs="Arial"/>
          <w:lang w:val="de-DE"/>
        </w:rPr>
      </w:pPr>
    </w:p>
    <w:p w14:paraId="29111DD9" w14:textId="21A55451" w:rsidR="00312B49" w:rsidRPr="00FB41FD" w:rsidRDefault="00312B49" w:rsidP="00471633">
      <w:pPr>
        <w:pStyle w:val="Corpodeltesto2"/>
        <w:ind w:right="-284"/>
        <w:rPr>
          <w:rFonts w:ascii="Arial" w:hAnsi="Arial" w:cs="Arial"/>
          <w:i/>
          <w:iCs/>
          <w:color w:val="FF0000"/>
          <w:lang w:val="de-DE" w:eastAsia="en-US"/>
        </w:rPr>
      </w:pPr>
    </w:p>
    <w:p w14:paraId="5EA07068" w14:textId="4C82E944" w:rsidR="00EA5C29" w:rsidRPr="00FB41FD" w:rsidRDefault="00EA5C29" w:rsidP="00471633">
      <w:pPr>
        <w:pStyle w:val="Corpodeltesto2"/>
        <w:ind w:right="-284"/>
        <w:rPr>
          <w:rFonts w:ascii="Arial" w:hAnsi="Arial" w:cs="Arial"/>
          <w:i/>
          <w:iCs/>
          <w:color w:val="FF0000"/>
          <w:lang w:val="de-DE" w:eastAsia="en-US"/>
        </w:rPr>
      </w:pPr>
    </w:p>
    <w:p w14:paraId="5CCC4770" w14:textId="77777777" w:rsidR="003367E2" w:rsidRPr="00FB41FD" w:rsidRDefault="003367E2" w:rsidP="00471633">
      <w:pPr>
        <w:pStyle w:val="Corpodeltesto2"/>
        <w:ind w:right="-284"/>
        <w:rPr>
          <w:rFonts w:ascii="Arial" w:hAnsi="Arial" w:cs="Arial"/>
          <w:lang w:val="de-DE" w:eastAsia="en-US"/>
        </w:rPr>
      </w:pPr>
    </w:p>
    <w:p w14:paraId="0340A8E1" w14:textId="77777777" w:rsidR="00312B49" w:rsidRPr="00FB41FD" w:rsidRDefault="00312B49" w:rsidP="00471633">
      <w:pPr>
        <w:pStyle w:val="Corpodeltesto2"/>
        <w:ind w:right="-284"/>
        <w:rPr>
          <w:rFonts w:ascii="Arial" w:hAnsi="Arial" w:cs="Arial"/>
          <w:lang w:val="de-DE" w:eastAsia="en-US"/>
        </w:rPr>
      </w:pPr>
    </w:p>
    <w:p w14:paraId="20356345" w14:textId="175D14AB" w:rsidR="00981851" w:rsidRPr="00FB41FD" w:rsidRDefault="00981851" w:rsidP="00471633">
      <w:pPr>
        <w:pStyle w:val="Corpodeltesto2"/>
        <w:ind w:right="-284"/>
        <w:rPr>
          <w:rFonts w:ascii="Arial" w:hAnsi="Arial" w:cs="Arial"/>
          <w:lang w:val="de-DE" w:eastAsia="en-US"/>
        </w:rPr>
      </w:pPr>
      <w:r w:rsidRPr="00FB41FD">
        <w:rPr>
          <w:rFonts w:ascii="Arial" w:hAnsi="Arial" w:cs="Arial"/>
          <w:lang w:val="de-DE" w:eastAsia="en-US"/>
        </w:rPr>
        <w:br w:type="page"/>
      </w:r>
    </w:p>
    <w:p w14:paraId="3F94E0D0" w14:textId="00FDA752" w:rsidR="00A82FB9" w:rsidRDefault="00A82FB9" w:rsidP="00A82FB9">
      <w:pPr>
        <w:jc w:val="both"/>
        <w:rPr>
          <w:rFonts w:eastAsia="Calibri" w:cs="Arial"/>
          <w:b/>
          <w:noProof w:val="0"/>
          <w:lang w:val="it-IT"/>
        </w:rPr>
      </w:pPr>
      <w:r w:rsidRPr="00FB41FD">
        <w:rPr>
          <w:rFonts w:eastAsia="Calibri" w:cs="Arial"/>
          <w:b/>
          <w:noProof w:val="0"/>
          <w:lang w:val="it-IT"/>
        </w:rPr>
        <w:lastRenderedPageBreak/>
        <w:t>Anlage 3) Besondere Teilnahmeanforderungen</w:t>
      </w:r>
    </w:p>
    <w:p w14:paraId="14F659B5" w14:textId="77777777" w:rsidR="004576EB" w:rsidRPr="00004008" w:rsidRDefault="004576EB" w:rsidP="004576EB">
      <w:pPr>
        <w:jc w:val="both"/>
        <w:rPr>
          <w:rFonts w:eastAsia="Calibri" w:cs="Arial"/>
          <w:i/>
          <w:strike/>
          <w:noProof w:val="0"/>
          <w:color w:val="FF0000"/>
          <w:lang w:val="it-IT"/>
        </w:rPr>
      </w:pPr>
    </w:p>
    <w:tbl>
      <w:tblPr>
        <w:tblW w:w="10176" w:type="dxa"/>
        <w:tblInd w:w="-4" w:type="dxa"/>
        <w:tblLayout w:type="fixed"/>
        <w:tblLook w:val="01E0" w:firstRow="1" w:lastRow="1" w:firstColumn="1" w:lastColumn="1" w:noHBand="0" w:noVBand="0"/>
      </w:tblPr>
      <w:tblGrid>
        <w:gridCol w:w="5089"/>
        <w:gridCol w:w="5087"/>
      </w:tblGrid>
      <w:tr w:rsidR="004576EB" w:rsidRPr="00C6159B" w14:paraId="5B080C84" w14:textId="77777777" w:rsidTr="0031538D">
        <w:trPr>
          <w:trHeight w:val="554"/>
        </w:trPr>
        <w:tc>
          <w:tcPr>
            <w:tcW w:w="5089" w:type="dxa"/>
            <w:shd w:val="clear" w:color="auto" w:fill="auto"/>
          </w:tcPr>
          <w:tbl>
            <w:tblPr>
              <w:tblW w:w="490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3F3F3"/>
              <w:tblLayout w:type="fixed"/>
              <w:tblLook w:val="04A0" w:firstRow="1" w:lastRow="0" w:firstColumn="1" w:lastColumn="0" w:noHBand="0" w:noVBand="1"/>
            </w:tblPr>
            <w:tblGrid>
              <w:gridCol w:w="4902"/>
            </w:tblGrid>
            <w:tr w:rsidR="004576EB" w:rsidRPr="00C6159B" w14:paraId="20D1B0A6" w14:textId="77777777" w:rsidTr="0031538D">
              <w:trPr>
                <w:trHeight w:val="494"/>
              </w:trPr>
              <w:tc>
                <w:tcPr>
                  <w:tcW w:w="4902" w:type="dxa"/>
                  <w:shd w:val="clear" w:color="auto" w:fill="F3F3F3"/>
                </w:tcPr>
                <w:p w14:paraId="49DC3B09" w14:textId="77777777" w:rsidR="004576EB" w:rsidRPr="00C60D2B" w:rsidRDefault="004576EB" w:rsidP="0031538D">
                  <w:pPr>
                    <w:widowControl w:val="0"/>
                    <w:rPr>
                      <w:rFonts w:eastAsia="Calibri" w:cs="Arial"/>
                      <w:b/>
                      <w:noProof w:val="0"/>
                      <w:color w:val="000000"/>
                      <w:lang w:val="de-DE"/>
                    </w:rPr>
                  </w:pPr>
                  <w:r w:rsidRPr="00C60D2B">
                    <w:rPr>
                      <w:rFonts w:eastAsia="Calibri" w:cs="Arial"/>
                      <w:b/>
                      <w:bCs/>
                      <w:noProof w:val="0"/>
                      <w:color w:val="000000"/>
                      <w:lang w:val="de-DE"/>
                    </w:rPr>
                    <w:t>BES</w:t>
                  </w:r>
                  <w:r w:rsidRPr="00C60D2B">
                    <w:rPr>
                      <w:rFonts w:eastAsia="Calibri" w:cs="Arial"/>
                      <w:b/>
                      <w:noProof w:val="0"/>
                      <w:lang w:val="de-DE"/>
                    </w:rPr>
                    <w:t xml:space="preserve">ONDERE ANFORDERUNGEN </w:t>
                  </w:r>
                  <w:r w:rsidRPr="00C60D2B">
                    <w:rPr>
                      <w:rFonts w:cs="Arial"/>
                      <w:iCs/>
                      <w:lang w:val="de-DE"/>
                    </w:rPr>
                    <w:t xml:space="preserve">(Art. 100, Abs. 1, Buchst. b) und c) GvD Nr. 36/2023)  </w:t>
                  </w:r>
                </w:p>
              </w:tc>
            </w:tr>
          </w:tbl>
          <w:p w14:paraId="277284C2" w14:textId="77777777" w:rsidR="004576EB" w:rsidRPr="00C60D2B" w:rsidRDefault="004576EB" w:rsidP="0031538D">
            <w:pPr>
              <w:widowControl w:val="0"/>
              <w:tabs>
                <w:tab w:val="left" w:pos="5387"/>
              </w:tabs>
              <w:rPr>
                <w:rFonts w:eastAsia="Calibri" w:cs="Arial"/>
                <w:noProof w:val="0"/>
                <w:lang w:val="de-DE"/>
              </w:rPr>
            </w:pPr>
          </w:p>
        </w:tc>
        <w:tc>
          <w:tcPr>
            <w:tcW w:w="5087" w:type="dxa"/>
            <w:shd w:val="clear" w:color="auto" w:fill="auto"/>
          </w:tcPr>
          <w:tbl>
            <w:tblPr>
              <w:tblW w:w="48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3F3F3"/>
              <w:tblLayout w:type="fixed"/>
              <w:tblLook w:val="04A0" w:firstRow="1" w:lastRow="0" w:firstColumn="1" w:lastColumn="0" w:noHBand="0" w:noVBand="1"/>
            </w:tblPr>
            <w:tblGrid>
              <w:gridCol w:w="4853"/>
            </w:tblGrid>
            <w:tr w:rsidR="004576EB" w:rsidRPr="00C6159B" w14:paraId="2DD40D7C" w14:textId="77777777" w:rsidTr="0031538D">
              <w:trPr>
                <w:trHeight w:val="494"/>
              </w:trPr>
              <w:tc>
                <w:tcPr>
                  <w:tcW w:w="4853" w:type="dxa"/>
                  <w:shd w:val="clear" w:color="auto" w:fill="F3F3F3"/>
                  <w:vAlign w:val="center"/>
                </w:tcPr>
                <w:p w14:paraId="6F5BBFA5" w14:textId="77777777" w:rsidR="004576EB" w:rsidRPr="00C60D2B" w:rsidRDefault="004576EB" w:rsidP="0031538D">
                  <w:pPr>
                    <w:widowControl w:val="0"/>
                    <w:rPr>
                      <w:rFonts w:eastAsia="Calibri" w:cs="Arial"/>
                      <w:b/>
                      <w:noProof w:val="0"/>
                      <w:color w:val="000000"/>
                      <w:lang w:val="it-IT"/>
                    </w:rPr>
                  </w:pPr>
                  <w:r w:rsidRPr="00C60D2B">
                    <w:rPr>
                      <w:rFonts w:eastAsia="Calibri" w:cs="Arial"/>
                      <w:b/>
                      <w:noProof w:val="0"/>
                      <w:lang w:val="it-IT"/>
                    </w:rPr>
                    <w:t xml:space="preserve">REQUISITI SPECIALI  </w:t>
                  </w:r>
                  <w:r w:rsidRPr="00C60D2B">
                    <w:rPr>
                      <w:rFonts w:cs="Arial"/>
                      <w:iCs/>
                      <w:lang w:val="it-IT"/>
                    </w:rPr>
                    <w:t>(art. 100, c. 1, lett. b) e c),  d.lgs. n. 36/2023)</w:t>
                  </w:r>
                </w:p>
              </w:tc>
            </w:tr>
          </w:tbl>
          <w:p w14:paraId="3B16214B" w14:textId="77777777" w:rsidR="004576EB" w:rsidRPr="00C60D2B" w:rsidRDefault="004576EB" w:rsidP="0031538D">
            <w:pPr>
              <w:widowControl w:val="0"/>
              <w:tabs>
                <w:tab w:val="left" w:pos="5387"/>
              </w:tabs>
              <w:rPr>
                <w:rFonts w:eastAsia="Calibri" w:cs="Arial"/>
                <w:noProof w:val="0"/>
                <w:lang w:val="it-IT"/>
              </w:rPr>
            </w:pPr>
          </w:p>
        </w:tc>
      </w:tr>
      <w:tr w:rsidR="004576EB" w:rsidRPr="00C6159B" w14:paraId="360D2B8D" w14:textId="77777777" w:rsidTr="0031538D">
        <w:trPr>
          <w:trHeight w:val="404"/>
        </w:trPr>
        <w:tc>
          <w:tcPr>
            <w:tcW w:w="5089" w:type="dxa"/>
            <w:shd w:val="clear" w:color="auto" w:fill="auto"/>
          </w:tcPr>
          <w:p w14:paraId="5ED50EB9" w14:textId="77777777" w:rsidR="004576EB" w:rsidRPr="00004008" w:rsidRDefault="004576EB" w:rsidP="0031538D">
            <w:pPr>
              <w:widowControl w:val="0"/>
              <w:jc w:val="both"/>
              <w:rPr>
                <w:rFonts w:eastAsia="Calibri" w:cs="Arial"/>
                <w:noProof w:val="0"/>
                <w:lang w:val="it-IT"/>
              </w:rPr>
            </w:pPr>
          </w:p>
        </w:tc>
        <w:tc>
          <w:tcPr>
            <w:tcW w:w="5087" w:type="dxa"/>
            <w:shd w:val="clear" w:color="auto" w:fill="auto"/>
          </w:tcPr>
          <w:p w14:paraId="2EA2C931" w14:textId="77777777" w:rsidR="004576EB" w:rsidRPr="00004008" w:rsidRDefault="004576EB" w:rsidP="0031538D">
            <w:pPr>
              <w:widowControl w:val="0"/>
              <w:autoSpaceDE w:val="0"/>
              <w:autoSpaceDN w:val="0"/>
              <w:adjustRightInd w:val="0"/>
              <w:jc w:val="both"/>
              <w:rPr>
                <w:rFonts w:eastAsia="Calibri" w:cs="Arial"/>
                <w:b/>
                <w:noProof w:val="0"/>
                <w:lang w:val="it-IT"/>
              </w:rPr>
            </w:pPr>
          </w:p>
        </w:tc>
      </w:tr>
      <w:tr w:rsidR="004576EB" w:rsidRPr="00C6159B" w14:paraId="009C4C41" w14:textId="77777777" w:rsidTr="0031538D">
        <w:trPr>
          <w:trHeight w:val="404"/>
        </w:trPr>
        <w:tc>
          <w:tcPr>
            <w:tcW w:w="5089" w:type="dxa"/>
            <w:shd w:val="clear" w:color="auto" w:fill="auto"/>
          </w:tcPr>
          <w:p w14:paraId="324C9664" w14:textId="77777777" w:rsidR="004576EB" w:rsidRPr="0069754F" w:rsidRDefault="004576EB" w:rsidP="0031538D">
            <w:pPr>
              <w:widowControl w:val="0"/>
              <w:jc w:val="both"/>
              <w:rPr>
                <w:rFonts w:eastAsia="Calibri" w:cs="Arial"/>
                <w:b/>
                <w:i/>
                <w:noProof w:val="0"/>
                <w:color w:val="FF0000"/>
                <w:highlight w:val="green"/>
                <w:lang w:val="de-DE"/>
              </w:rPr>
            </w:pPr>
            <w:r w:rsidRPr="0069754F">
              <w:rPr>
                <w:rFonts w:eastAsia="Calibri" w:cs="Arial"/>
                <w:b/>
                <w:i/>
                <w:noProof w:val="0"/>
                <w:color w:val="FF0000"/>
                <w:highlight w:val="green"/>
                <w:lang w:val="de-DE"/>
              </w:rPr>
              <w:t>(Alle besonderen Anforderungen sind fakultativ)</w:t>
            </w:r>
          </w:p>
          <w:p w14:paraId="3F324FD2" w14:textId="77777777" w:rsidR="004576EB" w:rsidRPr="0069754F" w:rsidRDefault="004576EB" w:rsidP="0031538D">
            <w:pPr>
              <w:widowControl w:val="0"/>
              <w:jc w:val="both"/>
              <w:rPr>
                <w:rFonts w:eastAsia="Calibri" w:cs="Arial"/>
                <w:b/>
                <w:i/>
                <w:noProof w:val="0"/>
                <w:color w:val="FF0000"/>
                <w:highlight w:val="green"/>
                <w:lang w:val="de-DE"/>
              </w:rPr>
            </w:pPr>
          </w:p>
          <w:p w14:paraId="082D0ECC" w14:textId="77777777" w:rsidR="004576EB" w:rsidRPr="0069754F" w:rsidRDefault="004576EB" w:rsidP="0031538D">
            <w:pPr>
              <w:widowControl w:val="0"/>
              <w:tabs>
                <w:tab w:val="left" w:pos="720"/>
                <w:tab w:val="center" w:pos="4536"/>
              </w:tabs>
              <w:spacing w:line="240" w:lineRule="exact"/>
              <w:ind w:right="76"/>
              <w:jc w:val="both"/>
              <w:rPr>
                <w:rFonts w:cs="Arial"/>
                <w:i/>
                <w:iCs/>
                <w:color w:val="FF0000"/>
                <w:highlight w:val="green"/>
                <w:lang w:val="de-DE"/>
              </w:rPr>
            </w:pPr>
            <w:r w:rsidRPr="0069754F">
              <w:rPr>
                <w:rFonts w:cs="Arial"/>
                <w:i/>
                <w:iCs/>
                <w:color w:val="FF0000"/>
                <w:highlight w:val="green"/>
                <w:lang w:val="de-DE"/>
              </w:rPr>
              <w:t xml:space="preserve">Es wird darauf hingewiesen, dass das GvD Nr. 36/2023 keine spezifischen Bestimmungen zu besonderen Anforderungen für Architektur- und Ingenieurdienstleistungen enthält. </w:t>
            </w:r>
          </w:p>
          <w:p w14:paraId="439D63FA" w14:textId="77777777" w:rsidR="004576EB" w:rsidRPr="0069754F" w:rsidRDefault="004576EB" w:rsidP="0031538D">
            <w:pPr>
              <w:widowControl w:val="0"/>
              <w:tabs>
                <w:tab w:val="left" w:pos="720"/>
                <w:tab w:val="center" w:pos="4536"/>
              </w:tabs>
              <w:spacing w:line="240" w:lineRule="exact"/>
              <w:ind w:right="76"/>
              <w:jc w:val="both"/>
              <w:rPr>
                <w:rFonts w:cs="Arial"/>
                <w:i/>
                <w:iCs/>
                <w:color w:val="FF0000"/>
                <w:highlight w:val="green"/>
                <w:lang w:val="de-DE"/>
              </w:rPr>
            </w:pPr>
            <w:r w:rsidRPr="0069754F">
              <w:rPr>
                <w:rFonts w:cs="Arial"/>
                <w:i/>
                <w:iCs/>
                <w:color w:val="FF0000"/>
                <w:highlight w:val="green"/>
                <w:lang w:val="de-DE"/>
              </w:rPr>
              <w:t xml:space="preserve">Die speziellen Anforderungen, die von den Vergabestellen für Dienstleistungen im Allgemeinen gestellt werden </w:t>
            </w:r>
            <w:r w:rsidRPr="0069754F">
              <w:rPr>
                <w:rFonts w:cs="Arial"/>
                <w:i/>
                <w:iCs/>
                <w:color w:val="FF0000"/>
                <w:highlight w:val="green"/>
                <w:u w:val="single"/>
                <w:lang w:val="de-DE"/>
              </w:rPr>
              <w:t>können</w:t>
            </w:r>
            <w:r w:rsidRPr="0069754F">
              <w:rPr>
                <w:rFonts w:cs="Arial"/>
                <w:i/>
                <w:iCs/>
                <w:color w:val="FF0000"/>
                <w:highlight w:val="green"/>
                <w:lang w:val="de-DE"/>
              </w:rPr>
              <w:t>, sind ausschließlich in Art. 100 Abs. 11 und 12 festgelegt, nämlich:</w:t>
            </w:r>
          </w:p>
          <w:p w14:paraId="08114CAF" w14:textId="77777777" w:rsidR="004576EB" w:rsidRPr="0069754F" w:rsidRDefault="004576EB" w:rsidP="0031538D">
            <w:pPr>
              <w:widowControl w:val="0"/>
              <w:tabs>
                <w:tab w:val="left" w:pos="720"/>
                <w:tab w:val="center" w:pos="4536"/>
              </w:tabs>
              <w:spacing w:line="240" w:lineRule="exact"/>
              <w:ind w:right="76"/>
              <w:jc w:val="both"/>
              <w:rPr>
                <w:rFonts w:cs="Arial"/>
                <w:i/>
                <w:iCs/>
                <w:color w:val="FF0000"/>
                <w:highlight w:val="green"/>
                <w:lang w:val="de-DE"/>
              </w:rPr>
            </w:pPr>
          </w:p>
          <w:p w14:paraId="1AB78767" w14:textId="77777777" w:rsidR="004576EB" w:rsidRPr="0069754F" w:rsidRDefault="004576EB" w:rsidP="0031538D">
            <w:pPr>
              <w:widowControl w:val="0"/>
              <w:tabs>
                <w:tab w:val="left" w:pos="720"/>
                <w:tab w:val="center" w:pos="4536"/>
              </w:tabs>
              <w:spacing w:line="240" w:lineRule="exact"/>
              <w:ind w:right="76"/>
              <w:jc w:val="both"/>
              <w:rPr>
                <w:rFonts w:cs="Arial"/>
                <w:i/>
                <w:iCs/>
                <w:color w:val="FF0000"/>
                <w:highlight w:val="green"/>
                <w:lang w:val="de-DE"/>
              </w:rPr>
            </w:pPr>
            <w:r w:rsidRPr="0069754F">
              <w:rPr>
                <w:rFonts w:cs="Arial"/>
                <w:i/>
                <w:iCs/>
                <w:color w:val="FF0000"/>
                <w:highlight w:val="green"/>
                <w:lang w:val="de-DE"/>
              </w:rPr>
              <w:t>- wirtschaftliche und finanzielle Leistungsfähigkeit: Gesamtumsatz nicht höher als das Doppelte des geschätzten Auftragswerts, erwirtschaftet in den drei Jahren vor dem Ausschreibungsverfahren;</w:t>
            </w:r>
          </w:p>
          <w:p w14:paraId="0DD24C3E" w14:textId="77777777" w:rsidR="004576EB" w:rsidRPr="0069754F" w:rsidRDefault="004576EB" w:rsidP="0031538D">
            <w:pPr>
              <w:widowControl w:val="0"/>
              <w:tabs>
                <w:tab w:val="left" w:pos="720"/>
                <w:tab w:val="center" w:pos="4536"/>
              </w:tabs>
              <w:spacing w:line="240" w:lineRule="exact"/>
              <w:ind w:right="76"/>
              <w:jc w:val="both"/>
              <w:rPr>
                <w:rFonts w:cs="Arial"/>
                <w:i/>
                <w:iCs/>
                <w:color w:val="FF0000"/>
                <w:highlight w:val="green"/>
                <w:lang w:val="de-DE"/>
              </w:rPr>
            </w:pPr>
          </w:p>
          <w:p w14:paraId="57C3A77C" w14:textId="77777777" w:rsidR="004576EB" w:rsidRPr="0069754F" w:rsidRDefault="004576EB" w:rsidP="0031538D">
            <w:pPr>
              <w:widowControl w:val="0"/>
              <w:tabs>
                <w:tab w:val="left" w:pos="720"/>
                <w:tab w:val="center" w:pos="4536"/>
              </w:tabs>
              <w:spacing w:line="240" w:lineRule="exact"/>
              <w:ind w:right="76"/>
              <w:jc w:val="both"/>
              <w:rPr>
                <w:rFonts w:cs="Arial"/>
                <w:i/>
                <w:iCs/>
                <w:color w:val="FF0000"/>
                <w:highlight w:val="green"/>
                <w:lang w:val="de-DE"/>
              </w:rPr>
            </w:pPr>
            <w:r w:rsidRPr="0069754F">
              <w:rPr>
                <w:rFonts w:cs="Arial"/>
                <w:i/>
                <w:iCs/>
                <w:color w:val="FF0000"/>
                <w:highlight w:val="green"/>
                <w:lang w:val="de-DE"/>
              </w:rPr>
              <w:t>- technische und berufliche Leistungsfähigkeit: Durchführung ähnlicher Verträge in den drei Jahren vor dem Ausschreibungsverfahren, auch zugunsten privater Akteure.</w:t>
            </w:r>
          </w:p>
          <w:p w14:paraId="07FD2C66" w14:textId="77777777" w:rsidR="004576EB" w:rsidRPr="0069754F" w:rsidRDefault="004576EB" w:rsidP="0031538D">
            <w:pPr>
              <w:widowControl w:val="0"/>
              <w:tabs>
                <w:tab w:val="left" w:pos="720"/>
                <w:tab w:val="center" w:pos="4536"/>
              </w:tabs>
              <w:spacing w:line="240" w:lineRule="exact"/>
              <w:ind w:right="76"/>
              <w:jc w:val="both"/>
              <w:rPr>
                <w:rFonts w:cs="Arial"/>
                <w:i/>
                <w:iCs/>
                <w:color w:val="FF0000"/>
                <w:highlight w:val="green"/>
                <w:lang w:val="de-DE"/>
              </w:rPr>
            </w:pPr>
          </w:p>
          <w:p w14:paraId="169CEB32" w14:textId="77777777" w:rsidR="004576EB" w:rsidRPr="0069754F" w:rsidRDefault="004576EB" w:rsidP="0031538D">
            <w:pPr>
              <w:widowControl w:val="0"/>
              <w:jc w:val="both"/>
              <w:rPr>
                <w:rFonts w:eastAsia="Calibri" w:cs="Arial"/>
                <w:noProof w:val="0"/>
                <w:highlight w:val="green"/>
                <w:lang w:val="de-DE"/>
              </w:rPr>
            </w:pPr>
            <w:r w:rsidRPr="0069754F">
              <w:rPr>
                <w:rFonts w:cs="Arial"/>
                <w:i/>
                <w:iCs/>
                <w:color w:val="FF0000"/>
                <w:highlight w:val="green"/>
                <w:lang w:val="de-DE"/>
              </w:rPr>
              <w:t xml:space="preserve">In Erwartung von Klarstellungen seitens der zuständigen Behörden bezüglich der Möglichkeit für die Vergabestellen, die Anforderungen gemäß des aufgehobenen Anac-Leitfaden Nr. 1 wiederherzustellen, im Einklang mit dem Leitprinzip des weitreichenden Marktzugangs gemäß Artikel 3 und 4 des G.v.D. 36/2023 sowie dem etablierten Prinzip der Ermessensfreiheit der Vergabestelle bei der Festlegung technischer Anforderungen für die Teilnahme am Wettbewerb und </w:t>
            </w:r>
            <w:r w:rsidRPr="0069754F">
              <w:rPr>
                <w:rFonts w:cs="Arial"/>
                <w:i/>
                <w:iCs/>
                <w:color w:val="FF0000"/>
                <w:highlight w:val="green"/>
                <w:u w:val="single"/>
                <w:lang w:val="de-DE"/>
              </w:rPr>
              <w:t>in Übereinstimmung mit Art. 18 des LG Nr. 16/2015 und dem PAB-Leitfaden Nr. 6</w:t>
            </w:r>
            <w:r w:rsidRPr="0069754F">
              <w:rPr>
                <w:rFonts w:cs="Arial"/>
                <w:i/>
                <w:iCs/>
                <w:color w:val="FF0000"/>
                <w:highlight w:val="green"/>
                <w:lang w:val="de-DE"/>
              </w:rPr>
              <w:t xml:space="preserve"> bleibt die Anforderung an technische und berufliche Leistungsfähigkeit in der vor dem Inkrafttreten des G.v.D. 36/2023 geltenden Formulierung, bestehen.</w:t>
            </w:r>
          </w:p>
        </w:tc>
        <w:tc>
          <w:tcPr>
            <w:tcW w:w="5087" w:type="dxa"/>
            <w:shd w:val="clear" w:color="auto" w:fill="auto"/>
          </w:tcPr>
          <w:p w14:paraId="1CF7A21A" w14:textId="77777777" w:rsidR="004576EB" w:rsidRPr="0069754F" w:rsidRDefault="004576EB" w:rsidP="0031538D">
            <w:pPr>
              <w:widowControl w:val="0"/>
              <w:autoSpaceDE w:val="0"/>
              <w:autoSpaceDN w:val="0"/>
              <w:adjustRightInd w:val="0"/>
              <w:jc w:val="both"/>
              <w:rPr>
                <w:rFonts w:eastAsia="Calibri" w:cs="Arial"/>
                <w:b/>
                <w:i/>
                <w:noProof w:val="0"/>
                <w:color w:val="FF0000"/>
                <w:highlight w:val="green"/>
                <w:lang w:val="it-IT"/>
              </w:rPr>
            </w:pPr>
            <w:r w:rsidRPr="0069754F">
              <w:rPr>
                <w:rFonts w:eastAsia="Calibri" w:cs="Arial"/>
                <w:b/>
                <w:noProof w:val="0"/>
                <w:color w:val="FF0000"/>
                <w:highlight w:val="green"/>
                <w:lang w:val="it-IT"/>
              </w:rPr>
              <w:t>(</w:t>
            </w:r>
            <w:r w:rsidRPr="0069754F">
              <w:rPr>
                <w:rFonts w:eastAsia="Calibri" w:cs="Arial"/>
                <w:b/>
                <w:i/>
                <w:noProof w:val="0"/>
                <w:color w:val="FF0000"/>
                <w:highlight w:val="green"/>
                <w:lang w:val="it-IT"/>
              </w:rPr>
              <w:t xml:space="preserve">Tutti i requisiti speciali sono </w:t>
            </w:r>
            <w:r w:rsidRPr="0069754F">
              <w:rPr>
                <w:rFonts w:eastAsia="Calibri" w:cs="Arial"/>
                <w:b/>
                <w:i/>
                <w:noProof w:val="0"/>
                <w:color w:val="FF0000"/>
                <w:highlight w:val="green"/>
                <w:u w:val="single"/>
                <w:lang w:val="it-IT"/>
              </w:rPr>
              <w:t>facoltativi</w:t>
            </w:r>
            <w:r w:rsidRPr="0069754F">
              <w:rPr>
                <w:rFonts w:eastAsia="Calibri" w:cs="Arial"/>
                <w:b/>
                <w:i/>
                <w:noProof w:val="0"/>
                <w:color w:val="FF0000"/>
                <w:highlight w:val="green"/>
                <w:lang w:val="it-IT"/>
              </w:rPr>
              <w:t>)</w:t>
            </w:r>
          </w:p>
          <w:p w14:paraId="6312771D" w14:textId="77777777" w:rsidR="004576EB" w:rsidRPr="0069754F" w:rsidRDefault="004576EB" w:rsidP="0031538D">
            <w:pPr>
              <w:spacing w:before="100" w:beforeAutospacing="1" w:after="100" w:afterAutospacing="1"/>
              <w:jc w:val="both"/>
              <w:rPr>
                <w:rFonts w:cs="Arial"/>
                <w:i/>
                <w:iCs/>
                <w:noProof w:val="0"/>
                <w:color w:val="FF0000"/>
                <w:highlight w:val="green"/>
                <w:lang w:val="it-IT" w:eastAsia="it-IT"/>
              </w:rPr>
            </w:pPr>
            <w:r w:rsidRPr="0069754F">
              <w:rPr>
                <w:rFonts w:cs="Arial"/>
                <w:i/>
                <w:iCs/>
                <w:noProof w:val="0"/>
                <w:color w:val="FF0000"/>
                <w:highlight w:val="green"/>
                <w:lang w:val="it-IT" w:eastAsia="it-IT"/>
              </w:rPr>
              <w:t xml:space="preserve">Si fa presente che il d.lgs. 36/2023 non contiene una disciplina specifica in punto di requisiti speciali per i servizi di architettura ed ingegneria. </w:t>
            </w:r>
          </w:p>
          <w:p w14:paraId="5670922A" w14:textId="77777777" w:rsidR="004576EB" w:rsidRPr="0069754F" w:rsidRDefault="004576EB" w:rsidP="0031538D">
            <w:pPr>
              <w:spacing w:before="100" w:beforeAutospacing="1" w:after="100" w:afterAutospacing="1"/>
              <w:jc w:val="both"/>
              <w:rPr>
                <w:rFonts w:cs="Arial"/>
                <w:i/>
                <w:iCs/>
                <w:noProof w:val="0"/>
                <w:color w:val="FF0000"/>
                <w:highlight w:val="green"/>
                <w:lang w:val="it-IT" w:eastAsia="it-IT"/>
              </w:rPr>
            </w:pPr>
            <w:r w:rsidRPr="0069754F">
              <w:rPr>
                <w:rFonts w:cs="Arial"/>
                <w:i/>
                <w:iCs/>
                <w:noProof w:val="0"/>
                <w:color w:val="FF0000"/>
                <w:highlight w:val="green"/>
                <w:lang w:val="it-IT" w:eastAsia="it-IT"/>
              </w:rPr>
              <w:t xml:space="preserve">I requisiti speciali che le stazioni appaltanti </w:t>
            </w:r>
            <w:r w:rsidRPr="0069754F">
              <w:rPr>
                <w:rFonts w:cs="Arial"/>
                <w:i/>
                <w:iCs/>
                <w:noProof w:val="0"/>
                <w:color w:val="FF0000"/>
                <w:highlight w:val="green"/>
                <w:u w:val="single"/>
                <w:lang w:val="it-IT" w:eastAsia="it-IT"/>
              </w:rPr>
              <w:t>possono</w:t>
            </w:r>
            <w:r w:rsidRPr="0069754F">
              <w:rPr>
                <w:rFonts w:cs="Arial"/>
                <w:i/>
                <w:iCs/>
                <w:noProof w:val="0"/>
                <w:color w:val="FF0000"/>
                <w:highlight w:val="green"/>
                <w:lang w:val="it-IT" w:eastAsia="it-IT"/>
              </w:rPr>
              <w:t xml:space="preserve"> richiedere per i servizi in generale sono esclusivamente quelli previsti dall’art. 100 co. 11 e 12, ossia: </w:t>
            </w:r>
          </w:p>
          <w:p w14:paraId="37A42E0C" w14:textId="77777777" w:rsidR="004576EB" w:rsidRPr="0069754F" w:rsidRDefault="004576EB" w:rsidP="004576EB">
            <w:pPr>
              <w:numPr>
                <w:ilvl w:val="0"/>
                <w:numId w:val="38"/>
              </w:numPr>
              <w:spacing w:before="100" w:beforeAutospacing="1" w:after="100" w:afterAutospacing="1"/>
              <w:ind w:hanging="720"/>
              <w:jc w:val="both"/>
              <w:rPr>
                <w:rFonts w:cs="Arial"/>
                <w:i/>
                <w:iCs/>
                <w:noProof w:val="0"/>
                <w:color w:val="FF0000"/>
                <w:highlight w:val="green"/>
                <w:lang w:val="it-IT" w:eastAsia="it-IT"/>
              </w:rPr>
            </w:pPr>
            <w:r w:rsidRPr="0069754F">
              <w:rPr>
                <w:rFonts w:cs="Arial"/>
                <w:i/>
                <w:iCs/>
                <w:noProof w:val="0"/>
                <w:color w:val="FF0000"/>
                <w:highlight w:val="green"/>
                <w:lang w:val="it-IT" w:eastAsia="it-IT"/>
              </w:rPr>
              <w:t xml:space="preserve">requisito di capacità economica e finanziaria: fatturato globale non superiore al doppio del valore stimato dell’appalto, maturato nel triennio precedente a quello di indizione della procedura; </w:t>
            </w:r>
          </w:p>
          <w:p w14:paraId="30876591" w14:textId="77777777" w:rsidR="004576EB" w:rsidRPr="0069754F" w:rsidRDefault="004576EB" w:rsidP="004576EB">
            <w:pPr>
              <w:numPr>
                <w:ilvl w:val="0"/>
                <w:numId w:val="38"/>
              </w:numPr>
              <w:spacing w:before="100" w:beforeAutospacing="1" w:after="100" w:afterAutospacing="1"/>
              <w:ind w:hanging="720"/>
              <w:jc w:val="both"/>
              <w:rPr>
                <w:rFonts w:cs="Arial"/>
                <w:i/>
                <w:iCs/>
                <w:noProof w:val="0"/>
                <w:color w:val="FF0000"/>
                <w:highlight w:val="green"/>
                <w:lang w:val="it-IT" w:eastAsia="it-IT"/>
              </w:rPr>
            </w:pPr>
            <w:r w:rsidRPr="0069754F">
              <w:rPr>
                <w:rFonts w:cs="Arial"/>
                <w:i/>
                <w:iCs/>
                <w:noProof w:val="0"/>
                <w:color w:val="FF0000"/>
                <w:highlight w:val="green"/>
                <w:lang w:val="it-IT" w:eastAsia="it-IT"/>
              </w:rPr>
              <w:t xml:space="preserve">requisito capacità tecnica e professionale: aver eseguito nel precedente triennio dalla data di indizione della procedura di gara contratti analoghi a quello in affidamento anche a favore di soggetti privati. </w:t>
            </w:r>
          </w:p>
          <w:p w14:paraId="55503208" w14:textId="77777777" w:rsidR="004576EB" w:rsidRPr="0069754F" w:rsidRDefault="004576EB" w:rsidP="0031538D">
            <w:pPr>
              <w:widowControl w:val="0"/>
              <w:autoSpaceDE w:val="0"/>
              <w:autoSpaceDN w:val="0"/>
              <w:adjustRightInd w:val="0"/>
              <w:jc w:val="both"/>
              <w:rPr>
                <w:rFonts w:eastAsia="Calibri" w:cs="Arial"/>
                <w:b/>
                <w:noProof w:val="0"/>
                <w:color w:val="FF0000"/>
                <w:highlight w:val="green"/>
                <w:lang w:val="it-IT"/>
              </w:rPr>
            </w:pPr>
            <w:r w:rsidRPr="0069754F">
              <w:rPr>
                <w:rFonts w:cs="Arial"/>
                <w:i/>
                <w:iCs/>
                <w:noProof w:val="0"/>
                <w:color w:val="FF0000"/>
                <w:highlight w:val="green"/>
                <w:lang w:val="it-IT" w:eastAsia="it-IT"/>
              </w:rPr>
              <w:t xml:space="preserve">In attesa di chiarimenti da parte delle autorità competenti circa la possibilità per le SA di poter ripristinare i requisiti stabiliti dalla abrogata Linea Guida Anac n. 1, in linea con il principio guida del favor verso un ampio accesso al mercato, di cui agli artt. 3 e 4 d.lgs. 36/2023, oltre che con il principio consolidato dalla giurisprudenza amministrativa della discrezionalità  in capo alla SA di individuare i requisiti tecnici per la partecipazione alla gara, </w:t>
            </w:r>
            <w:r w:rsidRPr="0069754F">
              <w:rPr>
                <w:rFonts w:cs="Arial"/>
                <w:i/>
                <w:iCs/>
                <w:noProof w:val="0"/>
                <w:color w:val="FF0000"/>
                <w:highlight w:val="green"/>
                <w:u w:val="single"/>
                <w:lang w:val="it-IT" w:eastAsia="it-IT"/>
              </w:rPr>
              <w:t>ed in conformità con quanto previsto dall’ art. 18 della LP 16/2015 e dalla Linea Guida PAB n. 6</w:t>
            </w:r>
            <w:r w:rsidRPr="0069754F">
              <w:rPr>
                <w:rFonts w:cs="Arial"/>
                <w:noProof w:val="0"/>
                <w:color w:val="FF0000"/>
                <w:highlight w:val="green"/>
                <w:lang w:val="it-IT" w:eastAsia="it-IT"/>
              </w:rPr>
              <w:t xml:space="preserve">, </w:t>
            </w:r>
            <w:r w:rsidRPr="0069754F">
              <w:rPr>
                <w:rFonts w:cs="Arial"/>
                <w:i/>
                <w:iCs/>
                <w:noProof w:val="0"/>
                <w:color w:val="FF0000"/>
                <w:highlight w:val="green"/>
                <w:lang w:val="it-IT" w:eastAsia="it-IT"/>
              </w:rPr>
              <w:t>si mantiene il requisito di capacità tecnica e professionale nella formulazione precedente l’entrata in efficacia del d.lgs. 36/2023.</w:t>
            </w:r>
          </w:p>
        </w:tc>
      </w:tr>
      <w:tr w:rsidR="004576EB" w:rsidRPr="00C6159B" w14:paraId="29FA7B07" w14:textId="77777777" w:rsidTr="0031538D">
        <w:trPr>
          <w:trHeight w:val="404"/>
        </w:trPr>
        <w:tc>
          <w:tcPr>
            <w:tcW w:w="5089" w:type="dxa"/>
            <w:shd w:val="clear" w:color="auto" w:fill="auto"/>
          </w:tcPr>
          <w:p w14:paraId="072609F2" w14:textId="77777777" w:rsidR="004576EB" w:rsidRPr="00AD2F54" w:rsidRDefault="004576EB" w:rsidP="0031538D">
            <w:pPr>
              <w:widowControl w:val="0"/>
              <w:jc w:val="both"/>
              <w:rPr>
                <w:rFonts w:eastAsia="Calibri" w:cs="Arial"/>
                <w:b/>
                <w:i/>
                <w:noProof w:val="0"/>
                <w:color w:val="FF0000"/>
                <w:highlight w:val="yellow"/>
                <w:lang w:val="it-IT"/>
              </w:rPr>
            </w:pPr>
          </w:p>
        </w:tc>
        <w:tc>
          <w:tcPr>
            <w:tcW w:w="5087" w:type="dxa"/>
            <w:shd w:val="clear" w:color="auto" w:fill="auto"/>
          </w:tcPr>
          <w:p w14:paraId="59584275" w14:textId="77777777" w:rsidR="004576EB" w:rsidRPr="00B541AB" w:rsidRDefault="004576EB" w:rsidP="0031538D">
            <w:pPr>
              <w:widowControl w:val="0"/>
              <w:autoSpaceDE w:val="0"/>
              <w:autoSpaceDN w:val="0"/>
              <w:adjustRightInd w:val="0"/>
              <w:jc w:val="both"/>
              <w:rPr>
                <w:rFonts w:eastAsia="Calibri" w:cs="Arial"/>
                <w:b/>
                <w:noProof w:val="0"/>
                <w:color w:val="FF0000"/>
                <w:highlight w:val="yellow"/>
                <w:lang w:val="it-IT"/>
              </w:rPr>
            </w:pPr>
          </w:p>
        </w:tc>
      </w:tr>
      <w:tr w:rsidR="004576EB" w:rsidRPr="00C6159B" w14:paraId="3A73494C" w14:textId="77777777" w:rsidTr="0031538D">
        <w:trPr>
          <w:trHeight w:val="360"/>
        </w:trPr>
        <w:tc>
          <w:tcPr>
            <w:tcW w:w="5089" w:type="dxa"/>
            <w:shd w:val="clear" w:color="auto" w:fill="auto"/>
          </w:tcPr>
          <w:p w14:paraId="094E88B9" w14:textId="77777777" w:rsidR="004576EB" w:rsidRPr="006A4EF5" w:rsidRDefault="004576EB" w:rsidP="0031538D">
            <w:pPr>
              <w:widowControl w:val="0"/>
              <w:autoSpaceDE w:val="0"/>
              <w:autoSpaceDN w:val="0"/>
              <w:adjustRightInd w:val="0"/>
              <w:jc w:val="both"/>
              <w:rPr>
                <w:rFonts w:eastAsia="Calibri" w:cs="Arial"/>
                <w:b/>
                <w:bCs/>
                <w:noProof w:val="0"/>
                <w:lang w:val="de-DE"/>
              </w:rPr>
            </w:pPr>
            <w:r w:rsidRPr="006A4EF5">
              <w:rPr>
                <w:rFonts w:cs="Arial"/>
                <w:b/>
                <w:lang w:val="de-DE"/>
              </w:rPr>
              <w:t>ANFORDERUNGEN VON TECHNISCHEN UND FACHLICHEN FÄHIGKEITEN</w:t>
            </w:r>
          </w:p>
        </w:tc>
        <w:tc>
          <w:tcPr>
            <w:tcW w:w="5087" w:type="dxa"/>
            <w:shd w:val="clear" w:color="auto" w:fill="auto"/>
          </w:tcPr>
          <w:p w14:paraId="24DFD822" w14:textId="77777777" w:rsidR="004576EB" w:rsidRPr="00E1039F" w:rsidRDefault="004576EB" w:rsidP="0031538D">
            <w:pPr>
              <w:widowControl w:val="0"/>
              <w:autoSpaceDE w:val="0"/>
              <w:autoSpaceDN w:val="0"/>
              <w:adjustRightInd w:val="0"/>
              <w:jc w:val="both"/>
              <w:rPr>
                <w:rFonts w:eastAsia="Calibri" w:cs="Arial"/>
                <w:b/>
                <w:bCs/>
                <w:noProof w:val="0"/>
                <w:lang w:val="it-IT"/>
              </w:rPr>
            </w:pPr>
            <w:r w:rsidRPr="00E1039F">
              <w:rPr>
                <w:rFonts w:eastAsia="Calibri" w:cs="Arial"/>
                <w:b/>
                <w:bCs/>
                <w:noProof w:val="0"/>
                <w:lang w:val="it-IT"/>
              </w:rPr>
              <w:t xml:space="preserve">REQUISITI DI CAPACITÀ´ TECNICA E PROFESSIONALE </w:t>
            </w:r>
          </w:p>
        </w:tc>
      </w:tr>
      <w:tr w:rsidR="004576EB" w:rsidRPr="00C6159B" w14:paraId="4FEA0DB1" w14:textId="77777777" w:rsidTr="0031538D">
        <w:trPr>
          <w:trHeight w:val="228"/>
        </w:trPr>
        <w:tc>
          <w:tcPr>
            <w:tcW w:w="5089" w:type="dxa"/>
            <w:shd w:val="clear" w:color="auto" w:fill="auto"/>
          </w:tcPr>
          <w:p w14:paraId="73CFC43E" w14:textId="77777777" w:rsidR="004576EB" w:rsidRPr="00004008" w:rsidRDefault="004576EB" w:rsidP="0031538D">
            <w:pPr>
              <w:widowControl w:val="0"/>
              <w:autoSpaceDE w:val="0"/>
              <w:autoSpaceDN w:val="0"/>
              <w:adjustRightInd w:val="0"/>
              <w:jc w:val="both"/>
              <w:rPr>
                <w:rFonts w:eastAsia="Calibri" w:cs="Arial"/>
                <w:b/>
                <w:bCs/>
                <w:noProof w:val="0"/>
                <w:color w:val="FF0000"/>
                <w:highlight w:val="lightGray"/>
                <w:lang w:val="it-IT"/>
              </w:rPr>
            </w:pPr>
          </w:p>
        </w:tc>
        <w:tc>
          <w:tcPr>
            <w:tcW w:w="5087" w:type="dxa"/>
            <w:shd w:val="clear" w:color="auto" w:fill="auto"/>
          </w:tcPr>
          <w:p w14:paraId="04A88459" w14:textId="77777777" w:rsidR="004576EB" w:rsidRPr="00004008" w:rsidRDefault="004576EB" w:rsidP="0031538D">
            <w:pPr>
              <w:widowControl w:val="0"/>
              <w:autoSpaceDE w:val="0"/>
              <w:autoSpaceDN w:val="0"/>
              <w:adjustRightInd w:val="0"/>
              <w:jc w:val="both"/>
              <w:rPr>
                <w:rFonts w:eastAsia="Calibri" w:cs="Arial"/>
                <w:b/>
                <w:bCs/>
                <w:noProof w:val="0"/>
                <w:highlight w:val="lightGray"/>
                <w:lang w:val="it-IT"/>
              </w:rPr>
            </w:pPr>
          </w:p>
        </w:tc>
      </w:tr>
      <w:tr w:rsidR="004576EB" w:rsidRPr="00004008" w14:paraId="0A0D27ED" w14:textId="77777777" w:rsidTr="0031538D">
        <w:trPr>
          <w:trHeight w:val="228"/>
        </w:trPr>
        <w:tc>
          <w:tcPr>
            <w:tcW w:w="5089" w:type="dxa"/>
            <w:shd w:val="clear" w:color="auto" w:fill="auto"/>
          </w:tcPr>
          <w:p w14:paraId="611C2474" w14:textId="77777777" w:rsidR="004576EB" w:rsidRPr="00004008" w:rsidRDefault="004576EB" w:rsidP="0031538D">
            <w:pPr>
              <w:widowControl w:val="0"/>
              <w:autoSpaceDE w:val="0"/>
              <w:autoSpaceDN w:val="0"/>
              <w:adjustRightInd w:val="0"/>
              <w:spacing w:after="160" w:line="259" w:lineRule="auto"/>
              <w:jc w:val="both"/>
              <w:rPr>
                <w:rFonts w:eastAsia="Calibri" w:cs="Arial"/>
                <w:b/>
                <w:bCs/>
                <w:noProof w:val="0"/>
                <w:szCs w:val="22"/>
                <w:highlight w:val="lightGray"/>
                <w:lang w:val="it-IT"/>
              </w:rPr>
            </w:pPr>
            <w:r w:rsidRPr="00004008">
              <w:rPr>
                <w:rFonts w:eastAsia="Calibri" w:cs="Arial"/>
                <w:b/>
                <w:bCs/>
                <w:noProof w:val="0"/>
                <w:highlight w:val="lightGray"/>
                <w:lang w:val="it-IT"/>
              </w:rPr>
              <w:t>A.</w:t>
            </w:r>
            <w:r w:rsidRPr="00004008">
              <w:rPr>
                <w:rFonts w:eastAsia="Calibri" w:cs="Arial"/>
                <w:b/>
                <w:bCs/>
                <w:noProof w:val="0"/>
                <w:szCs w:val="22"/>
                <w:highlight w:val="lightGray"/>
                <w:lang w:val="it-IT"/>
              </w:rPr>
              <w:t xml:space="preserve"> </w:t>
            </w:r>
            <w:r w:rsidRPr="00004008">
              <w:rPr>
                <w:rFonts w:eastAsia="Calibri" w:cs="Arial"/>
                <w:b/>
                <w:bCs/>
                <w:noProof w:val="0"/>
                <w:szCs w:val="22"/>
                <w:highlight w:val="lightGray"/>
                <w:lang w:val="it-IT"/>
              </w:rPr>
              <w:fldChar w:fldCharType="begin">
                <w:ffData>
                  <w:name w:val="Controllo7"/>
                  <w:enabled/>
                  <w:calcOnExit w:val="0"/>
                  <w:checkBox>
                    <w:sizeAuto/>
                    <w:default w:val="0"/>
                  </w:checkBox>
                </w:ffData>
              </w:fldChar>
            </w:r>
            <w:r w:rsidRPr="00004008">
              <w:rPr>
                <w:rFonts w:eastAsia="Calibri" w:cs="Arial"/>
                <w:b/>
                <w:bCs/>
                <w:noProof w:val="0"/>
                <w:szCs w:val="22"/>
                <w:highlight w:val="lightGray"/>
                <w:lang w:val="it-IT"/>
              </w:rPr>
              <w:instrText xml:space="preserve"> FORMCHECKBOX </w:instrText>
            </w:r>
            <w:r w:rsidR="00546C5F">
              <w:rPr>
                <w:rFonts w:eastAsia="Calibri" w:cs="Arial"/>
                <w:b/>
                <w:bCs/>
                <w:noProof w:val="0"/>
                <w:szCs w:val="22"/>
                <w:highlight w:val="lightGray"/>
                <w:lang w:val="it-IT"/>
              </w:rPr>
            </w:r>
            <w:r w:rsidR="00546C5F">
              <w:rPr>
                <w:rFonts w:eastAsia="Calibri" w:cs="Arial"/>
                <w:b/>
                <w:bCs/>
                <w:noProof w:val="0"/>
                <w:szCs w:val="22"/>
                <w:highlight w:val="lightGray"/>
                <w:lang w:val="it-IT"/>
              </w:rPr>
              <w:fldChar w:fldCharType="separate"/>
            </w:r>
            <w:r w:rsidRPr="00004008">
              <w:rPr>
                <w:rFonts w:eastAsia="Calibri" w:cs="Arial"/>
                <w:b/>
                <w:bCs/>
                <w:noProof w:val="0"/>
                <w:szCs w:val="22"/>
                <w:highlight w:val="lightGray"/>
                <w:lang w:val="it-IT"/>
              </w:rPr>
              <w:fldChar w:fldCharType="end"/>
            </w:r>
            <w:r w:rsidRPr="00004008">
              <w:rPr>
                <w:rFonts w:eastAsia="Calibri" w:cs="Arial"/>
                <w:b/>
                <w:bCs/>
                <w:noProof w:val="0"/>
                <w:szCs w:val="22"/>
                <w:highlight w:val="lightGray"/>
                <w:lang w:val="it-IT"/>
              </w:rPr>
              <w:t xml:space="preserve"> </w:t>
            </w:r>
            <w:r>
              <w:rPr>
                <w:rFonts w:eastAsia="Calibri" w:cs="Arial"/>
                <w:b/>
                <w:bCs/>
                <w:noProof w:val="0"/>
                <w:szCs w:val="22"/>
                <w:highlight w:val="lightGray"/>
                <w:lang w:val="it-IT"/>
              </w:rPr>
              <w:t xml:space="preserve">LISTE </w:t>
            </w:r>
            <w:r w:rsidRPr="00004008">
              <w:rPr>
                <w:rFonts w:eastAsia="Calibri" w:cs="Arial"/>
                <w:b/>
                <w:bCs/>
                <w:noProof w:val="0"/>
                <w:szCs w:val="22"/>
                <w:highlight w:val="lightGray"/>
                <w:lang w:val="it-IT"/>
              </w:rPr>
              <w:t>TECHNISCHE LEISTUNGEN</w:t>
            </w:r>
          </w:p>
        </w:tc>
        <w:tc>
          <w:tcPr>
            <w:tcW w:w="5087" w:type="dxa"/>
            <w:shd w:val="clear" w:color="auto" w:fill="auto"/>
          </w:tcPr>
          <w:p w14:paraId="0FAF583A" w14:textId="77777777" w:rsidR="004576EB" w:rsidRPr="00004008" w:rsidRDefault="004576EB" w:rsidP="004576EB">
            <w:pPr>
              <w:widowControl w:val="0"/>
              <w:numPr>
                <w:ilvl w:val="0"/>
                <w:numId w:val="26"/>
              </w:numPr>
              <w:tabs>
                <w:tab w:val="left" w:pos="423"/>
              </w:tabs>
              <w:spacing w:after="160" w:line="240" w:lineRule="exact"/>
              <w:ind w:left="423" w:right="105" w:hanging="423"/>
              <w:contextualSpacing/>
              <w:jc w:val="both"/>
              <w:rPr>
                <w:rFonts w:eastAsia="Calibri" w:cs="Arial"/>
                <w:b/>
                <w:bCs/>
                <w:noProof w:val="0"/>
                <w:highlight w:val="lightGray"/>
                <w:lang w:val="it-IT"/>
              </w:rPr>
            </w:pPr>
            <w:r w:rsidRPr="00004008">
              <w:rPr>
                <w:rFonts w:eastAsia="Calibri" w:cs="Arial"/>
                <w:b/>
                <w:bCs/>
                <w:noProof w:val="0"/>
                <w:highlight w:val="lightGray"/>
                <w:lang w:val="it-IT"/>
              </w:rPr>
              <w:fldChar w:fldCharType="begin">
                <w:ffData>
                  <w:name w:val="Controllo7"/>
                  <w:enabled/>
                  <w:calcOnExit w:val="0"/>
                  <w:checkBox>
                    <w:sizeAuto/>
                    <w:default w:val="0"/>
                  </w:checkBox>
                </w:ffData>
              </w:fldChar>
            </w:r>
            <w:r w:rsidRPr="00004008">
              <w:rPr>
                <w:rFonts w:eastAsia="Calibri" w:cs="Arial"/>
                <w:b/>
                <w:bCs/>
                <w:noProof w:val="0"/>
                <w:highlight w:val="lightGray"/>
                <w:lang w:val="it-IT"/>
              </w:rPr>
              <w:instrText xml:space="preserve"> FORMCHECKBOX </w:instrText>
            </w:r>
            <w:r w:rsidR="00546C5F">
              <w:rPr>
                <w:rFonts w:eastAsia="Calibri" w:cs="Arial"/>
                <w:b/>
                <w:bCs/>
                <w:noProof w:val="0"/>
                <w:highlight w:val="lightGray"/>
                <w:lang w:val="it-IT"/>
              </w:rPr>
            </w:r>
            <w:r w:rsidR="00546C5F">
              <w:rPr>
                <w:rFonts w:eastAsia="Calibri" w:cs="Arial"/>
                <w:b/>
                <w:bCs/>
                <w:noProof w:val="0"/>
                <w:highlight w:val="lightGray"/>
                <w:lang w:val="it-IT"/>
              </w:rPr>
              <w:fldChar w:fldCharType="separate"/>
            </w:r>
            <w:r w:rsidRPr="00004008">
              <w:rPr>
                <w:rFonts w:eastAsia="Calibri" w:cs="Arial"/>
                <w:b/>
                <w:bCs/>
                <w:noProof w:val="0"/>
                <w:highlight w:val="lightGray"/>
                <w:lang w:val="it-IT"/>
              </w:rPr>
              <w:fldChar w:fldCharType="end"/>
            </w:r>
            <w:r w:rsidRPr="00004008">
              <w:rPr>
                <w:rFonts w:eastAsia="Calibri" w:cs="Arial"/>
                <w:b/>
                <w:bCs/>
                <w:noProof w:val="0"/>
                <w:highlight w:val="lightGray"/>
                <w:lang w:val="it-IT"/>
              </w:rPr>
              <w:t xml:space="preserve"> </w:t>
            </w:r>
            <w:r w:rsidRPr="0072724F">
              <w:rPr>
                <w:rFonts w:eastAsia="Calibri" w:cs="Arial"/>
                <w:b/>
                <w:bCs/>
                <w:noProof w:val="0"/>
                <w:szCs w:val="22"/>
                <w:highlight w:val="lightGray"/>
                <w:lang w:val="it-IT"/>
              </w:rPr>
              <w:t>ELENCO SERVIZI TECNICI</w:t>
            </w:r>
          </w:p>
          <w:p w14:paraId="54D853A1" w14:textId="77777777" w:rsidR="004576EB" w:rsidRPr="00004008" w:rsidRDefault="004576EB" w:rsidP="0031538D">
            <w:pPr>
              <w:widowControl w:val="0"/>
              <w:autoSpaceDE w:val="0"/>
              <w:autoSpaceDN w:val="0"/>
              <w:adjustRightInd w:val="0"/>
              <w:jc w:val="both"/>
              <w:rPr>
                <w:rFonts w:eastAsia="Calibri" w:cs="Arial"/>
                <w:b/>
                <w:bCs/>
                <w:noProof w:val="0"/>
                <w:highlight w:val="lightGray"/>
                <w:lang w:val="it-IT"/>
              </w:rPr>
            </w:pPr>
          </w:p>
        </w:tc>
      </w:tr>
      <w:tr w:rsidR="004576EB" w:rsidRPr="00C6159B" w14:paraId="193F58C0" w14:textId="77777777" w:rsidTr="0031538D">
        <w:trPr>
          <w:trHeight w:val="228"/>
        </w:trPr>
        <w:tc>
          <w:tcPr>
            <w:tcW w:w="5089" w:type="dxa"/>
            <w:shd w:val="clear" w:color="auto" w:fill="auto"/>
          </w:tcPr>
          <w:p w14:paraId="35C159CF" w14:textId="77777777" w:rsidR="004576EB" w:rsidRPr="00AD2F54" w:rsidRDefault="004576EB" w:rsidP="0031538D">
            <w:pPr>
              <w:jc w:val="both"/>
              <w:rPr>
                <w:rFonts w:eastAsia="Calibri" w:cs="Arial"/>
                <w:b/>
                <w:bCs/>
                <w:noProof w:val="0"/>
                <w:color w:val="FF0000"/>
                <w:lang w:val="de-DE"/>
              </w:rPr>
            </w:pPr>
            <w:r w:rsidRPr="00FD4FAD">
              <w:rPr>
                <w:rFonts w:cs="Arial"/>
                <w:color w:val="FF0000"/>
                <w:lang w:val="de-DE"/>
              </w:rPr>
              <w:t>Die Teilnehmer müssen im Zehnjahreszeitraum vor dem Datum der Veröffentlichung der Bekanntma</w:t>
            </w:r>
            <w:r w:rsidRPr="00FD4FAD">
              <w:rPr>
                <w:rFonts w:cs="Arial"/>
                <w:color w:val="FF0000"/>
                <w:lang w:val="de-DE"/>
              </w:rPr>
              <w:softHyphen/>
              <w:t xml:space="preserve">chung </w:t>
            </w:r>
            <w:r w:rsidRPr="00FD4FAD">
              <w:rPr>
                <w:rFonts w:cs="Arial"/>
                <w:b/>
                <w:color w:val="FF0000"/>
                <w:lang w:val="de-DE"/>
              </w:rPr>
              <w:t>Ingenieur- und Architektenleistungen</w:t>
            </w:r>
            <w:r w:rsidRPr="00FD4FAD">
              <w:rPr>
                <w:rFonts w:cs="Arial"/>
                <w:color w:val="FF0000"/>
                <w:lang w:val="de-DE"/>
              </w:rPr>
              <w:t xml:space="preserve"> </w:t>
            </w:r>
            <w:r w:rsidRPr="00FD4FAD">
              <w:rPr>
                <w:rFonts w:cs="Arial"/>
                <w:color w:val="FF0000"/>
                <w:u w:val="single"/>
                <w:lang w:val="de-DE"/>
              </w:rPr>
              <w:t>für Arbeiten in jeder Kategorie und ID</w:t>
            </w:r>
            <w:r w:rsidRPr="00FD4FAD">
              <w:rPr>
                <w:rFonts w:cs="Arial"/>
                <w:color w:val="FF0000"/>
                <w:lang w:val="de-DE"/>
              </w:rPr>
              <w:t xml:space="preserve"> laut nachstehender Tabelle durchgeführt haben, und zwar </w:t>
            </w:r>
            <w:r w:rsidRPr="00FD4FAD">
              <w:rPr>
                <w:rFonts w:cs="Arial"/>
                <w:b/>
                <w:color w:val="FF0000"/>
                <w:lang w:val="de-DE"/>
              </w:rPr>
              <w:t xml:space="preserve">für einen Gesamtbetrag (ohne MwSt.) in jeder Kategorie und ID, der zumindest dem geschätzten Betrag der Arbeiten </w:t>
            </w:r>
            <w:r w:rsidRPr="00FD4FAD">
              <w:rPr>
                <w:rFonts w:cs="Arial"/>
                <w:color w:val="FF0000"/>
                <w:lang w:val="de-DE"/>
              </w:rPr>
              <w:t>in der betreffenden Kategorie und ID entspricht.</w:t>
            </w:r>
          </w:p>
        </w:tc>
        <w:tc>
          <w:tcPr>
            <w:tcW w:w="5087" w:type="dxa"/>
            <w:shd w:val="clear" w:color="auto" w:fill="auto"/>
          </w:tcPr>
          <w:p w14:paraId="559F2234" w14:textId="77777777" w:rsidR="004576EB" w:rsidRPr="00FD4FAD" w:rsidRDefault="004576EB" w:rsidP="0031538D">
            <w:pPr>
              <w:widowControl w:val="0"/>
              <w:autoSpaceDE w:val="0"/>
              <w:autoSpaceDN w:val="0"/>
              <w:adjustRightInd w:val="0"/>
              <w:jc w:val="both"/>
              <w:rPr>
                <w:rFonts w:cs="Arial"/>
                <w:color w:val="FF0000"/>
                <w:lang w:val="it-IT"/>
              </w:rPr>
            </w:pPr>
            <w:r w:rsidRPr="00FD4FAD">
              <w:rPr>
                <w:rFonts w:cs="Arial"/>
                <w:color w:val="FF0000"/>
                <w:lang w:val="it-IT"/>
              </w:rPr>
              <w:t xml:space="preserve">I concorrenti devono aver espletato nel decennio precedente alla data di pubblicazione del bando, </w:t>
            </w:r>
            <w:r w:rsidRPr="00FD4FAD">
              <w:rPr>
                <w:rFonts w:cs="Arial"/>
                <w:b/>
                <w:color w:val="FF0000"/>
                <w:lang w:val="it-IT"/>
              </w:rPr>
              <w:t>servizi di ingegneria e di architettura</w:t>
            </w:r>
            <w:r w:rsidRPr="00FD4FAD">
              <w:rPr>
                <w:rFonts w:cs="Arial"/>
                <w:color w:val="FF0000"/>
                <w:lang w:val="it-IT"/>
              </w:rPr>
              <w:t xml:space="preserve"> </w:t>
            </w:r>
            <w:r w:rsidRPr="00FD4FAD">
              <w:rPr>
                <w:rFonts w:cs="Arial"/>
                <w:color w:val="FF0000"/>
                <w:u w:val="single"/>
                <w:lang w:val="it-IT"/>
              </w:rPr>
              <w:t xml:space="preserve">relativi a lavori di ognuna delle categorie e ID </w:t>
            </w:r>
            <w:r w:rsidRPr="00FD4FAD">
              <w:rPr>
                <w:rFonts w:cs="Arial"/>
                <w:color w:val="FF0000"/>
                <w:lang w:val="it-IT"/>
              </w:rPr>
              <w:t xml:space="preserve">indicate nella successiva tabella e il cui importo complessivo </w:t>
            </w:r>
            <w:r w:rsidRPr="00FD4FAD">
              <w:rPr>
                <w:rFonts w:cs="Arial"/>
                <w:b/>
                <w:color w:val="FF0000"/>
                <w:lang w:val="it-IT"/>
              </w:rPr>
              <w:t>(al netto di IVA)</w:t>
            </w:r>
            <w:r w:rsidRPr="00FD4FAD">
              <w:rPr>
                <w:rFonts w:cs="Arial"/>
                <w:color w:val="FF0000"/>
                <w:lang w:val="it-IT"/>
              </w:rPr>
              <w:t xml:space="preserve">, </w:t>
            </w:r>
            <w:r w:rsidRPr="00FD4FAD">
              <w:rPr>
                <w:rFonts w:cs="Arial"/>
                <w:b/>
                <w:color w:val="FF0000"/>
                <w:lang w:val="it-IT"/>
              </w:rPr>
              <w:t>per ogni categoria e ID, è pari ad almeno l’importo stimato dei lavori</w:t>
            </w:r>
            <w:r w:rsidRPr="00FD4FAD">
              <w:rPr>
                <w:rFonts w:cs="Arial"/>
                <w:color w:val="FF0000"/>
                <w:lang w:val="it-IT"/>
              </w:rPr>
              <w:t xml:space="preserve"> della rispettiva categoria e ID.</w:t>
            </w:r>
          </w:p>
          <w:p w14:paraId="54F01415" w14:textId="77777777" w:rsidR="004576EB" w:rsidRPr="00FD4FAD" w:rsidRDefault="004576EB" w:rsidP="0031538D">
            <w:pPr>
              <w:spacing w:after="160" w:line="259" w:lineRule="auto"/>
              <w:jc w:val="both"/>
              <w:rPr>
                <w:rFonts w:eastAsia="Calibri" w:cs="Arial"/>
                <w:noProof w:val="0"/>
                <w:color w:val="FF0000"/>
                <w:lang w:val="it-IT"/>
              </w:rPr>
            </w:pPr>
          </w:p>
        </w:tc>
      </w:tr>
      <w:tr w:rsidR="004576EB" w:rsidRPr="00C6159B" w14:paraId="25B04688" w14:textId="77777777" w:rsidTr="0031538D">
        <w:trPr>
          <w:trHeight w:val="228"/>
        </w:trPr>
        <w:tc>
          <w:tcPr>
            <w:tcW w:w="5089" w:type="dxa"/>
            <w:shd w:val="clear" w:color="auto" w:fill="auto"/>
          </w:tcPr>
          <w:p w14:paraId="2E3C7F8A" w14:textId="77777777" w:rsidR="004576EB" w:rsidRPr="00AD2F54" w:rsidRDefault="004576EB" w:rsidP="0031538D">
            <w:pPr>
              <w:widowControl w:val="0"/>
              <w:autoSpaceDE w:val="0"/>
              <w:autoSpaceDN w:val="0"/>
              <w:adjustRightInd w:val="0"/>
              <w:spacing w:after="160" w:line="259" w:lineRule="auto"/>
              <w:jc w:val="both"/>
              <w:rPr>
                <w:rFonts w:eastAsia="Calibri" w:cs="Arial"/>
                <w:b/>
                <w:bCs/>
                <w:strike/>
                <w:noProof w:val="0"/>
                <w:color w:val="FF0000"/>
                <w:szCs w:val="22"/>
                <w:highlight w:val="cyan"/>
                <w:lang w:val="de-DE"/>
              </w:rPr>
            </w:pPr>
            <w:r w:rsidRPr="0023685A">
              <w:rPr>
                <w:rFonts w:cs="Arial"/>
                <w:color w:val="FF0000"/>
                <w:lang w:val="de-DE"/>
              </w:rPr>
              <w:t>Die entsprechenden Leistungen müssen jeweils zur Gänze ausgeführt worden sein (z.B. ein vollendetes und genehmigtes Vorprojekt).</w:t>
            </w:r>
          </w:p>
        </w:tc>
        <w:tc>
          <w:tcPr>
            <w:tcW w:w="5087" w:type="dxa"/>
            <w:shd w:val="clear" w:color="auto" w:fill="auto"/>
          </w:tcPr>
          <w:p w14:paraId="61F5970A" w14:textId="77777777" w:rsidR="004576EB" w:rsidRPr="0023685A" w:rsidRDefault="004576EB" w:rsidP="0031538D">
            <w:pPr>
              <w:widowControl w:val="0"/>
              <w:autoSpaceDE w:val="0"/>
              <w:autoSpaceDN w:val="0"/>
              <w:adjustRightInd w:val="0"/>
              <w:jc w:val="both"/>
              <w:rPr>
                <w:rFonts w:eastAsia="Calibri" w:cs="Arial"/>
                <w:b/>
                <w:bCs/>
                <w:strike/>
                <w:noProof w:val="0"/>
                <w:highlight w:val="cyan"/>
                <w:lang w:val="it-IT"/>
              </w:rPr>
            </w:pPr>
            <w:r w:rsidRPr="0023685A">
              <w:rPr>
                <w:rFonts w:cs="Arial"/>
                <w:color w:val="FF0000"/>
                <w:lang w:val="it-IT"/>
              </w:rPr>
              <w:t>Ciascuna delle relative prestazioni deve essere stata prestata interamente (ad. es. un progetto preliminare ultimato ed approvato).</w:t>
            </w:r>
          </w:p>
        </w:tc>
      </w:tr>
      <w:tr w:rsidR="004576EB" w:rsidRPr="0023685A" w14:paraId="7EAF0B00" w14:textId="77777777" w:rsidTr="0031538D">
        <w:trPr>
          <w:trHeight w:val="228"/>
        </w:trPr>
        <w:tc>
          <w:tcPr>
            <w:tcW w:w="10176" w:type="dxa"/>
            <w:gridSpan w:val="2"/>
            <w:shd w:val="clear" w:color="auto" w:fill="auto"/>
          </w:tcPr>
          <w:p w14:paraId="768E9875" w14:textId="77777777" w:rsidR="004576EB" w:rsidRPr="0023685A" w:rsidRDefault="004576EB" w:rsidP="0031538D">
            <w:pPr>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9"/>
              <w:gridCol w:w="1803"/>
              <w:gridCol w:w="1746"/>
              <w:gridCol w:w="1033"/>
              <w:gridCol w:w="2025"/>
              <w:gridCol w:w="932"/>
            </w:tblGrid>
            <w:tr w:rsidR="004576EB" w:rsidRPr="00C6159B" w14:paraId="1BBB7857" w14:textId="77777777" w:rsidTr="0031538D">
              <w:tc>
                <w:tcPr>
                  <w:tcW w:w="1959" w:type="dxa"/>
                  <w:shd w:val="clear" w:color="auto" w:fill="auto"/>
                  <w:vAlign w:val="center"/>
                </w:tcPr>
                <w:p w14:paraId="577BC487" w14:textId="77777777" w:rsidR="004576EB" w:rsidRPr="00FD4FAD" w:rsidRDefault="004576EB" w:rsidP="0031538D">
                  <w:pPr>
                    <w:widowControl w:val="0"/>
                    <w:spacing w:before="40" w:after="120"/>
                    <w:jc w:val="center"/>
                    <w:rPr>
                      <w:rFonts w:cs="Arial"/>
                      <w:color w:val="FF0000"/>
                      <w:lang w:val="de-DE"/>
                    </w:rPr>
                  </w:pPr>
                  <w:r w:rsidRPr="00FD4FAD">
                    <w:rPr>
                      <w:rFonts w:cs="Arial"/>
                      <w:color w:val="FF0000"/>
                      <w:lang w:val="de-DE"/>
                    </w:rPr>
                    <w:lastRenderedPageBreak/>
                    <w:t>Kategorien und ID-Codes laut MD vom 17.06.2016</w:t>
                  </w:r>
                </w:p>
                <w:p w14:paraId="422F4AFB" w14:textId="77777777" w:rsidR="004576EB" w:rsidRPr="00FD4FAD" w:rsidRDefault="004576EB" w:rsidP="0031538D">
                  <w:pPr>
                    <w:widowControl w:val="0"/>
                    <w:spacing w:before="20" w:after="40"/>
                    <w:ind w:left="-108" w:right="-110"/>
                    <w:jc w:val="center"/>
                    <w:rPr>
                      <w:rFonts w:cs="Arial"/>
                      <w:bCs/>
                      <w:color w:val="FF0000"/>
                      <w:lang w:val="it-IT"/>
                    </w:rPr>
                  </w:pPr>
                  <w:r w:rsidRPr="00FD4FAD">
                    <w:rPr>
                      <w:rFonts w:cs="Arial"/>
                      <w:color w:val="FF0000"/>
                      <w:lang w:val="it-IT"/>
                    </w:rPr>
                    <w:t>Categorie e codici-ID di cui al D.M.</w:t>
                  </w:r>
                  <w:r w:rsidRPr="00FD4FAD">
                    <w:rPr>
                      <w:rFonts w:cs="Arial"/>
                      <w:color w:val="FF0000"/>
                      <w:lang w:val="it-IT"/>
                    </w:rPr>
                    <w:br/>
                    <w:t>del 17-06-2016</w:t>
                  </w:r>
                </w:p>
              </w:tc>
              <w:tc>
                <w:tcPr>
                  <w:tcW w:w="1803" w:type="dxa"/>
                  <w:shd w:val="clear" w:color="auto" w:fill="auto"/>
                  <w:vAlign w:val="center"/>
                </w:tcPr>
                <w:p w14:paraId="2B5C5427" w14:textId="77777777" w:rsidR="004576EB" w:rsidRPr="00FD4FAD" w:rsidRDefault="004576EB" w:rsidP="0031538D">
                  <w:pPr>
                    <w:widowControl w:val="0"/>
                    <w:spacing w:before="40" w:after="120"/>
                    <w:ind w:left="-108" w:right="-79"/>
                    <w:jc w:val="center"/>
                    <w:rPr>
                      <w:rFonts w:cs="Arial"/>
                      <w:bCs/>
                      <w:color w:val="FF0000"/>
                      <w:lang w:val="de-DE"/>
                    </w:rPr>
                  </w:pPr>
                  <w:r w:rsidRPr="00FD4FAD">
                    <w:rPr>
                      <w:rFonts w:cs="Arial"/>
                      <w:bCs/>
                      <w:color w:val="FF0000"/>
                      <w:lang w:val="de-DE"/>
                    </w:rPr>
                    <w:t xml:space="preserve">Klassen und Kategorien </w:t>
                  </w:r>
                  <w:r w:rsidRPr="00FD4FAD">
                    <w:rPr>
                      <w:rFonts w:cs="Arial"/>
                      <w:bCs/>
                      <w:color w:val="FF0000"/>
                      <w:lang w:val="de-DE"/>
                    </w:rPr>
                    <w:br/>
                    <w:t>laut Gesetz Nr. 143/1949</w:t>
                  </w:r>
                </w:p>
                <w:p w14:paraId="10153543" w14:textId="77777777" w:rsidR="004576EB" w:rsidRPr="00FD4FAD" w:rsidRDefault="004576EB" w:rsidP="0031538D">
                  <w:pPr>
                    <w:widowControl w:val="0"/>
                    <w:spacing w:before="20" w:after="40"/>
                    <w:ind w:left="-108" w:right="-80"/>
                    <w:jc w:val="center"/>
                    <w:rPr>
                      <w:rFonts w:cs="Arial"/>
                      <w:color w:val="FF0000"/>
                      <w:lang w:val="it-IT"/>
                    </w:rPr>
                  </w:pPr>
                  <w:r w:rsidRPr="00FD4FAD">
                    <w:rPr>
                      <w:rFonts w:cs="Arial"/>
                      <w:bCs/>
                      <w:color w:val="FF0000"/>
                      <w:lang w:val="it-IT"/>
                    </w:rPr>
                    <w:t>Classi e categorie di cui alla Legge n. 143/1949</w:t>
                  </w:r>
                </w:p>
              </w:tc>
              <w:tc>
                <w:tcPr>
                  <w:tcW w:w="2779" w:type="dxa"/>
                  <w:gridSpan w:val="2"/>
                  <w:shd w:val="clear" w:color="auto" w:fill="auto"/>
                  <w:vAlign w:val="center"/>
                </w:tcPr>
                <w:p w14:paraId="18A8FDB2" w14:textId="77777777" w:rsidR="004576EB" w:rsidRPr="00FD4FAD" w:rsidRDefault="004576EB" w:rsidP="0031538D">
                  <w:pPr>
                    <w:widowControl w:val="0"/>
                    <w:spacing w:before="20" w:after="20"/>
                    <w:ind w:left="-108" w:right="-108"/>
                    <w:jc w:val="center"/>
                    <w:rPr>
                      <w:rFonts w:cs="Arial"/>
                      <w:color w:val="FF0000"/>
                      <w:lang w:val="de-DE"/>
                    </w:rPr>
                  </w:pPr>
                  <w:r w:rsidRPr="00FD4FAD">
                    <w:rPr>
                      <w:rFonts w:cs="Arial"/>
                      <w:color w:val="FF0000"/>
                      <w:lang w:val="de-DE"/>
                    </w:rPr>
                    <w:t>Geschätzter Betrag der Arbeiten</w:t>
                  </w:r>
                </w:p>
                <w:p w14:paraId="26194B8A" w14:textId="77777777" w:rsidR="004576EB" w:rsidRPr="00FD4FAD" w:rsidRDefault="004576EB" w:rsidP="0031538D">
                  <w:pPr>
                    <w:widowControl w:val="0"/>
                    <w:spacing w:before="20" w:after="20"/>
                    <w:ind w:left="-108" w:right="-108"/>
                    <w:jc w:val="center"/>
                    <w:rPr>
                      <w:rFonts w:cs="Arial"/>
                      <w:color w:val="FF0000"/>
                      <w:lang w:val="de-DE"/>
                    </w:rPr>
                  </w:pPr>
                </w:p>
                <w:p w14:paraId="3373B79D" w14:textId="77777777" w:rsidR="004576EB" w:rsidRPr="00FD4FAD" w:rsidRDefault="004576EB" w:rsidP="0031538D">
                  <w:pPr>
                    <w:widowControl w:val="0"/>
                    <w:spacing w:before="20" w:after="20"/>
                    <w:ind w:left="-108" w:right="-108"/>
                    <w:jc w:val="center"/>
                    <w:rPr>
                      <w:rFonts w:cs="Arial"/>
                      <w:color w:val="FF0000"/>
                      <w:lang w:val="de-DE"/>
                    </w:rPr>
                  </w:pPr>
                  <w:r w:rsidRPr="00FD4FAD">
                    <w:rPr>
                      <w:rFonts w:cs="Arial"/>
                      <w:color w:val="FF0000"/>
                      <w:lang w:val="de-DE"/>
                    </w:rPr>
                    <w:t>Importo stimato lavori</w:t>
                  </w:r>
                </w:p>
              </w:tc>
              <w:tc>
                <w:tcPr>
                  <w:tcW w:w="2957" w:type="dxa"/>
                  <w:gridSpan w:val="2"/>
                  <w:shd w:val="clear" w:color="auto" w:fill="auto"/>
                  <w:vAlign w:val="center"/>
                </w:tcPr>
                <w:p w14:paraId="7957CAA3" w14:textId="77777777" w:rsidR="004576EB" w:rsidRPr="00FD4FAD" w:rsidRDefault="004576EB" w:rsidP="0031538D">
                  <w:pPr>
                    <w:widowControl w:val="0"/>
                    <w:tabs>
                      <w:tab w:val="right" w:pos="2325"/>
                    </w:tabs>
                    <w:spacing w:before="20" w:after="20"/>
                    <w:ind w:right="11"/>
                    <w:jc w:val="center"/>
                    <w:rPr>
                      <w:rFonts w:cs="Arial"/>
                      <w:color w:val="FF0000"/>
                      <w:lang w:val="de-DE"/>
                    </w:rPr>
                  </w:pPr>
                  <w:r w:rsidRPr="00FD4FAD">
                    <w:rPr>
                      <w:rFonts w:cs="Arial"/>
                      <w:b/>
                      <w:color w:val="FF0000"/>
                      <w:lang w:val="de-DE"/>
                    </w:rPr>
                    <w:t>Verlangte Mindestanforderung</w:t>
                  </w:r>
                  <w:r w:rsidRPr="00FD4FAD">
                    <w:rPr>
                      <w:rFonts w:cs="Arial"/>
                      <w:color w:val="FF0000"/>
                      <w:lang w:val="de-DE"/>
                    </w:rPr>
                    <w:t xml:space="preserve"> (geschätzter Betrag x 1)</w:t>
                  </w:r>
                </w:p>
                <w:p w14:paraId="3805CFCB" w14:textId="77777777" w:rsidR="004576EB" w:rsidRPr="00FD4FAD" w:rsidRDefault="004576EB" w:rsidP="0031538D">
                  <w:pPr>
                    <w:widowControl w:val="0"/>
                    <w:tabs>
                      <w:tab w:val="right" w:pos="2325"/>
                    </w:tabs>
                    <w:spacing w:before="20" w:after="20"/>
                    <w:ind w:right="11"/>
                    <w:jc w:val="center"/>
                    <w:rPr>
                      <w:rFonts w:cs="Arial"/>
                      <w:color w:val="FF0000"/>
                      <w:lang w:val="de-DE"/>
                    </w:rPr>
                  </w:pPr>
                </w:p>
                <w:p w14:paraId="52016CE5" w14:textId="77777777" w:rsidR="004576EB" w:rsidRPr="00FD4FAD" w:rsidRDefault="004576EB" w:rsidP="0031538D">
                  <w:pPr>
                    <w:widowControl w:val="0"/>
                    <w:tabs>
                      <w:tab w:val="right" w:pos="2325"/>
                    </w:tabs>
                    <w:spacing w:before="20" w:after="20"/>
                    <w:ind w:right="11"/>
                    <w:jc w:val="center"/>
                    <w:rPr>
                      <w:rFonts w:cs="Arial"/>
                      <w:color w:val="FF0000"/>
                      <w:lang w:val="it-IT"/>
                    </w:rPr>
                  </w:pPr>
                  <w:r w:rsidRPr="00FD4FAD">
                    <w:rPr>
                      <w:rFonts w:cs="Arial"/>
                      <w:b/>
                      <w:color w:val="FF0000"/>
                      <w:lang w:val="it-IT"/>
                    </w:rPr>
                    <w:t>Requisito minimo richiesto</w:t>
                  </w:r>
                  <w:r w:rsidRPr="00FD4FAD">
                    <w:rPr>
                      <w:rFonts w:cs="Arial"/>
                      <w:color w:val="FF0000"/>
                      <w:lang w:val="it-IT"/>
                    </w:rPr>
                    <w:t xml:space="preserve"> (importo stimato lavori x 1)</w:t>
                  </w:r>
                </w:p>
              </w:tc>
            </w:tr>
            <w:tr w:rsidR="004576EB" w:rsidRPr="0023685A" w14:paraId="70C4508C" w14:textId="77777777" w:rsidTr="0031538D">
              <w:tc>
                <w:tcPr>
                  <w:tcW w:w="1959" w:type="dxa"/>
                  <w:shd w:val="clear" w:color="auto" w:fill="auto"/>
                </w:tcPr>
                <w:p w14:paraId="020471B5" w14:textId="77777777" w:rsidR="004576EB" w:rsidRPr="00FD4FAD" w:rsidRDefault="004576EB" w:rsidP="0031538D">
                  <w:pPr>
                    <w:widowControl w:val="0"/>
                    <w:spacing w:before="40" w:after="40"/>
                    <w:jc w:val="center"/>
                    <w:rPr>
                      <w:rFonts w:cs="Arial"/>
                      <w:color w:val="FF0000"/>
                    </w:rPr>
                  </w:pPr>
                  <w:r w:rsidRPr="00FD4FAD">
                    <w:rPr>
                      <w:rFonts w:cs="Arial"/>
                      <w:color w:val="FF0000"/>
                    </w:rPr>
                    <w:fldChar w:fldCharType="begin">
                      <w:ffData>
                        <w:name w:val="Text1"/>
                        <w:enabled/>
                        <w:calcOnExit w:val="0"/>
                        <w:textInput/>
                      </w:ffData>
                    </w:fldChar>
                  </w:r>
                  <w:r w:rsidRPr="00FD4FAD">
                    <w:rPr>
                      <w:rFonts w:cs="Arial"/>
                      <w:color w:val="FF0000"/>
                    </w:rPr>
                    <w:instrText xml:space="preserve"> FORMTEXT </w:instrText>
                  </w:r>
                  <w:r w:rsidRPr="00FD4FAD">
                    <w:rPr>
                      <w:rFonts w:cs="Arial"/>
                      <w:color w:val="FF0000"/>
                    </w:rPr>
                  </w:r>
                  <w:r w:rsidRPr="00FD4FAD">
                    <w:rPr>
                      <w:rFonts w:cs="Arial"/>
                      <w:color w:val="FF0000"/>
                    </w:rPr>
                    <w:fldChar w:fldCharType="separate"/>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fldChar w:fldCharType="end"/>
                  </w:r>
                </w:p>
              </w:tc>
              <w:tc>
                <w:tcPr>
                  <w:tcW w:w="1803" w:type="dxa"/>
                  <w:shd w:val="clear" w:color="auto" w:fill="auto"/>
                  <w:vAlign w:val="center"/>
                </w:tcPr>
                <w:p w14:paraId="7F8AE6E5" w14:textId="77777777" w:rsidR="004576EB" w:rsidRPr="00FD4FAD" w:rsidRDefault="004576EB" w:rsidP="0031538D">
                  <w:pPr>
                    <w:widowControl w:val="0"/>
                    <w:spacing w:before="40" w:after="40"/>
                    <w:jc w:val="center"/>
                    <w:rPr>
                      <w:rFonts w:cs="Arial"/>
                      <w:color w:val="FF0000"/>
                    </w:rPr>
                  </w:pPr>
                  <w:r w:rsidRPr="00FD4FAD">
                    <w:rPr>
                      <w:rFonts w:cs="Arial"/>
                      <w:color w:val="FF0000"/>
                    </w:rPr>
                    <w:t xml:space="preserve">ex Ic </w:t>
                  </w:r>
                  <w:r w:rsidRPr="00FD4FAD">
                    <w:rPr>
                      <w:rFonts w:cs="Arial"/>
                      <w:bCs/>
                      <w:color w:val="FF0000"/>
                    </w:rPr>
                    <w:t>ex Id</w:t>
                  </w:r>
                </w:p>
              </w:tc>
              <w:tc>
                <w:tcPr>
                  <w:tcW w:w="1746" w:type="dxa"/>
                  <w:tcBorders>
                    <w:right w:val="nil"/>
                  </w:tcBorders>
                  <w:shd w:val="clear" w:color="auto" w:fill="auto"/>
                  <w:vAlign w:val="center"/>
                </w:tcPr>
                <w:p w14:paraId="0EC8DD9A" w14:textId="77777777" w:rsidR="004576EB" w:rsidRPr="00FD4FAD" w:rsidRDefault="004576EB" w:rsidP="0031538D">
                  <w:pPr>
                    <w:widowControl w:val="0"/>
                    <w:spacing w:before="40" w:after="40"/>
                    <w:ind w:right="-108"/>
                    <w:jc w:val="right"/>
                    <w:rPr>
                      <w:rFonts w:cs="Arial"/>
                      <w:color w:val="FF0000"/>
                      <w:lang w:val="de-DE"/>
                    </w:rPr>
                  </w:pPr>
                  <w:r w:rsidRPr="00FD4FAD">
                    <w:rPr>
                      <w:rFonts w:cs="Arial"/>
                      <w:color w:val="FF0000"/>
                    </w:rPr>
                    <w:fldChar w:fldCharType="begin">
                      <w:ffData>
                        <w:name w:val="Text1"/>
                        <w:enabled/>
                        <w:calcOnExit w:val="0"/>
                        <w:textInput/>
                      </w:ffData>
                    </w:fldChar>
                  </w:r>
                  <w:r w:rsidRPr="00FD4FAD">
                    <w:rPr>
                      <w:rFonts w:cs="Arial"/>
                      <w:color w:val="FF0000"/>
                    </w:rPr>
                    <w:instrText xml:space="preserve"> FORMTEXT </w:instrText>
                  </w:r>
                  <w:r w:rsidRPr="00FD4FAD">
                    <w:rPr>
                      <w:rFonts w:cs="Arial"/>
                      <w:color w:val="FF0000"/>
                    </w:rPr>
                  </w:r>
                  <w:r w:rsidRPr="00FD4FAD">
                    <w:rPr>
                      <w:rFonts w:cs="Arial"/>
                      <w:color w:val="FF0000"/>
                    </w:rPr>
                    <w:fldChar w:fldCharType="separate"/>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fldChar w:fldCharType="end"/>
                  </w:r>
                </w:p>
              </w:tc>
              <w:tc>
                <w:tcPr>
                  <w:tcW w:w="1033" w:type="dxa"/>
                  <w:tcBorders>
                    <w:left w:val="nil"/>
                  </w:tcBorders>
                  <w:shd w:val="clear" w:color="auto" w:fill="auto"/>
                  <w:vAlign w:val="center"/>
                </w:tcPr>
                <w:p w14:paraId="4AEA1178" w14:textId="77777777" w:rsidR="004576EB" w:rsidRPr="00FD4FAD" w:rsidRDefault="004576EB" w:rsidP="0031538D">
                  <w:pPr>
                    <w:widowControl w:val="0"/>
                    <w:spacing w:before="40" w:after="40"/>
                    <w:ind w:right="61"/>
                    <w:rPr>
                      <w:rFonts w:cs="Arial"/>
                      <w:color w:val="FF0000"/>
                      <w:lang w:val="de-DE"/>
                    </w:rPr>
                  </w:pPr>
                  <w:r w:rsidRPr="00FD4FAD">
                    <w:rPr>
                      <w:rFonts w:cs="Arial"/>
                      <w:color w:val="FF0000"/>
                      <w:lang w:val="de-DE"/>
                    </w:rPr>
                    <w:t>Euro</w:t>
                  </w:r>
                </w:p>
              </w:tc>
              <w:tc>
                <w:tcPr>
                  <w:tcW w:w="2025" w:type="dxa"/>
                  <w:tcBorders>
                    <w:right w:val="nil"/>
                  </w:tcBorders>
                  <w:shd w:val="clear" w:color="auto" w:fill="auto"/>
                </w:tcPr>
                <w:p w14:paraId="10AD0F19" w14:textId="77777777" w:rsidR="004576EB" w:rsidRPr="00FD4FAD" w:rsidRDefault="004576EB" w:rsidP="0031538D">
                  <w:pPr>
                    <w:widowControl w:val="0"/>
                    <w:spacing w:before="40" w:after="40"/>
                    <w:ind w:right="-108"/>
                    <w:jc w:val="right"/>
                    <w:rPr>
                      <w:rFonts w:cs="Arial"/>
                      <w:color w:val="FF0000"/>
                    </w:rPr>
                  </w:pPr>
                  <w:r w:rsidRPr="00FD4FAD">
                    <w:rPr>
                      <w:rFonts w:cs="Arial"/>
                      <w:color w:val="FF0000"/>
                    </w:rPr>
                    <w:fldChar w:fldCharType="begin">
                      <w:ffData>
                        <w:name w:val="Text1"/>
                        <w:enabled/>
                        <w:calcOnExit w:val="0"/>
                        <w:textInput/>
                      </w:ffData>
                    </w:fldChar>
                  </w:r>
                  <w:r w:rsidRPr="00FD4FAD">
                    <w:rPr>
                      <w:rFonts w:cs="Arial"/>
                      <w:color w:val="FF0000"/>
                    </w:rPr>
                    <w:instrText xml:space="preserve"> FORMTEXT </w:instrText>
                  </w:r>
                  <w:r w:rsidRPr="00FD4FAD">
                    <w:rPr>
                      <w:rFonts w:cs="Arial"/>
                      <w:color w:val="FF0000"/>
                    </w:rPr>
                  </w:r>
                  <w:r w:rsidRPr="00FD4FAD">
                    <w:rPr>
                      <w:rFonts w:cs="Arial"/>
                      <w:color w:val="FF0000"/>
                    </w:rPr>
                    <w:fldChar w:fldCharType="separate"/>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fldChar w:fldCharType="end"/>
                  </w:r>
                </w:p>
              </w:tc>
              <w:tc>
                <w:tcPr>
                  <w:tcW w:w="932" w:type="dxa"/>
                  <w:tcBorders>
                    <w:left w:val="nil"/>
                  </w:tcBorders>
                  <w:shd w:val="clear" w:color="auto" w:fill="auto"/>
                </w:tcPr>
                <w:p w14:paraId="5A28F824" w14:textId="77777777" w:rsidR="004576EB" w:rsidRPr="00FD4FAD" w:rsidRDefault="004576EB" w:rsidP="0031538D">
                  <w:pPr>
                    <w:widowControl w:val="0"/>
                    <w:spacing w:before="40" w:after="40"/>
                    <w:ind w:right="252"/>
                    <w:rPr>
                      <w:rFonts w:cs="Arial"/>
                      <w:color w:val="FF0000"/>
                    </w:rPr>
                  </w:pPr>
                  <w:r w:rsidRPr="00FD4FAD">
                    <w:rPr>
                      <w:rFonts w:cs="Arial"/>
                      <w:color w:val="FF0000"/>
                      <w:lang w:val="de-DE"/>
                    </w:rPr>
                    <w:t>Eu</w:t>
                  </w:r>
                  <w:r w:rsidRPr="00FD4FAD">
                    <w:rPr>
                      <w:rFonts w:cs="Arial"/>
                      <w:color w:val="FF0000"/>
                    </w:rPr>
                    <w:t>r</w:t>
                  </w:r>
                  <w:r w:rsidRPr="00FD4FAD">
                    <w:rPr>
                      <w:rFonts w:cs="Arial"/>
                      <w:color w:val="FF0000"/>
                      <w:lang w:val="de-DE"/>
                    </w:rPr>
                    <w:t>o</w:t>
                  </w:r>
                </w:p>
              </w:tc>
            </w:tr>
            <w:tr w:rsidR="004576EB" w:rsidRPr="0023685A" w14:paraId="13D61605" w14:textId="77777777" w:rsidTr="0031538D">
              <w:tc>
                <w:tcPr>
                  <w:tcW w:w="1959" w:type="dxa"/>
                  <w:shd w:val="clear" w:color="auto" w:fill="auto"/>
                </w:tcPr>
                <w:p w14:paraId="3652F209" w14:textId="77777777" w:rsidR="004576EB" w:rsidRPr="00FD4FAD" w:rsidRDefault="004576EB" w:rsidP="0031538D">
                  <w:pPr>
                    <w:widowControl w:val="0"/>
                    <w:spacing w:before="40" w:after="40"/>
                    <w:jc w:val="center"/>
                    <w:rPr>
                      <w:rFonts w:cs="Arial"/>
                      <w:color w:val="FF0000"/>
                    </w:rPr>
                  </w:pPr>
                  <w:r w:rsidRPr="00FD4FAD">
                    <w:rPr>
                      <w:rFonts w:cs="Arial"/>
                      <w:color w:val="FF0000"/>
                    </w:rPr>
                    <w:fldChar w:fldCharType="begin">
                      <w:ffData>
                        <w:name w:val="Text1"/>
                        <w:enabled/>
                        <w:calcOnExit w:val="0"/>
                        <w:textInput/>
                      </w:ffData>
                    </w:fldChar>
                  </w:r>
                  <w:r w:rsidRPr="00FD4FAD">
                    <w:rPr>
                      <w:rFonts w:cs="Arial"/>
                      <w:color w:val="FF0000"/>
                    </w:rPr>
                    <w:instrText xml:space="preserve"> FORMTEXT </w:instrText>
                  </w:r>
                  <w:r w:rsidRPr="00FD4FAD">
                    <w:rPr>
                      <w:rFonts w:cs="Arial"/>
                      <w:color w:val="FF0000"/>
                    </w:rPr>
                  </w:r>
                  <w:r w:rsidRPr="00FD4FAD">
                    <w:rPr>
                      <w:rFonts w:cs="Arial"/>
                      <w:color w:val="FF0000"/>
                    </w:rPr>
                    <w:fldChar w:fldCharType="separate"/>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fldChar w:fldCharType="end"/>
                  </w:r>
                </w:p>
              </w:tc>
              <w:tc>
                <w:tcPr>
                  <w:tcW w:w="1803" w:type="dxa"/>
                  <w:shd w:val="clear" w:color="auto" w:fill="auto"/>
                  <w:vAlign w:val="center"/>
                </w:tcPr>
                <w:p w14:paraId="271C21C2" w14:textId="77777777" w:rsidR="004576EB" w:rsidRPr="00FD4FAD" w:rsidRDefault="004576EB" w:rsidP="0031538D">
                  <w:pPr>
                    <w:widowControl w:val="0"/>
                    <w:spacing w:before="40" w:after="40"/>
                    <w:jc w:val="center"/>
                    <w:rPr>
                      <w:rFonts w:cs="Arial"/>
                      <w:color w:val="FF0000"/>
                    </w:rPr>
                  </w:pPr>
                  <w:r w:rsidRPr="00FD4FAD">
                    <w:rPr>
                      <w:rFonts w:cs="Arial"/>
                      <w:color w:val="FF0000"/>
                    </w:rPr>
                    <w:t>ex If</w:t>
                  </w:r>
                  <w:r w:rsidRPr="00FD4FAD">
                    <w:rPr>
                      <w:rFonts w:cs="Arial"/>
                      <w:bCs/>
                      <w:color w:val="FF0000"/>
                    </w:rPr>
                    <w:t xml:space="preserve"> ex Ig</w:t>
                  </w:r>
                </w:p>
              </w:tc>
              <w:tc>
                <w:tcPr>
                  <w:tcW w:w="1746" w:type="dxa"/>
                  <w:tcBorders>
                    <w:right w:val="nil"/>
                  </w:tcBorders>
                  <w:shd w:val="clear" w:color="auto" w:fill="auto"/>
                  <w:vAlign w:val="center"/>
                </w:tcPr>
                <w:p w14:paraId="7D47C4D2" w14:textId="77777777" w:rsidR="004576EB" w:rsidRPr="00FD4FAD" w:rsidRDefault="004576EB" w:rsidP="0031538D">
                  <w:pPr>
                    <w:widowControl w:val="0"/>
                    <w:spacing w:before="40" w:after="40"/>
                    <w:ind w:right="-108"/>
                    <w:jc w:val="right"/>
                    <w:rPr>
                      <w:rFonts w:cs="Arial"/>
                      <w:color w:val="FF0000"/>
                      <w:lang w:val="de-DE"/>
                    </w:rPr>
                  </w:pPr>
                  <w:r w:rsidRPr="00FD4FAD">
                    <w:rPr>
                      <w:rFonts w:cs="Arial"/>
                      <w:color w:val="FF0000"/>
                    </w:rPr>
                    <w:fldChar w:fldCharType="begin">
                      <w:ffData>
                        <w:name w:val="Text1"/>
                        <w:enabled/>
                        <w:calcOnExit w:val="0"/>
                        <w:textInput/>
                      </w:ffData>
                    </w:fldChar>
                  </w:r>
                  <w:r w:rsidRPr="00FD4FAD">
                    <w:rPr>
                      <w:rFonts w:cs="Arial"/>
                      <w:color w:val="FF0000"/>
                    </w:rPr>
                    <w:instrText xml:space="preserve"> FORMTEXT </w:instrText>
                  </w:r>
                  <w:r w:rsidRPr="00FD4FAD">
                    <w:rPr>
                      <w:rFonts w:cs="Arial"/>
                      <w:color w:val="FF0000"/>
                    </w:rPr>
                  </w:r>
                  <w:r w:rsidRPr="00FD4FAD">
                    <w:rPr>
                      <w:rFonts w:cs="Arial"/>
                      <w:color w:val="FF0000"/>
                    </w:rPr>
                    <w:fldChar w:fldCharType="separate"/>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fldChar w:fldCharType="end"/>
                  </w:r>
                </w:p>
              </w:tc>
              <w:tc>
                <w:tcPr>
                  <w:tcW w:w="1033" w:type="dxa"/>
                  <w:tcBorders>
                    <w:left w:val="nil"/>
                  </w:tcBorders>
                  <w:shd w:val="clear" w:color="auto" w:fill="auto"/>
                  <w:vAlign w:val="center"/>
                </w:tcPr>
                <w:p w14:paraId="4556B914" w14:textId="77777777" w:rsidR="004576EB" w:rsidRPr="00FD4FAD" w:rsidRDefault="004576EB" w:rsidP="0031538D">
                  <w:pPr>
                    <w:widowControl w:val="0"/>
                    <w:spacing w:before="40" w:after="40"/>
                    <w:ind w:right="61"/>
                    <w:rPr>
                      <w:rFonts w:cs="Arial"/>
                      <w:color w:val="FF0000"/>
                      <w:lang w:val="de-DE"/>
                    </w:rPr>
                  </w:pPr>
                  <w:r w:rsidRPr="00FD4FAD">
                    <w:rPr>
                      <w:rFonts w:cs="Arial"/>
                      <w:color w:val="FF0000"/>
                      <w:lang w:val="de-DE"/>
                    </w:rPr>
                    <w:t>Euro</w:t>
                  </w:r>
                </w:p>
              </w:tc>
              <w:tc>
                <w:tcPr>
                  <w:tcW w:w="2025" w:type="dxa"/>
                  <w:tcBorders>
                    <w:right w:val="nil"/>
                  </w:tcBorders>
                  <w:shd w:val="clear" w:color="auto" w:fill="auto"/>
                </w:tcPr>
                <w:p w14:paraId="2B0719CC" w14:textId="77777777" w:rsidR="004576EB" w:rsidRPr="00FD4FAD" w:rsidRDefault="004576EB" w:rsidP="0031538D">
                  <w:pPr>
                    <w:widowControl w:val="0"/>
                    <w:spacing w:before="40" w:after="40"/>
                    <w:ind w:right="-108"/>
                    <w:jc w:val="right"/>
                    <w:rPr>
                      <w:rFonts w:cs="Arial"/>
                      <w:color w:val="FF0000"/>
                    </w:rPr>
                  </w:pPr>
                  <w:r w:rsidRPr="00FD4FAD">
                    <w:rPr>
                      <w:rFonts w:cs="Arial"/>
                      <w:color w:val="FF0000"/>
                    </w:rPr>
                    <w:fldChar w:fldCharType="begin">
                      <w:ffData>
                        <w:name w:val="Text1"/>
                        <w:enabled/>
                        <w:calcOnExit w:val="0"/>
                        <w:textInput/>
                      </w:ffData>
                    </w:fldChar>
                  </w:r>
                  <w:r w:rsidRPr="00FD4FAD">
                    <w:rPr>
                      <w:rFonts w:cs="Arial"/>
                      <w:color w:val="FF0000"/>
                    </w:rPr>
                    <w:instrText xml:space="preserve"> FORMTEXT </w:instrText>
                  </w:r>
                  <w:r w:rsidRPr="00FD4FAD">
                    <w:rPr>
                      <w:rFonts w:cs="Arial"/>
                      <w:color w:val="FF0000"/>
                    </w:rPr>
                  </w:r>
                  <w:r w:rsidRPr="00FD4FAD">
                    <w:rPr>
                      <w:rFonts w:cs="Arial"/>
                      <w:color w:val="FF0000"/>
                    </w:rPr>
                    <w:fldChar w:fldCharType="separate"/>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fldChar w:fldCharType="end"/>
                  </w:r>
                </w:p>
              </w:tc>
              <w:tc>
                <w:tcPr>
                  <w:tcW w:w="932" w:type="dxa"/>
                  <w:tcBorders>
                    <w:left w:val="nil"/>
                  </w:tcBorders>
                  <w:shd w:val="clear" w:color="auto" w:fill="auto"/>
                </w:tcPr>
                <w:p w14:paraId="4A755F4E" w14:textId="77777777" w:rsidR="004576EB" w:rsidRPr="00FD4FAD" w:rsidRDefault="004576EB" w:rsidP="0031538D">
                  <w:pPr>
                    <w:widowControl w:val="0"/>
                    <w:spacing w:before="40" w:after="40"/>
                    <w:ind w:right="252"/>
                    <w:rPr>
                      <w:rFonts w:cs="Arial"/>
                      <w:color w:val="FF0000"/>
                    </w:rPr>
                  </w:pPr>
                  <w:r w:rsidRPr="00FD4FAD">
                    <w:rPr>
                      <w:rFonts w:cs="Arial"/>
                      <w:color w:val="FF0000"/>
                      <w:lang w:val="de-DE"/>
                    </w:rPr>
                    <w:t>Euro</w:t>
                  </w:r>
                </w:p>
              </w:tc>
            </w:tr>
            <w:tr w:rsidR="004576EB" w:rsidRPr="0023685A" w14:paraId="622BC430" w14:textId="77777777" w:rsidTr="0031538D">
              <w:tc>
                <w:tcPr>
                  <w:tcW w:w="1959" w:type="dxa"/>
                  <w:shd w:val="clear" w:color="auto" w:fill="auto"/>
                </w:tcPr>
                <w:p w14:paraId="171779C3" w14:textId="77777777" w:rsidR="004576EB" w:rsidRPr="00FD4FAD" w:rsidRDefault="004576EB" w:rsidP="0031538D">
                  <w:pPr>
                    <w:widowControl w:val="0"/>
                    <w:spacing w:before="40" w:after="40"/>
                    <w:jc w:val="center"/>
                    <w:rPr>
                      <w:rFonts w:cs="Arial"/>
                      <w:color w:val="FF0000"/>
                    </w:rPr>
                  </w:pPr>
                  <w:r w:rsidRPr="00FD4FAD">
                    <w:rPr>
                      <w:rFonts w:cs="Arial"/>
                      <w:color w:val="FF0000"/>
                    </w:rPr>
                    <w:fldChar w:fldCharType="begin">
                      <w:ffData>
                        <w:name w:val="Text1"/>
                        <w:enabled/>
                        <w:calcOnExit w:val="0"/>
                        <w:textInput/>
                      </w:ffData>
                    </w:fldChar>
                  </w:r>
                  <w:r w:rsidRPr="00FD4FAD">
                    <w:rPr>
                      <w:rFonts w:cs="Arial"/>
                      <w:color w:val="FF0000"/>
                    </w:rPr>
                    <w:instrText xml:space="preserve"> FORMTEXT </w:instrText>
                  </w:r>
                  <w:r w:rsidRPr="00FD4FAD">
                    <w:rPr>
                      <w:rFonts w:cs="Arial"/>
                      <w:color w:val="FF0000"/>
                    </w:rPr>
                  </w:r>
                  <w:r w:rsidRPr="00FD4FAD">
                    <w:rPr>
                      <w:rFonts w:cs="Arial"/>
                      <w:color w:val="FF0000"/>
                    </w:rPr>
                    <w:fldChar w:fldCharType="separate"/>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fldChar w:fldCharType="end"/>
                  </w:r>
                </w:p>
              </w:tc>
              <w:tc>
                <w:tcPr>
                  <w:tcW w:w="1803" w:type="dxa"/>
                  <w:shd w:val="clear" w:color="auto" w:fill="auto"/>
                  <w:vAlign w:val="center"/>
                </w:tcPr>
                <w:p w14:paraId="7AA6ED4D" w14:textId="77777777" w:rsidR="004576EB" w:rsidRPr="00FD4FAD" w:rsidRDefault="004576EB" w:rsidP="0031538D">
                  <w:pPr>
                    <w:widowControl w:val="0"/>
                    <w:spacing w:before="40" w:after="40"/>
                    <w:jc w:val="center"/>
                    <w:rPr>
                      <w:rFonts w:cs="Arial"/>
                      <w:color w:val="FF0000"/>
                    </w:rPr>
                  </w:pPr>
                  <w:r w:rsidRPr="00FD4FAD">
                    <w:rPr>
                      <w:rFonts w:cs="Arial"/>
                      <w:color w:val="FF0000"/>
                    </w:rPr>
                    <w:t xml:space="preserve">ex </w:t>
                  </w:r>
                  <w:r w:rsidRPr="00FD4FAD">
                    <w:rPr>
                      <w:rFonts w:cs="Arial"/>
                      <w:color w:val="FF0000"/>
                    </w:rPr>
                    <w:fldChar w:fldCharType="begin">
                      <w:ffData>
                        <w:name w:val="Text1"/>
                        <w:enabled/>
                        <w:calcOnExit w:val="0"/>
                        <w:textInput/>
                      </w:ffData>
                    </w:fldChar>
                  </w:r>
                  <w:r w:rsidRPr="00FD4FAD">
                    <w:rPr>
                      <w:rFonts w:cs="Arial"/>
                      <w:color w:val="FF0000"/>
                    </w:rPr>
                    <w:instrText xml:space="preserve"> FORMTEXT </w:instrText>
                  </w:r>
                  <w:r w:rsidRPr="00FD4FAD">
                    <w:rPr>
                      <w:rFonts w:cs="Arial"/>
                      <w:color w:val="FF0000"/>
                    </w:rPr>
                  </w:r>
                  <w:r w:rsidRPr="00FD4FAD">
                    <w:rPr>
                      <w:rFonts w:cs="Arial"/>
                      <w:color w:val="FF0000"/>
                    </w:rPr>
                    <w:fldChar w:fldCharType="separate"/>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fldChar w:fldCharType="end"/>
                  </w:r>
                </w:p>
              </w:tc>
              <w:tc>
                <w:tcPr>
                  <w:tcW w:w="1746" w:type="dxa"/>
                  <w:tcBorders>
                    <w:right w:val="nil"/>
                  </w:tcBorders>
                  <w:shd w:val="clear" w:color="auto" w:fill="auto"/>
                  <w:vAlign w:val="center"/>
                </w:tcPr>
                <w:p w14:paraId="70EA9D67" w14:textId="77777777" w:rsidR="004576EB" w:rsidRPr="00FD4FAD" w:rsidRDefault="004576EB" w:rsidP="0031538D">
                  <w:pPr>
                    <w:widowControl w:val="0"/>
                    <w:spacing w:before="40" w:after="40"/>
                    <w:ind w:right="-108"/>
                    <w:jc w:val="right"/>
                    <w:rPr>
                      <w:rFonts w:cs="Arial"/>
                      <w:color w:val="FF0000"/>
                      <w:lang w:val="de-DE"/>
                    </w:rPr>
                  </w:pPr>
                  <w:r w:rsidRPr="00FD4FAD">
                    <w:rPr>
                      <w:rFonts w:cs="Arial"/>
                      <w:color w:val="FF0000"/>
                    </w:rPr>
                    <w:fldChar w:fldCharType="begin">
                      <w:ffData>
                        <w:name w:val="Text1"/>
                        <w:enabled/>
                        <w:calcOnExit w:val="0"/>
                        <w:textInput/>
                      </w:ffData>
                    </w:fldChar>
                  </w:r>
                  <w:r w:rsidRPr="00FD4FAD">
                    <w:rPr>
                      <w:rFonts w:cs="Arial"/>
                      <w:color w:val="FF0000"/>
                    </w:rPr>
                    <w:instrText xml:space="preserve"> FORMTEXT </w:instrText>
                  </w:r>
                  <w:r w:rsidRPr="00FD4FAD">
                    <w:rPr>
                      <w:rFonts w:cs="Arial"/>
                      <w:color w:val="FF0000"/>
                    </w:rPr>
                  </w:r>
                  <w:r w:rsidRPr="00FD4FAD">
                    <w:rPr>
                      <w:rFonts w:cs="Arial"/>
                      <w:color w:val="FF0000"/>
                    </w:rPr>
                    <w:fldChar w:fldCharType="separate"/>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fldChar w:fldCharType="end"/>
                  </w:r>
                </w:p>
              </w:tc>
              <w:tc>
                <w:tcPr>
                  <w:tcW w:w="1033" w:type="dxa"/>
                  <w:tcBorders>
                    <w:left w:val="nil"/>
                  </w:tcBorders>
                  <w:shd w:val="clear" w:color="auto" w:fill="auto"/>
                  <w:vAlign w:val="center"/>
                </w:tcPr>
                <w:p w14:paraId="73A57120" w14:textId="77777777" w:rsidR="004576EB" w:rsidRPr="00FD4FAD" w:rsidRDefault="004576EB" w:rsidP="0031538D">
                  <w:pPr>
                    <w:widowControl w:val="0"/>
                    <w:spacing w:before="40" w:after="40"/>
                    <w:ind w:right="61"/>
                    <w:rPr>
                      <w:rFonts w:cs="Arial"/>
                      <w:color w:val="FF0000"/>
                      <w:lang w:val="de-DE"/>
                    </w:rPr>
                  </w:pPr>
                  <w:r w:rsidRPr="00FD4FAD">
                    <w:rPr>
                      <w:rFonts w:cs="Arial"/>
                      <w:color w:val="FF0000"/>
                      <w:lang w:val="de-DE"/>
                    </w:rPr>
                    <w:t>Euro</w:t>
                  </w:r>
                </w:p>
              </w:tc>
              <w:tc>
                <w:tcPr>
                  <w:tcW w:w="2025" w:type="dxa"/>
                  <w:tcBorders>
                    <w:right w:val="nil"/>
                  </w:tcBorders>
                  <w:shd w:val="clear" w:color="auto" w:fill="auto"/>
                </w:tcPr>
                <w:p w14:paraId="2CF1CA71" w14:textId="77777777" w:rsidR="004576EB" w:rsidRPr="00FD4FAD" w:rsidRDefault="004576EB" w:rsidP="0031538D">
                  <w:pPr>
                    <w:widowControl w:val="0"/>
                    <w:spacing w:before="40" w:after="40"/>
                    <w:ind w:right="-108"/>
                    <w:jc w:val="right"/>
                    <w:rPr>
                      <w:rFonts w:cs="Arial"/>
                      <w:color w:val="FF0000"/>
                    </w:rPr>
                  </w:pPr>
                  <w:r w:rsidRPr="00FD4FAD">
                    <w:rPr>
                      <w:rFonts w:cs="Arial"/>
                      <w:color w:val="FF0000"/>
                    </w:rPr>
                    <w:fldChar w:fldCharType="begin">
                      <w:ffData>
                        <w:name w:val="Text1"/>
                        <w:enabled/>
                        <w:calcOnExit w:val="0"/>
                        <w:textInput/>
                      </w:ffData>
                    </w:fldChar>
                  </w:r>
                  <w:r w:rsidRPr="00FD4FAD">
                    <w:rPr>
                      <w:rFonts w:cs="Arial"/>
                      <w:color w:val="FF0000"/>
                    </w:rPr>
                    <w:instrText xml:space="preserve"> FORMTEXT </w:instrText>
                  </w:r>
                  <w:r w:rsidRPr="00FD4FAD">
                    <w:rPr>
                      <w:rFonts w:cs="Arial"/>
                      <w:color w:val="FF0000"/>
                    </w:rPr>
                  </w:r>
                  <w:r w:rsidRPr="00FD4FAD">
                    <w:rPr>
                      <w:rFonts w:cs="Arial"/>
                      <w:color w:val="FF0000"/>
                    </w:rPr>
                    <w:fldChar w:fldCharType="separate"/>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fldChar w:fldCharType="end"/>
                  </w:r>
                </w:p>
              </w:tc>
              <w:tc>
                <w:tcPr>
                  <w:tcW w:w="932" w:type="dxa"/>
                  <w:tcBorders>
                    <w:left w:val="nil"/>
                  </w:tcBorders>
                  <w:shd w:val="clear" w:color="auto" w:fill="auto"/>
                </w:tcPr>
                <w:p w14:paraId="52F02798" w14:textId="77777777" w:rsidR="004576EB" w:rsidRPr="00FD4FAD" w:rsidRDefault="004576EB" w:rsidP="0031538D">
                  <w:pPr>
                    <w:widowControl w:val="0"/>
                    <w:spacing w:before="40" w:after="40"/>
                    <w:ind w:right="252"/>
                    <w:rPr>
                      <w:rFonts w:cs="Arial"/>
                      <w:color w:val="FF0000"/>
                    </w:rPr>
                  </w:pPr>
                  <w:r w:rsidRPr="00FD4FAD">
                    <w:rPr>
                      <w:rFonts w:cs="Arial"/>
                      <w:color w:val="FF0000"/>
                      <w:lang w:val="de-DE"/>
                    </w:rPr>
                    <w:t>Euro</w:t>
                  </w:r>
                </w:p>
              </w:tc>
            </w:tr>
            <w:tr w:rsidR="004576EB" w:rsidRPr="0023685A" w14:paraId="14051703" w14:textId="77777777" w:rsidTr="0031538D">
              <w:tc>
                <w:tcPr>
                  <w:tcW w:w="1959" w:type="dxa"/>
                  <w:shd w:val="clear" w:color="auto" w:fill="auto"/>
                </w:tcPr>
                <w:p w14:paraId="44125AB3" w14:textId="77777777" w:rsidR="004576EB" w:rsidRPr="00FD4FAD" w:rsidRDefault="004576EB" w:rsidP="0031538D">
                  <w:pPr>
                    <w:widowControl w:val="0"/>
                    <w:spacing w:before="40" w:after="40"/>
                    <w:jc w:val="center"/>
                    <w:rPr>
                      <w:rFonts w:cs="Arial"/>
                      <w:color w:val="FF0000"/>
                    </w:rPr>
                  </w:pPr>
                  <w:r w:rsidRPr="00FD4FAD">
                    <w:rPr>
                      <w:rFonts w:cs="Arial"/>
                      <w:color w:val="FF0000"/>
                    </w:rPr>
                    <w:fldChar w:fldCharType="begin">
                      <w:ffData>
                        <w:name w:val="Text1"/>
                        <w:enabled/>
                        <w:calcOnExit w:val="0"/>
                        <w:textInput/>
                      </w:ffData>
                    </w:fldChar>
                  </w:r>
                  <w:r w:rsidRPr="00FD4FAD">
                    <w:rPr>
                      <w:rFonts w:cs="Arial"/>
                      <w:color w:val="FF0000"/>
                    </w:rPr>
                    <w:instrText xml:space="preserve"> FORMTEXT </w:instrText>
                  </w:r>
                  <w:r w:rsidRPr="00FD4FAD">
                    <w:rPr>
                      <w:rFonts w:cs="Arial"/>
                      <w:color w:val="FF0000"/>
                    </w:rPr>
                  </w:r>
                  <w:r w:rsidRPr="00FD4FAD">
                    <w:rPr>
                      <w:rFonts w:cs="Arial"/>
                      <w:color w:val="FF0000"/>
                    </w:rPr>
                    <w:fldChar w:fldCharType="separate"/>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fldChar w:fldCharType="end"/>
                  </w:r>
                </w:p>
              </w:tc>
              <w:tc>
                <w:tcPr>
                  <w:tcW w:w="1803" w:type="dxa"/>
                  <w:shd w:val="clear" w:color="auto" w:fill="auto"/>
                  <w:vAlign w:val="center"/>
                </w:tcPr>
                <w:p w14:paraId="0F2E6923" w14:textId="77777777" w:rsidR="004576EB" w:rsidRPr="00FD4FAD" w:rsidRDefault="004576EB" w:rsidP="0031538D">
                  <w:pPr>
                    <w:widowControl w:val="0"/>
                    <w:spacing w:before="40" w:after="40"/>
                    <w:jc w:val="center"/>
                    <w:rPr>
                      <w:rFonts w:cs="Arial"/>
                      <w:color w:val="FF0000"/>
                    </w:rPr>
                  </w:pPr>
                  <w:r w:rsidRPr="00FD4FAD">
                    <w:rPr>
                      <w:rFonts w:cs="Arial"/>
                      <w:color w:val="FF0000"/>
                    </w:rPr>
                    <w:t xml:space="preserve">ex </w:t>
                  </w:r>
                  <w:r w:rsidRPr="00FD4FAD">
                    <w:rPr>
                      <w:rFonts w:cs="Arial"/>
                      <w:color w:val="FF0000"/>
                    </w:rPr>
                    <w:fldChar w:fldCharType="begin">
                      <w:ffData>
                        <w:name w:val="Text1"/>
                        <w:enabled/>
                        <w:calcOnExit w:val="0"/>
                        <w:textInput/>
                      </w:ffData>
                    </w:fldChar>
                  </w:r>
                  <w:r w:rsidRPr="00FD4FAD">
                    <w:rPr>
                      <w:rFonts w:cs="Arial"/>
                      <w:color w:val="FF0000"/>
                    </w:rPr>
                    <w:instrText xml:space="preserve"> FORMTEXT </w:instrText>
                  </w:r>
                  <w:r w:rsidRPr="00FD4FAD">
                    <w:rPr>
                      <w:rFonts w:cs="Arial"/>
                      <w:color w:val="FF0000"/>
                    </w:rPr>
                  </w:r>
                  <w:r w:rsidRPr="00FD4FAD">
                    <w:rPr>
                      <w:rFonts w:cs="Arial"/>
                      <w:color w:val="FF0000"/>
                    </w:rPr>
                    <w:fldChar w:fldCharType="separate"/>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fldChar w:fldCharType="end"/>
                  </w:r>
                </w:p>
              </w:tc>
              <w:tc>
                <w:tcPr>
                  <w:tcW w:w="1746" w:type="dxa"/>
                  <w:tcBorders>
                    <w:right w:val="nil"/>
                  </w:tcBorders>
                  <w:shd w:val="clear" w:color="auto" w:fill="auto"/>
                  <w:vAlign w:val="center"/>
                </w:tcPr>
                <w:p w14:paraId="02840A9B" w14:textId="77777777" w:rsidR="004576EB" w:rsidRPr="00FD4FAD" w:rsidRDefault="004576EB" w:rsidP="0031538D">
                  <w:pPr>
                    <w:widowControl w:val="0"/>
                    <w:spacing w:before="40" w:after="40"/>
                    <w:ind w:right="-108"/>
                    <w:jc w:val="right"/>
                    <w:rPr>
                      <w:rFonts w:cs="Arial"/>
                      <w:color w:val="FF0000"/>
                      <w:lang w:val="de-DE"/>
                    </w:rPr>
                  </w:pPr>
                  <w:r w:rsidRPr="00FD4FAD">
                    <w:rPr>
                      <w:rFonts w:cs="Arial"/>
                      <w:color w:val="FF0000"/>
                    </w:rPr>
                    <w:fldChar w:fldCharType="begin">
                      <w:ffData>
                        <w:name w:val="Text1"/>
                        <w:enabled/>
                        <w:calcOnExit w:val="0"/>
                        <w:textInput/>
                      </w:ffData>
                    </w:fldChar>
                  </w:r>
                  <w:r w:rsidRPr="00FD4FAD">
                    <w:rPr>
                      <w:rFonts w:cs="Arial"/>
                      <w:color w:val="FF0000"/>
                    </w:rPr>
                    <w:instrText xml:space="preserve"> FORMTEXT </w:instrText>
                  </w:r>
                  <w:r w:rsidRPr="00FD4FAD">
                    <w:rPr>
                      <w:rFonts w:cs="Arial"/>
                      <w:color w:val="FF0000"/>
                    </w:rPr>
                  </w:r>
                  <w:r w:rsidRPr="00FD4FAD">
                    <w:rPr>
                      <w:rFonts w:cs="Arial"/>
                      <w:color w:val="FF0000"/>
                    </w:rPr>
                    <w:fldChar w:fldCharType="separate"/>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fldChar w:fldCharType="end"/>
                  </w:r>
                </w:p>
              </w:tc>
              <w:tc>
                <w:tcPr>
                  <w:tcW w:w="1033" w:type="dxa"/>
                  <w:tcBorders>
                    <w:left w:val="nil"/>
                  </w:tcBorders>
                  <w:shd w:val="clear" w:color="auto" w:fill="auto"/>
                  <w:vAlign w:val="center"/>
                </w:tcPr>
                <w:p w14:paraId="1E979A34" w14:textId="77777777" w:rsidR="004576EB" w:rsidRPr="00FD4FAD" w:rsidRDefault="004576EB" w:rsidP="0031538D">
                  <w:pPr>
                    <w:widowControl w:val="0"/>
                    <w:spacing w:before="40" w:after="40"/>
                    <w:ind w:right="61"/>
                    <w:rPr>
                      <w:rFonts w:cs="Arial"/>
                      <w:color w:val="FF0000"/>
                      <w:lang w:val="de-DE"/>
                    </w:rPr>
                  </w:pPr>
                  <w:r w:rsidRPr="00FD4FAD">
                    <w:rPr>
                      <w:rFonts w:cs="Arial"/>
                      <w:color w:val="FF0000"/>
                      <w:lang w:val="de-DE"/>
                    </w:rPr>
                    <w:t>Euro</w:t>
                  </w:r>
                </w:p>
              </w:tc>
              <w:tc>
                <w:tcPr>
                  <w:tcW w:w="2025" w:type="dxa"/>
                  <w:tcBorders>
                    <w:right w:val="nil"/>
                  </w:tcBorders>
                  <w:shd w:val="clear" w:color="auto" w:fill="auto"/>
                </w:tcPr>
                <w:p w14:paraId="390371B8" w14:textId="77777777" w:rsidR="004576EB" w:rsidRPr="00FD4FAD" w:rsidRDefault="004576EB" w:rsidP="0031538D">
                  <w:pPr>
                    <w:widowControl w:val="0"/>
                    <w:spacing w:before="40" w:after="40"/>
                    <w:ind w:right="-108"/>
                    <w:jc w:val="right"/>
                    <w:rPr>
                      <w:rFonts w:cs="Arial"/>
                      <w:color w:val="FF0000"/>
                    </w:rPr>
                  </w:pPr>
                  <w:r w:rsidRPr="00FD4FAD">
                    <w:rPr>
                      <w:rFonts w:cs="Arial"/>
                      <w:color w:val="FF0000"/>
                    </w:rPr>
                    <w:fldChar w:fldCharType="begin">
                      <w:ffData>
                        <w:name w:val="Text1"/>
                        <w:enabled/>
                        <w:calcOnExit w:val="0"/>
                        <w:textInput/>
                      </w:ffData>
                    </w:fldChar>
                  </w:r>
                  <w:r w:rsidRPr="00FD4FAD">
                    <w:rPr>
                      <w:rFonts w:cs="Arial"/>
                      <w:color w:val="FF0000"/>
                    </w:rPr>
                    <w:instrText xml:space="preserve"> FORMTEXT </w:instrText>
                  </w:r>
                  <w:r w:rsidRPr="00FD4FAD">
                    <w:rPr>
                      <w:rFonts w:cs="Arial"/>
                      <w:color w:val="FF0000"/>
                    </w:rPr>
                  </w:r>
                  <w:r w:rsidRPr="00FD4FAD">
                    <w:rPr>
                      <w:rFonts w:cs="Arial"/>
                      <w:color w:val="FF0000"/>
                    </w:rPr>
                    <w:fldChar w:fldCharType="separate"/>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fldChar w:fldCharType="end"/>
                  </w:r>
                </w:p>
              </w:tc>
              <w:tc>
                <w:tcPr>
                  <w:tcW w:w="932" w:type="dxa"/>
                  <w:tcBorders>
                    <w:left w:val="nil"/>
                  </w:tcBorders>
                  <w:shd w:val="clear" w:color="auto" w:fill="auto"/>
                </w:tcPr>
                <w:p w14:paraId="542E6C7F" w14:textId="77777777" w:rsidR="004576EB" w:rsidRPr="00FD4FAD" w:rsidRDefault="004576EB" w:rsidP="0031538D">
                  <w:pPr>
                    <w:widowControl w:val="0"/>
                    <w:spacing w:before="40" w:after="40"/>
                    <w:ind w:right="252"/>
                    <w:rPr>
                      <w:rFonts w:cs="Arial"/>
                      <w:color w:val="FF0000"/>
                    </w:rPr>
                  </w:pPr>
                  <w:r w:rsidRPr="00FD4FAD">
                    <w:rPr>
                      <w:rFonts w:cs="Arial"/>
                      <w:color w:val="FF0000"/>
                      <w:lang w:val="de-DE"/>
                    </w:rPr>
                    <w:t>Euro</w:t>
                  </w:r>
                </w:p>
              </w:tc>
            </w:tr>
            <w:tr w:rsidR="004576EB" w:rsidRPr="0023685A" w14:paraId="3176CAD9" w14:textId="77777777" w:rsidTr="0031538D">
              <w:tc>
                <w:tcPr>
                  <w:tcW w:w="1959" w:type="dxa"/>
                  <w:shd w:val="clear" w:color="auto" w:fill="auto"/>
                </w:tcPr>
                <w:p w14:paraId="22507D86" w14:textId="77777777" w:rsidR="004576EB" w:rsidRPr="00FD4FAD" w:rsidRDefault="004576EB" w:rsidP="0031538D">
                  <w:pPr>
                    <w:widowControl w:val="0"/>
                    <w:spacing w:before="40" w:after="40"/>
                    <w:jc w:val="center"/>
                    <w:rPr>
                      <w:rFonts w:cs="Arial"/>
                      <w:color w:val="FF0000"/>
                    </w:rPr>
                  </w:pPr>
                  <w:r w:rsidRPr="00FD4FAD">
                    <w:rPr>
                      <w:rFonts w:cs="Arial"/>
                      <w:color w:val="FF0000"/>
                    </w:rPr>
                    <w:fldChar w:fldCharType="begin">
                      <w:ffData>
                        <w:name w:val="Text1"/>
                        <w:enabled/>
                        <w:calcOnExit w:val="0"/>
                        <w:textInput/>
                      </w:ffData>
                    </w:fldChar>
                  </w:r>
                  <w:r w:rsidRPr="00FD4FAD">
                    <w:rPr>
                      <w:rFonts w:cs="Arial"/>
                      <w:color w:val="FF0000"/>
                    </w:rPr>
                    <w:instrText xml:space="preserve"> FORMTEXT </w:instrText>
                  </w:r>
                  <w:r w:rsidRPr="00FD4FAD">
                    <w:rPr>
                      <w:rFonts w:cs="Arial"/>
                      <w:color w:val="FF0000"/>
                    </w:rPr>
                  </w:r>
                  <w:r w:rsidRPr="00FD4FAD">
                    <w:rPr>
                      <w:rFonts w:cs="Arial"/>
                      <w:color w:val="FF0000"/>
                    </w:rPr>
                    <w:fldChar w:fldCharType="separate"/>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fldChar w:fldCharType="end"/>
                  </w:r>
                </w:p>
              </w:tc>
              <w:tc>
                <w:tcPr>
                  <w:tcW w:w="1803" w:type="dxa"/>
                  <w:shd w:val="clear" w:color="auto" w:fill="auto"/>
                  <w:vAlign w:val="center"/>
                </w:tcPr>
                <w:p w14:paraId="04EC3056" w14:textId="77777777" w:rsidR="004576EB" w:rsidRPr="00FD4FAD" w:rsidRDefault="004576EB" w:rsidP="0031538D">
                  <w:pPr>
                    <w:widowControl w:val="0"/>
                    <w:spacing w:before="40" w:after="40"/>
                    <w:jc w:val="center"/>
                    <w:rPr>
                      <w:rFonts w:cs="Arial"/>
                      <w:color w:val="FF0000"/>
                    </w:rPr>
                  </w:pPr>
                  <w:r w:rsidRPr="00FD4FAD">
                    <w:rPr>
                      <w:rFonts w:cs="Arial"/>
                      <w:color w:val="FF0000"/>
                    </w:rPr>
                    <w:t xml:space="preserve">ex </w:t>
                  </w:r>
                  <w:r w:rsidRPr="00FD4FAD">
                    <w:rPr>
                      <w:rFonts w:cs="Arial"/>
                      <w:color w:val="FF0000"/>
                    </w:rPr>
                    <w:fldChar w:fldCharType="begin">
                      <w:ffData>
                        <w:name w:val="Text1"/>
                        <w:enabled/>
                        <w:calcOnExit w:val="0"/>
                        <w:textInput/>
                      </w:ffData>
                    </w:fldChar>
                  </w:r>
                  <w:r w:rsidRPr="00FD4FAD">
                    <w:rPr>
                      <w:rFonts w:cs="Arial"/>
                      <w:color w:val="FF0000"/>
                    </w:rPr>
                    <w:instrText xml:space="preserve"> FORMTEXT </w:instrText>
                  </w:r>
                  <w:r w:rsidRPr="00FD4FAD">
                    <w:rPr>
                      <w:rFonts w:cs="Arial"/>
                      <w:color w:val="FF0000"/>
                    </w:rPr>
                  </w:r>
                  <w:r w:rsidRPr="00FD4FAD">
                    <w:rPr>
                      <w:rFonts w:cs="Arial"/>
                      <w:color w:val="FF0000"/>
                    </w:rPr>
                    <w:fldChar w:fldCharType="separate"/>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fldChar w:fldCharType="end"/>
                  </w:r>
                </w:p>
              </w:tc>
              <w:tc>
                <w:tcPr>
                  <w:tcW w:w="1746" w:type="dxa"/>
                  <w:tcBorders>
                    <w:right w:val="nil"/>
                  </w:tcBorders>
                  <w:shd w:val="clear" w:color="auto" w:fill="auto"/>
                  <w:vAlign w:val="center"/>
                </w:tcPr>
                <w:p w14:paraId="7406FE9F" w14:textId="77777777" w:rsidR="004576EB" w:rsidRPr="00FD4FAD" w:rsidRDefault="004576EB" w:rsidP="0031538D">
                  <w:pPr>
                    <w:widowControl w:val="0"/>
                    <w:spacing w:before="40" w:after="40"/>
                    <w:ind w:right="-108"/>
                    <w:jc w:val="right"/>
                    <w:rPr>
                      <w:rFonts w:cs="Arial"/>
                      <w:color w:val="FF0000"/>
                      <w:lang w:val="de-DE"/>
                    </w:rPr>
                  </w:pPr>
                  <w:r w:rsidRPr="00FD4FAD">
                    <w:rPr>
                      <w:rFonts w:cs="Arial"/>
                      <w:color w:val="FF0000"/>
                    </w:rPr>
                    <w:fldChar w:fldCharType="begin">
                      <w:ffData>
                        <w:name w:val="Text1"/>
                        <w:enabled/>
                        <w:calcOnExit w:val="0"/>
                        <w:textInput/>
                      </w:ffData>
                    </w:fldChar>
                  </w:r>
                  <w:r w:rsidRPr="00FD4FAD">
                    <w:rPr>
                      <w:rFonts w:cs="Arial"/>
                      <w:color w:val="FF0000"/>
                    </w:rPr>
                    <w:instrText xml:space="preserve"> FORMTEXT </w:instrText>
                  </w:r>
                  <w:r w:rsidRPr="00FD4FAD">
                    <w:rPr>
                      <w:rFonts w:cs="Arial"/>
                      <w:color w:val="FF0000"/>
                    </w:rPr>
                  </w:r>
                  <w:r w:rsidRPr="00FD4FAD">
                    <w:rPr>
                      <w:rFonts w:cs="Arial"/>
                      <w:color w:val="FF0000"/>
                    </w:rPr>
                    <w:fldChar w:fldCharType="separate"/>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fldChar w:fldCharType="end"/>
                  </w:r>
                </w:p>
              </w:tc>
              <w:tc>
                <w:tcPr>
                  <w:tcW w:w="1033" w:type="dxa"/>
                  <w:tcBorders>
                    <w:left w:val="nil"/>
                  </w:tcBorders>
                  <w:shd w:val="clear" w:color="auto" w:fill="auto"/>
                  <w:vAlign w:val="center"/>
                </w:tcPr>
                <w:p w14:paraId="4B63207C" w14:textId="77777777" w:rsidR="004576EB" w:rsidRPr="00FD4FAD" w:rsidRDefault="004576EB" w:rsidP="0031538D">
                  <w:pPr>
                    <w:widowControl w:val="0"/>
                    <w:spacing w:before="40" w:after="40"/>
                    <w:ind w:right="61"/>
                    <w:rPr>
                      <w:rFonts w:cs="Arial"/>
                      <w:color w:val="FF0000"/>
                      <w:lang w:val="de-DE"/>
                    </w:rPr>
                  </w:pPr>
                  <w:r w:rsidRPr="00FD4FAD">
                    <w:rPr>
                      <w:rFonts w:cs="Arial"/>
                      <w:color w:val="FF0000"/>
                      <w:lang w:val="de-DE"/>
                    </w:rPr>
                    <w:t>Euro</w:t>
                  </w:r>
                </w:p>
              </w:tc>
              <w:tc>
                <w:tcPr>
                  <w:tcW w:w="2025" w:type="dxa"/>
                  <w:tcBorders>
                    <w:right w:val="nil"/>
                  </w:tcBorders>
                  <w:shd w:val="clear" w:color="auto" w:fill="auto"/>
                </w:tcPr>
                <w:p w14:paraId="34E1FF4D" w14:textId="77777777" w:rsidR="004576EB" w:rsidRPr="00FD4FAD" w:rsidRDefault="004576EB" w:rsidP="0031538D">
                  <w:pPr>
                    <w:widowControl w:val="0"/>
                    <w:spacing w:before="40" w:after="40"/>
                    <w:ind w:right="-108"/>
                    <w:jc w:val="right"/>
                    <w:rPr>
                      <w:rFonts w:cs="Arial"/>
                      <w:color w:val="FF0000"/>
                    </w:rPr>
                  </w:pPr>
                  <w:r w:rsidRPr="00FD4FAD">
                    <w:rPr>
                      <w:rFonts w:cs="Arial"/>
                      <w:color w:val="FF0000"/>
                    </w:rPr>
                    <w:fldChar w:fldCharType="begin">
                      <w:ffData>
                        <w:name w:val="Text1"/>
                        <w:enabled/>
                        <w:calcOnExit w:val="0"/>
                        <w:textInput/>
                      </w:ffData>
                    </w:fldChar>
                  </w:r>
                  <w:r w:rsidRPr="00FD4FAD">
                    <w:rPr>
                      <w:rFonts w:cs="Arial"/>
                      <w:color w:val="FF0000"/>
                    </w:rPr>
                    <w:instrText xml:space="preserve"> FORMTEXT </w:instrText>
                  </w:r>
                  <w:r w:rsidRPr="00FD4FAD">
                    <w:rPr>
                      <w:rFonts w:cs="Arial"/>
                      <w:color w:val="FF0000"/>
                    </w:rPr>
                  </w:r>
                  <w:r w:rsidRPr="00FD4FAD">
                    <w:rPr>
                      <w:rFonts w:cs="Arial"/>
                      <w:color w:val="FF0000"/>
                    </w:rPr>
                    <w:fldChar w:fldCharType="separate"/>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fldChar w:fldCharType="end"/>
                  </w:r>
                </w:p>
              </w:tc>
              <w:tc>
                <w:tcPr>
                  <w:tcW w:w="932" w:type="dxa"/>
                  <w:tcBorders>
                    <w:left w:val="nil"/>
                  </w:tcBorders>
                  <w:shd w:val="clear" w:color="auto" w:fill="auto"/>
                </w:tcPr>
                <w:p w14:paraId="5D0C0709" w14:textId="77777777" w:rsidR="004576EB" w:rsidRPr="00FD4FAD" w:rsidRDefault="004576EB" w:rsidP="0031538D">
                  <w:pPr>
                    <w:widowControl w:val="0"/>
                    <w:spacing w:before="40" w:after="40"/>
                    <w:ind w:right="252"/>
                    <w:rPr>
                      <w:rFonts w:cs="Arial"/>
                      <w:color w:val="FF0000"/>
                    </w:rPr>
                  </w:pPr>
                  <w:r w:rsidRPr="00FD4FAD">
                    <w:rPr>
                      <w:rFonts w:cs="Arial"/>
                      <w:color w:val="FF0000"/>
                      <w:lang w:val="de-DE"/>
                    </w:rPr>
                    <w:t>Euro</w:t>
                  </w:r>
                </w:p>
              </w:tc>
            </w:tr>
            <w:tr w:rsidR="004576EB" w:rsidRPr="0023685A" w14:paraId="7659DF08" w14:textId="77777777" w:rsidTr="0031538D">
              <w:tc>
                <w:tcPr>
                  <w:tcW w:w="1959" w:type="dxa"/>
                  <w:shd w:val="clear" w:color="auto" w:fill="auto"/>
                </w:tcPr>
                <w:p w14:paraId="3550B3DC" w14:textId="77777777" w:rsidR="004576EB" w:rsidRPr="00FD4FAD" w:rsidRDefault="004576EB" w:rsidP="0031538D">
                  <w:pPr>
                    <w:widowControl w:val="0"/>
                    <w:spacing w:before="40" w:after="40"/>
                    <w:jc w:val="center"/>
                    <w:rPr>
                      <w:rFonts w:cs="Arial"/>
                      <w:color w:val="FF0000"/>
                    </w:rPr>
                  </w:pPr>
                  <w:r w:rsidRPr="00FD4FAD">
                    <w:rPr>
                      <w:rFonts w:cs="Arial"/>
                      <w:color w:val="FF0000"/>
                    </w:rPr>
                    <w:fldChar w:fldCharType="begin">
                      <w:ffData>
                        <w:name w:val="Text1"/>
                        <w:enabled/>
                        <w:calcOnExit w:val="0"/>
                        <w:textInput/>
                      </w:ffData>
                    </w:fldChar>
                  </w:r>
                  <w:r w:rsidRPr="00FD4FAD">
                    <w:rPr>
                      <w:rFonts w:cs="Arial"/>
                      <w:color w:val="FF0000"/>
                    </w:rPr>
                    <w:instrText xml:space="preserve"> FORMTEXT </w:instrText>
                  </w:r>
                  <w:r w:rsidRPr="00FD4FAD">
                    <w:rPr>
                      <w:rFonts w:cs="Arial"/>
                      <w:color w:val="FF0000"/>
                    </w:rPr>
                  </w:r>
                  <w:r w:rsidRPr="00FD4FAD">
                    <w:rPr>
                      <w:rFonts w:cs="Arial"/>
                      <w:color w:val="FF0000"/>
                    </w:rPr>
                    <w:fldChar w:fldCharType="separate"/>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fldChar w:fldCharType="end"/>
                  </w:r>
                </w:p>
              </w:tc>
              <w:tc>
                <w:tcPr>
                  <w:tcW w:w="1803" w:type="dxa"/>
                  <w:shd w:val="clear" w:color="auto" w:fill="auto"/>
                  <w:vAlign w:val="center"/>
                </w:tcPr>
                <w:p w14:paraId="7410CE45" w14:textId="77777777" w:rsidR="004576EB" w:rsidRPr="00FD4FAD" w:rsidRDefault="004576EB" w:rsidP="0031538D">
                  <w:pPr>
                    <w:widowControl w:val="0"/>
                    <w:spacing w:before="40" w:after="40"/>
                    <w:jc w:val="center"/>
                    <w:rPr>
                      <w:rFonts w:cs="Arial"/>
                      <w:color w:val="FF0000"/>
                    </w:rPr>
                  </w:pPr>
                  <w:r w:rsidRPr="00FD4FAD">
                    <w:rPr>
                      <w:rFonts w:cs="Arial"/>
                      <w:color w:val="FF0000"/>
                    </w:rPr>
                    <w:t xml:space="preserve">ex </w:t>
                  </w:r>
                  <w:r w:rsidRPr="00FD4FAD">
                    <w:rPr>
                      <w:rFonts w:cs="Arial"/>
                      <w:color w:val="FF0000"/>
                    </w:rPr>
                    <w:fldChar w:fldCharType="begin">
                      <w:ffData>
                        <w:name w:val="Text1"/>
                        <w:enabled/>
                        <w:calcOnExit w:val="0"/>
                        <w:textInput/>
                      </w:ffData>
                    </w:fldChar>
                  </w:r>
                  <w:r w:rsidRPr="00FD4FAD">
                    <w:rPr>
                      <w:rFonts w:cs="Arial"/>
                      <w:color w:val="FF0000"/>
                    </w:rPr>
                    <w:instrText xml:space="preserve"> FORMTEXT </w:instrText>
                  </w:r>
                  <w:r w:rsidRPr="00FD4FAD">
                    <w:rPr>
                      <w:rFonts w:cs="Arial"/>
                      <w:color w:val="FF0000"/>
                    </w:rPr>
                  </w:r>
                  <w:r w:rsidRPr="00FD4FAD">
                    <w:rPr>
                      <w:rFonts w:cs="Arial"/>
                      <w:color w:val="FF0000"/>
                    </w:rPr>
                    <w:fldChar w:fldCharType="separate"/>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fldChar w:fldCharType="end"/>
                  </w:r>
                </w:p>
              </w:tc>
              <w:tc>
                <w:tcPr>
                  <w:tcW w:w="1746" w:type="dxa"/>
                  <w:tcBorders>
                    <w:right w:val="nil"/>
                  </w:tcBorders>
                  <w:shd w:val="clear" w:color="auto" w:fill="auto"/>
                  <w:vAlign w:val="center"/>
                </w:tcPr>
                <w:p w14:paraId="43C6149E" w14:textId="77777777" w:rsidR="004576EB" w:rsidRPr="00FD4FAD" w:rsidRDefault="004576EB" w:rsidP="0031538D">
                  <w:pPr>
                    <w:widowControl w:val="0"/>
                    <w:spacing w:before="40" w:after="40"/>
                    <w:ind w:right="-108"/>
                    <w:jc w:val="right"/>
                    <w:rPr>
                      <w:rFonts w:cs="Arial"/>
                      <w:color w:val="FF0000"/>
                      <w:lang w:val="de-DE"/>
                    </w:rPr>
                  </w:pPr>
                  <w:r w:rsidRPr="00FD4FAD">
                    <w:rPr>
                      <w:rFonts w:cs="Arial"/>
                      <w:color w:val="FF0000"/>
                    </w:rPr>
                    <w:fldChar w:fldCharType="begin">
                      <w:ffData>
                        <w:name w:val="Text1"/>
                        <w:enabled/>
                        <w:calcOnExit w:val="0"/>
                        <w:textInput/>
                      </w:ffData>
                    </w:fldChar>
                  </w:r>
                  <w:r w:rsidRPr="00FD4FAD">
                    <w:rPr>
                      <w:rFonts w:cs="Arial"/>
                      <w:color w:val="FF0000"/>
                    </w:rPr>
                    <w:instrText xml:space="preserve"> FORMTEXT </w:instrText>
                  </w:r>
                  <w:r w:rsidRPr="00FD4FAD">
                    <w:rPr>
                      <w:rFonts w:cs="Arial"/>
                      <w:color w:val="FF0000"/>
                    </w:rPr>
                  </w:r>
                  <w:r w:rsidRPr="00FD4FAD">
                    <w:rPr>
                      <w:rFonts w:cs="Arial"/>
                      <w:color w:val="FF0000"/>
                    </w:rPr>
                    <w:fldChar w:fldCharType="separate"/>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fldChar w:fldCharType="end"/>
                  </w:r>
                </w:p>
              </w:tc>
              <w:tc>
                <w:tcPr>
                  <w:tcW w:w="1033" w:type="dxa"/>
                  <w:tcBorders>
                    <w:left w:val="nil"/>
                  </w:tcBorders>
                  <w:shd w:val="clear" w:color="auto" w:fill="auto"/>
                  <w:vAlign w:val="center"/>
                </w:tcPr>
                <w:p w14:paraId="2111CC70" w14:textId="77777777" w:rsidR="004576EB" w:rsidRPr="00FD4FAD" w:rsidRDefault="004576EB" w:rsidP="0031538D">
                  <w:pPr>
                    <w:widowControl w:val="0"/>
                    <w:spacing w:before="40" w:after="40"/>
                    <w:ind w:right="61"/>
                    <w:rPr>
                      <w:rFonts w:cs="Arial"/>
                      <w:color w:val="FF0000"/>
                      <w:lang w:val="de-DE"/>
                    </w:rPr>
                  </w:pPr>
                  <w:r w:rsidRPr="00FD4FAD">
                    <w:rPr>
                      <w:rFonts w:cs="Arial"/>
                      <w:color w:val="FF0000"/>
                      <w:lang w:val="de-DE"/>
                    </w:rPr>
                    <w:t>Euro</w:t>
                  </w:r>
                </w:p>
              </w:tc>
              <w:tc>
                <w:tcPr>
                  <w:tcW w:w="2025" w:type="dxa"/>
                  <w:tcBorders>
                    <w:right w:val="nil"/>
                  </w:tcBorders>
                  <w:shd w:val="clear" w:color="auto" w:fill="auto"/>
                </w:tcPr>
                <w:p w14:paraId="42DCB2C3" w14:textId="77777777" w:rsidR="004576EB" w:rsidRPr="00FD4FAD" w:rsidRDefault="004576EB" w:rsidP="0031538D">
                  <w:pPr>
                    <w:widowControl w:val="0"/>
                    <w:spacing w:before="40" w:after="40"/>
                    <w:ind w:right="-108"/>
                    <w:jc w:val="right"/>
                    <w:rPr>
                      <w:rFonts w:cs="Arial"/>
                      <w:color w:val="FF0000"/>
                    </w:rPr>
                  </w:pPr>
                  <w:r w:rsidRPr="00FD4FAD">
                    <w:rPr>
                      <w:rFonts w:cs="Arial"/>
                      <w:color w:val="FF0000"/>
                    </w:rPr>
                    <w:fldChar w:fldCharType="begin">
                      <w:ffData>
                        <w:name w:val="Text1"/>
                        <w:enabled/>
                        <w:calcOnExit w:val="0"/>
                        <w:textInput/>
                      </w:ffData>
                    </w:fldChar>
                  </w:r>
                  <w:r w:rsidRPr="00FD4FAD">
                    <w:rPr>
                      <w:rFonts w:cs="Arial"/>
                      <w:color w:val="FF0000"/>
                    </w:rPr>
                    <w:instrText xml:space="preserve"> FORMTEXT </w:instrText>
                  </w:r>
                  <w:r w:rsidRPr="00FD4FAD">
                    <w:rPr>
                      <w:rFonts w:cs="Arial"/>
                      <w:color w:val="FF0000"/>
                    </w:rPr>
                  </w:r>
                  <w:r w:rsidRPr="00FD4FAD">
                    <w:rPr>
                      <w:rFonts w:cs="Arial"/>
                      <w:color w:val="FF0000"/>
                    </w:rPr>
                    <w:fldChar w:fldCharType="separate"/>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fldChar w:fldCharType="end"/>
                  </w:r>
                </w:p>
              </w:tc>
              <w:tc>
                <w:tcPr>
                  <w:tcW w:w="932" w:type="dxa"/>
                  <w:tcBorders>
                    <w:left w:val="nil"/>
                  </w:tcBorders>
                  <w:shd w:val="clear" w:color="auto" w:fill="auto"/>
                </w:tcPr>
                <w:p w14:paraId="27C2C705" w14:textId="77777777" w:rsidR="004576EB" w:rsidRPr="00FD4FAD" w:rsidRDefault="004576EB" w:rsidP="0031538D">
                  <w:pPr>
                    <w:widowControl w:val="0"/>
                    <w:spacing w:before="40" w:after="40"/>
                    <w:ind w:right="252"/>
                    <w:rPr>
                      <w:rFonts w:cs="Arial"/>
                      <w:color w:val="FF0000"/>
                    </w:rPr>
                  </w:pPr>
                  <w:r w:rsidRPr="00FD4FAD">
                    <w:rPr>
                      <w:rFonts w:cs="Arial"/>
                      <w:color w:val="FF0000"/>
                      <w:lang w:val="de-DE"/>
                    </w:rPr>
                    <w:t>Euro</w:t>
                  </w:r>
                </w:p>
              </w:tc>
            </w:tr>
            <w:tr w:rsidR="004576EB" w:rsidRPr="0023685A" w14:paraId="5A4F383A" w14:textId="77777777" w:rsidTr="0031538D">
              <w:tc>
                <w:tcPr>
                  <w:tcW w:w="1959" w:type="dxa"/>
                  <w:shd w:val="clear" w:color="auto" w:fill="auto"/>
                </w:tcPr>
                <w:p w14:paraId="70CE3C66" w14:textId="77777777" w:rsidR="004576EB" w:rsidRPr="00FD4FAD" w:rsidRDefault="004576EB" w:rsidP="0031538D">
                  <w:pPr>
                    <w:widowControl w:val="0"/>
                    <w:spacing w:before="40" w:after="40"/>
                    <w:jc w:val="center"/>
                    <w:rPr>
                      <w:rFonts w:cs="Arial"/>
                      <w:color w:val="FF0000"/>
                    </w:rPr>
                  </w:pPr>
                  <w:r w:rsidRPr="00FD4FAD">
                    <w:rPr>
                      <w:rFonts w:cs="Arial"/>
                      <w:color w:val="FF0000"/>
                    </w:rPr>
                    <w:fldChar w:fldCharType="begin">
                      <w:ffData>
                        <w:name w:val="Text1"/>
                        <w:enabled/>
                        <w:calcOnExit w:val="0"/>
                        <w:textInput/>
                      </w:ffData>
                    </w:fldChar>
                  </w:r>
                  <w:r w:rsidRPr="00FD4FAD">
                    <w:rPr>
                      <w:rFonts w:cs="Arial"/>
                      <w:color w:val="FF0000"/>
                    </w:rPr>
                    <w:instrText xml:space="preserve"> FORMTEXT </w:instrText>
                  </w:r>
                  <w:r w:rsidRPr="00FD4FAD">
                    <w:rPr>
                      <w:rFonts w:cs="Arial"/>
                      <w:color w:val="FF0000"/>
                    </w:rPr>
                  </w:r>
                  <w:r w:rsidRPr="00FD4FAD">
                    <w:rPr>
                      <w:rFonts w:cs="Arial"/>
                      <w:color w:val="FF0000"/>
                    </w:rPr>
                    <w:fldChar w:fldCharType="separate"/>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fldChar w:fldCharType="end"/>
                  </w:r>
                </w:p>
              </w:tc>
              <w:tc>
                <w:tcPr>
                  <w:tcW w:w="1803" w:type="dxa"/>
                  <w:shd w:val="clear" w:color="auto" w:fill="auto"/>
                  <w:vAlign w:val="center"/>
                </w:tcPr>
                <w:p w14:paraId="32F0170E" w14:textId="77777777" w:rsidR="004576EB" w:rsidRPr="00FD4FAD" w:rsidRDefault="004576EB" w:rsidP="0031538D">
                  <w:pPr>
                    <w:widowControl w:val="0"/>
                    <w:spacing w:before="40" w:after="40"/>
                    <w:jc w:val="center"/>
                    <w:rPr>
                      <w:rFonts w:cs="Arial"/>
                      <w:color w:val="FF0000"/>
                      <w:lang w:val="de-DE"/>
                    </w:rPr>
                  </w:pPr>
                  <w:r w:rsidRPr="00FD4FAD">
                    <w:rPr>
                      <w:rFonts w:cs="Arial"/>
                      <w:color w:val="FF0000"/>
                    </w:rPr>
                    <w:t xml:space="preserve">ex </w:t>
                  </w:r>
                  <w:r w:rsidRPr="00FD4FAD">
                    <w:rPr>
                      <w:rFonts w:cs="Arial"/>
                      <w:color w:val="FF0000"/>
                    </w:rPr>
                    <w:fldChar w:fldCharType="begin">
                      <w:ffData>
                        <w:name w:val="Text1"/>
                        <w:enabled/>
                        <w:calcOnExit w:val="0"/>
                        <w:textInput/>
                      </w:ffData>
                    </w:fldChar>
                  </w:r>
                  <w:r w:rsidRPr="00FD4FAD">
                    <w:rPr>
                      <w:rFonts w:cs="Arial"/>
                      <w:color w:val="FF0000"/>
                    </w:rPr>
                    <w:instrText xml:space="preserve"> FORMTEXT </w:instrText>
                  </w:r>
                  <w:r w:rsidRPr="00FD4FAD">
                    <w:rPr>
                      <w:rFonts w:cs="Arial"/>
                      <w:color w:val="FF0000"/>
                    </w:rPr>
                  </w:r>
                  <w:r w:rsidRPr="00FD4FAD">
                    <w:rPr>
                      <w:rFonts w:cs="Arial"/>
                      <w:color w:val="FF0000"/>
                    </w:rPr>
                    <w:fldChar w:fldCharType="separate"/>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fldChar w:fldCharType="end"/>
                  </w:r>
                </w:p>
              </w:tc>
              <w:tc>
                <w:tcPr>
                  <w:tcW w:w="1746" w:type="dxa"/>
                  <w:tcBorders>
                    <w:right w:val="nil"/>
                  </w:tcBorders>
                  <w:shd w:val="clear" w:color="auto" w:fill="auto"/>
                  <w:vAlign w:val="center"/>
                </w:tcPr>
                <w:p w14:paraId="3FB1539F" w14:textId="77777777" w:rsidR="004576EB" w:rsidRPr="00FD4FAD" w:rsidRDefault="004576EB" w:rsidP="0031538D">
                  <w:pPr>
                    <w:widowControl w:val="0"/>
                    <w:spacing w:before="40" w:after="40"/>
                    <w:ind w:right="-108"/>
                    <w:jc w:val="right"/>
                    <w:rPr>
                      <w:rFonts w:cs="Arial"/>
                      <w:color w:val="FF0000"/>
                      <w:lang w:val="de-DE"/>
                    </w:rPr>
                  </w:pPr>
                  <w:r w:rsidRPr="00FD4FAD">
                    <w:rPr>
                      <w:rFonts w:cs="Arial"/>
                      <w:color w:val="FF0000"/>
                    </w:rPr>
                    <w:fldChar w:fldCharType="begin">
                      <w:ffData>
                        <w:name w:val="Text1"/>
                        <w:enabled/>
                        <w:calcOnExit w:val="0"/>
                        <w:textInput/>
                      </w:ffData>
                    </w:fldChar>
                  </w:r>
                  <w:r w:rsidRPr="00FD4FAD">
                    <w:rPr>
                      <w:rFonts w:cs="Arial"/>
                      <w:color w:val="FF0000"/>
                    </w:rPr>
                    <w:instrText xml:space="preserve"> FORMTEXT </w:instrText>
                  </w:r>
                  <w:r w:rsidRPr="00FD4FAD">
                    <w:rPr>
                      <w:rFonts w:cs="Arial"/>
                      <w:color w:val="FF0000"/>
                    </w:rPr>
                  </w:r>
                  <w:r w:rsidRPr="00FD4FAD">
                    <w:rPr>
                      <w:rFonts w:cs="Arial"/>
                      <w:color w:val="FF0000"/>
                    </w:rPr>
                    <w:fldChar w:fldCharType="separate"/>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fldChar w:fldCharType="end"/>
                  </w:r>
                </w:p>
              </w:tc>
              <w:tc>
                <w:tcPr>
                  <w:tcW w:w="1033" w:type="dxa"/>
                  <w:tcBorders>
                    <w:left w:val="nil"/>
                  </w:tcBorders>
                  <w:shd w:val="clear" w:color="auto" w:fill="auto"/>
                  <w:vAlign w:val="center"/>
                </w:tcPr>
                <w:p w14:paraId="10E1C4F2" w14:textId="77777777" w:rsidR="004576EB" w:rsidRPr="00FD4FAD" w:rsidRDefault="004576EB" w:rsidP="0031538D">
                  <w:pPr>
                    <w:widowControl w:val="0"/>
                    <w:spacing w:before="40" w:after="40"/>
                    <w:ind w:right="61"/>
                    <w:rPr>
                      <w:rFonts w:cs="Arial"/>
                      <w:color w:val="FF0000"/>
                      <w:lang w:val="de-DE"/>
                    </w:rPr>
                  </w:pPr>
                  <w:r w:rsidRPr="00FD4FAD">
                    <w:rPr>
                      <w:rFonts w:cs="Arial"/>
                      <w:color w:val="FF0000"/>
                      <w:lang w:val="de-DE"/>
                    </w:rPr>
                    <w:t>Euro</w:t>
                  </w:r>
                </w:p>
              </w:tc>
              <w:tc>
                <w:tcPr>
                  <w:tcW w:w="2025" w:type="dxa"/>
                  <w:tcBorders>
                    <w:right w:val="nil"/>
                  </w:tcBorders>
                  <w:shd w:val="clear" w:color="auto" w:fill="auto"/>
                </w:tcPr>
                <w:p w14:paraId="404D24A6" w14:textId="77777777" w:rsidR="004576EB" w:rsidRPr="00FD4FAD" w:rsidRDefault="004576EB" w:rsidP="0031538D">
                  <w:pPr>
                    <w:widowControl w:val="0"/>
                    <w:spacing w:before="40" w:after="40"/>
                    <w:ind w:right="-108"/>
                    <w:jc w:val="right"/>
                    <w:rPr>
                      <w:rFonts w:cs="Arial"/>
                      <w:color w:val="FF0000"/>
                    </w:rPr>
                  </w:pPr>
                  <w:r w:rsidRPr="00FD4FAD">
                    <w:rPr>
                      <w:rFonts w:cs="Arial"/>
                      <w:color w:val="FF0000"/>
                    </w:rPr>
                    <w:fldChar w:fldCharType="begin">
                      <w:ffData>
                        <w:name w:val="Text1"/>
                        <w:enabled/>
                        <w:calcOnExit w:val="0"/>
                        <w:textInput/>
                      </w:ffData>
                    </w:fldChar>
                  </w:r>
                  <w:r w:rsidRPr="00FD4FAD">
                    <w:rPr>
                      <w:rFonts w:cs="Arial"/>
                      <w:color w:val="FF0000"/>
                    </w:rPr>
                    <w:instrText xml:space="preserve"> FORMTEXT </w:instrText>
                  </w:r>
                  <w:r w:rsidRPr="00FD4FAD">
                    <w:rPr>
                      <w:rFonts w:cs="Arial"/>
                      <w:color w:val="FF0000"/>
                    </w:rPr>
                  </w:r>
                  <w:r w:rsidRPr="00FD4FAD">
                    <w:rPr>
                      <w:rFonts w:cs="Arial"/>
                      <w:color w:val="FF0000"/>
                    </w:rPr>
                    <w:fldChar w:fldCharType="separate"/>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fldChar w:fldCharType="end"/>
                  </w:r>
                </w:p>
              </w:tc>
              <w:tc>
                <w:tcPr>
                  <w:tcW w:w="932" w:type="dxa"/>
                  <w:tcBorders>
                    <w:left w:val="nil"/>
                  </w:tcBorders>
                  <w:shd w:val="clear" w:color="auto" w:fill="auto"/>
                </w:tcPr>
                <w:p w14:paraId="6A83B8A3" w14:textId="77777777" w:rsidR="004576EB" w:rsidRPr="00FD4FAD" w:rsidRDefault="004576EB" w:rsidP="0031538D">
                  <w:pPr>
                    <w:widowControl w:val="0"/>
                    <w:spacing w:before="40" w:after="40"/>
                    <w:ind w:right="252"/>
                    <w:rPr>
                      <w:rFonts w:cs="Arial"/>
                      <w:color w:val="FF0000"/>
                    </w:rPr>
                  </w:pPr>
                  <w:r w:rsidRPr="00FD4FAD">
                    <w:rPr>
                      <w:rFonts w:cs="Arial"/>
                      <w:color w:val="FF0000"/>
                      <w:lang w:val="de-DE"/>
                    </w:rPr>
                    <w:t>Euro</w:t>
                  </w:r>
                </w:p>
              </w:tc>
            </w:tr>
          </w:tbl>
          <w:p w14:paraId="2C2D024E" w14:textId="77777777" w:rsidR="004576EB" w:rsidRPr="0023685A" w:rsidRDefault="004576EB" w:rsidP="0031538D"/>
          <w:p w14:paraId="55BE4021" w14:textId="77777777" w:rsidR="004576EB" w:rsidRPr="0023685A" w:rsidRDefault="004576EB" w:rsidP="0031538D">
            <w:pPr>
              <w:widowControl w:val="0"/>
              <w:autoSpaceDE w:val="0"/>
              <w:autoSpaceDN w:val="0"/>
              <w:adjustRightInd w:val="0"/>
              <w:jc w:val="both"/>
              <w:rPr>
                <w:rFonts w:eastAsia="Calibri" w:cs="Arial"/>
                <w:b/>
                <w:bCs/>
                <w:strike/>
                <w:noProof w:val="0"/>
                <w:highlight w:val="cyan"/>
                <w:lang w:val="it-IT"/>
              </w:rPr>
            </w:pPr>
          </w:p>
        </w:tc>
      </w:tr>
      <w:tr w:rsidR="004576EB" w:rsidRPr="00C6159B" w14:paraId="1C4D8462" w14:textId="77777777" w:rsidTr="0031538D">
        <w:trPr>
          <w:trHeight w:val="228"/>
        </w:trPr>
        <w:tc>
          <w:tcPr>
            <w:tcW w:w="5089" w:type="dxa"/>
            <w:shd w:val="clear" w:color="auto" w:fill="auto"/>
          </w:tcPr>
          <w:p w14:paraId="1C45F71D" w14:textId="77777777" w:rsidR="004576EB" w:rsidRPr="00FD4FAD" w:rsidRDefault="004576EB" w:rsidP="0031538D">
            <w:pPr>
              <w:widowControl w:val="0"/>
              <w:autoSpaceDE w:val="0"/>
              <w:autoSpaceDN w:val="0"/>
              <w:adjustRightInd w:val="0"/>
              <w:jc w:val="both"/>
              <w:rPr>
                <w:rFonts w:eastAsia="Calibri" w:cs="Arial"/>
                <w:b/>
                <w:bCs/>
                <w:strike/>
                <w:noProof w:val="0"/>
                <w:color w:val="FF0000"/>
                <w:lang w:val="de-DE"/>
              </w:rPr>
            </w:pPr>
            <w:r w:rsidRPr="00FD4FAD">
              <w:rPr>
                <w:rFonts w:cs="Arial"/>
                <w:color w:val="FF0000"/>
                <w:lang w:val="de-DE"/>
              </w:rPr>
              <w:lastRenderedPageBreak/>
              <w:t>Gemäß Art. 8 MD vom 17. Juni 2016 können Leistungen betreffend Bauten der Tabelle Z-1 mit höherem oder zumindest gleichem Komplexitätsgrad auch für Bauten mit niedrigerem Komplexitätsgrad innerhalb derselben Kategorie von Bauten verwendet werden.</w:t>
            </w:r>
          </w:p>
        </w:tc>
        <w:tc>
          <w:tcPr>
            <w:tcW w:w="5087" w:type="dxa"/>
            <w:shd w:val="clear" w:color="auto" w:fill="auto"/>
          </w:tcPr>
          <w:p w14:paraId="4325CD9B" w14:textId="77777777" w:rsidR="004576EB" w:rsidRPr="00FD4FAD" w:rsidRDefault="004576EB" w:rsidP="0031538D">
            <w:pPr>
              <w:widowControl w:val="0"/>
              <w:autoSpaceDE w:val="0"/>
              <w:autoSpaceDN w:val="0"/>
              <w:adjustRightInd w:val="0"/>
              <w:jc w:val="both"/>
              <w:rPr>
                <w:rFonts w:eastAsia="Calibri" w:cs="Arial"/>
                <w:strike/>
                <w:noProof w:val="0"/>
                <w:color w:val="FF0000"/>
                <w:lang w:val="it-IT"/>
              </w:rPr>
            </w:pPr>
            <w:r w:rsidRPr="00FD4FAD">
              <w:rPr>
                <w:rFonts w:cs="Arial"/>
                <w:color w:val="FF0000"/>
                <w:lang w:val="it-IT"/>
              </w:rPr>
              <w:t xml:space="preserve">Ai sensi dell’art. 8 del D.M. 17 giugno 2016 prestazioni riguardanti opere di cui alla tavola Z-1 </w:t>
            </w:r>
            <w:bookmarkStart w:id="27" w:name="_Hlk73693117"/>
            <w:r w:rsidRPr="00FD4FAD">
              <w:rPr>
                <w:rFonts w:cs="Arial"/>
                <w:color w:val="FF0000"/>
                <w:lang w:val="it-IT"/>
              </w:rPr>
              <w:t>con grado di complessità maggiore o almeno pari</w:t>
            </w:r>
            <w:bookmarkEnd w:id="27"/>
            <w:r w:rsidRPr="00FD4FAD">
              <w:rPr>
                <w:rFonts w:cs="Arial"/>
                <w:color w:val="FF0000"/>
                <w:lang w:val="it-IT"/>
              </w:rPr>
              <w:t xml:space="preserve"> qualificano anche per opere di complessità inferiore all’interno della stessa categoria d’opera.</w:t>
            </w:r>
          </w:p>
        </w:tc>
      </w:tr>
      <w:tr w:rsidR="004576EB" w:rsidRPr="00C6159B" w14:paraId="1668059F" w14:textId="77777777" w:rsidTr="0031538D">
        <w:trPr>
          <w:trHeight w:val="228"/>
        </w:trPr>
        <w:tc>
          <w:tcPr>
            <w:tcW w:w="5089" w:type="dxa"/>
            <w:shd w:val="clear" w:color="auto" w:fill="auto"/>
          </w:tcPr>
          <w:p w14:paraId="64DC6B9B" w14:textId="77777777" w:rsidR="004576EB" w:rsidRPr="00134D9E" w:rsidRDefault="004576EB" w:rsidP="0031538D">
            <w:pPr>
              <w:widowControl w:val="0"/>
              <w:autoSpaceDE w:val="0"/>
              <w:autoSpaceDN w:val="0"/>
              <w:adjustRightInd w:val="0"/>
              <w:jc w:val="both"/>
              <w:rPr>
                <w:rFonts w:eastAsia="Calibri" w:cs="Arial"/>
                <w:b/>
                <w:bCs/>
                <w:strike/>
                <w:noProof w:val="0"/>
                <w:color w:val="FF0000"/>
                <w:highlight w:val="cyan"/>
                <w:lang w:val="de-DE"/>
              </w:rPr>
            </w:pPr>
            <w:r w:rsidRPr="00884657">
              <w:rPr>
                <w:rFonts w:cs="Arial"/>
                <w:color w:val="FF0000"/>
                <w:lang w:val="de-DE"/>
              </w:rPr>
              <w:t xml:space="preserve">Für die Kategorie </w:t>
            </w:r>
            <w:r w:rsidRPr="00884657">
              <w:rPr>
                <w:rFonts w:cs="Arial"/>
                <w:color w:val="FF0000"/>
                <w:szCs w:val="18"/>
              </w:rPr>
              <w:fldChar w:fldCharType="begin">
                <w:ffData>
                  <w:name w:val="Text107"/>
                  <w:enabled/>
                  <w:calcOnExit w:val="0"/>
                  <w:textInput/>
                </w:ffData>
              </w:fldChar>
            </w:r>
            <w:r w:rsidRPr="00884657">
              <w:rPr>
                <w:rFonts w:cs="Arial"/>
                <w:color w:val="FF0000"/>
                <w:szCs w:val="18"/>
                <w:lang w:val="de-DE"/>
              </w:rPr>
              <w:instrText xml:space="preserve"> FORMTEXT </w:instrText>
            </w:r>
            <w:r w:rsidRPr="00884657">
              <w:rPr>
                <w:rFonts w:cs="Arial"/>
                <w:color w:val="FF0000"/>
                <w:szCs w:val="18"/>
              </w:rPr>
            </w:r>
            <w:r w:rsidRPr="00884657">
              <w:rPr>
                <w:rFonts w:cs="Arial"/>
                <w:color w:val="FF0000"/>
                <w:szCs w:val="18"/>
              </w:rPr>
              <w:fldChar w:fldCharType="separate"/>
            </w:r>
            <w:r w:rsidRPr="00884657">
              <w:rPr>
                <w:rFonts w:cs="Arial"/>
                <w:color w:val="FF0000"/>
                <w:szCs w:val="18"/>
              </w:rPr>
              <w:t> </w:t>
            </w:r>
            <w:r w:rsidRPr="00884657">
              <w:rPr>
                <w:rFonts w:cs="Arial"/>
                <w:color w:val="FF0000"/>
                <w:szCs w:val="18"/>
              </w:rPr>
              <w:t> </w:t>
            </w:r>
            <w:r w:rsidRPr="00884657">
              <w:rPr>
                <w:rFonts w:cs="Arial"/>
                <w:color w:val="FF0000"/>
                <w:szCs w:val="18"/>
              </w:rPr>
              <w:t> </w:t>
            </w:r>
            <w:r w:rsidRPr="00884657">
              <w:rPr>
                <w:rFonts w:cs="Arial"/>
                <w:color w:val="FF0000"/>
                <w:szCs w:val="18"/>
              </w:rPr>
              <w:t> </w:t>
            </w:r>
            <w:r w:rsidRPr="00884657">
              <w:rPr>
                <w:rFonts w:cs="Arial"/>
                <w:color w:val="FF0000"/>
                <w:szCs w:val="18"/>
              </w:rPr>
              <w:t> </w:t>
            </w:r>
            <w:r w:rsidRPr="00884657">
              <w:rPr>
                <w:rFonts w:cs="Arial"/>
                <w:color w:val="FF0000"/>
                <w:szCs w:val="18"/>
              </w:rPr>
              <w:fldChar w:fldCharType="end"/>
            </w:r>
            <w:r w:rsidRPr="00884657">
              <w:rPr>
                <w:rFonts w:cs="Arial"/>
                <w:color w:val="FF0000"/>
                <w:lang w:val="de-DE"/>
              </w:rPr>
              <w:t xml:space="preserve"> ID </w:t>
            </w:r>
            <w:r w:rsidRPr="00884657">
              <w:rPr>
                <w:rFonts w:cs="Arial"/>
                <w:color w:val="FF0000"/>
                <w:szCs w:val="18"/>
              </w:rPr>
              <w:fldChar w:fldCharType="begin">
                <w:ffData>
                  <w:name w:val="Text107"/>
                  <w:enabled/>
                  <w:calcOnExit w:val="0"/>
                  <w:textInput/>
                </w:ffData>
              </w:fldChar>
            </w:r>
            <w:r w:rsidRPr="00884657">
              <w:rPr>
                <w:rFonts w:cs="Arial"/>
                <w:color w:val="FF0000"/>
                <w:szCs w:val="18"/>
                <w:lang w:val="de-DE"/>
              </w:rPr>
              <w:instrText xml:space="preserve"> FORMTEXT </w:instrText>
            </w:r>
            <w:r w:rsidRPr="00884657">
              <w:rPr>
                <w:rFonts w:cs="Arial"/>
                <w:color w:val="FF0000"/>
                <w:szCs w:val="18"/>
              </w:rPr>
            </w:r>
            <w:r w:rsidRPr="00884657">
              <w:rPr>
                <w:rFonts w:cs="Arial"/>
                <w:color w:val="FF0000"/>
                <w:szCs w:val="18"/>
              </w:rPr>
              <w:fldChar w:fldCharType="separate"/>
            </w:r>
            <w:r w:rsidRPr="00884657">
              <w:rPr>
                <w:rFonts w:cs="Arial"/>
                <w:color w:val="FF0000"/>
                <w:szCs w:val="18"/>
              </w:rPr>
              <w:t> </w:t>
            </w:r>
            <w:r w:rsidRPr="00884657">
              <w:rPr>
                <w:rFonts w:cs="Arial"/>
                <w:color w:val="FF0000"/>
                <w:szCs w:val="18"/>
              </w:rPr>
              <w:t> </w:t>
            </w:r>
            <w:r w:rsidRPr="00884657">
              <w:rPr>
                <w:rFonts w:cs="Arial"/>
                <w:color w:val="FF0000"/>
                <w:szCs w:val="18"/>
              </w:rPr>
              <w:t> </w:t>
            </w:r>
            <w:r w:rsidRPr="00884657">
              <w:rPr>
                <w:rFonts w:cs="Arial"/>
                <w:color w:val="FF0000"/>
                <w:szCs w:val="18"/>
              </w:rPr>
              <w:t> </w:t>
            </w:r>
            <w:r w:rsidRPr="00884657">
              <w:rPr>
                <w:rFonts w:cs="Arial"/>
                <w:color w:val="FF0000"/>
                <w:szCs w:val="18"/>
              </w:rPr>
              <w:t> </w:t>
            </w:r>
            <w:r w:rsidRPr="00884657">
              <w:rPr>
                <w:rFonts w:cs="Arial"/>
                <w:color w:val="FF0000"/>
                <w:szCs w:val="18"/>
              </w:rPr>
              <w:fldChar w:fldCharType="end"/>
            </w:r>
            <w:r w:rsidRPr="00884657">
              <w:rPr>
                <w:rFonts w:cs="Arial"/>
                <w:color w:val="FF0000"/>
                <w:lang w:val="de-DE"/>
              </w:rPr>
              <w:t xml:space="preserve"> </w:t>
            </w:r>
            <w:r w:rsidRPr="00884657">
              <w:rPr>
                <w:rFonts w:cs="Arial"/>
                <w:color w:val="FF0000"/>
                <w:szCs w:val="24"/>
                <w:lang w:val="de-DE"/>
              </w:rPr>
              <w:t>[</w:t>
            </w:r>
            <w:r w:rsidRPr="00884657">
              <w:rPr>
                <w:rFonts w:cs="Arial"/>
                <w:color w:val="FF0000"/>
                <w:highlight w:val="green"/>
                <w:lang w:val="de-DE"/>
              </w:rPr>
              <w:t xml:space="preserve">gegebenenfalls </w:t>
            </w:r>
            <w:r w:rsidRPr="00884657">
              <w:rPr>
                <w:rFonts w:cs="Arial"/>
                <w:color w:val="FF0000"/>
                <w:szCs w:val="24"/>
                <w:highlight w:val="green"/>
                <w:lang w:val="de-DE"/>
              </w:rPr>
              <w:t>die von Hochbau/Strukturen/Infrastrukturen für die Mobilität abweichenden Kategorien und entsprechende ID angeben</w:t>
            </w:r>
            <w:r w:rsidRPr="00884657">
              <w:rPr>
                <w:rFonts w:cs="Arial"/>
                <w:color w:val="FF0000"/>
                <w:szCs w:val="24"/>
                <w:lang w:val="de-DE"/>
              </w:rPr>
              <w:t xml:space="preserve">] </w:t>
            </w:r>
            <w:r w:rsidRPr="00884657">
              <w:rPr>
                <w:rFonts w:cs="Arial"/>
                <w:color w:val="FF0000"/>
                <w:spacing w:val="-2"/>
                <w:lang w:val="de-DE"/>
              </w:rPr>
              <w:t xml:space="preserve">gelten zum Zwecke der Qualifikation jene Tätigkeiten als geeigneter Nachweis für die Anforderungen, die für Bauten ausgeführt wurden, die mit jenen vergleichbar sind, die Gegenstand der zu vergebenden Dienstleistungen sind, wenn sie sich auf die folgenden ID </w:t>
            </w:r>
            <w:r w:rsidRPr="00884657">
              <w:rPr>
                <w:rFonts w:cs="Arial"/>
                <w:color w:val="FF0000"/>
                <w:spacing w:val="-2"/>
                <w:lang w:val="de-DE"/>
              </w:rPr>
              <w:fldChar w:fldCharType="begin">
                <w:ffData>
                  <w:name w:val="Text107"/>
                  <w:enabled/>
                  <w:calcOnExit w:val="0"/>
                  <w:textInput/>
                </w:ffData>
              </w:fldChar>
            </w:r>
            <w:r w:rsidRPr="00884657">
              <w:rPr>
                <w:rFonts w:cs="Arial"/>
                <w:color w:val="FF0000"/>
                <w:spacing w:val="-2"/>
                <w:lang w:val="de-DE"/>
              </w:rPr>
              <w:instrText xml:space="preserve"> FORMTEXT </w:instrText>
            </w:r>
            <w:r w:rsidRPr="00884657">
              <w:rPr>
                <w:rFonts w:cs="Arial"/>
                <w:color w:val="FF0000"/>
                <w:spacing w:val="-2"/>
                <w:lang w:val="de-DE"/>
              </w:rPr>
            </w:r>
            <w:r w:rsidRPr="00884657">
              <w:rPr>
                <w:rFonts w:cs="Arial"/>
                <w:color w:val="FF0000"/>
                <w:spacing w:val="-2"/>
                <w:lang w:val="de-DE"/>
              </w:rPr>
              <w:fldChar w:fldCharType="separate"/>
            </w:r>
            <w:r w:rsidRPr="00884657">
              <w:rPr>
                <w:rFonts w:cs="Arial"/>
                <w:color w:val="FF0000"/>
                <w:spacing w:val="-2"/>
                <w:lang w:val="de-DE"/>
              </w:rPr>
              <w:t> </w:t>
            </w:r>
            <w:r w:rsidRPr="00884657">
              <w:rPr>
                <w:rFonts w:cs="Arial"/>
                <w:color w:val="FF0000"/>
                <w:spacing w:val="-2"/>
                <w:lang w:val="de-DE"/>
              </w:rPr>
              <w:t> </w:t>
            </w:r>
            <w:r w:rsidRPr="00884657">
              <w:rPr>
                <w:rFonts w:cs="Arial"/>
                <w:color w:val="FF0000"/>
                <w:spacing w:val="-2"/>
                <w:lang w:val="de-DE"/>
              </w:rPr>
              <w:t> </w:t>
            </w:r>
            <w:r w:rsidRPr="00884657">
              <w:rPr>
                <w:rFonts w:cs="Arial"/>
                <w:color w:val="FF0000"/>
                <w:spacing w:val="-2"/>
                <w:lang w:val="de-DE"/>
              </w:rPr>
              <w:t> </w:t>
            </w:r>
            <w:r w:rsidRPr="00884657">
              <w:rPr>
                <w:rFonts w:cs="Arial"/>
                <w:color w:val="FF0000"/>
                <w:spacing w:val="-2"/>
                <w:lang w:val="de-DE"/>
              </w:rPr>
              <w:t> </w:t>
            </w:r>
            <w:r w:rsidRPr="00884657">
              <w:rPr>
                <w:rFonts w:cs="Arial"/>
                <w:color w:val="FF0000"/>
                <w:spacing w:val="-2"/>
                <w:lang w:val="de-DE"/>
              </w:rPr>
              <w:fldChar w:fldCharType="end"/>
            </w:r>
            <w:r w:rsidRPr="00884657">
              <w:rPr>
                <w:rFonts w:cs="Arial"/>
                <w:color w:val="FF0000"/>
                <w:spacing w:val="-2"/>
                <w:lang w:val="de-DE"/>
              </w:rPr>
              <w:t xml:space="preserve"> beziehen.</w:t>
            </w:r>
          </w:p>
        </w:tc>
        <w:tc>
          <w:tcPr>
            <w:tcW w:w="5087" w:type="dxa"/>
            <w:shd w:val="clear" w:color="auto" w:fill="auto"/>
          </w:tcPr>
          <w:p w14:paraId="77190880" w14:textId="77777777" w:rsidR="004576EB" w:rsidRPr="0023685A" w:rsidRDefault="004576EB" w:rsidP="0031538D">
            <w:pPr>
              <w:widowControl w:val="0"/>
              <w:autoSpaceDE w:val="0"/>
              <w:autoSpaceDN w:val="0"/>
              <w:adjustRightInd w:val="0"/>
              <w:jc w:val="both"/>
              <w:rPr>
                <w:rFonts w:eastAsia="Calibri" w:cs="Arial"/>
                <w:strike/>
                <w:noProof w:val="0"/>
                <w:color w:val="FF0000"/>
                <w:highlight w:val="cyan"/>
                <w:lang w:val="it-IT"/>
              </w:rPr>
            </w:pPr>
            <w:r w:rsidRPr="0023685A">
              <w:rPr>
                <w:rFonts w:cs="Arial"/>
                <w:color w:val="FF0000"/>
                <w:lang w:val="it-IT"/>
              </w:rPr>
              <w:t xml:space="preserve">Per la categoria </w:t>
            </w:r>
            <w:r w:rsidRPr="0023685A">
              <w:rPr>
                <w:rFonts w:cs="Arial"/>
                <w:color w:val="FF0000"/>
                <w:szCs w:val="18"/>
              </w:rPr>
              <w:fldChar w:fldCharType="begin">
                <w:ffData>
                  <w:name w:val="Text107"/>
                  <w:enabled/>
                  <w:calcOnExit w:val="0"/>
                  <w:textInput/>
                </w:ffData>
              </w:fldChar>
            </w:r>
            <w:r w:rsidRPr="0023685A">
              <w:rPr>
                <w:rFonts w:cs="Arial"/>
                <w:color w:val="FF0000"/>
                <w:szCs w:val="18"/>
                <w:lang w:val="it-IT"/>
              </w:rPr>
              <w:instrText xml:space="preserve"> FORMTEXT </w:instrText>
            </w:r>
            <w:r w:rsidRPr="0023685A">
              <w:rPr>
                <w:rFonts w:cs="Arial"/>
                <w:color w:val="FF0000"/>
                <w:szCs w:val="18"/>
              </w:rPr>
            </w:r>
            <w:r w:rsidRPr="0023685A">
              <w:rPr>
                <w:rFonts w:cs="Arial"/>
                <w:color w:val="FF0000"/>
                <w:szCs w:val="18"/>
              </w:rPr>
              <w:fldChar w:fldCharType="separate"/>
            </w:r>
            <w:r w:rsidRPr="0023685A">
              <w:rPr>
                <w:rFonts w:cs="Arial"/>
                <w:color w:val="FF0000"/>
                <w:szCs w:val="18"/>
              </w:rPr>
              <w:t> </w:t>
            </w:r>
            <w:r w:rsidRPr="0023685A">
              <w:rPr>
                <w:rFonts w:cs="Arial"/>
                <w:color w:val="FF0000"/>
                <w:szCs w:val="18"/>
              </w:rPr>
              <w:t> </w:t>
            </w:r>
            <w:r w:rsidRPr="0023685A">
              <w:rPr>
                <w:rFonts w:cs="Arial"/>
                <w:color w:val="FF0000"/>
                <w:szCs w:val="18"/>
              </w:rPr>
              <w:t> </w:t>
            </w:r>
            <w:r w:rsidRPr="0023685A">
              <w:rPr>
                <w:rFonts w:cs="Arial"/>
                <w:color w:val="FF0000"/>
                <w:szCs w:val="18"/>
              </w:rPr>
              <w:t> </w:t>
            </w:r>
            <w:r w:rsidRPr="0023685A">
              <w:rPr>
                <w:rFonts w:cs="Arial"/>
                <w:color w:val="FF0000"/>
                <w:szCs w:val="18"/>
              </w:rPr>
              <w:t> </w:t>
            </w:r>
            <w:r w:rsidRPr="0023685A">
              <w:rPr>
                <w:rFonts w:cs="Arial"/>
                <w:color w:val="FF0000"/>
                <w:szCs w:val="18"/>
              </w:rPr>
              <w:fldChar w:fldCharType="end"/>
            </w:r>
            <w:r w:rsidRPr="0023685A">
              <w:rPr>
                <w:rFonts w:cs="Arial"/>
                <w:color w:val="FF0000"/>
                <w:lang w:val="it-IT"/>
              </w:rPr>
              <w:t xml:space="preserve"> ID </w:t>
            </w:r>
            <w:r w:rsidRPr="0023685A">
              <w:rPr>
                <w:rFonts w:cs="Arial"/>
                <w:color w:val="FF0000"/>
                <w:szCs w:val="18"/>
              </w:rPr>
              <w:fldChar w:fldCharType="begin">
                <w:ffData>
                  <w:name w:val="Text107"/>
                  <w:enabled/>
                  <w:calcOnExit w:val="0"/>
                  <w:textInput/>
                </w:ffData>
              </w:fldChar>
            </w:r>
            <w:r w:rsidRPr="0023685A">
              <w:rPr>
                <w:rFonts w:cs="Arial"/>
                <w:color w:val="FF0000"/>
                <w:szCs w:val="18"/>
                <w:lang w:val="it-IT"/>
              </w:rPr>
              <w:instrText xml:space="preserve"> FORMTEXT </w:instrText>
            </w:r>
            <w:r w:rsidRPr="0023685A">
              <w:rPr>
                <w:rFonts w:cs="Arial"/>
                <w:color w:val="FF0000"/>
                <w:szCs w:val="18"/>
              </w:rPr>
            </w:r>
            <w:r w:rsidRPr="0023685A">
              <w:rPr>
                <w:rFonts w:cs="Arial"/>
                <w:color w:val="FF0000"/>
                <w:szCs w:val="18"/>
              </w:rPr>
              <w:fldChar w:fldCharType="separate"/>
            </w:r>
            <w:r w:rsidRPr="0023685A">
              <w:rPr>
                <w:rFonts w:cs="Arial"/>
                <w:color w:val="FF0000"/>
                <w:szCs w:val="18"/>
              </w:rPr>
              <w:t> </w:t>
            </w:r>
            <w:r w:rsidRPr="0023685A">
              <w:rPr>
                <w:rFonts w:cs="Arial"/>
                <w:color w:val="FF0000"/>
                <w:szCs w:val="18"/>
              </w:rPr>
              <w:t> </w:t>
            </w:r>
            <w:r w:rsidRPr="0023685A">
              <w:rPr>
                <w:rFonts w:cs="Arial"/>
                <w:color w:val="FF0000"/>
                <w:szCs w:val="18"/>
              </w:rPr>
              <w:t> </w:t>
            </w:r>
            <w:r w:rsidRPr="0023685A">
              <w:rPr>
                <w:rFonts w:cs="Arial"/>
                <w:color w:val="FF0000"/>
                <w:szCs w:val="18"/>
              </w:rPr>
              <w:t> </w:t>
            </w:r>
            <w:r w:rsidRPr="0023685A">
              <w:rPr>
                <w:rFonts w:cs="Arial"/>
                <w:color w:val="FF0000"/>
                <w:szCs w:val="18"/>
              </w:rPr>
              <w:t> </w:t>
            </w:r>
            <w:r w:rsidRPr="0023685A">
              <w:rPr>
                <w:rFonts w:cs="Arial"/>
                <w:color w:val="FF0000"/>
                <w:szCs w:val="18"/>
              </w:rPr>
              <w:fldChar w:fldCharType="end"/>
            </w:r>
            <w:r w:rsidRPr="0023685A">
              <w:rPr>
                <w:rFonts w:cs="Arial"/>
                <w:color w:val="FF0000"/>
                <w:szCs w:val="24"/>
                <w:lang w:val="it-IT"/>
              </w:rPr>
              <w:t xml:space="preserve"> [</w:t>
            </w:r>
            <w:r w:rsidRPr="0023685A">
              <w:rPr>
                <w:rFonts w:cs="Arial"/>
                <w:color w:val="FF0000"/>
                <w:szCs w:val="24"/>
                <w:highlight w:val="green"/>
                <w:lang w:val="it-IT"/>
              </w:rPr>
              <w:t>indicare, ove presenti, la categoria diverse da Edilizia/Strutture/Infrastrutture per la mobilità e la relativa ID]</w:t>
            </w:r>
            <w:r w:rsidRPr="0023685A">
              <w:rPr>
                <w:rFonts w:cs="Arial"/>
                <w:color w:val="FF0000"/>
                <w:szCs w:val="24"/>
                <w:lang w:val="it-IT"/>
              </w:rPr>
              <w:t xml:space="preserve"> ai fini della qualificazione, le attività svolte per opere analoghe a quelle oggetto dei servizi da affidare sono da ritenersi idonee a comprovare i requisiti quando relative alle seguenti ID </w:t>
            </w:r>
            <w:r w:rsidRPr="0023685A">
              <w:rPr>
                <w:rFonts w:cs="Arial"/>
                <w:color w:val="FF0000"/>
                <w:szCs w:val="18"/>
              </w:rPr>
              <w:fldChar w:fldCharType="begin">
                <w:ffData>
                  <w:name w:val="Text107"/>
                  <w:enabled/>
                  <w:calcOnExit w:val="0"/>
                  <w:textInput/>
                </w:ffData>
              </w:fldChar>
            </w:r>
            <w:r w:rsidRPr="0023685A">
              <w:rPr>
                <w:rFonts w:cs="Arial"/>
                <w:color w:val="FF0000"/>
                <w:szCs w:val="18"/>
                <w:lang w:val="it-IT"/>
              </w:rPr>
              <w:instrText xml:space="preserve"> FORMTEXT </w:instrText>
            </w:r>
            <w:r w:rsidRPr="0023685A">
              <w:rPr>
                <w:rFonts w:cs="Arial"/>
                <w:color w:val="FF0000"/>
                <w:szCs w:val="18"/>
              </w:rPr>
            </w:r>
            <w:r w:rsidRPr="0023685A">
              <w:rPr>
                <w:rFonts w:cs="Arial"/>
                <w:color w:val="FF0000"/>
                <w:szCs w:val="18"/>
              </w:rPr>
              <w:fldChar w:fldCharType="separate"/>
            </w:r>
            <w:r w:rsidRPr="0023685A">
              <w:rPr>
                <w:rFonts w:cs="Arial"/>
                <w:color w:val="FF0000"/>
                <w:szCs w:val="18"/>
              </w:rPr>
              <w:t> </w:t>
            </w:r>
            <w:r w:rsidRPr="0023685A">
              <w:rPr>
                <w:rFonts w:cs="Arial"/>
                <w:color w:val="FF0000"/>
                <w:szCs w:val="18"/>
              </w:rPr>
              <w:t> </w:t>
            </w:r>
            <w:r w:rsidRPr="0023685A">
              <w:rPr>
                <w:rFonts w:cs="Arial"/>
                <w:color w:val="FF0000"/>
                <w:szCs w:val="18"/>
              </w:rPr>
              <w:t> </w:t>
            </w:r>
            <w:r w:rsidRPr="0023685A">
              <w:rPr>
                <w:rFonts w:cs="Arial"/>
                <w:color w:val="FF0000"/>
                <w:szCs w:val="18"/>
              </w:rPr>
              <w:t> </w:t>
            </w:r>
            <w:r w:rsidRPr="0023685A">
              <w:rPr>
                <w:rFonts w:cs="Arial"/>
                <w:color w:val="FF0000"/>
                <w:szCs w:val="18"/>
              </w:rPr>
              <w:t> </w:t>
            </w:r>
            <w:r w:rsidRPr="0023685A">
              <w:rPr>
                <w:rFonts w:cs="Arial"/>
                <w:color w:val="FF0000"/>
                <w:szCs w:val="18"/>
              </w:rPr>
              <w:fldChar w:fldCharType="end"/>
            </w:r>
            <w:r w:rsidRPr="0023685A">
              <w:rPr>
                <w:rFonts w:cs="Arial"/>
                <w:color w:val="FF0000"/>
                <w:szCs w:val="18"/>
                <w:lang w:val="it-IT"/>
              </w:rPr>
              <w:t>.</w:t>
            </w:r>
          </w:p>
        </w:tc>
      </w:tr>
      <w:tr w:rsidR="004576EB" w:rsidRPr="00C6159B" w14:paraId="3C9D48C7" w14:textId="77777777" w:rsidTr="0031538D">
        <w:trPr>
          <w:trHeight w:val="228"/>
        </w:trPr>
        <w:tc>
          <w:tcPr>
            <w:tcW w:w="5089" w:type="dxa"/>
            <w:shd w:val="clear" w:color="auto" w:fill="auto"/>
          </w:tcPr>
          <w:p w14:paraId="2FAC66A0" w14:textId="77777777" w:rsidR="004576EB" w:rsidRPr="00AD2F54" w:rsidRDefault="004576EB" w:rsidP="0031538D">
            <w:pPr>
              <w:widowControl w:val="0"/>
              <w:autoSpaceDE w:val="0"/>
              <w:autoSpaceDN w:val="0"/>
              <w:adjustRightInd w:val="0"/>
              <w:jc w:val="both"/>
              <w:rPr>
                <w:rFonts w:cs="Arial"/>
                <w:color w:val="FF0000"/>
                <w:lang w:val="it-IT"/>
              </w:rPr>
            </w:pPr>
          </w:p>
        </w:tc>
        <w:tc>
          <w:tcPr>
            <w:tcW w:w="5087" w:type="dxa"/>
            <w:shd w:val="clear" w:color="auto" w:fill="auto"/>
          </w:tcPr>
          <w:p w14:paraId="03E9D501" w14:textId="77777777" w:rsidR="004576EB" w:rsidRPr="0023685A" w:rsidRDefault="004576EB" w:rsidP="0031538D">
            <w:pPr>
              <w:widowControl w:val="0"/>
              <w:autoSpaceDE w:val="0"/>
              <w:autoSpaceDN w:val="0"/>
              <w:adjustRightInd w:val="0"/>
              <w:jc w:val="both"/>
              <w:rPr>
                <w:rFonts w:cs="Arial"/>
                <w:color w:val="FF0000"/>
                <w:lang w:val="it-IT"/>
              </w:rPr>
            </w:pPr>
          </w:p>
        </w:tc>
      </w:tr>
      <w:tr w:rsidR="004576EB" w:rsidRPr="00C6159B" w14:paraId="53DE9F97" w14:textId="77777777" w:rsidTr="0031538D">
        <w:trPr>
          <w:trHeight w:val="228"/>
        </w:trPr>
        <w:tc>
          <w:tcPr>
            <w:tcW w:w="5089" w:type="dxa"/>
            <w:shd w:val="clear" w:color="auto" w:fill="auto"/>
          </w:tcPr>
          <w:p w14:paraId="78FDC3B8" w14:textId="77777777" w:rsidR="004576EB" w:rsidRPr="00884657" w:rsidRDefault="004576EB" w:rsidP="0031538D">
            <w:pPr>
              <w:widowControl w:val="0"/>
              <w:autoSpaceDE w:val="0"/>
              <w:autoSpaceDN w:val="0"/>
              <w:adjustRightInd w:val="0"/>
              <w:jc w:val="both"/>
              <w:rPr>
                <w:rFonts w:cs="Arial"/>
                <w:color w:val="FF0000"/>
                <w:lang w:val="de-DE"/>
              </w:rPr>
            </w:pPr>
            <w:r w:rsidRPr="00075BB3">
              <w:rPr>
                <w:rFonts w:cs="Arial"/>
                <w:b/>
                <w:color w:val="FF0000"/>
                <w:lang w:val="de-DE"/>
              </w:rPr>
              <w:t>Hinweise für Bietergemeinschaften, gewöhnliche Konsortien, Zusammenschlüsse in Netzwerken,</w:t>
            </w:r>
            <w:r w:rsidRPr="00075BB3">
              <w:rPr>
                <w:rFonts w:cs="Arial"/>
                <w:color w:val="FF0000"/>
                <w:lang w:val="de-DE"/>
              </w:rPr>
              <w:t xml:space="preserve"> </w:t>
            </w:r>
            <w:r w:rsidRPr="00075BB3">
              <w:rPr>
                <w:rFonts w:cs="Arial"/>
                <w:b/>
                <w:color w:val="FF0000"/>
                <w:lang w:val="de-DE"/>
              </w:rPr>
              <w:t>EWIV</w:t>
            </w:r>
          </w:p>
        </w:tc>
        <w:tc>
          <w:tcPr>
            <w:tcW w:w="5087" w:type="dxa"/>
            <w:shd w:val="clear" w:color="auto" w:fill="auto"/>
          </w:tcPr>
          <w:p w14:paraId="3A4A6A59" w14:textId="77777777" w:rsidR="004576EB" w:rsidRPr="0023685A" w:rsidRDefault="004576EB" w:rsidP="0031538D">
            <w:pPr>
              <w:widowControl w:val="0"/>
              <w:autoSpaceDE w:val="0"/>
              <w:autoSpaceDN w:val="0"/>
              <w:adjustRightInd w:val="0"/>
              <w:jc w:val="both"/>
              <w:rPr>
                <w:rFonts w:cs="Arial"/>
                <w:color w:val="FF0000"/>
                <w:lang w:val="it-IT"/>
              </w:rPr>
            </w:pPr>
            <w:r w:rsidRPr="00075BB3">
              <w:rPr>
                <w:rFonts w:cs="Arial"/>
                <w:b/>
                <w:color w:val="FF0000"/>
                <w:lang w:val="it-IT"/>
              </w:rPr>
              <w:t>Indicazioni per i raggruppamenti temporanei, consorzi ordinari, aggregazioni di rete, GEIE</w:t>
            </w:r>
          </w:p>
        </w:tc>
      </w:tr>
      <w:tr w:rsidR="004576EB" w:rsidRPr="00C6159B" w14:paraId="5F00DA16" w14:textId="77777777" w:rsidTr="0031538D">
        <w:trPr>
          <w:trHeight w:val="228"/>
        </w:trPr>
        <w:tc>
          <w:tcPr>
            <w:tcW w:w="5089" w:type="dxa"/>
            <w:shd w:val="clear" w:color="auto" w:fill="auto"/>
          </w:tcPr>
          <w:p w14:paraId="1E9D33BB" w14:textId="77777777" w:rsidR="004576EB" w:rsidRPr="00414311" w:rsidRDefault="004576EB" w:rsidP="0031538D">
            <w:pPr>
              <w:widowControl w:val="0"/>
              <w:spacing w:line="240" w:lineRule="exact"/>
              <w:ind w:right="76"/>
              <w:jc w:val="both"/>
              <w:rPr>
                <w:rFonts w:cs="Arial"/>
                <w:b/>
                <w:i/>
                <w:iCs/>
                <w:color w:val="FF0000"/>
                <w:szCs w:val="24"/>
                <w:highlight w:val="green"/>
                <w:lang w:val="de-DE"/>
              </w:rPr>
            </w:pPr>
            <w:r w:rsidRPr="00414311">
              <w:rPr>
                <w:rFonts w:cs="Arial"/>
                <w:b/>
                <w:i/>
                <w:iCs/>
                <w:color w:val="FF0000"/>
                <w:szCs w:val="24"/>
                <w:highlight w:val="green"/>
                <w:lang w:val="de-DE"/>
              </w:rPr>
              <w:t xml:space="preserve">Gemäß Art. 68 Absatz 4 Buchst. b) GvD 36/2023  bleibt aufrecht, dass die Vergabestelle in den Ausschreibungsbedingungen angibt, inwieweit die Anforderungen von den Mitgliedern einer BG, eines gewöhnlichen Konsortiums, eines EWIV oder des Netzwerkzusammenschlusses erfüllt werden müssen, </w:t>
            </w:r>
            <w:r w:rsidRPr="00414311">
              <w:rPr>
                <w:highlight w:val="green"/>
                <w:lang w:val="de-DE"/>
              </w:rPr>
              <w:t xml:space="preserve"> </w:t>
            </w:r>
            <w:r w:rsidRPr="00414311">
              <w:rPr>
                <w:highlight w:val="green"/>
                <w:u w:val="single"/>
                <w:lang w:val="de-DE"/>
              </w:rPr>
              <w:t>s</w:t>
            </w:r>
            <w:r w:rsidRPr="00414311">
              <w:rPr>
                <w:rFonts w:cs="Arial"/>
                <w:b/>
                <w:i/>
                <w:iCs/>
                <w:color w:val="FF0000"/>
                <w:szCs w:val="24"/>
                <w:highlight w:val="green"/>
                <w:u w:val="single"/>
                <w:lang w:val="de-DE"/>
              </w:rPr>
              <w:t>ofern dies verhältnismäßig und durch objektive Gründe gerechtfertigt ist</w:t>
            </w:r>
            <w:r w:rsidRPr="00414311">
              <w:rPr>
                <w:rFonts w:cs="Arial"/>
                <w:b/>
                <w:i/>
                <w:iCs/>
                <w:color w:val="FF0000"/>
                <w:szCs w:val="24"/>
                <w:highlight w:val="green"/>
                <w:lang w:val="de-DE"/>
              </w:rPr>
              <w:t>.</w:t>
            </w:r>
          </w:p>
          <w:p w14:paraId="0FD6588A" w14:textId="77777777" w:rsidR="004576EB" w:rsidRPr="00414311" w:rsidRDefault="004576EB" w:rsidP="0031538D">
            <w:pPr>
              <w:widowControl w:val="0"/>
              <w:spacing w:line="240" w:lineRule="exact"/>
              <w:ind w:right="76"/>
              <w:jc w:val="both"/>
              <w:rPr>
                <w:rFonts w:cs="Arial"/>
                <w:b/>
                <w:i/>
                <w:iCs/>
                <w:color w:val="FF0000"/>
                <w:szCs w:val="24"/>
                <w:highlight w:val="green"/>
                <w:lang w:val="de-DE"/>
              </w:rPr>
            </w:pPr>
          </w:p>
          <w:p w14:paraId="2D0F642D" w14:textId="77777777" w:rsidR="004576EB" w:rsidRPr="00884657" w:rsidRDefault="004576EB" w:rsidP="0031538D">
            <w:pPr>
              <w:widowControl w:val="0"/>
              <w:autoSpaceDE w:val="0"/>
              <w:autoSpaceDN w:val="0"/>
              <w:adjustRightInd w:val="0"/>
              <w:jc w:val="both"/>
              <w:rPr>
                <w:rFonts w:cs="Arial"/>
                <w:color w:val="FF0000"/>
                <w:lang w:val="de-DE"/>
              </w:rPr>
            </w:pPr>
            <w:r w:rsidRPr="00414311">
              <w:rPr>
                <w:rFonts w:cs="Arial"/>
                <w:b/>
                <w:i/>
                <w:iCs/>
                <w:color w:val="FF0000"/>
                <w:szCs w:val="24"/>
                <w:highlight w:val="green"/>
                <w:lang w:val="de-DE"/>
              </w:rPr>
              <w:t>Es ist ratsam, die Wahl im Vergabevermerk zu begründen.</w:t>
            </w:r>
          </w:p>
        </w:tc>
        <w:tc>
          <w:tcPr>
            <w:tcW w:w="5087" w:type="dxa"/>
            <w:shd w:val="clear" w:color="auto" w:fill="auto"/>
          </w:tcPr>
          <w:p w14:paraId="4282D51C" w14:textId="77777777" w:rsidR="004576EB" w:rsidRPr="00414311" w:rsidRDefault="004576EB" w:rsidP="0031538D">
            <w:pPr>
              <w:widowControl w:val="0"/>
              <w:spacing w:line="240" w:lineRule="exact"/>
              <w:ind w:right="6"/>
              <w:jc w:val="both"/>
              <w:rPr>
                <w:rFonts w:cs="Arial"/>
                <w:b/>
                <w:i/>
                <w:iCs/>
                <w:color w:val="FF0000"/>
                <w:szCs w:val="24"/>
                <w:highlight w:val="green"/>
                <w:lang w:val="it-IT"/>
              </w:rPr>
            </w:pPr>
            <w:r w:rsidRPr="00414311">
              <w:rPr>
                <w:rFonts w:cs="Arial"/>
                <w:b/>
                <w:i/>
                <w:iCs/>
                <w:color w:val="FF0000"/>
                <w:szCs w:val="24"/>
                <w:highlight w:val="green"/>
                <w:lang w:val="it-IT"/>
              </w:rPr>
              <w:t xml:space="preserve">Ai sensi dell’art. 68, c. 4, lett. b) d.lgs. 36/2023 la SA ha facoltà di indicare nella legge di gara la misura in cui i requisiti devono essere posseduti dai membri del RT, consorzio ordinario, GEIE o aggregazioni di rete </w:t>
            </w:r>
            <w:r w:rsidRPr="00414311">
              <w:rPr>
                <w:rFonts w:cs="Arial"/>
                <w:b/>
                <w:i/>
                <w:iCs/>
                <w:color w:val="FF0000"/>
                <w:szCs w:val="24"/>
                <w:highlight w:val="green"/>
                <w:u w:val="single"/>
                <w:lang w:val="it-IT"/>
              </w:rPr>
              <w:t>purchè ciò sia proporzionato e giustificato da motivazioni obiettive</w:t>
            </w:r>
          </w:p>
          <w:p w14:paraId="303666F1" w14:textId="77777777" w:rsidR="004576EB" w:rsidRPr="00414311" w:rsidRDefault="004576EB" w:rsidP="0031538D">
            <w:pPr>
              <w:widowControl w:val="0"/>
              <w:spacing w:line="240" w:lineRule="exact"/>
              <w:ind w:right="6"/>
              <w:jc w:val="both"/>
              <w:rPr>
                <w:rFonts w:cs="Arial"/>
                <w:b/>
                <w:i/>
                <w:iCs/>
                <w:color w:val="FF0000"/>
                <w:szCs w:val="24"/>
                <w:highlight w:val="green"/>
                <w:lang w:val="it-IT"/>
              </w:rPr>
            </w:pPr>
          </w:p>
          <w:p w14:paraId="3218083D" w14:textId="77777777" w:rsidR="004576EB" w:rsidRPr="0023685A" w:rsidRDefault="004576EB" w:rsidP="0031538D">
            <w:pPr>
              <w:widowControl w:val="0"/>
              <w:autoSpaceDE w:val="0"/>
              <w:autoSpaceDN w:val="0"/>
              <w:adjustRightInd w:val="0"/>
              <w:jc w:val="both"/>
              <w:rPr>
                <w:rFonts w:cs="Arial"/>
                <w:color w:val="FF0000"/>
                <w:lang w:val="it-IT"/>
              </w:rPr>
            </w:pPr>
            <w:r w:rsidRPr="00FD4FAD">
              <w:rPr>
                <w:rFonts w:cs="Arial"/>
                <w:b/>
                <w:i/>
                <w:iCs/>
                <w:color w:val="FF0000"/>
                <w:szCs w:val="24"/>
                <w:highlight w:val="green"/>
                <w:lang w:val="it-IT"/>
              </w:rPr>
              <w:t>Si consiglia di motivare la scelta nella relazione unica</w:t>
            </w:r>
          </w:p>
        </w:tc>
      </w:tr>
      <w:tr w:rsidR="004576EB" w:rsidRPr="00C6159B" w14:paraId="6A7BE95C" w14:textId="77777777" w:rsidTr="0031538D">
        <w:trPr>
          <w:trHeight w:val="228"/>
        </w:trPr>
        <w:tc>
          <w:tcPr>
            <w:tcW w:w="5089" w:type="dxa"/>
            <w:shd w:val="clear" w:color="auto" w:fill="auto"/>
          </w:tcPr>
          <w:p w14:paraId="3EBB543C" w14:textId="77777777" w:rsidR="004576EB" w:rsidRPr="00AD2F54" w:rsidRDefault="004576EB" w:rsidP="0031538D">
            <w:pPr>
              <w:widowControl w:val="0"/>
              <w:spacing w:line="240" w:lineRule="exact"/>
              <w:ind w:right="76"/>
              <w:jc w:val="both"/>
              <w:rPr>
                <w:rFonts w:cs="Arial"/>
                <w:b/>
                <w:i/>
                <w:iCs/>
                <w:color w:val="FF0000"/>
                <w:szCs w:val="24"/>
                <w:highlight w:val="green"/>
                <w:lang w:val="it-IT"/>
              </w:rPr>
            </w:pPr>
          </w:p>
        </w:tc>
        <w:tc>
          <w:tcPr>
            <w:tcW w:w="5087" w:type="dxa"/>
            <w:shd w:val="clear" w:color="auto" w:fill="auto"/>
          </w:tcPr>
          <w:p w14:paraId="339B5E42" w14:textId="77777777" w:rsidR="004576EB" w:rsidRPr="00414311" w:rsidRDefault="004576EB" w:rsidP="0031538D">
            <w:pPr>
              <w:widowControl w:val="0"/>
              <w:spacing w:line="240" w:lineRule="exact"/>
              <w:ind w:right="6"/>
              <w:jc w:val="both"/>
              <w:rPr>
                <w:rFonts w:cs="Arial"/>
                <w:b/>
                <w:i/>
                <w:iCs/>
                <w:color w:val="FF0000"/>
                <w:szCs w:val="24"/>
                <w:highlight w:val="green"/>
                <w:lang w:val="it-IT"/>
              </w:rPr>
            </w:pPr>
          </w:p>
        </w:tc>
      </w:tr>
      <w:tr w:rsidR="004576EB" w:rsidRPr="00C6159B" w14:paraId="39E625B0" w14:textId="77777777" w:rsidTr="0031538D">
        <w:trPr>
          <w:trHeight w:val="228"/>
        </w:trPr>
        <w:tc>
          <w:tcPr>
            <w:tcW w:w="5089" w:type="dxa"/>
            <w:shd w:val="clear" w:color="auto" w:fill="auto"/>
          </w:tcPr>
          <w:p w14:paraId="2EB45107" w14:textId="77777777" w:rsidR="004576EB" w:rsidRPr="00884657" w:rsidRDefault="004576EB" w:rsidP="0031538D">
            <w:pPr>
              <w:widowControl w:val="0"/>
              <w:autoSpaceDE w:val="0"/>
              <w:autoSpaceDN w:val="0"/>
              <w:adjustRightInd w:val="0"/>
              <w:jc w:val="both"/>
              <w:rPr>
                <w:rFonts w:cs="Arial"/>
                <w:color w:val="FF0000"/>
                <w:lang w:val="de-DE"/>
              </w:rPr>
            </w:pPr>
            <w:r w:rsidRPr="00414311">
              <w:rPr>
                <w:rFonts w:cs="Arial"/>
                <w:b/>
                <w:bCs/>
                <w:i/>
                <w:iCs/>
                <w:color w:val="FF0000"/>
                <w:highlight w:val="green"/>
                <w:lang w:val="de-DE"/>
              </w:rPr>
              <w:t>Wenn die Vergabestelle von der Möglichkeit absieht, in den Ausschreibungsunterlagen anzugeben, in welchem Umfang die Anforderungen von den Mitgliedern der Bietergemeinschaft, des gewöhnlichen  Konsortiums, des EWIV oder der Netzwerkzusammenschlüssen erfüllt werden müssen, gilt Folgendes.</w:t>
            </w:r>
          </w:p>
        </w:tc>
        <w:tc>
          <w:tcPr>
            <w:tcW w:w="5087" w:type="dxa"/>
            <w:shd w:val="clear" w:color="auto" w:fill="auto"/>
          </w:tcPr>
          <w:p w14:paraId="569554E1" w14:textId="77777777" w:rsidR="004576EB" w:rsidRPr="00414311" w:rsidRDefault="004576EB" w:rsidP="0031538D">
            <w:pPr>
              <w:widowControl w:val="0"/>
              <w:spacing w:line="240" w:lineRule="exact"/>
              <w:ind w:right="6"/>
              <w:jc w:val="both"/>
              <w:rPr>
                <w:rFonts w:cs="Arial"/>
                <w:b/>
                <w:i/>
                <w:iCs/>
                <w:color w:val="FF0000"/>
                <w:szCs w:val="24"/>
                <w:highlight w:val="yellow"/>
                <w:lang w:val="it-IT"/>
              </w:rPr>
            </w:pPr>
            <w:r w:rsidRPr="00414311">
              <w:rPr>
                <w:rFonts w:cs="Arial"/>
                <w:b/>
                <w:i/>
                <w:iCs/>
                <w:color w:val="FF0000"/>
                <w:szCs w:val="24"/>
                <w:highlight w:val="green"/>
                <w:lang w:val="it-IT"/>
              </w:rPr>
              <w:t>Ove la SA  non si avvalga della facoltà di indicare nella legge di gara la misura in cui i requisiti devono essere posseduti dai membri del RT, consorzio ordinario, GEIE o aggregazioni di rete lasciare quanto segue.</w:t>
            </w:r>
          </w:p>
        </w:tc>
      </w:tr>
      <w:tr w:rsidR="004576EB" w:rsidRPr="00C6159B" w14:paraId="369AA316" w14:textId="77777777" w:rsidTr="0031538D">
        <w:trPr>
          <w:trHeight w:val="228"/>
        </w:trPr>
        <w:tc>
          <w:tcPr>
            <w:tcW w:w="5089" w:type="dxa"/>
            <w:shd w:val="clear" w:color="auto" w:fill="auto"/>
          </w:tcPr>
          <w:p w14:paraId="4D40A4A2" w14:textId="77777777" w:rsidR="004576EB" w:rsidRPr="00884657" w:rsidRDefault="004576EB" w:rsidP="0031538D">
            <w:pPr>
              <w:widowControl w:val="0"/>
              <w:autoSpaceDE w:val="0"/>
              <w:autoSpaceDN w:val="0"/>
              <w:adjustRightInd w:val="0"/>
              <w:jc w:val="both"/>
              <w:rPr>
                <w:rFonts w:cs="Arial"/>
                <w:color w:val="FF0000"/>
                <w:lang w:val="de-DE"/>
              </w:rPr>
            </w:pPr>
            <w:r w:rsidRPr="00414311">
              <w:rPr>
                <w:rFonts w:cs="Arial"/>
                <w:lang w:val="de-DE"/>
              </w:rPr>
              <w:t xml:space="preserve">Die besondere/n Anforderung/en </w:t>
            </w:r>
            <w:r w:rsidRPr="00414311">
              <w:rPr>
                <w:rFonts w:cs="Arial"/>
                <w:color w:val="FF0000"/>
                <w:lang w:val="de-DE"/>
              </w:rPr>
              <w:t>des Dienstleistungsverzeichnisses gemäß obigem Buchst. A)</w:t>
            </w:r>
            <w:r w:rsidRPr="00414311">
              <w:rPr>
                <w:rFonts w:cs="Arial"/>
                <w:lang w:val="de-DE"/>
              </w:rPr>
              <w:t xml:space="preserve"> muß </w:t>
            </w:r>
            <w:r w:rsidRPr="00414311">
              <w:rPr>
                <w:rFonts w:cs="Arial"/>
                <w:szCs w:val="24"/>
                <w:lang w:val="de-DE"/>
              </w:rPr>
              <w:t xml:space="preserve">vom Zusammenschluss insgesamt erfüllt werden, </w:t>
            </w:r>
            <w:r w:rsidRPr="00414311">
              <w:rPr>
                <w:lang w:val="de-DE"/>
              </w:rPr>
              <w:t xml:space="preserve"> </w:t>
            </w:r>
            <w:r w:rsidRPr="00414311">
              <w:rPr>
                <w:rFonts w:cs="Arial"/>
                <w:szCs w:val="24"/>
                <w:lang w:val="de-DE"/>
              </w:rPr>
              <w:t xml:space="preserve">unter der Voraussetzung, dass der </w:t>
            </w:r>
            <w:r w:rsidRPr="00414311">
              <w:rPr>
                <w:rFonts w:cs="Arial"/>
                <w:szCs w:val="24"/>
                <w:lang w:val="de-DE"/>
              </w:rPr>
              <w:lastRenderedPageBreak/>
              <w:t>Auftragnehmer die erforderlichen fachlichen und Mindestanforderungen gemäß Anhang II.12 GvD Nr. 36/2023, für die Leistung, zu der er sich verpflichtet hat, erfüllt.</w:t>
            </w:r>
          </w:p>
        </w:tc>
        <w:tc>
          <w:tcPr>
            <w:tcW w:w="5087" w:type="dxa"/>
            <w:shd w:val="clear" w:color="auto" w:fill="auto"/>
          </w:tcPr>
          <w:p w14:paraId="43F8B092" w14:textId="77777777" w:rsidR="004576EB" w:rsidRPr="00414311" w:rsidRDefault="004576EB" w:rsidP="0031538D">
            <w:pPr>
              <w:widowControl w:val="0"/>
              <w:spacing w:line="240" w:lineRule="exact"/>
              <w:ind w:right="6"/>
              <w:jc w:val="both"/>
              <w:rPr>
                <w:rFonts w:cs="Arial"/>
                <w:b/>
                <w:i/>
                <w:iCs/>
                <w:color w:val="FF0000"/>
                <w:szCs w:val="24"/>
                <w:highlight w:val="green"/>
                <w:lang w:val="it-IT"/>
              </w:rPr>
            </w:pPr>
            <w:r w:rsidRPr="00414311">
              <w:rPr>
                <w:rFonts w:cs="Arial"/>
                <w:szCs w:val="24"/>
                <w:lang w:val="it-IT"/>
              </w:rPr>
              <w:lastRenderedPageBreak/>
              <w:t xml:space="preserve">Il requisitospeciale </w:t>
            </w:r>
            <w:r w:rsidRPr="00414311">
              <w:rPr>
                <w:rFonts w:cs="Arial"/>
                <w:color w:val="FF0000"/>
                <w:szCs w:val="24"/>
                <w:lang w:val="it-IT"/>
              </w:rPr>
              <w:t>dell’elenco dei servizi di cui alla precedente lett. A)</w:t>
            </w:r>
            <w:r w:rsidRPr="00414311">
              <w:rPr>
                <w:rFonts w:cs="Arial"/>
                <w:szCs w:val="24"/>
                <w:lang w:val="it-IT"/>
              </w:rPr>
              <w:t xml:space="preserve"> deve ssere posseduto dal raggruppamento nel complesso, ferma restando la necessità che l´esecutore sia in possesso dei requisiti  </w:t>
            </w:r>
            <w:r w:rsidRPr="00414311">
              <w:rPr>
                <w:rFonts w:cs="Arial"/>
                <w:szCs w:val="24"/>
                <w:lang w:val="it-IT"/>
              </w:rPr>
              <w:lastRenderedPageBreak/>
              <w:t>di idoneità professionale e minimi di cui all´allegato II.12 d.lgs. 36/2023 per la prestazione che lo stesso si è impegnato a realizzare.</w:t>
            </w:r>
          </w:p>
        </w:tc>
      </w:tr>
      <w:tr w:rsidR="004576EB" w:rsidRPr="00C6159B" w14:paraId="4924C4E8" w14:textId="77777777" w:rsidTr="0031538D">
        <w:trPr>
          <w:trHeight w:val="228"/>
        </w:trPr>
        <w:tc>
          <w:tcPr>
            <w:tcW w:w="5089" w:type="dxa"/>
            <w:shd w:val="clear" w:color="auto" w:fill="auto"/>
          </w:tcPr>
          <w:p w14:paraId="656F58DC" w14:textId="77777777" w:rsidR="004576EB" w:rsidRPr="00AD2F54" w:rsidRDefault="004576EB" w:rsidP="0031538D">
            <w:pPr>
              <w:widowControl w:val="0"/>
              <w:autoSpaceDE w:val="0"/>
              <w:autoSpaceDN w:val="0"/>
              <w:adjustRightInd w:val="0"/>
              <w:jc w:val="both"/>
              <w:rPr>
                <w:rFonts w:cs="Arial"/>
                <w:lang w:val="it-IT"/>
              </w:rPr>
            </w:pPr>
          </w:p>
        </w:tc>
        <w:tc>
          <w:tcPr>
            <w:tcW w:w="5087" w:type="dxa"/>
            <w:shd w:val="clear" w:color="auto" w:fill="auto"/>
          </w:tcPr>
          <w:p w14:paraId="7BB0CFE7" w14:textId="77777777" w:rsidR="004576EB" w:rsidRPr="00414311" w:rsidRDefault="004576EB" w:rsidP="0031538D">
            <w:pPr>
              <w:widowControl w:val="0"/>
              <w:spacing w:line="240" w:lineRule="exact"/>
              <w:ind w:right="6"/>
              <w:jc w:val="both"/>
              <w:rPr>
                <w:rFonts w:cs="Arial"/>
                <w:szCs w:val="24"/>
                <w:lang w:val="it-IT"/>
              </w:rPr>
            </w:pPr>
          </w:p>
        </w:tc>
      </w:tr>
      <w:tr w:rsidR="004576EB" w:rsidRPr="00C6159B" w14:paraId="3E3B7828" w14:textId="77777777" w:rsidTr="0031538D">
        <w:trPr>
          <w:trHeight w:val="228"/>
        </w:trPr>
        <w:tc>
          <w:tcPr>
            <w:tcW w:w="5089" w:type="dxa"/>
            <w:shd w:val="clear" w:color="auto" w:fill="auto"/>
          </w:tcPr>
          <w:p w14:paraId="22A2D904" w14:textId="77777777" w:rsidR="004576EB" w:rsidRPr="00414311" w:rsidRDefault="004576EB" w:rsidP="0031538D">
            <w:pPr>
              <w:widowControl w:val="0"/>
              <w:autoSpaceDE w:val="0"/>
              <w:autoSpaceDN w:val="0"/>
              <w:adjustRightInd w:val="0"/>
              <w:jc w:val="both"/>
              <w:rPr>
                <w:rFonts w:cs="Arial"/>
                <w:lang w:val="de-DE"/>
              </w:rPr>
            </w:pPr>
            <w:r w:rsidRPr="00D471E8">
              <w:rPr>
                <w:rFonts w:cs="Arial"/>
                <w:b/>
                <w:bCs/>
                <w:i/>
                <w:iCs/>
                <w:color w:val="FF0000"/>
                <w:sz w:val="18"/>
                <w:szCs w:val="18"/>
                <w:highlight w:val="magenta"/>
                <w:bdr w:val="none" w:sz="0" w:space="0" w:color="auto" w:frame="1"/>
                <w:shd w:val="clear" w:color="auto" w:fill="00FF00"/>
                <w:lang w:val="it-IT"/>
              </w:rPr>
              <w:t> </w:t>
            </w:r>
            <w:r w:rsidRPr="00AD2F54">
              <w:rPr>
                <w:rFonts w:cs="Arial"/>
                <w:b/>
                <w:bCs/>
                <w:i/>
                <w:iCs/>
                <w:color w:val="FF0000"/>
                <w:sz w:val="18"/>
                <w:szCs w:val="18"/>
                <w:highlight w:val="green"/>
                <w:bdr w:val="none" w:sz="0" w:space="0" w:color="auto" w:frame="1"/>
                <w:shd w:val="clear" w:color="auto" w:fill="00FF00"/>
                <w:lang w:val="de-DE"/>
              </w:rPr>
              <w:t xml:space="preserve">Falls sich die Vergabestelle für die  Verteilung der Anforderungen  nach dem Grundsatz der Entsprechung zwischen den Qualifikations- und den Ausführungsquoten entscheiden sollte,  </w:t>
            </w:r>
            <w:r w:rsidRPr="00AD2F54">
              <w:rPr>
                <w:rFonts w:cs="Arial"/>
                <w:b/>
                <w:bCs/>
                <w:i/>
                <w:iCs/>
                <w:color w:val="FF0000"/>
                <w:highlight w:val="green"/>
                <w:lang w:val="de-DE"/>
              </w:rPr>
              <w:t xml:space="preserve"> gilt Folgendes</w:t>
            </w:r>
            <w:r w:rsidRPr="00AD2F54">
              <w:rPr>
                <w:rFonts w:cs="Arial"/>
                <w:i/>
                <w:iCs/>
                <w:strike/>
                <w:color w:val="FF0000"/>
                <w:sz w:val="18"/>
                <w:szCs w:val="18"/>
                <w:highlight w:val="green"/>
                <w:lang w:val="de-DE"/>
              </w:rPr>
              <w:t xml:space="preserve">. </w:t>
            </w:r>
            <w:r w:rsidRPr="00AD2F54">
              <w:rPr>
                <w:highlight w:val="green"/>
                <w:lang w:val="de-DE"/>
              </w:rPr>
              <w:t xml:space="preserve"> </w:t>
            </w:r>
            <w:r w:rsidRPr="00AD2F54">
              <w:rPr>
                <w:rFonts w:cs="Arial"/>
                <w:b/>
                <w:bCs/>
                <w:i/>
                <w:iCs/>
                <w:color w:val="FF0000"/>
                <w:sz w:val="18"/>
                <w:szCs w:val="18"/>
                <w:highlight w:val="green"/>
                <w:lang w:val="de-DE"/>
              </w:rPr>
              <w:t>In diesem Fall ist zu beachten, dass die Wahl begründet werden muss.</w:t>
            </w:r>
          </w:p>
        </w:tc>
        <w:tc>
          <w:tcPr>
            <w:tcW w:w="5087" w:type="dxa"/>
            <w:shd w:val="clear" w:color="auto" w:fill="auto"/>
          </w:tcPr>
          <w:p w14:paraId="5C6C3509" w14:textId="77777777" w:rsidR="004576EB" w:rsidRPr="0069754F" w:rsidRDefault="004576EB" w:rsidP="0031538D">
            <w:pPr>
              <w:widowControl w:val="0"/>
              <w:spacing w:line="240" w:lineRule="exact"/>
              <w:ind w:right="6"/>
              <w:jc w:val="both"/>
              <w:rPr>
                <w:rFonts w:cs="Arial"/>
                <w:szCs w:val="24"/>
                <w:lang w:val="it-IT"/>
              </w:rPr>
            </w:pPr>
            <w:r w:rsidRPr="0069754F">
              <w:rPr>
                <w:rFonts w:cs="Arial"/>
                <w:b/>
                <w:bCs/>
                <w:i/>
                <w:iCs/>
                <w:color w:val="FF0000"/>
                <w:sz w:val="18"/>
                <w:szCs w:val="18"/>
                <w:highlight w:val="green"/>
                <w:bdr w:val="none" w:sz="0" w:space="0" w:color="auto" w:frame="1"/>
                <w:shd w:val="clear" w:color="auto" w:fill="00FF00"/>
                <w:lang w:val="it-IT"/>
              </w:rPr>
              <w:t xml:space="preserve">Se la SA decidesse di ripartire </w:t>
            </w:r>
            <w:r w:rsidRPr="0069754F">
              <w:rPr>
                <w:rFonts w:cs="Arial"/>
                <w:b/>
                <w:bCs/>
                <w:i/>
                <w:iCs/>
                <w:color w:val="FF0000"/>
                <w:sz w:val="18"/>
                <w:szCs w:val="18"/>
                <w:highlight w:val="green"/>
                <w:bdr w:val="none" w:sz="0" w:space="0" w:color="auto" w:frame="1"/>
                <w:lang w:val="it-IT"/>
              </w:rPr>
              <w:t xml:space="preserve">i requisiti in base al principio di corrispondenza tra le quote di qualificazione ed esecuzione </w:t>
            </w:r>
            <w:r w:rsidRPr="0069754F">
              <w:rPr>
                <w:rFonts w:cs="Arial"/>
                <w:b/>
                <w:i/>
                <w:iCs/>
                <w:color w:val="FF0000"/>
                <w:szCs w:val="24"/>
                <w:highlight w:val="green"/>
                <w:lang w:val="it-IT"/>
              </w:rPr>
              <w:t xml:space="preserve">lasciare quanto segue. </w:t>
            </w:r>
            <w:r w:rsidRPr="0069754F">
              <w:rPr>
                <w:rFonts w:cs="Arial"/>
                <w:b/>
                <w:bCs/>
                <w:i/>
                <w:iCs/>
                <w:color w:val="FF0000"/>
                <w:sz w:val="18"/>
                <w:szCs w:val="18"/>
                <w:highlight w:val="green"/>
                <w:bdr w:val="none" w:sz="0" w:space="0" w:color="auto" w:frame="1"/>
                <w:lang w:val="it-IT"/>
              </w:rPr>
              <w:t>Si ricorda in tal  caso che la scelta va motivata.</w:t>
            </w:r>
          </w:p>
        </w:tc>
      </w:tr>
      <w:tr w:rsidR="004576EB" w:rsidRPr="00C6159B" w14:paraId="35394B19" w14:textId="77777777" w:rsidTr="0031538D">
        <w:trPr>
          <w:trHeight w:val="228"/>
        </w:trPr>
        <w:tc>
          <w:tcPr>
            <w:tcW w:w="5089" w:type="dxa"/>
            <w:shd w:val="clear" w:color="auto" w:fill="auto"/>
          </w:tcPr>
          <w:p w14:paraId="0A7D60DD" w14:textId="77777777" w:rsidR="004576EB" w:rsidRPr="00D471E8" w:rsidRDefault="004576EB" w:rsidP="0031538D">
            <w:pPr>
              <w:widowControl w:val="0"/>
              <w:autoSpaceDE w:val="0"/>
              <w:autoSpaceDN w:val="0"/>
              <w:adjustRightInd w:val="0"/>
              <w:jc w:val="both"/>
              <w:rPr>
                <w:rFonts w:cs="Arial"/>
                <w:b/>
                <w:bCs/>
                <w:i/>
                <w:iCs/>
                <w:color w:val="FF0000"/>
                <w:sz w:val="18"/>
                <w:szCs w:val="18"/>
                <w:highlight w:val="magenta"/>
                <w:bdr w:val="none" w:sz="0" w:space="0" w:color="auto" w:frame="1"/>
                <w:shd w:val="clear" w:color="auto" w:fill="00FF00"/>
                <w:lang w:val="it-IT"/>
              </w:rPr>
            </w:pPr>
          </w:p>
        </w:tc>
        <w:tc>
          <w:tcPr>
            <w:tcW w:w="5087" w:type="dxa"/>
            <w:shd w:val="clear" w:color="auto" w:fill="auto"/>
          </w:tcPr>
          <w:p w14:paraId="06F9B8F5" w14:textId="77777777" w:rsidR="004576EB" w:rsidRPr="0069754F" w:rsidRDefault="004576EB" w:rsidP="0031538D">
            <w:pPr>
              <w:widowControl w:val="0"/>
              <w:spacing w:line="240" w:lineRule="exact"/>
              <w:ind w:right="6"/>
              <w:jc w:val="both"/>
              <w:rPr>
                <w:rFonts w:cs="Arial"/>
                <w:b/>
                <w:bCs/>
                <w:i/>
                <w:iCs/>
                <w:color w:val="FF0000"/>
                <w:sz w:val="18"/>
                <w:szCs w:val="18"/>
                <w:highlight w:val="green"/>
                <w:bdr w:val="none" w:sz="0" w:space="0" w:color="auto" w:frame="1"/>
                <w:shd w:val="clear" w:color="auto" w:fill="00FF00"/>
                <w:lang w:val="it-IT"/>
              </w:rPr>
            </w:pPr>
          </w:p>
        </w:tc>
      </w:tr>
      <w:tr w:rsidR="004576EB" w:rsidRPr="00C6159B" w14:paraId="26E4A753" w14:textId="77777777" w:rsidTr="0031538D">
        <w:trPr>
          <w:trHeight w:val="228"/>
        </w:trPr>
        <w:tc>
          <w:tcPr>
            <w:tcW w:w="5089" w:type="dxa"/>
            <w:shd w:val="clear" w:color="auto" w:fill="auto"/>
          </w:tcPr>
          <w:p w14:paraId="7202CB7B" w14:textId="77777777" w:rsidR="004576EB" w:rsidRPr="00414311" w:rsidRDefault="004576EB" w:rsidP="0031538D">
            <w:pPr>
              <w:widowControl w:val="0"/>
              <w:autoSpaceDE w:val="0"/>
              <w:autoSpaceDN w:val="0"/>
              <w:adjustRightInd w:val="0"/>
              <w:jc w:val="both"/>
              <w:rPr>
                <w:rFonts w:cs="Arial"/>
                <w:lang w:val="de-DE"/>
              </w:rPr>
            </w:pPr>
            <w:r w:rsidRPr="00414311">
              <w:rPr>
                <w:rFonts w:cs="Arial"/>
                <w:color w:val="FF0000"/>
                <w:lang w:val="de-DE"/>
              </w:rPr>
              <w:t xml:space="preserve">Die Anforderung des Dienstleistungsverzeichnisses gemäß obigem Buchst. A) </w:t>
            </w:r>
            <w:r w:rsidRPr="00414311">
              <w:rPr>
                <w:rFonts w:cs="Arial"/>
                <w:color w:val="FF0000"/>
                <w:szCs w:val="24"/>
                <w:lang w:val="de-DE"/>
              </w:rPr>
              <w:t>vom Zusammenschluss insgesamt erfüllt werden,</w:t>
            </w:r>
            <w:r w:rsidRPr="00414311">
              <w:rPr>
                <w:rFonts w:cs="Arial"/>
                <w:color w:val="FF0000"/>
                <w:bdr w:val="none" w:sz="0" w:space="0" w:color="auto" w:frame="1"/>
                <w:lang w:val="de-DE"/>
              </w:rPr>
              <w:t xml:space="preserve"> unbeschadet, dass jedes Mitglied der BG die Anforderung in dem Mindestmaß erfüllen muss, das mindestens dem in dem Angebot angegebenen  Prozentsatz/ </w:t>
            </w:r>
            <w:r w:rsidRPr="00414311">
              <w:rPr>
                <w:rFonts w:cs="Arial"/>
                <w:color w:val="FF0000"/>
                <w:lang w:val="de-DE"/>
              </w:rPr>
              <w:t xml:space="preserve">prozentualen Anteil an der Ausführung der Leistung </w:t>
            </w:r>
            <w:r w:rsidRPr="00414311">
              <w:rPr>
                <w:rFonts w:cs="Arial"/>
                <w:color w:val="FF0000"/>
                <w:bdr w:val="none" w:sz="0" w:space="0" w:color="auto" w:frame="1"/>
                <w:lang w:val="de-DE"/>
              </w:rPr>
              <w:t>entspricht (Anlage A1).</w:t>
            </w:r>
          </w:p>
        </w:tc>
        <w:tc>
          <w:tcPr>
            <w:tcW w:w="5087" w:type="dxa"/>
            <w:shd w:val="clear" w:color="auto" w:fill="auto"/>
          </w:tcPr>
          <w:p w14:paraId="70451FDF" w14:textId="77777777" w:rsidR="004576EB" w:rsidRPr="00414311" w:rsidRDefault="004576EB" w:rsidP="0031538D">
            <w:pPr>
              <w:widowControl w:val="0"/>
              <w:spacing w:line="240" w:lineRule="exact"/>
              <w:ind w:right="6"/>
              <w:jc w:val="both"/>
              <w:rPr>
                <w:rFonts w:cs="Arial"/>
                <w:szCs w:val="24"/>
                <w:lang w:val="it-IT"/>
              </w:rPr>
            </w:pPr>
            <w:r w:rsidRPr="00414311">
              <w:rPr>
                <w:rFonts w:cs="Arial"/>
                <w:color w:val="FF0000"/>
                <w:lang w:val="it-IT"/>
              </w:rPr>
              <w:t>Il requisito dell’elenco dei servizi di cui alla precedente lett. A) deve essere posseduto dal raggruppamento nel complesso, fermo restando che ciascun membro del RT deve possedere il requisito nella misura minima corrispondente almeno alla percentuale/quota di esecuzione del servizio dichiarata nell’offerta (Allegato A1).</w:t>
            </w:r>
          </w:p>
        </w:tc>
      </w:tr>
      <w:tr w:rsidR="004576EB" w:rsidRPr="00C6159B" w14:paraId="2AEE31EA" w14:textId="77777777" w:rsidTr="0031538D">
        <w:trPr>
          <w:trHeight w:val="228"/>
        </w:trPr>
        <w:tc>
          <w:tcPr>
            <w:tcW w:w="5089" w:type="dxa"/>
            <w:shd w:val="clear" w:color="auto" w:fill="auto"/>
          </w:tcPr>
          <w:p w14:paraId="2CF3D1A0" w14:textId="77777777" w:rsidR="004576EB" w:rsidRPr="00414311" w:rsidRDefault="004576EB" w:rsidP="0031538D">
            <w:pPr>
              <w:widowControl w:val="0"/>
              <w:autoSpaceDE w:val="0"/>
              <w:autoSpaceDN w:val="0"/>
              <w:adjustRightInd w:val="0"/>
              <w:jc w:val="both"/>
              <w:rPr>
                <w:rFonts w:cs="Arial"/>
                <w:lang w:val="de-DE"/>
              </w:rPr>
            </w:pPr>
            <w:r w:rsidRPr="00414311">
              <w:rPr>
                <w:rFonts w:cs="Arial"/>
                <w:color w:val="FF0000"/>
                <w:szCs w:val="24"/>
                <w:lang w:val="de-DE"/>
              </w:rPr>
              <w:t>Es ist erforderlich, dass der Auftragnehmer die erforderlichen fachlichen und Mindestanforderungen gemäß Anhang II.12 GvD Nr. 36/2023, für die Leistung, zu der er sich verpflichtet hat, erfüllt.</w:t>
            </w:r>
          </w:p>
        </w:tc>
        <w:tc>
          <w:tcPr>
            <w:tcW w:w="5087" w:type="dxa"/>
            <w:shd w:val="clear" w:color="auto" w:fill="auto"/>
          </w:tcPr>
          <w:p w14:paraId="20BDC2FD" w14:textId="77777777" w:rsidR="004576EB" w:rsidRPr="00414311" w:rsidRDefault="004576EB" w:rsidP="0031538D">
            <w:pPr>
              <w:widowControl w:val="0"/>
              <w:spacing w:line="240" w:lineRule="exact"/>
              <w:ind w:right="6"/>
              <w:jc w:val="both"/>
              <w:rPr>
                <w:rFonts w:cs="Arial"/>
                <w:szCs w:val="24"/>
                <w:lang w:val="it-IT"/>
              </w:rPr>
            </w:pPr>
            <w:r w:rsidRPr="00414311">
              <w:rPr>
                <w:rFonts w:cs="Arial"/>
                <w:color w:val="FF0000"/>
                <w:szCs w:val="24"/>
                <w:lang w:val="it-IT"/>
              </w:rPr>
              <w:t>Ferma resta la necessità che l´esecutore sia in possesso dei requisiti  di idoneità professionale e minimi di cui all´allegato II.12 d.lgs. 36/2023 per la prestazione che lo stesso si è impegnato a realizzare.</w:t>
            </w:r>
          </w:p>
        </w:tc>
      </w:tr>
      <w:tr w:rsidR="004576EB" w:rsidRPr="00C6159B" w14:paraId="2938F051" w14:textId="77777777" w:rsidTr="0031538D">
        <w:trPr>
          <w:trHeight w:val="228"/>
        </w:trPr>
        <w:tc>
          <w:tcPr>
            <w:tcW w:w="5089" w:type="dxa"/>
            <w:shd w:val="clear" w:color="auto" w:fill="auto"/>
          </w:tcPr>
          <w:p w14:paraId="0EFD94DC" w14:textId="77777777" w:rsidR="004576EB" w:rsidRPr="00AD2F54" w:rsidRDefault="004576EB" w:rsidP="0031538D">
            <w:pPr>
              <w:widowControl w:val="0"/>
              <w:autoSpaceDE w:val="0"/>
              <w:autoSpaceDN w:val="0"/>
              <w:adjustRightInd w:val="0"/>
              <w:jc w:val="both"/>
              <w:rPr>
                <w:rFonts w:cs="Arial"/>
                <w:color w:val="FF0000"/>
                <w:szCs w:val="24"/>
                <w:lang w:val="it-IT"/>
              </w:rPr>
            </w:pPr>
          </w:p>
        </w:tc>
        <w:tc>
          <w:tcPr>
            <w:tcW w:w="5087" w:type="dxa"/>
            <w:shd w:val="clear" w:color="auto" w:fill="auto"/>
          </w:tcPr>
          <w:p w14:paraId="31446DE6" w14:textId="77777777" w:rsidR="004576EB" w:rsidRPr="00414311" w:rsidRDefault="004576EB" w:rsidP="0031538D">
            <w:pPr>
              <w:widowControl w:val="0"/>
              <w:spacing w:line="240" w:lineRule="exact"/>
              <w:ind w:right="6"/>
              <w:jc w:val="both"/>
              <w:rPr>
                <w:rFonts w:cs="Arial"/>
                <w:color w:val="FF0000"/>
                <w:szCs w:val="24"/>
                <w:lang w:val="it-IT"/>
              </w:rPr>
            </w:pPr>
          </w:p>
        </w:tc>
      </w:tr>
      <w:tr w:rsidR="004576EB" w:rsidRPr="00C6159B" w14:paraId="0D347798" w14:textId="77777777" w:rsidTr="0031538D">
        <w:trPr>
          <w:trHeight w:val="228"/>
        </w:trPr>
        <w:tc>
          <w:tcPr>
            <w:tcW w:w="5089" w:type="dxa"/>
            <w:shd w:val="clear" w:color="auto" w:fill="auto"/>
          </w:tcPr>
          <w:p w14:paraId="08680C26" w14:textId="77777777" w:rsidR="004576EB" w:rsidRPr="00414311" w:rsidRDefault="004576EB" w:rsidP="0031538D">
            <w:pPr>
              <w:widowControl w:val="0"/>
              <w:autoSpaceDE w:val="0"/>
              <w:autoSpaceDN w:val="0"/>
              <w:adjustRightInd w:val="0"/>
              <w:jc w:val="both"/>
              <w:rPr>
                <w:rFonts w:cs="Arial"/>
                <w:color w:val="FF0000"/>
                <w:szCs w:val="24"/>
                <w:lang w:val="de-DE"/>
              </w:rPr>
            </w:pPr>
            <w:r>
              <w:rPr>
                <w:rFonts w:eastAsia="Calibri" w:cs="Arial"/>
                <w:b/>
                <w:bCs/>
                <w:i/>
                <w:iCs/>
                <w:noProof w:val="0"/>
                <w:color w:val="FF0000"/>
                <w:highlight w:val="green"/>
                <w:lang w:val="de-DE"/>
              </w:rPr>
              <w:t>[I</w:t>
            </w:r>
            <w:r w:rsidRPr="00FD4FAD">
              <w:rPr>
                <w:rFonts w:eastAsia="Calibri" w:cs="Arial"/>
                <w:b/>
                <w:bCs/>
                <w:i/>
                <w:iCs/>
                <w:noProof w:val="0"/>
                <w:color w:val="FF0000"/>
                <w:highlight w:val="green"/>
                <w:lang w:val="de-DE"/>
              </w:rPr>
              <w:t>im Fall</w:t>
            </w:r>
            <w:r>
              <w:rPr>
                <w:rFonts w:eastAsia="Calibri" w:cs="Arial"/>
                <w:b/>
                <w:bCs/>
                <w:i/>
                <w:iCs/>
                <w:noProof w:val="0"/>
                <w:color w:val="FF0000"/>
                <w:highlight w:val="green"/>
                <w:lang w:val="de-DE"/>
              </w:rPr>
              <w:t>e</w:t>
            </w:r>
            <w:r w:rsidRPr="00FD4FAD">
              <w:rPr>
                <w:rFonts w:eastAsia="Calibri" w:cs="Arial"/>
                <w:b/>
                <w:bCs/>
                <w:i/>
                <w:iCs/>
                <w:noProof w:val="0"/>
                <w:color w:val="FF0000"/>
                <w:highlight w:val="green"/>
                <w:lang w:val="de-DE"/>
              </w:rPr>
              <w:t xml:space="preserve"> von Planungsaufträgen ansonsten löschen]</w:t>
            </w:r>
          </w:p>
        </w:tc>
        <w:tc>
          <w:tcPr>
            <w:tcW w:w="5087" w:type="dxa"/>
            <w:shd w:val="clear" w:color="auto" w:fill="auto"/>
          </w:tcPr>
          <w:p w14:paraId="1AA6D48A" w14:textId="77777777" w:rsidR="004576EB" w:rsidRPr="00414311" w:rsidRDefault="004576EB" w:rsidP="0031538D">
            <w:pPr>
              <w:widowControl w:val="0"/>
              <w:spacing w:line="240" w:lineRule="exact"/>
              <w:ind w:right="6"/>
              <w:jc w:val="both"/>
              <w:rPr>
                <w:rFonts w:cs="Arial"/>
                <w:color w:val="FF0000"/>
                <w:szCs w:val="24"/>
                <w:lang w:val="it-IT"/>
              </w:rPr>
            </w:pPr>
            <w:r w:rsidRPr="00FD4FAD">
              <w:rPr>
                <w:rFonts w:eastAsia="Calibri" w:cs="Arial"/>
                <w:b/>
                <w:bCs/>
                <w:i/>
                <w:iCs/>
                <w:noProof w:val="0"/>
                <w:color w:val="FF0000"/>
                <w:highlight w:val="green"/>
                <w:lang w:val="it-IT"/>
              </w:rPr>
              <w:t>[In caso di incarichi di progettazione altrimenti cancellare]</w:t>
            </w:r>
          </w:p>
        </w:tc>
      </w:tr>
      <w:tr w:rsidR="004576EB" w:rsidRPr="00C6159B" w14:paraId="2EB44850" w14:textId="77777777" w:rsidTr="0031538D">
        <w:trPr>
          <w:trHeight w:val="228"/>
        </w:trPr>
        <w:tc>
          <w:tcPr>
            <w:tcW w:w="5089" w:type="dxa"/>
            <w:shd w:val="clear" w:color="auto" w:fill="auto"/>
          </w:tcPr>
          <w:p w14:paraId="30DCC44F" w14:textId="77777777" w:rsidR="004576EB" w:rsidRPr="00AD2F54" w:rsidRDefault="004576EB" w:rsidP="0031538D">
            <w:pPr>
              <w:widowControl w:val="0"/>
              <w:autoSpaceDE w:val="0"/>
              <w:autoSpaceDN w:val="0"/>
              <w:adjustRightInd w:val="0"/>
              <w:jc w:val="both"/>
              <w:rPr>
                <w:rFonts w:cs="Arial"/>
                <w:color w:val="FF0000"/>
                <w:szCs w:val="24"/>
                <w:lang w:val="it-IT"/>
              </w:rPr>
            </w:pPr>
          </w:p>
        </w:tc>
        <w:tc>
          <w:tcPr>
            <w:tcW w:w="5087" w:type="dxa"/>
            <w:shd w:val="clear" w:color="auto" w:fill="auto"/>
          </w:tcPr>
          <w:p w14:paraId="2063C61F" w14:textId="77777777" w:rsidR="004576EB" w:rsidRPr="00FD4FAD" w:rsidRDefault="004576EB" w:rsidP="0031538D">
            <w:pPr>
              <w:widowControl w:val="0"/>
              <w:spacing w:line="240" w:lineRule="exact"/>
              <w:ind w:right="6"/>
              <w:jc w:val="both"/>
              <w:rPr>
                <w:rFonts w:eastAsia="Calibri" w:cs="Arial"/>
                <w:b/>
                <w:bCs/>
                <w:i/>
                <w:iCs/>
                <w:noProof w:val="0"/>
                <w:color w:val="FF0000"/>
                <w:highlight w:val="green"/>
                <w:lang w:val="it-IT"/>
              </w:rPr>
            </w:pPr>
          </w:p>
        </w:tc>
      </w:tr>
      <w:tr w:rsidR="004576EB" w:rsidRPr="00C6159B" w14:paraId="1C577D4C" w14:textId="77777777" w:rsidTr="0031538D">
        <w:trPr>
          <w:trHeight w:val="228"/>
        </w:trPr>
        <w:tc>
          <w:tcPr>
            <w:tcW w:w="5089" w:type="dxa"/>
            <w:shd w:val="clear" w:color="auto" w:fill="auto"/>
          </w:tcPr>
          <w:p w14:paraId="5546EF9D" w14:textId="77777777" w:rsidR="004576EB" w:rsidRPr="00FD4FAD" w:rsidRDefault="004576EB" w:rsidP="0031538D">
            <w:pPr>
              <w:autoSpaceDE w:val="0"/>
              <w:autoSpaceDN w:val="0"/>
              <w:ind w:right="105"/>
              <w:jc w:val="both"/>
              <w:rPr>
                <w:rFonts w:eastAsia="Calibri" w:cs="Arial"/>
                <w:noProof w:val="0"/>
                <w:color w:val="FF0000"/>
                <w:lang w:val="de-DE"/>
              </w:rPr>
            </w:pPr>
            <w:r w:rsidRPr="00FD4FAD">
              <w:rPr>
                <w:rFonts w:eastAsia="Calibri" w:cs="Arial"/>
                <w:noProof w:val="0"/>
                <w:color w:val="FF0000"/>
                <w:lang w:val="de-DE"/>
              </w:rPr>
              <w:t>Die Verpflichtung, die Anforderung in dem Mindestmaß zu erfüllen, das mindestens dem in dem Angebot angegebenen  Prozentsatz/ prozentualen Anteil an der Ausführung der Leistung entspricht (Anlage A1), gilt nicht für den Jungtechniker, dessen Leistungsanteil nur für den Lebenslauf angegeben wird.</w:t>
            </w:r>
          </w:p>
          <w:p w14:paraId="1D634FFA" w14:textId="77777777" w:rsidR="004576EB" w:rsidRPr="00FD4FAD" w:rsidRDefault="004576EB" w:rsidP="0031538D">
            <w:pPr>
              <w:autoSpaceDE w:val="0"/>
              <w:autoSpaceDN w:val="0"/>
              <w:ind w:right="105"/>
              <w:jc w:val="both"/>
              <w:rPr>
                <w:rFonts w:eastAsia="Calibri" w:cs="Arial"/>
                <w:noProof w:val="0"/>
                <w:color w:val="FF0000"/>
                <w:lang w:val="de-DE"/>
              </w:rPr>
            </w:pPr>
          </w:p>
          <w:p w14:paraId="05FFD98E" w14:textId="77777777" w:rsidR="004576EB" w:rsidRPr="00414311" w:rsidRDefault="004576EB" w:rsidP="0031538D">
            <w:pPr>
              <w:widowControl w:val="0"/>
              <w:autoSpaceDE w:val="0"/>
              <w:autoSpaceDN w:val="0"/>
              <w:adjustRightInd w:val="0"/>
              <w:jc w:val="both"/>
              <w:rPr>
                <w:rFonts w:cs="Arial"/>
                <w:color w:val="FF0000"/>
                <w:szCs w:val="24"/>
                <w:lang w:val="de-DE"/>
              </w:rPr>
            </w:pPr>
            <w:r w:rsidRPr="00FD4FAD">
              <w:rPr>
                <w:rFonts w:eastAsia="Calibri" w:cs="Arial"/>
                <w:noProof w:val="0"/>
                <w:color w:val="FF0000"/>
                <w:lang w:val="de-DE"/>
              </w:rPr>
              <w:t>In diesem Fall muss die Qualifikationsanforderung zur Deckung des von dem Jungtechniker übernommenen Leistungsanteils von den anderen Mitgliedern der Bietergemeinschaft insgesamt erfüllt werden.</w:t>
            </w:r>
          </w:p>
        </w:tc>
        <w:tc>
          <w:tcPr>
            <w:tcW w:w="5087" w:type="dxa"/>
            <w:shd w:val="clear" w:color="auto" w:fill="auto"/>
          </w:tcPr>
          <w:p w14:paraId="4349C4BF" w14:textId="77777777" w:rsidR="004576EB" w:rsidRPr="00FD4FAD" w:rsidRDefault="004576EB" w:rsidP="0031538D">
            <w:pPr>
              <w:autoSpaceDE w:val="0"/>
              <w:autoSpaceDN w:val="0"/>
              <w:ind w:right="105"/>
              <w:jc w:val="both"/>
              <w:rPr>
                <w:rFonts w:eastAsia="Calibri" w:cs="Arial"/>
                <w:noProof w:val="0"/>
                <w:color w:val="FF0000"/>
                <w:lang w:val="it-IT"/>
              </w:rPr>
            </w:pPr>
            <w:r w:rsidRPr="00FD4FAD">
              <w:rPr>
                <w:rFonts w:eastAsia="Calibri" w:cs="Arial"/>
                <w:noProof w:val="0"/>
                <w:color w:val="FF0000"/>
                <w:lang w:val="it-IT"/>
              </w:rPr>
              <w:t>L’obbligo di possedere il requisito nella misura corrispondente almeno alla percentuale/quota di esecuzione del servizio dichiarata nell’offerta (Allegato A1) non sussiste per il giovane professionista, la cui quota di esecuzione viene dichiarata solo a fini curriculari.</w:t>
            </w:r>
          </w:p>
          <w:p w14:paraId="000DBB04" w14:textId="77777777" w:rsidR="004576EB" w:rsidRPr="00FD4FAD" w:rsidRDefault="004576EB" w:rsidP="0031538D">
            <w:pPr>
              <w:autoSpaceDE w:val="0"/>
              <w:autoSpaceDN w:val="0"/>
              <w:ind w:right="105"/>
              <w:jc w:val="both"/>
              <w:rPr>
                <w:rFonts w:eastAsia="Calibri" w:cs="Arial"/>
                <w:noProof w:val="0"/>
                <w:color w:val="FF0000"/>
                <w:lang w:val="it-IT"/>
              </w:rPr>
            </w:pPr>
          </w:p>
          <w:p w14:paraId="29CC43F3" w14:textId="77777777" w:rsidR="004576EB" w:rsidRPr="00FD4FAD" w:rsidRDefault="004576EB" w:rsidP="0031538D">
            <w:pPr>
              <w:widowControl w:val="0"/>
              <w:spacing w:line="240" w:lineRule="exact"/>
              <w:ind w:right="6"/>
              <w:jc w:val="both"/>
              <w:rPr>
                <w:rFonts w:eastAsia="Calibri" w:cs="Arial"/>
                <w:b/>
                <w:bCs/>
                <w:i/>
                <w:iCs/>
                <w:noProof w:val="0"/>
                <w:color w:val="FF0000"/>
                <w:highlight w:val="green"/>
                <w:lang w:val="it-IT"/>
              </w:rPr>
            </w:pPr>
            <w:r w:rsidRPr="00FD4FAD">
              <w:rPr>
                <w:rFonts w:eastAsia="Calibri" w:cs="Arial"/>
                <w:noProof w:val="0"/>
                <w:color w:val="FF0000"/>
                <w:lang w:val="it-IT"/>
              </w:rPr>
              <w:t>In tal caso il requisito di qualificazione per la copertura della quota di esecuzione assunta dal giovane professionista dovrà essere posseduto complessivamente dagli altri componenti del raggruppamento.</w:t>
            </w:r>
          </w:p>
        </w:tc>
      </w:tr>
      <w:tr w:rsidR="004576EB" w:rsidRPr="00C6159B" w14:paraId="5C374A96" w14:textId="77777777" w:rsidTr="0031538D">
        <w:trPr>
          <w:trHeight w:val="228"/>
        </w:trPr>
        <w:tc>
          <w:tcPr>
            <w:tcW w:w="5089" w:type="dxa"/>
            <w:shd w:val="clear" w:color="auto" w:fill="auto"/>
          </w:tcPr>
          <w:p w14:paraId="636EA0AD" w14:textId="77777777" w:rsidR="004576EB" w:rsidRPr="00AD2F54" w:rsidRDefault="004576EB" w:rsidP="0031538D">
            <w:pPr>
              <w:widowControl w:val="0"/>
              <w:autoSpaceDE w:val="0"/>
              <w:autoSpaceDN w:val="0"/>
              <w:adjustRightInd w:val="0"/>
              <w:jc w:val="both"/>
              <w:rPr>
                <w:rFonts w:cs="Arial"/>
                <w:color w:val="FF0000"/>
                <w:szCs w:val="24"/>
                <w:lang w:val="it-IT"/>
              </w:rPr>
            </w:pPr>
          </w:p>
        </w:tc>
        <w:tc>
          <w:tcPr>
            <w:tcW w:w="5087" w:type="dxa"/>
            <w:shd w:val="clear" w:color="auto" w:fill="auto"/>
          </w:tcPr>
          <w:p w14:paraId="26170569" w14:textId="77777777" w:rsidR="004576EB" w:rsidRPr="00FD4FAD" w:rsidRDefault="004576EB" w:rsidP="0031538D">
            <w:pPr>
              <w:widowControl w:val="0"/>
              <w:spacing w:line="240" w:lineRule="exact"/>
              <w:ind w:right="6"/>
              <w:jc w:val="both"/>
              <w:rPr>
                <w:rFonts w:eastAsia="Calibri" w:cs="Arial"/>
                <w:b/>
                <w:bCs/>
                <w:i/>
                <w:iCs/>
                <w:noProof w:val="0"/>
                <w:color w:val="FF0000"/>
                <w:highlight w:val="green"/>
                <w:lang w:val="it-IT"/>
              </w:rPr>
            </w:pPr>
          </w:p>
        </w:tc>
      </w:tr>
      <w:tr w:rsidR="004576EB" w:rsidRPr="00C6159B" w14:paraId="3B7061AD" w14:textId="77777777" w:rsidTr="0031538D">
        <w:trPr>
          <w:trHeight w:val="228"/>
        </w:trPr>
        <w:tc>
          <w:tcPr>
            <w:tcW w:w="5089" w:type="dxa"/>
            <w:shd w:val="clear" w:color="auto" w:fill="auto"/>
          </w:tcPr>
          <w:p w14:paraId="5035343C" w14:textId="77777777" w:rsidR="004576EB" w:rsidRPr="00414311" w:rsidRDefault="004576EB" w:rsidP="0031538D">
            <w:pPr>
              <w:widowControl w:val="0"/>
              <w:autoSpaceDE w:val="0"/>
              <w:autoSpaceDN w:val="0"/>
              <w:adjustRightInd w:val="0"/>
              <w:jc w:val="both"/>
              <w:rPr>
                <w:rFonts w:cs="Arial"/>
                <w:color w:val="FF0000"/>
                <w:szCs w:val="24"/>
                <w:lang w:val="de-DE"/>
              </w:rPr>
            </w:pPr>
            <w:r w:rsidRPr="00FD4FAD">
              <w:rPr>
                <w:rFonts w:cs="Arial"/>
                <w:u w:val="single"/>
                <w:lang w:val="de-DE"/>
              </w:rPr>
              <w:t xml:space="preserve">Wird zum Nachweis der Anforderungen eine Leistung angegeben, die gemeinsam von zwei oder mehreren Wirtschaftsteilnehmern ausgeführt worden ist, muss der teilnehmende Wirtschaftsteilnehmer seinen </w:t>
            </w:r>
            <w:bookmarkStart w:id="28" w:name="_Hlk105772142"/>
            <w:r w:rsidRPr="00FD4FAD">
              <w:rPr>
                <w:rFonts w:cs="Arial"/>
                <w:u w:val="single"/>
                <w:lang w:val="de-DE"/>
              </w:rPr>
              <w:t xml:space="preserve">prozentualen Anteil an der Ausführung der Leistung </w:t>
            </w:r>
            <w:bookmarkEnd w:id="28"/>
            <w:r w:rsidRPr="00FD4FAD">
              <w:rPr>
                <w:rFonts w:cs="Arial"/>
                <w:u w:val="single"/>
                <w:lang w:val="de-DE"/>
              </w:rPr>
              <w:t>angeben.</w:t>
            </w:r>
          </w:p>
        </w:tc>
        <w:tc>
          <w:tcPr>
            <w:tcW w:w="5087" w:type="dxa"/>
            <w:shd w:val="clear" w:color="auto" w:fill="auto"/>
          </w:tcPr>
          <w:p w14:paraId="2421B02D" w14:textId="77777777" w:rsidR="004576EB" w:rsidRPr="00FD4FAD" w:rsidRDefault="004576EB" w:rsidP="0031538D">
            <w:pPr>
              <w:widowControl w:val="0"/>
              <w:spacing w:line="240" w:lineRule="exact"/>
              <w:ind w:right="6"/>
              <w:jc w:val="both"/>
              <w:rPr>
                <w:rFonts w:eastAsia="Calibri" w:cs="Arial"/>
                <w:b/>
                <w:bCs/>
                <w:i/>
                <w:iCs/>
                <w:noProof w:val="0"/>
                <w:color w:val="FF0000"/>
                <w:highlight w:val="green"/>
                <w:lang w:val="it-IT"/>
              </w:rPr>
            </w:pPr>
            <w:bookmarkStart w:id="29" w:name="_Hlk105583615"/>
            <w:r w:rsidRPr="00FD4FAD">
              <w:rPr>
                <w:rFonts w:cs="Arial"/>
                <w:u w:val="single"/>
                <w:lang w:val="it-IT"/>
              </w:rPr>
              <w:t>Qualora per la comprova dei requisiti venga indicata una prestazione che è stata eseguita congiuntamente da due o più operatori economici, l’operatore economico concorrente deve indicare in termini percentuali la sua quota di esecuzione della prestazione.</w:t>
            </w:r>
            <w:bookmarkEnd w:id="29"/>
          </w:p>
        </w:tc>
      </w:tr>
      <w:tr w:rsidR="004576EB" w:rsidRPr="00C6159B" w14:paraId="4A1C5C51" w14:textId="77777777" w:rsidTr="0031538D">
        <w:trPr>
          <w:trHeight w:val="228"/>
        </w:trPr>
        <w:tc>
          <w:tcPr>
            <w:tcW w:w="5089" w:type="dxa"/>
            <w:shd w:val="clear" w:color="auto" w:fill="auto"/>
          </w:tcPr>
          <w:p w14:paraId="615FED95" w14:textId="77777777" w:rsidR="004576EB" w:rsidRPr="00AD2F54" w:rsidRDefault="004576EB" w:rsidP="0031538D">
            <w:pPr>
              <w:widowControl w:val="0"/>
              <w:autoSpaceDE w:val="0"/>
              <w:autoSpaceDN w:val="0"/>
              <w:adjustRightInd w:val="0"/>
              <w:jc w:val="both"/>
              <w:rPr>
                <w:rFonts w:cs="Arial"/>
                <w:color w:val="FF0000"/>
                <w:szCs w:val="24"/>
                <w:lang w:val="it-IT"/>
              </w:rPr>
            </w:pPr>
          </w:p>
        </w:tc>
        <w:tc>
          <w:tcPr>
            <w:tcW w:w="5087" w:type="dxa"/>
            <w:shd w:val="clear" w:color="auto" w:fill="auto"/>
          </w:tcPr>
          <w:p w14:paraId="382A4EC3" w14:textId="77777777" w:rsidR="004576EB" w:rsidRPr="00FD4FAD" w:rsidRDefault="004576EB" w:rsidP="0031538D">
            <w:pPr>
              <w:widowControl w:val="0"/>
              <w:spacing w:line="240" w:lineRule="exact"/>
              <w:ind w:right="6"/>
              <w:jc w:val="both"/>
              <w:rPr>
                <w:rFonts w:eastAsia="Calibri" w:cs="Arial"/>
                <w:b/>
                <w:bCs/>
                <w:i/>
                <w:iCs/>
                <w:noProof w:val="0"/>
                <w:color w:val="FF0000"/>
                <w:highlight w:val="green"/>
                <w:lang w:val="it-IT"/>
              </w:rPr>
            </w:pPr>
          </w:p>
        </w:tc>
      </w:tr>
      <w:tr w:rsidR="004576EB" w:rsidRPr="00C6159B" w14:paraId="06B8F6F2" w14:textId="77777777" w:rsidTr="0031538D">
        <w:trPr>
          <w:trHeight w:val="118"/>
        </w:trPr>
        <w:tc>
          <w:tcPr>
            <w:tcW w:w="5089" w:type="dxa"/>
            <w:tcBorders>
              <w:top w:val="nil"/>
              <w:left w:val="nil"/>
              <w:bottom w:val="nil"/>
              <w:right w:val="nil"/>
            </w:tcBorders>
            <w:shd w:val="clear" w:color="auto" w:fill="auto"/>
          </w:tcPr>
          <w:p w14:paraId="3D0E6239" w14:textId="77777777" w:rsidR="004576EB" w:rsidRPr="002B1124" w:rsidRDefault="004576EB" w:rsidP="0031538D">
            <w:pPr>
              <w:widowControl w:val="0"/>
              <w:jc w:val="both"/>
              <w:rPr>
                <w:rFonts w:eastAsia="Calibri" w:cs="Arial"/>
                <w:b/>
                <w:noProof w:val="0"/>
                <w:lang w:val="de-DE"/>
              </w:rPr>
            </w:pPr>
            <w:r w:rsidRPr="002B1124">
              <w:rPr>
                <w:rFonts w:eastAsia="Calibri" w:cs="Arial"/>
                <w:b/>
                <w:noProof w:val="0"/>
                <w:lang w:val="de-DE"/>
              </w:rPr>
              <w:t>WIRTSCHAFTLICHE UND FINANZIELLE ANFORDERUNGEN</w:t>
            </w:r>
          </w:p>
          <w:p w14:paraId="6BDAF387" w14:textId="77777777" w:rsidR="004576EB" w:rsidRPr="002B1124" w:rsidRDefault="004576EB" w:rsidP="0031538D">
            <w:pPr>
              <w:widowControl w:val="0"/>
              <w:jc w:val="both"/>
              <w:rPr>
                <w:rFonts w:eastAsia="Calibri" w:cs="Arial"/>
                <w:b/>
                <w:strike/>
                <w:noProof w:val="0"/>
                <w:highlight w:val="yellow"/>
                <w:lang w:val="de-DE"/>
              </w:rPr>
            </w:pPr>
          </w:p>
        </w:tc>
        <w:tc>
          <w:tcPr>
            <w:tcW w:w="5087" w:type="dxa"/>
            <w:tcBorders>
              <w:top w:val="nil"/>
              <w:left w:val="nil"/>
              <w:bottom w:val="nil"/>
              <w:right w:val="nil"/>
            </w:tcBorders>
            <w:shd w:val="clear" w:color="auto" w:fill="auto"/>
          </w:tcPr>
          <w:p w14:paraId="49BD858B" w14:textId="77777777" w:rsidR="004576EB" w:rsidRPr="002B1124" w:rsidRDefault="004576EB" w:rsidP="0031538D">
            <w:pPr>
              <w:widowControl w:val="0"/>
              <w:jc w:val="both"/>
              <w:rPr>
                <w:rFonts w:eastAsia="Calibri" w:cs="Arial"/>
                <w:b/>
                <w:strike/>
                <w:noProof w:val="0"/>
                <w:lang w:val="it-IT"/>
              </w:rPr>
            </w:pPr>
            <w:r w:rsidRPr="002B1124">
              <w:rPr>
                <w:rFonts w:eastAsia="Calibri" w:cs="Arial"/>
                <w:b/>
                <w:noProof w:val="0"/>
                <w:lang w:val="it-IT"/>
              </w:rPr>
              <w:t xml:space="preserve">REQUISITI DI CAPACITA´ ECONOMICA E FINANZIARIA </w:t>
            </w:r>
          </w:p>
        </w:tc>
      </w:tr>
      <w:tr w:rsidR="004576EB" w:rsidRPr="00C6159B" w14:paraId="09C45193" w14:textId="77777777" w:rsidTr="0031538D">
        <w:trPr>
          <w:trHeight w:val="118"/>
        </w:trPr>
        <w:tc>
          <w:tcPr>
            <w:tcW w:w="5089" w:type="dxa"/>
            <w:tcBorders>
              <w:top w:val="nil"/>
              <w:left w:val="nil"/>
              <w:bottom w:val="nil"/>
              <w:right w:val="nil"/>
            </w:tcBorders>
            <w:shd w:val="clear" w:color="auto" w:fill="auto"/>
          </w:tcPr>
          <w:p w14:paraId="00E66667" w14:textId="77777777" w:rsidR="004576EB" w:rsidRPr="00AD2F54" w:rsidRDefault="004576EB" w:rsidP="0031538D">
            <w:pPr>
              <w:widowControl w:val="0"/>
              <w:jc w:val="both"/>
              <w:rPr>
                <w:rFonts w:eastAsia="Calibri" w:cs="Arial"/>
                <w:b/>
                <w:noProof w:val="0"/>
                <w:lang w:val="it-IT"/>
              </w:rPr>
            </w:pPr>
          </w:p>
        </w:tc>
        <w:tc>
          <w:tcPr>
            <w:tcW w:w="5087" w:type="dxa"/>
            <w:tcBorders>
              <w:top w:val="nil"/>
              <w:left w:val="nil"/>
              <w:bottom w:val="nil"/>
              <w:right w:val="nil"/>
            </w:tcBorders>
            <w:shd w:val="clear" w:color="auto" w:fill="auto"/>
          </w:tcPr>
          <w:p w14:paraId="21F331A5" w14:textId="77777777" w:rsidR="004576EB" w:rsidRPr="002B1124" w:rsidRDefault="004576EB" w:rsidP="0031538D">
            <w:pPr>
              <w:widowControl w:val="0"/>
              <w:jc w:val="both"/>
              <w:rPr>
                <w:rFonts w:eastAsia="Calibri" w:cs="Arial"/>
                <w:b/>
                <w:noProof w:val="0"/>
                <w:lang w:val="it-IT"/>
              </w:rPr>
            </w:pPr>
          </w:p>
        </w:tc>
      </w:tr>
      <w:tr w:rsidR="004576EB" w:rsidRPr="00C6159B" w14:paraId="524DA943" w14:textId="77777777" w:rsidTr="0031538D">
        <w:trPr>
          <w:trHeight w:val="118"/>
        </w:trPr>
        <w:tc>
          <w:tcPr>
            <w:tcW w:w="5089" w:type="dxa"/>
            <w:tcBorders>
              <w:top w:val="nil"/>
              <w:left w:val="nil"/>
              <w:bottom w:val="nil"/>
              <w:right w:val="nil"/>
            </w:tcBorders>
            <w:shd w:val="clear" w:color="auto" w:fill="auto"/>
          </w:tcPr>
          <w:p w14:paraId="4B7A3015" w14:textId="77777777" w:rsidR="004576EB" w:rsidRPr="009D1A61" w:rsidRDefault="004576EB" w:rsidP="0031538D">
            <w:pPr>
              <w:widowControl w:val="0"/>
              <w:jc w:val="both"/>
              <w:rPr>
                <w:rFonts w:eastAsia="Calibri" w:cs="Arial"/>
                <w:noProof w:val="0"/>
                <w:color w:val="FF0000"/>
                <w:lang w:val="de-DE"/>
              </w:rPr>
            </w:pPr>
            <w:r w:rsidRPr="009D1A61">
              <w:rPr>
                <w:rFonts w:eastAsia="Calibri" w:cs="Arial"/>
                <w:b/>
                <w:noProof w:val="0"/>
                <w:lang w:val="de-DE"/>
              </w:rPr>
              <w:t xml:space="preserve">G.1) </w:t>
            </w:r>
            <w:r w:rsidRPr="009D1A61">
              <w:rPr>
                <w:rFonts w:eastAsia="Calibri" w:cs="Arial"/>
                <w:b/>
                <w:bCs/>
                <w:noProof w:val="0"/>
                <w:lang w:val="de-DE"/>
              </w:rPr>
              <w:fldChar w:fldCharType="begin">
                <w:ffData>
                  <w:name w:val="Controllo7"/>
                  <w:enabled/>
                  <w:calcOnExit w:val="0"/>
                  <w:checkBox>
                    <w:sizeAuto/>
                    <w:default w:val="0"/>
                  </w:checkBox>
                </w:ffData>
              </w:fldChar>
            </w:r>
            <w:r w:rsidRPr="009D1A61">
              <w:rPr>
                <w:rFonts w:eastAsia="Calibri" w:cs="Arial"/>
                <w:b/>
                <w:bCs/>
                <w:noProof w:val="0"/>
                <w:lang w:val="de-DE"/>
              </w:rPr>
              <w:instrText xml:space="preserve"> FORMCHECKBOX </w:instrText>
            </w:r>
            <w:r w:rsidR="00546C5F">
              <w:rPr>
                <w:rFonts w:eastAsia="Calibri" w:cs="Arial"/>
                <w:b/>
                <w:bCs/>
                <w:noProof w:val="0"/>
                <w:lang w:val="de-DE"/>
              </w:rPr>
            </w:r>
            <w:r w:rsidR="00546C5F">
              <w:rPr>
                <w:rFonts w:eastAsia="Calibri" w:cs="Arial"/>
                <w:b/>
                <w:bCs/>
                <w:noProof w:val="0"/>
                <w:lang w:val="de-DE"/>
              </w:rPr>
              <w:fldChar w:fldCharType="separate"/>
            </w:r>
            <w:r w:rsidRPr="009D1A61">
              <w:rPr>
                <w:rFonts w:eastAsia="Calibri" w:cs="Arial"/>
                <w:b/>
                <w:bCs/>
                <w:noProof w:val="0"/>
                <w:lang w:val="de-DE"/>
              </w:rPr>
              <w:fldChar w:fldCharType="end"/>
            </w:r>
            <w:r w:rsidRPr="009D1A61">
              <w:rPr>
                <w:rFonts w:eastAsia="Calibri" w:cs="Arial"/>
                <w:b/>
                <w:bCs/>
                <w:noProof w:val="0"/>
                <w:lang w:val="de-DE"/>
              </w:rPr>
              <w:t xml:space="preserve"> </w:t>
            </w:r>
            <w:r w:rsidRPr="009D1A61">
              <w:rPr>
                <w:rFonts w:eastAsia="Calibri" w:cs="Arial"/>
                <w:b/>
                <w:noProof w:val="0"/>
                <w:lang w:val="de-DE"/>
              </w:rPr>
              <w:t xml:space="preserve">MINDESTGESAMTUMSATZ </w:t>
            </w:r>
            <w:r w:rsidRPr="009D1A61">
              <w:rPr>
                <w:rFonts w:eastAsia="Calibri" w:cs="Arial"/>
                <w:noProof w:val="0"/>
                <w:lang w:val="de-DE"/>
              </w:rPr>
              <w:t>(für Ingenieur- und Architekturleistungen</w:t>
            </w:r>
            <w:r w:rsidRPr="00C60D2B">
              <w:rPr>
                <w:rFonts w:eastAsia="Calibri" w:cs="Arial"/>
                <w:noProof w:val="0"/>
                <w:lang w:val="de-DE"/>
              </w:rPr>
              <w:t>) der in den drei Jahren vor Veröffentlichungsdatum der Ausschreibungsbekanntmachung aufgefallen ist,</w:t>
            </w:r>
            <w:r w:rsidRPr="009D1A61">
              <w:rPr>
                <w:rFonts w:eastAsia="Calibri" w:cs="Arial"/>
                <w:noProof w:val="0"/>
                <w:lang w:val="de-DE"/>
              </w:rPr>
              <w:t xml:space="preserve"> über einen Betrag von </w:t>
            </w:r>
            <w:r w:rsidRPr="009D1A61">
              <w:rPr>
                <w:rFonts w:eastAsia="Calibri" w:cs="Arial"/>
                <w:noProof w:val="0"/>
                <w:lang w:val="de-DE"/>
              </w:rPr>
              <w:fldChar w:fldCharType="begin">
                <w:ffData>
                  <w:name w:val="Text1"/>
                  <w:enabled/>
                  <w:calcOnExit w:val="0"/>
                  <w:textInput/>
                </w:ffData>
              </w:fldChar>
            </w:r>
            <w:r w:rsidRPr="009D1A61">
              <w:rPr>
                <w:rFonts w:eastAsia="Calibri" w:cs="Arial"/>
                <w:noProof w:val="0"/>
                <w:lang w:val="de-DE"/>
              </w:rPr>
              <w:instrText xml:space="preserve"> FORMTEXT </w:instrText>
            </w:r>
            <w:r w:rsidRPr="009D1A61">
              <w:rPr>
                <w:rFonts w:eastAsia="Calibri" w:cs="Arial"/>
                <w:noProof w:val="0"/>
                <w:lang w:val="de-DE"/>
              </w:rPr>
            </w:r>
            <w:r w:rsidRPr="009D1A61">
              <w:rPr>
                <w:rFonts w:eastAsia="Calibri" w:cs="Arial"/>
                <w:noProof w:val="0"/>
                <w:lang w:val="de-DE"/>
              </w:rPr>
              <w:fldChar w:fldCharType="separate"/>
            </w:r>
            <w:r w:rsidRPr="009D1A61">
              <w:rPr>
                <w:rFonts w:eastAsia="Calibri" w:cs="Arial"/>
                <w:lang w:val="de-DE"/>
              </w:rPr>
              <w:t> </w:t>
            </w:r>
            <w:r w:rsidRPr="009D1A61">
              <w:rPr>
                <w:rFonts w:eastAsia="Calibri" w:cs="Arial"/>
                <w:lang w:val="de-DE"/>
              </w:rPr>
              <w:t> </w:t>
            </w:r>
            <w:r w:rsidRPr="009D1A61">
              <w:rPr>
                <w:rFonts w:eastAsia="Calibri" w:cs="Arial"/>
                <w:lang w:val="de-DE"/>
              </w:rPr>
              <w:t> </w:t>
            </w:r>
            <w:r w:rsidRPr="009D1A61">
              <w:rPr>
                <w:rFonts w:eastAsia="Calibri" w:cs="Arial"/>
                <w:lang w:val="de-DE"/>
              </w:rPr>
              <w:t> </w:t>
            </w:r>
            <w:r w:rsidRPr="009D1A61">
              <w:rPr>
                <w:rFonts w:eastAsia="Calibri" w:cs="Arial"/>
                <w:lang w:val="de-DE"/>
              </w:rPr>
              <w:t> </w:t>
            </w:r>
            <w:r w:rsidRPr="009D1A61">
              <w:rPr>
                <w:rFonts w:eastAsia="Calibri" w:cs="Arial"/>
                <w:noProof w:val="0"/>
                <w:lang w:val="de-DE"/>
              </w:rPr>
              <w:fldChar w:fldCharType="end"/>
            </w:r>
            <w:r w:rsidRPr="009D1A61">
              <w:rPr>
                <w:rFonts w:eastAsia="Calibri" w:cs="Arial"/>
                <w:noProof w:val="0"/>
                <w:lang w:val="de-DE"/>
              </w:rPr>
              <w:t xml:space="preserve"> </w:t>
            </w:r>
            <w:r w:rsidRPr="009D1A61">
              <w:rPr>
                <w:rFonts w:eastAsia="Calibri" w:cs="Arial"/>
                <w:i/>
                <w:noProof w:val="0"/>
                <w:color w:val="FF0000"/>
                <w:highlight w:val="green"/>
                <w:lang w:val="de-DE"/>
              </w:rPr>
              <w:t>(einen Betrag von höchstens dem Doppelten des Ausschreibungsbetrags angeben)</w:t>
            </w:r>
            <w:r w:rsidRPr="009D1A61">
              <w:rPr>
                <w:rFonts w:eastAsia="Calibri" w:cs="Arial"/>
                <w:noProof w:val="0"/>
                <w:color w:val="FF0000"/>
                <w:lang w:val="de-DE"/>
              </w:rPr>
              <w:t>.</w:t>
            </w:r>
          </w:p>
          <w:p w14:paraId="29937640" w14:textId="77777777" w:rsidR="004576EB" w:rsidRPr="002B1124" w:rsidRDefault="004576EB" w:rsidP="0031538D">
            <w:pPr>
              <w:widowControl w:val="0"/>
              <w:jc w:val="both"/>
              <w:rPr>
                <w:rFonts w:eastAsia="Calibri" w:cs="Arial"/>
                <w:strike/>
                <w:noProof w:val="0"/>
                <w:color w:val="FF0000"/>
                <w:highlight w:val="yellow"/>
                <w:lang w:val="de-DE"/>
              </w:rPr>
            </w:pPr>
          </w:p>
        </w:tc>
        <w:tc>
          <w:tcPr>
            <w:tcW w:w="5087" w:type="dxa"/>
            <w:tcBorders>
              <w:top w:val="nil"/>
              <w:left w:val="nil"/>
              <w:bottom w:val="nil"/>
              <w:right w:val="nil"/>
            </w:tcBorders>
            <w:shd w:val="clear" w:color="auto" w:fill="auto"/>
          </w:tcPr>
          <w:p w14:paraId="192C4487" w14:textId="77777777" w:rsidR="004576EB" w:rsidRPr="002B1124" w:rsidRDefault="004576EB" w:rsidP="0031538D">
            <w:pPr>
              <w:jc w:val="both"/>
              <w:rPr>
                <w:rFonts w:eastAsia="Calibri" w:cs="Arial"/>
                <w:noProof w:val="0"/>
                <w:lang w:val="it-IT"/>
              </w:rPr>
            </w:pPr>
            <w:r w:rsidRPr="002B1124">
              <w:rPr>
                <w:rFonts w:eastAsia="Calibri" w:cs="Arial"/>
                <w:b/>
                <w:noProof w:val="0"/>
                <w:lang w:val="it-IT"/>
              </w:rPr>
              <w:t xml:space="preserve">G.1) </w:t>
            </w:r>
            <w:r w:rsidRPr="002B1124">
              <w:rPr>
                <w:rFonts w:eastAsia="Calibri" w:cs="Arial"/>
                <w:b/>
                <w:bCs/>
                <w:noProof w:val="0"/>
                <w:lang w:val="de-DE"/>
              </w:rPr>
              <w:fldChar w:fldCharType="begin">
                <w:ffData>
                  <w:name w:val="Controllo7"/>
                  <w:enabled/>
                  <w:calcOnExit w:val="0"/>
                  <w:checkBox>
                    <w:sizeAuto/>
                    <w:default w:val="0"/>
                  </w:checkBox>
                </w:ffData>
              </w:fldChar>
            </w:r>
            <w:r w:rsidRPr="002B1124">
              <w:rPr>
                <w:rFonts w:eastAsia="Calibri" w:cs="Arial"/>
                <w:b/>
                <w:bCs/>
                <w:noProof w:val="0"/>
                <w:lang w:val="it-IT"/>
              </w:rPr>
              <w:instrText xml:space="preserve"> FORMCHECKBOX </w:instrText>
            </w:r>
            <w:r w:rsidR="00546C5F">
              <w:rPr>
                <w:rFonts w:eastAsia="Calibri" w:cs="Arial"/>
                <w:b/>
                <w:bCs/>
                <w:noProof w:val="0"/>
                <w:lang w:val="de-DE"/>
              </w:rPr>
            </w:r>
            <w:r w:rsidR="00546C5F">
              <w:rPr>
                <w:rFonts w:eastAsia="Calibri" w:cs="Arial"/>
                <w:b/>
                <w:bCs/>
                <w:noProof w:val="0"/>
                <w:lang w:val="de-DE"/>
              </w:rPr>
              <w:fldChar w:fldCharType="separate"/>
            </w:r>
            <w:r w:rsidRPr="002B1124">
              <w:rPr>
                <w:rFonts w:eastAsia="Calibri" w:cs="Arial"/>
                <w:b/>
                <w:bCs/>
                <w:noProof w:val="0"/>
                <w:lang w:val="de-DE"/>
              </w:rPr>
              <w:fldChar w:fldCharType="end"/>
            </w:r>
            <w:r w:rsidRPr="002B1124">
              <w:rPr>
                <w:rFonts w:eastAsia="Calibri" w:cs="Arial"/>
                <w:b/>
                <w:bCs/>
                <w:noProof w:val="0"/>
                <w:lang w:val="it-IT"/>
              </w:rPr>
              <w:t xml:space="preserve"> </w:t>
            </w:r>
            <w:bookmarkStart w:id="30" w:name="_Hlk139984528"/>
            <w:r w:rsidRPr="002B1124">
              <w:rPr>
                <w:rFonts w:eastAsia="Calibri" w:cs="Arial"/>
                <w:b/>
                <w:noProof w:val="0"/>
                <w:lang w:val="it-IT"/>
              </w:rPr>
              <w:t>FATTURATO GLOBALE MINIMO</w:t>
            </w:r>
            <w:r w:rsidRPr="002B1124">
              <w:rPr>
                <w:rFonts w:eastAsia="Calibri" w:cs="Arial"/>
                <w:noProof w:val="0"/>
                <w:lang w:val="it-IT"/>
              </w:rPr>
              <w:t xml:space="preserve"> per servizi di ingegneria e di </w:t>
            </w:r>
            <w:r w:rsidRPr="00C60D2B">
              <w:rPr>
                <w:rFonts w:eastAsia="Calibri" w:cs="Arial"/>
                <w:noProof w:val="0"/>
                <w:lang w:val="it-IT"/>
              </w:rPr>
              <w:t>architettura maturato nel trienn</w:t>
            </w:r>
            <w:r>
              <w:rPr>
                <w:rFonts w:eastAsia="Calibri" w:cs="Arial"/>
                <w:noProof w:val="0"/>
                <w:lang w:val="it-IT"/>
              </w:rPr>
              <w:t>i</w:t>
            </w:r>
            <w:r w:rsidRPr="00C60D2B">
              <w:rPr>
                <w:rFonts w:eastAsia="Calibri" w:cs="Arial"/>
                <w:noProof w:val="0"/>
                <w:lang w:val="it-IT"/>
              </w:rPr>
              <w:t>o precedente a quello del</w:t>
            </w:r>
            <w:r w:rsidRPr="00C60D2B">
              <w:rPr>
                <w:rFonts w:eastAsia="Calibri" w:cs="Arial"/>
                <w:strike/>
                <w:noProof w:val="0"/>
                <w:lang w:val="it-IT"/>
              </w:rPr>
              <w:t>la</w:t>
            </w:r>
            <w:r w:rsidRPr="00C60D2B">
              <w:rPr>
                <w:rFonts w:eastAsia="Calibri" w:cs="Arial"/>
                <w:noProof w:val="0"/>
                <w:lang w:val="it-IT"/>
              </w:rPr>
              <w:t xml:space="preserve"> dat</w:t>
            </w:r>
            <w:r w:rsidRPr="002B1124">
              <w:rPr>
                <w:rFonts w:eastAsia="Calibri" w:cs="Arial"/>
                <w:noProof w:val="0"/>
                <w:lang w:val="it-IT"/>
              </w:rPr>
              <w:t xml:space="preserve">a di pubblicazione del bando per un importo pari a </w:t>
            </w:r>
            <w:bookmarkEnd w:id="30"/>
            <w:r w:rsidRPr="002B1124">
              <w:rPr>
                <w:rFonts w:eastAsia="Calibri" w:cs="Arial"/>
                <w:noProof w:val="0"/>
                <w:lang w:val="it-IT"/>
              </w:rPr>
              <w:fldChar w:fldCharType="begin">
                <w:ffData>
                  <w:name w:val="Text1"/>
                  <w:enabled/>
                  <w:calcOnExit w:val="0"/>
                  <w:textInput/>
                </w:ffData>
              </w:fldChar>
            </w:r>
            <w:r w:rsidRPr="002B1124">
              <w:rPr>
                <w:rFonts w:eastAsia="Calibri" w:cs="Arial"/>
                <w:noProof w:val="0"/>
                <w:lang w:val="it-IT"/>
              </w:rPr>
              <w:instrText xml:space="preserve"> FORMTEXT </w:instrText>
            </w:r>
            <w:r w:rsidRPr="002B1124">
              <w:rPr>
                <w:rFonts w:eastAsia="Calibri" w:cs="Arial"/>
                <w:noProof w:val="0"/>
                <w:lang w:val="it-IT"/>
              </w:rPr>
            </w:r>
            <w:r w:rsidRPr="002B1124">
              <w:rPr>
                <w:rFonts w:eastAsia="Calibri" w:cs="Arial"/>
                <w:noProof w:val="0"/>
                <w:lang w:val="it-IT"/>
              </w:rPr>
              <w:fldChar w:fldCharType="separate"/>
            </w:r>
            <w:r w:rsidRPr="002B1124">
              <w:rPr>
                <w:rFonts w:eastAsia="Calibri" w:cs="Arial"/>
                <w:lang w:val="it-IT"/>
              </w:rPr>
              <w:t> </w:t>
            </w:r>
            <w:r w:rsidRPr="002B1124">
              <w:rPr>
                <w:rFonts w:eastAsia="Calibri" w:cs="Arial"/>
                <w:lang w:val="it-IT"/>
              </w:rPr>
              <w:t> </w:t>
            </w:r>
            <w:r w:rsidRPr="002B1124">
              <w:rPr>
                <w:rFonts w:eastAsia="Calibri" w:cs="Arial"/>
                <w:lang w:val="it-IT"/>
              </w:rPr>
              <w:t> </w:t>
            </w:r>
            <w:r w:rsidRPr="002B1124">
              <w:rPr>
                <w:rFonts w:eastAsia="Calibri" w:cs="Arial"/>
                <w:lang w:val="it-IT"/>
              </w:rPr>
              <w:t> </w:t>
            </w:r>
            <w:r w:rsidRPr="002B1124">
              <w:rPr>
                <w:rFonts w:eastAsia="Calibri" w:cs="Arial"/>
                <w:lang w:val="it-IT"/>
              </w:rPr>
              <w:t> </w:t>
            </w:r>
            <w:r w:rsidRPr="002B1124">
              <w:rPr>
                <w:rFonts w:eastAsia="Calibri" w:cs="Arial"/>
                <w:noProof w:val="0"/>
                <w:lang w:val="it-IT"/>
              </w:rPr>
              <w:fldChar w:fldCharType="end"/>
            </w:r>
            <w:r w:rsidRPr="002B1124">
              <w:rPr>
                <w:rFonts w:eastAsia="Calibri" w:cs="Arial"/>
                <w:noProof w:val="0"/>
                <w:lang w:val="it-IT"/>
              </w:rPr>
              <w:t xml:space="preserve">. </w:t>
            </w:r>
            <w:r w:rsidRPr="002B1124">
              <w:rPr>
                <w:rFonts w:eastAsia="Calibri" w:cs="Arial"/>
                <w:i/>
                <w:noProof w:val="0"/>
                <w:color w:val="FF0000"/>
                <w:highlight w:val="green"/>
                <w:lang w:val="it-IT"/>
              </w:rPr>
              <w:t>(indicare un importo non superiore al doppio dell’importo a base di gara)</w:t>
            </w:r>
            <w:r w:rsidRPr="002B1124">
              <w:rPr>
                <w:rFonts w:eastAsia="Calibri" w:cs="Arial"/>
                <w:i/>
                <w:noProof w:val="0"/>
                <w:color w:val="FF0000"/>
                <w:lang w:val="it-IT"/>
              </w:rPr>
              <w:t>.</w:t>
            </w:r>
          </w:p>
        </w:tc>
      </w:tr>
      <w:tr w:rsidR="004576EB" w:rsidRPr="0037031B" w14:paraId="711C8272" w14:textId="77777777" w:rsidTr="0031538D">
        <w:trPr>
          <w:trHeight w:val="1102"/>
        </w:trPr>
        <w:tc>
          <w:tcPr>
            <w:tcW w:w="5089" w:type="dxa"/>
            <w:tcBorders>
              <w:top w:val="nil"/>
              <w:left w:val="nil"/>
              <w:bottom w:val="nil"/>
              <w:right w:val="nil"/>
            </w:tcBorders>
            <w:shd w:val="clear" w:color="auto" w:fill="auto"/>
          </w:tcPr>
          <w:p w14:paraId="08634E5A" w14:textId="77777777" w:rsidR="004576EB" w:rsidRPr="00C60D2B" w:rsidRDefault="004576EB" w:rsidP="0031538D">
            <w:pPr>
              <w:widowControl w:val="0"/>
              <w:jc w:val="both"/>
              <w:rPr>
                <w:rFonts w:eastAsia="Calibri" w:cs="Arial"/>
                <w:noProof w:val="0"/>
                <w:lang w:val="de-DE"/>
              </w:rPr>
            </w:pPr>
            <w:r w:rsidRPr="004327E8">
              <w:rPr>
                <w:rFonts w:eastAsia="Calibri" w:cs="Arial"/>
                <w:noProof w:val="0"/>
                <w:lang w:val="de-DE"/>
              </w:rPr>
              <w:lastRenderedPageBreak/>
              <w:t xml:space="preserve">Diese Anforderung ist erforderlich: </w:t>
            </w:r>
            <w:r w:rsidRPr="004327E8">
              <w:rPr>
                <w:rFonts w:eastAsia="Calibri" w:cs="Arial"/>
                <w:noProof w:val="0"/>
                <w:lang w:val="de-DE"/>
              </w:rPr>
              <w:fldChar w:fldCharType="begin">
                <w:ffData>
                  <w:name w:val="Text1"/>
                  <w:enabled/>
                  <w:calcOnExit w:val="0"/>
                  <w:textInput/>
                </w:ffData>
              </w:fldChar>
            </w:r>
            <w:r w:rsidRPr="004327E8">
              <w:rPr>
                <w:rFonts w:eastAsia="Calibri" w:cs="Arial"/>
                <w:noProof w:val="0"/>
                <w:lang w:val="de-DE"/>
              </w:rPr>
              <w:instrText xml:space="preserve"> FORMTEXT </w:instrText>
            </w:r>
            <w:r w:rsidRPr="004327E8">
              <w:rPr>
                <w:rFonts w:eastAsia="Calibri" w:cs="Arial"/>
                <w:noProof w:val="0"/>
                <w:lang w:val="de-DE"/>
              </w:rPr>
            </w:r>
            <w:r w:rsidRPr="004327E8">
              <w:rPr>
                <w:rFonts w:eastAsia="Calibri" w:cs="Arial"/>
                <w:noProof w:val="0"/>
                <w:lang w:val="de-DE"/>
              </w:rPr>
              <w:fldChar w:fldCharType="separate"/>
            </w:r>
            <w:r w:rsidRPr="004327E8">
              <w:rPr>
                <w:rFonts w:eastAsia="Calibri" w:cs="Arial"/>
                <w:noProof w:val="0"/>
                <w:lang w:val="de-DE"/>
              </w:rPr>
              <w:t> </w:t>
            </w:r>
            <w:r w:rsidRPr="004327E8">
              <w:rPr>
                <w:rFonts w:eastAsia="Calibri" w:cs="Arial"/>
                <w:noProof w:val="0"/>
                <w:lang w:val="de-DE"/>
              </w:rPr>
              <w:t> </w:t>
            </w:r>
            <w:r w:rsidRPr="004327E8">
              <w:rPr>
                <w:rFonts w:eastAsia="Calibri" w:cs="Arial"/>
                <w:noProof w:val="0"/>
                <w:lang w:val="de-DE"/>
              </w:rPr>
              <w:t> </w:t>
            </w:r>
            <w:r w:rsidRPr="004327E8">
              <w:rPr>
                <w:rFonts w:eastAsia="Calibri" w:cs="Arial"/>
                <w:noProof w:val="0"/>
                <w:lang w:val="de-DE"/>
              </w:rPr>
              <w:t> </w:t>
            </w:r>
            <w:r w:rsidRPr="004327E8">
              <w:rPr>
                <w:rFonts w:eastAsia="Calibri" w:cs="Arial"/>
                <w:noProof w:val="0"/>
                <w:lang w:val="de-DE"/>
              </w:rPr>
              <w:t> </w:t>
            </w:r>
            <w:r w:rsidRPr="004327E8">
              <w:rPr>
                <w:rFonts w:eastAsia="Calibri" w:cs="Arial"/>
                <w:noProof w:val="0"/>
                <w:lang w:val="de-DE"/>
              </w:rPr>
              <w:fldChar w:fldCharType="end"/>
            </w:r>
          </w:p>
        </w:tc>
        <w:tc>
          <w:tcPr>
            <w:tcW w:w="5087" w:type="dxa"/>
            <w:tcBorders>
              <w:top w:val="nil"/>
              <w:left w:val="nil"/>
              <w:bottom w:val="nil"/>
              <w:right w:val="nil"/>
            </w:tcBorders>
            <w:shd w:val="clear" w:color="auto" w:fill="auto"/>
          </w:tcPr>
          <w:p w14:paraId="64C19275" w14:textId="06BD8E22" w:rsidR="004576EB" w:rsidRPr="00C60D2B" w:rsidRDefault="004576EB" w:rsidP="0031538D">
            <w:pPr>
              <w:jc w:val="both"/>
              <w:rPr>
                <w:rFonts w:eastAsia="Calibri" w:cs="Arial"/>
                <w:noProof w:val="0"/>
                <w:lang w:val="it-IT"/>
              </w:rPr>
            </w:pPr>
            <w:r w:rsidRPr="004327E8">
              <w:rPr>
                <w:rFonts w:eastAsia="Calibri" w:cs="Arial"/>
                <w:noProof w:val="0"/>
                <w:lang w:val="it-IT"/>
              </w:rPr>
              <w:t xml:space="preserve">Tale requisito è richiesto </w:t>
            </w:r>
            <w:r w:rsidRPr="004327E8">
              <w:rPr>
                <w:rFonts w:eastAsia="Calibri" w:cs="Arial"/>
                <w:noProof w:val="0"/>
                <w:lang w:val="it-IT"/>
              </w:rPr>
              <w:fldChar w:fldCharType="begin">
                <w:ffData>
                  <w:name w:val="Text1"/>
                  <w:enabled/>
                  <w:calcOnExit w:val="0"/>
                  <w:textInput/>
                </w:ffData>
              </w:fldChar>
            </w:r>
            <w:r w:rsidRPr="004327E8">
              <w:rPr>
                <w:rFonts w:eastAsia="Calibri" w:cs="Arial"/>
                <w:noProof w:val="0"/>
                <w:lang w:val="it-IT"/>
              </w:rPr>
              <w:instrText xml:space="preserve"> FORMTEXT </w:instrText>
            </w:r>
            <w:r w:rsidRPr="004327E8">
              <w:rPr>
                <w:rFonts w:eastAsia="Calibri" w:cs="Arial"/>
                <w:noProof w:val="0"/>
                <w:lang w:val="it-IT"/>
              </w:rPr>
            </w:r>
            <w:r w:rsidRPr="004327E8">
              <w:rPr>
                <w:rFonts w:eastAsia="Calibri" w:cs="Arial"/>
                <w:noProof w:val="0"/>
                <w:lang w:val="it-IT"/>
              </w:rPr>
              <w:fldChar w:fldCharType="separate"/>
            </w:r>
            <w:r w:rsidRPr="004327E8">
              <w:rPr>
                <w:rFonts w:eastAsia="Calibri" w:cs="Arial"/>
                <w:lang w:val="it-IT"/>
              </w:rPr>
              <w:t> </w:t>
            </w:r>
            <w:r w:rsidRPr="004327E8">
              <w:rPr>
                <w:rFonts w:eastAsia="Calibri" w:cs="Arial"/>
                <w:lang w:val="it-IT"/>
              </w:rPr>
              <w:t> </w:t>
            </w:r>
            <w:r w:rsidRPr="004327E8">
              <w:rPr>
                <w:rFonts w:eastAsia="Calibri" w:cs="Arial"/>
                <w:lang w:val="it-IT"/>
              </w:rPr>
              <w:t> </w:t>
            </w:r>
            <w:r w:rsidRPr="004327E8">
              <w:rPr>
                <w:rFonts w:eastAsia="Calibri" w:cs="Arial"/>
                <w:lang w:val="it-IT"/>
              </w:rPr>
              <w:t> </w:t>
            </w:r>
            <w:r w:rsidRPr="004327E8">
              <w:rPr>
                <w:rFonts w:eastAsia="Calibri" w:cs="Arial"/>
                <w:lang w:val="it-IT"/>
              </w:rPr>
              <w:t> </w:t>
            </w:r>
            <w:r w:rsidRPr="004327E8">
              <w:rPr>
                <w:rFonts w:eastAsia="Calibri" w:cs="Arial"/>
                <w:noProof w:val="0"/>
                <w:lang w:val="it-IT"/>
              </w:rPr>
              <w:fldChar w:fldCharType="end"/>
            </w:r>
          </w:p>
        </w:tc>
      </w:tr>
      <w:tr w:rsidR="004576EB" w:rsidRPr="00C6159B" w14:paraId="79DB6514" w14:textId="77777777" w:rsidTr="0031538D">
        <w:trPr>
          <w:trHeight w:val="759"/>
        </w:trPr>
        <w:tc>
          <w:tcPr>
            <w:tcW w:w="5089" w:type="dxa"/>
            <w:tcBorders>
              <w:top w:val="nil"/>
              <w:left w:val="nil"/>
              <w:bottom w:val="nil"/>
              <w:right w:val="nil"/>
            </w:tcBorders>
            <w:shd w:val="clear" w:color="auto" w:fill="auto"/>
          </w:tcPr>
          <w:p w14:paraId="6DC5377D" w14:textId="77777777" w:rsidR="004576EB" w:rsidRPr="004327E8" w:rsidRDefault="004576EB" w:rsidP="0031538D">
            <w:pPr>
              <w:widowControl w:val="0"/>
              <w:jc w:val="both"/>
              <w:rPr>
                <w:rFonts w:eastAsia="Calibri" w:cs="Arial"/>
                <w:noProof w:val="0"/>
                <w:highlight w:val="yellow"/>
                <w:lang w:val="de-DE"/>
              </w:rPr>
            </w:pPr>
            <w:r w:rsidRPr="004327E8">
              <w:rPr>
                <w:rFonts w:eastAsia="Calibri" w:cs="Arial"/>
                <w:b/>
                <w:noProof w:val="0"/>
                <w:lang w:val="de-DE"/>
              </w:rPr>
              <w:t>Hinweise für Bietergemeinschaften, gewöhnliche Konsortien, Zusammenschlüsse in Netzwerken,</w:t>
            </w:r>
            <w:r w:rsidRPr="004327E8">
              <w:rPr>
                <w:rFonts w:eastAsia="Calibri" w:cs="Arial"/>
                <w:noProof w:val="0"/>
                <w:lang w:val="de-DE"/>
              </w:rPr>
              <w:t xml:space="preserve"> </w:t>
            </w:r>
            <w:r w:rsidRPr="004327E8">
              <w:rPr>
                <w:rFonts w:eastAsia="Calibri" w:cs="Arial"/>
                <w:b/>
                <w:noProof w:val="0"/>
                <w:lang w:val="de-DE"/>
              </w:rPr>
              <w:t>EWIV</w:t>
            </w:r>
          </w:p>
        </w:tc>
        <w:tc>
          <w:tcPr>
            <w:tcW w:w="5087" w:type="dxa"/>
            <w:tcBorders>
              <w:top w:val="nil"/>
              <w:left w:val="nil"/>
              <w:bottom w:val="nil"/>
              <w:right w:val="nil"/>
            </w:tcBorders>
            <w:shd w:val="clear" w:color="auto" w:fill="auto"/>
          </w:tcPr>
          <w:p w14:paraId="41EE9BCA" w14:textId="77777777" w:rsidR="004576EB" w:rsidRPr="004327E8" w:rsidRDefault="004576EB" w:rsidP="0031538D">
            <w:pPr>
              <w:widowControl w:val="0"/>
              <w:jc w:val="both"/>
              <w:rPr>
                <w:rFonts w:eastAsia="Calibri" w:cs="Arial"/>
                <w:b/>
                <w:noProof w:val="0"/>
                <w:lang w:val="it-IT"/>
              </w:rPr>
            </w:pPr>
            <w:r w:rsidRPr="004327E8">
              <w:rPr>
                <w:rFonts w:eastAsia="Calibri" w:cs="Arial"/>
                <w:b/>
                <w:noProof w:val="0"/>
                <w:lang w:val="it-IT"/>
              </w:rPr>
              <w:t>Indicazioni per i raggruppamenti temporanei, consorzi ordinari, aggregazioni di rete, GEIE</w:t>
            </w:r>
          </w:p>
        </w:tc>
      </w:tr>
      <w:tr w:rsidR="004576EB" w:rsidRPr="00C6159B" w14:paraId="182FB20E" w14:textId="77777777" w:rsidTr="0031538D">
        <w:trPr>
          <w:trHeight w:val="118"/>
        </w:trPr>
        <w:tc>
          <w:tcPr>
            <w:tcW w:w="5089" w:type="dxa"/>
            <w:tcBorders>
              <w:top w:val="nil"/>
              <w:left w:val="nil"/>
              <w:bottom w:val="nil"/>
              <w:right w:val="nil"/>
            </w:tcBorders>
            <w:shd w:val="clear" w:color="auto" w:fill="auto"/>
          </w:tcPr>
          <w:p w14:paraId="70C1A227" w14:textId="77777777" w:rsidR="004576EB" w:rsidRPr="004327E8" w:rsidRDefault="004576EB" w:rsidP="0031538D">
            <w:pPr>
              <w:widowControl w:val="0"/>
              <w:jc w:val="both"/>
              <w:rPr>
                <w:rFonts w:eastAsia="Calibri" w:cs="Arial"/>
                <w:noProof w:val="0"/>
                <w:highlight w:val="yellow"/>
                <w:lang w:val="de-DE"/>
              </w:rPr>
            </w:pPr>
            <w:r w:rsidRPr="004327E8">
              <w:rPr>
                <w:rFonts w:eastAsia="Calibri" w:cs="Arial"/>
                <w:noProof w:val="0"/>
                <w:lang w:val="de-DE"/>
              </w:rPr>
              <w:t xml:space="preserve">Die Anforderung zum Gesamtumsatz muss von der Gemeinschaft als Ganze erfüllt werden. </w:t>
            </w:r>
          </w:p>
        </w:tc>
        <w:tc>
          <w:tcPr>
            <w:tcW w:w="5087" w:type="dxa"/>
            <w:tcBorders>
              <w:top w:val="nil"/>
              <w:left w:val="nil"/>
              <w:bottom w:val="nil"/>
              <w:right w:val="nil"/>
            </w:tcBorders>
            <w:shd w:val="clear" w:color="auto" w:fill="auto"/>
          </w:tcPr>
          <w:p w14:paraId="4F76B5F7" w14:textId="77777777" w:rsidR="004576EB" w:rsidRPr="004327E8" w:rsidRDefault="004576EB" w:rsidP="0031538D">
            <w:pPr>
              <w:jc w:val="both"/>
              <w:rPr>
                <w:rFonts w:eastAsia="Calibri" w:cs="Arial"/>
                <w:noProof w:val="0"/>
                <w:lang w:val="it-IT"/>
              </w:rPr>
            </w:pPr>
            <w:r w:rsidRPr="004327E8">
              <w:rPr>
                <w:rFonts w:eastAsia="Calibri" w:cs="Arial"/>
                <w:noProof w:val="0"/>
                <w:lang w:val="it-IT"/>
              </w:rPr>
              <w:t>Il requisito relativo al fatturato globale deve essere soddisfatto dal raggruppamento temporaneo nel complesso..</w:t>
            </w:r>
          </w:p>
        </w:tc>
      </w:tr>
      <w:tr w:rsidR="004576EB" w:rsidRPr="00BB0A4E" w14:paraId="0E9F1DB5" w14:textId="77777777" w:rsidTr="0031538D">
        <w:trPr>
          <w:trHeight w:val="118"/>
        </w:trPr>
        <w:tc>
          <w:tcPr>
            <w:tcW w:w="5089" w:type="dxa"/>
            <w:tcBorders>
              <w:top w:val="nil"/>
              <w:left w:val="nil"/>
              <w:bottom w:val="nil"/>
              <w:right w:val="nil"/>
            </w:tcBorders>
            <w:shd w:val="clear" w:color="auto" w:fill="auto"/>
          </w:tcPr>
          <w:p w14:paraId="78CE7715" w14:textId="77777777" w:rsidR="004576EB" w:rsidRPr="004327E8" w:rsidRDefault="004576EB" w:rsidP="0031538D">
            <w:pPr>
              <w:widowControl w:val="0"/>
              <w:jc w:val="both"/>
              <w:rPr>
                <w:rFonts w:eastAsia="Calibri" w:cs="Arial"/>
                <w:noProof w:val="0"/>
                <w:highlight w:val="yellow"/>
                <w:lang w:val="de-DE"/>
              </w:rPr>
            </w:pPr>
            <w:r w:rsidRPr="004327E8">
              <w:rPr>
                <w:rFonts w:eastAsia="Calibri" w:cs="Arial"/>
                <w:b/>
                <w:noProof w:val="0"/>
                <w:lang w:val="de-DE"/>
              </w:rPr>
              <w:t>Hinweise für ständige Konsortien:</w:t>
            </w:r>
          </w:p>
        </w:tc>
        <w:tc>
          <w:tcPr>
            <w:tcW w:w="5087" w:type="dxa"/>
            <w:tcBorders>
              <w:top w:val="nil"/>
              <w:left w:val="nil"/>
              <w:bottom w:val="nil"/>
              <w:right w:val="nil"/>
            </w:tcBorders>
            <w:shd w:val="clear" w:color="auto" w:fill="auto"/>
          </w:tcPr>
          <w:p w14:paraId="23BB6315" w14:textId="77777777" w:rsidR="004576EB" w:rsidRPr="004327E8" w:rsidRDefault="004576EB" w:rsidP="0031538D">
            <w:pPr>
              <w:widowControl w:val="0"/>
              <w:jc w:val="both"/>
              <w:rPr>
                <w:rFonts w:eastAsia="Calibri" w:cs="Arial"/>
                <w:b/>
                <w:noProof w:val="0"/>
                <w:lang w:val="it-IT"/>
              </w:rPr>
            </w:pPr>
            <w:r w:rsidRPr="004327E8">
              <w:rPr>
                <w:rFonts w:eastAsia="Calibri" w:cs="Arial"/>
                <w:b/>
                <w:noProof w:val="0"/>
                <w:lang w:val="it-IT"/>
              </w:rPr>
              <w:t>Indicazioni per i consorzi stabili</w:t>
            </w:r>
          </w:p>
          <w:p w14:paraId="66D4D93E" w14:textId="77777777" w:rsidR="004576EB" w:rsidRPr="004327E8" w:rsidRDefault="004576EB" w:rsidP="0031538D">
            <w:pPr>
              <w:widowControl w:val="0"/>
              <w:jc w:val="both"/>
              <w:rPr>
                <w:rFonts w:eastAsia="Calibri" w:cs="Arial"/>
                <w:b/>
                <w:noProof w:val="0"/>
                <w:lang w:val="it-IT"/>
              </w:rPr>
            </w:pPr>
          </w:p>
        </w:tc>
      </w:tr>
      <w:tr w:rsidR="004576EB" w:rsidRPr="00C6159B" w14:paraId="274A54AA" w14:textId="77777777" w:rsidTr="0031538D">
        <w:trPr>
          <w:trHeight w:val="118"/>
        </w:trPr>
        <w:tc>
          <w:tcPr>
            <w:tcW w:w="5089" w:type="dxa"/>
            <w:tcBorders>
              <w:top w:val="nil"/>
              <w:left w:val="nil"/>
              <w:bottom w:val="nil"/>
              <w:right w:val="nil"/>
            </w:tcBorders>
            <w:shd w:val="clear" w:color="auto" w:fill="auto"/>
          </w:tcPr>
          <w:p w14:paraId="094357BD" w14:textId="77777777" w:rsidR="004576EB" w:rsidRPr="00C60D2B" w:rsidRDefault="004576EB" w:rsidP="0031538D">
            <w:pPr>
              <w:widowControl w:val="0"/>
              <w:tabs>
                <w:tab w:val="left" w:pos="1242"/>
              </w:tabs>
              <w:autoSpaceDE w:val="0"/>
              <w:autoSpaceDN w:val="0"/>
              <w:adjustRightInd w:val="0"/>
              <w:ind w:right="76"/>
              <w:jc w:val="both"/>
              <w:rPr>
                <w:rFonts w:cs="Arial"/>
                <w:noProof w:val="0"/>
                <w:lang w:val="de-DE" w:eastAsia="it-IT"/>
              </w:rPr>
            </w:pPr>
            <w:r w:rsidRPr="00C60D2B">
              <w:rPr>
                <w:rFonts w:eastAsia="Calibri" w:cs="Arial"/>
                <w:bCs/>
                <w:noProof w:val="0"/>
                <w:lang w:val="de-DE"/>
              </w:rPr>
              <w:t>Die in Artikel 66, Absatz 1, Buchst. g) des GvD Nr. 36/2023 genannten ständigen Konsortien weisen die obgenannten Anforderungen nach, indem sie auch jene Anforderungen ansammeln, die von den Konsortiumsmitgliedern gemäß Artikel 67, Absatz 3 des GvD Nr. 36/2023 erfüllt werden.</w:t>
            </w:r>
          </w:p>
        </w:tc>
        <w:tc>
          <w:tcPr>
            <w:tcW w:w="5087" w:type="dxa"/>
            <w:tcBorders>
              <w:top w:val="nil"/>
              <w:left w:val="nil"/>
              <w:bottom w:val="nil"/>
              <w:right w:val="nil"/>
            </w:tcBorders>
            <w:shd w:val="clear" w:color="auto" w:fill="auto"/>
          </w:tcPr>
          <w:p w14:paraId="77899CDD" w14:textId="77777777" w:rsidR="004576EB" w:rsidRDefault="004576EB" w:rsidP="0031538D">
            <w:pPr>
              <w:widowControl w:val="0"/>
              <w:jc w:val="both"/>
              <w:rPr>
                <w:rFonts w:eastAsia="Calibri" w:cs="Arial"/>
                <w:bCs/>
                <w:noProof w:val="0"/>
                <w:lang w:val="it-IT"/>
              </w:rPr>
            </w:pPr>
            <w:r w:rsidRPr="00C60D2B">
              <w:rPr>
                <w:rFonts w:cs="Arial"/>
                <w:lang w:val="it-IT"/>
              </w:rPr>
              <w:t>I consorzi stabili di cui all’articolo 66, comma 1, lett. g) d.lgs. 36/2023 dimostrano i suddetti requisiti cumulando anche quelli posseduti dai consorziati ai sensi dell’art. 67, c. 3, d. lgs. n. 36/2023</w:t>
            </w:r>
          </w:p>
          <w:p w14:paraId="7553B4C1" w14:textId="77777777" w:rsidR="004576EB" w:rsidRPr="004327E8" w:rsidRDefault="004576EB" w:rsidP="0031538D">
            <w:pPr>
              <w:widowControl w:val="0"/>
              <w:jc w:val="both"/>
              <w:rPr>
                <w:rFonts w:eastAsia="Calibri" w:cs="Arial"/>
                <w:bCs/>
                <w:noProof w:val="0"/>
                <w:lang w:val="it-IT"/>
              </w:rPr>
            </w:pPr>
          </w:p>
        </w:tc>
      </w:tr>
      <w:tr w:rsidR="004576EB" w:rsidRPr="00C6159B" w14:paraId="68AD936E" w14:textId="77777777" w:rsidTr="0031538D">
        <w:trPr>
          <w:trHeight w:val="118"/>
        </w:trPr>
        <w:tc>
          <w:tcPr>
            <w:tcW w:w="5089" w:type="dxa"/>
            <w:tcBorders>
              <w:top w:val="nil"/>
              <w:left w:val="nil"/>
              <w:bottom w:val="nil"/>
              <w:right w:val="nil"/>
            </w:tcBorders>
            <w:shd w:val="clear" w:color="auto" w:fill="auto"/>
          </w:tcPr>
          <w:p w14:paraId="699EBDAB" w14:textId="60A737DE" w:rsidR="004576EB" w:rsidRPr="007F4FC2" w:rsidRDefault="004576EB" w:rsidP="0031538D">
            <w:pPr>
              <w:widowControl w:val="0"/>
              <w:jc w:val="both"/>
              <w:rPr>
                <w:rFonts w:eastAsia="Calibri" w:cs="Arial"/>
                <w:i/>
                <w:noProof w:val="0"/>
                <w:color w:val="FF0000"/>
                <w:highlight w:val="green"/>
                <w:lang w:val="de-DE"/>
              </w:rPr>
            </w:pPr>
            <w:r w:rsidRPr="00004008">
              <w:rPr>
                <w:rFonts w:eastAsia="Calibri" w:cs="Arial"/>
                <w:noProof w:val="0"/>
                <w:color w:val="FF0000"/>
                <w:lang w:val="de-DE"/>
              </w:rPr>
              <w:t>(</w:t>
            </w:r>
            <w:r w:rsidRPr="007F4FC2">
              <w:rPr>
                <w:rFonts w:eastAsia="Calibri" w:cs="Arial"/>
                <w:i/>
                <w:noProof w:val="0"/>
                <w:color w:val="FF0000"/>
                <w:highlight w:val="green"/>
                <w:lang w:val="de-DE"/>
              </w:rPr>
              <w:t>Auf den Zuschlagsempfänger werden die Kontrollen über die Erfüllung der Anforderungen gemäß Teil IV Punkt 2 der Ausschreibungsbedingungen durchgeführt.)</w:t>
            </w:r>
          </w:p>
          <w:p w14:paraId="09DF4701" w14:textId="77777777" w:rsidR="004576EB" w:rsidRPr="00004008" w:rsidRDefault="004576EB" w:rsidP="0031538D">
            <w:pPr>
              <w:widowControl w:val="0"/>
              <w:jc w:val="both"/>
              <w:rPr>
                <w:rFonts w:eastAsia="Calibri" w:cs="Arial"/>
                <w:noProof w:val="0"/>
                <w:color w:val="FF0000"/>
                <w:highlight w:val="yellow"/>
                <w:lang w:val="de-DE"/>
              </w:rPr>
            </w:pPr>
          </w:p>
        </w:tc>
        <w:tc>
          <w:tcPr>
            <w:tcW w:w="5087" w:type="dxa"/>
            <w:tcBorders>
              <w:top w:val="nil"/>
              <w:left w:val="nil"/>
              <w:bottom w:val="nil"/>
              <w:right w:val="nil"/>
            </w:tcBorders>
            <w:shd w:val="clear" w:color="auto" w:fill="auto"/>
          </w:tcPr>
          <w:p w14:paraId="55B3AAD5" w14:textId="03224355" w:rsidR="004576EB" w:rsidRPr="00004008" w:rsidRDefault="004576EB" w:rsidP="0031538D">
            <w:pPr>
              <w:jc w:val="both"/>
              <w:rPr>
                <w:rFonts w:eastAsia="Calibri" w:cs="Arial"/>
                <w:noProof w:val="0"/>
                <w:color w:val="FF0000"/>
                <w:lang w:val="it-IT"/>
              </w:rPr>
            </w:pPr>
            <w:r w:rsidRPr="00004008">
              <w:rPr>
                <w:rFonts w:eastAsia="Calibri" w:cs="Arial"/>
                <w:noProof w:val="0"/>
                <w:color w:val="FF0000"/>
                <w:lang w:val="it-IT"/>
              </w:rPr>
              <w:t>(</w:t>
            </w:r>
            <w:r w:rsidRPr="007F4FC2">
              <w:rPr>
                <w:rFonts w:eastAsia="Calibri" w:cs="Arial"/>
                <w:i/>
                <w:noProof w:val="0"/>
                <w:color w:val="FF0000"/>
                <w:highlight w:val="green"/>
                <w:lang w:val="it-IT"/>
              </w:rPr>
              <w:t>I controlli sul possesso dei requisiti saranno svolti sull’aggiudicatario in base a quanto disposto dalla parte IV, par. 2 del disciplinare di gara</w:t>
            </w:r>
            <w:r w:rsidRPr="007F4FC2">
              <w:rPr>
                <w:rFonts w:eastAsia="Calibri" w:cs="Arial"/>
                <w:noProof w:val="0"/>
                <w:color w:val="FF0000"/>
                <w:highlight w:val="green"/>
                <w:lang w:val="it-IT"/>
              </w:rPr>
              <w:t>).</w:t>
            </w:r>
          </w:p>
        </w:tc>
      </w:tr>
    </w:tbl>
    <w:p w14:paraId="65FDCBEF" w14:textId="77777777" w:rsidR="004576EB" w:rsidRPr="00004008" w:rsidRDefault="004576EB" w:rsidP="004576EB">
      <w:pPr>
        <w:rPr>
          <w:rFonts w:eastAsia="Calibri" w:cs="Arial"/>
          <w:noProof w:val="0"/>
          <w:lang w:val="it-IT"/>
        </w:rPr>
      </w:pPr>
    </w:p>
    <w:p w14:paraId="54857C05" w14:textId="77777777" w:rsidR="004576EB" w:rsidRDefault="004576EB" w:rsidP="004576EB">
      <w:pPr>
        <w:jc w:val="both"/>
        <w:rPr>
          <w:rFonts w:eastAsia="Calibri" w:cs="Arial"/>
          <w:b/>
          <w:noProof w:val="0"/>
          <w:lang w:val="it-IT"/>
        </w:rPr>
      </w:pPr>
    </w:p>
    <w:p w14:paraId="1FF3B0BF" w14:textId="77777777" w:rsidR="004576EB" w:rsidRDefault="004576EB" w:rsidP="004576EB">
      <w:pPr>
        <w:jc w:val="both"/>
        <w:rPr>
          <w:noProof w:val="0"/>
          <w:lang w:val="it-IT"/>
        </w:rPr>
      </w:pPr>
    </w:p>
    <w:p w14:paraId="3ECADBC2" w14:textId="52E0A392" w:rsidR="001E32C0" w:rsidRDefault="001E32C0" w:rsidP="00845030">
      <w:pPr>
        <w:rPr>
          <w:rFonts w:cs="Arial"/>
          <w:noProof w:val="0"/>
          <w:lang w:val="it-IT"/>
        </w:rPr>
      </w:pPr>
    </w:p>
    <w:p w14:paraId="2A7C7D7C" w14:textId="77777777" w:rsidR="004576EB" w:rsidRDefault="004576EB" w:rsidP="00845030">
      <w:pPr>
        <w:rPr>
          <w:rFonts w:cs="Arial"/>
          <w:noProof w:val="0"/>
          <w:lang w:val="it-IT"/>
        </w:rPr>
      </w:pPr>
    </w:p>
    <w:p w14:paraId="2687B60E" w14:textId="77777777" w:rsidR="004576EB" w:rsidRDefault="004576EB" w:rsidP="00845030">
      <w:pPr>
        <w:rPr>
          <w:rFonts w:cs="Arial"/>
          <w:noProof w:val="0"/>
          <w:lang w:val="it-IT"/>
        </w:rPr>
      </w:pPr>
    </w:p>
    <w:p w14:paraId="5E1DE354" w14:textId="77777777" w:rsidR="004576EB" w:rsidRDefault="004576EB" w:rsidP="00845030">
      <w:pPr>
        <w:rPr>
          <w:rFonts w:cs="Arial"/>
          <w:noProof w:val="0"/>
          <w:lang w:val="it-IT"/>
        </w:rPr>
      </w:pPr>
    </w:p>
    <w:p w14:paraId="0DB897B7" w14:textId="77777777" w:rsidR="004576EB" w:rsidRDefault="004576EB" w:rsidP="00845030">
      <w:pPr>
        <w:rPr>
          <w:rFonts w:cs="Arial"/>
          <w:noProof w:val="0"/>
          <w:lang w:val="it-IT"/>
        </w:rPr>
      </w:pPr>
    </w:p>
    <w:p w14:paraId="25AB44F3" w14:textId="77777777" w:rsidR="004576EB" w:rsidRDefault="004576EB" w:rsidP="00845030">
      <w:pPr>
        <w:rPr>
          <w:rFonts w:cs="Arial"/>
          <w:noProof w:val="0"/>
          <w:lang w:val="it-IT"/>
        </w:rPr>
      </w:pPr>
    </w:p>
    <w:p w14:paraId="0C6AEC32" w14:textId="77777777" w:rsidR="004576EB" w:rsidRDefault="004576EB" w:rsidP="00845030">
      <w:pPr>
        <w:rPr>
          <w:rFonts w:cs="Arial"/>
          <w:noProof w:val="0"/>
          <w:lang w:val="it-IT"/>
        </w:rPr>
      </w:pPr>
    </w:p>
    <w:p w14:paraId="34EABE82" w14:textId="77777777" w:rsidR="004576EB" w:rsidRDefault="004576EB" w:rsidP="00845030">
      <w:pPr>
        <w:rPr>
          <w:rFonts w:cs="Arial"/>
          <w:noProof w:val="0"/>
          <w:lang w:val="it-IT"/>
        </w:rPr>
      </w:pPr>
    </w:p>
    <w:p w14:paraId="602C5F65" w14:textId="77777777" w:rsidR="004576EB" w:rsidRDefault="004576EB" w:rsidP="00845030">
      <w:pPr>
        <w:rPr>
          <w:rFonts w:cs="Arial"/>
          <w:noProof w:val="0"/>
          <w:lang w:val="it-IT"/>
        </w:rPr>
      </w:pPr>
    </w:p>
    <w:p w14:paraId="465EE005" w14:textId="77777777" w:rsidR="004576EB" w:rsidRDefault="004576EB" w:rsidP="00845030">
      <w:pPr>
        <w:rPr>
          <w:rFonts w:cs="Arial"/>
          <w:noProof w:val="0"/>
          <w:lang w:val="it-IT"/>
        </w:rPr>
      </w:pPr>
    </w:p>
    <w:p w14:paraId="6028EE03" w14:textId="77777777" w:rsidR="004576EB" w:rsidRDefault="004576EB" w:rsidP="00845030">
      <w:pPr>
        <w:rPr>
          <w:rFonts w:cs="Arial"/>
          <w:noProof w:val="0"/>
          <w:lang w:val="it-IT"/>
        </w:rPr>
      </w:pPr>
    </w:p>
    <w:p w14:paraId="33A724CE" w14:textId="77777777" w:rsidR="004576EB" w:rsidRDefault="004576EB" w:rsidP="00845030">
      <w:pPr>
        <w:rPr>
          <w:rFonts w:cs="Arial"/>
          <w:noProof w:val="0"/>
          <w:lang w:val="it-IT"/>
        </w:rPr>
      </w:pPr>
    </w:p>
    <w:p w14:paraId="44D1F56B" w14:textId="77777777" w:rsidR="004576EB" w:rsidRDefault="004576EB" w:rsidP="00845030">
      <w:pPr>
        <w:rPr>
          <w:rFonts w:cs="Arial"/>
          <w:noProof w:val="0"/>
          <w:lang w:val="it-IT"/>
        </w:rPr>
      </w:pPr>
    </w:p>
    <w:p w14:paraId="15D538CE" w14:textId="77777777" w:rsidR="004576EB" w:rsidRDefault="004576EB" w:rsidP="00845030">
      <w:pPr>
        <w:rPr>
          <w:rFonts w:cs="Arial"/>
          <w:noProof w:val="0"/>
          <w:lang w:val="it-IT"/>
        </w:rPr>
      </w:pPr>
    </w:p>
    <w:p w14:paraId="4C8720A0" w14:textId="77777777" w:rsidR="004576EB" w:rsidRDefault="004576EB" w:rsidP="00845030">
      <w:pPr>
        <w:rPr>
          <w:rFonts w:cs="Arial"/>
          <w:noProof w:val="0"/>
          <w:lang w:val="it-IT"/>
        </w:rPr>
      </w:pPr>
    </w:p>
    <w:p w14:paraId="27C4DA98" w14:textId="77777777" w:rsidR="004576EB" w:rsidRDefault="004576EB" w:rsidP="00845030">
      <w:pPr>
        <w:rPr>
          <w:rFonts w:cs="Arial"/>
          <w:noProof w:val="0"/>
          <w:lang w:val="it-IT"/>
        </w:rPr>
      </w:pPr>
    </w:p>
    <w:p w14:paraId="7270DA43" w14:textId="77777777" w:rsidR="004576EB" w:rsidRDefault="004576EB" w:rsidP="00845030">
      <w:pPr>
        <w:rPr>
          <w:rFonts w:cs="Arial"/>
          <w:noProof w:val="0"/>
          <w:lang w:val="it-IT"/>
        </w:rPr>
      </w:pPr>
    </w:p>
    <w:p w14:paraId="2BC95D70" w14:textId="77777777" w:rsidR="004576EB" w:rsidRDefault="004576EB" w:rsidP="00845030">
      <w:pPr>
        <w:rPr>
          <w:rFonts w:cs="Arial"/>
          <w:noProof w:val="0"/>
          <w:lang w:val="it-IT"/>
        </w:rPr>
      </w:pPr>
    </w:p>
    <w:p w14:paraId="48FEA85A" w14:textId="77777777" w:rsidR="004576EB" w:rsidRDefault="004576EB" w:rsidP="00845030">
      <w:pPr>
        <w:rPr>
          <w:rFonts w:cs="Arial"/>
          <w:noProof w:val="0"/>
          <w:lang w:val="it-IT"/>
        </w:rPr>
      </w:pPr>
    </w:p>
    <w:p w14:paraId="078FF283" w14:textId="77777777" w:rsidR="004576EB" w:rsidRDefault="004576EB" w:rsidP="00845030">
      <w:pPr>
        <w:rPr>
          <w:rFonts w:cs="Arial"/>
          <w:noProof w:val="0"/>
          <w:lang w:val="it-IT"/>
        </w:rPr>
      </w:pPr>
    </w:p>
    <w:p w14:paraId="078B304C" w14:textId="77777777" w:rsidR="004576EB" w:rsidRDefault="004576EB" w:rsidP="00845030">
      <w:pPr>
        <w:rPr>
          <w:rFonts w:cs="Arial"/>
          <w:noProof w:val="0"/>
          <w:lang w:val="it-IT"/>
        </w:rPr>
      </w:pPr>
    </w:p>
    <w:p w14:paraId="0651D8E4" w14:textId="77777777" w:rsidR="004576EB" w:rsidRDefault="004576EB" w:rsidP="00845030">
      <w:pPr>
        <w:rPr>
          <w:rFonts w:cs="Arial"/>
          <w:noProof w:val="0"/>
          <w:lang w:val="it-IT"/>
        </w:rPr>
      </w:pPr>
    </w:p>
    <w:p w14:paraId="7A215EC2" w14:textId="77777777" w:rsidR="004576EB" w:rsidRDefault="004576EB" w:rsidP="00845030">
      <w:pPr>
        <w:rPr>
          <w:rFonts w:cs="Arial"/>
          <w:noProof w:val="0"/>
          <w:lang w:val="it-IT"/>
        </w:rPr>
      </w:pPr>
    </w:p>
    <w:p w14:paraId="5F8D3E3D" w14:textId="77777777" w:rsidR="004576EB" w:rsidRDefault="004576EB" w:rsidP="00845030">
      <w:pPr>
        <w:rPr>
          <w:rFonts w:cs="Arial"/>
          <w:noProof w:val="0"/>
          <w:lang w:val="it-IT"/>
        </w:rPr>
      </w:pPr>
    </w:p>
    <w:p w14:paraId="45ABB730" w14:textId="77777777" w:rsidR="004576EB" w:rsidRDefault="004576EB" w:rsidP="00845030">
      <w:pPr>
        <w:rPr>
          <w:rFonts w:cs="Arial"/>
          <w:noProof w:val="0"/>
          <w:lang w:val="it-IT"/>
        </w:rPr>
      </w:pPr>
    </w:p>
    <w:p w14:paraId="6DAFE64F" w14:textId="77777777" w:rsidR="004576EB" w:rsidRDefault="004576EB" w:rsidP="00845030">
      <w:pPr>
        <w:rPr>
          <w:rFonts w:cs="Arial"/>
          <w:noProof w:val="0"/>
          <w:lang w:val="it-IT"/>
        </w:rPr>
      </w:pPr>
    </w:p>
    <w:p w14:paraId="35286E9A" w14:textId="77777777" w:rsidR="004576EB" w:rsidRDefault="004576EB" w:rsidP="00845030">
      <w:pPr>
        <w:rPr>
          <w:rFonts w:cs="Arial"/>
          <w:noProof w:val="0"/>
          <w:lang w:val="it-IT"/>
        </w:rPr>
      </w:pPr>
    </w:p>
    <w:p w14:paraId="736612AE" w14:textId="77777777" w:rsidR="004576EB" w:rsidRDefault="004576EB" w:rsidP="00845030">
      <w:pPr>
        <w:rPr>
          <w:rFonts w:cs="Arial"/>
          <w:noProof w:val="0"/>
          <w:lang w:val="it-IT"/>
        </w:rPr>
      </w:pPr>
    </w:p>
    <w:p w14:paraId="2A40F53D" w14:textId="77777777" w:rsidR="004576EB" w:rsidRDefault="004576EB" w:rsidP="00845030">
      <w:pPr>
        <w:rPr>
          <w:rFonts w:cs="Arial"/>
          <w:noProof w:val="0"/>
          <w:lang w:val="it-IT"/>
        </w:rPr>
      </w:pPr>
    </w:p>
    <w:p w14:paraId="1FCDF523" w14:textId="77777777" w:rsidR="004576EB" w:rsidRPr="00FB41FD" w:rsidRDefault="004576EB" w:rsidP="00845030">
      <w:pPr>
        <w:rPr>
          <w:rFonts w:cs="Arial"/>
          <w:noProof w:val="0"/>
          <w:lang w:val="it-IT"/>
        </w:rPr>
      </w:pPr>
    </w:p>
    <w:tbl>
      <w:tblPr>
        <w:tblW w:w="9720" w:type="dxa"/>
        <w:tblLayout w:type="fixed"/>
        <w:tblCellMar>
          <w:left w:w="0" w:type="dxa"/>
          <w:right w:w="0" w:type="dxa"/>
        </w:tblCellMar>
        <w:tblLook w:val="0000" w:firstRow="0" w:lastRow="0" w:firstColumn="0" w:lastColumn="0" w:noHBand="0" w:noVBand="0"/>
      </w:tblPr>
      <w:tblGrid>
        <w:gridCol w:w="9639"/>
        <w:gridCol w:w="81"/>
      </w:tblGrid>
      <w:tr w:rsidR="001E32C0" w:rsidRPr="00C6159B" w14:paraId="4349C8BD" w14:textId="77777777" w:rsidTr="00146639">
        <w:trPr>
          <w:cantSplit/>
          <w:trHeight w:val="628"/>
        </w:trPr>
        <w:tc>
          <w:tcPr>
            <w:tcW w:w="9720" w:type="dxa"/>
            <w:gridSpan w:val="2"/>
            <w:shd w:val="clear" w:color="auto" w:fill="FFFFFF"/>
            <w:vAlign w:val="center"/>
          </w:tcPr>
          <w:p w14:paraId="075D6E6F" w14:textId="274E0AC6" w:rsidR="001E32C0" w:rsidRPr="00FB41FD" w:rsidRDefault="001E32C0" w:rsidP="00146639">
            <w:pPr>
              <w:autoSpaceDE w:val="0"/>
              <w:autoSpaceDN w:val="0"/>
              <w:adjustRightInd w:val="0"/>
              <w:jc w:val="center"/>
              <w:rPr>
                <w:rFonts w:cs="Arial"/>
                <w:b/>
                <w:bCs/>
                <w:caps/>
                <w:lang w:val="de-DE" w:eastAsia="de-DE"/>
              </w:rPr>
            </w:pPr>
            <w:r w:rsidRPr="00C6159B">
              <w:rPr>
                <w:rFonts w:cs="Arial"/>
                <w:lang w:val="de-DE"/>
              </w:rPr>
              <w:lastRenderedPageBreak/>
              <w:br w:type="page"/>
            </w:r>
            <w:r w:rsidRPr="00FB41FD">
              <w:rPr>
                <w:rFonts w:cs="Arial"/>
                <w:b/>
                <w:bCs/>
                <w:lang w:val="de-DE" w:eastAsia="de-DE"/>
              </w:rPr>
              <w:t>Anlage</w:t>
            </w:r>
            <w:r w:rsidRPr="00FB41FD">
              <w:rPr>
                <w:rFonts w:cs="Arial"/>
                <w:b/>
                <w:bCs/>
                <w:caps/>
                <w:lang w:val="de-DE" w:eastAsia="de-DE"/>
              </w:rPr>
              <w:t xml:space="preserve"> </w:t>
            </w:r>
            <w:r w:rsidR="00CD6E33" w:rsidRPr="00FB41FD">
              <w:rPr>
                <w:rFonts w:cs="Arial"/>
                <w:b/>
                <w:bCs/>
                <w:caps/>
                <w:lang w:val="de-DE" w:eastAsia="de-DE"/>
              </w:rPr>
              <w:t>4</w:t>
            </w:r>
            <w:r w:rsidRPr="00FB41FD">
              <w:rPr>
                <w:rFonts w:cs="Arial"/>
                <w:b/>
                <w:bCs/>
                <w:caps/>
                <w:lang w:val="de-DE" w:eastAsia="de-DE"/>
              </w:rPr>
              <w:t xml:space="preserve">) </w:t>
            </w:r>
          </w:p>
          <w:p w14:paraId="26623A58" w14:textId="77777777" w:rsidR="001E32C0" w:rsidRPr="00FB41FD" w:rsidRDefault="001E32C0" w:rsidP="00146639">
            <w:pPr>
              <w:autoSpaceDE w:val="0"/>
              <w:autoSpaceDN w:val="0"/>
              <w:adjustRightInd w:val="0"/>
              <w:jc w:val="center"/>
              <w:rPr>
                <w:rFonts w:cs="Arial"/>
                <w:b/>
                <w:bCs/>
                <w:caps/>
                <w:lang w:val="de-DE" w:eastAsia="de-DE"/>
              </w:rPr>
            </w:pPr>
          </w:p>
          <w:p w14:paraId="21650748" w14:textId="77777777" w:rsidR="001E32C0" w:rsidRPr="00FB41FD" w:rsidRDefault="001E32C0" w:rsidP="00146639">
            <w:pPr>
              <w:autoSpaceDE w:val="0"/>
              <w:autoSpaceDN w:val="0"/>
              <w:adjustRightInd w:val="0"/>
              <w:jc w:val="center"/>
              <w:rPr>
                <w:rFonts w:cs="Arial"/>
                <w:b/>
                <w:iCs/>
                <w:noProof w:val="0"/>
                <w:lang w:val="de-DE" w:eastAsia="de-DE"/>
              </w:rPr>
            </w:pPr>
            <w:r w:rsidRPr="00FB41FD">
              <w:rPr>
                <w:rFonts w:cs="Arial"/>
                <w:b/>
                <w:noProof w:val="0"/>
                <w:lang w:val="de-DE" w:eastAsia="de-DE"/>
              </w:rPr>
              <w:t>“</w:t>
            </w:r>
            <w:r w:rsidRPr="00FB41FD">
              <w:rPr>
                <w:rFonts w:cs="Arial"/>
                <w:b/>
                <w:iCs/>
                <w:noProof w:val="0"/>
                <w:lang w:val="de-DE" w:eastAsia="de-DE"/>
              </w:rPr>
              <w:t>Neue Rahmenbedingungen der Agentur für die Verfahren und die Aufsicht im Bereich öffentliche Bau-, Dienstleistungs- und Lieferaufträge (AOV)”</w:t>
            </w:r>
          </w:p>
          <w:p w14:paraId="3BD5094F" w14:textId="77777777" w:rsidR="001E32C0" w:rsidRPr="00FB41FD" w:rsidRDefault="001E32C0" w:rsidP="00146639">
            <w:pPr>
              <w:autoSpaceDE w:val="0"/>
              <w:autoSpaceDN w:val="0"/>
              <w:adjustRightInd w:val="0"/>
              <w:jc w:val="center"/>
              <w:rPr>
                <w:rFonts w:cs="Arial"/>
                <w:b/>
                <w:iCs/>
                <w:noProof w:val="0"/>
                <w:lang w:val="de-DE" w:eastAsia="de-DE"/>
              </w:rPr>
            </w:pPr>
          </w:p>
          <w:p w14:paraId="76D2DF5B" w14:textId="77777777" w:rsidR="001E32C0" w:rsidRPr="00FB41FD" w:rsidRDefault="001E32C0" w:rsidP="00146639">
            <w:pPr>
              <w:autoSpaceDE w:val="0"/>
              <w:autoSpaceDN w:val="0"/>
              <w:adjustRightInd w:val="0"/>
              <w:jc w:val="center"/>
              <w:rPr>
                <w:rFonts w:cs="Arial"/>
                <w:b/>
                <w:noProof w:val="0"/>
                <w:lang w:val="de-DE" w:eastAsia="de-DE"/>
              </w:rPr>
            </w:pPr>
            <w:r w:rsidRPr="00FB41FD">
              <w:rPr>
                <w:rFonts w:cs="Arial"/>
                <w:b/>
                <w:noProof w:val="0"/>
                <w:lang w:val="de-DE" w:eastAsia="de-DE"/>
              </w:rPr>
              <w:t>Beschluss der Landesregierung Nr. 1475 vom 22/12/2015</w:t>
            </w:r>
          </w:p>
          <w:p w14:paraId="12CFA717" w14:textId="77777777" w:rsidR="001E32C0" w:rsidRPr="00FB41FD" w:rsidRDefault="001E32C0" w:rsidP="00146639">
            <w:pPr>
              <w:autoSpaceDE w:val="0"/>
              <w:autoSpaceDN w:val="0"/>
              <w:adjustRightInd w:val="0"/>
              <w:jc w:val="center"/>
              <w:rPr>
                <w:rFonts w:cs="Arial"/>
                <w:b/>
                <w:noProof w:val="0"/>
                <w:highlight w:val="cyan"/>
                <w:lang w:val="de-DE" w:eastAsia="de-DE"/>
              </w:rPr>
            </w:pPr>
          </w:p>
        </w:tc>
      </w:tr>
      <w:tr w:rsidR="001E32C0" w:rsidRPr="00C6159B" w14:paraId="1C2D18EC" w14:textId="77777777" w:rsidTr="00146639">
        <w:trPr>
          <w:cantSplit/>
        </w:trPr>
        <w:tc>
          <w:tcPr>
            <w:tcW w:w="9720" w:type="dxa"/>
            <w:gridSpan w:val="2"/>
          </w:tcPr>
          <w:p w14:paraId="00A6DB06" w14:textId="77777777" w:rsidR="001E32C0" w:rsidRPr="00FB41FD" w:rsidRDefault="001E32C0" w:rsidP="00146639">
            <w:pPr>
              <w:pStyle w:val="Titolo31"/>
              <w:kinsoku w:val="0"/>
              <w:overflowPunct w:val="0"/>
              <w:spacing w:line="239" w:lineRule="auto"/>
              <w:ind w:left="155" w:right="410" w:hanging="155"/>
              <w:jc w:val="both"/>
              <w:outlineLvl w:val="9"/>
              <w:rPr>
                <w:highlight w:val="cyan"/>
              </w:rPr>
            </w:pPr>
          </w:p>
        </w:tc>
      </w:tr>
      <w:tr w:rsidR="001E32C0" w:rsidRPr="00C6159B" w14:paraId="73E2AF3D" w14:textId="77777777" w:rsidTr="00146639">
        <w:trPr>
          <w:cantSplit/>
          <w:trHeight w:val="401"/>
        </w:trPr>
        <w:tc>
          <w:tcPr>
            <w:tcW w:w="9720" w:type="dxa"/>
            <w:gridSpan w:val="2"/>
          </w:tcPr>
          <w:p w14:paraId="0921E1DE" w14:textId="52649A58" w:rsidR="001E32C0" w:rsidRPr="00FB41FD" w:rsidRDefault="001E32C0" w:rsidP="00146639">
            <w:pPr>
              <w:pStyle w:val="Corpotesto"/>
              <w:kinsoku w:val="0"/>
              <w:overflowPunct w:val="0"/>
              <w:jc w:val="both"/>
              <w:rPr>
                <w:rFonts w:cs="Arial"/>
                <w:bCs/>
                <w:lang w:val="de-DE" w:eastAsia="de-DE"/>
              </w:rPr>
            </w:pPr>
            <w:r w:rsidRPr="00FB41FD">
              <w:rPr>
                <w:rFonts w:cs="Arial"/>
                <w:bCs/>
                <w:lang w:val="de-DE" w:eastAsia="de-DE"/>
              </w:rPr>
              <w:t>Der Nutzer ist für jene Tätigkeiten, welche im Dekret der AOV Nr</w:t>
            </w:r>
            <w:r w:rsidRPr="00A1310F">
              <w:rPr>
                <w:rFonts w:cs="Arial"/>
                <w:bCs/>
                <w:lang w:val="de-DE" w:eastAsia="de-DE"/>
              </w:rPr>
              <w:t>.</w:t>
            </w:r>
            <w:r w:rsidR="00BB5EAC" w:rsidRPr="00A1310F">
              <w:rPr>
                <w:rFonts w:cs="Arial"/>
                <w:bCs/>
                <w:lang w:val="de-DE" w:eastAsia="de-DE"/>
              </w:rPr>
              <w:t xml:space="preserve"> 16 vom 13.02.2024</w:t>
            </w:r>
            <w:r w:rsidRPr="00FB41FD">
              <w:rPr>
                <w:rFonts w:cs="Arial"/>
                <w:bCs/>
                <w:lang w:val="de-DE" w:eastAsia="de-DE"/>
              </w:rPr>
              <w:t>, Punkt 2), vorgesehen sind, zuständig:</w:t>
            </w:r>
          </w:p>
        </w:tc>
      </w:tr>
      <w:tr w:rsidR="00314826" w:rsidRPr="00C6159B" w14:paraId="3F4B1607" w14:textId="77777777" w:rsidTr="00146639">
        <w:trPr>
          <w:gridAfter w:val="1"/>
          <w:wAfter w:w="81" w:type="dxa"/>
          <w:cantSplit/>
        </w:trPr>
        <w:tc>
          <w:tcPr>
            <w:tcW w:w="9639" w:type="dxa"/>
          </w:tcPr>
          <w:p w14:paraId="0F6F638F" w14:textId="77777777" w:rsidR="00314826" w:rsidRPr="00BB5EAC" w:rsidRDefault="00314826" w:rsidP="00314826">
            <w:pPr>
              <w:pStyle w:val="Corpotesto"/>
              <w:widowControl w:val="0"/>
              <w:kinsoku w:val="0"/>
              <w:overflowPunct w:val="0"/>
              <w:autoSpaceDE w:val="0"/>
              <w:autoSpaceDN w:val="0"/>
              <w:adjustRightInd w:val="0"/>
              <w:spacing w:after="0"/>
              <w:ind w:right="64"/>
              <w:jc w:val="both"/>
              <w:rPr>
                <w:rFonts w:cs="Arial"/>
                <w:strike/>
                <w:highlight w:val="yellow"/>
                <w:lang w:val="de-DE"/>
              </w:rPr>
            </w:pPr>
          </w:p>
        </w:tc>
      </w:tr>
      <w:tr w:rsidR="001E32C0" w:rsidRPr="00C6159B" w14:paraId="5EB2E91B" w14:textId="77777777" w:rsidTr="00146639">
        <w:trPr>
          <w:gridAfter w:val="1"/>
          <w:wAfter w:w="81" w:type="dxa"/>
          <w:cantSplit/>
        </w:trPr>
        <w:tc>
          <w:tcPr>
            <w:tcW w:w="9639" w:type="dxa"/>
          </w:tcPr>
          <w:p w14:paraId="31673041" w14:textId="77777777" w:rsidR="001E32C0" w:rsidRPr="00FB41FD" w:rsidRDefault="001E32C0" w:rsidP="00A1310F">
            <w:pPr>
              <w:pStyle w:val="Corpotesto"/>
              <w:widowControl w:val="0"/>
              <w:kinsoku w:val="0"/>
              <w:overflowPunct w:val="0"/>
              <w:autoSpaceDE w:val="0"/>
              <w:autoSpaceDN w:val="0"/>
              <w:adjustRightInd w:val="0"/>
              <w:spacing w:after="0"/>
              <w:ind w:right="64"/>
              <w:jc w:val="both"/>
              <w:rPr>
                <w:rFonts w:cs="Arial"/>
                <w:lang w:val="de-DE"/>
              </w:rPr>
            </w:pPr>
          </w:p>
        </w:tc>
      </w:tr>
      <w:tr w:rsidR="00314826" w:rsidRPr="00C6159B" w14:paraId="1206D73E" w14:textId="77777777" w:rsidTr="00146639">
        <w:trPr>
          <w:gridAfter w:val="1"/>
          <w:wAfter w:w="81" w:type="dxa"/>
          <w:cantSplit/>
        </w:trPr>
        <w:tc>
          <w:tcPr>
            <w:tcW w:w="9639" w:type="dxa"/>
          </w:tcPr>
          <w:p w14:paraId="0A58F6F5" w14:textId="03876FA5" w:rsidR="00314826" w:rsidRPr="00A1310F" w:rsidRDefault="00314826" w:rsidP="00314826">
            <w:pPr>
              <w:pStyle w:val="Corpotesto"/>
              <w:widowControl w:val="0"/>
              <w:numPr>
                <w:ilvl w:val="0"/>
                <w:numId w:val="42"/>
              </w:numPr>
              <w:kinsoku w:val="0"/>
              <w:overflowPunct w:val="0"/>
              <w:autoSpaceDE w:val="0"/>
              <w:autoSpaceDN w:val="0"/>
              <w:adjustRightInd w:val="0"/>
              <w:spacing w:after="0"/>
              <w:ind w:right="64"/>
              <w:jc w:val="both"/>
              <w:rPr>
                <w:rFonts w:cs="Arial"/>
                <w:lang w:val="de-DE"/>
              </w:rPr>
            </w:pPr>
            <w:r w:rsidRPr="00A1310F">
              <w:rPr>
                <w:rFonts w:eastAsia="Arial" w:cs="Arial"/>
                <w:lang w:val="de-DE"/>
              </w:rPr>
              <w:t>Einholung des Einheitscodes CUP, sofern vorgesehen;</w:t>
            </w:r>
          </w:p>
        </w:tc>
      </w:tr>
      <w:tr w:rsidR="00314826" w:rsidRPr="00C6159B" w14:paraId="561F40E8" w14:textId="77777777" w:rsidTr="00146639">
        <w:trPr>
          <w:gridAfter w:val="1"/>
          <w:wAfter w:w="81" w:type="dxa"/>
          <w:cantSplit/>
        </w:trPr>
        <w:tc>
          <w:tcPr>
            <w:tcW w:w="9639" w:type="dxa"/>
          </w:tcPr>
          <w:p w14:paraId="2B7C2EE1" w14:textId="77777777" w:rsidR="00314826" w:rsidRPr="00A1310F" w:rsidRDefault="00314826" w:rsidP="00146639">
            <w:pPr>
              <w:pStyle w:val="Corpotesto"/>
              <w:widowControl w:val="0"/>
              <w:kinsoku w:val="0"/>
              <w:overflowPunct w:val="0"/>
              <w:autoSpaceDE w:val="0"/>
              <w:autoSpaceDN w:val="0"/>
              <w:adjustRightInd w:val="0"/>
              <w:spacing w:after="0"/>
              <w:ind w:left="284" w:right="64"/>
              <w:jc w:val="both"/>
              <w:rPr>
                <w:rFonts w:cs="Arial"/>
                <w:lang w:val="de-DE"/>
              </w:rPr>
            </w:pPr>
          </w:p>
        </w:tc>
      </w:tr>
      <w:tr w:rsidR="00314826" w:rsidRPr="00C6159B" w14:paraId="3E295F72" w14:textId="77777777" w:rsidTr="00146639">
        <w:trPr>
          <w:gridAfter w:val="1"/>
          <w:wAfter w:w="81" w:type="dxa"/>
          <w:cantSplit/>
        </w:trPr>
        <w:tc>
          <w:tcPr>
            <w:tcW w:w="9639" w:type="dxa"/>
          </w:tcPr>
          <w:p w14:paraId="012D33D0" w14:textId="55FA1EC8" w:rsidR="00314826" w:rsidRPr="00A1310F" w:rsidRDefault="00314826" w:rsidP="00314826">
            <w:pPr>
              <w:pStyle w:val="Corpotesto"/>
              <w:widowControl w:val="0"/>
              <w:numPr>
                <w:ilvl w:val="0"/>
                <w:numId w:val="42"/>
              </w:numPr>
              <w:kinsoku w:val="0"/>
              <w:overflowPunct w:val="0"/>
              <w:autoSpaceDE w:val="0"/>
              <w:autoSpaceDN w:val="0"/>
              <w:adjustRightInd w:val="0"/>
              <w:spacing w:after="0"/>
              <w:ind w:right="64"/>
              <w:jc w:val="both"/>
              <w:rPr>
                <w:rFonts w:cs="Arial"/>
                <w:lang w:val="de-DE"/>
              </w:rPr>
            </w:pPr>
            <w:r w:rsidRPr="00A1310F">
              <w:rPr>
                <w:rFonts w:eastAsia="Arial" w:cs="Arial"/>
                <w:lang w:val="de-DE"/>
              </w:rPr>
              <w:t>Eingabe des Ankaufbedarfs in die Dreijahresplanung der eigenen Beschaffungsstrategien mit betreffender Einholung des Kodex „CUI“;</w:t>
            </w:r>
          </w:p>
        </w:tc>
      </w:tr>
      <w:tr w:rsidR="00314826" w:rsidRPr="00C6159B" w14:paraId="1FECB1D0" w14:textId="77777777" w:rsidTr="00146639">
        <w:trPr>
          <w:gridAfter w:val="1"/>
          <w:wAfter w:w="81" w:type="dxa"/>
          <w:cantSplit/>
        </w:trPr>
        <w:tc>
          <w:tcPr>
            <w:tcW w:w="9639" w:type="dxa"/>
          </w:tcPr>
          <w:p w14:paraId="543F6AB0" w14:textId="77777777" w:rsidR="00314826" w:rsidRPr="00A1310F" w:rsidRDefault="00314826" w:rsidP="00146639">
            <w:pPr>
              <w:pStyle w:val="Corpotesto"/>
              <w:widowControl w:val="0"/>
              <w:kinsoku w:val="0"/>
              <w:overflowPunct w:val="0"/>
              <w:autoSpaceDE w:val="0"/>
              <w:autoSpaceDN w:val="0"/>
              <w:adjustRightInd w:val="0"/>
              <w:spacing w:after="0"/>
              <w:ind w:left="284" w:right="64"/>
              <w:jc w:val="both"/>
              <w:rPr>
                <w:rFonts w:cs="Arial"/>
                <w:lang w:val="de-DE"/>
              </w:rPr>
            </w:pPr>
          </w:p>
        </w:tc>
      </w:tr>
      <w:tr w:rsidR="00314826" w:rsidRPr="004910EB" w14:paraId="5F39E3A9" w14:textId="77777777" w:rsidTr="00146639">
        <w:trPr>
          <w:gridAfter w:val="1"/>
          <w:wAfter w:w="81" w:type="dxa"/>
          <w:cantSplit/>
        </w:trPr>
        <w:tc>
          <w:tcPr>
            <w:tcW w:w="9639" w:type="dxa"/>
          </w:tcPr>
          <w:p w14:paraId="512A6AEF" w14:textId="18A85BE4" w:rsidR="00DF0EE5" w:rsidRPr="00A1310F" w:rsidRDefault="00DF0EE5" w:rsidP="00DF0EE5">
            <w:pPr>
              <w:numPr>
                <w:ilvl w:val="0"/>
                <w:numId w:val="42"/>
              </w:numPr>
              <w:pBdr>
                <w:top w:val="nil"/>
                <w:left w:val="nil"/>
                <w:bottom w:val="nil"/>
                <w:right w:val="nil"/>
                <w:between w:val="nil"/>
              </w:pBdr>
              <w:jc w:val="both"/>
              <w:rPr>
                <w:rFonts w:eastAsia="Arial" w:cs="Arial"/>
                <w:lang w:val="de-DE"/>
              </w:rPr>
            </w:pPr>
            <w:r w:rsidRPr="00A1310F">
              <w:rPr>
                <w:rFonts w:eastAsia="Arial" w:cs="Arial"/>
                <w:lang w:val="de-DE"/>
              </w:rPr>
              <w:t>Ernennung des einzigen Projektverantwortlichen;</w:t>
            </w:r>
          </w:p>
          <w:p w14:paraId="566E442A" w14:textId="15E018F7" w:rsidR="00314826" w:rsidRPr="00A1310F" w:rsidRDefault="00314826" w:rsidP="00DF0EE5">
            <w:pPr>
              <w:pStyle w:val="Corpotesto"/>
              <w:widowControl w:val="0"/>
              <w:kinsoku w:val="0"/>
              <w:overflowPunct w:val="0"/>
              <w:autoSpaceDE w:val="0"/>
              <w:autoSpaceDN w:val="0"/>
              <w:adjustRightInd w:val="0"/>
              <w:spacing w:after="0"/>
              <w:ind w:left="284" w:right="64"/>
              <w:jc w:val="both"/>
              <w:rPr>
                <w:rFonts w:cs="Arial"/>
                <w:lang w:val="de-DE"/>
              </w:rPr>
            </w:pPr>
          </w:p>
        </w:tc>
      </w:tr>
      <w:tr w:rsidR="00314826" w:rsidRPr="00C6159B" w14:paraId="508D2DAE" w14:textId="77777777" w:rsidTr="00146639">
        <w:trPr>
          <w:gridAfter w:val="1"/>
          <w:wAfter w:w="81" w:type="dxa"/>
          <w:cantSplit/>
        </w:trPr>
        <w:tc>
          <w:tcPr>
            <w:tcW w:w="9639" w:type="dxa"/>
          </w:tcPr>
          <w:p w14:paraId="5038A2DF" w14:textId="77777777" w:rsidR="00DF0EE5" w:rsidRPr="00A1310F" w:rsidRDefault="00DF0EE5" w:rsidP="00DF0EE5">
            <w:pPr>
              <w:numPr>
                <w:ilvl w:val="0"/>
                <w:numId w:val="44"/>
              </w:numPr>
              <w:pBdr>
                <w:top w:val="nil"/>
                <w:left w:val="nil"/>
                <w:bottom w:val="nil"/>
                <w:right w:val="nil"/>
                <w:between w:val="nil"/>
              </w:pBdr>
              <w:jc w:val="both"/>
              <w:rPr>
                <w:rFonts w:eastAsia="Arial" w:cs="Arial"/>
                <w:lang w:val="de-DE"/>
              </w:rPr>
            </w:pPr>
            <w:r w:rsidRPr="00A1310F">
              <w:rPr>
                <w:rFonts w:eastAsia="Arial" w:cs="Arial"/>
                <w:lang w:val="de-DE"/>
              </w:rPr>
              <w:t>Ausarbeitung und Genehmigung der Projekte und aller weiteren Unterlagen, die Voraussetzung sind sowie der technischen Leistungsverzeichnisse und der besonderen Vertragsbedingungen/der Vertragsentwürfe; Festlegung von Vergabegegenstand und -art: Bauleistungen, Dienstleistungen, Lieferungen sowie entsprechende Laufzeit;</w:t>
            </w:r>
          </w:p>
          <w:p w14:paraId="27CD2778" w14:textId="77777777" w:rsidR="00DF0EE5" w:rsidRPr="00A1310F" w:rsidRDefault="00DF0EE5" w:rsidP="00DF0EE5">
            <w:pPr>
              <w:numPr>
                <w:ilvl w:val="0"/>
                <w:numId w:val="44"/>
              </w:numPr>
              <w:pBdr>
                <w:top w:val="nil"/>
                <w:left w:val="nil"/>
                <w:bottom w:val="nil"/>
                <w:right w:val="nil"/>
                <w:between w:val="nil"/>
              </w:pBdr>
              <w:jc w:val="both"/>
              <w:rPr>
                <w:rFonts w:eastAsia="Arial" w:cs="Arial"/>
                <w:lang w:val="de-DE"/>
              </w:rPr>
            </w:pPr>
            <w:r w:rsidRPr="00A1310F">
              <w:rPr>
                <w:rFonts w:eastAsia="Arial" w:cs="Arial"/>
                <w:lang w:val="de-DE"/>
              </w:rPr>
              <w:t>Festlegung des Ausschreibungsbetrags/geschätzter Auftragswert und ggf. entsprechende Interferenz-/ Sicherheitskosten. Berechnung des Ausschreibungshonorars für die Vergabe von Ingenieur- und Architektenleistungen;</w:t>
            </w:r>
          </w:p>
          <w:p w14:paraId="02F6C917" w14:textId="30AE84E9" w:rsidR="00314826" w:rsidRPr="00A1310F" w:rsidRDefault="00DF0EE5" w:rsidP="00DF0EE5">
            <w:pPr>
              <w:pStyle w:val="Corpotesto"/>
              <w:widowControl w:val="0"/>
              <w:numPr>
                <w:ilvl w:val="0"/>
                <w:numId w:val="14"/>
              </w:numPr>
              <w:kinsoku w:val="0"/>
              <w:overflowPunct w:val="0"/>
              <w:autoSpaceDE w:val="0"/>
              <w:autoSpaceDN w:val="0"/>
              <w:adjustRightInd w:val="0"/>
              <w:spacing w:after="0"/>
              <w:ind w:right="64"/>
              <w:jc w:val="both"/>
              <w:rPr>
                <w:rFonts w:cs="Arial"/>
                <w:lang w:val="de-DE"/>
              </w:rPr>
            </w:pPr>
            <w:r w:rsidRPr="00A1310F">
              <w:rPr>
                <w:rFonts w:eastAsia="Arial" w:cs="Arial"/>
                <w:lang w:val="de-DE"/>
              </w:rPr>
              <w:t>Bestimmung der Auswahlkriterien für Bauleistungen, Lieferungen und Dienstleistungen (Art. 100 Absatz 1 Buchstaben a, b, c und Art. 103 des GvD Nr. 36/2023);</w:t>
            </w:r>
          </w:p>
        </w:tc>
      </w:tr>
      <w:tr w:rsidR="00314826" w:rsidRPr="00C6159B" w14:paraId="49A93DF6" w14:textId="77777777" w:rsidTr="00146639">
        <w:trPr>
          <w:gridAfter w:val="1"/>
          <w:wAfter w:w="81" w:type="dxa"/>
          <w:cantSplit/>
        </w:trPr>
        <w:tc>
          <w:tcPr>
            <w:tcW w:w="9639" w:type="dxa"/>
          </w:tcPr>
          <w:p w14:paraId="531E3A23" w14:textId="77777777" w:rsidR="00314826" w:rsidRPr="00A1310F" w:rsidRDefault="00314826" w:rsidP="00146639">
            <w:pPr>
              <w:pStyle w:val="Corpotesto"/>
              <w:widowControl w:val="0"/>
              <w:kinsoku w:val="0"/>
              <w:overflowPunct w:val="0"/>
              <w:autoSpaceDE w:val="0"/>
              <w:autoSpaceDN w:val="0"/>
              <w:adjustRightInd w:val="0"/>
              <w:spacing w:after="0"/>
              <w:ind w:left="284" w:right="64"/>
              <w:jc w:val="both"/>
              <w:rPr>
                <w:rFonts w:cs="Arial"/>
                <w:lang w:val="de-DE"/>
              </w:rPr>
            </w:pPr>
          </w:p>
        </w:tc>
      </w:tr>
      <w:tr w:rsidR="00314826" w:rsidRPr="00C6159B" w14:paraId="2740EE0D" w14:textId="77777777" w:rsidTr="00146639">
        <w:trPr>
          <w:gridAfter w:val="1"/>
          <w:wAfter w:w="81" w:type="dxa"/>
          <w:cantSplit/>
        </w:trPr>
        <w:tc>
          <w:tcPr>
            <w:tcW w:w="9639" w:type="dxa"/>
          </w:tcPr>
          <w:p w14:paraId="7CBAD9C2" w14:textId="2881991B" w:rsidR="00314826" w:rsidRPr="00A1310F" w:rsidRDefault="00DF0EE5" w:rsidP="00DF0EE5">
            <w:pPr>
              <w:pStyle w:val="Corpotesto"/>
              <w:widowControl w:val="0"/>
              <w:numPr>
                <w:ilvl w:val="0"/>
                <w:numId w:val="42"/>
              </w:numPr>
              <w:kinsoku w:val="0"/>
              <w:overflowPunct w:val="0"/>
              <w:autoSpaceDE w:val="0"/>
              <w:autoSpaceDN w:val="0"/>
              <w:adjustRightInd w:val="0"/>
              <w:spacing w:after="0"/>
              <w:ind w:right="64"/>
              <w:jc w:val="both"/>
              <w:rPr>
                <w:rFonts w:cs="Arial"/>
                <w:lang w:val="de-DE"/>
              </w:rPr>
            </w:pPr>
            <w:r w:rsidRPr="00A1310F">
              <w:rPr>
                <w:rFonts w:eastAsia="Arial" w:cs="Arial"/>
                <w:lang w:val="de-DE"/>
              </w:rPr>
              <w:t xml:space="preserve">Erlass der </w:t>
            </w:r>
            <w:r w:rsidRPr="00A1310F">
              <w:rPr>
                <w:rFonts w:cs="Arial"/>
                <w:lang w:val="de-DE"/>
              </w:rPr>
              <w:t xml:space="preserve">Entscheidung zum Vertragsabschluss </w:t>
            </w:r>
            <w:r w:rsidRPr="00A1310F">
              <w:rPr>
                <w:rFonts w:eastAsia="Arial" w:cs="Arial"/>
                <w:lang w:val="de-DE"/>
              </w:rPr>
              <w:t>und, sofern vorgesehen, Validierung des Projekts;</w:t>
            </w:r>
          </w:p>
        </w:tc>
      </w:tr>
      <w:tr w:rsidR="00314826" w:rsidRPr="00C6159B" w14:paraId="10FDE75A" w14:textId="77777777" w:rsidTr="00146639">
        <w:trPr>
          <w:gridAfter w:val="1"/>
          <w:wAfter w:w="81" w:type="dxa"/>
          <w:cantSplit/>
        </w:trPr>
        <w:tc>
          <w:tcPr>
            <w:tcW w:w="9639" w:type="dxa"/>
          </w:tcPr>
          <w:p w14:paraId="610B7E6C" w14:textId="77777777" w:rsidR="00314826" w:rsidRPr="00A1310F" w:rsidRDefault="00314826" w:rsidP="00146639">
            <w:pPr>
              <w:pStyle w:val="Corpotesto"/>
              <w:widowControl w:val="0"/>
              <w:kinsoku w:val="0"/>
              <w:overflowPunct w:val="0"/>
              <w:autoSpaceDE w:val="0"/>
              <w:autoSpaceDN w:val="0"/>
              <w:adjustRightInd w:val="0"/>
              <w:spacing w:after="0"/>
              <w:ind w:left="284" w:right="64"/>
              <w:jc w:val="both"/>
              <w:rPr>
                <w:rFonts w:cs="Arial"/>
                <w:lang w:val="de-DE"/>
              </w:rPr>
            </w:pPr>
          </w:p>
        </w:tc>
      </w:tr>
      <w:tr w:rsidR="00314826" w:rsidRPr="00C6159B" w14:paraId="7E482E5D" w14:textId="77777777" w:rsidTr="00146639">
        <w:trPr>
          <w:gridAfter w:val="1"/>
          <w:wAfter w:w="81" w:type="dxa"/>
          <w:cantSplit/>
        </w:trPr>
        <w:tc>
          <w:tcPr>
            <w:tcW w:w="9639" w:type="dxa"/>
          </w:tcPr>
          <w:p w14:paraId="77A133AB" w14:textId="567B9AF4" w:rsidR="00314826" w:rsidRPr="00A1310F" w:rsidRDefault="00DF0EE5" w:rsidP="00DF0EE5">
            <w:pPr>
              <w:pStyle w:val="Corpotesto"/>
              <w:widowControl w:val="0"/>
              <w:numPr>
                <w:ilvl w:val="0"/>
                <w:numId w:val="42"/>
              </w:numPr>
              <w:kinsoku w:val="0"/>
              <w:overflowPunct w:val="0"/>
              <w:autoSpaceDE w:val="0"/>
              <w:autoSpaceDN w:val="0"/>
              <w:adjustRightInd w:val="0"/>
              <w:spacing w:after="0"/>
              <w:ind w:right="64"/>
              <w:jc w:val="both"/>
              <w:rPr>
                <w:rFonts w:cs="Arial"/>
                <w:lang w:val="de-DE"/>
              </w:rPr>
            </w:pPr>
            <w:r w:rsidRPr="00A1310F">
              <w:rPr>
                <w:rFonts w:eastAsia="Arial" w:cs="Arial"/>
                <w:color w:val="000000"/>
                <w:lang w:val="de-DE"/>
              </w:rPr>
              <w:t xml:space="preserve">Übermittlung des ausgefüllten und vom Verantwortlichen der Körperschaft/Einrichtung und vom EPV mit digitaler Unterschrift unterzeichneten Ansuchens um Aufruf zum Wettbewerb, mit dem die AOV mit den im Dekret genannten Aufgaben ihrer Zuständigkeit betraut wird. </w:t>
            </w:r>
            <w:r w:rsidRPr="00A1310F">
              <w:rPr>
                <w:rFonts w:eastAsia="Arial" w:cs="Arial"/>
                <w:b/>
                <w:color w:val="000000"/>
                <w:u w:val="single"/>
                <w:lang w:val="de-DE"/>
              </w:rPr>
              <w:t>Durch die Unterzeichnung des Ansuchens nimmt der Nutzer alle im vorliegenden Dekret genannten Nutzungsbedingungen an.</w:t>
            </w:r>
            <w:r w:rsidRPr="00A1310F">
              <w:rPr>
                <w:rFonts w:eastAsia="Arial" w:cs="Arial"/>
                <w:color w:val="000000"/>
                <w:lang w:val="de-DE"/>
              </w:rPr>
              <w:t xml:space="preserve"> Das Ansuchen muss, die für die korrekte Abfassung der Ausschreibungsunterlagen notwendigen Elemente laut AOV-Vordruck enthalten, darunter beispielsweise:</w:t>
            </w:r>
          </w:p>
        </w:tc>
      </w:tr>
      <w:tr w:rsidR="00314826" w:rsidRPr="00C6159B" w14:paraId="354E75B6" w14:textId="77777777" w:rsidTr="00146639">
        <w:trPr>
          <w:gridAfter w:val="1"/>
          <w:wAfter w:w="81" w:type="dxa"/>
          <w:cantSplit/>
        </w:trPr>
        <w:tc>
          <w:tcPr>
            <w:tcW w:w="9639" w:type="dxa"/>
          </w:tcPr>
          <w:p w14:paraId="3227A0BE" w14:textId="77777777" w:rsidR="00314826" w:rsidRPr="00A1310F" w:rsidRDefault="00314826" w:rsidP="00146639">
            <w:pPr>
              <w:pStyle w:val="Corpotesto"/>
              <w:widowControl w:val="0"/>
              <w:kinsoku w:val="0"/>
              <w:overflowPunct w:val="0"/>
              <w:autoSpaceDE w:val="0"/>
              <w:autoSpaceDN w:val="0"/>
              <w:adjustRightInd w:val="0"/>
              <w:spacing w:after="0"/>
              <w:ind w:left="284" w:right="64"/>
              <w:jc w:val="both"/>
              <w:rPr>
                <w:rFonts w:cs="Arial"/>
                <w:lang w:val="de-DE"/>
              </w:rPr>
            </w:pPr>
          </w:p>
        </w:tc>
      </w:tr>
      <w:tr w:rsidR="00314826" w:rsidRPr="00C6159B" w14:paraId="7D909D3C" w14:textId="77777777" w:rsidTr="00146639">
        <w:trPr>
          <w:gridAfter w:val="1"/>
          <w:wAfter w:w="81" w:type="dxa"/>
          <w:cantSplit/>
        </w:trPr>
        <w:tc>
          <w:tcPr>
            <w:tcW w:w="9639" w:type="dxa"/>
          </w:tcPr>
          <w:p w14:paraId="2B38951B" w14:textId="77777777" w:rsidR="00DF0EE5" w:rsidRPr="00A1310F" w:rsidRDefault="00DF0EE5" w:rsidP="00DF0EE5">
            <w:pPr>
              <w:numPr>
                <w:ilvl w:val="0"/>
                <w:numId w:val="44"/>
              </w:numPr>
              <w:pBdr>
                <w:top w:val="nil"/>
                <w:left w:val="nil"/>
                <w:bottom w:val="nil"/>
                <w:right w:val="nil"/>
                <w:between w:val="nil"/>
              </w:pBdr>
              <w:jc w:val="both"/>
              <w:rPr>
                <w:rFonts w:eastAsia="Arial" w:cs="Arial"/>
                <w:lang w:val="de-DE"/>
              </w:rPr>
            </w:pPr>
            <w:r w:rsidRPr="00A1310F">
              <w:rPr>
                <w:rFonts w:eastAsia="Arial" w:cs="Arial"/>
                <w:lang w:val="de-DE"/>
              </w:rPr>
              <w:t>Gegenstand und Art der Vergabe: Bauleistungen, Dienstleistungen, Lieferungen sowie die entsprechende Laufzeit;</w:t>
            </w:r>
          </w:p>
          <w:p w14:paraId="34BCF6FD" w14:textId="77777777" w:rsidR="00DF0EE5" w:rsidRPr="00A1310F" w:rsidRDefault="00DF0EE5" w:rsidP="00DF0EE5">
            <w:pPr>
              <w:numPr>
                <w:ilvl w:val="0"/>
                <w:numId w:val="44"/>
              </w:numPr>
              <w:pBdr>
                <w:top w:val="nil"/>
                <w:left w:val="nil"/>
                <w:bottom w:val="nil"/>
                <w:right w:val="nil"/>
                <w:between w:val="nil"/>
              </w:pBdr>
              <w:tabs>
                <w:tab w:val="left" w:pos="2554"/>
                <w:tab w:val="left" w:pos="2657"/>
                <w:tab w:val="left" w:pos="3113"/>
                <w:tab w:val="left" w:pos="3288"/>
                <w:tab w:val="left" w:pos="3922"/>
                <w:tab w:val="left" w:pos="4843"/>
              </w:tabs>
              <w:jc w:val="both"/>
              <w:rPr>
                <w:rFonts w:eastAsia="Arial" w:cs="Arial"/>
                <w:lang w:val="de-DE"/>
              </w:rPr>
            </w:pPr>
            <w:r w:rsidRPr="00A1310F">
              <w:rPr>
                <w:rFonts w:eastAsia="Arial" w:cs="Arial"/>
                <w:lang w:val="de-DE"/>
              </w:rPr>
              <w:t>Ausschreibungsbetrag/geschätzter Auftragswert und ggf. Kosten zur Beseitigung der Interferenzen/für die Sicherheit. Für die Verfahren für Ingenieur- und Architekturleistungen: Berechnung des Ausschreibungshonorars;</w:t>
            </w:r>
          </w:p>
          <w:p w14:paraId="505C1B01" w14:textId="77777777" w:rsidR="00DF0EE5" w:rsidRPr="00A1310F" w:rsidRDefault="00DF0EE5" w:rsidP="00DF0EE5">
            <w:pPr>
              <w:numPr>
                <w:ilvl w:val="0"/>
                <w:numId w:val="44"/>
              </w:numPr>
              <w:pBdr>
                <w:top w:val="nil"/>
                <w:left w:val="nil"/>
                <w:bottom w:val="nil"/>
                <w:right w:val="nil"/>
                <w:between w:val="nil"/>
              </w:pBdr>
              <w:jc w:val="both"/>
              <w:rPr>
                <w:rFonts w:eastAsia="Arial" w:cs="Arial"/>
                <w:lang w:val="de-DE"/>
              </w:rPr>
            </w:pPr>
            <w:r w:rsidRPr="00A1310F">
              <w:rPr>
                <w:rFonts w:eastAsia="Arial" w:cs="Arial"/>
                <w:lang w:val="de-DE"/>
              </w:rPr>
              <w:t xml:space="preserve">Definition der Auswahlkriterien für Bauleistungen, Dienstleistungen und Lieferungen (Art. 100 Absatz 1 Buchstaben a, b, c und Art. 103 des GvD Nr. 36/2023); </w:t>
            </w:r>
          </w:p>
          <w:p w14:paraId="7884E00F" w14:textId="77777777" w:rsidR="00DF0EE5" w:rsidRPr="00A1310F" w:rsidRDefault="00DF0EE5" w:rsidP="00DF0EE5">
            <w:pPr>
              <w:numPr>
                <w:ilvl w:val="0"/>
                <w:numId w:val="44"/>
              </w:numPr>
              <w:pBdr>
                <w:top w:val="nil"/>
                <w:left w:val="nil"/>
                <w:bottom w:val="nil"/>
                <w:right w:val="nil"/>
                <w:between w:val="nil"/>
              </w:pBdr>
              <w:jc w:val="both"/>
              <w:rPr>
                <w:rFonts w:eastAsia="Arial" w:cs="Arial"/>
                <w:lang w:val="de-DE"/>
              </w:rPr>
            </w:pPr>
            <w:r w:rsidRPr="00A1310F">
              <w:rPr>
                <w:rFonts w:eastAsia="Arial" w:cs="Arial"/>
                <w:lang w:val="de-DE"/>
              </w:rPr>
              <w:t>Angabe der Maßnahme, aus der das Bauwerk, die Dienstleistung oder die Lieferung hervorgehen, die zu vergeben sind, und Angabe der entsprechenden finanziellen Deckung;</w:t>
            </w:r>
          </w:p>
          <w:p w14:paraId="00696FAD" w14:textId="77777777" w:rsidR="00DF0EE5" w:rsidRPr="00A1310F" w:rsidRDefault="00DF0EE5" w:rsidP="00DF0EE5">
            <w:pPr>
              <w:numPr>
                <w:ilvl w:val="0"/>
                <w:numId w:val="44"/>
              </w:numPr>
              <w:pBdr>
                <w:top w:val="nil"/>
                <w:left w:val="nil"/>
                <w:bottom w:val="nil"/>
                <w:right w:val="nil"/>
                <w:between w:val="nil"/>
              </w:pBdr>
              <w:tabs>
                <w:tab w:val="left" w:pos="6204"/>
              </w:tabs>
              <w:jc w:val="both"/>
              <w:rPr>
                <w:rFonts w:eastAsia="Arial" w:cs="Arial"/>
              </w:rPr>
            </w:pPr>
            <w:r w:rsidRPr="00A1310F">
              <w:rPr>
                <w:rFonts w:eastAsia="Arial" w:cs="Arial"/>
              </w:rPr>
              <w:t>der CPV-Code;</w:t>
            </w:r>
          </w:p>
          <w:p w14:paraId="1E06950C" w14:textId="425C82E4" w:rsidR="00314826" w:rsidRPr="00A1310F" w:rsidRDefault="00DF0EE5" w:rsidP="00DF0EE5">
            <w:pPr>
              <w:pStyle w:val="Corpotesto"/>
              <w:widowControl w:val="0"/>
              <w:numPr>
                <w:ilvl w:val="0"/>
                <w:numId w:val="14"/>
              </w:numPr>
              <w:kinsoku w:val="0"/>
              <w:overflowPunct w:val="0"/>
              <w:autoSpaceDE w:val="0"/>
              <w:autoSpaceDN w:val="0"/>
              <w:adjustRightInd w:val="0"/>
              <w:spacing w:after="0"/>
              <w:ind w:right="64"/>
              <w:jc w:val="both"/>
              <w:rPr>
                <w:rFonts w:cs="Arial"/>
                <w:lang w:val="de-DE"/>
              </w:rPr>
            </w:pPr>
            <w:r w:rsidRPr="00A1310F">
              <w:rPr>
                <w:rFonts w:eastAsia="Arial" w:cs="Arial"/>
                <w:lang w:val="de-DE"/>
              </w:rPr>
              <w:t>die Unterteilung oder Nichtunterteilung in Lose;</w:t>
            </w:r>
          </w:p>
        </w:tc>
      </w:tr>
      <w:tr w:rsidR="00314826" w:rsidRPr="00C6159B" w14:paraId="3396F84C" w14:textId="77777777" w:rsidTr="00146639">
        <w:trPr>
          <w:gridAfter w:val="1"/>
          <w:wAfter w:w="81" w:type="dxa"/>
          <w:cantSplit/>
        </w:trPr>
        <w:tc>
          <w:tcPr>
            <w:tcW w:w="9639" w:type="dxa"/>
          </w:tcPr>
          <w:p w14:paraId="2FED099F" w14:textId="31CB86A8" w:rsidR="00314826" w:rsidRPr="00A1310F" w:rsidRDefault="00DF0EE5" w:rsidP="00DF0EE5">
            <w:pPr>
              <w:pStyle w:val="Corpotesto"/>
              <w:widowControl w:val="0"/>
              <w:numPr>
                <w:ilvl w:val="0"/>
                <w:numId w:val="14"/>
              </w:numPr>
              <w:kinsoku w:val="0"/>
              <w:overflowPunct w:val="0"/>
              <w:autoSpaceDE w:val="0"/>
              <w:autoSpaceDN w:val="0"/>
              <w:adjustRightInd w:val="0"/>
              <w:spacing w:after="0"/>
              <w:ind w:right="64"/>
              <w:jc w:val="both"/>
              <w:rPr>
                <w:rFonts w:cs="Arial"/>
                <w:lang w:val="de-DE"/>
              </w:rPr>
            </w:pPr>
            <w:r w:rsidRPr="00A1310F">
              <w:rPr>
                <w:rFonts w:eastAsia="Arial" w:cs="Arial"/>
                <w:color w:val="000000"/>
                <w:lang w:val="de-DE"/>
              </w:rPr>
              <w:t>für die Ausschreibung von Bauleistungen:</w:t>
            </w:r>
          </w:p>
        </w:tc>
      </w:tr>
      <w:tr w:rsidR="00314826" w:rsidRPr="00C6159B" w14:paraId="022C4479" w14:textId="77777777" w:rsidTr="00146639">
        <w:trPr>
          <w:gridAfter w:val="1"/>
          <w:wAfter w:w="81" w:type="dxa"/>
          <w:cantSplit/>
        </w:trPr>
        <w:tc>
          <w:tcPr>
            <w:tcW w:w="9639" w:type="dxa"/>
          </w:tcPr>
          <w:p w14:paraId="30E64550" w14:textId="77777777" w:rsidR="00DF0EE5" w:rsidRPr="00A1310F" w:rsidRDefault="00DF0EE5" w:rsidP="00DF0EE5">
            <w:pPr>
              <w:numPr>
                <w:ilvl w:val="0"/>
                <w:numId w:val="44"/>
              </w:numPr>
              <w:pBdr>
                <w:top w:val="nil"/>
                <w:left w:val="nil"/>
                <w:bottom w:val="nil"/>
                <w:right w:val="nil"/>
                <w:between w:val="nil"/>
              </w:pBdr>
              <w:spacing w:before="8"/>
              <w:jc w:val="both"/>
              <w:rPr>
                <w:rFonts w:eastAsia="Arial" w:cs="Arial"/>
                <w:color w:val="000000"/>
                <w:lang w:val="de-DE"/>
              </w:rPr>
            </w:pPr>
            <w:r w:rsidRPr="00A1310F">
              <w:rPr>
                <w:rFonts w:eastAsia="Arial" w:cs="Arial"/>
                <w:color w:val="000000"/>
                <w:lang w:val="de-DE"/>
              </w:rPr>
              <w:t>die Daten zur Validierung des Projekts;</w:t>
            </w:r>
          </w:p>
          <w:p w14:paraId="0CFDD8D8" w14:textId="77777777" w:rsidR="00DF0EE5" w:rsidRPr="00A1310F" w:rsidRDefault="00DF0EE5" w:rsidP="00DF0EE5">
            <w:pPr>
              <w:numPr>
                <w:ilvl w:val="0"/>
                <w:numId w:val="44"/>
              </w:numPr>
              <w:pBdr>
                <w:top w:val="nil"/>
                <w:left w:val="nil"/>
                <w:bottom w:val="nil"/>
                <w:right w:val="nil"/>
                <w:between w:val="nil"/>
              </w:pBdr>
              <w:tabs>
                <w:tab w:val="left" w:pos="3161"/>
                <w:tab w:val="left" w:pos="3439"/>
                <w:tab w:val="left" w:pos="4162"/>
              </w:tabs>
              <w:jc w:val="both"/>
              <w:rPr>
                <w:rFonts w:eastAsia="Arial" w:cs="Arial"/>
                <w:color w:val="000000"/>
                <w:lang w:val="de-DE"/>
              </w:rPr>
            </w:pPr>
            <w:r w:rsidRPr="00A1310F">
              <w:rPr>
                <w:rFonts w:eastAsia="Arial" w:cs="Arial"/>
                <w:color w:val="000000"/>
                <w:lang w:val="de-DE"/>
              </w:rPr>
              <w:t>im Falle einer Ausschreibung nach dem Kriterium des wirtschaftlich günstigsten Angebots (Preis/Qualität oder nur Qualität): Definition der von den Bietern zu erfüllenden Zuschlagskriterien, einschließlich Begründungskriterien, Gewichtungen und technische Unterlagen/Muster;</w:t>
            </w:r>
          </w:p>
          <w:p w14:paraId="01749497" w14:textId="77777777" w:rsidR="00DF0EE5" w:rsidRPr="00A1310F" w:rsidRDefault="00DF0EE5" w:rsidP="00DF0EE5">
            <w:pPr>
              <w:numPr>
                <w:ilvl w:val="0"/>
                <w:numId w:val="44"/>
              </w:numPr>
              <w:pBdr>
                <w:top w:val="nil"/>
                <w:left w:val="nil"/>
                <w:bottom w:val="nil"/>
                <w:right w:val="nil"/>
                <w:between w:val="nil"/>
              </w:pBdr>
              <w:jc w:val="both"/>
              <w:rPr>
                <w:rFonts w:eastAsia="Arial" w:cs="Arial"/>
                <w:color w:val="000000"/>
                <w:lang w:val="de-DE"/>
              </w:rPr>
            </w:pPr>
            <w:r w:rsidRPr="00A1310F">
              <w:rPr>
                <w:rFonts w:eastAsia="Arial" w:cs="Arial"/>
                <w:color w:val="000000"/>
                <w:lang w:val="de-DE"/>
              </w:rPr>
              <w:t>die Kriterien für die Bewertung der ungewöhnlich niedrigen Angebote;</w:t>
            </w:r>
          </w:p>
          <w:p w14:paraId="70750838" w14:textId="77777777" w:rsidR="00DF0EE5" w:rsidRPr="00A1310F" w:rsidRDefault="00DF0EE5" w:rsidP="00DF0EE5">
            <w:pPr>
              <w:numPr>
                <w:ilvl w:val="0"/>
                <w:numId w:val="44"/>
              </w:numPr>
              <w:pBdr>
                <w:top w:val="nil"/>
                <w:left w:val="nil"/>
                <w:bottom w:val="nil"/>
                <w:right w:val="nil"/>
                <w:between w:val="nil"/>
              </w:pBdr>
              <w:jc w:val="both"/>
              <w:rPr>
                <w:rFonts w:eastAsia="Arial" w:cs="Arial"/>
                <w:color w:val="000000"/>
                <w:lang w:val="de-DE"/>
              </w:rPr>
            </w:pPr>
            <w:r w:rsidRPr="00A1310F">
              <w:rPr>
                <w:rFonts w:eastAsia="Arial" w:cs="Arial"/>
                <w:color w:val="000000"/>
                <w:lang w:val="de-DE"/>
              </w:rPr>
              <w:t>die Höhe der endgültigen Kaution;</w:t>
            </w:r>
          </w:p>
          <w:p w14:paraId="54C9425B" w14:textId="77777777" w:rsidR="00DF0EE5" w:rsidRPr="00A1310F" w:rsidRDefault="00DF0EE5" w:rsidP="00DF0EE5">
            <w:pPr>
              <w:numPr>
                <w:ilvl w:val="0"/>
                <w:numId w:val="44"/>
              </w:numPr>
              <w:pBdr>
                <w:top w:val="nil"/>
                <w:left w:val="nil"/>
                <w:bottom w:val="nil"/>
                <w:right w:val="nil"/>
                <w:between w:val="nil"/>
              </w:pBdr>
              <w:jc w:val="both"/>
              <w:rPr>
                <w:rFonts w:eastAsia="Arial" w:cs="Arial"/>
                <w:color w:val="000000"/>
                <w:lang w:val="de-DE"/>
              </w:rPr>
            </w:pPr>
            <w:r w:rsidRPr="00A1310F">
              <w:rPr>
                <w:rFonts w:eastAsia="Arial" w:cs="Arial"/>
                <w:color w:val="000000"/>
                <w:lang w:val="de-DE"/>
              </w:rPr>
              <w:t xml:space="preserve">die Namen des Verantwortlichen für die Vertragsausführung/des Bauleiters, </w:t>
            </w:r>
            <w:r w:rsidRPr="00A1310F">
              <w:rPr>
                <w:rFonts w:eastAsia="Arial" w:cs="Arial"/>
                <w:lang w:val="de-DE"/>
              </w:rPr>
              <w:t>falls</w:t>
            </w:r>
            <w:r w:rsidRPr="00A1310F">
              <w:rPr>
                <w:rFonts w:eastAsia="Arial" w:cs="Arial"/>
                <w:color w:val="000000"/>
                <w:lang w:val="de-DE"/>
              </w:rPr>
              <w:t xml:space="preserve"> diese bereits bestimmt sind;</w:t>
            </w:r>
          </w:p>
          <w:p w14:paraId="6D3E1804" w14:textId="0EE58C2D" w:rsidR="00314826" w:rsidRPr="00A1310F" w:rsidRDefault="00DF0EE5" w:rsidP="00DF0EE5">
            <w:pPr>
              <w:pStyle w:val="Corpotesto"/>
              <w:widowControl w:val="0"/>
              <w:numPr>
                <w:ilvl w:val="0"/>
                <w:numId w:val="14"/>
              </w:numPr>
              <w:kinsoku w:val="0"/>
              <w:overflowPunct w:val="0"/>
              <w:autoSpaceDE w:val="0"/>
              <w:autoSpaceDN w:val="0"/>
              <w:adjustRightInd w:val="0"/>
              <w:spacing w:after="0"/>
              <w:ind w:right="64"/>
              <w:jc w:val="both"/>
              <w:rPr>
                <w:rFonts w:cs="Arial"/>
                <w:lang w:val="de-DE"/>
              </w:rPr>
            </w:pPr>
            <w:r w:rsidRPr="00A1310F">
              <w:rPr>
                <w:rFonts w:eastAsia="Arial" w:cs="Arial"/>
                <w:color w:val="000000"/>
                <w:lang w:val="de-DE"/>
              </w:rPr>
              <w:t>Ernennungsakt der AOV zum externen Verantwortlichen für die Verarbeitung personenbezogener Daten für alle Tätigkeiten, die Gegenstand eines Auftrags des Nutzers sind.</w:t>
            </w:r>
          </w:p>
        </w:tc>
      </w:tr>
      <w:tr w:rsidR="00314826" w:rsidRPr="00C6159B" w14:paraId="26DBC4E6" w14:textId="77777777" w:rsidTr="00146639">
        <w:trPr>
          <w:gridAfter w:val="1"/>
          <w:wAfter w:w="81" w:type="dxa"/>
          <w:cantSplit/>
        </w:trPr>
        <w:tc>
          <w:tcPr>
            <w:tcW w:w="9639" w:type="dxa"/>
          </w:tcPr>
          <w:p w14:paraId="774B8289" w14:textId="77777777" w:rsidR="00314826" w:rsidRPr="00A1310F" w:rsidRDefault="00314826" w:rsidP="00146639">
            <w:pPr>
              <w:pStyle w:val="Corpotesto"/>
              <w:widowControl w:val="0"/>
              <w:kinsoku w:val="0"/>
              <w:overflowPunct w:val="0"/>
              <w:autoSpaceDE w:val="0"/>
              <w:autoSpaceDN w:val="0"/>
              <w:adjustRightInd w:val="0"/>
              <w:spacing w:after="0"/>
              <w:ind w:left="284" w:right="64"/>
              <w:jc w:val="both"/>
              <w:rPr>
                <w:rFonts w:cs="Arial"/>
                <w:lang w:val="de-DE"/>
              </w:rPr>
            </w:pPr>
          </w:p>
        </w:tc>
      </w:tr>
      <w:tr w:rsidR="00314826" w:rsidRPr="00C6159B" w14:paraId="7C8B2847" w14:textId="77777777" w:rsidTr="00146639">
        <w:trPr>
          <w:gridAfter w:val="1"/>
          <w:wAfter w:w="81" w:type="dxa"/>
          <w:cantSplit/>
        </w:trPr>
        <w:tc>
          <w:tcPr>
            <w:tcW w:w="9639" w:type="dxa"/>
          </w:tcPr>
          <w:p w14:paraId="581D7129" w14:textId="5A78F7BD" w:rsidR="00314826" w:rsidRPr="00A1310F" w:rsidRDefault="00DF0EE5" w:rsidP="00DF0EE5">
            <w:pPr>
              <w:pStyle w:val="Corpotesto"/>
              <w:widowControl w:val="0"/>
              <w:numPr>
                <w:ilvl w:val="0"/>
                <w:numId w:val="42"/>
              </w:numPr>
              <w:kinsoku w:val="0"/>
              <w:overflowPunct w:val="0"/>
              <w:autoSpaceDE w:val="0"/>
              <w:autoSpaceDN w:val="0"/>
              <w:adjustRightInd w:val="0"/>
              <w:spacing w:after="0"/>
              <w:ind w:right="64"/>
              <w:jc w:val="both"/>
              <w:rPr>
                <w:rFonts w:cs="Arial"/>
                <w:lang w:val="de-DE"/>
              </w:rPr>
            </w:pPr>
            <w:r w:rsidRPr="00A1310F">
              <w:rPr>
                <w:rFonts w:eastAsia="Arial" w:cs="Arial"/>
                <w:lang w:val="de-DE"/>
              </w:rPr>
              <w:t>im Falle von Klarstellungsanfragen technischer Natur seitens der Wirtschaftsteilnehmer, die Abfassung zweisprachiger Antworten, die der AOV zu übermitteln sind;</w:t>
            </w:r>
          </w:p>
        </w:tc>
      </w:tr>
      <w:tr w:rsidR="00314826" w:rsidRPr="00C6159B" w14:paraId="153E2B8C" w14:textId="77777777" w:rsidTr="00146639">
        <w:trPr>
          <w:gridAfter w:val="1"/>
          <w:wAfter w:w="81" w:type="dxa"/>
          <w:cantSplit/>
        </w:trPr>
        <w:tc>
          <w:tcPr>
            <w:tcW w:w="9639" w:type="dxa"/>
          </w:tcPr>
          <w:p w14:paraId="190FFBDE" w14:textId="77777777" w:rsidR="00314826" w:rsidRPr="00A1310F" w:rsidRDefault="00314826" w:rsidP="00146639">
            <w:pPr>
              <w:pStyle w:val="Corpotesto"/>
              <w:widowControl w:val="0"/>
              <w:kinsoku w:val="0"/>
              <w:overflowPunct w:val="0"/>
              <w:autoSpaceDE w:val="0"/>
              <w:autoSpaceDN w:val="0"/>
              <w:adjustRightInd w:val="0"/>
              <w:spacing w:after="0"/>
              <w:ind w:left="284" w:right="64"/>
              <w:jc w:val="both"/>
              <w:rPr>
                <w:rFonts w:cs="Arial"/>
                <w:lang w:val="de-DE"/>
              </w:rPr>
            </w:pPr>
          </w:p>
        </w:tc>
      </w:tr>
      <w:tr w:rsidR="00314826" w:rsidRPr="00C6159B" w14:paraId="219E4C8D" w14:textId="77777777" w:rsidTr="00146639">
        <w:trPr>
          <w:gridAfter w:val="1"/>
          <w:wAfter w:w="81" w:type="dxa"/>
          <w:cantSplit/>
        </w:trPr>
        <w:tc>
          <w:tcPr>
            <w:tcW w:w="9639" w:type="dxa"/>
          </w:tcPr>
          <w:p w14:paraId="0D1960AC" w14:textId="785D5B35" w:rsidR="00314826" w:rsidRPr="00A1310F" w:rsidRDefault="00DF0EE5" w:rsidP="00DF0EE5">
            <w:pPr>
              <w:pStyle w:val="Corpotesto"/>
              <w:widowControl w:val="0"/>
              <w:numPr>
                <w:ilvl w:val="0"/>
                <w:numId w:val="42"/>
              </w:numPr>
              <w:kinsoku w:val="0"/>
              <w:overflowPunct w:val="0"/>
              <w:autoSpaceDE w:val="0"/>
              <w:autoSpaceDN w:val="0"/>
              <w:adjustRightInd w:val="0"/>
              <w:spacing w:after="0"/>
              <w:ind w:right="64"/>
              <w:jc w:val="both"/>
              <w:rPr>
                <w:rFonts w:cs="Arial"/>
                <w:lang w:val="de-DE"/>
              </w:rPr>
            </w:pPr>
            <w:r w:rsidRPr="00A1310F">
              <w:rPr>
                <w:rFonts w:eastAsia="Arial" w:cs="Arial"/>
                <w:lang w:val="de-DE"/>
              </w:rPr>
              <w:t>i</w:t>
            </w:r>
            <w:r w:rsidRPr="00A1310F">
              <w:rPr>
                <w:rFonts w:eastAsia="Arial" w:cs="Arial"/>
                <w:color w:val="000000"/>
                <w:lang w:val="de-DE"/>
              </w:rPr>
              <w:t>m Falle von Zuschlagserteilung nach dem Kriterium des wirtschaftlich günstigsten Angebots (Preis/Qualität oder nur Qualität), Ermittlung der zu ernennenden Subjekte als fachkundige Mitglieder der Bewertungskommission zum Zwecke der anschließenden Formalisierung des Ernennungsakts seitens der AOV;</w:t>
            </w:r>
          </w:p>
        </w:tc>
      </w:tr>
      <w:tr w:rsidR="00314826" w:rsidRPr="00C6159B" w14:paraId="74E1C297" w14:textId="77777777" w:rsidTr="00146639">
        <w:trPr>
          <w:gridAfter w:val="1"/>
          <w:wAfter w:w="81" w:type="dxa"/>
          <w:cantSplit/>
        </w:trPr>
        <w:tc>
          <w:tcPr>
            <w:tcW w:w="9639" w:type="dxa"/>
          </w:tcPr>
          <w:p w14:paraId="50EB7B30" w14:textId="77777777" w:rsidR="00314826" w:rsidRPr="00A1310F" w:rsidRDefault="00314826" w:rsidP="00146639">
            <w:pPr>
              <w:pStyle w:val="Corpotesto"/>
              <w:widowControl w:val="0"/>
              <w:kinsoku w:val="0"/>
              <w:overflowPunct w:val="0"/>
              <w:autoSpaceDE w:val="0"/>
              <w:autoSpaceDN w:val="0"/>
              <w:adjustRightInd w:val="0"/>
              <w:spacing w:after="0"/>
              <w:ind w:left="284" w:right="64"/>
              <w:jc w:val="both"/>
              <w:rPr>
                <w:rFonts w:cs="Arial"/>
                <w:lang w:val="de-DE"/>
              </w:rPr>
            </w:pPr>
          </w:p>
        </w:tc>
      </w:tr>
      <w:tr w:rsidR="00314826" w:rsidRPr="00C6159B" w14:paraId="7017238E" w14:textId="77777777" w:rsidTr="00146639">
        <w:trPr>
          <w:gridAfter w:val="1"/>
          <w:wAfter w:w="81" w:type="dxa"/>
          <w:cantSplit/>
        </w:trPr>
        <w:tc>
          <w:tcPr>
            <w:tcW w:w="9639" w:type="dxa"/>
          </w:tcPr>
          <w:p w14:paraId="13F3191D" w14:textId="596929B1" w:rsidR="00314826" w:rsidRPr="00A1310F" w:rsidRDefault="00DF0EE5" w:rsidP="00DF0EE5">
            <w:pPr>
              <w:pStyle w:val="Corpotesto"/>
              <w:widowControl w:val="0"/>
              <w:numPr>
                <w:ilvl w:val="0"/>
                <w:numId w:val="42"/>
              </w:numPr>
              <w:kinsoku w:val="0"/>
              <w:overflowPunct w:val="0"/>
              <w:autoSpaceDE w:val="0"/>
              <w:autoSpaceDN w:val="0"/>
              <w:adjustRightInd w:val="0"/>
              <w:spacing w:after="0"/>
              <w:ind w:right="64"/>
              <w:jc w:val="both"/>
              <w:rPr>
                <w:rFonts w:cs="Arial"/>
                <w:lang w:val="de-DE"/>
              </w:rPr>
            </w:pPr>
            <w:r w:rsidRPr="00A1310F">
              <w:rPr>
                <w:rFonts w:eastAsia="Arial" w:cs="Arial"/>
                <w:color w:val="000000"/>
                <w:lang w:val="de-DE"/>
              </w:rPr>
              <w:t>Einhol</w:t>
            </w:r>
            <w:r w:rsidRPr="00A1310F">
              <w:rPr>
                <w:rFonts w:eastAsia="Arial" w:cs="Arial"/>
                <w:lang w:val="de-DE"/>
              </w:rPr>
              <w:t>ung</w:t>
            </w:r>
            <w:r w:rsidRPr="00A1310F">
              <w:rPr>
                <w:rFonts w:eastAsia="Arial" w:cs="Arial"/>
                <w:color w:val="000000"/>
                <w:lang w:val="de-DE"/>
              </w:rPr>
              <w:t xml:space="preserve"> der Erklärungen über die Abwesenheit von Hinderungsgründen im Zusammenhang mit der Ernennung und Mitteilung an die AOV über d</w:t>
            </w:r>
            <w:r w:rsidRPr="00A1310F">
              <w:rPr>
                <w:rFonts w:eastAsia="Arial" w:cs="Arial"/>
                <w:lang w:val="de-DE"/>
              </w:rPr>
              <w:t>as Nichtvorliegen</w:t>
            </w:r>
            <w:r w:rsidRPr="00A1310F">
              <w:rPr>
                <w:rFonts w:eastAsia="Arial" w:cs="Arial"/>
                <w:color w:val="000000"/>
                <w:lang w:val="de-DE"/>
              </w:rPr>
              <w:t xml:space="preserve"> von Befangenheitsgründe</w:t>
            </w:r>
            <w:r w:rsidRPr="00A1310F">
              <w:rPr>
                <w:rFonts w:eastAsia="Arial" w:cs="Arial"/>
                <w:lang w:val="de-DE"/>
              </w:rPr>
              <w:t xml:space="preserve"> </w:t>
            </w:r>
            <w:r w:rsidRPr="00A1310F">
              <w:rPr>
                <w:rFonts w:eastAsia="Arial" w:cs="Arial"/>
                <w:color w:val="000000"/>
                <w:lang w:val="de-DE"/>
              </w:rPr>
              <w:t>der vorgeschlagenen Kommissare;</w:t>
            </w:r>
          </w:p>
        </w:tc>
      </w:tr>
      <w:tr w:rsidR="00314826" w:rsidRPr="00C6159B" w14:paraId="40F3BF83" w14:textId="77777777" w:rsidTr="00146639">
        <w:trPr>
          <w:gridAfter w:val="1"/>
          <w:wAfter w:w="81" w:type="dxa"/>
          <w:cantSplit/>
        </w:trPr>
        <w:tc>
          <w:tcPr>
            <w:tcW w:w="9639" w:type="dxa"/>
          </w:tcPr>
          <w:p w14:paraId="42BBFD5D" w14:textId="77777777" w:rsidR="00314826" w:rsidRPr="00A1310F" w:rsidRDefault="00314826" w:rsidP="00146639">
            <w:pPr>
              <w:pStyle w:val="Corpotesto"/>
              <w:widowControl w:val="0"/>
              <w:kinsoku w:val="0"/>
              <w:overflowPunct w:val="0"/>
              <w:autoSpaceDE w:val="0"/>
              <w:autoSpaceDN w:val="0"/>
              <w:adjustRightInd w:val="0"/>
              <w:spacing w:after="0"/>
              <w:ind w:left="284" w:right="64"/>
              <w:jc w:val="both"/>
              <w:rPr>
                <w:rFonts w:cs="Arial"/>
                <w:lang w:val="de-DE"/>
              </w:rPr>
            </w:pPr>
          </w:p>
        </w:tc>
      </w:tr>
      <w:tr w:rsidR="00314826" w:rsidRPr="00C6159B" w14:paraId="3CBB11B2" w14:textId="77777777" w:rsidTr="00146639">
        <w:trPr>
          <w:gridAfter w:val="1"/>
          <w:wAfter w:w="81" w:type="dxa"/>
          <w:cantSplit/>
        </w:trPr>
        <w:tc>
          <w:tcPr>
            <w:tcW w:w="9639" w:type="dxa"/>
          </w:tcPr>
          <w:p w14:paraId="6206DF8D" w14:textId="7E0076F1" w:rsidR="00314826" w:rsidRPr="00A1310F" w:rsidRDefault="00DF0EE5" w:rsidP="00DF0EE5">
            <w:pPr>
              <w:pStyle w:val="Corpotesto"/>
              <w:widowControl w:val="0"/>
              <w:numPr>
                <w:ilvl w:val="0"/>
                <w:numId w:val="42"/>
              </w:numPr>
              <w:kinsoku w:val="0"/>
              <w:overflowPunct w:val="0"/>
              <w:autoSpaceDE w:val="0"/>
              <w:autoSpaceDN w:val="0"/>
              <w:adjustRightInd w:val="0"/>
              <w:spacing w:after="0"/>
              <w:ind w:right="64"/>
              <w:jc w:val="both"/>
              <w:rPr>
                <w:rFonts w:cs="Arial"/>
                <w:lang w:val="de-DE"/>
              </w:rPr>
            </w:pPr>
            <w:r w:rsidRPr="00A1310F">
              <w:rPr>
                <w:rFonts w:eastAsia="Arial" w:cs="Arial"/>
                <w:color w:val="000000"/>
                <w:lang w:val="de-DE"/>
              </w:rPr>
              <w:t>etwaige Beauftragung der Mitglieder der technischen Kommission, die nicht der Nutzer</w:t>
            </w:r>
            <w:r w:rsidRPr="00A1310F">
              <w:rPr>
                <w:rFonts w:eastAsia="Arial" w:cs="Arial"/>
                <w:lang w:val="de-DE"/>
              </w:rPr>
              <w:t>k</w:t>
            </w:r>
            <w:r w:rsidRPr="00A1310F">
              <w:rPr>
                <w:rFonts w:eastAsia="Arial" w:cs="Arial"/>
                <w:color w:val="000000"/>
                <w:lang w:val="de-DE"/>
              </w:rPr>
              <w:t>örperschaft angehören, und Übernahme der entsprechenden Kosten.</w:t>
            </w:r>
          </w:p>
        </w:tc>
      </w:tr>
      <w:tr w:rsidR="00314826" w:rsidRPr="00C6159B" w14:paraId="4C3836CA" w14:textId="77777777" w:rsidTr="00146639">
        <w:trPr>
          <w:gridAfter w:val="1"/>
          <w:wAfter w:w="81" w:type="dxa"/>
          <w:cantSplit/>
        </w:trPr>
        <w:tc>
          <w:tcPr>
            <w:tcW w:w="9639" w:type="dxa"/>
          </w:tcPr>
          <w:p w14:paraId="6FA29B99" w14:textId="77777777" w:rsidR="00314826" w:rsidRPr="00A1310F" w:rsidRDefault="00314826" w:rsidP="00146639">
            <w:pPr>
              <w:pStyle w:val="Corpotesto"/>
              <w:widowControl w:val="0"/>
              <w:kinsoku w:val="0"/>
              <w:overflowPunct w:val="0"/>
              <w:autoSpaceDE w:val="0"/>
              <w:autoSpaceDN w:val="0"/>
              <w:adjustRightInd w:val="0"/>
              <w:spacing w:after="0"/>
              <w:ind w:left="284" w:right="64"/>
              <w:jc w:val="both"/>
              <w:rPr>
                <w:rFonts w:cs="Arial"/>
                <w:lang w:val="de-DE"/>
              </w:rPr>
            </w:pPr>
          </w:p>
        </w:tc>
      </w:tr>
      <w:tr w:rsidR="00314826" w:rsidRPr="00C6159B" w14:paraId="03D57450" w14:textId="77777777" w:rsidTr="00146639">
        <w:trPr>
          <w:gridAfter w:val="1"/>
          <w:wAfter w:w="81" w:type="dxa"/>
          <w:cantSplit/>
        </w:trPr>
        <w:tc>
          <w:tcPr>
            <w:tcW w:w="9639" w:type="dxa"/>
          </w:tcPr>
          <w:p w14:paraId="239AC71D" w14:textId="40A1D915" w:rsidR="00314826" w:rsidRPr="00A1310F" w:rsidRDefault="00DF0EE5" w:rsidP="00DF0EE5">
            <w:pPr>
              <w:pStyle w:val="Corpotesto"/>
              <w:widowControl w:val="0"/>
              <w:numPr>
                <w:ilvl w:val="0"/>
                <w:numId w:val="42"/>
              </w:numPr>
              <w:kinsoku w:val="0"/>
              <w:overflowPunct w:val="0"/>
              <w:autoSpaceDE w:val="0"/>
              <w:autoSpaceDN w:val="0"/>
              <w:adjustRightInd w:val="0"/>
              <w:spacing w:after="0"/>
              <w:ind w:right="64"/>
              <w:jc w:val="both"/>
              <w:rPr>
                <w:rFonts w:cs="Arial"/>
                <w:lang w:val="de-DE"/>
              </w:rPr>
            </w:pPr>
            <w:r w:rsidRPr="00A1310F">
              <w:rPr>
                <w:rFonts w:eastAsia="Arial" w:cs="Arial"/>
                <w:color w:val="000000"/>
                <w:lang w:val="de-DE"/>
              </w:rPr>
              <w:t>Be</w:t>
            </w:r>
            <w:r w:rsidRPr="00A1310F">
              <w:rPr>
                <w:rFonts w:eastAsia="Arial" w:cs="Arial"/>
                <w:lang w:val="de-DE"/>
              </w:rPr>
              <w:t>urteilung</w:t>
            </w:r>
            <w:r w:rsidRPr="00A1310F">
              <w:rPr>
                <w:rFonts w:eastAsia="Arial" w:cs="Arial"/>
                <w:color w:val="000000"/>
                <w:lang w:val="de-DE"/>
              </w:rPr>
              <w:t xml:space="preserve"> der Verweigerung des Zugangs zu den </w:t>
            </w:r>
            <w:r w:rsidRPr="00A1310F">
              <w:rPr>
                <w:rFonts w:eastAsia="Arial" w:cs="Arial"/>
                <w:lang w:val="de-DE"/>
              </w:rPr>
              <w:t xml:space="preserve">von den Wirtschaftsteilnehmern eingereichten </w:t>
            </w:r>
            <w:r w:rsidRPr="00A1310F">
              <w:rPr>
                <w:rFonts w:eastAsia="Arial" w:cs="Arial"/>
                <w:color w:val="000000"/>
                <w:lang w:val="de-DE"/>
              </w:rPr>
              <w:t>technischen Unterlagen mit etwaiger Unterstützung der technischen Bewertungskommission;</w:t>
            </w:r>
          </w:p>
        </w:tc>
      </w:tr>
      <w:tr w:rsidR="00314826" w:rsidRPr="00C6159B" w14:paraId="415BD07B" w14:textId="77777777" w:rsidTr="00146639">
        <w:trPr>
          <w:gridAfter w:val="1"/>
          <w:wAfter w:w="81" w:type="dxa"/>
          <w:cantSplit/>
        </w:trPr>
        <w:tc>
          <w:tcPr>
            <w:tcW w:w="9639" w:type="dxa"/>
          </w:tcPr>
          <w:p w14:paraId="2EDBCD32" w14:textId="77777777" w:rsidR="00314826" w:rsidRPr="00A1310F" w:rsidRDefault="00314826" w:rsidP="00146639">
            <w:pPr>
              <w:pStyle w:val="Corpotesto"/>
              <w:widowControl w:val="0"/>
              <w:kinsoku w:val="0"/>
              <w:overflowPunct w:val="0"/>
              <w:autoSpaceDE w:val="0"/>
              <w:autoSpaceDN w:val="0"/>
              <w:adjustRightInd w:val="0"/>
              <w:spacing w:after="0"/>
              <w:ind w:left="284" w:right="64"/>
              <w:jc w:val="both"/>
              <w:rPr>
                <w:rFonts w:cs="Arial"/>
                <w:lang w:val="de-DE"/>
              </w:rPr>
            </w:pPr>
          </w:p>
        </w:tc>
      </w:tr>
      <w:tr w:rsidR="00314826" w:rsidRPr="00C6159B" w14:paraId="71091332" w14:textId="77777777" w:rsidTr="00146639">
        <w:trPr>
          <w:gridAfter w:val="1"/>
          <w:wAfter w:w="81" w:type="dxa"/>
          <w:cantSplit/>
        </w:trPr>
        <w:tc>
          <w:tcPr>
            <w:tcW w:w="9639" w:type="dxa"/>
          </w:tcPr>
          <w:p w14:paraId="00F924E5" w14:textId="2DD3EF4F" w:rsidR="00314826" w:rsidRPr="00A1310F" w:rsidRDefault="00DF0EE5" w:rsidP="00DF0EE5">
            <w:pPr>
              <w:pStyle w:val="Corpotesto"/>
              <w:widowControl w:val="0"/>
              <w:numPr>
                <w:ilvl w:val="0"/>
                <w:numId w:val="42"/>
              </w:numPr>
              <w:kinsoku w:val="0"/>
              <w:overflowPunct w:val="0"/>
              <w:autoSpaceDE w:val="0"/>
              <w:autoSpaceDN w:val="0"/>
              <w:adjustRightInd w:val="0"/>
              <w:spacing w:after="0"/>
              <w:ind w:right="64"/>
              <w:jc w:val="both"/>
              <w:rPr>
                <w:rFonts w:cs="Arial"/>
                <w:lang w:val="de-DE"/>
              </w:rPr>
            </w:pPr>
            <w:r w:rsidRPr="00A1310F">
              <w:rPr>
                <w:rFonts w:eastAsia="Arial" w:cs="Arial"/>
                <w:lang w:val="de-DE"/>
              </w:rPr>
              <w:t>Bewertung der ungewöhnlich niedrigen Angebote, falls notwendig sowie falls vorgesehen, der Kosten für die Arbeitskräfte und die Betriebskosten gemäß Art. 108 Absatz 9 des GvD Nr. 36/2023;</w:t>
            </w:r>
          </w:p>
        </w:tc>
      </w:tr>
      <w:tr w:rsidR="00314826" w:rsidRPr="00C6159B" w14:paraId="19B003BC" w14:textId="77777777" w:rsidTr="00146639">
        <w:trPr>
          <w:gridAfter w:val="1"/>
          <w:wAfter w:w="81" w:type="dxa"/>
          <w:cantSplit/>
        </w:trPr>
        <w:tc>
          <w:tcPr>
            <w:tcW w:w="9639" w:type="dxa"/>
          </w:tcPr>
          <w:p w14:paraId="0432533D" w14:textId="77777777" w:rsidR="00314826" w:rsidRPr="00A1310F" w:rsidRDefault="00314826" w:rsidP="00146639">
            <w:pPr>
              <w:pStyle w:val="Corpotesto"/>
              <w:widowControl w:val="0"/>
              <w:kinsoku w:val="0"/>
              <w:overflowPunct w:val="0"/>
              <w:autoSpaceDE w:val="0"/>
              <w:autoSpaceDN w:val="0"/>
              <w:adjustRightInd w:val="0"/>
              <w:spacing w:after="0"/>
              <w:ind w:left="284" w:right="64"/>
              <w:jc w:val="both"/>
              <w:rPr>
                <w:rFonts w:cs="Arial"/>
                <w:lang w:val="de-DE"/>
              </w:rPr>
            </w:pPr>
          </w:p>
        </w:tc>
      </w:tr>
      <w:tr w:rsidR="00314826" w:rsidRPr="00C6159B" w14:paraId="6552F26B" w14:textId="77777777" w:rsidTr="00146639">
        <w:trPr>
          <w:gridAfter w:val="1"/>
          <w:wAfter w:w="81" w:type="dxa"/>
          <w:cantSplit/>
        </w:trPr>
        <w:tc>
          <w:tcPr>
            <w:tcW w:w="9639" w:type="dxa"/>
          </w:tcPr>
          <w:p w14:paraId="108BFC19" w14:textId="6AC610F0" w:rsidR="00314826" w:rsidRPr="00A1310F" w:rsidRDefault="00DF0EE5" w:rsidP="00DF0EE5">
            <w:pPr>
              <w:pStyle w:val="Corpotesto"/>
              <w:widowControl w:val="0"/>
              <w:numPr>
                <w:ilvl w:val="0"/>
                <w:numId w:val="42"/>
              </w:numPr>
              <w:kinsoku w:val="0"/>
              <w:overflowPunct w:val="0"/>
              <w:autoSpaceDE w:val="0"/>
              <w:autoSpaceDN w:val="0"/>
              <w:adjustRightInd w:val="0"/>
              <w:spacing w:after="0"/>
              <w:ind w:right="64"/>
              <w:jc w:val="both"/>
              <w:rPr>
                <w:rFonts w:cs="Arial"/>
                <w:lang w:val="de-DE"/>
              </w:rPr>
            </w:pPr>
            <w:r w:rsidRPr="00A1310F">
              <w:rPr>
                <w:rFonts w:eastAsia="Arial" w:cs="Arial"/>
                <w:color w:val="000000"/>
                <w:lang w:val="de-DE"/>
              </w:rPr>
              <w:t>zweisprachige Übermittlung aller in ihre Zuständigkeit fallenden Dokumente und Rechtsakte, damit die AOV ihre Aufgaben erfüllen kann;</w:t>
            </w:r>
          </w:p>
        </w:tc>
      </w:tr>
      <w:tr w:rsidR="00DF0EE5" w:rsidRPr="00C6159B" w14:paraId="089DCC29" w14:textId="77777777" w:rsidTr="00146639">
        <w:trPr>
          <w:gridAfter w:val="1"/>
          <w:wAfter w:w="81" w:type="dxa"/>
          <w:cantSplit/>
        </w:trPr>
        <w:tc>
          <w:tcPr>
            <w:tcW w:w="9639" w:type="dxa"/>
          </w:tcPr>
          <w:p w14:paraId="36341F34" w14:textId="77777777" w:rsidR="00DF0EE5" w:rsidRPr="00A1310F" w:rsidRDefault="00DF0EE5" w:rsidP="00146639">
            <w:pPr>
              <w:pStyle w:val="Corpotesto"/>
              <w:widowControl w:val="0"/>
              <w:kinsoku w:val="0"/>
              <w:overflowPunct w:val="0"/>
              <w:autoSpaceDE w:val="0"/>
              <w:autoSpaceDN w:val="0"/>
              <w:adjustRightInd w:val="0"/>
              <w:spacing w:after="0"/>
              <w:ind w:left="284" w:right="64"/>
              <w:jc w:val="both"/>
              <w:rPr>
                <w:rFonts w:cs="Arial"/>
                <w:lang w:val="de-DE"/>
              </w:rPr>
            </w:pPr>
          </w:p>
        </w:tc>
      </w:tr>
      <w:tr w:rsidR="00DF0EE5" w:rsidRPr="00C6159B" w14:paraId="343155EF" w14:textId="77777777" w:rsidTr="00146639">
        <w:trPr>
          <w:gridAfter w:val="1"/>
          <w:wAfter w:w="81" w:type="dxa"/>
          <w:cantSplit/>
        </w:trPr>
        <w:tc>
          <w:tcPr>
            <w:tcW w:w="9639" w:type="dxa"/>
          </w:tcPr>
          <w:p w14:paraId="28ADF233" w14:textId="59D4179F" w:rsidR="00DF0EE5" w:rsidRPr="00A1310F" w:rsidRDefault="00DF0EE5" w:rsidP="00DF0EE5">
            <w:pPr>
              <w:pStyle w:val="Corpotesto"/>
              <w:widowControl w:val="0"/>
              <w:numPr>
                <w:ilvl w:val="0"/>
                <w:numId w:val="42"/>
              </w:numPr>
              <w:kinsoku w:val="0"/>
              <w:overflowPunct w:val="0"/>
              <w:autoSpaceDE w:val="0"/>
              <w:autoSpaceDN w:val="0"/>
              <w:adjustRightInd w:val="0"/>
              <w:spacing w:after="0"/>
              <w:ind w:right="64"/>
              <w:jc w:val="both"/>
              <w:rPr>
                <w:rFonts w:cs="Arial"/>
                <w:lang w:val="de-DE"/>
              </w:rPr>
            </w:pPr>
            <w:r w:rsidRPr="00A1310F">
              <w:rPr>
                <w:rFonts w:eastAsia="Arial" w:cs="Arial"/>
                <w:color w:val="000000"/>
                <w:lang w:val="de-DE"/>
              </w:rPr>
              <w:t>fristgerechte Formulierung der Rückmeldungen an die AOV zur Vorbereitung einer Antwort auf die etwaige Ankündigung eines Vorverfahrens oder eines Rekurses;</w:t>
            </w:r>
          </w:p>
        </w:tc>
      </w:tr>
      <w:tr w:rsidR="00DF0EE5" w:rsidRPr="00C6159B" w14:paraId="07252394" w14:textId="77777777" w:rsidTr="00146639">
        <w:trPr>
          <w:gridAfter w:val="1"/>
          <w:wAfter w:w="81" w:type="dxa"/>
          <w:cantSplit/>
        </w:trPr>
        <w:tc>
          <w:tcPr>
            <w:tcW w:w="9639" w:type="dxa"/>
          </w:tcPr>
          <w:p w14:paraId="63BA8FA2" w14:textId="77777777" w:rsidR="00DF0EE5" w:rsidRPr="00A1310F" w:rsidRDefault="00DF0EE5" w:rsidP="00146639">
            <w:pPr>
              <w:pStyle w:val="Corpotesto"/>
              <w:widowControl w:val="0"/>
              <w:kinsoku w:val="0"/>
              <w:overflowPunct w:val="0"/>
              <w:autoSpaceDE w:val="0"/>
              <w:autoSpaceDN w:val="0"/>
              <w:adjustRightInd w:val="0"/>
              <w:spacing w:after="0"/>
              <w:ind w:left="284" w:right="64"/>
              <w:jc w:val="both"/>
              <w:rPr>
                <w:rFonts w:cs="Arial"/>
                <w:lang w:val="de-DE"/>
              </w:rPr>
            </w:pPr>
          </w:p>
        </w:tc>
      </w:tr>
      <w:tr w:rsidR="00DF0EE5" w:rsidRPr="00C6159B" w14:paraId="49D960AB" w14:textId="77777777" w:rsidTr="00146639">
        <w:trPr>
          <w:gridAfter w:val="1"/>
          <w:wAfter w:w="81" w:type="dxa"/>
          <w:cantSplit/>
        </w:trPr>
        <w:tc>
          <w:tcPr>
            <w:tcW w:w="9639" w:type="dxa"/>
          </w:tcPr>
          <w:p w14:paraId="36D2A38E" w14:textId="5AB69B65" w:rsidR="00DF0EE5" w:rsidRPr="00A1310F" w:rsidRDefault="00DF0EE5" w:rsidP="00DF0EE5">
            <w:pPr>
              <w:pStyle w:val="Corpotesto"/>
              <w:widowControl w:val="0"/>
              <w:numPr>
                <w:ilvl w:val="0"/>
                <w:numId w:val="42"/>
              </w:numPr>
              <w:kinsoku w:val="0"/>
              <w:overflowPunct w:val="0"/>
              <w:autoSpaceDE w:val="0"/>
              <w:autoSpaceDN w:val="0"/>
              <w:adjustRightInd w:val="0"/>
              <w:spacing w:after="0"/>
              <w:ind w:right="64"/>
              <w:jc w:val="both"/>
              <w:rPr>
                <w:rFonts w:cs="Arial"/>
                <w:lang w:val="de-DE"/>
              </w:rPr>
            </w:pPr>
            <w:r w:rsidRPr="00A1310F">
              <w:rPr>
                <w:rFonts w:eastAsia="Arial" w:cs="Arial"/>
                <w:lang w:val="de-DE"/>
              </w:rPr>
              <w:t>Beurteilung gemäß Art. 27 Absatz 4 und Absatz 4-bis des LG Nr. 16/15, der Angabe des auf den Auftrag anzuwendenden gesamtstaatlichen und lokalen Kollektivvertrags sowie, falls vorgesehen, der Kosten für die Arbeitskräfte und der Betriebskosten gemäß Art. 108 Absatz 9 des GvD Nr. 36/2023;</w:t>
            </w:r>
          </w:p>
        </w:tc>
      </w:tr>
      <w:tr w:rsidR="00DF0EE5" w:rsidRPr="00C6159B" w14:paraId="4457F36E" w14:textId="77777777" w:rsidTr="00146639">
        <w:trPr>
          <w:gridAfter w:val="1"/>
          <w:wAfter w:w="81" w:type="dxa"/>
          <w:cantSplit/>
        </w:trPr>
        <w:tc>
          <w:tcPr>
            <w:tcW w:w="9639" w:type="dxa"/>
          </w:tcPr>
          <w:p w14:paraId="335E510B" w14:textId="77777777" w:rsidR="00DF0EE5" w:rsidRPr="00A1310F" w:rsidRDefault="00DF0EE5" w:rsidP="00146639">
            <w:pPr>
              <w:pStyle w:val="Corpotesto"/>
              <w:widowControl w:val="0"/>
              <w:kinsoku w:val="0"/>
              <w:overflowPunct w:val="0"/>
              <w:autoSpaceDE w:val="0"/>
              <w:autoSpaceDN w:val="0"/>
              <w:adjustRightInd w:val="0"/>
              <w:spacing w:after="0"/>
              <w:ind w:left="284" w:right="64"/>
              <w:jc w:val="both"/>
              <w:rPr>
                <w:rFonts w:cs="Arial"/>
                <w:lang w:val="de-DE"/>
              </w:rPr>
            </w:pPr>
          </w:p>
        </w:tc>
      </w:tr>
      <w:tr w:rsidR="00DF0EE5" w:rsidRPr="00C6159B" w14:paraId="3295E547" w14:textId="77777777" w:rsidTr="00146639">
        <w:trPr>
          <w:gridAfter w:val="1"/>
          <w:wAfter w:w="81" w:type="dxa"/>
          <w:cantSplit/>
        </w:trPr>
        <w:tc>
          <w:tcPr>
            <w:tcW w:w="9639" w:type="dxa"/>
          </w:tcPr>
          <w:p w14:paraId="7D229408" w14:textId="2A0931EE" w:rsidR="00DF0EE5" w:rsidRPr="00A1310F" w:rsidRDefault="00DF0EE5" w:rsidP="00DF0EE5">
            <w:pPr>
              <w:pStyle w:val="Corpotesto"/>
              <w:widowControl w:val="0"/>
              <w:numPr>
                <w:ilvl w:val="0"/>
                <w:numId w:val="42"/>
              </w:numPr>
              <w:kinsoku w:val="0"/>
              <w:overflowPunct w:val="0"/>
              <w:autoSpaceDE w:val="0"/>
              <w:autoSpaceDN w:val="0"/>
              <w:adjustRightInd w:val="0"/>
              <w:spacing w:after="0"/>
              <w:ind w:right="64"/>
              <w:jc w:val="both"/>
              <w:rPr>
                <w:rFonts w:cs="Arial"/>
                <w:lang w:val="de-DE"/>
              </w:rPr>
            </w:pPr>
            <w:r w:rsidRPr="00A1310F">
              <w:rPr>
                <w:rFonts w:eastAsia="Arial" w:cs="Arial"/>
                <w:color w:val="000000"/>
                <w:lang w:val="de-DE"/>
              </w:rPr>
              <w:t>Einforderung der für den Vertragsabschluss zweckdienlichen Unterlagen vom Zuschlagsempfänger;</w:t>
            </w:r>
          </w:p>
        </w:tc>
      </w:tr>
      <w:tr w:rsidR="00DF0EE5" w:rsidRPr="00C6159B" w14:paraId="2973ABC1" w14:textId="77777777" w:rsidTr="00146639">
        <w:trPr>
          <w:gridAfter w:val="1"/>
          <w:wAfter w:w="81" w:type="dxa"/>
          <w:cantSplit/>
        </w:trPr>
        <w:tc>
          <w:tcPr>
            <w:tcW w:w="9639" w:type="dxa"/>
          </w:tcPr>
          <w:p w14:paraId="3B899DB3" w14:textId="77777777" w:rsidR="00DF0EE5" w:rsidRPr="00A1310F" w:rsidRDefault="00DF0EE5" w:rsidP="00146639">
            <w:pPr>
              <w:pStyle w:val="Corpotesto"/>
              <w:widowControl w:val="0"/>
              <w:kinsoku w:val="0"/>
              <w:overflowPunct w:val="0"/>
              <w:autoSpaceDE w:val="0"/>
              <w:autoSpaceDN w:val="0"/>
              <w:adjustRightInd w:val="0"/>
              <w:spacing w:after="0"/>
              <w:ind w:left="284" w:right="64"/>
              <w:jc w:val="both"/>
              <w:rPr>
                <w:rFonts w:cs="Arial"/>
                <w:lang w:val="de-DE"/>
              </w:rPr>
            </w:pPr>
          </w:p>
        </w:tc>
      </w:tr>
      <w:tr w:rsidR="00DF0EE5" w:rsidRPr="00C6159B" w14:paraId="2E7366F1" w14:textId="77777777" w:rsidTr="00146639">
        <w:trPr>
          <w:gridAfter w:val="1"/>
          <w:wAfter w:w="81" w:type="dxa"/>
          <w:cantSplit/>
        </w:trPr>
        <w:tc>
          <w:tcPr>
            <w:tcW w:w="9639" w:type="dxa"/>
          </w:tcPr>
          <w:p w14:paraId="5590C8C7" w14:textId="26824C27" w:rsidR="00DF0EE5" w:rsidRPr="00A1310F" w:rsidRDefault="00DF0EE5" w:rsidP="00DF0EE5">
            <w:pPr>
              <w:pStyle w:val="Corpotesto"/>
              <w:widowControl w:val="0"/>
              <w:numPr>
                <w:ilvl w:val="0"/>
                <w:numId w:val="42"/>
              </w:numPr>
              <w:kinsoku w:val="0"/>
              <w:overflowPunct w:val="0"/>
              <w:autoSpaceDE w:val="0"/>
              <w:autoSpaceDN w:val="0"/>
              <w:adjustRightInd w:val="0"/>
              <w:spacing w:after="0"/>
              <w:ind w:right="64"/>
              <w:jc w:val="both"/>
              <w:rPr>
                <w:rFonts w:cs="Arial"/>
                <w:lang w:val="de-DE"/>
              </w:rPr>
            </w:pPr>
            <w:r w:rsidRPr="00A1310F">
              <w:rPr>
                <w:rFonts w:eastAsia="Arial" w:cs="Arial"/>
                <w:color w:val="000000"/>
                <w:lang w:val="de-DE"/>
              </w:rPr>
              <w:t>Vertragsabschluss mit entsprechender gesetzlich vorgesehener Mitteilung;</w:t>
            </w:r>
          </w:p>
        </w:tc>
      </w:tr>
      <w:tr w:rsidR="00DF0EE5" w:rsidRPr="00C6159B" w14:paraId="7C40AFE1" w14:textId="77777777" w:rsidTr="00146639">
        <w:trPr>
          <w:gridAfter w:val="1"/>
          <w:wAfter w:w="81" w:type="dxa"/>
          <w:cantSplit/>
        </w:trPr>
        <w:tc>
          <w:tcPr>
            <w:tcW w:w="9639" w:type="dxa"/>
          </w:tcPr>
          <w:p w14:paraId="7995A0A4" w14:textId="77777777" w:rsidR="00DF0EE5" w:rsidRPr="00A1310F" w:rsidRDefault="00DF0EE5" w:rsidP="00146639">
            <w:pPr>
              <w:pStyle w:val="Corpotesto"/>
              <w:widowControl w:val="0"/>
              <w:kinsoku w:val="0"/>
              <w:overflowPunct w:val="0"/>
              <w:autoSpaceDE w:val="0"/>
              <w:autoSpaceDN w:val="0"/>
              <w:adjustRightInd w:val="0"/>
              <w:spacing w:after="0"/>
              <w:ind w:left="284" w:right="64"/>
              <w:jc w:val="both"/>
              <w:rPr>
                <w:rFonts w:cs="Arial"/>
                <w:lang w:val="de-DE"/>
              </w:rPr>
            </w:pPr>
          </w:p>
        </w:tc>
      </w:tr>
      <w:tr w:rsidR="00DF0EE5" w:rsidRPr="00C6159B" w14:paraId="4D49BA89" w14:textId="77777777" w:rsidTr="00146639">
        <w:trPr>
          <w:gridAfter w:val="1"/>
          <w:wAfter w:w="81" w:type="dxa"/>
          <w:cantSplit/>
        </w:trPr>
        <w:tc>
          <w:tcPr>
            <w:tcW w:w="9639" w:type="dxa"/>
          </w:tcPr>
          <w:p w14:paraId="58A85820" w14:textId="49E6DF55" w:rsidR="00DF0EE5" w:rsidRPr="00A1310F" w:rsidRDefault="00DF0EE5" w:rsidP="00DF0EE5">
            <w:pPr>
              <w:pStyle w:val="Corpotesto"/>
              <w:widowControl w:val="0"/>
              <w:numPr>
                <w:ilvl w:val="0"/>
                <w:numId w:val="42"/>
              </w:numPr>
              <w:kinsoku w:val="0"/>
              <w:overflowPunct w:val="0"/>
              <w:autoSpaceDE w:val="0"/>
              <w:autoSpaceDN w:val="0"/>
              <w:adjustRightInd w:val="0"/>
              <w:spacing w:after="0"/>
              <w:ind w:right="64"/>
              <w:jc w:val="both"/>
              <w:rPr>
                <w:rFonts w:cs="Arial"/>
                <w:lang w:val="de-DE"/>
              </w:rPr>
            </w:pPr>
            <w:r w:rsidRPr="00A1310F">
              <w:rPr>
                <w:rFonts w:eastAsia="Arial" w:cs="Arial"/>
                <w:lang w:val="de-DE"/>
              </w:rPr>
              <w:t>Einspeisung der von der “Banca Dati Nazionale die Contratti Pubblici - BDNCP” vorgesehenen Daten und Informationen durch die Nutzung der digitalen Beschaffungsplattform für den gesamten Lebensdauerzyklus des Vertrags;</w:t>
            </w:r>
          </w:p>
        </w:tc>
      </w:tr>
      <w:tr w:rsidR="00DF0EE5" w:rsidRPr="00C6159B" w14:paraId="4F6387E2" w14:textId="77777777" w:rsidTr="00146639">
        <w:trPr>
          <w:gridAfter w:val="1"/>
          <w:wAfter w:w="81" w:type="dxa"/>
          <w:cantSplit/>
        </w:trPr>
        <w:tc>
          <w:tcPr>
            <w:tcW w:w="9639" w:type="dxa"/>
          </w:tcPr>
          <w:p w14:paraId="2085FDBA" w14:textId="77777777" w:rsidR="00DF0EE5" w:rsidRPr="00A1310F" w:rsidRDefault="00DF0EE5" w:rsidP="00146639">
            <w:pPr>
              <w:pStyle w:val="Corpotesto"/>
              <w:widowControl w:val="0"/>
              <w:kinsoku w:val="0"/>
              <w:overflowPunct w:val="0"/>
              <w:autoSpaceDE w:val="0"/>
              <w:autoSpaceDN w:val="0"/>
              <w:adjustRightInd w:val="0"/>
              <w:spacing w:after="0"/>
              <w:ind w:left="284" w:right="64"/>
              <w:jc w:val="both"/>
              <w:rPr>
                <w:rFonts w:cs="Arial"/>
                <w:lang w:val="de-DE"/>
              </w:rPr>
            </w:pPr>
          </w:p>
        </w:tc>
      </w:tr>
      <w:tr w:rsidR="00DF0EE5" w:rsidRPr="00C6159B" w14:paraId="75EF2904" w14:textId="77777777" w:rsidTr="00146639">
        <w:trPr>
          <w:gridAfter w:val="1"/>
          <w:wAfter w:w="81" w:type="dxa"/>
          <w:cantSplit/>
        </w:trPr>
        <w:tc>
          <w:tcPr>
            <w:tcW w:w="9639" w:type="dxa"/>
          </w:tcPr>
          <w:p w14:paraId="3860D599" w14:textId="1D6EEB46" w:rsidR="00DF0EE5" w:rsidRPr="00A1310F" w:rsidRDefault="00DF0EE5" w:rsidP="00DF0EE5">
            <w:pPr>
              <w:pStyle w:val="Corpotesto"/>
              <w:widowControl w:val="0"/>
              <w:numPr>
                <w:ilvl w:val="0"/>
                <w:numId w:val="42"/>
              </w:numPr>
              <w:kinsoku w:val="0"/>
              <w:overflowPunct w:val="0"/>
              <w:autoSpaceDE w:val="0"/>
              <w:autoSpaceDN w:val="0"/>
              <w:adjustRightInd w:val="0"/>
              <w:spacing w:after="0"/>
              <w:ind w:right="64"/>
              <w:jc w:val="both"/>
              <w:rPr>
                <w:rFonts w:cs="Arial"/>
                <w:lang w:val="de-DE"/>
              </w:rPr>
            </w:pPr>
            <w:r w:rsidRPr="00A1310F">
              <w:rPr>
                <w:rFonts w:eastAsia="Arial" w:cs="Arial"/>
                <w:color w:val="000000"/>
                <w:lang w:val="de-DE"/>
              </w:rPr>
              <w:t>Beauftragung mit der Bauleitung/Leitung von Lieferungen/Dienstleistungen und mit sämtlichen für die Vertragsausführung notwendigen Aufträgen an Freiberufler;</w:t>
            </w:r>
          </w:p>
        </w:tc>
      </w:tr>
      <w:tr w:rsidR="00DF0EE5" w:rsidRPr="00C6159B" w14:paraId="363A54F2" w14:textId="77777777" w:rsidTr="00146639">
        <w:trPr>
          <w:gridAfter w:val="1"/>
          <w:wAfter w:w="81" w:type="dxa"/>
          <w:cantSplit/>
        </w:trPr>
        <w:tc>
          <w:tcPr>
            <w:tcW w:w="9639" w:type="dxa"/>
          </w:tcPr>
          <w:p w14:paraId="730587DE" w14:textId="77777777" w:rsidR="00DF0EE5" w:rsidRPr="00A1310F" w:rsidRDefault="00DF0EE5" w:rsidP="00146639">
            <w:pPr>
              <w:pStyle w:val="Corpotesto"/>
              <w:widowControl w:val="0"/>
              <w:kinsoku w:val="0"/>
              <w:overflowPunct w:val="0"/>
              <w:autoSpaceDE w:val="0"/>
              <w:autoSpaceDN w:val="0"/>
              <w:adjustRightInd w:val="0"/>
              <w:spacing w:after="0"/>
              <w:ind w:left="284" w:right="64"/>
              <w:jc w:val="both"/>
              <w:rPr>
                <w:rFonts w:cs="Arial"/>
                <w:lang w:val="de-DE"/>
              </w:rPr>
            </w:pPr>
          </w:p>
        </w:tc>
      </w:tr>
      <w:tr w:rsidR="00DF0EE5" w:rsidRPr="00C6159B" w14:paraId="16EE317A" w14:textId="77777777" w:rsidTr="00146639">
        <w:trPr>
          <w:gridAfter w:val="1"/>
          <w:wAfter w:w="81" w:type="dxa"/>
          <w:cantSplit/>
        </w:trPr>
        <w:tc>
          <w:tcPr>
            <w:tcW w:w="9639" w:type="dxa"/>
          </w:tcPr>
          <w:p w14:paraId="76D9A725" w14:textId="5281CC6B" w:rsidR="00DF0EE5" w:rsidRPr="00A1310F" w:rsidRDefault="00DF0EE5" w:rsidP="00DF0EE5">
            <w:pPr>
              <w:pStyle w:val="Corpotesto"/>
              <w:widowControl w:val="0"/>
              <w:numPr>
                <w:ilvl w:val="0"/>
                <w:numId w:val="42"/>
              </w:numPr>
              <w:kinsoku w:val="0"/>
              <w:overflowPunct w:val="0"/>
              <w:autoSpaceDE w:val="0"/>
              <w:autoSpaceDN w:val="0"/>
              <w:adjustRightInd w:val="0"/>
              <w:spacing w:after="0"/>
              <w:ind w:right="64"/>
              <w:jc w:val="both"/>
              <w:rPr>
                <w:rFonts w:cs="Arial"/>
                <w:lang w:val="de-DE"/>
              </w:rPr>
            </w:pPr>
            <w:r w:rsidRPr="00A1310F">
              <w:rPr>
                <w:rFonts w:eastAsia="Arial" w:cs="Arial"/>
                <w:color w:val="000000"/>
                <w:lang w:val="de-DE"/>
              </w:rPr>
              <w:t xml:space="preserve">sämtliche </w:t>
            </w:r>
            <w:r w:rsidRPr="00A1310F">
              <w:rPr>
                <w:rFonts w:eastAsia="Arial" w:cs="Arial"/>
                <w:lang w:val="de-DE"/>
              </w:rPr>
              <w:t>Erfüllungspflichten</w:t>
            </w:r>
            <w:r w:rsidRPr="00A1310F">
              <w:rPr>
                <w:rFonts w:eastAsia="Arial" w:cs="Arial"/>
                <w:color w:val="000000"/>
                <w:lang w:val="de-DE"/>
              </w:rPr>
              <w:t xml:space="preserve"> hinsichtlich der ordnungsgemäßen Ausführung der Leistung und der Zahlungen der dazugehörigen Baufortschritte;</w:t>
            </w:r>
          </w:p>
        </w:tc>
      </w:tr>
      <w:tr w:rsidR="00DF0EE5" w:rsidRPr="00C6159B" w14:paraId="7A5B7AB5" w14:textId="77777777" w:rsidTr="00146639">
        <w:trPr>
          <w:gridAfter w:val="1"/>
          <w:wAfter w:w="81" w:type="dxa"/>
          <w:cantSplit/>
        </w:trPr>
        <w:tc>
          <w:tcPr>
            <w:tcW w:w="9639" w:type="dxa"/>
          </w:tcPr>
          <w:p w14:paraId="4AECD2B0" w14:textId="77777777" w:rsidR="00DF0EE5" w:rsidRPr="00A1310F" w:rsidRDefault="00DF0EE5" w:rsidP="00146639">
            <w:pPr>
              <w:pStyle w:val="Corpotesto"/>
              <w:widowControl w:val="0"/>
              <w:kinsoku w:val="0"/>
              <w:overflowPunct w:val="0"/>
              <w:autoSpaceDE w:val="0"/>
              <w:autoSpaceDN w:val="0"/>
              <w:adjustRightInd w:val="0"/>
              <w:spacing w:after="0"/>
              <w:ind w:left="284" w:right="64"/>
              <w:jc w:val="both"/>
              <w:rPr>
                <w:rFonts w:cs="Arial"/>
                <w:lang w:val="de-DE"/>
              </w:rPr>
            </w:pPr>
          </w:p>
        </w:tc>
      </w:tr>
      <w:tr w:rsidR="00DF0EE5" w:rsidRPr="00C6159B" w14:paraId="0D29E26E" w14:textId="77777777" w:rsidTr="00146639">
        <w:trPr>
          <w:gridAfter w:val="1"/>
          <w:wAfter w:w="81" w:type="dxa"/>
          <w:cantSplit/>
        </w:trPr>
        <w:tc>
          <w:tcPr>
            <w:tcW w:w="9639" w:type="dxa"/>
          </w:tcPr>
          <w:p w14:paraId="227F6A9E" w14:textId="541E7B3B" w:rsidR="00DF0EE5" w:rsidRPr="00A1310F" w:rsidRDefault="00DF0EE5" w:rsidP="00DF0EE5">
            <w:pPr>
              <w:pStyle w:val="Corpotesto"/>
              <w:widowControl w:val="0"/>
              <w:numPr>
                <w:ilvl w:val="0"/>
                <w:numId w:val="42"/>
              </w:numPr>
              <w:kinsoku w:val="0"/>
              <w:overflowPunct w:val="0"/>
              <w:autoSpaceDE w:val="0"/>
              <w:autoSpaceDN w:val="0"/>
              <w:adjustRightInd w:val="0"/>
              <w:spacing w:after="0"/>
              <w:ind w:right="64"/>
              <w:jc w:val="both"/>
              <w:rPr>
                <w:rFonts w:cs="Arial"/>
                <w:lang w:val="de-DE"/>
              </w:rPr>
            </w:pPr>
            <w:r w:rsidRPr="00A1310F">
              <w:rPr>
                <w:rFonts w:eastAsia="Arial" w:cs="Arial"/>
                <w:color w:val="000000"/>
                <w:lang w:val="de-DE"/>
              </w:rPr>
              <w:t>sämtliche</w:t>
            </w:r>
            <w:r w:rsidRPr="00A1310F">
              <w:rPr>
                <w:rFonts w:eastAsia="Arial" w:cs="Arial"/>
                <w:lang w:val="de-DE"/>
              </w:rPr>
              <w:t xml:space="preserve"> Erfüllungspflichten</w:t>
            </w:r>
            <w:r w:rsidRPr="00A1310F">
              <w:rPr>
                <w:rFonts w:eastAsia="Arial" w:cs="Arial"/>
                <w:color w:val="000000"/>
                <w:lang w:val="de-DE"/>
              </w:rPr>
              <w:t xml:space="preserve"> hinsichtlich der Ausstellung: der Bescheinigung über die ordnungsgemäße Ausführung oder über die statische und technisch-administrative Abnahme der Bauwerke bzw. der Konformitätsbescheinigung oder der Bescheinigung über die ordnungsgemäße Ausführung für Dienstleistungen und Lieferungen;</w:t>
            </w:r>
          </w:p>
        </w:tc>
      </w:tr>
      <w:tr w:rsidR="00DF0EE5" w:rsidRPr="00C6159B" w14:paraId="27B09368" w14:textId="77777777" w:rsidTr="00146639">
        <w:trPr>
          <w:gridAfter w:val="1"/>
          <w:wAfter w:w="81" w:type="dxa"/>
          <w:cantSplit/>
        </w:trPr>
        <w:tc>
          <w:tcPr>
            <w:tcW w:w="9639" w:type="dxa"/>
          </w:tcPr>
          <w:p w14:paraId="1AE03DD3" w14:textId="77777777" w:rsidR="00DF0EE5" w:rsidRPr="00A1310F" w:rsidRDefault="00DF0EE5" w:rsidP="00146639">
            <w:pPr>
              <w:pStyle w:val="Corpotesto"/>
              <w:widowControl w:val="0"/>
              <w:kinsoku w:val="0"/>
              <w:overflowPunct w:val="0"/>
              <w:autoSpaceDE w:val="0"/>
              <w:autoSpaceDN w:val="0"/>
              <w:adjustRightInd w:val="0"/>
              <w:spacing w:after="0"/>
              <w:ind w:left="284" w:right="64"/>
              <w:jc w:val="both"/>
              <w:rPr>
                <w:rFonts w:cs="Arial"/>
                <w:lang w:val="de-DE"/>
              </w:rPr>
            </w:pPr>
          </w:p>
        </w:tc>
      </w:tr>
      <w:tr w:rsidR="00DF0EE5" w:rsidRPr="00C6159B" w14:paraId="01E68821" w14:textId="77777777" w:rsidTr="00146639">
        <w:trPr>
          <w:gridAfter w:val="1"/>
          <w:wAfter w:w="81" w:type="dxa"/>
          <w:cantSplit/>
        </w:trPr>
        <w:tc>
          <w:tcPr>
            <w:tcW w:w="9639" w:type="dxa"/>
          </w:tcPr>
          <w:p w14:paraId="1C40ED91" w14:textId="1C1A7234" w:rsidR="00DF0EE5" w:rsidRPr="00A1310F" w:rsidRDefault="00DF0EE5" w:rsidP="00DF0EE5">
            <w:pPr>
              <w:pStyle w:val="Corpotesto"/>
              <w:widowControl w:val="0"/>
              <w:numPr>
                <w:ilvl w:val="0"/>
                <w:numId w:val="42"/>
              </w:numPr>
              <w:kinsoku w:val="0"/>
              <w:overflowPunct w:val="0"/>
              <w:autoSpaceDE w:val="0"/>
              <w:autoSpaceDN w:val="0"/>
              <w:adjustRightInd w:val="0"/>
              <w:spacing w:after="0"/>
              <w:ind w:right="64"/>
              <w:jc w:val="both"/>
              <w:rPr>
                <w:rFonts w:cs="Arial"/>
                <w:lang w:val="de-DE"/>
              </w:rPr>
            </w:pPr>
            <w:r w:rsidRPr="00A1310F">
              <w:rPr>
                <w:rFonts w:eastAsia="Arial" w:cs="Arial"/>
                <w:color w:val="000000"/>
                <w:lang w:val="de-DE"/>
              </w:rPr>
              <w:t>Annahme des Antikorruptionsplans der AOV und des Verhaltenskodex seitens des EPV und des Verantwortlichen der Bezugseinrichtung oder -körperschaft.</w:t>
            </w:r>
          </w:p>
        </w:tc>
      </w:tr>
      <w:tr w:rsidR="00DF0EE5" w:rsidRPr="00C6159B" w14:paraId="3848D614" w14:textId="77777777" w:rsidTr="00146639">
        <w:trPr>
          <w:gridAfter w:val="1"/>
          <w:wAfter w:w="81" w:type="dxa"/>
          <w:cantSplit/>
        </w:trPr>
        <w:tc>
          <w:tcPr>
            <w:tcW w:w="9639" w:type="dxa"/>
          </w:tcPr>
          <w:p w14:paraId="0401132A" w14:textId="77777777" w:rsidR="00DF0EE5" w:rsidRPr="00813EAC" w:rsidRDefault="00DF0EE5" w:rsidP="00146639">
            <w:pPr>
              <w:pStyle w:val="Corpotesto"/>
              <w:widowControl w:val="0"/>
              <w:kinsoku w:val="0"/>
              <w:overflowPunct w:val="0"/>
              <w:autoSpaceDE w:val="0"/>
              <w:autoSpaceDN w:val="0"/>
              <w:adjustRightInd w:val="0"/>
              <w:spacing w:after="0"/>
              <w:ind w:left="284" w:right="64"/>
              <w:jc w:val="both"/>
              <w:rPr>
                <w:rFonts w:cs="Arial"/>
                <w:highlight w:val="yellow"/>
                <w:lang w:val="de-DE"/>
              </w:rPr>
            </w:pPr>
          </w:p>
        </w:tc>
      </w:tr>
    </w:tbl>
    <w:p w14:paraId="10A59331" w14:textId="77777777" w:rsidR="001E32C0" w:rsidRPr="00FB41FD" w:rsidRDefault="001E32C0" w:rsidP="001E32C0">
      <w:pPr>
        <w:rPr>
          <w:rFonts w:cs="Arial"/>
          <w:lang w:val="de-DE"/>
        </w:rPr>
      </w:pPr>
      <w:r w:rsidRPr="00FB41FD">
        <w:rPr>
          <w:rFonts w:cs="Arial"/>
          <w:lang w:val="de-DE"/>
        </w:rPr>
        <w:br w:type="page"/>
      </w:r>
    </w:p>
    <w:tbl>
      <w:tblPr>
        <w:tblW w:w="9640" w:type="dxa"/>
        <w:tblLayout w:type="fixed"/>
        <w:tblLook w:val="01E0" w:firstRow="1" w:lastRow="1" w:firstColumn="1" w:lastColumn="1" w:noHBand="0" w:noVBand="0"/>
      </w:tblPr>
      <w:tblGrid>
        <w:gridCol w:w="9640"/>
      </w:tblGrid>
      <w:tr w:rsidR="001E32C0" w:rsidRPr="00C6159B" w14:paraId="048857F6" w14:textId="77777777" w:rsidTr="00146639">
        <w:tc>
          <w:tcPr>
            <w:tcW w:w="9640" w:type="dxa"/>
          </w:tcPr>
          <w:p w14:paraId="3B0C853C" w14:textId="77777777" w:rsidR="001E32C0" w:rsidRPr="00FF66D3" w:rsidRDefault="001E32C0" w:rsidP="00146639">
            <w:pPr>
              <w:ind w:left="57" w:right="57"/>
              <w:jc w:val="both"/>
              <w:rPr>
                <w:rFonts w:cs="Arial"/>
                <w:b/>
                <w:lang w:val="de-DE"/>
              </w:rPr>
            </w:pPr>
          </w:p>
          <w:p w14:paraId="6A601EBE" w14:textId="0DD69702" w:rsidR="001E32C0" w:rsidRPr="00FF66D3" w:rsidRDefault="001E32C0" w:rsidP="00146639">
            <w:pPr>
              <w:ind w:left="57" w:right="57"/>
              <w:jc w:val="both"/>
              <w:rPr>
                <w:rFonts w:cs="Arial"/>
                <w:b/>
                <w:lang w:val="de-DE"/>
              </w:rPr>
            </w:pPr>
            <w:r w:rsidRPr="00FF66D3">
              <w:rPr>
                <w:rFonts w:cs="Arial"/>
                <w:b/>
                <w:lang w:val="de-DE"/>
              </w:rPr>
              <w:t>Mit der Unterzeichnung der gegenständlichen Anfrage wird erklärt, dass die „Bedingungen zur Nutzung der Dienste der Agentur für die Verfahren und die Aufsicht im Bereich der öffentlichen Bau-, Dienstleistungs- und Lieferaufträge“, vorgesehen vom Gesetzesdekret Nr.</w:t>
            </w:r>
            <w:r w:rsidR="00813EAC" w:rsidRPr="00FF66D3">
              <w:rPr>
                <w:rFonts w:cs="Arial"/>
                <w:b/>
                <w:lang w:val="de-DE"/>
              </w:rPr>
              <w:t xml:space="preserve"> 16 vom 13.02.2024</w:t>
            </w:r>
            <w:r w:rsidRPr="00FF66D3">
              <w:rPr>
                <w:rFonts w:cs="Arial"/>
                <w:b/>
                <w:lang w:val="de-DE"/>
              </w:rPr>
              <w:t xml:space="preserve"> </w:t>
            </w:r>
            <w:r w:rsidR="006103EA" w:rsidRPr="00FF66D3">
              <w:rPr>
                <w:rFonts w:cs="Arial"/>
                <w:b/>
                <w:strike/>
                <w:lang w:val="de-DE"/>
              </w:rPr>
              <w:t>9</w:t>
            </w:r>
            <w:r w:rsidRPr="00FF66D3">
              <w:rPr>
                <w:rFonts w:cs="Arial"/>
                <w:b/>
                <w:strike/>
                <w:lang w:val="de-DE"/>
              </w:rPr>
              <w:t xml:space="preserve"> vom 1</w:t>
            </w:r>
            <w:r w:rsidR="006103EA" w:rsidRPr="00FF66D3">
              <w:rPr>
                <w:rFonts w:cs="Arial"/>
                <w:b/>
                <w:strike/>
                <w:lang w:val="de-DE"/>
              </w:rPr>
              <w:t>2</w:t>
            </w:r>
            <w:r w:rsidRPr="00FF66D3">
              <w:rPr>
                <w:rFonts w:cs="Arial"/>
                <w:b/>
                <w:strike/>
                <w:lang w:val="de-DE"/>
              </w:rPr>
              <w:t>.02.20</w:t>
            </w:r>
            <w:r w:rsidR="006103EA" w:rsidRPr="00FF66D3">
              <w:rPr>
                <w:rFonts w:cs="Arial"/>
                <w:b/>
                <w:strike/>
                <w:lang w:val="de-DE"/>
              </w:rPr>
              <w:t>20</w:t>
            </w:r>
            <w:r w:rsidRPr="00FF66D3">
              <w:rPr>
                <w:rFonts w:cs="Arial"/>
                <w:b/>
                <w:lang w:val="de-DE"/>
              </w:rPr>
              <w:t xml:space="preserve"> als essentielle Voraussetzung für die Übernahme des Ausschreibungsverfahrens seitens der AOV, vollumfänglich akzeptiert wird.</w:t>
            </w:r>
          </w:p>
        </w:tc>
      </w:tr>
      <w:tr w:rsidR="001E32C0" w:rsidRPr="00C6159B" w14:paraId="78CD0404" w14:textId="77777777" w:rsidTr="00146639">
        <w:trPr>
          <w:trHeight w:val="162"/>
        </w:trPr>
        <w:tc>
          <w:tcPr>
            <w:tcW w:w="9640" w:type="dxa"/>
          </w:tcPr>
          <w:p w14:paraId="7DA33249" w14:textId="77777777" w:rsidR="001E32C0" w:rsidRPr="00FF66D3" w:rsidRDefault="001E32C0" w:rsidP="00146639">
            <w:pPr>
              <w:ind w:left="57" w:right="57"/>
              <w:jc w:val="both"/>
              <w:rPr>
                <w:rFonts w:cs="Arial"/>
                <w:b/>
                <w:lang w:val="de-DE"/>
              </w:rPr>
            </w:pPr>
          </w:p>
        </w:tc>
      </w:tr>
      <w:tr w:rsidR="001E32C0" w:rsidRPr="00C6159B" w14:paraId="3A3A3BB9" w14:textId="77777777" w:rsidTr="00146639">
        <w:tc>
          <w:tcPr>
            <w:tcW w:w="9640" w:type="dxa"/>
          </w:tcPr>
          <w:p w14:paraId="6C200410" w14:textId="6703C567" w:rsidR="001E32C0" w:rsidRPr="00FF66D3" w:rsidRDefault="001E32C0" w:rsidP="00146639">
            <w:pPr>
              <w:ind w:left="57" w:right="57"/>
              <w:jc w:val="both"/>
              <w:rPr>
                <w:rFonts w:cs="Arial"/>
                <w:b/>
                <w:lang w:val="de-DE"/>
              </w:rPr>
            </w:pPr>
            <w:r w:rsidRPr="00FF66D3">
              <w:rPr>
                <w:rFonts w:cs="Arial"/>
                <w:b/>
                <w:lang w:val="de-DE"/>
              </w:rPr>
              <w:t xml:space="preserve">Die Unterfertigten nehmen zur Kenntnis, dass die Agentur das vorliegende Ansuchen überprüfen und erst nach positiver Überprüfung die Ausschreibung veranlassen wird. Die Überprüfung der Unterlagen kann gemeinsam mit der/m RUP durchgeführt werden. Sie nehmen weiters zur Kenntnis, dass die Unterlagen laut den Buchstaben </w:t>
            </w:r>
            <w:r w:rsidR="00B770C7" w:rsidRPr="00FF66D3">
              <w:rPr>
                <w:rFonts w:cs="Arial"/>
                <w:b/>
                <w:lang w:val="de-DE"/>
              </w:rPr>
              <w:t xml:space="preserve">von a) bis j) </w:t>
            </w:r>
            <w:r w:rsidRPr="00FF66D3">
              <w:rPr>
                <w:rFonts w:cs="Arial"/>
                <w:b/>
                <w:lang w:val="de-DE"/>
              </w:rPr>
              <w:t>und die vollständig ausgefüllten Anlagen 1), 2) und 3)</w:t>
            </w:r>
            <w:r w:rsidRPr="00FF66D3">
              <w:rPr>
                <w:rFonts w:cs="Arial"/>
                <w:noProof w:val="0"/>
                <w:lang w:val="de-DE" w:eastAsia="it-IT"/>
              </w:rPr>
              <w:t xml:space="preserve"> </w:t>
            </w:r>
            <w:r w:rsidRPr="00FF66D3">
              <w:rPr>
                <w:rFonts w:cs="Arial"/>
                <w:b/>
                <w:lang w:val="de-DE"/>
              </w:rPr>
              <w:t>und Anlage „Vertrag zwischen Verantwortlichem der Verarbeitung und Auftragsverarbeiter im Sinne des Art. 28 der Datenschutz-Grundverordnung 2016/679 (DSGVO)“ Voraussetzung für die Übernahme des Auftrags durch die AOV</w:t>
            </w:r>
            <w:r w:rsidR="00B770C7" w:rsidRPr="00FF66D3">
              <w:rPr>
                <w:rFonts w:cs="Arial"/>
                <w:b/>
                <w:lang w:val="de-DE"/>
              </w:rPr>
              <w:t xml:space="preserve"> sind</w:t>
            </w:r>
            <w:r w:rsidRPr="00FF66D3">
              <w:rPr>
                <w:rFonts w:cs="Arial"/>
                <w:b/>
                <w:lang w:val="de-DE"/>
              </w:rPr>
              <w:t>.</w:t>
            </w:r>
          </w:p>
          <w:p w14:paraId="2348C855" w14:textId="77777777" w:rsidR="001E32C0" w:rsidRPr="00FF66D3" w:rsidRDefault="001E32C0" w:rsidP="00146639">
            <w:pPr>
              <w:ind w:left="57" w:right="57"/>
              <w:jc w:val="both"/>
              <w:rPr>
                <w:rFonts w:cs="Arial"/>
                <w:b/>
                <w:lang w:val="de-DE"/>
              </w:rPr>
            </w:pPr>
          </w:p>
        </w:tc>
      </w:tr>
      <w:tr w:rsidR="001E32C0" w:rsidRPr="00FB41FD" w14:paraId="480BAD15" w14:textId="77777777" w:rsidTr="00146639">
        <w:tc>
          <w:tcPr>
            <w:tcW w:w="9640" w:type="dxa"/>
          </w:tcPr>
          <w:p w14:paraId="6711EFB0" w14:textId="77777777" w:rsidR="001E32C0" w:rsidRPr="00FB41FD" w:rsidRDefault="001E32C0" w:rsidP="00146639">
            <w:pPr>
              <w:spacing w:before="120" w:after="120" w:line="240" w:lineRule="exact"/>
              <w:ind w:left="57" w:right="57"/>
              <w:jc w:val="both"/>
              <w:rPr>
                <w:rFonts w:cs="Arial"/>
                <w:lang w:val="de-DE"/>
              </w:rPr>
            </w:pPr>
            <w:r w:rsidRPr="00FB41FD">
              <w:rPr>
                <w:rFonts w:cs="Arial"/>
                <w:lang w:val="de-DE"/>
              </w:rPr>
              <w:t>Anmerkungen:</w:t>
            </w:r>
          </w:p>
          <w:p w14:paraId="362517B8" w14:textId="77777777" w:rsidR="001E32C0" w:rsidRPr="00FB41FD" w:rsidRDefault="001E32C0" w:rsidP="00146639">
            <w:pPr>
              <w:spacing w:before="120" w:after="120" w:line="240" w:lineRule="exact"/>
              <w:ind w:left="57" w:right="57"/>
              <w:jc w:val="both"/>
              <w:rPr>
                <w:rFonts w:cs="Arial"/>
                <w:bCs/>
                <w:lang w:val="it-IT"/>
              </w:rPr>
            </w:pPr>
            <w:r w:rsidRPr="00FB41FD">
              <w:rPr>
                <w:rFonts w:cs="Arial"/>
                <w:lang w:val="de-DE"/>
              </w:rPr>
              <w:fldChar w:fldCharType="begin">
                <w:ffData>
                  <w:name w:val="Testo188"/>
                  <w:enabled/>
                  <w:calcOnExit w:val="0"/>
                  <w:textInput/>
                </w:ffData>
              </w:fldChar>
            </w:r>
            <w:r w:rsidRPr="00FB41FD">
              <w:rPr>
                <w:rFonts w:cs="Arial"/>
                <w:lang w:val="de-DE"/>
              </w:rPr>
              <w:instrText xml:space="preserve"> FORMTEXT </w:instrText>
            </w:r>
            <w:r w:rsidRPr="00FB41FD">
              <w:rPr>
                <w:rFonts w:cs="Arial"/>
                <w:lang w:val="de-DE"/>
              </w:rPr>
            </w:r>
            <w:r w:rsidRPr="00FB41FD">
              <w:rPr>
                <w:rFonts w:cs="Arial"/>
                <w:lang w:val="de-DE"/>
              </w:rPr>
              <w:fldChar w:fldCharType="separate"/>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fldChar w:fldCharType="end"/>
            </w:r>
          </w:p>
        </w:tc>
      </w:tr>
      <w:tr w:rsidR="001E32C0" w:rsidRPr="00FB41FD" w14:paraId="146CB118" w14:textId="77777777" w:rsidTr="00146639">
        <w:tc>
          <w:tcPr>
            <w:tcW w:w="9640" w:type="dxa"/>
          </w:tcPr>
          <w:p w14:paraId="02FBE429" w14:textId="77777777" w:rsidR="001E32C0" w:rsidRPr="00FB41FD" w:rsidRDefault="001E32C0" w:rsidP="00146639">
            <w:pPr>
              <w:tabs>
                <w:tab w:val="left" w:pos="4536"/>
              </w:tabs>
              <w:spacing w:before="120" w:after="120" w:line="240" w:lineRule="exact"/>
              <w:ind w:left="57" w:right="57"/>
              <w:jc w:val="both"/>
              <w:rPr>
                <w:rFonts w:cs="Arial"/>
                <w:lang w:val="it-IT"/>
              </w:rPr>
            </w:pPr>
            <w:r w:rsidRPr="00FB41FD">
              <w:rPr>
                <w:rFonts w:cs="Arial"/>
              </w:rPr>
              <w:t xml:space="preserve">Datum und Unterschrift </w:t>
            </w:r>
            <w:r w:rsidRPr="00FB41FD">
              <w:rPr>
                <w:rFonts w:cs="Arial"/>
              </w:rPr>
              <w:fldChar w:fldCharType="begin">
                <w:ffData>
                  <w:name w:val="Testo183"/>
                  <w:enabled/>
                  <w:calcOnExit w:val="0"/>
                  <w:textInput/>
                </w:ffData>
              </w:fldChar>
            </w:r>
            <w:r w:rsidRPr="00FB41FD">
              <w:rPr>
                <w:rFonts w:cs="Arial"/>
              </w:rPr>
              <w:instrText xml:space="preserve"> FORMTEXT </w:instrText>
            </w:r>
            <w:r w:rsidRPr="00FB41FD">
              <w:rPr>
                <w:rFonts w:cs="Arial"/>
              </w:rPr>
            </w:r>
            <w:r w:rsidRPr="00FB41FD">
              <w:rPr>
                <w:rFonts w:cs="Arial"/>
              </w:rPr>
              <w:fldChar w:fldCharType="separate"/>
            </w:r>
            <w:r w:rsidRPr="00FB41FD">
              <w:rPr>
                <w:rFonts w:cs="Arial"/>
              </w:rPr>
              <w:t> </w:t>
            </w:r>
            <w:r w:rsidRPr="00FB41FD">
              <w:rPr>
                <w:rFonts w:cs="Arial"/>
              </w:rPr>
              <w:t> </w:t>
            </w:r>
            <w:r w:rsidRPr="00FB41FD">
              <w:rPr>
                <w:rFonts w:cs="Arial"/>
              </w:rPr>
              <w:t> </w:t>
            </w:r>
            <w:r w:rsidRPr="00FB41FD">
              <w:rPr>
                <w:rFonts w:cs="Arial"/>
              </w:rPr>
              <w:t> </w:t>
            </w:r>
            <w:r w:rsidRPr="00FB41FD">
              <w:rPr>
                <w:rFonts w:cs="Arial"/>
              </w:rPr>
              <w:t> </w:t>
            </w:r>
            <w:r w:rsidRPr="00FB41FD">
              <w:rPr>
                <w:rFonts w:cs="Arial"/>
              </w:rPr>
              <w:fldChar w:fldCharType="end"/>
            </w:r>
          </w:p>
        </w:tc>
      </w:tr>
      <w:tr w:rsidR="001E32C0" w:rsidRPr="00FB41FD" w14:paraId="339F2C94" w14:textId="77777777" w:rsidTr="00146639">
        <w:tc>
          <w:tcPr>
            <w:tcW w:w="9640" w:type="dxa"/>
          </w:tcPr>
          <w:p w14:paraId="28D2A20A" w14:textId="77777777" w:rsidR="001E32C0" w:rsidRPr="00FB41FD" w:rsidRDefault="001E32C0" w:rsidP="00146639">
            <w:pPr>
              <w:tabs>
                <w:tab w:val="left" w:pos="4536"/>
              </w:tabs>
              <w:spacing w:before="120" w:after="120" w:line="240" w:lineRule="exact"/>
              <w:ind w:left="57" w:right="57"/>
              <w:jc w:val="both"/>
              <w:rPr>
                <w:rFonts w:cs="Arial"/>
                <w:lang w:val="it-IT"/>
              </w:rPr>
            </w:pPr>
          </w:p>
        </w:tc>
      </w:tr>
      <w:tr w:rsidR="001E32C0" w:rsidRPr="00FB41FD" w14:paraId="61634FA5" w14:textId="77777777" w:rsidTr="00146639">
        <w:tc>
          <w:tcPr>
            <w:tcW w:w="9640" w:type="dxa"/>
          </w:tcPr>
          <w:p w14:paraId="7C7E0686" w14:textId="61C2B6E0" w:rsidR="001E32C0" w:rsidRPr="00FB41FD" w:rsidRDefault="001E32C0" w:rsidP="00146639">
            <w:pPr>
              <w:ind w:right="70"/>
              <w:rPr>
                <w:rFonts w:cs="Arial"/>
                <w:lang w:val="de-DE"/>
              </w:rPr>
            </w:pPr>
            <w:r w:rsidRPr="00FB41FD">
              <w:rPr>
                <w:rFonts w:cs="Arial"/>
                <w:lang w:val="de-DE"/>
              </w:rPr>
              <w:t xml:space="preserve">Der </w:t>
            </w:r>
            <w:r w:rsidR="00AB56EF">
              <w:rPr>
                <w:rFonts w:cs="Arial"/>
                <w:lang w:val="de-DE"/>
              </w:rPr>
              <w:t>Projekt</w:t>
            </w:r>
            <w:r w:rsidRPr="00FB41FD">
              <w:rPr>
                <w:rFonts w:cs="Arial"/>
                <w:lang w:val="de-DE"/>
              </w:rPr>
              <w:t>verantwortliche (RUP/EVV)</w:t>
            </w:r>
          </w:p>
          <w:p w14:paraId="09CD3DF1" w14:textId="77777777" w:rsidR="001E32C0" w:rsidRPr="00FB41FD" w:rsidRDefault="001E32C0" w:rsidP="00146639">
            <w:pPr>
              <w:ind w:right="70"/>
              <w:rPr>
                <w:rFonts w:cs="Arial"/>
                <w:lang w:val="de-DE"/>
              </w:rPr>
            </w:pPr>
          </w:p>
          <w:p w14:paraId="21CDF263" w14:textId="77777777" w:rsidR="001E32C0" w:rsidRPr="00FB41FD" w:rsidRDefault="001E32C0" w:rsidP="00146639">
            <w:pPr>
              <w:ind w:right="70"/>
              <w:rPr>
                <w:rFonts w:cs="Arial"/>
                <w:lang w:val="de-DE"/>
              </w:rPr>
            </w:pPr>
            <w:r w:rsidRPr="00FB41FD">
              <w:rPr>
                <w:rFonts w:cs="Arial"/>
                <w:lang w:val="de-DE"/>
              </w:rPr>
              <w:fldChar w:fldCharType="begin">
                <w:ffData>
                  <w:name w:val="Text1"/>
                  <w:enabled/>
                  <w:calcOnExit w:val="0"/>
                  <w:textInput/>
                </w:ffData>
              </w:fldChar>
            </w:r>
            <w:r w:rsidRPr="00FB41FD">
              <w:rPr>
                <w:rFonts w:cs="Arial"/>
                <w:lang w:val="de-DE"/>
              </w:rPr>
              <w:instrText xml:space="preserve"> FORMTEXT </w:instrText>
            </w:r>
            <w:r w:rsidRPr="00FB41FD">
              <w:rPr>
                <w:rFonts w:cs="Arial"/>
                <w:lang w:val="de-DE"/>
              </w:rPr>
            </w:r>
            <w:r w:rsidRPr="00FB41FD">
              <w:rPr>
                <w:rFonts w:cs="Arial"/>
                <w:lang w:val="de-DE"/>
              </w:rPr>
              <w:fldChar w:fldCharType="separate"/>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fldChar w:fldCharType="end"/>
            </w:r>
          </w:p>
          <w:p w14:paraId="74D87D67" w14:textId="77777777" w:rsidR="001E32C0" w:rsidRPr="00FB41FD" w:rsidRDefault="001E32C0" w:rsidP="00146639">
            <w:pPr>
              <w:ind w:right="70"/>
              <w:jc w:val="both"/>
              <w:rPr>
                <w:rFonts w:cs="Arial"/>
                <w:lang w:val="de-DE"/>
              </w:rPr>
            </w:pPr>
            <w:r w:rsidRPr="00FB41FD">
              <w:rPr>
                <w:rFonts w:cs="Arial"/>
                <w:lang w:val="de-DE"/>
              </w:rPr>
              <w:t>(mit digitaler Unterschrift unterzeichnet)</w:t>
            </w:r>
          </w:p>
          <w:p w14:paraId="304FD686" w14:textId="77777777" w:rsidR="001E32C0" w:rsidRPr="00FB41FD" w:rsidRDefault="001E32C0" w:rsidP="00146639">
            <w:pPr>
              <w:tabs>
                <w:tab w:val="left" w:pos="5103"/>
              </w:tabs>
              <w:ind w:left="3"/>
              <w:rPr>
                <w:rFonts w:cs="Arial"/>
              </w:rPr>
            </w:pPr>
          </w:p>
          <w:p w14:paraId="01E5A122" w14:textId="77777777" w:rsidR="001E32C0" w:rsidRPr="00FB41FD" w:rsidRDefault="001E32C0" w:rsidP="00146639">
            <w:pPr>
              <w:tabs>
                <w:tab w:val="left" w:pos="5103"/>
              </w:tabs>
              <w:ind w:left="3"/>
              <w:rPr>
                <w:rFonts w:cs="Arial"/>
              </w:rPr>
            </w:pPr>
          </w:p>
        </w:tc>
      </w:tr>
      <w:tr w:rsidR="001E32C0" w:rsidRPr="00C6159B" w14:paraId="36D6E0FA" w14:textId="77777777" w:rsidTr="00146639">
        <w:tc>
          <w:tcPr>
            <w:tcW w:w="9640" w:type="dxa"/>
          </w:tcPr>
          <w:p w14:paraId="39F352EC" w14:textId="77777777" w:rsidR="001E32C0" w:rsidRPr="00FB41FD" w:rsidRDefault="001E32C0" w:rsidP="00146639">
            <w:pPr>
              <w:ind w:right="70"/>
              <w:jc w:val="both"/>
              <w:rPr>
                <w:rFonts w:cs="Arial"/>
                <w:lang w:val="de-DE"/>
              </w:rPr>
            </w:pPr>
            <w:r w:rsidRPr="00FB41FD">
              <w:rPr>
                <w:rFonts w:cs="Arial"/>
                <w:lang w:val="de-DE"/>
              </w:rPr>
              <w:t>Der Verantwortliche der Körperschaft / der Abteilung / gesetzliche Vertreter / Bürgermeister / Gemeindesekretär</w:t>
            </w:r>
          </w:p>
          <w:p w14:paraId="46C0FA61" w14:textId="77777777" w:rsidR="001E32C0" w:rsidRPr="00FB41FD" w:rsidRDefault="001E32C0" w:rsidP="00146639">
            <w:pPr>
              <w:ind w:right="70"/>
              <w:jc w:val="both"/>
              <w:rPr>
                <w:rFonts w:cs="Arial"/>
                <w:lang w:val="de-DE"/>
              </w:rPr>
            </w:pPr>
          </w:p>
          <w:p w14:paraId="7452427D" w14:textId="77777777" w:rsidR="001E32C0" w:rsidRPr="00FB41FD" w:rsidRDefault="001E32C0" w:rsidP="00146639">
            <w:pPr>
              <w:tabs>
                <w:tab w:val="left" w:pos="5103"/>
              </w:tabs>
              <w:ind w:right="-4"/>
              <w:rPr>
                <w:rFonts w:cs="Arial"/>
                <w:lang w:val="de-DE"/>
              </w:rPr>
            </w:pPr>
            <w:r w:rsidRPr="00FB41FD">
              <w:rPr>
                <w:rFonts w:cs="Arial"/>
                <w:lang w:val="de-DE"/>
              </w:rPr>
              <w:fldChar w:fldCharType="begin">
                <w:ffData>
                  <w:name w:val="Text1"/>
                  <w:enabled/>
                  <w:calcOnExit w:val="0"/>
                  <w:textInput/>
                </w:ffData>
              </w:fldChar>
            </w:r>
            <w:r w:rsidRPr="00FB41FD">
              <w:rPr>
                <w:rFonts w:cs="Arial"/>
                <w:lang w:val="de-DE"/>
              </w:rPr>
              <w:instrText xml:space="preserve"> FORMTEXT </w:instrText>
            </w:r>
            <w:r w:rsidRPr="00FB41FD">
              <w:rPr>
                <w:rFonts w:cs="Arial"/>
                <w:lang w:val="de-DE"/>
              </w:rPr>
            </w:r>
            <w:r w:rsidRPr="00FB41FD">
              <w:rPr>
                <w:rFonts w:cs="Arial"/>
                <w:lang w:val="de-DE"/>
              </w:rPr>
              <w:fldChar w:fldCharType="separate"/>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fldChar w:fldCharType="end"/>
            </w:r>
          </w:p>
          <w:p w14:paraId="12CD9ACB" w14:textId="77777777" w:rsidR="001E32C0" w:rsidRPr="00FB41FD" w:rsidRDefault="001E32C0" w:rsidP="00146639">
            <w:pPr>
              <w:ind w:right="70"/>
              <w:jc w:val="both"/>
              <w:rPr>
                <w:rFonts w:cs="Arial"/>
                <w:lang w:val="de-DE"/>
              </w:rPr>
            </w:pPr>
            <w:r w:rsidRPr="00FB41FD">
              <w:rPr>
                <w:rFonts w:cs="Arial"/>
                <w:lang w:val="de-DE"/>
              </w:rPr>
              <w:t>(mit digitaler Unterschrift unterzeichnet)</w:t>
            </w:r>
          </w:p>
          <w:p w14:paraId="74B80814" w14:textId="77777777" w:rsidR="001E32C0" w:rsidRPr="00FB41FD" w:rsidRDefault="001E32C0" w:rsidP="00146639">
            <w:pPr>
              <w:tabs>
                <w:tab w:val="left" w:pos="5103"/>
              </w:tabs>
              <w:ind w:right="-4"/>
              <w:jc w:val="both"/>
              <w:rPr>
                <w:rFonts w:cs="Arial"/>
                <w:i/>
                <w:lang w:val="de-DE"/>
              </w:rPr>
            </w:pPr>
          </w:p>
          <w:p w14:paraId="531AD928" w14:textId="77777777" w:rsidR="001E32C0" w:rsidRPr="00FB41FD" w:rsidRDefault="001E32C0" w:rsidP="00146639">
            <w:pPr>
              <w:tabs>
                <w:tab w:val="left" w:pos="5103"/>
              </w:tabs>
              <w:ind w:right="-4"/>
              <w:jc w:val="both"/>
              <w:rPr>
                <w:rFonts w:cs="Arial"/>
                <w:i/>
                <w:color w:val="3366FF"/>
                <w:lang w:val="de-DE"/>
              </w:rPr>
            </w:pPr>
            <w:r w:rsidRPr="00FB41FD">
              <w:rPr>
                <w:rFonts w:cs="Arial"/>
                <w:i/>
                <w:color w:val="3366FF"/>
                <w:lang w:val="de-DE"/>
              </w:rPr>
              <w:t>(für Gemeinden unter 10.000 Einwohnern unterschreibt der Bürgermeister das Ansuchen)</w:t>
            </w:r>
          </w:p>
          <w:p w14:paraId="4809B0F7" w14:textId="77777777" w:rsidR="001E32C0" w:rsidRPr="00FB41FD" w:rsidRDefault="001E32C0" w:rsidP="00146639">
            <w:pPr>
              <w:tabs>
                <w:tab w:val="left" w:pos="5103"/>
              </w:tabs>
              <w:rPr>
                <w:rFonts w:cs="Arial"/>
                <w:i/>
                <w:lang w:val="de-DE"/>
              </w:rPr>
            </w:pPr>
          </w:p>
        </w:tc>
      </w:tr>
      <w:tr w:rsidR="001E32C0" w:rsidRPr="00FB41FD" w14:paraId="55823E62" w14:textId="77777777" w:rsidTr="00146639">
        <w:tc>
          <w:tcPr>
            <w:tcW w:w="9640" w:type="dxa"/>
          </w:tcPr>
          <w:p w14:paraId="6C81AA37" w14:textId="77777777" w:rsidR="001E32C0" w:rsidRPr="00FB41FD" w:rsidRDefault="001E32C0" w:rsidP="00146639">
            <w:pPr>
              <w:ind w:right="-4"/>
              <w:jc w:val="both"/>
              <w:rPr>
                <w:rFonts w:cs="Arial"/>
                <w:lang w:val="de-DE"/>
              </w:rPr>
            </w:pPr>
            <w:r w:rsidRPr="00FB41FD">
              <w:rPr>
                <w:rFonts w:cs="Arial"/>
                <w:i/>
                <w:lang w:val="de-DE"/>
              </w:rPr>
              <w:t>falls zutreffend:</w:t>
            </w:r>
          </w:p>
          <w:p w14:paraId="456BE030" w14:textId="77777777" w:rsidR="001E32C0" w:rsidRPr="00FB41FD" w:rsidRDefault="001E32C0" w:rsidP="00146639">
            <w:pPr>
              <w:ind w:right="-4"/>
              <w:jc w:val="both"/>
              <w:rPr>
                <w:rFonts w:cs="Arial"/>
                <w:lang w:val="de-DE"/>
              </w:rPr>
            </w:pPr>
            <w:r w:rsidRPr="00FB41FD">
              <w:rPr>
                <w:rFonts w:cs="Arial"/>
                <w:lang w:val="de-DE"/>
              </w:rPr>
              <w:t>Für die Einsichtnahme und Annahme Antikorruptionsplanes der Agentur, der Integritätsvereinbarung und des Verhaltenskodexes</w:t>
            </w:r>
          </w:p>
          <w:p w14:paraId="568473F8" w14:textId="77777777" w:rsidR="001E32C0" w:rsidRPr="00FB41FD" w:rsidRDefault="001E32C0" w:rsidP="00146639">
            <w:pPr>
              <w:ind w:right="-4"/>
              <w:jc w:val="both"/>
              <w:rPr>
                <w:rFonts w:cs="Arial"/>
                <w:lang w:val="de-DE"/>
              </w:rPr>
            </w:pPr>
          </w:p>
          <w:p w14:paraId="3261C577" w14:textId="77777777" w:rsidR="001E32C0" w:rsidRPr="00FB41FD" w:rsidRDefault="001E32C0" w:rsidP="00146639">
            <w:pPr>
              <w:ind w:right="-4"/>
              <w:jc w:val="both"/>
              <w:rPr>
                <w:rFonts w:cs="Arial"/>
                <w:lang w:val="de-DE"/>
              </w:rPr>
            </w:pPr>
          </w:p>
          <w:p w14:paraId="6BE12DEF" w14:textId="77777777" w:rsidR="001E32C0" w:rsidRPr="00FB41FD" w:rsidRDefault="001E32C0" w:rsidP="00146639">
            <w:pPr>
              <w:ind w:right="-4"/>
              <w:jc w:val="both"/>
              <w:rPr>
                <w:rFonts w:cs="Arial"/>
                <w:lang w:val="de-DE"/>
              </w:rPr>
            </w:pPr>
            <w:r w:rsidRPr="00FB41FD">
              <w:rPr>
                <w:rFonts w:cs="Arial"/>
                <w:lang w:val="de-DE"/>
              </w:rPr>
              <w:t>Der technische Unterstützer (TU)</w:t>
            </w:r>
          </w:p>
          <w:p w14:paraId="38AC2382" w14:textId="77777777" w:rsidR="001E32C0" w:rsidRPr="00FB41FD" w:rsidRDefault="001E32C0" w:rsidP="00146639">
            <w:pPr>
              <w:ind w:right="-4"/>
              <w:jc w:val="both"/>
              <w:rPr>
                <w:rFonts w:cs="Arial"/>
              </w:rPr>
            </w:pPr>
          </w:p>
          <w:p w14:paraId="3EDB0B77" w14:textId="77777777" w:rsidR="001E32C0" w:rsidRPr="00FB41FD" w:rsidRDefault="001E32C0" w:rsidP="00146639">
            <w:pPr>
              <w:tabs>
                <w:tab w:val="left" w:pos="5103"/>
              </w:tabs>
              <w:ind w:right="-4"/>
              <w:rPr>
                <w:rFonts w:cs="Arial"/>
              </w:rPr>
            </w:pPr>
            <w:r w:rsidRPr="00FB41FD">
              <w:rPr>
                <w:rFonts w:cs="Arial"/>
                <w:lang w:val="de-DE"/>
              </w:rPr>
              <w:fldChar w:fldCharType="begin">
                <w:ffData>
                  <w:name w:val="Text1"/>
                  <w:enabled/>
                  <w:calcOnExit w:val="0"/>
                  <w:textInput/>
                </w:ffData>
              </w:fldChar>
            </w:r>
            <w:r w:rsidRPr="00FB41FD">
              <w:rPr>
                <w:rFonts w:cs="Arial"/>
                <w:lang w:val="de-DE"/>
              </w:rPr>
              <w:instrText xml:space="preserve"> FORMTEXT </w:instrText>
            </w:r>
            <w:r w:rsidRPr="00FB41FD">
              <w:rPr>
                <w:rFonts w:cs="Arial"/>
                <w:lang w:val="de-DE"/>
              </w:rPr>
            </w:r>
            <w:r w:rsidRPr="00FB41FD">
              <w:rPr>
                <w:rFonts w:cs="Arial"/>
                <w:lang w:val="de-DE"/>
              </w:rPr>
              <w:fldChar w:fldCharType="separate"/>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t> </w:t>
            </w:r>
            <w:r w:rsidRPr="00FB41FD">
              <w:rPr>
                <w:rFonts w:cs="Arial"/>
                <w:lang w:val="de-DE"/>
              </w:rPr>
              <w:fldChar w:fldCharType="end"/>
            </w:r>
          </w:p>
          <w:p w14:paraId="7453BAE1" w14:textId="77777777" w:rsidR="001E32C0" w:rsidRPr="00FB41FD" w:rsidRDefault="001E32C0" w:rsidP="00146639">
            <w:pPr>
              <w:ind w:right="-4"/>
              <w:jc w:val="both"/>
              <w:rPr>
                <w:rFonts w:cs="Arial"/>
                <w:lang w:val="de-DE"/>
              </w:rPr>
            </w:pPr>
            <w:r w:rsidRPr="00FB41FD">
              <w:rPr>
                <w:rFonts w:cs="Arial"/>
                <w:lang w:val="de-DE"/>
              </w:rPr>
              <w:t>(mit digitaler Unterschrift unterzeichnet)</w:t>
            </w:r>
          </w:p>
          <w:p w14:paraId="4B354419" w14:textId="77777777" w:rsidR="001E32C0" w:rsidRPr="00FB41FD" w:rsidRDefault="001E32C0" w:rsidP="00146639">
            <w:pPr>
              <w:ind w:left="3" w:right="-4"/>
              <w:jc w:val="both"/>
              <w:rPr>
                <w:rFonts w:cs="Arial"/>
                <w:i/>
                <w:lang w:val="it-IT"/>
              </w:rPr>
            </w:pPr>
          </w:p>
        </w:tc>
      </w:tr>
    </w:tbl>
    <w:p w14:paraId="00A02480" w14:textId="77777777" w:rsidR="001E32C0" w:rsidRPr="00FB41FD" w:rsidRDefault="001E32C0" w:rsidP="001E32C0">
      <w:pPr>
        <w:rPr>
          <w:rFonts w:cs="Arial"/>
        </w:rPr>
      </w:pPr>
    </w:p>
    <w:p w14:paraId="1AA4EF62" w14:textId="77777777" w:rsidR="001E32C0" w:rsidRPr="00FB41FD" w:rsidRDefault="001E32C0" w:rsidP="001E32C0">
      <w:pPr>
        <w:rPr>
          <w:rFonts w:cs="Arial"/>
          <w:lang w:val="it-IT"/>
        </w:rPr>
      </w:pPr>
    </w:p>
    <w:p w14:paraId="448054E0" w14:textId="77777777" w:rsidR="001E32C0" w:rsidRPr="00FB41FD" w:rsidRDefault="001E32C0" w:rsidP="001E32C0">
      <w:pPr>
        <w:rPr>
          <w:rFonts w:cs="Arial"/>
          <w:bCs/>
          <w:lang w:val="it-IT" w:eastAsia="de-DE"/>
        </w:rPr>
      </w:pPr>
    </w:p>
    <w:p w14:paraId="0A44E54A" w14:textId="77777777" w:rsidR="001E32C0" w:rsidRPr="00FB41FD" w:rsidRDefault="001E32C0" w:rsidP="00845030">
      <w:pPr>
        <w:rPr>
          <w:rFonts w:cs="Arial"/>
          <w:noProof w:val="0"/>
          <w:lang w:val="it-IT"/>
        </w:rPr>
      </w:pPr>
    </w:p>
    <w:sectPr w:rsidR="001E32C0" w:rsidRPr="00FB41FD" w:rsidSect="00B40E90">
      <w:type w:val="continuous"/>
      <w:pgSz w:w="11907" w:h="16840" w:code="9"/>
      <w:pgMar w:top="1387" w:right="1134" w:bottom="993" w:left="1134" w:header="425" w:footer="44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891F2" w14:textId="77777777" w:rsidR="00A43976" w:rsidRDefault="00A43976">
      <w:r>
        <w:separator/>
      </w:r>
    </w:p>
  </w:endnote>
  <w:endnote w:type="continuationSeparator" w:id="0">
    <w:p w14:paraId="577188B6" w14:textId="77777777" w:rsidR="00A43976" w:rsidRDefault="00A43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3EEDD" w14:textId="77777777" w:rsidR="00230AEC" w:rsidRDefault="00230AE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762727247"/>
      <w:docPartObj>
        <w:docPartGallery w:val="Page Numbers (Bottom of Page)"/>
        <w:docPartUnique/>
      </w:docPartObj>
    </w:sdtPr>
    <w:sdtEndPr/>
    <w:sdtContent>
      <w:p w14:paraId="706D537B" w14:textId="77777777" w:rsidR="00230AEC" w:rsidRPr="00EF3FF9" w:rsidRDefault="00230AEC" w:rsidP="00EF3FF9">
        <w:pPr>
          <w:pStyle w:val="Paragrafoelenco"/>
          <w:ind w:left="1080"/>
          <w:jc w:val="right"/>
          <w:rPr>
            <w:sz w:val="18"/>
            <w:szCs w:val="18"/>
          </w:rPr>
        </w:pPr>
        <w:r w:rsidRPr="00EF3FF9">
          <w:rPr>
            <w:sz w:val="18"/>
            <w:szCs w:val="18"/>
          </w:rPr>
          <w:t xml:space="preserve">- </w:t>
        </w:r>
        <w:r w:rsidRPr="00EF3FF9">
          <w:rPr>
            <w:sz w:val="18"/>
            <w:szCs w:val="18"/>
          </w:rPr>
          <w:fldChar w:fldCharType="begin"/>
        </w:r>
        <w:r w:rsidRPr="00EF3FF9">
          <w:rPr>
            <w:sz w:val="18"/>
            <w:szCs w:val="18"/>
          </w:rPr>
          <w:instrText>PAGE   \* MERGEFORMAT</w:instrText>
        </w:r>
        <w:r w:rsidRPr="00EF3FF9">
          <w:rPr>
            <w:sz w:val="18"/>
            <w:szCs w:val="18"/>
          </w:rPr>
          <w:fldChar w:fldCharType="separate"/>
        </w:r>
        <w:r>
          <w:rPr>
            <w:sz w:val="18"/>
            <w:szCs w:val="18"/>
          </w:rPr>
          <w:t>4</w:t>
        </w:r>
        <w:r w:rsidRPr="00EF3FF9">
          <w:rPr>
            <w:sz w:val="18"/>
            <w:szCs w:val="18"/>
          </w:rPr>
          <w:fldChar w:fldCharType="end"/>
        </w:r>
        <w:r w:rsidRPr="00EF3FF9">
          <w:rPr>
            <w:sz w:val="18"/>
            <w:szCs w:val="18"/>
          </w:rPr>
          <w:t xml:space="preserve"> -</w:t>
        </w:r>
      </w:p>
    </w:sdtContent>
  </w:sdt>
  <w:p w14:paraId="2D28864D" w14:textId="77777777" w:rsidR="00230AEC" w:rsidRDefault="00230AEC" w:rsidP="00EF3FF9">
    <w:pPr>
      <w:pStyle w:val="Pidipagina"/>
      <w:widowControl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2558C" w14:textId="77777777" w:rsidR="00230AEC" w:rsidRDefault="00230AEC">
    <w:pPr>
      <w:jc w:val="right"/>
      <w:rPr>
        <w:sz w:val="18"/>
        <w:szCs w:val="18"/>
      </w:rPr>
    </w:pPr>
    <w:r>
      <w:rPr>
        <w:sz w:val="18"/>
        <w:szCs w:val="18"/>
      </w:rPr>
      <w:t xml:space="preserve">- </w:t>
    </w:r>
    <w:r>
      <w:rPr>
        <w:rStyle w:val="Numeropagina"/>
        <w:sz w:val="18"/>
        <w:szCs w:val="18"/>
      </w:rPr>
      <w:fldChar w:fldCharType="begin"/>
    </w:r>
    <w:r>
      <w:rPr>
        <w:rStyle w:val="Numeropagina"/>
        <w:sz w:val="18"/>
        <w:szCs w:val="18"/>
      </w:rPr>
      <w:instrText xml:space="preserve"> PAGE </w:instrText>
    </w:r>
    <w:r>
      <w:rPr>
        <w:rStyle w:val="Numeropagina"/>
        <w:sz w:val="18"/>
        <w:szCs w:val="18"/>
      </w:rPr>
      <w:fldChar w:fldCharType="separate"/>
    </w:r>
    <w:r>
      <w:rPr>
        <w:rStyle w:val="Numeropagina"/>
        <w:sz w:val="18"/>
        <w:szCs w:val="18"/>
      </w:rPr>
      <w:t>1</w:t>
    </w:r>
    <w:r>
      <w:rPr>
        <w:rStyle w:val="Numeropagina"/>
        <w:sz w:val="18"/>
        <w:szCs w:val="18"/>
      </w:rPr>
      <w:fldChar w:fldCharType="end"/>
    </w:r>
    <w:r>
      <w:rPr>
        <w:rStyle w:val="Numeropagina"/>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AC51C" w14:textId="77777777" w:rsidR="00A43976" w:rsidRDefault="00A43976">
      <w:r>
        <w:separator/>
      </w:r>
    </w:p>
  </w:footnote>
  <w:footnote w:type="continuationSeparator" w:id="0">
    <w:p w14:paraId="19FA9850" w14:textId="77777777" w:rsidR="00A43976" w:rsidRDefault="00A43976">
      <w:r>
        <w:continuationSeparator/>
      </w:r>
    </w:p>
  </w:footnote>
  <w:footnote w:id="1">
    <w:p w14:paraId="156B01E8" w14:textId="77777777" w:rsidR="00230AEC" w:rsidRPr="00487858" w:rsidRDefault="00230AEC" w:rsidP="00AC6778">
      <w:pPr>
        <w:pStyle w:val="Testonotaapidipagina"/>
        <w:rPr>
          <w:rStyle w:val="Collegamentoipertestuale"/>
          <w:i/>
          <w:sz w:val="16"/>
          <w:szCs w:val="16"/>
          <w:lang w:val="de-DE"/>
        </w:rPr>
      </w:pPr>
      <w:r>
        <w:rPr>
          <w:rStyle w:val="Rimandonotaapidipagina"/>
        </w:rPr>
        <w:footnoteRef/>
      </w:r>
      <w:r>
        <w:rPr>
          <w:lang w:val="de-DE"/>
        </w:rPr>
        <w:t xml:space="preserve"> </w:t>
      </w:r>
      <w:r>
        <w:rPr>
          <w:rFonts w:cs="Arial"/>
          <w:i/>
          <w:sz w:val="16"/>
          <w:szCs w:val="16"/>
          <w:lang w:val="de-DE"/>
        </w:rPr>
        <w:t xml:space="preserve">veröffentlicht unter </w:t>
      </w:r>
      <w:r w:rsidRPr="00487858">
        <w:rPr>
          <w:rStyle w:val="Collegamentoipertestuale"/>
          <w:i/>
          <w:sz w:val="16"/>
          <w:szCs w:val="16"/>
          <w:lang w:val="de-DE"/>
        </w:rPr>
        <w:t>http://aov.provinz.bz.it/transparente-verwaltung/weitere-inhalte-vorbeugung-korruption.asp</w:t>
      </w:r>
    </w:p>
  </w:footnote>
  <w:footnote w:id="2">
    <w:p w14:paraId="4534D3DC" w14:textId="77777777" w:rsidR="00230AEC" w:rsidRDefault="00230AEC" w:rsidP="00AC6778">
      <w:pPr>
        <w:pStyle w:val="Testonotaapidipagina"/>
        <w:rPr>
          <w:rFonts w:cs="Arial"/>
          <w:i/>
          <w:sz w:val="16"/>
          <w:szCs w:val="16"/>
          <w:lang w:val="de-DE"/>
        </w:rPr>
      </w:pPr>
      <w:r>
        <w:rPr>
          <w:rStyle w:val="Rimandonotaapidipagina"/>
        </w:rPr>
        <w:footnoteRef/>
      </w:r>
      <w:r>
        <w:rPr>
          <w:lang w:val="de-DE"/>
        </w:rPr>
        <w:t xml:space="preserve"> </w:t>
      </w:r>
      <w:r>
        <w:rPr>
          <w:rFonts w:cs="Arial"/>
          <w:i/>
          <w:sz w:val="16"/>
          <w:szCs w:val="16"/>
          <w:lang w:val="de-DE"/>
        </w:rPr>
        <w:t xml:space="preserve">veröffentlicht unter </w:t>
      </w:r>
      <w:hyperlink r:id="rId1" w:history="1">
        <w:r>
          <w:rPr>
            <w:rStyle w:val="Collegamentoipertestuale"/>
            <w:i/>
            <w:sz w:val="16"/>
            <w:szCs w:val="16"/>
            <w:lang w:val="de-DE"/>
          </w:rPr>
          <w:t>http://www.provinz.bz.it/personal/themen/personal-verwaltung-disziplinarrecht.asp</w:t>
        </w:r>
      </w:hyperlink>
      <w:r>
        <w:rPr>
          <w:rFonts w:cs="Arial"/>
          <w:i/>
          <w:sz w:val="16"/>
          <w:szCs w:val="16"/>
          <w:lang w:val="de-DE"/>
        </w:rPr>
        <w:t xml:space="preserve"> (Gesetze und Bestimmungen)</w:t>
      </w:r>
    </w:p>
    <w:p w14:paraId="16B069B4" w14:textId="77777777" w:rsidR="00230AEC" w:rsidRDefault="00230AEC" w:rsidP="00AC6778">
      <w:pPr>
        <w:pStyle w:val="Testonotaapidipagina"/>
        <w:rPr>
          <w:rFonts w:eastAsia="Andale Sans UI" w:cs="Arial"/>
          <w:i/>
          <w:sz w:val="16"/>
          <w:szCs w:val="16"/>
          <w:lang w:val="de-DE"/>
        </w:rPr>
      </w:pPr>
    </w:p>
  </w:footnote>
  <w:footnote w:id="3">
    <w:p w14:paraId="67D065B8" w14:textId="77777777" w:rsidR="00376FEC" w:rsidRDefault="00D85DA5" w:rsidP="00D85DA5">
      <w:pPr>
        <w:pStyle w:val="Testonotaapidipagina"/>
        <w:jc w:val="both"/>
        <w:rPr>
          <w:rFonts w:cs="Arial"/>
          <w:noProof w:val="0"/>
          <w:color w:val="FF0000"/>
          <w:kern w:val="2"/>
          <w:sz w:val="16"/>
          <w:szCs w:val="16"/>
          <w:highlight w:val="yellow"/>
          <w:lang w:val="de-DE"/>
        </w:rPr>
      </w:pPr>
      <w:r>
        <w:rPr>
          <w:rStyle w:val="Rimandonotaapidipagina"/>
        </w:rPr>
        <w:footnoteRef/>
      </w:r>
      <w:r w:rsidRPr="00D85DA5">
        <w:rPr>
          <w:lang w:val="de-DE"/>
        </w:rPr>
        <w:t xml:space="preserve"> </w:t>
      </w:r>
      <w:r w:rsidRPr="00AF3EF7">
        <w:rPr>
          <w:rFonts w:cs="Arial"/>
          <w:i/>
          <w:noProof w:val="0"/>
          <w:color w:val="FF0000"/>
          <w:sz w:val="16"/>
          <w:szCs w:val="16"/>
          <w:highlight w:val="yellow"/>
          <w:lang w:val="de-DE"/>
        </w:rPr>
        <w:t xml:space="preserve">NB: </w:t>
      </w:r>
      <w:r w:rsidRPr="00AF3EF7">
        <w:rPr>
          <w:rFonts w:cs="Arial"/>
          <w:noProof w:val="0"/>
          <w:color w:val="FF0000"/>
          <w:kern w:val="2"/>
          <w:sz w:val="16"/>
          <w:szCs w:val="16"/>
          <w:highlight w:val="yellow"/>
          <w:lang w:val="de-DE"/>
        </w:rPr>
        <w:t xml:space="preserve">In Anwendung der Bestimmungen von Artikel 57, Absatz 2 des GvD 36/2023, dem nationalen Aktionsplan für die ökologische Nachhaltigkeit des Verbrauchs im Bereich der öffentlichen Verwaltung 2023, der durch das Dekret des Ministeriums für Umwelt und Energiesicherheit vom 3. August 2023 genehmigt wurde, </w:t>
      </w:r>
      <w:r w:rsidRPr="00AF3EF7">
        <w:rPr>
          <w:rFonts w:cs="Arial"/>
          <w:noProof w:val="0"/>
          <w:color w:val="FF0000"/>
          <w:kern w:val="2"/>
          <w:sz w:val="16"/>
          <w:szCs w:val="16"/>
          <w:highlight w:val="yellow"/>
          <w:u w:val="single"/>
          <w:lang w:val="de-DE"/>
        </w:rPr>
        <w:t xml:space="preserve">wird der Auftrag als „grün“ definiert, </w:t>
      </w:r>
      <w:r w:rsidRPr="00AF3EF7">
        <w:rPr>
          <w:rFonts w:cs="Arial"/>
          <w:b/>
          <w:bCs/>
          <w:noProof w:val="0"/>
          <w:color w:val="FF0000"/>
          <w:kern w:val="2"/>
          <w:sz w:val="16"/>
          <w:szCs w:val="16"/>
          <w:highlight w:val="yellow"/>
          <w:u w:val="single"/>
          <w:lang w:val="de-DE"/>
        </w:rPr>
        <w:t>wenn alle technischen Spezifikationen und Vertragsklauseln der MUK in die Entwurfs- und Ausschreibungsunterlagen aufgenommen werden</w:t>
      </w:r>
      <w:r w:rsidRPr="00AF3EF7">
        <w:rPr>
          <w:rFonts w:cs="Arial"/>
          <w:noProof w:val="0"/>
          <w:color w:val="FF0000"/>
          <w:kern w:val="2"/>
          <w:sz w:val="16"/>
          <w:szCs w:val="16"/>
          <w:highlight w:val="yellow"/>
          <w:lang w:val="de-DE"/>
        </w:rPr>
        <w:t xml:space="preserve"> und wenn die </w:t>
      </w:r>
      <w:r w:rsidRPr="00AF3EF7">
        <w:rPr>
          <w:rFonts w:cs="Arial"/>
          <w:b/>
          <w:bCs/>
          <w:noProof w:val="0"/>
          <w:color w:val="FF0000"/>
          <w:kern w:val="2"/>
          <w:sz w:val="16"/>
          <w:szCs w:val="16"/>
          <w:highlight w:val="yellow"/>
          <w:lang w:val="de-DE"/>
        </w:rPr>
        <w:t>Vergabe unter Anwendung des Kriteriums des wirtschaftlich günstigsten Angebots gemäß Art. 108 Absätze 4 und 5</w:t>
      </w:r>
      <w:r w:rsidRPr="00AF3EF7">
        <w:rPr>
          <w:rFonts w:cs="Arial"/>
          <w:noProof w:val="0"/>
          <w:color w:val="FF0000"/>
          <w:kern w:val="2"/>
          <w:sz w:val="16"/>
          <w:szCs w:val="16"/>
          <w:highlight w:val="yellow"/>
          <w:lang w:val="de-DE"/>
        </w:rPr>
        <w:t xml:space="preserve"> auf der Grundlage des besten Preis-Leistungs-Verhältnisses oder auf der Grundlage des Kostenelements, wenn die im entsprechenden Abschnitt derselben MUK aufgeführten Zuschlagskriterien berücksichtigt werden, d. h. </w:t>
      </w:r>
      <w:r w:rsidRPr="00AF3EF7">
        <w:rPr>
          <w:rFonts w:cs="Arial"/>
          <w:b/>
          <w:bCs/>
          <w:noProof w:val="0"/>
          <w:color w:val="FF0000"/>
          <w:kern w:val="2"/>
          <w:sz w:val="16"/>
          <w:szCs w:val="16"/>
          <w:highlight w:val="yellow"/>
          <w:u w:val="single"/>
          <w:lang w:val="de-DE"/>
        </w:rPr>
        <w:t>wenn eines oder mehrere dieser Zuschlagskriterien verwendet werden</w:t>
      </w:r>
      <w:r w:rsidRPr="00AF3EF7">
        <w:rPr>
          <w:rFonts w:cs="Arial"/>
          <w:noProof w:val="0"/>
          <w:color w:val="FF0000"/>
          <w:kern w:val="2"/>
          <w:sz w:val="16"/>
          <w:szCs w:val="16"/>
          <w:highlight w:val="yellow"/>
          <w:lang w:val="de-DE"/>
        </w:rPr>
        <w:t xml:space="preserve">. </w:t>
      </w:r>
    </w:p>
    <w:p w14:paraId="36F97018" w14:textId="77777777" w:rsidR="00376FEC" w:rsidRDefault="00376FEC" w:rsidP="00D85DA5">
      <w:pPr>
        <w:pStyle w:val="Testonotaapidipagina"/>
        <w:jc w:val="both"/>
        <w:rPr>
          <w:rFonts w:cs="Arial"/>
          <w:noProof w:val="0"/>
          <w:color w:val="FF0000"/>
          <w:kern w:val="2"/>
          <w:sz w:val="16"/>
          <w:szCs w:val="16"/>
          <w:highlight w:val="yellow"/>
          <w:lang w:val="de-DE"/>
        </w:rPr>
      </w:pPr>
    </w:p>
    <w:p w14:paraId="3EEC77AF" w14:textId="40DB452C" w:rsidR="00D85DA5" w:rsidRPr="00D85DA5" w:rsidRDefault="00D85DA5" w:rsidP="00D85DA5">
      <w:pPr>
        <w:pStyle w:val="Testonotaapidipagina"/>
        <w:jc w:val="both"/>
        <w:rPr>
          <w:lang w:val="de-DE"/>
        </w:rPr>
      </w:pPr>
      <w:r w:rsidRPr="00AF3EF7">
        <w:rPr>
          <w:rFonts w:cs="Arial"/>
          <w:noProof w:val="0"/>
          <w:color w:val="FF0000"/>
          <w:kern w:val="2"/>
          <w:sz w:val="16"/>
          <w:szCs w:val="16"/>
          <w:highlight w:val="yellow"/>
          <w:u w:val="single"/>
          <w:lang w:val="de-DE"/>
        </w:rPr>
        <w:t>Im Falle einer teilweisen Anwendung der Mindestumweltkriterien kann der Titel „grüner Vertrag“ vergeben werden, wenn die Abweichung unter die Fälle fällt, die in den per Ministerialdekret</w:t>
      </w:r>
      <w:r w:rsidRPr="00AF3EF7">
        <w:rPr>
          <w:rFonts w:cs="Arial"/>
          <w:noProof w:val="0"/>
          <w:color w:val="FF0000"/>
          <w:kern w:val="2"/>
          <w:sz w:val="16"/>
          <w:szCs w:val="16"/>
          <w:highlight w:val="yellow"/>
          <w:lang w:val="de-DE"/>
        </w:rPr>
        <w:t xml:space="preserve"> zur Umsetzung des PAN GPP </w:t>
      </w:r>
      <w:r w:rsidRPr="00AF3EF7">
        <w:rPr>
          <w:rFonts w:cs="Arial"/>
          <w:noProof w:val="0"/>
          <w:color w:val="FF0000"/>
          <w:kern w:val="2"/>
          <w:sz w:val="16"/>
          <w:szCs w:val="16"/>
          <w:highlight w:val="yellow"/>
          <w:u w:val="single"/>
          <w:lang w:val="de-DE"/>
        </w:rPr>
        <w:t>genehmigten MUK festgelegt sind.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A18FA" w14:textId="77777777" w:rsidR="00230AEC" w:rsidRDefault="00230AE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BE180" w14:textId="77777777" w:rsidR="00230AEC" w:rsidRDefault="00230AE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9CA3F" w14:textId="77777777" w:rsidR="00230AEC" w:rsidRDefault="00230AE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6"/>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E"/>
    <w:multiLevelType w:val="singleLevel"/>
    <w:tmpl w:val="0000000E"/>
    <w:name w:val="WW8Num68"/>
    <w:lvl w:ilvl="0">
      <w:start w:val="1"/>
      <w:numFmt w:val="bullet"/>
      <w:lvlText w:val="-"/>
      <w:lvlJc w:val="left"/>
      <w:pPr>
        <w:tabs>
          <w:tab w:val="num" w:pos="360"/>
        </w:tabs>
        <w:ind w:left="360" w:hanging="360"/>
      </w:pPr>
      <w:rPr>
        <w:rFonts w:ascii="Symbol" w:hAnsi="Symbol"/>
      </w:rPr>
    </w:lvl>
  </w:abstractNum>
  <w:abstractNum w:abstractNumId="2" w15:restartNumberingAfterBreak="0">
    <w:nsid w:val="00753B21"/>
    <w:multiLevelType w:val="hybridMultilevel"/>
    <w:tmpl w:val="1D64C64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34B00F0"/>
    <w:multiLevelType w:val="hybridMultilevel"/>
    <w:tmpl w:val="348AFA9A"/>
    <w:lvl w:ilvl="0" w:tplc="C6C634C0">
      <w:start w:val="2"/>
      <w:numFmt w:val="upperLetter"/>
      <w:lvlText w:val="%1."/>
      <w:lvlJc w:val="left"/>
      <w:pPr>
        <w:ind w:left="36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394654C"/>
    <w:multiLevelType w:val="hybridMultilevel"/>
    <w:tmpl w:val="BD62FBC4"/>
    <w:lvl w:ilvl="0" w:tplc="27263DD6">
      <w:start w:val="8"/>
      <w:numFmt w:val="bullet"/>
      <w:lvlText w:val="-"/>
      <w:lvlJc w:val="left"/>
      <w:pPr>
        <w:ind w:left="1080" w:hanging="360"/>
      </w:pPr>
      <w:rPr>
        <w:rFonts w:ascii="Arial" w:eastAsia="Times New Roman" w:hAnsi="Arial" w:cs="Arial" w:hint="default"/>
        <w:sz w:val="2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04321233"/>
    <w:multiLevelType w:val="hybridMultilevel"/>
    <w:tmpl w:val="93DAB7B6"/>
    <w:lvl w:ilvl="0" w:tplc="B20CF8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DFD57D8"/>
    <w:multiLevelType w:val="hybridMultilevel"/>
    <w:tmpl w:val="8F6486C4"/>
    <w:lvl w:ilvl="0" w:tplc="929E3C58">
      <w:numFmt w:val="bullet"/>
      <w:lvlText w:val="-"/>
      <w:lvlJc w:val="left"/>
      <w:pPr>
        <w:ind w:left="836" w:hanging="360"/>
      </w:pPr>
      <w:rPr>
        <w:rFonts w:ascii="Arial" w:eastAsia="Times New Roman" w:hAnsi="Arial" w:cs="Arial" w:hint="default"/>
      </w:rPr>
    </w:lvl>
    <w:lvl w:ilvl="1" w:tplc="04100003">
      <w:start w:val="1"/>
      <w:numFmt w:val="bullet"/>
      <w:lvlText w:val="o"/>
      <w:lvlJc w:val="left"/>
      <w:pPr>
        <w:ind w:left="1556" w:hanging="360"/>
      </w:pPr>
      <w:rPr>
        <w:rFonts w:ascii="Courier New" w:hAnsi="Courier New" w:cs="Courier New" w:hint="default"/>
      </w:rPr>
    </w:lvl>
    <w:lvl w:ilvl="2" w:tplc="04100005">
      <w:start w:val="1"/>
      <w:numFmt w:val="bullet"/>
      <w:lvlText w:val=""/>
      <w:lvlJc w:val="left"/>
      <w:pPr>
        <w:ind w:left="2276" w:hanging="360"/>
      </w:pPr>
      <w:rPr>
        <w:rFonts w:ascii="Wingdings" w:hAnsi="Wingdings" w:hint="default"/>
      </w:rPr>
    </w:lvl>
    <w:lvl w:ilvl="3" w:tplc="04100001">
      <w:start w:val="1"/>
      <w:numFmt w:val="bullet"/>
      <w:lvlText w:val=""/>
      <w:lvlJc w:val="left"/>
      <w:pPr>
        <w:ind w:left="2996" w:hanging="360"/>
      </w:pPr>
      <w:rPr>
        <w:rFonts w:ascii="Symbol" w:hAnsi="Symbol" w:hint="default"/>
      </w:rPr>
    </w:lvl>
    <w:lvl w:ilvl="4" w:tplc="04100003">
      <w:start w:val="1"/>
      <w:numFmt w:val="bullet"/>
      <w:lvlText w:val="o"/>
      <w:lvlJc w:val="left"/>
      <w:pPr>
        <w:ind w:left="3716" w:hanging="360"/>
      </w:pPr>
      <w:rPr>
        <w:rFonts w:ascii="Courier New" w:hAnsi="Courier New" w:cs="Courier New" w:hint="default"/>
      </w:rPr>
    </w:lvl>
    <w:lvl w:ilvl="5" w:tplc="04100005">
      <w:start w:val="1"/>
      <w:numFmt w:val="bullet"/>
      <w:lvlText w:val=""/>
      <w:lvlJc w:val="left"/>
      <w:pPr>
        <w:ind w:left="4436" w:hanging="360"/>
      </w:pPr>
      <w:rPr>
        <w:rFonts w:ascii="Wingdings" w:hAnsi="Wingdings" w:hint="default"/>
      </w:rPr>
    </w:lvl>
    <w:lvl w:ilvl="6" w:tplc="04100001">
      <w:start w:val="1"/>
      <w:numFmt w:val="bullet"/>
      <w:lvlText w:val=""/>
      <w:lvlJc w:val="left"/>
      <w:pPr>
        <w:ind w:left="5156" w:hanging="360"/>
      </w:pPr>
      <w:rPr>
        <w:rFonts w:ascii="Symbol" w:hAnsi="Symbol" w:hint="default"/>
      </w:rPr>
    </w:lvl>
    <w:lvl w:ilvl="7" w:tplc="04100003">
      <w:start w:val="1"/>
      <w:numFmt w:val="bullet"/>
      <w:lvlText w:val="o"/>
      <w:lvlJc w:val="left"/>
      <w:pPr>
        <w:ind w:left="5876" w:hanging="360"/>
      </w:pPr>
      <w:rPr>
        <w:rFonts w:ascii="Courier New" w:hAnsi="Courier New" w:cs="Courier New" w:hint="default"/>
      </w:rPr>
    </w:lvl>
    <w:lvl w:ilvl="8" w:tplc="04100005">
      <w:start w:val="1"/>
      <w:numFmt w:val="bullet"/>
      <w:lvlText w:val=""/>
      <w:lvlJc w:val="left"/>
      <w:pPr>
        <w:ind w:left="6596" w:hanging="360"/>
      </w:pPr>
      <w:rPr>
        <w:rFonts w:ascii="Wingdings" w:hAnsi="Wingdings" w:hint="default"/>
      </w:rPr>
    </w:lvl>
  </w:abstractNum>
  <w:abstractNum w:abstractNumId="7" w15:restartNumberingAfterBreak="0">
    <w:nsid w:val="14832832"/>
    <w:multiLevelType w:val="singleLevel"/>
    <w:tmpl w:val="0410000F"/>
    <w:name w:val="WW8Num632"/>
    <w:lvl w:ilvl="0">
      <w:start w:val="1"/>
      <w:numFmt w:val="decimal"/>
      <w:lvlText w:val="%1."/>
      <w:lvlJc w:val="left"/>
      <w:pPr>
        <w:tabs>
          <w:tab w:val="num" w:pos="4264"/>
        </w:tabs>
        <w:ind w:left="4264" w:hanging="360"/>
      </w:pPr>
    </w:lvl>
  </w:abstractNum>
  <w:abstractNum w:abstractNumId="8" w15:restartNumberingAfterBreak="0">
    <w:nsid w:val="171C41C9"/>
    <w:multiLevelType w:val="hybridMultilevel"/>
    <w:tmpl w:val="33826170"/>
    <w:lvl w:ilvl="0" w:tplc="6DF6198A">
      <w:start w:val="1"/>
      <w:numFmt w:val="lowerLetter"/>
      <w:lvlText w:val="%1)"/>
      <w:lvlJc w:val="left"/>
      <w:pPr>
        <w:tabs>
          <w:tab w:val="num" w:pos="360"/>
        </w:tabs>
        <w:ind w:left="360" w:hanging="360"/>
      </w:pPr>
      <w:rPr>
        <w:color w:val="auto"/>
      </w:rPr>
    </w:lvl>
    <w:lvl w:ilvl="1" w:tplc="04070019" w:tentative="1">
      <w:start w:val="1"/>
      <w:numFmt w:val="lowerLetter"/>
      <w:lvlText w:val="%2."/>
      <w:lvlJc w:val="left"/>
      <w:pPr>
        <w:tabs>
          <w:tab w:val="num" w:pos="2575"/>
        </w:tabs>
        <w:ind w:left="2575" w:hanging="360"/>
      </w:pPr>
    </w:lvl>
    <w:lvl w:ilvl="2" w:tplc="0407001B" w:tentative="1">
      <w:start w:val="1"/>
      <w:numFmt w:val="lowerRoman"/>
      <w:lvlText w:val="%3."/>
      <w:lvlJc w:val="right"/>
      <w:pPr>
        <w:tabs>
          <w:tab w:val="num" w:pos="3295"/>
        </w:tabs>
        <w:ind w:left="3295" w:hanging="180"/>
      </w:pPr>
    </w:lvl>
    <w:lvl w:ilvl="3" w:tplc="0407000F" w:tentative="1">
      <w:start w:val="1"/>
      <w:numFmt w:val="decimal"/>
      <w:lvlText w:val="%4."/>
      <w:lvlJc w:val="left"/>
      <w:pPr>
        <w:tabs>
          <w:tab w:val="num" w:pos="4015"/>
        </w:tabs>
        <w:ind w:left="4015" w:hanging="360"/>
      </w:pPr>
    </w:lvl>
    <w:lvl w:ilvl="4" w:tplc="04070019" w:tentative="1">
      <w:start w:val="1"/>
      <w:numFmt w:val="lowerLetter"/>
      <w:lvlText w:val="%5."/>
      <w:lvlJc w:val="left"/>
      <w:pPr>
        <w:tabs>
          <w:tab w:val="num" w:pos="4735"/>
        </w:tabs>
        <w:ind w:left="4735" w:hanging="360"/>
      </w:pPr>
    </w:lvl>
    <w:lvl w:ilvl="5" w:tplc="0407001B" w:tentative="1">
      <w:start w:val="1"/>
      <w:numFmt w:val="lowerRoman"/>
      <w:lvlText w:val="%6."/>
      <w:lvlJc w:val="right"/>
      <w:pPr>
        <w:tabs>
          <w:tab w:val="num" w:pos="5455"/>
        </w:tabs>
        <w:ind w:left="5455" w:hanging="180"/>
      </w:pPr>
    </w:lvl>
    <w:lvl w:ilvl="6" w:tplc="0407000F" w:tentative="1">
      <w:start w:val="1"/>
      <w:numFmt w:val="decimal"/>
      <w:lvlText w:val="%7."/>
      <w:lvlJc w:val="left"/>
      <w:pPr>
        <w:tabs>
          <w:tab w:val="num" w:pos="6175"/>
        </w:tabs>
        <w:ind w:left="6175" w:hanging="360"/>
      </w:pPr>
    </w:lvl>
    <w:lvl w:ilvl="7" w:tplc="04070019" w:tentative="1">
      <w:start w:val="1"/>
      <w:numFmt w:val="lowerLetter"/>
      <w:lvlText w:val="%8."/>
      <w:lvlJc w:val="left"/>
      <w:pPr>
        <w:tabs>
          <w:tab w:val="num" w:pos="6895"/>
        </w:tabs>
        <w:ind w:left="6895" w:hanging="360"/>
      </w:pPr>
    </w:lvl>
    <w:lvl w:ilvl="8" w:tplc="0407001B" w:tentative="1">
      <w:start w:val="1"/>
      <w:numFmt w:val="lowerRoman"/>
      <w:lvlText w:val="%9."/>
      <w:lvlJc w:val="right"/>
      <w:pPr>
        <w:tabs>
          <w:tab w:val="num" w:pos="7615"/>
        </w:tabs>
        <w:ind w:left="7615" w:hanging="180"/>
      </w:pPr>
    </w:lvl>
  </w:abstractNum>
  <w:abstractNum w:abstractNumId="9" w15:restartNumberingAfterBreak="0">
    <w:nsid w:val="1C051A77"/>
    <w:multiLevelType w:val="hybridMultilevel"/>
    <w:tmpl w:val="CF56C862"/>
    <w:lvl w:ilvl="0" w:tplc="2644770E">
      <w:start w:val="6"/>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CFA66DA"/>
    <w:multiLevelType w:val="hybridMultilevel"/>
    <w:tmpl w:val="201418F0"/>
    <w:lvl w:ilvl="0" w:tplc="A3521160">
      <w:start w:val="1"/>
      <w:numFmt w:val="bullet"/>
      <w:lvlText w:val="-"/>
      <w:lvlJc w:val="left"/>
      <w:pPr>
        <w:tabs>
          <w:tab w:val="num" w:pos="1440"/>
        </w:tabs>
        <w:ind w:left="144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7B3A49"/>
    <w:multiLevelType w:val="hybridMultilevel"/>
    <w:tmpl w:val="D5688592"/>
    <w:lvl w:ilvl="0" w:tplc="8200BB6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1BC5381"/>
    <w:multiLevelType w:val="hybridMultilevel"/>
    <w:tmpl w:val="7A825538"/>
    <w:lvl w:ilvl="0" w:tplc="D8B4FDA6">
      <w:start w:val="1"/>
      <w:numFmt w:val="lowerLetter"/>
      <w:lvlText w:val="%1)"/>
      <w:lvlJc w:val="left"/>
      <w:pPr>
        <w:ind w:left="672" w:hanging="360"/>
      </w:pPr>
      <w:rPr>
        <w:rFonts w:hint="default"/>
      </w:rPr>
    </w:lvl>
    <w:lvl w:ilvl="1" w:tplc="04100019">
      <w:start w:val="1"/>
      <w:numFmt w:val="lowerLetter"/>
      <w:lvlText w:val="%2."/>
      <w:lvlJc w:val="left"/>
      <w:pPr>
        <w:ind w:left="1392" w:hanging="360"/>
      </w:pPr>
    </w:lvl>
    <w:lvl w:ilvl="2" w:tplc="0410001B" w:tentative="1">
      <w:start w:val="1"/>
      <w:numFmt w:val="lowerRoman"/>
      <w:lvlText w:val="%3."/>
      <w:lvlJc w:val="right"/>
      <w:pPr>
        <w:ind w:left="2112" w:hanging="180"/>
      </w:pPr>
    </w:lvl>
    <w:lvl w:ilvl="3" w:tplc="0410000F" w:tentative="1">
      <w:start w:val="1"/>
      <w:numFmt w:val="decimal"/>
      <w:lvlText w:val="%4."/>
      <w:lvlJc w:val="left"/>
      <w:pPr>
        <w:ind w:left="2832" w:hanging="360"/>
      </w:pPr>
    </w:lvl>
    <w:lvl w:ilvl="4" w:tplc="04100019" w:tentative="1">
      <w:start w:val="1"/>
      <w:numFmt w:val="lowerLetter"/>
      <w:lvlText w:val="%5."/>
      <w:lvlJc w:val="left"/>
      <w:pPr>
        <w:ind w:left="3552" w:hanging="360"/>
      </w:pPr>
    </w:lvl>
    <w:lvl w:ilvl="5" w:tplc="0410001B" w:tentative="1">
      <w:start w:val="1"/>
      <w:numFmt w:val="lowerRoman"/>
      <w:lvlText w:val="%6."/>
      <w:lvlJc w:val="right"/>
      <w:pPr>
        <w:ind w:left="4272" w:hanging="180"/>
      </w:pPr>
    </w:lvl>
    <w:lvl w:ilvl="6" w:tplc="0410000F" w:tentative="1">
      <w:start w:val="1"/>
      <w:numFmt w:val="decimal"/>
      <w:lvlText w:val="%7."/>
      <w:lvlJc w:val="left"/>
      <w:pPr>
        <w:ind w:left="4992" w:hanging="360"/>
      </w:pPr>
    </w:lvl>
    <w:lvl w:ilvl="7" w:tplc="04100019" w:tentative="1">
      <w:start w:val="1"/>
      <w:numFmt w:val="lowerLetter"/>
      <w:lvlText w:val="%8."/>
      <w:lvlJc w:val="left"/>
      <w:pPr>
        <w:ind w:left="5712" w:hanging="360"/>
      </w:pPr>
    </w:lvl>
    <w:lvl w:ilvl="8" w:tplc="0410001B" w:tentative="1">
      <w:start w:val="1"/>
      <w:numFmt w:val="lowerRoman"/>
      <w:lvlText w:val="%9."/>
      <w:lvlJc w:val="right"/>
      <w:pPr>
        <w:ind w:left="6432" w:hanging="180"/>
      </w:pPr>
    </w:lvl>
  </w:abstractNum>
  <w:abstractNum w:abstractNumId="13" w15:restartNumberingAfterBreak="0">
    <w:nsid w:val="293B70F5"/>
    <w:multiLevelType w:val="hybridMultilevel"/>
    <w:tmpl w:val="7FEE7360"/>
    <w:lvl w:ilvl="0" w:tplc="4CF242C2">
      <w:start w:val="1"/>
      <w:numFmt w:val="lowerLetter"/>
      <w:lvlText w:val="%1)"/>
      <w:lvlJc w:val="left"/>
      <w:pPr>
        <w:ind w:left="644" w:hanging="360"/>
      </w:pPr>
      <w:rPr>
        <w:rFonts w:eastAsia="Arial"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299D20AD"/>
    <w:multiLevelType w:val="multilevel"/>
    <w:tmpl w:val="BF6656AC"/>
    <w:lvl w:ilvl="0">
      <w:start w:val="1"/>
      <w:numFmt w:val="lowerLetter"/>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BBE43FB"/>
    <w:multiLevelType w:val="multilevel"/>
    <w:tmpl w:val="ADC0343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050180"/>
    <w:multiLevelType w:val="hybridMultilevel"/>
    <w:tmpl w:val="63D2F064"/>
    <w:lvl w:ilvl="0" w:tplc="23B8CB64">
      <w:start w:val="24"/>
      <w:numFmt w:val="bullet"/>
      <w:lvlText w:val="-"/>
      <w:lvlJc w:val="left"/>
      <w:pPr>
        <w:tabs>
          <w:tab w:val="num" w:pos="368"/>
        </w:tabs>
        <w:ind w:left="368" w:hanging="360"/>
      </w:pPr>
      <w:rPr>
        <w:rFonts w:ascii="Arial" w:eastAsia="Times New Roman" w:hAnsi="Arial" w:cs="Arial" w:hint="default"/>
        <w:b w:val="0"/>
        <w:i w:val="0"/>
        <w:sz w:val="20"/>
      </w:rPr>
    </w:lvl>
    <w:lvl w:ilvl="1" w:tplc="04070003" w:tentative="1">
      <w:start w:val="1"/>
      <w:numFmt w:val="bullet"/>
      <w:lvlText w:val="o"/>
      <w:lvlJc w:val="left"/>
      <w:pPr>
        <w:tabs>
          <w:tab w:val="num" w:pos="1088"/>
        </w:tabs>
        <w:ind w:left="1088" w:hanging="360"/>
      </w:pPr>
      <w:rPr>
        <w:rFonts w:ascii="Courier New" w:hAnsi="Courier New" w:cs="Courier New" w:hint="default"/>
      </w:rPr>
    </w:lvl>
    <w:lvl w:ilvl="2" w:tplc="04070005" w:tentative="1">
      <w:start w:val="1"/>
      <w:numFmt w:val="bullet"/>
      <w:lvlText w:val=""/>
      <w:lvlJc w:val="left"/>
      <w:pPr>
        <w:tabs>
          <w:tab w:val="num" w:pos="1808"/>
        </w:tabs>
        <w:ind w:left="1808" w:hanging="360"/>
      </w:pPr>
      <w:rPr>
        <w:rFonts w:ascii="Wingdings" w:hAnsi="Wingdings" w:hint="default"/>
      </w:rPr>
    </w:lvl>
    <w:lvl w:ilvl="3" w:tplc="04070001" w:tentative="1">
      <w:start w:val="1"/>
      <w:numFmt w:val="bullet"/>
      <w:lvlText w:val=""/>
      <w:lvlJc w:val="left"/>
      <w:pPr>
        <w:tabs>
          <w:tab w:val="num" w:pos="2528"/>
        </w:tabs>
        <w:ind w:left="2528" w:hanging="360"/>
      </w:pPr>
      <w:rPr>
        <w:rFonts w:ascii="Symbol" w:hAnsi="Symbol" w:hint="default"/>
      </w:rPr>
    </w:lvl>
    <w:lvl w:ilvl="4" w:tplc="04070003" w:tentative="1">
      <w:start w:val="1"/>
      <w:numFmt w:val="bullet"/>
      <w:lvlText w:val="o"/>
      <w:lvlJc w:val="left"/>
      <w:pPr>
        <w:tabs>
          <w:tab w:val="num" w:pos="3248"/>
        </w:tabs>
        <w:ind w:left="3248" w:hanging="360"/>
      </w:pPr>
      <w:rPr>
        <w:rFonts w:ascii="Courier New" w:hAnsi="Courier New" w:cs="Courier New" w:hint="default"/>
      </w:rPr>
    </w:lvl>
    <w:lvl w:ilvl="5" w:tplc="04070005" w:tentative="1">
      <w:start w:val="1"/>
      <w:numFmt w:val="bullet"/>
      <w:lvlText w:val=""/>
      <w:lvlJc w:val="left"/>
      <w:pPr>
        <w:tabs>
          <w:tab w:val="num" w:pos="3968"/>
        </w:tabs>
        <w:ind w:left="3968" w:hanging="360"/>
      </w:pPr>
      <w:rPr>
        <w:rFonts w:ascii="Wingdings" w:hAnsi="Wingdings" w:hint="default"/>
      </w:rPr>
    </w:lvl>
    <w:lvl w:ilvl="6" w:tplc="04070001" w:tentative="1">
      <w:start w:val="1"/>
      <w:numFmt w:val="bullet"/>
      <w:lvlText w:val=""/>
      <w:lvlJc w:val="left"/>
      <w:pPr>
        <w:tabs>
          <w:tab w:val="num" w:pos="4688"/>
        </w:tabs>
        <w:ind w:left="4688" w:hanging="360"/>
      </w:pPr>
      <w:rPr>
        <w:rFonts w:ascii="Symbol" w:hAnsi="Symbol" w:hint="default"/>
      </w:rPr>
    </w:lvl>
    <w:lvl w:ilvl="7" w:tplc="04070003" w:tentative="1">
      <w:start w:val="1"/>
      <w:numFmt w:val="bullet"/>
      <w:lvlText w:val="o"/>
      <w:lvlJc w:val="left"/>
      <w:pPr>
        <w:tabs>
          <w:tab w:val="num" w:pos="5408"/>
        </w:tabs>
        <w:ind w:left="5408" w:hanging="360"/>
      </w:pPr>
      <w:rPr>
        <w:rFonts w:ascii="Courier New" w:hAnsi="Courier New" w:cs="Courier New" w:hint="default"/>
      </w:rPr>
    </w:lvl>
    <w:lvl w:ilvl="8" w:tplc="04070005" w:tentative="1">
      <w:start w:val="1"/>
      <w:numFmt w:val="bullet"/>
      <w:lvlText w:val=""/>
      <w:lvlJc w:val="left"/>
      <w:pPr>
        <w:tabs>
          <w:tab w:val="num" w:pos="6128"/>
        </w:tabs>
        <w:ind w:left="6128" w:hanging="360"/>
      </w:pPr>
      <w:rPr>
        <w:rFonts w:ascii="Wingdings" w:hAnsi="Wingdings" w:hint="default"/>
      </w:rPr>
    </w:lvl>
  </w:abstractNum>
  <w:abstractNum w:abstractNumId="17" w15:restartNumberingAfterBreak="0">
    <w:nsid w:val="32BF7D11"/>
    <w:multiLevelType w:val="hybridMultilevel"/>
    <w:tmpl w:val="6060B9F0"/>
    <w:lvl w:ilvl="0" w:tplc="091A6372">
      <w:start w:val="240"/>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3C434C4"/>
    <w:multiLevelType w:val="hybridMultilevel"/>
    <w:tmpl w:val="855C7C9E"/>
    <w:lvl w:ilvl="0" w:tplc="42144B30">
      <w:start w:val="1"/>
      <w:numFmt w:val="lowerLetter"/>
      <w:lvlText w:val="%1)"/>
      <w:lvlJc w:val="left"/>
      <w:pPr>
        <w:tabs>
          <w:tab w:val="num" w:pos="360"/>
        </w:tabs>
        <w:ind w:left="360" w:hanging="360"/>
      </w:pPr>
      <w:rPr>
        <w:color w:val="auto"/>
        <w:sz w:val="18"/>
        <w:szCs w:val="18"/>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9" w15:restartNumberingAfterBreak="0">
    <w:nsid w:val="369D6EF9"/>
    <w:multiLevelType w:val="hybridMultilevel"/>
    <w:tmpl w:val="B8587F2C"/>
    <w:lvl w:ilvl="0" w:tplc="5F4C591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7C124B2"/>
    <w:multiLevelType w:val="hybridMultilevel"/>
    <w:tmpl w:val="BFDCDEAE"/>
    <w:lvl w:ilvl="0" w:tplc="04070017">
      <w:start w:val="1"/>
      <w:numFmt w:val="lowerLetter"/>
      <w:lvlText w:val="%1)"/>
      <w:lvlJc w:val="left"/>
      <w:pPr>
        <w:tabs>
          <w:tab w:val="num" w:pos="360"/>
        </w:tabs>
        <w:ind w:left="360" w:hanging="360"/>
      </w:pPr>
      <w:rPr>
        <w:rFonts w:hint="default"/>
        <w:caps w:val="0"/>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1" w15:restartNumberingAfterBreak="0">
    <w:nsid w:val="3A1E4A97"/>
    <w:multiLevelType w:val="hybridMultilevel"/>
    <w:tmpl w:val="6CEE79D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15:restartNumberingAfterBreak="0">
    <w:nsid w:val="3F751A6A"/>
    <w:multiLevelType w:val="multilevel"/>
    <w:tmpl w:val="0E60C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EF4502"/>
    <w:multiLevelType w:val="multilevel"/>
    <w:tmpl w:val="6A5819EC"/>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24" w15:restartNumberingAfterBreak="0">
    <w:nsid w:val="40F65E69"/>
    <w:multiLevelType w:val="hybridMultilevel"/>
    <w:tmpl w:val="CA34E59E"/>
    <w:lvl w:ilvl="0" w:tplc="04100001">
      <w:start w:val="1"/>
      <w:numFmt w:val="bullet"/>
      <w:lvlText w:val=""/>
      <w:lvlJc w:val="left"/>
      <w:pPr>
        <w:ind w:left="1316" w:hanging="360"/>
      </w:pPr>
      <w:rPr>
        <w:rFonts w:ascii="Symbol" w:hAnsi="Symbol" w:hint="default"/>
      </w:rPr>
    </w:lvl>
    <w:lvl w:ilvl="1" w:tplc="04100003" w:tentative="1">
      <w:start w:val="1"/>
      <w:numFmt w:val="bullet"/>
      <w:lvlText w:val="o"/>
      <w:lvlJc w:val="left"/>
      <w:pPr>
        <w:ind w:left="2036" w:hanging="360"/>
      </w:pPr>
      <w:rPr>
        <w:rFonts w:ascii="Courier New" w:hAnsi="Courier New" w:cs="Courier New" w:hint="default"/>
      </w:rPr>
    </w:lvl>
    <w:lvl w:ilvl="2" w:tplc="04100005" w:tentative="1">
      <w:start w:val="1"/>
      <w:numFmt w:val="bullet"/>
      <w:lvlText w:val=""/>
      <w:lvlJc w:val="left"/>
      <w:pPr>
        <w:ind w:left="2756" w:hanging="360"/>
      </w:pPr>
      <w:rPr>
        <w:rFonts w:ascii="Wingdings" w:hAnsi="Wingdings" w:hint="default"/>
      </w:rPr>
    </w:lvl>
    <w:lvl w:ilvl="3" w:tplc="04100001" w:tentative="1">
      <w:start w:val="1"/>
      <w:numFmt w:val="bullet"/>
      <w:lvlText w:val=""/>
      <w:lvlJc w:val="left"/>
      <w:pPr>
        <w:ind w:left="3476" w:hanging="360"/>
      </w:pPr>
      <w:rPr>
        <w:rFonts w:ascii="Symbol" w:hAnsi="Symbol" w:hint="default"/>
      </w:rPr>
    </w:lvl>
    <w:lvl w:ilvl="4" w:tplc="04100003" w:tentative="1">
      <w:start w:val="1"/>
      <w:numFmt w:val="bullet"/>
      <w:lvlText w:val="o"/>
      <w:lvlJc w:val="left"/>
      <w:pPr>
        <w:ind w:left="4196" w:hanging="360"/>
      </w:pPr>
      <w:rPr>
        <w:rFonts w:ascii="Courier New" w:hAnsi="Courier New" w:cs="Courier New" w:hint="default"/>
      </w:rPr>
    </w:lvl>
    <w:lvl w:ilvl="5" w:tplc="04100005" w:tentative="1">
      <w:start w:val="1"/>
      <w:numFmt w:val="bullet"/>
      <w:lvlText w:val=""/>
      <w:lvlJc w:val="left"/>
      <w:pPr>
        <w:ind w:left="4916" w:hanging="360"/>
      </w:pPr>
      <w:rPr>
        <w:rFonts w:ascii="Wingdings" w:hAnsi="Wingdings" w:hint="default"/>
      </w:rPr>
    </w:lvl>
    <w:lvl w:ilvl="6" w:tplc="04100001" w:tentative="1">
      <w:start w:val="1"/>
      <w:numFmt w:val="bullet"/>
      <w:lvlText w:val=""/>
      <w:lvlJc w:val="left"/>
      <w:pPr>
        <w:ind w:left="5636" w:hanging="360"/>
      </w:pPr>
      <w:rPr>
        <w:rFonts w:ascii="Symbol" w:hAnsi="Symbol" w:hint="default"/>
      </w:rPr>
    </w:lvl>
    <w:lvl w:ilvl="7" w:tplc="04100003" w:tentative="1">
      <w:start w:val="1"/>
      <w:numFmt w:val="bullet"/>
      <w:lvlText w:val="o"/>
      <w:lvlJc w:val="left"/>
      <w:pPr>
        <w:ind w:left="6356" w:hanging="360"/>
      </w:pPr>
      <w:rPr>
        <w:rFonts w:ascii="Courier New" w:hAnsi="Courier New" w:cs="Courier New" w:hint="default"/>
      </w:rPr>
    </w:lvl>
    <w:lvl w:ilvl="8" w:tplc="04100005" w:tentative="1">
      <w:start w:val="1"/>
      <w:numFmt w:val="bullet"/>
      <w:lvlText w:val=""/>
      <w:lvlJc w:val="left"/>
      <w:pPr>
        <w:ind w:left="7076" w:hanging="360"/>
      </w:pPr>
      <w:rPr>
        <w:rFonts w:ascii="Wingdings" w:hAnsi="Wingdings" w:hint="default"/>
      </w:rPr>
    </w:lvl>
  </w:abstractNum>
  <w:abstractNum w:abstractNumId="25" w15:restartNumberingAfterBreak="0">
    <w:nsid w:val="44610235"/>
    <w:multiLevelType w:val="hybridMultilevel"/>
    <w:tmpl w:val="FFFFFFFF"/>
    <w:lvl w:ilvl="0" w:tplc="03341D24">
      <w:numFmt w:val="bullet"/>
      <w:lvlText w:val=""/>
      <w:lvlJc w:val="left"/>
      <w:pPr>
        <w:ind w:left="720" w:hanging="360"/>
      </w:pPr>
      <w:rPr>
        <w:rFonts w:ascii="Arial" w:eastAsia="Times New Roman" w:hAnsi="Aria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46E21FBA"/>
    <w:multiLevelType w:val="hybridMultilevel"/>
    <w:tmpl w:val="4F76C84C"/>
    <w:lvl w:ilvl="0" w:tplc="9104EB8A">
      <w:start w:val="6"/>
      <w:numFmt w:val="decimal"/>
      <w:lvlText w:val="%1."/>
      <w:lvlJc w:val="left"/>
      <w:pPr>
        <w:tabs>
          <w:tab w:val="num" w:pos="591"/>
        </w:tabs>
        <w:ind w:left="231" w:firstLine="0"/>
      </w:pPr>
      <w:rPr>
        <w:rFonts w:hint="default"/>
        <w:b/>
        <w:i w:val="0"/>
        <w:lang w:val="it-IT"/>
      </w:rPr>
    </w:lvl>
    <w:lvl w:ilvl="1" w:tplc="463605A0">
      <w:start w:val="14"/>
      <w:numFmt w:val="bullet"/>
      <w:lvlText w:val="-"/>
      <w:lvlJc w:val="left"/>
      <w:pPr>
        <w:tabs>
          <w:tab w:val="num" w:pos="1440"/>
        </w:tabs>
        <w:ind w:left="1440" w:hanging="360"/>
      </w:pPr>
      <w:rPr>
        <w:rFonts w:ascii="Arial" w:eastAsia="Andale Sans UI" w:hAnsi="Arial" w:cs="Aria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47E612C2"/>
    <w:multiLevelType w:val="hybridMultilevel"/>
    <w:tmpl w:val="F410CCCC"/>
    <w:lvl w:ilvl="0" w:tplc="F89E691C">
      <w:start w:val="1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B983EDB"/>
    <w:multiLevelType w:val="hybridMultilevel"/>
    <w:tmpl w:val="00449FEC"/>
    <w:lvl w:ilvl="0" w:tplc="04070017">
      <w:start w:val="1"/>
      <w:numFmt w:val="lowerLetter"/>
      <w:lvlText w:val="%1)"/>
      <w:lvlJc w:val="left"/>
      <w:pPr>
        <w:tabs>
          <w:tab w:val="num" w:pos="360"/>
        </w:tabs>
        <w:ind w:left="360" w:hanging="360"/>
      </w:p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4E4A2E14"/>
    <w:multiLevelType w:val="hybridMultilevel"/>
    <w:tmpl w:val="48821E10"/>
    <w:lvl w:ilvl="0" w:tplc="E3720E4E">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00933C6"/>
    <w:multiLevelType w:val="hybridMultilevel"/>
    <w:tmpl w:val="CF5EF754"/>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10E4AFD"/>
    <w:multiLevelType w:val="hybridMultilevel"/>
    <w:tmpl w:val="99D0395A"/>
    <w:lvl w:ilvl="0" w:tplc="AD14553E">
      <w:start w:val="1"/>
      <w:numFmt w:val="lowerLetter"/>
      <w:lvlText w:val="%1)"/>
      <w:lvlJc w:val="left"/>
      <w:pPr>
        <w:tabs>
          <w:tab w:val="num" w:pos="360"/>
        </w:tabs>
        <w:ind w:left="360" w:hanging="360"/>
      </w:pPr>
      <w:rPr>
        <w:rFonts w:hint="default"/>
        <w:color w:val="auto"/>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2" w15:restartNumberingAfterBreak="0">
    <w:nsid w:val="53984710"/>
    <w:multiLevelType w:val="hybridMultilevel"/>
    <w:tmpl w:val="01A451BC"/>
    <w:lvl w:ilvl="0" w:tplc="71D22274">
      <w:start w:val="3"/>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4087E42"/>
    <w:multiLevelType w:val="hybridMultilevel"/>
    <w:tmpl w:val="17C079B2"/>
    <w:lvl w:ilvl="0" w:tplc="27FA016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4882F58"/>
    <w:multiLevelType w:val="hybridMultilevel"/>
    <w:tmpl w:val="D2547E2E"/>
    <w:lvl w:ilvl="0" w:tplc="6FD6BF9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D94417F"/>
    <w:multiLevelType w:val="hybridMultilevel"/>
    <w:tmpl w:val="33826170"/>
    <w:lvl w:ilvl="0" w:tplc="6DF6198A">
      <w:start w:val="1"/>
      <w:numFmt w:val="lowerLetter"/>
      <w:lvlText w:val="%1)"/>
      <w:lvlJc w:val="left"/>
      <w:pPr>
        <w:tabs>
          <w:tab w:val="num" w:pos="360"/>
        </w:tabs>
        <w:ind w:left="360" w:hanging="360"/>
      </w:pPr>
      <w:rPr>
        <w:color w:val="auto"/>
      </w:rPr>
    </w:lvl>
    <w:lvl w:ilvl="1" w:tplc="04070019" w:tentative="1">
      <w:start w:val="1"/>
      <w:numFmt w:val="lowerLetter"/>
      <w:lvlText w:val="%2."/>
      <w:lvlJc w:val="left"/>
      <w:pPr>
        <w:tabs>
          <w:tab w:val="num" w:pos="2575"/>
        </w:tabs>
        <w:ind w:left="2575" w:hanging="360"/>
      </w:pPr>
    </w:lvl>
    <w:lvl w:ilvl="2" w:tplc="0407001B" w:tentative="1">
      <w:start w:val="1"/>
      <w:numFmt w:val="lowerRoman"/>
      <w:lvlText w:val="%3."/>
      <w:lvlJc w:val="right"/>
      <w:pPr>
        <w:tabs>
          <w:tab w:val="num" w:pos="3295"/>
        </w:tabs>
        <w:ind w:left="3295" w:hanging="180"/>
      </w:pPr>
    </w:lvl>
    <w:lvl w:ilvl="3" w:tplc="0407000F" w:tentative="1">
      <w:start w:val="1"/>
      <w:numFmt w:val="decimal"/>
      <w:lvlText w:val="%4."/>
      <w:lvlJc w:val="left"/>
      <w:pPr>
        <w:tabs>
          <w:tab w:val="num" w:pos="4015"/>
        </w:tabs>
        <w:ind w:left="4015" w:hanging="360"/>
      </w:pPr>
    </w:lvl>
    <w:lvl w:ilvl="4" w:tplc="04070019" w:tentative="1">
      <w:start w:val="1"/>
      <w:numFmt w:val="lowerLetter"/>
      <w:lvlText w:val="%5."/>
      <w:lvlJc w:val="left"/>
      <w:pPr>
        <w:tabs>
          <w:tab w:val="num" w:pos="4735"/>
        </w:tabs>
        <w:ind w:left="4735" w:hanging="360"/>
      </w:pPr>
    </w:lvl>
    <w:lvl w:ilvl="5" w:tplc="0407001B" w:tentative="1">
      <w:start w:val="1"/>
      <w:numFmt w:val="lowerRoman"/>
      <w:lvlText w:val="%6."/>
      <w:lvlJc w:val="right"/>
      <w:pPr>
        <w:tabs>
          <w:tab w:val="num" w:pos="5455"/>
        </w:tabs>
        <w:ind w:left="5455" w:hanging="180"/>
      </w:pPr>
    </w:lvl>
    <w:lvl w:ilvl="6" w:tplc="0407000F" w:tentative="1">
      <w:start w:val="1"/>
      <w:numFmt w:val="decimal"/>
      <w:lvlText w:val="%7."/>
      <w:lvlJc w:val="left"/>
      <w:pPr>
        <w:tabs>
          <w:tab w:val="num" w:pos="6175"/>
        </w:tabs>
        <w:ind w:left="6175" w:hanging="360"/>
      </w:pPr>
    </w:lvl>
    <w:lvl w:ilvl="7" w:tplc="04070019" w:tentative="1">
      <w:start w:val="1"/>
      <w:numFmt w:val="lowerLetter"/>
      <w:lvlText w:val="%8."/>
      <w:lvlJc w:val="left"/>
      <w:pPr>
        <w:tabs>
          <w:tab w:val="num" w:pos="6895"/>
        </w:tabs>
        <w:ind w:left="6895" w:hanging="360"/>
      </w:pPr>
    </w:lvl>
    <w:lvl w:ilvl="8" w:tplc="0407001B" w:tentative="1">
      <w:start w:val="1"/>
      <w:numFmt w:val="lowerRoman"/>
      <w:lvlText w:val="%9."/>
      <w:lvlJc w:val="right"/>
      <w:pPr>
        <w:tabs>
          <w:tab w:val="num" w:pos="7615"/>
        </w:tabs>
        <w:ind w:left="7615" w:hanging="180"/>
      </w:pPr>
    </w:lvl>
  </w:abstractNum>
  <w:abstractNum w:abstractNumId="36" w15:restartNumberingAfterBreak="0">
    <w:nsid w:val="5F26714B"/>
    <w:multiLevelType w:val="hybridMultilevel"/>
    <w:tmpl w:val="11FEBF12"/>
    <w:lvl w:ilvl="0" w:tplc="00BEE384">
      <w:start w:val="1"/>
      <w:numFmt w:val="lowerLetter"/>
      <w:lvlText w:val="%1)"/>
      <w:lvlJc w:val="left"/>
      <w:pPr>
        <w:tabs>
          <w:tab w:val="num" w:pos="720"/>
        </w:tabs>
        <w:ind w:left="720" w:hanging="360"/>
      </w:pPr>
      <w:rPr>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6130356A"/>
    <w:multiLevelType w:val="hybridMultilevel"/>
    <w:tmpl w:val="A4446756"/>
    <w:lvl w:ilvl="0" w:tplc="264CAC0E">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2B91DB4"/>
    <w:multiLevelType w:val="hybridMultilevel"/>
    <w:tmpl w:val="3FA40236"/>
    <w:lvl w:ilvl="0" w:tplc="C6903006">
      <w:start w:val="1"/>
      <w:numFmt w:val="lowerLetter"/>
      <w:lvlText w:val="%1."/>
      <w:lvlJc w:val="left"/>
      <w:pPr>
        <w:tabs>
          <w:tab w:val="num" w:pos="720"/>
        </w:tabs>
        <w:ind w:left="720" w:hanging="360"/>
      </w:pPr>
      <w:rPr>
        <w:rFonts w:hint="default"/>
        <w:b w:val="0"/>
        <w:i w:val="0"/>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15:restartNumberingAfterBreak="0">
    <w:nsid w:val="648C0DFD"/>
    <w:multiLevelType w:val="hybridMultilevel"/>
    <w:tmpl w:val="BCF6E0DE"/>
    <w:lvl w:ilvl="0" w:tplc="31BED214">
      <w:start w:val="1"/>
      <w:numFmt w:val="upperLetter"/>
      <w:lvlText w:val="%1."/>
      <w:lvlJc w:val="left"/>
      <w:pPr>
        <w:ind w:left="720" w:hanging="360"/>
      </w:pPr>
      <w:rPr>
        <w:b/>
        <w:bCs/>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0" w15:restartNumberingAfterBreak="0">
    <w:nsid w:val="678B0415"/>
    <w:multiLevelType w:val="hybridMultilevel"/>
    <w:tmpl w:val="A8101654"/>
    <w:lvl w:ilvl="0" w:tplc="6750C1BA">
      <w:numFmt w:val="bullet"/>
      <w:lvlText w:val="-"/>
      <w:lvlJc w:val="left"/>
      <w:pPr>
        <w:tabs>
          <w:tab w:val="num" w:pos="416"/>
        </w:tabs>
        <w:ind w:left="416" w:hanging="360"/>
      </w:pPr>
      <w:rPr>
        <w:rFonts w:ascii="Arial" w:eastAsia="Times New Roman" w:hAnsi="Aria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41" w15:restartNumberingAfterBreak="0">
    <w:nsid w:val="6C375797"/>
    <w:multiLevelType w:val="hybridMultilevel"/>
    <w:tmpl w:val="5C3AAB38"/>
    <w:lvl w:ilvl="0" w:tplc="25CA22D4">
      <w:start w:val="1"/>
      <w:numFmt w:val="lowerLetter"/>
      <w:lvlText w:val="%1)"/>
      <w:lvlJc w:val="left"/>
      <w:pPr>
        <w:tabs>
          <w:tab w:val="num" w:pos="1495"/>
        </w:tabs>
        <w:ind w:left="1495" w:hanging="360"/>
      </w:pPr>
      <w:rPr>
        <w:sz w:val="18"/>
        <w:szCs w:val="18"/>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706D5612"/>
    <w:multiLevelType w:val="hybridMultilevel"/>
    <w:tmpl w:val="5B3A25C4"/>
    <w:lvl w:ilvl="0" w:tplc="BB24CDAA">
      <w:numFmt w:val="bullet"/>
      <w:lvlText w:val="-"/>
      <w:lvlJc w:val="left"/>
      <w:pPr>
        <w:ind w:left="720" w:hanging="360"/>
      </w:pPr>
      <w:rPr>
        <w:rFonts w:ascii="Garamond" w:eastAsia="Times New Roman" w:hAnsi="Garamond"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3" w15:restartNumberingAfterBreak="0">
    <w:nsid w:val="722001C1"/>
    <w:multiLevelType w:val="hybridMultilevel"/>
    <w:tmpl w:val="1512A6BE"/>
    <w:lvl w:ilvl="0" w:tplc="E7BA46FE">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63F30EC"/>
    <w:multiLevelType w:val="hybridMultilevel"/>
    <w:tmpl w:val="CBCAACA6"/>
    <w:lvl w:ilvl="0" w:tplc="6442901A">
      <w:start w:val="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90800EE"/>
    <w:multiLevelType w:val="hybridMultilevel"/>
    <w:tmpl w:val="2E0E25C6"/>
    <w:lvl w:ilvl="0" w:tplc="77B016FC">
      <w:start w:val="1"/>
      <w:numFmt w:val="lowerLetter"/>
      <w:lvlText w:val="%1."/>
      <w:lvlJc w:val="left"/>
      <w:pPr>
        <w:tabs>
          <w:tab w:val="num" w:pos="1915"/>
        </w:tabs>
        <w:ind w:left="1915" w:hanging="360"/>
      </w:pPr>
      <w:rPr>
        <w:rFonts w:ascii="Arial" w:hAnsi="Arial" w:hint="default"/>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6" w15:restartNumberingAfterBreak="0">
    <w:nsid w:val="7C1F049E"/>
    <w:multiLevelType w:val="hybridMultilevel"/>
    <w:tmpl w:val="8984F6C6"/>
    <w:lvl w:ilvl="0" w:tplc="4DB823CE">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7" w15:restartNumberingAfterBreak="0">
    <w:nsid w:val="7C4F3F95"/>
    <w:multiLevelType w:val="hybridMultilevel"/>
    <w:tmpl w:val="A4F82E58"/>
    <w:lvl w:ilvl="0" w:tplc="521A2402">
      <w:start w:val="1"/>
      <w:numFmt w:val="bullet"/>
      <w:lvlText w:val=""/>
      <w:lvlJc w:val="left"/>
      <w:pPr>
        <w:tabs>
          <w:tab w:val="num" w:pos="720"/>
        </w:tabs>
        <w:ind w:left="720" w:hanging="360"/>
      </w:pPr>
      <w:rPr>
        <w:rFonts w:ascii="Wingdings" w:hAnsi="Wingdings"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D946C27"/>
    <w:multiLevelType w:val="hybridMultilevel"/>
    <w:tmpl w:val="854AD6F2"/>
    <w:lvl w:ilvl="0" w:tplc="976A5BF0">
      <w:start w:val="1"/>
      <w:numFmt w:val="bullet"/>
      <w:lvlText w:val="-"/>
      <w:lvlJc w:val="left"/>
      <w:pPr>
        <w:ind w:left="644" w:hanging="360"/>
      </w:pPr>
      <w:rPr>
        <w:rFonts w:ascii="Arial" w:eastAsia="Times New Roman"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16401920">
    <w:abstractNumId w:val="47"/>
  </w:num>
  <w:num w:numId="2" w16cid:durableId="1897160861">
    <w:abstractNumId w:val="35"/>
  </w:num>
  <w:num w:numId="3" w16cid:durableId="183977481">
    <w:abstractNumId w:val="18"/>
  </w:num>
  <w:num w:numId="4" w16cid:durableId="1188906711">
    <w:abstractNumId w:val="20"/>
  </w:num>
  <w:num w:numId="5" w16cid:durableId="1345940655">
    <w:abstractNumId w:val="8"/>
  </w:num>
  <w:num w:numId="6" w16cid:durableId="1886060989">
    <w:abstractNumId w:val="31"/>
  </w:num>
  <w:num w:numId="7" w16cid:durableId="368340017">
    <w:abstractNumId w:val="44"/>
  </w:num>
  <w:num w:numId="8" w16cid:durableId="2058045637">
    <w:abstractNumId w:val="4"/>
  </w:num>
  <w:num w:numId="9" w16cid:durableId="1083382187">
    <w:abstractNumId w:val="5"/>
  </w:num>
  <w:num w:numId="10" w16cid:durableId="1965844152">
    <w:abstractNumId w:val="11"/>
  </w:num>
  <w:num w:numId="11" w16cid:durableId="253323568">
    <w:abstractNumId w:val="34"/>
  </w:num>
  <w:num w:numId="12" w16cid:durableId="388307563">
    <w:abstractNumId w:val="2"/>
  </w:num>
  <w:num w:numId="13" w16cid:durableId="1356617949">
    <w:abstractNumId w:val="42"/>
  </w:num>
  <w:num w:numId="14" w16cid:durableId="574516345">
    <w:abstractNumId w:val="48"/>
  </w:num>
  <w:num w:numId="15" w16cid:durableId="1509632087">
    <w:abstractNumId w:val="28"/>
  </w:num>
  <w:num w:numId="16" w16cid:durableId="1263105078">
    <w:abstractNumId w:val="12"/>
  </w:num>
  <w:num w:numId="17" w16cid:durableId="891430323">
    <w:abstractNumId w:val="24"/>
  </w:num>
  <w:num w:numId="18" w16cid:durableId="1249388114">
    <w:abstractNumId w:val="41"/>
  </w:num>
  <w:num w:numId="19" w16cid:durableId="224994254">
    <w:abstractNumId w:val="45"/>
  </w:num>
  <w:num w:numId="20" w16cid:durableId="1289584477">
    <w:abstractNumId w:val="36"/>
  </w:num>
  <w:num w:numId="21" w16cid:durableId="70178219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54988109">
    <w:abstractNumId w:val="16"/>
  </w:num>
  <w:num w:numId="23" w16cid:durableId="926810848">
    <w:abstractNumId w:val="26"/>
  </w:num>
  <w:num w:numId="24" w16cid:durableId="260183194">
    <w:abstractNumId w:val="37"/>
  </w:num>
  <w:num w:numId="25" w16cid:durableId="971132288">
    <w:abstractNumId w:val="17"/>
  </w:num>
  <w:num w:numId="26" w16cid:durableId="531260849">
    <w:abstractNumId w:val="39"/>
  </w:num>
  <w:num w:numId="27" w16cid:durableId="887842729">
    <w:abstractNumId w:val="23"/>
  </w:num>
  <w:num w:numId="28" w16cid:durableId="919799595">
    <w:abstractNumId w:val="29"/>
  </w:num>
  <w:num w:numId="29" w16cid:durableId="1044065706">
    <w:abstractNumId w:val="30"/>
  </w:num>
  <w:num w:numId="30" w16cid:durableId="535001078">
    <w:abstractNumId w:val="46"/>
  </w:num>
  <w:num w:numId="31" w16cid:durableId="157841800">
    <w:abstractNumId w:val="19"/>
  </w:num>
  <w:num w:numId="32" w16cid:durableId="1505435860">
    <w:abstractNumId w:val="3"/>
  </w:num>
  <w:num w:numId="33" w16cid:durableId="866067601">
    <w:abstractNumId w:val="32"/>
  </w:num>
  <w:num w:numId="34" w16cid:durableId="985742496">
    <w:abstractNumId w:val="27"/>
  </w:num>
  <w:num w:numId="35" w16cid:durableId="950014655">
    <w:abstractNumId w:val="9"/>
  </w:num>
  <w:num w:numId="36" w16cid:durableId="237981549">
    <w:abstractNumId w:val="10"/>
  </w:num>
  <w:num w:numId="37" w16cid:durableId="121769105">
    <w:abstractNumId w:val="21"/>
  </w:num>
  <w:num w:numId="38" w16cid:durableId="1671371231">
    <w:abstractNumId w:val="25"/>
  </w:num>
  <w:num w:numId="39" w16cid:durableId="1837651213">
    <w:abstractNumId w:val="22"/>
  </w:num>
  <w:num w:numId="40" w16cid:durableId="546844695">
    <w:abstractNumId w:val="6"/>
  </w:num>
  <w:num w:numId="41" w16cid:durableId="2041931381">
    <w:abstractNumId w:val="43"/>
  </w:num>
  <w:num w:numId="42" w16cid:durableId="292562877">
    <w:abstractNumId w:val="13"/>
  </w:num>
  <w:num w:numId="43" w16cid:durableId="259291634">
    <w:abstractNumId w:val="14"/>
  </w:num>
  <w:num w:numId="44" w16cid:durableId="368337826">
    <w:abstractNumId w:val="15"/>
  </w:num>
  <w:num w:numId="45" w16cid:durableId="477961237">
    <w:abstractNumId w:val="33"/>
  </w:num>
  <w:num w:numId="46" w16cid:durableId="289938529">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activeWritingStyle w:appName="MSWord" w:lang="de-DE" w:vendorID="64" w:dllVersion="6" w:nlCheck="1" w:checkStyle="1"/>
  <w:activeWritingStyle w:appName="MSWord" w:lang="en-US" w:vendorID="64" w:dllVersion="6" w:nlCheck="1" w:checkStyle="1"/>
  <w:activeWritingStyle w:appName="MSWord" w:lang="en-GB" w:vendorID="64" w:dllVersion="6" w:nlCheck="1" w:checkStyle="1"/>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A80"/>
    <w:rsid w:val="00007CAC"/>
    <w:rsid w:val="000114CB"/>
    <w:rsid w:val="00020838"/>
    <w:rsid w:val="00030DAD"/>
    <w:rsid w:val="00034165"/>
    <w:rsid w:val="00041BB4"/>
    <w:rsid w:val="0005051D"/>
    <w:rsid w:val="00052B7B"/>
    <w:rsid w:val="000574FF"/>
    <w:rsid w:val="00064790"/>
    <w:rsid w:val="0007024C"/>
    <w:rsid w:val="00076B82"/>
    <w:rsid w:val="000806D6"/>
    <w:rsid w:val="00087DAE"/>
    <w:rsid w:val="00091F1C"/>
    <w:rsid w:val="00093148"/>
    <w:rsid w:val="000970E1"/>
    <w:rsid w:val="000A21A3"/>
    <w:rsid w:val="000A4EE8"/>
    <w:rsid w:val="000B1304"/>
    <w:rsid w:val="000B5655"/>
    <w:rsid w:val="000B7CEC"/>
    <w:rsid w:val="000C0072"/>
    <w:rsid w:val="000C0E51"/>
    <w:rsid w:val="000C29C3"/>
    <w:rsid w:val="000C4B0E"/>
    <w:rsid w:val="000C7603"/>
    <w:rsid w:val="000D032A"/>
    <w:rsid w:val="000D1D7B"/>
    <w:rsid w:val="000D532D"/>
    <w:rsid w:val="00100C5C"/>
    <w:rsid w:val="001246AC"/>
    <w:rsid w:val="00132F66"/>
    <w:rsid w:val="00144BBA"/>
    <w:rsid w:val="00146639"/>
    <w:rsid w:val="00153AD1"/>
    <w:rsid w:val="00164FC6"/>
    <w:rsid w:val="0017081E"/>
    <w:rsid w:val="001746E3"/>
    <w:rsid w:val="0017592C"/>
    <w:rsid w:val="00180768"/>
    <w:rsid w:val="00180E13"/>
    <w:rsid w:val="00181CA1"/>
    <w:rsid w:val="00191B33"/>
    <w:rsid w:val="0019411A"/>
    <w:rsid w:val="00195FD3"/>
    <w:rsid w:val="001A6930"/>
    <w:rsid w:val="001B01B2"/>
    <w:rsid w:val="001B1847"/>
    <w:rsid w:val="001B75F5"/>
    <w:rsid w:val="001C0943"/>
    <w:rsid w:val="001C0A91"/>
    <w:rsid w:val="001C3A21"/>
    <w:rsid w:val="001C3DB4"/>
    <w:rsid w:val="001C3EFC"/>
    <w:rsid w:val="001C42E5"/>
    <w:rsid w:val="001C6808"/>
    <w:rsid w:val="001D38E3"/>
    <w:rsid w:val="001D62BF"/>
    <w:rsid w:val="001D7C31"/>
    <w:rsid w:val="001E0653"/>
    <w:rsid w:val="001E2658"/>
    <w:rsid w:val="001E2AF4"/>
    <w:rsid w:val="001E32C0"/>
    <w:rsid w:val="001F04D6"/>
    <w:rsid w:val="001F2CF6"/>
    <w:rsid w:val="001F49DC"/>
    <w:rsid w:val="00216455"/>
    <w:rsid w:val="00217517"/>
    <w:rsid w:val="0022033D"/>
    <w:rsid w:val="00230AEC"/>
    <w:rsid w:val="00233A1C"/>
    <w:rsid w:val="00236449"/>
    <w:rsid w:val="002403AB"/>
    <w:rsid w:val="0024114A"/>
    <w:rsid w:val="00243F41"/>
    <w:rsid w:val="00251736"/>
    <w:rsid w:val="00251B6F"/>
    <w:rsid w:val="002543E2"/>
    <w:rsid w:val="00263CD7"/>
    <w:rsid w:val="00264E52"/>
    <w:rsid w:val="002760B0"/>
    <w:rsid w:val="00276B76"/>
    <w:rsid w:val="002862F6"/>
    <w:rsid w:val="00286347"/>
    <w:rsid w:val="00291C89"/>
    <w:rsid w:val="00292798"/>
    <w:rsid w:val="002A1146"/>
    <w:rsid w:val="002B153D"/>
    <w:rsid w:val="002B7A77"/>
    <w:rsid w:val="002C0B25"/>
    <w:rsid w:val="002C39B9"/>
    <w:rsid w:val="002C5CE3"/>
    <w:rsid w:val="002D46A0"/>
    <w:rsid w:val="002D613F"/>
    <w:rsid w:val="002D6738"/>
    <w:rsid w:val="002E4E70"/>
    <w:rsid w:val="002E5BC6"/>
    <w:rsid w:val="002E5D63"/>
    <w:rsid w:val="002E6211"/>
    <w:rsid w:val="002F31BA"/>
    <w:rsid w:val="0030371E"/>
    <w:rsid w:val="00311884"/>
    <w:rsid w:val="00312B49"/>
    <w:rsid w:val="00312E64"/>
    <w:rsid w:val="00314826"/>
    <w:rsid w:val="00315E60"/>
    <w:rsid w:val="0031626B"/>
    <w:rsid w:val="003165FD"/>
    <w:rsid w:val="00317C4A"/>
    <w:rsid w:val="003300B6"/>
    <w:rsid w:val="00331DAF"/>
    <w:rsid w:val="003367E2"/>
    <w:rsid w:val="00336C5C"/>
    <w:rsid w:val="003512B0"/>
    <w:rsid w:val="00351EB3"/>
    <w:rsid w:val="0035421C"/>
    <w:rsid w:val="00357AE4"/>
    <w:rsid w:val="00362AF3"/>
    <w:rsid w:val="003670CD"/>
    <w:rsid w:val="00371490"/>
    <w:rsid w:val="00376CEB"/>
    <w:rsid w:val="00376FEC"/>
    <w:rsid w:val="00384C83"/>
    <w:rsid w:val="003868BA"/>
    <w:rsid w:val="003A1B7F"/>
    <w:rsid w:val="003A4A46"/>
    <w:rsid w:val="003B11C4"/>
    <w:rsid w:val="003B381B"/>
    <w:rsid w:val="003B6CC6"/>
    <w:rsid w:val="003C0B6D"/>
    <w:rsid w:val="003C240B"/>
    <w:rsid w:val="003E518F"/>
    <w:rsid w:val="003F2348"/>
    <w:rsid w:val="00401DED"/>
    <w:rsid w:val="00401F9C"/>
    <w:rsid w:val="00402A46"/>
    <w:rsid w:val="00406EA4"/>
    <w:rsid w:val="00407599"/>
    <w:rsid w:val="00410A7D"/>
    <w:rsid w:val="00415C5F"/>
    <w:rsid w:val="004218B3"/>
    <w:rsid w:val="00422B21"/>
    <w:rsid w:val="004267BF"/>
    <w:rsid w:val="00435B87"/>
    <w:rsid w:val="00444027"/>
    <w:rsid w:val="0044593F"/>
    <w:rsid w:val="00445D31"/>
    <w:rsid w:val="004556F7"/>
    <w:rsid w:val="00455DB2"/>
    <w:rsid w:val="004568E2"/>
    <w:rsid w:val="004576EB"/>
    <w:rsid w:val="004607A8"/>
    <w:rsid w:val="00464FA0"/>
    <w:rsid w:val="00471633"/>
    <w:rsid w:val="0047490B"/>
    <w:rsid w:val="00475FD5"/>
    <w:rsid w:val="004779D0"/>
    <w:rsid w:val="004800D3"/>
    <w:rsid w:val="00487858"/>
    <w:rsid w:val="004910EB"/>
    <w:rsid w:val="004A079B"/>
    <w:rsid w:val="004A402E"/>
    <w:rsid w:val="004A507D"/>
    <w:rsid w:val="004A7D86"/>
    <w:rsid w:val="004B6F9B"/>
    <w:rsid w:val="004C0DA9"/>
    <w:rsid w:val="004C53D5"/>
    <w:rsid w:val="004C7F76"/>
    <w:rsid w:val="004D02E5"/>
    <w:rsid w:val="004D5EFB"/>
    <w:rsid w:val="004E31BD"/>
    <w:rsid w:val="004E53A6"/>
    <w:rsid w:val="004F4FD8"/>
    <w:rsid w:val="005131FF"/>
    <w:rsid w:val="005217F1"/>
    <w:rsid w:val="00523AE7"/>
    <w:rsid w:val="00526B9E"/>
    <w:rsid w:val="00527B89"/>
    <w:rsid w:val="0053464C"/>
    <w:rsid w:val="00537DB3"/>
    <w:rsid w:val="005401A0"/>
    <w:rsid w:val="00546C5F"/>
    <w:rsid w:val="005475C0"/>
    <w:rsid w:val="00560109"/>
    <w:rsid w:val="005658F6"/>
    <w:rsid w:val="00580C08"/>
    <w:rsid w:val="00582C26"/>
    <w:rsid w:val="00594C65"/>
    <w:rsid w:val="005B1FD9"/>
    <w:rsid w:val="005B622E"/>
    <w:rsid w:val="005C044E"/>
    <w:rsid w:val="005C514C"/>
    <w:rsid w:val="005E1FE8"/>
    <w:rsid w:val="005E372C"/>
    <w:rsid w:val="005F2CE8"/>
    <w:rsid w:val="005F5001"/>
    <w:rsid w:val="005F6827"/>
    <w:rsid w:val="006003FF"/>
    <w:rsid w:val="0060142F"/>
    <w:rsid w:val="00606739"/>
    <w:rsid w:val="00607CE8"/>
    <w:rsid w:val="006103EA"/>
    <w:rsid w:val="00615021"/>
    <w:rsid w:val="006212A9"/>
    <w:rsid w:val="00622838"/>
    <w:rsid w:val="00623A9C"/>
    <w:rsid w:val="006253D2"/>
    <w:rsid w:val="0062558B"/>
    <w:rsid w:val="00626D19"/>
    <w:rsid w:val="006407BC"/>
    <w:rsid w:val="00642011"/>
    <w:rsid w:val="00647C4A"/>
    <w:rsid w:val="00670C41"/>
    <w:rsid w:val="006715C0"/>
    <w:rsid w:val="006809F7"/>
    <w:rsid w:val="006845FC"/>
    <w:rsid w:val="006A25F6"/>
    <w:rsid w:val="006C1C44"/>
    <w:rsid w:val="006C2F65"/>
    <w:rsid w:val="006C3813"/>
    <w:rsid w:val="006C4B16"/>
    <w:rsid w:val="006D0DA7"/>
    <w:rsid w:val="006E4914"/>
    <w:rsid w:val="006F730C"/>
    <w:rsid w:val="00702AE1"/>
    <w:rsid w:val="007134DC"/>
    <w:rsid w:val="00721D38"/>
    <w:rsid w:val="00721E1C"/>
    <w:rsid w:val="00722D07"/>
    <w:rsid w:val="00732169"/>
    <w:rsid w:val="00733E95"/>
    <w:rsid w:val="00736485"/>
    <w:rsid w:val="00740D5F"/>
    <w:rsid w:val="00742AC1"/>
    <w:rsid w:val="00743212"/>
    <w:rsid w:val="0075087B"/>
    <w:rsid w:val="0075141F"/>
    <w:rsid w:val="00755657"/>
    <w:rsid w:val="00762BAC"/>
    <w:rsid w:val="007655A3"/>
    <w:rsid w:val="0077175E"/>
    <w:rsid w:val="007722AE"/>
    <w:rsid w:val="00774C8C"/>
    <w:rsid w:val="0078333C"/>
    <w:rsid w:val="00790065"/>
    <w:rsid w:val="007921F7"/>
    <w:rsid w:val="007923F1"/>
    <w:rsid w:val="00793C68"/>
    <w:rsid w:val="00794175"/>
    <w:rsid w:val="00796B19"/>
    <w:rsid w:val="007A0059"/>
    <w:rsid w:val="007A2CCF"/>
    <w:rsid w:val="007A3027"/>
    <w:rsid w:val="007B225F"/>
    <w:rsid w:val="007B282D"/>
    <w:rsid w:val="007B31F5"/>
    <w:rsid w:val="007B5540"/>
    <w:rsid w:val="007B66F1"/>
    <w:rsid w:val="007C7D4A"/>
    <w:rsid w:val="007D0E2D"/>
    <w:rsid w:val="007D0F0B"/>
    <w:rsid w:val="007D16EE"/>
    <w:rsid w:val="007D3760"/>
    <w:rsid w:val="007E1CF7"/>
    <w:rsid w:val="007E1FD9"/>
    <w:rsid w:val="007E4A80"/>
    <w:rsid w:val="007F2DB7"/>
    <w:rsid w:val="007F7534"/>
    <w:rsid w:val="007F799F"/>
    <w:rsid w:val="008001BD"/>
    <w:rsid w:val="008026D9"/>
    <w:rsid w:val="00813EAC"/>
    <w:rsid w:val="00815C60"/>
    <w:rsid w:val="00822D8C"/>
    <w:rsid w:val="00822E3B"/>
    <w:rsid w:val="0082712F"/>
    <w:rsid w:val="00840E2C"/>
    <w:rsid w:val="00842EA6"/>
    <w:rsid w:val="00845030"/>
    <w:rsid w:val="0085100C"/>
    <w:rsid w:val="00856097"/>
    <w:rsid w:val="00861089"/>
    <w:rsid w:val="00862C68"/>
    <w:rsid w:val="00870E1B"/>
    <w:rsid w:val="008749BD"/>
    <w:rsid w:val="00885736"/>
    <w:rsid w:val="00894138"/>
    <w:rsid w:val="008A05F8"/>
    <w:rsid w:val="008A7DE2"/>
    <w:rsid w:val="008B5641"/>
    <w:rsid w:val="008B6CF4"/>
    <w:rsid w:val="008C6543"/>
    <w:rsid w:val="008D35CE"/>
    <w:rsid w:val="008D5092"/>
    <w:rsid w:val="008E4370"/>
    <w:rsid w:val="008E4A1B"/>
    <w:rsid w:val="008F2997"/>
    <w:rsid w:val="009028A8"/>
    <w:rsid w:val="00904CF5"/>
    <w:rsid w:val="009070B4"/>
    <w:rsid w:val="0090766C"/>
    <w:rsid w:val="009118AB"/>
    <w:rsid w:val="0091214E"/>
    <w:rsid w:val="00913D1F"/>
    <w:rsid w:val="00916F25"/>
    <w:rsid w:val="00925BD5"/>
    <w:rsid w:val="00925EE9"/>
    <w:rsid w:val="00932398"/>
    <w:rsid w:val="00944B2E"/>
    <w:rsid w:val="00945CEE"/>
    <w:rsid w:val="00947E85"/>
    <w:rsid w:val="0095181E"/>
    <w:rsid w:val="00957740"/>
    <w:rsid w:val="00961CEE"/>
    <w:rsid w:val="009637F9"/>
    <w:rsid w:val="00963978"/>
    <w:rsid w:val="009642E5"/>
    <w:rsid w:val="00965A32"/>
    <w:rsid w:val="009663A0"/>
    <w:rsid w:val="009759F9"/>
    <w:rsid w:val="00976278"/>
    <w:rsid w:val="0097769F"/>
    <w:rsid w:val="009810C7"/>
    <w:rsid w:val="00981851"/>
    <w:rsid w:val="009909B5"/>
    <w:rsid w:val="00991854"/>
    <w:rsid w:val="009A1EB1"/>
    <w:rsid w:val="009B1752"/>
    <w:rsid w:val="009B44D2"/>
    <w:rsid w:val="009C1150"/>
    <w:rsid w:val="009C64F7"/>
    <w:rsid w:val="009D0C32"/>
    <w:rsid w:val="009D57E9"/>
    <w:rsid w:val="009F2A43"/>
    <w:rsid w:val="009F5332"/>
    <w:rsid w:val="009F54C6"/>
    <w:rsid w:val="00A01E35"/>
    <w:rsid w:val="00A108DB"/>
    <w:rsid w:val="00A1310F"/>
    <w:rsid w:val="00A133DD"/>
    <w:rsid w:val="00A14EA3"/>
    <w:rsid w:val="00A24388"/>
    <w:rsid w:val="00A2608A"/>
    <w:rsid w:val="00A3003B"/>
    <w:rsid w:val="00A32203"/>
    <w:rsid w:val="00A3252F"/>
    <w:rsid w:val="00A35C0C"/>
    <w:rsid w:val="00A36F5A"/>
    <w:rsid w:val="00A37CA3"/>
    <w:rsid w:val="00A43976"/>
    <w:rsid w:val="00A51C68"/>
    <w:rsid w:val="00A55B73"/>
    <w:rsid w:val="00A56259"/>
    <w:rsid w:val="00A60C0A"/>
    <w:rsid w:val="00A6125B"/>
    <w:rsid w:val="00A64977"/>
    <w:rsid w:val="00A65894"/>
    <w:rsid w:val="00A70183"/>
    <w:rsid w:val="00A71734"/>
    <w:rsid w:val="00A82FB9"/>
    <w:rsid w:val="00A8465D"/>
    <w:rsid w:val="00A84AFB"/>
    <w:rsid w:val="00A86E3E"/>
    <w:rsid w:val="00A951BA"/>
    <w:rsid w:val="00A960B1"/>
    <w:rsid w:val="00A9648D"/>
    <w:rsid w:val="00AA2168"/>
    <w:rsid w:val="00AA6F74"/>
    <w:rsid w:val="00AB0321"/>
    <w:rsid w:val="00AB28B0"/>
    <w:rsid w:val="00AB56EF"/>
    <w:rsid w:val="00AC040B"/>
    <w:rsid w:val="00AC5171"/>
    <w:rsid w:val="00AC6778"/>
    <w:rsid w:val="00AD016D"/>
    <w:rsid w:val="00AD2F54"/>
    <w:rsid w:val="00AE2E15"/>
    <w:rsid w:val="00AE6B37"/>
    <w:rsid w:val="00AF07A3"/>
    <w:rsid w:val="00AF4102"/>
    <w:rsid w:val="00B00419"/>
    <w:rsid w:val="00B06318"/>
    <w:rsid w:val="00B1462D"/>
    <w:rsid w:val="00B203E9"/>
    <w:rsid w:val="00B22B08"/>
    <w:rsid w:val="00B22D13"/>
    <w:rsid w:val="00B24F7F"/>
    <w:rsid w:val="00B2760F"/>
    <w:rsid w:val="00B3749A"/>
    <w:rsid w:val="00B40E90"/>
    <w:rsid w:val="00B45CA3"/>
    <w:rsid w:val="00B550BA"/>
    <w:rsid w:val="00B60028"/>
    <w:rsid w:val="00B605B9"/>
    <w:rsid w:val="00B62FC1"/>
    <w:rsid w:val="00B74B73"/>
    <w:rsid w:val="00B770C7"/>
    <w:rsid w:val="00B845A6"/>
    <w:rsid w:val="00B87E5E"/>
    <w:rsid w:val="00B9566B"/>
    <w:rsid w:val="00B96EA8"/>
    <w:rsid w:val="00BA37BA"/>
    <w:rsid w:val="00BA7B38"/>
    <w:rsid w:val="00BB0E33"/>
    <w:rsid w:val="00BB5EAC"/>
    <w:rsid w:val="00BB71AE"/>
    <w:rsid w:val="00BC43E4"/>
    <w:rsid w:val="00BC48E1"/>
    <w:rsid w:val="00BD6469"/>
    <w:rsid w:val="00BD728C"/>
    <w:rsid w:val="00BE18EE"/>
    <w:rsid w:val="00BE5371"/>
    <w:rsid w:val="00BE57EF"/>
    <w:rsid w:val="00BE590E"/>
    <w:rsid w:val="00BE7F44"/>
    <w:rsid w:val="00BF33EF"/>
    <w:rsid w:val="00BF4D6D"/>
    <w:rsid w:val="00C02C2A"/>
    <w:rsid w:val="00C03B1C"/>
    <w:rsid w:val="00C0479B"/>
    <w:rsid w:val="00C0506B"/>
    <w:rsid w:val="00C1273F"/>
    <w:rsid w:val="00C24CD7"/>
    <w:rsid w:val="00C2796F"/>
    <w:rsid w:val="00C32B8F"/>
    <w:rsid w:val="00C346E3"/>
    <w:rsid w:val="00C368B1"/>
    <w:rsid w:val="00C426FD"/>
    <w:rsid w:val="00C4426F"/>
    <w:rsid w:val="00C4759D"/>
    <w:rsid w:val="00C501A6"/>
    <w:rsid w:val="00C532E9"/>
    <w:rsid w:val="00C56654"/>
    <w:rsid w:val="00C570AA"/>
    <w:rsid w:val="00C6159B"/>
    <w:rsid w:val="00C6254B"/>
    <w:rsid w:val="00CA799A"/>
    <w:rsid w:val="00CB2857"/>
    <w:rsid w:val="00CD1D61"/>
    <w:rsid w:val="00CD52CA"/>
    <w:rsid w:val="00CD6E33"/>
    <w:rsid w:val="00CD7CFD"/>
    <w:rsid w:val="00CE6AC6"/>
    <w:rsid w:val="00CE7A44"/>
    <w:rsid w:val="00D01AC6"/>
    <w:rsid w:val="00D05973"/>
    <w:rsid w:val="00D1244E"/>
    <w:rsid w:val="00D2491E"/>
    <w:rsid w:val="00D25497"/>
    <w:rsid w:val="00D25543"/>
    <w:rsid w:val="00D31AA7"/>
    <w:rsid w:val="00D37C08"/>
    <w:rsid w:val="00D43D05"/>
    <w:rsid w:val="00D45A61"/>
    <w:rsid w:val="00D666E8"/>
    <w:rsid w:val="00D77281"/>
    <w:rsid w:val="00D82D0A"/>
    <w:rsid w:val="00D85DA5"/>
    <w:rsid w:val="00D96049"/>
    <w:rsid w:val="00D97AF7"/>
    <w:rsid w:val="00DA55A6"/>
    <w:rsid w:val="00DA59E7"/>
    <w:rsid w:val="00DA7CE5"/>
    <w:rsid w:val="00DB0C03"/>
    <w:rsid w:val="00DB4C64"/>
    <w:rsid w:val="00DB5878"/>
    <w:rsid w:val="00DC217D"/>
    <w:rsid w:val="00DC640E"/>
    <w:rsid w:val="00DC6525"/>
    <w:rsid w:val="00DD0669"/>
    <w:rsid w:val="00DD2FFB"/>
    <w:rsid w:val="00DD65B1"/>
    <w:rsid w:val="00DF0EE5"/>
    <w:rsid w:val="00DF3A7F"/>
    <w:rsid w:val="00DF44D3"/>
    <w:rsid w:val="00DF4557"/>
    <w:rsid w:val="00DF7A57"/>
    <w:rsid w:val="00E000A8"/>
    <w:rsid w:val="00E04406"/>
    <w:rsid w:val="00E12707"/>
    <w:rsid w:val="00E1630B"/>
    <w:rsid w:val="00E17D13"/>
    <w:rsid w:val="00E2190F"/>
    <w:rsid w:val="00E2601D"/>
    <w:rsid w:val="00E3142C"/>
    <w:rsid w:val="00E3299A"/>
    <w:rsid w:val="00E37116"/>
    <w:rsid w:val="00E5013F"/>
    <w:rsid w:val="00E57118"/>
    <w:rsid w:val="00E574A6"/>
    <w:rsid w:val="00E66BE5"/>
    <w:rsid w:val="00E67DAF"/>
    <w:rsid w:val="00E73DF9"/>
    <w:rsid w:val="00E86BE6"/>
    <w:rsid w:val="00E9062A"/>
    <w:rsid w:val="00E9192D"/>
    <w:rsid w:val="00EA1394"/>
    <w:rsid w:val="00EA190B"/>
    <w:rsid w:val="00EA58C4"/>
    <w:rsid w:val="00EA5B47"/>
    <w:rsid w:val="00EA5C29"/>
    <w:rsid w:val="00EA760D"/>
    <w:rsid w:val="00EA7E97"/>
    <w:rsid w:val="00EB1277"/>
    <w:rsid w:val="00EB2977"/>
    <w:rsid w:val="00EB5DF4"/>
    <w:rsid w:val="00EB689D"/>
    <w:rsid w:val="00EC49A8"/>
    <w:rsid w:val="00EC5D40"/>
    <w:rsid w:val="00ED138F"/>
    <w:rsid w:val="00ED4DE6"/>
    <w:rsid w:val="00ED62F8"/>
    <w:rsid w:val="00ED6D8D"/>
    <w:rsid w:val="00EE2A2F"/>
    <w:rsid w:val="00EE5F7B"/>
    <w:rsid w:val="00EF2D84"/>
    <w:rsid w:val="00EF3FF9"/>
    <w:rsid w:val="00EF7D3A"/>
    <w:rsid w:val="00F00099"/>
    <w:rsid w:val="00F026C9"/>
    <w:rsid w:val="00F11BC7"/>
    <w:rsid w:val="00F14ADD"/>
    <w:rsid w:val="00F1729A"/>
    <w:rsid w:val="00F2012B"/>
    <w:rsid w:val="00F23547"/>
    <w:rsid w:val="00F23C10"/>
    <w:rsid w:val="00F46BC9"/>
    <w:rsid w:val="00F52E4A"/>
    <w:rsid w:val="00F5586F"/>
    <w:rsid w:val="00F63C4C"/>
    <w:rsid w:val="00F71A86"/>
    <w:rsid w:val="00F829A6"/>
    <w:rsid w:val="00F91A51"/>
    <w:rsid w:val="00F940A3"/>
    <w:rsid w:val="00F9525F"/>
    <w:rsid w:val="00F96581"/>
    <w:rsid w:val="00FA27E7"/>
    <w:rsid w:val="00FA411C"/>
    <w:rsid w:val="00FB14E4"/>
    <w:rsid w:val="00FB14F2"/>
    <w:rsid w:val="00FB2BE1"/>
    <w:rsid w:val="00FB41FD"/>
    <w:rsid w:val="00FB4E0C"/>
    <w:rsid w:val="00FC7306"/>
    <w:rsid w:val="00FD3BF6"/>
    <w:rsid w:val="00FE057D"/>
    <w:rsid w:val="00FE10ED"/>
    <w:rsid w:val="00FF2ED7"/>
    <w:rsid w:val="00FF3F1A"/>
    <w:rsid w:val="00FF66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51E16C"/>
  <w15:chartTrackingRefBased/>
  <w15:docId w15:val="{8AF28634-42A3-45E3-8D0D-68F39BE8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Body Text 2" w:uiPriority="99"/>
    <w:lsdException w:name="Hyperlink" w:uiPriority="99"/>
    <w:lsdException w:name="Strong" w:uiPriority="22" w:qFormat="1"/>
    <w:lsdException w:name="Emphasis" w:uiPriority="20" w:qFormat="1"/>
    <w:lsdException w:name="Normal (Web)" w:uiPriority="99"/>
    <w:lsdException w:name="HTML Typewriter" w:semiHidden="1" w:unhideWhenUsed="1"/>
    <w:lsdException w:name="Normal Table" w:semiHidden="1" w:unhideWhenUsed="1"/>
    <w:lsdException w:name="annotation subjec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970E1"/>
    <w:rPr>
      <w:rFonts w:ascii="Arial" w:hAnsi="Arial"/>
      <w:noProof/>
      <w:lang w:val="en-US" w:eastAsia="en-US"/>
    </w:rPr>
  </w:style>
  <w:style w:type="paragraph" w:styleId="Titolo1">
    <w:name w:val="heading 1"/>
    <w:basedOn w:val="Normale"/>
    <w:next w:val="Normale"/>
    <w:qFormat/>
    <w:pPr>
      <w:keepNext/>
      <w:spacing w:line="240" w:lineRule="exact"/>
      <w:outlineLvl w:val="0"/>
    </w:pPr>
    <w:rPr>
      <w:b/>
    </w:rPr>
  </w:style>
  <w:style w:type="paragraph" w:styleId="Titolo2">
    <w:name w:val="heading 2"/>
    <w:basedOn w:val="Normale"/>
    <w:next w:val="Normale"/>
    <w:qFormat/>
    <w:pPr>
      <w:keepNext/>
      <w:spacing w:line="240" w:lineRule="exact"/>
      <w:jc w:val="right"/>
      <w:outlineLvl w:val="1"/>
    </w:pPr>
    <w:rPr>
      <w:sz w:val="24"/>
    </w:rPr>
  </w:style>
  <w:style w:type="paragraph" w:styleId="Titolo4">
    <w:name w:val="heading 4"/>
    <w:basedOn w:val="Normale"/>
    <w:next w:val="Normale"/>
    <w:qFormat/>
    <w:pPr>
      <w:keepNext/>
      <w:jc w:val="both"/>
      <w:outlineLvl w:val="3"/>
    </w:pPr>
    <w:rPr>
      <w:b/>
      <w:noProof w:val="0"/>
      <w:sz w:val="22"/>
      <w:lang w:val="it-IT" w:eastAsia="it-IT"/>
    </w:rPr>
  </w:style>
  <w:style w:type="paragraph" w:styleId="Titolo5">
    <w:name w:val="heading 5"/>
    <w:basedOn w:val="Normale"/>
    <w:next w:val="Normale"/>
    <w:qFormat/>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536"/>
        <w:tab w:val="right" w:pos="9072"/>
      </w:tabs>
    </w:pPr>
  </w:style>
  <w:style w:type="paragraph" w:styleId="Pidipagina">
    <w:name w:val="footer"/>
    <w:basedOn w:val="Normale"/>
    <w:link w:val="PidipaginaCarattere"/>
    <w:uiPriority w:val="99"/>
    <w:pPr>
      <w:tabs>
        <w:tab w:val="center" w:pos="4536"/>
        <w:tab w:val="right" w:pos="9072"/>
      </w:tabs>
    </w:pPr>
  </w:style>
  <w:style w:type="character" w:styleId="Collegamentoipertestuale">
    <w:name w:val="Hyperlink"/>
    <w:uiPriority w:val="99"/>
    <w:rPr>
      <w:color w:val="0000FF"/>
      <w:u w:val="single"/>
    </w:rPr>
  </w:style>
  <w:style w:type="character" w:styleId="Numeropagina">
    <w:name w:val="page number"/>
    <w:basedOn w:val="Carpredefinitoparagrafo"/>
    <w:uiPriority w:val="99"/>
  </w:style>
  <w:style w:type="paragraph" w:customStyle="1" w:styleId="DeutscherText">
    <w:name w:val="Deutscher Text"/>
    <w:basedOn w:val="Normale"/>
    <w:pPr>
      <w:spacing w:line="240" w:lineRule="exact"/>
      <w:jc w:val="both"/>
    </w:pPr>
  </w:style>
  <w:style w:type="paragraph" w:customStyle="1" w:styleId="Testoitaliano">
    <w:name w:val="Testo italiano"/>
    <w:basedOn w:val="Normale"/>
    <w:pPr>
      <w:spacing w:line="240" w:lineRule="exact"/>
      <w:jc w:val="both"/>
    </w:pPr>
    <w:rPr>
      <w:noProof w:val="0"/>
      <w:lang w:val="it-IT"/>
    </w:rPr>
  </w:style>
  <w:style w:type="paragraph" w:customStyle="1" w:styleId="Oggettodellalettera">
    <w:name w:val="Oggetto della lettera"/>
    <w:basedOn w:val="Normale"/>
    <w:pPr>
      <w:spacing w:line="240" w:lineRule="exact"/>
      <w:jc w:val="both"/>
    </w:pPr>
    <w:rPr>
      <w:b/>
      <w:noProof w:val="0"/>
      <w:lang w:val="it-IT"/>
    </w:rPr>
  </w:style>
  <w:style w:type="paragraph" w:customStyle="1" w:styleId="ProtNr">
    <w:name w:val="Prot. Nr."/>
    <w:basedOn w:val="Normale"/>
    <w:pPr>
      <w:spacing w:line="200" w:lineRule="exact"/>
    </w:pPr>
    <w:rPr>
      <w:sz w:val="16"/>
    </w:rPr>
  </w:style>
  <w:style w:type="paragraph" w:customStyle="1" w:styleId="ThemadesSchreibens">
    <w:name w:val="Thema des Schreibens"/>
    <w:basedOn w:val="Normale"/>
    <w:pPr>
      <w:spacing w:line="240" w:lineRule="exact"/>
      <w:jc w:val="both"/>
    </w:pPr>
    <w:rPr>
      <w:b/>
    </w:rPr>
  </w:style>
  <w:style w:type="paragraph" w:customStyle="1" w:styleId="DatumOrtDataluogo">
    <w:name w:val="Datum (Ort) / Data (luogo)"/>
    <w:basedOn w:val="Normale"/>
    <w:pPr>
      <w:spacing w:line="220" w:lineRule="exact"/>
    </w:pPr>
    <w:rPr>
      <w:sz w:val="16"/>
    </w:rPr>
  </w:style>
  <w:style w:type="paragraph" w:customStyle="1" w:styleId="NameNomeBearbeitetvonredattoda">
    <w:name w:val="Name / Nome (Bearbeitet von / redatto da)"/>
    <w:basedOn w:val="Normale"/>
    <w:pPr>
      <w:spacing w:line="200" w:lineRule="exact"/>
    </w:pPr>
    <w:rPr>
      <w:sz w:val="18"/>
    </w:rPr>
  </w:style>
  <w:style w:type="paragraph" w:customStyle="1" w:styleId="TelBearbeitetvonredattoda">
    <w:name w:val="Tel. (Bearbeitet von / redatto da)"/>
    <w:basedOn w:val="Normale"/>
    <w:pPr>
      <w:spacing w:line="200" w:lineRule="exact"/>
    </w:pPr>
    <w:rPr>
      <w:sz w:val="16"/>
    </w:rPr>
  </w:style>
  <w:style w:type="paragraph" w:customStyle="1" w:styleId="E-MailBearbeitetvonredattoda">
    <w:name w:val="E-Mail (Bearbeitet von / redatto da)"/>
    <w:basedOn w:val="Normale"/>
    <w:pPr>
      <w:spacing w:line="200" w:lineRule="exact"/>
    </w:pPr>
    <w:rPr>
      <w:sz w:val="16"/>
    </w:rPr>
  </w:style>
  <w:style w:type="paragraph" w:customStyle="1" w:styleId="ZurKenntnisPerconoscenza">
    <w:name w:val="Zur Kenntnis / Per conoscenza"/>
    <w:basedOn w:val="Normale"/>
    <w:pPr>
      <w:spacing w:line="200" w:lineRule="exact"/>
    </w:pPr>
    <w:rPr>
      <w:sz w:val="16"/>
    </w:rPr>
  </w:style>
  <w:style w:type="paragraph" w:customStyle="1" w:styleId="VersandformundAdresseDescrizionedispedizioneedindirizzo">
    <w:name w:val="Versandform und Adresse / Descrizione di spedizione ed indirizzo"/>
    <w:basedOn w:val="Normale"/>
    <w:pPr>
      <w:spacing w:line="240" w:lineRule="exact"/>
    </w:pPr>
  </w:style>
  <w:style w:type="paragraph" w:customStyle="1" w:styleId="NameNachnameNomeCognome">
    <w:name w:val="Name Nachname / Nome Cognome"/>
    <w:basedOn w:val="Normale"/>
    <w:pPr>
      <w:spacing w:line="240" w:lineRule="exact"/>
      <w:jc w:val="center"/>
    </w:pPr>
  </w:style>
  <w:style w:type="paragraph" w:customStyle="1" w:styleId="NameNachname">
    <w:name w:val="Name Nachname"/>
    <w:basedOn w:val="Normale"/>
    <w:pPr>
      <w:spacing w:line="240" w:lineRule="exact"/>
      <w:jc w:val="right"/>
    </w:pPr>
    <w:rPr>
      <w:noProof w:val="0"/>
      <w:lang w:val="de-DE"/>
    </w:rPr>
  </w:style>
  <w:style w:type="paragraph" w:styleId="Corpodeltesto2">
    <w:name w:val="Body Text 2"/>
    <w:basedOn w:val="Normale"/>
    <w:link w:val="Corpodeltesto2Carattere"/>
    <w:uiPriority w:val="99"/>
    <w:pPr>
      <w:jc w:val="both"/>
    </w:pPr>
    <w:rPr>
      <w:rFonts w:ascii="Times New Roman" w:hAnsi="Times New Roman"/>
      <w:noProof w:val="0"/>
      <w:lang w:val="it-IT" w:eastAsia="it-IT"/>
    </w:rPr>
  </w:style>
  <w:style w:type="paragraph" w:customStyle="1" w:styleId="WW-Textkrper-Einzug2">
    <w:name w:val="WW-Textkörper-Einzug 2"/>
    <w:basedOn w:val="Normale"/>
    <w:pPr>
      <w:suppressAutoHyphens/>
      <w:ind w:left="227"/>
    </w:pPr>
    <w:rPr>
      <w:rFonts w:ascii="Times New Roman" w:hAnsi="Times New Roman"/>
      <w:noProof w:val="0"/>
      <w:color w:val="FF0000"/>
      <w:sz w:val="22"/>
      <w:lang w:val="it-IT" w:eastAsia="ar-SA"/>
    </w:rPr>
  </w:style>
  <w:style w:type="paragraph" w:styleId="Testofumetto">
    <w:name w:val="Balloon Text"/>
    <w:basedOn w:val="Normale"/>
    <w:link w:val="TestofumettoCarattere"/>
    <w:uiPriority w:val="99"/>
    <w:semiHidden/>
    <w:rPr>
      <w:rFonts w:ascii="Tahoma" w:hAnsi="Tahoma" w:cs="Tahoma"/>
      <w:sz w:val="16"/>
      <w:szCs w:val="16"/>
    </w:rPr>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vvrubrica1">
    <w:name w:val="provv_rubrica1"/>
    <w:rPr>
      <w:rFonts w:ascii="Verdana" w:hAnsi="Verdana" w:hint="default"/>
      <w:i/>
      <w:iCs/>
    </w:rPr>
  </w:style>
  <w:style w:type="character" w:customStyle="1" w:styleId="provvnumart1">
    <w:name w:val="provv_numart1"/>
    <w:rPr>
      <w:rFonts w:ascii="Verdana" w:hAnsi="Verdana" w:hint="default"/>
      <w:b/>
      <w:bCs/>
    </w:rPr>
  </w:style>
  <w:style w:type="paragraph" w:styleId="Mappadocumento">
    <w:name w:val="Document Map"/>
    <w:basedOn w:val="Normale"/>
    <w:semiHidden/>
    <w:pPr>
      <w:shd w:val="clear" w:color="auto" w:fill="000080"/>
    </w:pPr>
    <w:rPr>
      <w:rFonts w:ascii="Tahoma" w:hAnsi="Tahoma" w:cs="Tahoma"/>
    </w:rPr>
  </w:style>
  <w:style w:type="paragraph" w:customStyle="1" w:styleId="1">
    <w:name w:val="1"/>
    <w:basedOn w:val="Normale"/>
    <w:pPr>
      <w:spacing w:after="160" w:line="240" w:lineRule="exact"/>
    </w:pPr>
    <w:rPr>
      <w:rFonts w:ascii="Tahoma" w:hAnsi="Tahoma" w:cs="Tahoma"/>
      <w:noProof w:val="0"/>
    </w:rPr>
  </w:style>
  <w:style w:type="paragraph" w:customStyle="1" w:styleId="vertragabsatz">
    <w:name w:val="vertrag absatz"/>
    <w:pPr>
      <w:spacing w:line="566" w:lineRule="exact"/>
      <w:ind w:left="1008"/>
      <w:jc w:val="both"/>
    </w:pPr>
    <w:rPr>
      <w:rFonts w:ascii="Courier" w:hAnsi="Courier"/>
      <w:sz w:val="24"/>
      <w:lang w:eastAsia="it-IT"/>
    </w:rPr>
  </w:style>
  <w:style w:type="paragraph" w:customStyle="1" w:styleId="CarattereChar">
    <w:name w:val="Carattere Char"/>
    <w:basedOn w:val="Normale"/>
    <w:pPr>
      <w:spacing w:after="160" w:line="240" w:lineRule="exact"/>
    </w:pPr>
    <w:rPr>
      <w:rFonts w:ascii="Tahoma" w:hAnsi="Tahoma" w:cs="Tahoma"/>
      <w:noProof w:val="0"/>
    </w:rPr>
  </w:style>
  <w:style w:type="paragraph" w:styleId="Testonormale">
    <w:name w:val="Plain Text"/>
    <w:basedOn w:val="Normale"/>
    <w:link w:val="TestonormaleCarattere"/>
    <w:rPr>
      <w:rFonts w:ascii="Courier New" w:hAnsi="Courier New"/>
      <w:noProof w:val="0"/>
      <w:lang w:val="it-IT" w:eastAsia="it-IT"/>
    </w:rPr>
  </w:style>
  <w:style w:type="character" w:styleId="Enfasigrassetto">
    <w:name w:val="Strong"/>
    <w:uiPriority w:val="22"/>
    <w:qFormat/>
    <w:rPr>
      <w:b/>
      <w:bCs/>
    </w:rPr>
  </w:style>
  <w:style w:type="character" w:customStyle="1" w:styleId="PidipaginaCarattere">
    <w:name w:val="Piè di pagina Carattere"/>
    <w:link w:val="Pidipagina"/>
    <w:uiPriority w:val="99"/>
    <w:rPr>
      <w:rFonts w:ascii="Arial" w:hAnsi="Arial"/>
      <w:noProof/>
      <w:lang w:val="en-US" w:eastAsia="en-US" w:bidi="ar-SA"/>
    </w:rPr>
  </w:style>
  <w:style w:type="paragraph" w:styleId="Titolo">
    <w:name w:val="Title"/>
    <w:basedOn w:val="Normale"/>
    <w:link w:val="TitoloCarattere"/>
    <w:qFormat/>
    <w:pPr>
      <w:jc w:val="center"/>
    </w:pPr>
    <w:rPr>
      <w:rFonts w:ascii="Times New Roman" w:hAnsi="Times New Roman"/>
      <w:b/>
      <w:caps/>
      <w:noProof w:val="0"/>
      <w:sz w:val="28"/>
      <w:lang w:val="x-none" w:eastAsia="x-none"/>
    </w:rPr>
  </w:style>
  <w:style w:type="character" w:customStyle="1" w:styleId="TitoloCarattere">
    <w:name w:val="Titolo Carattere"/>
    <w:link w:val="Titolo"/>
    <w:rPr>
      <w:b/>
      <w:caps/>
      <w:sz w:val="28"/>
      <w:lang w:val="x-none" w:eastAsia="x-none" w:bidi="ar-SA"/>
    </w:rPr>
  </w:style>
  <w:style w:type="paragraph" w:customStyle="1" w:styleId="Textblock-1">
    <w:name w:val="Textblock-1"/>
    <w:basedOn w:val="Normale"/>
    <w:pPr>
      <w:widowControl w:val="0"/>
      <w:suppressAutoHyphens/>
      <w:ind w:left="850"/>
      <w:jc w:val="both"/>
    </w:pPr>
    <w:rPr>
      <w:rFonts w:cs="Arial"/>
      <w:noProof w:val="0"/>
      <w:sz w:val="22"/>
      <w:szCs w:val="22"/>
      <w:lang w:val="de-DE" w:eastAsia="it-IT"/>
    </w:rPr>
  </w:style>
  <w:style w:type="paragraph" w:customStyle="1" w:styleId="msolistparagraph0">
    <w:name w:val="msolistparagraph"/>
    <w:basedOn w:val="Normale"/>
    <w:pPr>
      <w:ind w:left="720"/>
    </w:pPr>
    <w:rPr>
      <w:rFonts w:ascii="Calibri" w:eastAsia="Calibri" w:hAnsi="Calibri"/>
      <w:noProof w:val="0"/>
      <w:sz w:val="22"/>
      <w:szCs w:val="22"/>
      <w:lang w:val="de-DE"/>
    </w:rPr>
  </w:style>
  <w:style w:type="paragraph" w:styleId="NormaleWeb">
    <w:name w:val="Normal (Web)"/>
    <w:basedOn w:val="Normale"/>
    <w:uiPriority w:val="99"/>
    <w:pPr>
      <w:spacing w:before="100" w:beforeAutospacing="1" w:after="100" w:afterAutospacing="1"/>
    </w:pPr>
    <w:rPr>
      <w:rFonts w:ascii="Times New Roman" w:hAnsi="Times New Roman"/>
      <w:noProof w:val="0"/>
      <w:sz w:val="24"/>
      <w:szCs w:val="24"/>
      <w:lang w:val="de-DE" w:eastAsia="de-DE"/>
    </w:rPr>
  </w:style>
  <w:style w:type="character" w:customStyle="1" w:styleId="TestonormaleCarattere">
    <w:name w:val="Testo normale Carattere"/>
    <w:link w:val="Testonormale"/>
    <w:locked/>
    <w:rPr>
      <w:rFonts w:ascii="Courier New" w:hAnsi="Courier New"/>
      <w:lang w:val="it-IT" w:eastAsia="it-IT" w:bidi="ar-SA"/>
    </w:rPr>
  </w:style>
  <w:style w:type="paragraph" w:styleId="Testonotaapidipagina">
    <w:name w:val="footnote text"/>
    <w:basedOn w:val="Normale"/>
    <w:semiHidden/>
  </w:style>
  <w:style w:type="character" w:styleId="Rimandonotaapidipagina">
    <w:name w:val="footnote reference"/>
    <w:semiHidden/>
    <w:rPr>
      <w:vertAlign w:val="superscript"/>
    </w:rPr>
  </w:style>
  <w:style w:type="character" w:styleId="Rimandocommento">
    <w:name w:val="annotation reference"/>
    <w:rPr>
      <w:sz w:val="16"/>
      <w:szCs w:val="16"/>
    </w:rPr>
  </w:style>
  <w:style w:type="paragraph" w:styleId="Testocommento">
    <w:name w:val="annotation text"/>
    <w:basedOn w:val="Normale"/>
    <w:link w:val="TestocommentoCarattere"/>
  </w:style>
  <w:style w:type="paragraph" w:styleId="Soggettocommento">
    <w:name w:val="annotation subject"/>
    <w:basedOn w:val="Testocommento"/>
    <w:next w:val="Testocommento"/>
    <w:link w:val="SoggettocommentoCarattere"/>
    <w:uiPriority w:val="99"/>
    <w:rPr>
      <w:b/>
      <w:bCs/>
    </w:rPr>
  </w:style>
  <w:style w:type="paragraph" w:styleId="Corpotesto">
    <w:name w:val="Body Text"/>
    <w:basedOn w:val="Normale"/>
    <w:link w:val="CorpotestoCarattere"/>
    <w:pPr>
      <w:spacing w:after="120"/>
    </w:pPr>
  </w:style>
  <w:style w:type="paragraph" w:customStyle="1" w:styleId="berschrift31">
    <w:name w:val="Überschrift 31"/>
    <w:basedOn w:val="Normale"/>
    <w:pPr>
      <w:widowControl w:val="0"/>
      <w:autoSpaceDE w:val="0"/>
      <w:autoSpaceDN w:val="0"/>
      <w:adjustRightInd w:val="0"/>
      <w:ind w:left="594"/>
      <w:outlineLvl w:val="2"/>
    </w:pPr>
    <w:rPr>
      <w:rFonts w:cs="Arial"/>
      <w:b/>
      <w:bCs/>
      <w:noProof w:val="0"/>
      <w:lang w:val="de-DE" w:eastAsia="de-DE"/>
    </w:rPr>
  </w:style>
  <w:style w:type="paragraph" w:customStyle="1" w:styleId="Default">
    <w:name w:val="Default"/>
    <w:link w:val="DefaultChar"/>
    <w:pPr>
      <w:autoSpaceDE w:val="0"/>
      <w:autoSpaceDN w:val="0"/>
      <w:adjustRightInd w:val="0"/>
    </w:pPr>
    <w:rPr>
      <w:color w:val="000000"/>
      <w:sz w:val="24"/>
      <w:szCs w:val="24"/>
      <w:lang w:val="it-IT" w:eastAsia="it-IT"/>
    </w:rPr>
  </w:style>
  <w:style w:type="character" w:styleId="Collegamentovisitato">
    <w:name w:val="FollowedHyperlink"/>
    <w:rPr>
      <w:color w:val="800080"/>
      <w:u w:val="single"/>
    </w:rPr>
  </w:style>
  <w:style w:type="character" w:customStyle="1" w:styleId="Corpodeltesto2Carattere">
    <w:name w:val="Corpo del testo 2 Carattere"/>
    <w:link w:val="Corpodeltesto2"/>
    <w:uiPriority w:val="99"/>
    <w:rsid w:val="00455DB2"/>
    <w:rPr>
      <w:lang w:val="it-IT" w:eastAsia="it-IT"/>
    </w:rPr>
  </w:style>
  <w:style w:type="paragraph" w:styleId="Paragrafoelenco">
    <w:name w:val="List Paragraph"/>
    <w:basedOn w:val="Normale"/>
    <w:uiPriority w:val="34"/>
    <w:qFormat/>
    <w:rsid w:val="00EF3FF9"/>
    <w:pPr>
      <w:ind w:left="720"/>
      <w:contextualSpacing/>
    </w:pPr>
  </w:style>
  <w:style w:type="paragraph" w:styleId="Rientrocorpodeltesto">
    <w:name w:val="Body Text Indent"/>
    <w:basedOn w:val="Normale"/>
    <w:link w:val="RientrocorpodeltestoCarattere"/>
    <w:rsid w:val="006E4914"/>
    <w:pPr>
      <w:spacing w:after="120"/>
      <w:ind w:left="283"/>
    </w:pPr>
  </w:style>
  <w:style w:type="character" w:customStyle="1" w:styleId="RientrocorpodeltestoCarattere">
    <w:name w:val="Rientro corpo del testo Carattere"/>
    <w:basedOn w:val="Carpredefinitoparagrafo"/>
    <w:link w:val="Rientrocorpodeltesto"/>
    <w:rsid w:val="006E4914"/>
    <w:rPr>
      <w:rFonts w:ascii="Arial" w:hAnsi="Arial"/>
      <w:noProof/>
      <w:lang w:val="en-US" w:eastAsia="en-US"/>
    </w:rPr>
  </w:style>
  <w:style w:type="paragraph" w:customStyle="1" w:styleId="western">
    <w:name w:val="western"/>
    <w:basedOn w:val="Normale"/>
    <w:rsid w:val="006E4914"/>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character" w:customStyle="1" w:styleId="CorpotestoCarattere">
    <w:name w:val="Corpo testo Carattere"/>
    <w:basedOn w:val="Carpredefinitoparagrafo"/>
    <w:link w:val="Corpotesto"/>
    <w:rsid w:val="001E32C0"/>
    <w:rPr>
      <w:rFonts w:ascii="Arial" w:hAnsi="Arial"/>
      <w:noProof/>
      <w:lang w:val="en-US" w:eastAsia="en-US"/>
    </w:rPr>
  </w:style>
  <w:style w:type="paragraph" w:customStyle="1" w:styleId="Titolo31">
    <w:name w:val="Titolo 31"/>
    <w:basedOn w:val="Normale"/>
    <w:rsid w:val="001E32C0"/>
    <w:pPr>
      <w:widowControl w:val="0"/>
      <w:autoSpaceDE w:val="0"/>
      <w:autoSpaceDN w:val="0"/>
      <w:adjustRightInd w:val="0"/>
      <w:ind w:left="594"/>
      <w:outlineLvl w:val="2"/>
    </w:pPr>
    <w:rPr>
      <w:rFonts w:cs="Arial"/>
      <w:b/>
      <w:bCs/>
      <w:noProof w:val="0"/>
      <w:lang w:val="de-DE" w:eastAsia="de-DE"/>
    </w:rPr>
  </w:style>
  <w:style w:type="character" w:customStyle="1" w:styleId="Menzionenonrisolta1">
    <w:name w:val="Menzione non risolta1"/>
    <w:uiPriority w:val="99"/>
    <w:semiHidden/>
    <w:unhideWhenUsed/>
    <w:rsid w:val="00A82FB9"/>
    <w:rPr>
      <w:color w:val="808080"/>
      <w:shd w:val="clear" w:color="auto" w:fill="E6E6E6"/>
    </w:rPr>
  </w:style>
  <w:style w:type="character" w:customStyle="1" w:styleId="TestocommentoCarattere">
    <w:name w:val="Testo commento Carattere"/>
    <w:basedOn w:val="Carpredefinitoparagrafo"/>
    <w:link w:val="Testocommento"/>
    <w:rsid w:val="00A82FB9"/>
    <w:rPr>
      <w:rFonts w:ascii="Arial" w:hAnsi="Arial"/>
      <w:noProof/>
      <w:lang w:val="en-US" w:eastAsia="en-US"/>
    </w:rPr>
  </w:style>
  <w:style w:type="character" w:customStyle="1" w:styleId="SoggettocommentoCarattere">
    <w:name w:val="Soggetto commento Carattere"/>
    <w:link w:val="Soggettocommento"/>
    <w:uiPriority w:val="99"/>
    <w:rsid w:val="00A82FB9"/>
    <w:rPr>
      <w:rFonts w:ascii="Arial" w:hAnsi="Arial"/>
      <w:b/>
      <w:bCs/>
      <w:noProof/>
      <w:lang w:val="en-US" w:eastAsia="en-US"/>
    </w:rPr>
  </w:style>
  <w:style w:type="paragraph" w:styleId="Revisione">
    <w:name w:val="Revision"/>
    <w:hidden/>
    <w:uiPriority w:val="99"/>
    <w:semiHidden/>
    <w:rsid w:val="00A82FB9"/>
    <w:rPr>
      <w:rFonts w:ascii="Arial" w:hAnsi="Arial"/>
      <w:noProof/>
      <w:lang w:val="en-US" w:eastAsia="en-US"/>
    </w:rPr>
  </w:style>
  <w:style w:type="paragraph" w:customStyle="1" w:styleId="Corpotesto2">
    <w:name w:val="Corpo testo2"/>
    <w:basedOn w:val="Normale"/>
    <w:rsid w:val="00A82FB9"/>
    <w:pPr>
      <w:tabs>
        <w:tab w:val="left" w:pos="0"/>
      </w:tabs>
      <w:suppressAutoHyphens/>
      <w:overflowPunct w:val="0"/>
      <w:autoSpaceDE w:val="0"/>
      <w:jc w:val="both"/>
      <w:textAlignment w:val="baseline"/>
    </w:pPr>
    <w:rPr>
      <w:rFonts w:ascii="Calibri" w:hAnsi="Calibri" w:cs="Arial"/>
      <w:noProof w:val="0"/>
      <w:color w:val="000000"/>
      <w:sz w:val="24"/>
      <w:szCs w:val="22"/>
      <w:lang w:val="it-IT" w:eastAsia="zh-CN"/>
    </w:rPr>
  </w:style>
  <w:style w:type="character" w:customStyle="1" w:styleId="DefaultChar">
    <w:name w:val="Default Char"/>
    <w:link w:val="Default"/>
    <w:rsid w:val="00A82FB9"/>
    <w:rPr>
      <w:color w:val="000000"/>
      <w:sz w:val="24"/>
      <w:szCs w:val="24"/>
      <w:lang w:val="it-IT" w:eastAsia="it-IT"/>
    </w:rPr>
  </w:style>
  <w:style w:type="table" w:customStyle="1" w:styleId="Grigliatabella1">
    <w:name w:val="Griglia tabella1"/>
    <w:basedOn w:val="Tabellanormale"/>
    <w:next w:val="Grigliatabella"/>
    <w:uiPriority w:val="39"/>
    <w:rsid w:val="00A82F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stofumettoCarattere">
    <w:name w:val="Testo fumetto Carattere"/>
    <w:basedOn w:val="Carpredefinitoparagrafo"/>
    <w:link w:val="Testofumetto"/>
    <w:uiPriority w:val="99"/>
    <w:semiHidden/>
    <w:rsid w:val="00A82FB9"/>
    <w:rPr>
      <w:rFonts w:ascii="Tahoma" w:hAnsi="Tahoma" w:cs="Tahoma"/>
      <w:noProof/>
      <w:sz w:val="16"/>
      <w:szCs w:val="16"/>
      <w:lang w:val="en-US" w:eastAsia="en-US"/>
    </w:rPr>
  </w:style>
  <w:style w:type="paragraph" w:customStyle="1" w:styleId="xmsonormal">
    <w:name w:val="x_msonormal"/>
    <w:basedOn w:val="Normale"/>
    <w:rsid w:val="00A82FB9"/>
    <w:rPr>
      <w:rFonts w:ascii="Calibri" w:eastAsia="Calibri" w:hAnsi="Calibri" w:cs="Calibri"/>
      <w:noProof w:val="0"/>
      <w:sz w:val="22"/>
      <w:szCs w:val="22"/>
      <w:lang w:val="it-IT" w:eastAsia="it-IT"/>
    </w:rPr>
  </w:style>
  <w:style w:type="character" w:styleId="Enfasicorsivo">
    <w:name w:val="Emphasis"/>
    <w:uiPriority w:val="20"/>
    <w:qFormat/>
    <w:rsid w:val="00A82FB9"/>
    <w:rPr>
      <w:i/>
      <w:iCs/>
    </w:rPr>
  </w:style>
  <w:style w:type="character" w:customStyle="1" w:styleId="rynqvb">
    <w:name w:val="rynqvb"/>
    <w:basedOn w:val="Carpredefinitoparagrafo"/>
    <w:rsid w:val="00FF3F1A"/>
    <w:rPr>
      <w:rFonts w:cs="Times New Roman"/>
    </w:rPr>
  </w:style>
  <w:style w:type="character" w:customStyle="1" w:styleId="hwtze">
    <w:name w:val="hwtze"/>
    <w:basedOn w:val="Carpredefinitoparagrafo"/>
    <w:rsid w:val="00FF3F1A"/>
    <w:rPr>
      <w:rFonts w:cs="Times New Roman"/>
    </w:rPr>
  </w:style>
  <w:style w:type="character" w:styleId="Menzionenonrisolta">
    <w:name w:val="Unresolved Mention"/>
    <w:basedOn w:val="Carpredefinitoparagrafo"/>
    <w:uiPriority w:val="99"/>
    <w:semiHidden/>
    <w:unhideWhenUsed/>
    <w:rsid w:val="009F5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87429">
      <w:bodyDiv w:val="1"/>
      <w:marLeft w:val="0"/>
      <w:marRight w:val="0"/>
      <w:marTop w:val="0"/>
      <w:marBottom w:val="0"/>
      <w:divBdr>
        <w:top w:val="none" w:sz="0" w:space="0" w:color="auto"/>
        <w:left w:val="none" w:sz="0" w:space="0" w:color="auto"/>
        <w:bottom w:val="none" w:sz="0" w:space="0" w:color="auto"/>
        <w:right w:val="none" w:sz="0" w:space="0" w:color="auto"/>
      </w:divBdr>
    </w:div>
    <w:div w:id="163710368">
      <w:bodyDiv w:val="1"/>
      <w:marLeft w:val="0"/>
      <w:marRight w:val="0"/>
      <w:marTop w:val="0"/>
      <w:marBottom w:val="0"/>
      <w:divBdr>
        <w:top w:val="none" w:sz="0" w:space="0" w:color="auto"/>
        <w:left w:val="none" w:sz="0" w:space="0" w:color="auto"/>
        <w:bottom w:val="none" w:sz="0" w:space="0" w:color="auto"/>
        <w:right w:val="none" w:sz="0" w:space="0" w:color="auto"/>
      </w:divBdr>
    </w:div>
    <w:div w:id="489442961">
      <w:bodyDiv w:val="1"/>
      <w:marLeft w:val="0"/>
      <w:marRight w:val="0"/>
      <w:marTop w:val="0"/>
      <w:marBottom w:val="0"/>
      <w:divBdr>
        <w:top w:val="none" w:sz="0" w:space="0" w:color="auto"/>
        <w:left w:val="none" w:sz="0" w:space="0" w:color="auto"/>
        <w:bottom w:val="none" w:sz="0" w:space="0" w:color="auto"/>
        <w:right w:val="none" w:sz="0" w:space="0" w:color="auto"/>
      </w:divBdr>
      <w:divsChild>
        <w:div w:id="4945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614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0372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02473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0453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25100206">
      <w:bodyDiv w:val="1"/>
      <w:marLeft w:val="0"/>
      <w:marRight w:val="0"/>
      <w:marTop w:val="0"/>
      <w:marBottom w:val="0"/>
      <w:divBdr>
        <w:top w:val="none" w:sz="0" w:space="0" w:color="auto"/>
        <w:left w:val="none" w:sz="0" w:space="0" w:color="auto"/>
        <w:bottom w:val="none" w:sz="0" w:space="0" w:color="auto"/>
        <w:right w:val="none" w:sz="0" w:space="0" w:color="auto"/>
      </w:divBdr>
    </w:div>
    <w:div w:id="909461792">
      <w:bodyDiv w:val="1"/>
      <w:marLeft w:val="0"/>
      <w:marRight w:val="0"/>
      <w:marTop w:val="0"/>
      <w:marBottom w:val="0"/>
      <w:divBdr>
        <w:top w:val="none" w:sz="0" w:space="0" w:color="auto"/>
        <w:left w:val="none" w:sz="0" w:space="0" w:color="auto"/>
        <w:bottom w:val="none" w:sz="0" w:space="0" w:color="auto"/>
        <w:right w:val="none" w:sz="0" w:space="0" w:color="auto"/>
      </w:divBdr>
    </w:div>
    <w:div w:id="944462065">
      <w:bodyDiv w:val="1"/>
      <w:marLeft w:val="0"/>
      <w:marRight w:val="0"/>
      <w:marTop w:val="0"/>
      <w:marBottom w:val="0"/>
      <w:divBdr>
        <w:top w:val="none" w:sz="0" w:space="0" w:color="auto"/>
        <w:left w:val="none" w:sz="0" w:space="0" w:color="auto"/>
        <w:bottom w:val="none" w:sz="0" w:space="0" w:color="auto"/>
        <w:right w:val="none" w:sz="0" w:space="0" w:color="auto"/>
      </w:divBdr>
    </w:div>
    <w:div w:id="956328549">
      <w:bodyDiv w:val="1"/>
      <w:marLeft w:val="0"/>
      <w:marRight w:val="0"/>
      <w:marTop w:val="0"/>
      <w:marBottom w:val="0"/>
      <w:divBdr>
        <w:top w:val="none" w:sz="0" w:space="0" w:color="auto"/>
        <w:left w:val="none" w:sz="0" w:space="0" w:color="auto"/>
        <w:bottom w:val="none" w:sz="0" w:space="0" w:color="auto"/>
        <w:right w:val="none" w:sz="0" w:space="0" w:color="auto"/>
      </w:divBdr>
    </w:div>
    <w:div w:id="977608417">
      <w:bodyDiv w:val="1"/>
      <w:marLeft w:val="0"/>
      <w:marRight w:val="0"/>
      <w:marTop w:val="0"/>
      <w:marBottom w:val="0"/>
      <w:divBdr>
        <w:top w:val="none" w:sz="0" w:space="0" w:color="auto"/>
        <w:left w:val="none" w:sz="0" w:space="0" w:color="auto"/>
        <w:bottom w:val="none" w:sz="0" w:space="0" w:color="auto"/>
        <w:right w:val="none" w:sz="0" w:space="0" w:color="auto"/>
      </w:divBdr>
    </w:div>
    <w:div w:id="1044212729">
      <w:bodyDiv w:val="1"/>
      <w:marLeft w:val="0"/>
      <w:marRight w:val="0"/>
      <w:marTop w:val="0"/>
      <w:marBottom w:val="0"/>
      <w:divBdr>
        <w:top w:val="none" w:sz="0" w:space="0" w:color="auto"/>
        <w:left w:val="none" w:sz="0" w:space="0" w:color="auto"/>
        <w:bottom w:val="none" w:sz="0" w:space="0" w:color="auto"/>
        <w:right w:val="none" w:sz="0" w:space="0" w:color="auto"/>
      </w:divBdr>
    </w:div>
    <w:div w:id="1112475476">
      <w:bodyDiv w:val="1"/>
      <w:marLeft w:val="0"/>
      <w:marRight w:val="0"/>
      <w:marTop w:val="0"/>
      <w:marBottom w:val="0"/>
      <w:divBdr>
        <w:top w:val="none" w:sz="0" w:space="0" w:color="auto"/>
        <w:left w:val="none" w:sz="0" w:space="0" w:color="auto"/>
        <w:bottom w:val="none" w:sz="0" w:space="0" w:color="auto"/>
        <w:right w:val="none" w:sz="0" w:space="0" w:color="auto"/>
      </w:divBdr>
    </w:div>
    <w:div w:id="1141536081">
      <w:bodyDiv w:val="1"/>
      <w:marLeft w:val="0"/>
      <w:marRight w:val="0"/>
      <w:marTop w:val="0"/>
      <w:marBottom w:val="0"/>
      <w:divBdr>
        <w:top w:val="none" w:sz="0" w:space="0" w:color="auto"/>
        <w:left w:val="none" w:sz="0" w:space="0" w:color="auto"/>
        <w:bottom w:val="none" w:sz="0" w:space="0" w:color="auto"/>
        <w:right w:val="none" w:sz="0" w:space="0" w:color="auto"/>
      </w:divBdr>
    </w:div>
    <w:div w:id="1153832168">
      <w:bodyDiv w:val="1"/>
      <w:marLeft w:val="0"/>
      <w:marRight w:val="0"/>
      <w:marTop w:val="0"/>
      <w:marBottom w:val="0"/>
      <w:divBdr>
        <w:top w:val="none" w:sz="0" w:space="0" w:color="auto"/>
        <w:left w:val="none" w:sz="0" w:space="0" w:color="auto"/>
        <w:bottom w:val="none" w:sz="0" w:space="0" w:color="auto"/>
        <w:right w:val="none" w:sz="0" w:space="0" w:color="auto"/>
      </w:divBdr>
    </w:div>
    <w:div w:id="1319772809">
      <w:bodyDiv w:val="1"/>
      <w:marLeft w:val="0"/>
      <w:marRight w:val="0"/>
      <w:marTop w:val="0"/>
      <w:marBottom w:val="0"/>
      <w:divBdr>
        <w:top w:val="none" w:sz="0" w:space="0" w:color="auto"/>
        <w:left w:val="none" w:sz="0" w:space="0" w:color="auto"/>
        <w:bottom w:val="none" w:sz="0" w:space="0" w:color="auto"/>
        <w:right w:val="none" w:sz="0" w:space="0" w:color="auto"/>
      </w:divBdr>
    </w:div>
    <w:div w:id="1365516289">
      <w:bodyDiv w:val="1"/>
      <w:marLeft w:val="0"/>
      <w:marRight w:val="0"/>
      <w:marTop w:val="0"/>
      <w:marBottom w:val="0"/>
      <w:divBdr>
        <w:top w:val="none" w:sz="0" w:space="0" w:color="auto"/>
        <w:left w:val="none" w:sz="0" w:space="0" w:color="auto"/>
        <w:bottom w:val="none" w:sz="0" w:space="0" w:color="auto"/>
        <w:right w:val="none" w:sz="0" w:space="0" w:color="auto"/>
      </w:divBdr>
    </w:div>
    <w:div w:id="1478768625">
      <w:bodyDiv w:val="1"/>
      <w:marLeft w:val="0"/>
      <w:marRight w:val="0"/>
      <w:marTop w:val="0"/>
      <w:marBottom w:val="0"/>
      <w:divBdr>
        <w:top w:val="none" w:sz="0" w:space="0" w:color="auto"/>
        <w:left w:val="none" w:sz="0" w:space="0" w:color="auto"/>
        <w:bottom w:val="none" w:sz="0" w:space="0" w:color="auto"/>
        <w:right w:val="none" w:sz="0" w:space="0" w:color="auto"/>
      </w:divBdr>
    </w:div>
    <w:div w:id="1709522940">
      <w:bodyDiv w:val="1"/>
      <w:marLeft w:val="0"/>
      <w:marRight w:val="0"/>
      <w:marTop w:val="0"/>
      <w:marBottom w:val="0"/>
      <w:divBdr>
        <w:top w:val="none" w:sz="0" w:space="0" w:color="auto"/>
        <w:left w:val="none" w:sz="0" w:space="0" w:color="auto"/>
        <w:bottom w:val="none" w:sz="0" w:space="0" w:color="auto"/>
        <w:right w:val="none" w:sz="0" w:space="0" w:color="auto"/>
      </w:divBdr>
    </w:div>
    <w:div w:id="1767537711">
      <w:bodyDiv w:val="1"/>
      <w:marLeft w:val="0"/>
      <w:marRight w:val="0"/>
      <w:marTop w:val="0"/>
      <w:marBottom w:val="0"/>
      <w:divBdr>
        <w:top w:val="none" w:sz="0" w:space="0" w:color="auto"/>
        <w:left w:val="none" w:sz="0" w:space="0" w:color="auto"/>
        <w:bottom w:val="none" w:sz="0" w:space="0" w:color="auto"/>
        <w:right w:val="none" w:sz="0" w:space="0" w:color="auto"/>
      </w:divBdr>
    </w:div>
    <w:div w:id="1930237994">
      <w:bodyDiv w:val="1"/>
      <w:marLeft w:val="0"/>
      <w:marRight w:val="0"/>
      <w:marTop w:val="0"/>
      <w:marBottom w:val="0"/>
      <w:divBdr>
        <w:top w:val="none" w:sz="0" w:space="0" w:color="auto"/>
        <w:left w:val="none" w:sz="0" w:space="0" w:color="auto"/>
        <w:bottom w:val="none" w:sz="0" w:space="0" w:color="auto"/>
        <w:right w:val="none" w:sz="0" w:space="0" w:color="auto"/>
      </w:divBdr>
    </w:div>
    <w:div w:id="214114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ov-acp.arch-ing@pec.prov.bz.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ov.provinz.bz.it/ueber-uns.asp"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provinz.bz.it/personal/themen/personal-verwaltung-disziplinarrecht.asp"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0A9FE-EF3A-4D6C-96F7-C477B41AF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9763</Words>
  <Characters>61507</Characters>
  <Application>Microsoft Office Word</Application>
  <DocSecurity>0</DocSecurity>
  <Lines>512</Lines>
  <Paragraphs>142</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Ansuchen Veranlassung Ausschreibung</vt:lpstr>
      <vt:lpstr>Ansuchen Veranlassung Ausschreibung</vt:lpstr>
    </vt:vector>
  </TitlesOfParts>
  <Company/>
  <LinksUpToDate>false</LinksUpToDate>
  <CharactersWithSpaces>71128</CharactersWithSpaces>
  <SharedDoc>false</SharedDoc>
  <HLinks>
    <vt:vector size="18" baseType="variant">
      <vt:variant>
        <vt:i4>2359321</vt:i4>
      </vt:variant>
      <vt:variant>
        <vt:i4>0</vt:i4>
      </vt:variant>
      <vt:variant>
        <vt:i4>0</vt:i4>
      </vt:variant>
      <vt:variant>
        <vt:i4>5</vt:i4>
      </vt:variant>
      <vt:variant>
        <vt:lpwstr>mailto:aov-acp.servicesupply@pec.prov.bz.it</vt:lpwstr>
      </vt:variant>
      <vt:variant>
        <vt:lpwstr/>
      </vt:variant>
      <vt:variant>
        <vt:i4>4456526</vt:i4>
      </vt:variant>
      <vt:variant>
        <vt:i4>3</vt:i4>
      </vt:variant>
      <vt:variant>
        <vt:i4>0</vt:i4>
      </vt:variant>
      <vt:variant>
        <vt:i4>5</vt:i4>
      </vt:variant>
      <vt:variant>
        <vt:lpwstr>http://www.provinz.bz.it/personal/themen/personal-verwaltung-disziplinarrecht.asp</vt:lpwstr>
      </vt:variant>
      <vt:variant>
        <vt:lpwstr/>
      </vt:variant>
      <vt:variant>
        <vt:i4>1572869</vt:i4>
      </vt:variant>
      <vt:variant>
        <vt:i4>0</vt:i4>
      </vt:variant>
      <vt:variant>
        <vt:i4>0</vt:i4>
      </vt:variant>
      <vt:variant>
        <vt:i4>5</vt:i4>
      </vt:variant>
      <vt:variant>
        <vt:lpwstr>http://www.provinz.bz.it/aov/607.asp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Ansuchen Veranlassung Ausschreibung</dc:title>
  <dc:subject/>
  <dc:creator>Brigitte Novak</dc:creator>
  <cp:keywords/>
  <cp:lastModifiedBy>Lanzafame, Valentina</cp:lastModifiedBy>
  <cp:revision>7</cp:revision>
  <cp:lastPrinted>2017-09-25T09:16:00Z</cp:lastPrinted>
  <dcterms:created xsi:type="dcterms:W3CDTF">2024-07-19T14:54:00Z</dcterms:created>
  <dcterms:modified xsi:type="dcterms:W3CDTF">2024-07-22T06:32:00Z</dcterms:modified>
</cp:coreProperties>
</file>