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4" w:type="dxa"/>
        <w:tblInd w:w="-6" w:type="dxa"/>
        <w:tblLayout w:type="fixed"/>
        <w:tblCellMar>
          <w:left w:w="0" w:type="dxa"/>
          <w:right w:w="0" w:type="dxa"/>
        </w:tblCellMar>
        <w:tblLook w:val="0000" w:firstRow="0" w:lastRow="0" w:firstColumn="0" w:lastColumn="0" w:noHBand="0" w:noVBand="0"/>
      </w:tblPr>
      <w:tblGrid>
        <w:gridCol w:w="6"/>
        <w:gridCol w:w="4133"/>
        <w:gridCol w:w="1254"/>
        <w:gridCol w:w="4394"/>
        <w:gridCol w:w="7"/>
      </w:tblGrid>
      <w:tr w:rsidR="008C2124" w:rsidRPr="00766FA4" w14:paraId="7BD9A8AE" w14:textId="23355C01" w:rsidTr="0087322B">
        <w:trPr>
          <w:gridAfter w:val="1"/>
          <w:wAfter w:w="7" w:type="dxa"/>
          <w:cantSplit/>
        </w:trPr>
        <w:tc>
          <w:tcPr>
            <w:tcW w:w="4139" w:type="dxa"/>
            <w:gridSpan w:val="2"/>
            <w:shd w:val="clear" w:color="auto" w:fill="auto"/>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9"/>
            </w:tblGrid>
            <w:tr w:rsidR="008C2124" w:rsidRPr="00766FA4" w14:paraId="208D2CA9" w14:textId="77777777" w:rsidTr="008C2124">
              <w:tc>
                <w:tcPr>
                  <w:tcW w:w="4129" w:type="dxa"/>
                </w:tcPr>
                <w:p w14:paraId="47A1AD96" w14:textId="765DCB35" w:rsidR="008C2124" w:rsidRPr="00766FA4" w:rsidRDefault="008C2124" w:rsidP="008C2124">
                  <w:pPr>
                    <w:suppressAutoHyphens w:val="0"/>
                    <w:rPr>
                      <w:rFonts w:cs="Times New Roman"/>
                      <w:sz w:val="18"/>
                      <w:szCs w:val="18"/>
                      <w:lang w:val="de-DE" w:eastAsia="en-US"/>
                    </w:rPr>
                  </w:pPr>
                  <w:r w:rsidRPr="00766FA4">
                    <w:rPr>
                      <w:rFonts w:cs="Times New Roman"/>
                      <w:color w:val="FF0000"/>
                      <w:sz w:val="18"/>
                      <w:szCs w:val="18"/>
                      <w:lang w:val="de-DE" w:eastAsia="en-US"/>
                    </w:rPr>
                    <w:t>Bozen</w:t>
                  </w:r>
                  <w:r w:rsidRPr="00766FA4">
                    <w:rPr>
                      <w:rFonts w:cs="Times New Roman"/>
                      <w:sz w:val="18"/>
                      <w:szCs w:val="18"/>
                      <w:lang w:val="de-DE" w:eastAsia="en-US"/>
                    </w:rPr>
                    <w:t xml:space="preserve">, </w:t>
                  </w:r>
                  <w:r w:rsidRPr="00766FA4">
                    <w:rPr>
                      <w:rFonts w:cs="Times New Roman"/>
                      <w:sz w:val="18"/>
                      <w:szCs w:val="18"/>
                      <w:lang w:val="de-DE" w:eastAsia="en-US"/>
                    </w:rPr>
                    <w:fldChar w:fldCharType="begin"/>
                  </w:r>
                  <w:r w:rsidRPr="00766FA4">
                    <w:rPr>
                      <w:rFonts w:cs="Times New Roman"/>
                      <w:sz w:val="18"/>
                      <w:szCs w:val="18"/>
                      <w:lang w:val="de-DE" w:eastAsia="en-US"/>
                    </w:rPr>
                    <w:instrText xml:space="preserve"> TIME \@ "dd.MM.yyyy" </w:instrText>
                  </w:r>
                  <w:r w:rsidRPr="00766FA4">
                    <w:rPr>
                      <w:rFonts w:cs="Times New Roman"/>
                      <w:sz w:val="18"/>
                      <w:szCs w:val="18"/>
                      <w:lang w:val="de-DE" w:eastAsia="en-US"/>
                    </w:rPr>
                    <w:fldChar w:fldCharType="separate"/>
                  </w:r>
                  <w:r w:rsidR="00820CAF">
                    <w:rPr>
                      <w:rFonts w:cs="Times New Roman"/>
                      <w:noProof/>
                      <w:sz w:val="18"/>
                      <w:szCs w:val="18"/>
                      <w:lang w:val="de-DE" w:eastAsia="en-US"/>
                    </w:rPr>
                    <w:t>03.04.2022</w:t>
                  </w:r>
                  <w:r w:rsidRPr="00766FA4">
                    <w:rPr>
                      <w:rFonts w:cs="Times New Roman"/>
                      <w:sz w:val="18"/>
                      <w:szCs w:val="18"/>
                      <w:lang w:val="de-DE" w:eastAsia="en-US"/>
                    </w:rPr>
                    <w:fldChar w:fldCharType="end"/>
                  </w:r>
                </w:p>
              </w:tc>
            </w:tr>
            <w:tr w:rsidR="008C2124" w:rsidRPr="00766FA4" w14:paraId="3A162C99" w14:textId="77777777" w:rsidTr="008C2124">
              <w:tc>
                <w:tcPr>
                  <w:tcW w:w="4129" w:type="dxa"/>
                </w:tcPr>
                <w:p w14:paraId="62F708B6" w14:textId="77777777" w:rsidR="008C2124" w:rsidRPr="00766FA4" w:rsidRDefault="008C2124" w:rsidP="008C2124">
                  <w:pPr>
                    <w:suppressAutoHyphens w:val="0"/>
                    <w:rPr>
                      <w:rFonts w:cs="Times New Roman"/>
                      <w:sz w:val="18"/>
                      <w:szCs w:val="18"/>
                      <w:lang w:val="de-DE" w:eastAsia="en-US"/>
                    </w:rPr>
                  </w:pPr>
                </w:p>
              </w:tc>
            </w:tr>
            <w:tr w:rsidR="008C2124" w:rsidRPr="00766FA4" w14:paraId="124BF1C6" w14:textId="77777777" w:rsidTr="008C2124">
              <w:tc>
                <w:tcPr>
                  <w:tcW w:w="4129" w:type="dxa"/>
                </w:tcPr>
                <w:p w14:paraId="15DFA344" w14:textId="241178DF" w:rsidR="008C2124" w:rsidRPr="00766FA4" w:rsidRDefault="008C2124" w:rsidP="008C2124">
                  <w:pPr>
                    <w:suppressAutoHyphens w:val="0"/>
                    <w:rPr>
                      <w:rFonts w:cs="Times New Roman"/>
                      <w:sz w:val="16"/>
                      <w:szCs w:val="16"/>
                      <w:lang w:val="de-DE" w:eastAsia="en-US"/>
                    </w:rPr>
                  </w:pPr>
                  <w:r w:rsidRPr="00766FA4">
                    <w:rPr>
                      <w:rFonts w:cs="Times New Roman"/>
                      <w:sz w:val="16"/>
                      <w:szCs w:val="16"/>
                      <w:lang w:val="de-DE" w:eastAsia="en-US"/>
                    </w:rPr>
                    <w:t>Bearbeitet von</w:t>
                  </w:r>
                </w:p>
                <w:p w14:paraId="3F87351B" w14:textId="77777777" w:rsidR="008C2124" w:rsidRPr="00766FA4" w:rsidRDefault="008C2124" w:rsidP="008C2124">
                  <w:pPr>
                    <w:suppressAutoHyphens w:val="0"/>
                    <w:rPr>
                      <w:sz w:val="18"/>
                      <w:szCs w:val="18"/>
                      <w:lang w:val="de-DE" w:eastAsia="en-US"/>
                    </w:rPr>
                  </w:pPr>
                  <w:r w:rsidRPr="00766FA4">
                    <w:rPr>
                      <w:sz w:val="18"/>
                      <w:szCs w:val="18"/>
                      <w:lang w:val="de-DE" w:eastAsia="en-US"/>
                    </w:rPr>
                    <w:fldChar w:fldCharType="begin">
                      <w:ffData>
                        <w:name w:val="Text1"/>
                        <w:enabled/>
                        <w:calcOnExit w:val="0"/>
                        <w:textInput/>
                      </w:ffData>
                    </w:fldChar>
                  </w:r>
                  <w:bookmarkStart w:id="0" w:name="Text1"/>
                  <w:r w:rsidRPr="00766FA4">
                    <w:rPr>
                      <w:sz w:val="18"/>
                      <w:szCs w:val="18"/>
                      <w:lang w:val="de-DE" w:eastAsia="en-US"/>
                    </w:rPr>
                    <w:instrText xml:space="preserve"> FORMTEXT </w:instrText>
                  </w:r>
                  <w:r w:rsidRPr="00766FA4">
                    <w:rPr>
                      <w:sz w:val="18"/>
                      <w:szCs w:val="18"/>
                      <w:lang w:val="de-DE" w:eastAsia="en-US"/>
                    </w:rPr>
                  </w:r>
                  <w:r w:rsidRPr="00766FA4">
                    <w:rPr>
                      <w:sz w:val="18"/>
                      <w:szCs w:val="18"/>
                      <w:lang w:val="de-DE" w:eastAsia="en-US"/>
                    </w:rPr>
                    <w:fldChar w:fldCharType="separate"/>
                  </w:r>
                  <w:r w:rsidRPr="00766FA4">
                    <w:rPr>
                      <w:sz w:val="18"/>
                      <w:szCs w:val="18"/>
                      <w:lang w:val="de-DE" w:eastAsia="en-US"/>
                    </w:rPr>
                    <w:t> </w:t>
                  </w:r>
                  <w:r w:rsidRPr="00766FA4">
                    <w:rPr>
                      <w:sz w:val="18"/>
                      <w:szCs w:val="18"/>
                      <w:lang w:val="de-DE" w:eastAsia="en-US"/>
                    </w:rPr>
                    <w:t> </w:t>
                  </w:r>
                  <w:r w:rsidRPr="00766FA4">
                    <w:rPr>
                      <w:sz w:val="18"/>
                      <w:szCs w:val="18"/>
                      <w:lang w:val="de-DE" w:eastAsia="en-US"/>
                    </w:rPr>
                    <w:t> </w:t>
                  </w:r>
                  <w:r w:rsidRPr="00766FA4">
                    <w:rPr>
                      <w:sz w:val="18"/>
                      <w:szCs w:val="18"/>
                      <w:lang w:val="de-DE" w:eastAsia="en-US"/>
                    </w:rPr>
                    <w:t> </w:t>
                  </w:r>
                  <w:r w:rsidRPr="00766FA4">
                    <w:rPr>
                      <w:sz w:val="18"/>
                      <w:szCs w:val="18"/>
                      <w:lang w:val="de-DE" w:eastAsia="en-US"/>
                    </w:rPr>
                    <w:t> </w:t>
                  </w:r>
                  <w:r w:rsidRPr="00766FA4">
                    <w:rPr>
                      <w:sz w:val="18"/>
                      <w:szCs w:val="18"/>
                      <w:lang w:val="de-DE" w:eastAsia="en-US"/>
                    </w:rPr>
                    <w:fldChar w:fldCharType="end"/>
                  </w:r>
                  <w:bookmarkEnd w:id="0"/>
                </w:p>
                <w:p w14:paraId="410D18A3" w14:textId="173E8F23" w:rsidR="008C2124" w:rsidRPr="00766FA4" w:rsidRDefault="008C2124" w:rsidP="008C2124">
                  <w:pPr>
                    <w:suppressAutoHyphens w:val="0"/>
                    <w:rPr>
                      <w:sz w:val="16"/>
                      <w:szCs w:val="16"/>
                      <w:lang w:val="de-DE" w:eastAsia="en-US"/>
                    </w:rPr>
                  </w:pPr>
                  <w:r w:rsidRPr="00766FA4">
                    <w:rPr>
                      <w:sz w:val="16"/>
                      <w:szCs w:val="16"/>
                      <w:lang w:val="de-DE" w:eastAsia="en-US"/>
                    </w:rPr>
                    <w:t xml:space="preserve">Tel: </w:t>
                  </w:r>
                  <w:r w:rsidRPr="00766FA4">
                    <w:rPr>
                      <w:sz w:val="16"/>
                      <w:szCs w:val="16"/>
                      <w:lang w:val="de-DE" w:eastAsia="en-US"/>
                    </w:rPr>
                    <w:fldChar w:fldCharType="begin">
                      <w:ffData>
                        <w:name w:val="Text2"/>
                        <w:enabled/>
                        <w:calcOnExit w:val="0"/>
                        <w:textInput/>
                      </w:ffData>
                    </w:fldChar>
                  </w:r>
                  <w:bookmarkStart w:id="1" w:name="Text2"/>
                  <w:r w:rsidRPr="00766FA4">
                    <w:rPr>
                      <w:sz w:val="16"/>
                      <w:szCs w:val="16"/>
                      <w:lang w:val="de-DE" w:eastAsia="en-US"/>
                    </w:rPr>
                    <w:instrText xml:space="preserve"> FORMTEXT </w:instrText>
                  </w:r>
                  <w:r w:rsidRPr="00766FA4">
                    <w:rPr>
                      <w:sz w:val="16"/>
                      <w:szCs w:val="16"/>
                      <w:lang w:val="de-DE" w:eastAsia="en-US"/>
                    </w:rPr>
                  </w:r>
                  <w:r w:rsidRPr="00766FA4">
                    <w:rPr>
                      <w:sz w:val="16"/>
                      <w:szCs w:val="16"/>
                      <w:lang w:val="de-DE" w:eastAsia="en-US"/>
                    </w:rPr>
                    <w:fldChar w:fldCharType="separate"/>
                  </w:r>
                  <w:r w:rsidRPr="00766FA4">
                    <w:rPr>
                      <w:sz w:val="16"/>
                      <w:szCs w:val="16"/>
                      <w:lang w:val="de-DE" w:eastAsia="en-US"/>
                    </w:rPr>
                    <w:t> </w:t>
                  </w:r>
                  <w:r w:rsidRPr="00766FA4">
                    <w:rPr>
                      <w:sz w:val="16"/>
                      <w:szCs w:val="16"/>
                      <w:lang w:val="de-DE" w:eastAsia="en-US"/>
                    </w:rPr>
                    <w:t> </w:t>
                  </w:r>
                  <w:r w:rsidRPr="00766FA4">
                    <w:rPr>
                      <w:sz w:val="16"/>
                      <w:szCs w:val="16"/>
                      <w:lang w:val="de-DE" w:eastAsia="en-US"/>
                    </w:rPr>
                    <w:t> </w:t>
                  </w:r>
                  <w:r w:rsidRPr="00766FA4">
                    <w:rPr>
                      <w:sz w:val="16"/>
                      <w:szCs w:val="16"/>
                      <w:lang w:val="de-DE" w:eastAsia="en-US"/>
                    </w:rPr>
                    <w:t> </w:t>
                  </w:r>
                  <w:r w:rsidRPr="00766FA4">
                    <w:rPr>
                      <w:sz w:val="16"/>
                      <w:szCs w:val="16"/>
                      <w:lang w:val="de-DE" w:eastAsia="en-US"/>
                    </w:rPr>
                    <w:t> </w:t>
                  </w:r>
                  <w:r w:rsidRPr="00766FA4">
                    <w:rPr>
                      <w:sz w:val="16"/>
                      <w:szCs w:val="16"/>
                      <w:lang w:val="de-DE" w:eastAsia="en-US"/>
                    </w:rPr>
                    <w:fldChar w:fldCharType="end"/>
                  </w:r>
                  <w:bookmarkEnd w:id="1"/>
                </w:p>
                <w:p w14:paraId="2E76F829" w14:textId="701B1858" w:rsidR="008C2124" w:rsidRPr="00766FA4" w:rsidRDefault="00742EE6" w:rsidP="008C2124">
                  <w:pPr>
                    <w:suppressAutoHyphens w:val="0"/>
                    <w:rPr>
                      <w:color w:val="0000FF"/>
                      <w:sz w:val="16"/>
                      <w:szCs w:val="16"/>
                      <w:u w:val="single"/>
                      <w:lang w:val="de-DE" w:eastAsia="en-US"/>
                    </w:rPr>
                  </w:pPr>
                  <w:r w:rsidRPr="00766FA4">
                    <w:rPr>
                      <w:color w:val="0000FF"/>
                      <w:sz w:val="16"/>
                      <w:szCs w:val="16"/>
                      <w:u w:val="single"/>
                      <w:lang w:val="de-DE" w:eastAsia="en-US"/>
                    </w:rPr>
                    <w:t>E-</w:t>
                  </w:r>
                  <w:r w:rsidR="008C2124" w:rsidRPr="00766FA4">
                    <w:rPr>
                      <w:color w:val="0000FF"/>
                      <w:sz w:val="16"/>
                      <w:szCs w:val="16"/>
                      <w:u w:val="single"/>
                      <w:lang w:val="de-DE" w:eastAsia="en-US"/>
                    </w:rPr>
                    <w:t xml:space="preserve">Mail </w:t>
                  </w:r>
                  <w:r w:rsidR="008C2124" w:rsidRPr="00766FA4">
                    <w:rPr>
                      <w:sz w:val="16"/>
                      <w:szCs w:val="16"/>
                      <w:lang w:val="de-DE" w:eastAsia="en-US"/>
                    </w:rPr>
                    <w:fldChar w:fldCharType="begin">
                      <w:ffData>
                        <w:name w:val="Text2"/>
                        <w:enabled/>
                        <w:calcOnExit w:val="0"/>
                        <w:textInput/>
                      </w:ffData>
                    </w:fldChar>
                  </w:r>
                  <w:r w:rsidR="008C2124" w:rsidRPr="00766FA4">
                    <w:rPr>
                      <w:sz w:val="16"/>
                      <w:szCs w:val="16"/>
                      <w:lang w:val="de-DE" w:eastAsia="en-US"/>
                    </w:rPr>
                    <w:instrText xml:space="preserve"> FORMTEXT </w:instrText>
                  </w:r>
                  <w:r w:rsidR="008C2124" w:rsidRPr="00766FA4">
                    <w:rPr>
                      <w:sz w:val="16"/>
                      <w:szCs w:val="16"/>
                      <w:lang w:val="de-DE" w:eastAsia="en-US"/>
                    </w:rPr>
                  </w:r>
                  <w:r w:rsidR="008C2124" w:rsidRPr="00766FA4">
                    <w:rPr>
                      <w:sz w:val="16"/>
                      <w:szCs w:val="16"/>
                      <w:lang w:val="de-DE" w:eastAsia="en-US"/>
                    </w:rPr>
                    <w:fldChar w:fldCharType="separate"/>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t> </w:t>
                  </w:r>
                  <w:r w:rsidR="008C2124" w:rsidRPr="00766FA4">
                    <w:rPr>
                      <w:sz w:val="16"/>
                      <w:szCs w:val="16"/>
                      <w:lang w:val="de-DE" w:eastAsia="en-US"/>
                    </w:rPr>
                    <w:fldChar w:fldCharType="end"/>
                  </w:r>
                </w:p>
                <w:p w14:paraId="251B19A8" w14:textId="77777777" w:rsidR="008C2124" w:rsidRPr="00766FA4" w:rsidRDefault="008C2124" w:rsidP="008C2124">
                  <w:pPr>
                    <w:suppressAutoHyphens w:val="0"/>
                    <w:rPr>
                      <w:rFonts w:cs="Times New Roman"/>
                      <w:sz w:val="16"/>
                      <w:lang w:val="de-DE" w:eastAsia="en-US"/>
                    </w:rPr>
                  </w:pPr>
                </w:p>
                <w:p w14:paraId="7FB9B46F" w14:textId="77777777" w:rsidR="008C2124" w:rsidRPr="00766FA4" w:rsidRDefault="008C2124" w:rsidP="008C2124">
                  <w:pPr>
                    <w:suppressAutoHyphens w:val="0"/>
                    <w:rPr>
                      <w:rFonts w:cs="Times New Roman"/>
                      <w:sz w:val="18"/>
                      <w:szCs w:val="18"/>
                      <w:lang w:val="de-DE" w:eastAsia="en-US"/>
                    </w:rPr>
                  </w:pPr>
                </w:p>
              </w:tc>
            </w:tr>
          </w:tbl>
          <w:p w14:paraId="2F040A3A" w14:textId="5C30CB95" w:rsidR="008C2124" w:rsidRPr="00766FA4" w:rsidRDefault="008C2124" w:rsidP="008C2124">
            <w:pPr>
              <w:suppressAutoHyphens w:val="0"/>
              <w:rPr>
                <w:rFonts w:cs="Times New Roman"/>
                <w:sz w:val="18"/>
                <w:szCs w:val="18"/>
                <w:lang w:val="de-DE" w:eastAsia="en-US"/>
              </w:rPr>
            </w:pPr>
          </w:p>
        </w:tc>
        <w:tc>
          <w:tcPr>
            <w:tcW w:w="1254" w:type="dxa"/>
            <w:shd w:val="clear" w:color="auto" w:fill="auto"/>
          </w:tcPr>
          <w:p w14:paraId="490910E3" w14:textId="77777777" w:rsidR="008C2124" w:rsidRPr="00766FA4" w:rsidRDefault="008C2124" w:rsidP="008C2124">
            <w:pPr>
              <w:suppressAutoHyphens w:val="0"/>
              <w:rPr>
                <w:rFonts w:cs="Times New Roman"/>
                <w:lang w:val="de-DE" w:eastAsia="en-US"/>
              </w:rPr>
            </w:pPr>
          </w:p>
        </w:tc>
        <w:tc>
          <w:tcPr>
            <w:tcW w:w="4394" w:type="dxa"/>
          </w:tcPr>
          <w:p w14:paraId="07FE36D4" w14:textId="77777777" w:rsidR="008C2124" w:rsidRPr="00766FA4" w:rsidRDefault="008C2124" w:rsidP="008C2124">
            <w:pPr>
              <w:rPr>
                <w:i/>
                <w:lang w:val="de-DE"/>
              </w:rPr>
            </w:pPr>
            <w:r w:rsidRPr="00766FA4">
              <w:rPr>
                <w:i/>
                <w:lang w:val="de-DE"/>
              </w:rPr>
              <w:t>Übermittlung mittels PEC</w:t>
            </w:r>
          </w:p>
          <w:p w14:paraId="5345A92B" w14:textId="77777777" w:rsidR="008C2124" w:rsidRPr="00766FA4" w:rsidRDefault="008C2124" w:rsidP="008C2124">
            <w:pPr>
              <w:pStyle w:val="VersandformundAdresseDescrizionedispedizioneedindirizzo"/>
              <w:spacing w:line="240" w:lineRule="auto"/>
              <w:rPr>
                <w:lang w:val="de-DE"/>
              </w:rPr>
            </w:pPr>
          </w:p>
          <w:p w14:paraId="3277B4CF" w14:textId="4766E74B" w:rsidR="008C2124" w:rsidRPr="00766FA4" w:rsidRDefault="008C2124" w:rsidP="008C2124">
            <w:pPr>
              <w:jc w:val="both"/>
              <w:rPr>
                <w:bCs/>
                <w:iCs/>
                <w:lang w:val="de-DE"/>
              </w:rPr>
            </w:pPr>
            <w:r w:rsidRPr="00766FA4">
              <w:rPr>
                <w:bCs/>
                <w:iCs/>
                <w:lang w:val="de-DE"/>
              </w:rPr>
              <w:t>An den Wirtschafts</w:t>
            </w:r>
            <w:r w:rsidR="00742EE6" w:rsidRPr="00766FA4">
              <w:rPr>
                <w:bCs/>
                <w:iCs/>
                <w:lang w:val="de-DE"/>
              </w:rPr>
              <w:t>teil</w:t>
            </w:r>
            <w:r w:rsidRPr="00766FA4">
              <w:rPr>
                <w:bCs/>
                <w:iCs/>
                <w:lang w:val="de-DE"/>
              </w:rPr>
              <w:t xml:space="preserve">nehmer </w:t>
            </w:r>
          </w:p>
          <w:p w14:paraId="4513352E" w14:textId="67B91C1E" w:rsidR="008C2124" w:rsidRPr="00766FA4" w:rsidRDefault="008C2124" w:rsidP="008C2124">
            <w:pPr>
              <w:jc w:val="both"/>
              <w:rPr>
                <w:bCs/>
                <w:iCs/>
                <w:lang w:val="de-DE"/>
              </w:rPr>
            </w:pPr>
            <w:r w:rsidRPr="00766FA4">
              <w:rPr>
                <w:bCs/>
                <w:iCs/>
                <w:lang w:val="de-DE"/>
              </w:rPr>
              <w:fldChar w:fldCharType="begin">
                <w:ffData>
                  <w:name w:val="Text9"/>
                  <w:enabled/>
                  <w:calcOnExit w:val="0"/>
                  <w:textInput/>
                </w:ffData>
              </w:fldChar>
            </w:r>
            <w:bookmarkStart w:id="2" w:name="Text9"/>
            <w:r w:rsidRPr="00766FA4">
              <w:rPr>
                <w:bCs/>
                <w:iCs/>
                <w:lang w:val="de-DE"/>
              </w:rPr>
              <w:instrText xml:space="preserve"> FORMTEXT </w:instrText>
            </w:r>
            <w:r w:rsidRPr="00766FA4">
              <w:rPr>
                <w:bCs/>
                <w:iCs/>
                <w:lang w:val="de-DE"/>
              </w:rPr>
            </w:r>
            <w:r w:rsidRPr="00766FA4">
              <w:rPr>
                <w:bCs/>
                <w:iCs/>
                <w:lang w:val="de-DE"/>
              </w:rPr>
              <w:fldChar w:fldCharType="separate"/>
            </w:r>
            <w:r w:rsidRPr="00766FA4">
              <w:rPr>
                <w:bCs/>
                <w:iCs/>
                <w:lang w:val="de-DE"/>
              </w:rPr>
              <w:t> </w:t>
            </w:r>
            <w:r w:rsidRPr="00766FA4">
              <w:rPr>
                <w:bCs/>
                <w:iCs/>
                <w:lang w:val="de-DE"/>
              </w:rPr>
              <w:t> </w:t>
            </w:r>
            <w:r w:rsidRPr="00766FA4">
              <w:rPr>
                <w:bCs/>
                <w:iCs/>
                <w:lang w:val="de-DE"/>
              </w:rPr>
              <w:t> </w:t>
            </w:r>
            <w:r w:rsidRPr="00766FA4">
              <w:rPr>
                <w:bCs/>
                <w:iCs/>
                <w:lang w:val="de-DE"/>
              </w:rPr>
              <w:t> </w:t>
            </w:r>
            <w:r w:rsidRPr="00766FA4">
              <w:rPr>
                <w:bCs/>
                <w:iCs/>
                <w:lang w:val="de-DE"/>
              </w:rPr>
              <w:t> </w:t>
            </w:r>
            <w:r w:rsidRPr="00766FA4">
              <w:rPr>
                <w:bCs/>
                <w:iCs/>
                <w:lang w:val="de-DE"/>
              </w:rPr>
              <w:fldChar w:fldCharType="end"/>
            </w:r>
            <w:bookmarkEnd w:id="2"/>
          </w:p>
          <w:p w14:paraId="03261879" w14:textId="77777777" w:rsidR="0091253B" w:rsidRPr="00766FA4" w:rsidRDefault="0091253B" w:rsidP="0091253B">
            <w:pPr>
              <w:pStyle w:val="Titolo2"/>
              <w:numPr>
                <w:ilvl w:val="0"/>
                <w:numId w:val="0"/>
              </w:numPr>
              <w:ind w:left="576" w:hanging="576"/>
              <w:jc w:val="left"/>
              <w:rPr>
                <w:b/>
                <w:i/>
                <w:color w:val="339966"/>
                <w:sz w:val="20"/>
                <w:szCs w:val="20"/>
                <w:lang w:val="de-DE"/>
              </w:rPr>
            </w:pPr>
          </w:p>
          <w:p w14:paraId="05562F06" w14:textId="1336807C" w:rsidR="0091253B" w:rsidRPr="00766FA4" w:rsidRDefault="0091253B" w:rsidP="0091253B">
            <w:pPr>
              <w:pStyle w:val="Titolo2"/>
              <w:numPr>
                <w:ilvl w:val="0"/>
                <w:numId w:val="0"/>
              </w:numPr>
              <w:ind w:left="32" w:firstLine="23"/>
              <w:jc w:val="both"/>
              <w:rPr>
                <w:b/>
                <w:i/>
                <w:color w:val="00B050"/>
                <w:sz w:val="20"/>
                <w:szCs w:val="20"/>
                <w:lang w:val="de-DE"/>
              </w:rPr>
            </w:pPr>
            <w:r w:rsidRPr="00766FA4">
              <w:rPr>
                <w:b/>
                <w:i/>
                <w:color w:val="00B050"/>
                <w:sz w:val="20"/>
                <w:szCs w:val="20"/>
                <w:lang w:val="de-DE"/>
              </w:rPr>
              <w:t xml:space="preserve">[NB: </w:t>
            </w:r>
            <w:r w:rsidR="00742EE6" w:rsidRPr="00766FA4">
              <w:rPr>
                <w:b/>
                <w:i/>
                <w:color w:val="00B050"/>
                <w:sz w:val="20"/>
                <w:szCs w:val="20"/>
                <w:lang w:val="de-DE"/>
              </w:rPr>
              <w:t xml:space="preserve">jedem geeigneten Wirtschaftsteilnehmer </w:t>
            </w:r>
            <w:r w:rsidR="0087322B" w:rsidRPr="00766FA4">
              <w:rPr>
                <w:b/>
                <w:i/>
                <w:color w:val="00B050"/>
                <w:sz w:val="20"/>
                <w:szCs w:val="20"/>
                <w:u w:val="single"/>
                <w:lang w:val="de-DE"/>
              </w:rPr>
              <w:t>einzeln</w:t>
            </w:r>
            <w:r w:rsidR="0087322B" w:rsidRPr="00766FA4">
              <w:rPr>
                <w:b/>
                <w:i/>
                <w:color w:val="00B050"/>
                <w:sz w:val="20"/>
                <w:szCs w:val="20"/>
                <w:lang w:val="de-DE"/>
              </w:rPr>
              <w:t xml:space="preserve"> </w:t>
            </w:r>
            <w:r w:rsidR="00742EE6" w:rsidRPr="00766FA4">
              <w:rPr>
                <w:b/>
                <w:i/>
                <w:color w:val="00B050"/>
                <w:sz w:val="20"/>
                <w:szCs w:val="20"/>
                <w:lang w:val="de-DE"/>
              </w:rPr>
              <w:t>zusenden</w:t>
            </w:r>
            <w:r w:rsidR="00727713" w:rsidRPr="00766FA4">
              <w:rPr>
                <w:b/>
                <w:i/>
                <w:color w:val="00B050"/>
                <w:sz w:val="20"/>
                <w:szCs w:val="20"/>
                <w:lang w:val="de-DE"/>
              </w:rPr>
              <w:t xml:space="preserve"> (</w:t>
            </w:r>
            <w:r w:rsidR="00742EE6" w:rsidRPr="00766FA4">
              <w:rPr>
                <w:b/>
                <w:i/>
                <w:color w:val="00B050"/>
                <w:sz w:val="20"/>
                <w:szCs w:val="20"/>
                <w:lang w:val="de-DE"/>
              </w:rPr>
              <w:t>z.B.</w:t>
            </w:r>
            <w:r w:rsidR="00727713" w:rsidRPr="00766FA4">
              <w:rPr>
                <w:b/>
                <w:i/>
                <w:color w:val="00B050"/>
                <w:sz w:val="20"/>
                <w:szCs w:val="20"/>
                <w:lang w:val="de-DE"/>
              </w:rPr>
              <w:t xml:space="preserve"> </w:t>
            </w:r>
            <w:r w:rsidR="00050151" w:rsidRPr="00766FA4">
              <w:rPr>
                <w:b/>
                <w:i/>
                <w:color w:val="00B050"/>
                <w:sz w:val="20"/>
                <w:szCs w:val="20"/>
                <w:lang w:val="de-DE"/>
              </w:rPr>
              <w:t>Kontrolle des Auszugs für die nicht im telematischen Verzeichnis eingetragenen Wirtschaftsteilnehmer</w:t>
            </w:r>
            <w:r w:rsidRPr="00766FA4">
              <w:rPr>
                <w:b/>
                <w:i/>
                <w:color w:val="00B050"/>
                <w:sz w:val="20"/>
                <w:szCs w:val="20"/>
                <w:lang w:val="de-DE"/>
              </w:rPr>
              <w:t>]</w:t>
            </w:r>
          </w:p>
          <w:p w14:paraId="0CEC09AB" w14:textId="3D0F0C43" w:rsidR="008C2124" w:rsidRPr="00766FA4" w:rsidRDefault="0091253B" w:rsidP="0091253B">
            <w:pPr>
              <w:pStyle w:val="Titolo2"/>
              <w:numPr>
                <w:ilvl w:val="0"/>
                <w:numId w:val="0"/>
              </w:numPr>
              <w:ind w:left="576" w:hanging="576"/>
              <w:jc w:val="left"/>
              <w:rPr>
                <w:sz w:val="20"/>
                <w:lang w:val="de-DE"/>
              </w:rPr>
            </w:pPr>
            <w:r w:rsidRPr="00766FA4">
              <w:rPr>
                <w:b/>
                <w:i/>
                <w:color w:val="339966"/>
                <w:sz w:val="20"/>
                <w:szCs w:val="20"/>
                <w:lang w:val="de-DE"/>
              </w:rPr>
              <w:t xml:space="preserve"> </w:t>
            </w:r>
            <w:r w:rsidR="008C2124" w:rsidRPr="00766FA4">
              <w:rPr>
                <w:sz w:val="20"/>
                <w:lang w:val="de-DE"/>
              </w:rPr>
              <w:fldChar w:fldCharType="begin"/>
            </w:r>
            <w:r w:rsidR="008C2124" w:rsidRPr="00766FA4">
              <w:rPr>
                <w:sz w:val="20"/>
                <w:lang w:val="de-DE"/>
              </w:rPr>
              <w:fldChar w:fldCharType="end"/>
            </w:r>
          </w:p>
          <w:p w14:paraId="563BA46F" w14:textId="77777777" w:rsidR="008C2124" w:rsidRPr="00766FA4" w:rsidRDefault="008C2124" w:rsidP="008C2124">
            <w:pPr>
              <w:jc w:val="both"/>
              <w:rPr>
                <w:bCs/>
                <w:iCs/>
                <w:color w:val="FF0000"/>
                <w:lang w:val="de-DE"/>
              </w:rPr>
            </w:pPr>
            <w:r w:rsidRPr="00766FA4">
              <w:rPr>
                <w:bCs/>
                <w:iCs/>
                <w:color w:val="FF0000"/>
                <w:lang w:val="de-DE"/>
              </w:rPr>
              <w:t>PEC</w:t>
            </w:r>
          </w:p>
          <w:p w14:paraId="492022D2" w14:textId="3833EC03" w:rsidR="008C2124" w:rsidRPr="00766FA4" w:rsidRDefault="008C2124" w:rsidP="008C2124">
            <w:pPr>
              <w:pStyle w:val="VersandformundAdresseDescrizionedispedizioneedindirizzo"/>
              <w:spacing w:line="240" w:lineRule="auto"/>
              <w:rPr>
                <w:lang w:val="de-DE"/>
              </w:rPr>
            </w:pPr>
            <w:r w:rsidRPr="00766FA4">
              <w:rPr>
                <w:lang w:val="de-DE"/>
              </w:rPr>
              <w:fldChar w:fldCharType="begin">
                <w:ffData>
                  <w:name w:val="Text8"/>
                  <w:enabled/>
                  <w:calcOnExit w:val="0"/>
                  <w:textInput/>
                </w:ffData>
              </w:fldChar>
            </w:r>
            <w:bookmarkStart w:id="3" w:name="Text8"/>
            <w:r w:rsidRPr="00766FA4">
              <w:rPr>
                <w:lang w:val="de-DE"/>
              </w:rPr>
              <w:instrText xml:space="preserve"> FORMTEXT </w:instrText>
            </w:r>
            <w:r w:rsidRPr="00766FA4">
              <w:rPr>
                <w:lang w:val="de-DE"/>
              </w:rPr>
            </w:r>
            <w:r w:rsidRPr="00766FA4">
              <w:rPr>
                <w:lang w:val="de-DE"/>
              </w:rPr>
              <w:fldChar w:fldCharType="separate"/>
            </w:r>
            <w:r w:rsidRPr="00766FA4">
              <w:rPr>
                <w:lang w:val="de-DE"/>
              </w:rPr>
              <w:t> </w:t>
            </w:r>
            <w:r w:rsidRPr="00766FA4">
              <w:rPr>
                <w:lang w:val="de-DE"/>
              </w:rPr>
              <w:t> </w:t>
            </w:r>
            <w:r w:rsidRPr="00766FA4">
              <w:rPr>
                <w:lang w:val="de-DE"/>
              </w:rPr>
              <w:t> </w:t>
            </w:r>
            <w:r w:rsidRPr="00766FA4">
              <w:rPr>
                <w:lang w:val="de-DE"/>
              </w:rPr>
              <w:t> </w:t>
            </w:r>
            <w:r w:rsidRPr="00766FA4">
              <w:rPr>
                <w:lang w:val="de-DE"/>
              </w:rPr>
              <w:t> </w:t>
            </w:r>
            <w:r w:rsidRPr="00766FA4">
              <w:rPr>
                <w:lang w:val="de-DE"/>
              </w:rPr>
              <w:fldChar w:fldCharType="end"/>
            </w:r>
            <w:bookmarkEnd w:id="3"/>
          </w:p>
          <w:p w14:paraId="51175AAB" w14:textId="77777777" w:rsidR="008C2124" w:rsidRPr="00766FA4" w:rsidRDefault="008C2124" w:rsidP="008C2124">
            <w:pPr>
              <w:suppressAutoHyphens w:val="0"/>
              <w:rPr>
                <w:rFonts w:cs="Times New Roman"/>
                <w:lang w:val="de-DE" w:eastAsia="en-US"/>
              </w:rPr>
            </w:pPr>
          </w:p>
        </w:tc>
      </w:tr>
      <w:tr w:rsidR="008C2124" w:rsidRPr="00766FA4" w14:paraId="527FB458" w14:textId="3D147375" w:rsidTr="0087322B">
        <w:trPr>
          <w:gridAfter w:val="1"/>
          <w:wAfter w:w="7" w:type="dxa"/>
          <w:cantSplit/>
        </w:trPr>
        <w:tc>
          <w:tcPr>
            <w:tcW w:w="4139" w:type="dxa"/>
            <w:gridSpan w:val="2"/>
            <w:shd w:val="clear" w:color="auto" w:fill="auto"/>
          </w:tcPr>
          <w:p w14:paraId="7D69CC1E" w14:textId="77777777" w:rsidR="008C2124" w:rsidRPr="00766FA4" w:rsidRDefault="008C2124" w:rsidP="008C2124">
            <w:pPr>
              <w:suppressAutoHyphens w:val="0"/>
              <w:rPr>
                <w:rFonts w:cs="Times New Roman"/>
                <w:sz w:val="16"/>
                <w:lang w:val="de-DE" w:eastAsia="en-US"/>
              </w:rPr>
            </w:pPr>
          </w:p>
        </w:tc>
        <w:tc>
          <w:tcPr>
            <w:tcW w:w="1254" w:type="dxa"/>
            <w:shd w:val="clear" w:color="auto" w:fill="auto"/>
          </w:tcPr>
          <w:p w14:paraId="5EC8A570" w14:textId="77777777" w:rsidR="008C2124" w:rsidRPr="00766FA4" w:rsidRDefault="008C2124" w:rsidP="008C2124">
            <w:pPr>
              <w:suppressAutoHyphens w:val="0"/>
              <w:rPr>
                <w:rFonts w:cs="Times New Roman"/>
                <w:lang w:val="de-DE" w:eastAsia="en-US"/>
              </w:rPr>
            </w:pPr>
          </w:p>
        </w:tc>
        <w:tc>
          <w:tcPr>
            <w:tcW w:w="4394" w:type="dxa"/>
          </w:tcPr>
          <w:p w14:paraId="549E364E" w14:textId="77777777" w:rsidR="008C2124" w:rsidRPr="00766FA4" w:rsidRDefault="008C2124" w:rsidP="008C2124">
            <w:pPr>
              <w:suppressAutoHyphens w:val="0"/>
              <w:rPr>
                <w:rFonts w:cs="Times New Roman"/>
                <w:lang w:val="de-DE" w:eastAsia="en-US"/>
              </w:rPr>
            </w:pPr>
          </w:p>
        </w:tc>
      </w:tr>
      <w:tr w:rsidR="008C2124" w:rsidRPr="00820CAF" w14:paraId="1AF68E5E"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43625E8F" w14:textId="6CE49698" w:rsidR="00532C8A" w:rsidRDefault="00A25449" w:rsidP="00A25449">
            <w:pPr>
              <w:pStyle w:val="Rientrocorpodeltesto21"/>
              <w:spacing w:after="0" w:line="240" w:lineRule="auto"/>
              <w:ind w:left="1440" w:hanging="1440"/>
              <w:jc w:val="center"/>
              <w:rPr>
                <w:b/>
                <w:i/>
                <w:color w:val="00B050"/>
                <w:sz w:val="22"/>
                <w:szCs w:val="22"/>
                <w:lang w:val="de-DE"/>
              </w:rPr>
            </w:pPr>
            <w:r w:rsidRPr="00A25449">
              <w:rPr>
                <w:b/>
                <w:i/>
                <w:color w:val="00B050"/>
                <w:sz w:val="22"/>
                <w:szCs w:val="22"/>
                <w:lang w:val="de-DE"/>
              </w:rPr>
              <w:t>Diese Vorlage kann zur Durchführung der telematischen Markterhebung im ISOV-Portal https://www.ausschreibungen-suedtirol.it als auch für die Markterhebung „off-line“ verwendet werden</w:t>
            </w:r>
          </w:p>
          <w:p w14:paraId="18723949" w14:textId="77777777" w:rsidR="00A25449" w:rsidRPr="00FB6337" w:rsidRDefault="00A25449" w:rsidP="00A25449">
            <w:pPr>
              <w:pStyle w:val="Rientrocorpodeltesto21"/>
              <w:spacing w:after="0" w:line="240" w:lineRule="auto"/>
              <w:ind w:left="1440" w:hanging="1440"/>
              <w:jc w:val="center"/>
              <w:rPr>
                <w:b/>
                <w:bCs/>
                <w:lang w:val="de-DE"/>
              </w:rPr>
            </w:pPr>
          </w:p>
          <w:p w14:paraId="00078D43" w14:textId="316859F0" w:rsidR="008C2124" w:rsidRPr="00FB6337" w:rsidRDefault="00C80748" w:rsidP="00FB6337">
            <w:pPr>
              <w:pStyle w:val="Rientrocorpodeltesto21"/>
              <w:spacing w:after="0" w:line="240" w:lineRule="auto"/>
              <w:ind w:left="1440" w:hanging="1440"/>
              <w:jc w:val="center"/>
              <w:rPr>
                <w:b/>
                <w:bCs/>
                <w:color w:val="FF0000"/>
                <w:lang w:val="de-DE"/>
              </w:rPr>
            </w:pPr>
            <w:r>
              <w:rPr>
                <w:b/>
                <w:bCs/>
                <w:lang w:val="de-DE"/>
              </w:rPr>
              <w:t>ERSUCHEN UM</w:t>
            </w:r>
            <w:r w:rsidR="004A05AD" w:rsidRPr="00FB6337">
              <w:rPr>
                <w:b/>
                <w:bCs/>
                <w:lang w:val="de-DE"/>
              </w:rPr>
              <w:t xml:space="preserve"> EINREICHUNG EINES</w:t>
            </w:r>
            <w:r w:rsidR="008C2124" w:rsidRPr="00FB6337">
              <w:rPr>
                <w:b/>
                <w:bCs/>
                <w:lang w:val="de-DE"/>
              </w:rPr>
              <w:t xml:space="preserve"> </w:t>
            </w:r>
            <w:r w:rsidR="004A05AD" w:rsidRPr="00FB6337">
              <w:rPr>
                <w:b/>
                <w:bCs/>
                <w:color w:val="FF0000"/>
                <w:lang w:val="de-DE"/>
              </w:rPr>
              <w:t>VORANSCHLAGS</w:t>
            </w:r>
            <w:r w:rsidR="00191D2C" w:rsidRPr="00FB6337">
              <w:rPr>
                <w:b/>
                <w:bCs/>
                <w:color w:val="FF0000"/>
                <w:lang w:val="de-DE"/>
              </w:rPr>
              <w:t>/</w:t>
            </w:r>
            <w:r w:rsidR="004A05AD" w:rsidRPr="00FB6337">
              <w:rPr>
                <w:b/>
                <w:bCs/>
                <w:color w:val="FF0000"/>
                <w:lang w:val="de-DE"/>
              </w:rPr>
              <w:t>VORSCHLAGS</w:t>
            </w:r>
          </w:p>
          <w:p w14:paraId="0F4BBBB5" w14:textId="31D8CF70" w:rsidR="00CF4231" w:rsidRPr="00FB6337" w:rsidRDefault="00CF4231" w:rsidP="00FB6337">
            <w:pPr>
              <w:pStyle w:val="Rientrocorpodeltesto21"/>
              <w:spacing w:after="0" w:line="240" w:lineRule="auto"/>
              <w:ind w:left="1440" w:hanging="1440"/>
              <w:jc w:val="center"/>
              <w:rPr>
                <w:b/>
                <w:i/>
                <w:color w:val="00B050"/>
                <w:lang w:val="de-DE"/>
              </w:rPr>
            </w:pPr>
            <w:r w:rsidRPr="00FB6337">
              <w:rPr>
                <w:b/>
                <w:i/>
                <w:color w:val="00B050"/>
                <w:lang w:val="de-DE"/>
              </w:rPr>
              <w:t>[</w:t>
            </w:r>
            <w:r w:rsidR="004A05AD" w:rsidRPr="00FB6337">
              <w:rPr>
                <w:b/>
                <w:i/>
                <w:color w:val="00B050"/>
                <w:lang w:val="de-DE"/>
              </w:rPr>
              <w:t>Voranschlag</w:t>
            </w:r>
            <w:r w:rsidRPr="00FB6337">
              <w:rPr>
                <w:b/>
                <w:i/>
                <w:color w:val="00B050"/>
                <w:lang w:val="de-DE"/>
              </w:rPr>
              <w:t xml:space="preserve">: </w:t>
            </w:r>
            <w:r w:rsidR="004A05AD" w:rsidRPr="00FB6337">
              <w:rPr>
                <w:b/>
                <w:i/>
                <w:color w:val="00B050"/>
                <w:lang w:val="de-DE"/>
              </w:rPr>
              <w:t>Bewertung ausschließlich aufgrund des Preises</w:t>
            </w:r>
          </w:p>
          <w:p w14:paraId="484E4B34" w14:textId="21922F23" w:rsidR="00CF4231" w:rsidRPr="00FB6337" w:rsidRDefault="004A05AD" w:rsidP="00FB6337">
            <w:pPr>
              <w:pStyle w:val="Rientrocorpodeltesto21"/>
              <w:spacing w:after="0" w:line="240" w:lineRule="auto"/>
              <w:ind w:left="1440" w:hanging="1440"/>
              <w:jc w:val="center"/>
              <w:rPr>
                <w:b/>
                <w:i/>
                <w:color w:val="00B050"/>
                <w:lang w:val="de-DE"/>
              </w:rPr>
            </w:pPr>
            <w:bookmarkStart w:id="4" w:name="_Hlk27566830"/>
            <w:r w:rsidRPr="00FB6337">
              <w:rPr>
                <w:b/>
                <w:i/>
                <w:color w:val="00B050"/>
                <w:lang w:val="de-DE"/>
              </w:rPr>
              <w:t>Vorschlag</w:t>
            </w:r>
            <w:r w:rsidR="00CF4231" w:rsidRPr="00FB6337">
              <w:rPr>
                <w:b/>
                <w:i/>
                <w:color w:val="00B050"/>
                <w:lang w:val="de-DE"/>
              </w:rPr>
              <w:t xml:space="preserve">: </w:t>
            </w:r>
            <w:r w:rsidRPr="00FB6337">
              <w:rPr>
                <w:b/>
                <w:i/>
                <w:color w:val="00B050"/>
                <w:lang w:val="de-DE"/>
              </w:rPr>
              <w:t>Bewertung aufgrund des Preises und der Qualität</w:t>
            </w:r>
            <w:r w:rsidR="00CF4231" w:rsidRPr="00FB6337">
              <w:rPr>
                <w:b/>
                <w:i/>
                <w:color w:val="00B050"/>
                <w:lang w:val="de-DE"/>
              </w:rPr>
              <w:t>]</w:t>
            </w:r>
          </w:p>
          <w:bookmarkEnd w:id="4"/>
          <w:p w14:paraId="002714A1" w14:textId="77777777" w:rsidR="00E46F16" w:rsidRPr="00FB6337" w:rsidRDefault="00E46F16" w:rsidP="00FB6337">
            <w:pPr>
              <w:pStyle w:val="Rientrocorpodeltesto21"/>
              <w:spacing w:after="0" w:line="240" w:lineRule="auto"/>
              <w:ind w:left="1440" w:hanging="1440"/>
              <w:jc w:val="center"/>
              <w:rPr>
                <w:b/>
                <w:i/>
                <w:color w:val="339966"/>
                <w:sz w:val="18"/>
                <w:szCs w:val="18"/>
                <w:lang w:val="de-DE"/>
              </w:rPr>
            </w:pPr>
          </w:p>
          <w:p w14:paraId="3CC2FCCF" w14:textId="43DBE83D" w:rsidR="008C2124" w:rsidRPr="00FB6337" w:rsidRDefault="00724289" w:rsidP="00FB6337">
            <w:pPr>
              <w:pStyle w:val="Rientrocorpodeltesto21"/>
              <w:spacing w:after="0" w:line="240" w:lineRule="auto"/>
              <w:ind w:left="1440" w:hanging="1440"/>
              <w:jc w:val="center"/>
              <w:rPr>
                <w:b/>
                <w:bCs/>
                <w:i/>
                <w:color w:val="FF0000"/>
                <w:lang w:val="de-DE"/>
              </w:rPr>
            </w:pPr>
            <w:r w:rsidRPr="00FB6337">
              <w:rPr>
                <w:b/>
                <w:bCs/>
                <w:i/>
                <w:color w:val="FF0000"/>
                <w:lang w:val="de-DE"/>
              </w:rPr>
              <w:t>FÜR DIE DIREKTVERGABE VON</w:t>
            </w:r>
          </w:p>
          <w:p w14:paraId="1F697741" w14:textId="77777777" w:rsidR="008C2124" w:rsidRPr="00FB6337" w:rsidRDefault="008C2124" w:rsidP="00FB6337">
            <w:pPr>
              <w:pStyle w:val="Rientrocorpodeltesto21"/>
              <w:spacing w:after="0" w:line="240" w:lineRule="auto"/>
              <w:ind w:left="1440" w:hanging="1440"/>
              <w:jc w:val="center"/>
              <w:rPr>
                <w:b/>
                <w:bCs/>
                <w:i/>
                <w:lang w:val="de-DE"/>
              </w:rPr>
            </w:pPr>
            <w:r w:rsidRPr="00FB6337">
              <w:rPr>
                <w:b/>
                <w:bCs/>
                <w:i/>
                <w:lang w:val="de-DE"/>
              </w:rPr>
              <w:fldChar w:fldCharType="begin">
                <w:ffData>
                  <w:name w:val="Testo8"/>
                  <w:enabled/>
                  <w:calcOnExit w:val="0"/>
                  <w:textInput/>
                </w:ffData>
              </w:fldChar>
            </w:r>
            <w:r w:rsidRPr="00FB6337">
              <w:rPr>
                <w:b/>
                <w:bCs/>
                <w:i/>
                <w:lang w:val="de-DE"/>
              </w:rPr>
              <w:instrText xml:space="preserve"> FORMTEXT </w:instrText>
            </w:r>
            <w:r w:rsidRPr="00FB6337">
              <w:rPr>
                <w:b/>
                <w:bCs/>
                <w:i/>
                <w:lang w:val="de-DE"/>
              </w:rPr>
            </w:r>
            <w:r w:rsidRPr="00FB6337">
              <w:rPr>
                <w:b/>
                <w:bCs/>
                <w:i/>
                <w:lang w:val="de-DE"/>
              </w:rPr>
              <w:fldChar w:fldCharType="separate"/>
            </w:r>
            <w:r w:rsidRPr="00FB6337">
              <w:rPr>
                <w:b/>
                <w:bCs/>
                <w:i/>
                <w:lang w:val="de-DE"/>
              </w:rPr>
              <w:t> </w:t>
            </w:r>
            <w:r w:rsidRPr="00FB6337">
              <w:rPr>
                <w:b/>
                <w:bCs/>
                <w:i/>
                <w:lang w:val="de-DE"/>
              </w:rPr>
              <w:t> </w:t>
            </w:r>
            <w:r w:rsidRPr="00FB6337">
              <w:rPr>
                <w:b/>
                <w:bCs/>
                <w:i/>
                <w:lang w:val="de-DE"/>
              </w:rPr>
              <w:t> </w:t>
            </w:r>
            <w:r w:rsidRPr="00FB6337">
              <w:rPr>
                <w:b/>
                <w:bCs/>
                <w:i/>
                <w:lang w:val="de-DE"/>
              </w:rPr>
              <w:t> </w:t>
            </w:r>
            <w:r w:rsidRPr="00FB6337">
              <w:rPr>
                <w:b/>
                <w:bCs/>
                <w:i/>
                <w:lang w:val="de-DE"/>
              </w:rPr>
              <w:t> </w:t>
            </w:r>
            <w:r w:rsidRPr="00FB6337">
              <w:rPr>
                <w:b/>
                <w:bCs/>
                <w:i/>
                <w:lang w:val="de-DE"/>
              </w:rPr>
              <w:fldChar w:fldCharType="end"/>
            </w:r>
          </w:p>
          <w:p w14:paraId="333E377F" w14:textId="77777777" w:rsidR="008C2124" w:rsidRPr="00532C8A" w:rsidRDefault="00551278" w:rsidP="00AE6390">
            <w:pPr>
              <w:pStyle w:val="sche22"/>
              <w:spacing w:line="360" w:lineRule="auto"/>
              <w:jc w:val="center"/>
              <w:rPr>
                <w:rFonts w:ascii="Arial" w:hAnsi="Arial" w:cs="Arial"/>
                <w:b/>
                <w:i/>
                <w:color w:val="00B050"/>
                <w:lang w:val="de-DE"/>
              </w:rPr>
            </w:pPr>
            <w:r w:rsidRPr="00532C8A">
              <w:rPr>
                <w:rFonts w:ascii="Arial" w:hAnsi="Arial" w:cs="Arial"/>
                <w:b/>
                <w:i/>
                <w:color w:val="00B050"/>
                <w:lang w:val="de-DE"/>
              </w:rPr>
              <w:t>[</w:t>
            </w:r>
            <w:r w:rsidR="00724289" w:rsidRPr="00532C8A">
              <w:rPr>
                <w:rFonts w:ascii="Arial" w:hAnsi="Arial" w:cs="Arial"/>
                <w:b/>
                <w:i/>
                <w:color w:val="00B050"/>
                <w:lang w:val="de-DE"/>
              </w:rPr>
              <w:t>Verfahrenscode</w:t>
            </w:r>
            <w:r w:rsidRPr="00532C8A">
              <w:rPr>
                <w:rFonts w:ascii="Arial" w:hAnsi="Arial" w:cs="Arial"/>
                <w:b/>
                <w:i/>
                <w:color w:val="00B050"/>
                <w:lang w:val="de-DE"/>
              </w:rPr>
              <w:t>]</w:t>
            </w:r>
          </w:p>
          <w:p w14:paraId="4C8C0620" w14:textId="77777777" w:rsidR="00532C8A" w:rsidRPr="0089343E" w:rsidRDefault="00532C8A" w:rsidP="00532C8A">
            <w:pPr>
              <w:widowControl w:val="0"/>
              <w:autoSpaceDE w:val="0"/>
              <w:autoSpaceDN w:val="0"/>
              <w:ind w:right="127"/>
              <w:jc w:val="both"/>
              <w:rPr>
                <w:i/>
                <w:sz w:val="18"/>
                <w:szCs w:val="18"/>
                <w:lang w:val="de-DE"/>
              </w:rPr>
            </w:pPr>
            <w:r w:rsidRPr="0089343E">
              <w:rPr>
                <w:i/>
                <w:iCs/>
                <w:color w:val="FF0000"/>
                <w:sz w:val="18"/>
                <w:szCs w:val="18"/>
                <w:lang w:val="de-DE"/>
              </w:rPr>
              <w:t>Rot:</w:t>
            </w:r>
            <w:r w:rsidRPr="0089343E">
              <w:rPr>
                <w:i/>
                <w:sz w:val="18"/>
                <w:szCs w:val="18"/>
                <w:lang w:val="de-DE"/>
              </w:rPr>
              <w:t xml:space="preserve"> </w:t>
            </w:r>
            <w:r w:rsidRPr="0089343E">
              <w:rPr>
                <w:i/>
                <w:iCs/>
                <w:color w:val="FF0000"/>
                <w:sz w:val="18"/>
                <w:szCs w:val="18"/>
                <w:lang w:val="de-DE"/>
              </w:rPr>
              <w:t>auszuwählende Abschnitte</w:t>
            </w:r>
            <w:r w:rsidRPr="0089343E">
              <w:rPr>
                <w:i/>
                <w:sz w:val="18"/>
                <w:szCs w:val="18"/>
                <w:lang w:val="de-DE"/>
              </w:rPr>
              <w:t xml:space="preserve"> </w:t>
            </w:r>
          </w:p>
          <w:p w14:paraId="32D3CCDF" w14:textId="77777777" w:rsidR="00532C8A" w:rsidRPr="0089343E" w:rsidRDefault="00532C8A" w:rsidP="00532C8A">
            <w:pPr>
              <w:widowControl w:val="0"/>
              <w:autoSpaceDE w:val="0"/>
              <w:autoSpaceDN w:val="0"/>
              <w:ind w:right="127"/>
              <w:jc w:val="both"/>
              <w:rPr>
                <w:i/>
                <w:color w:val="00B050"/>
                <w:sz w:val="18"/>
                <w:szCs w:val="18"/>
                <w:lang w:val="de-DE"/>
              </w:rPr>
            </w:pPr>
            <w:r w:rsidRPr="0089343E">
              <w:rPr>
                <w:i/>
                <w:color w:val="00B050"/>
                <w:sz w:val="18"/>
                <w:szCs w:val="18"/>
                <w:lang w:val="de-DE"/>
              </w:rPr>
              <w:t>Grün: Anleitungen, zu löschen</w:t>
            </w:r>
          </w:p>
          <w:p w14:paraId="2C10C8DD" w14:textId="2E349B80" w:rsidR="00532C8A" w:rsidRPr="00FB6337" w:rsidRDefault="00532C8A" w:rsidP="00AE6390">
            <w:pPr>
              <w:pStyle w:val="sche22"/>
              <w:spacing w:line="360" w:lineRule="auto"/>
              <w:jc w:val="center"/>
              <w:rPr>
                <w:rFonts w:ascii="Arial" w:hAnsi="Arial" w:cs="Arial"/>
                <w:bCs/>
                <w:lang w:val="de-DE"/>
              </w:rPr>
            </w:pPr>
          </w:p>
        </w:tc>
      </w:tr>
      <w:tr w:rsidR="008C2124" w:rsidRPr="00532C8A" w14:paraId="6E728681" w14:textId="77777777" w:rsidTr="008C2124">
        <w:tblPrEx>
          <w:tblCellMar>
            <w:left w:w="108" w:type="dxa"/>
            <w:right w:w="108" w:type="dxa"/>
          </w:tblCellMar>
        </w:tblPrEx>
        <w:trPr>
          <w:gridBefore w:val="1"/>
          <w:wBefore w:w="6" w:type="dxa"/>
        </w:trPr>
        <w:tc>
          <w:tcPr>
            <w:tcW w:w="9788" w:type="dxa"/>
            <w:gridSpan w:val="4"/>
            <w:tcBorders>
              <w:top w:val="single" w:sz="4" w:space="0" w:color="000000"/>
              <w:left w:val="single" w:sz="4" w:space="0" w:color="000000"/>
              <w:bottom w:val="single" w:sz="4" w:space="0" w:color="000000"/>
              <w:right w:val="single" w:sz="4" w:space="0" w:color="000000"/>
            </w:tcBorders>
          </w:tcPr>
          <w:p w14:paraId="7FC07BF2" w14:textId="77777777" w:rsidR="008C2124" w:rsidRPr="00FB6337" w:rsidRDefault="008C2124" w:rsidP="00AE6390">
            <w:pPr>
              <w:pStyle w:val="Rientrocorpodeltesto21"/>
              <w:spacing w:after="0" w:line="360" w:lineRule="auto"/>
              <w:ind w:left="1440" w:hanging="1440"/>
              <w:jc w:val="center"/>
              <w:rPr>
                <w:rFonts w:eastAsia="MS Mincho"/>
                <w:lang w:val="de-DE" w:eastAsia="ja-JP"/>
              </w:rPr>
            </w:pPr>
          </w:p>
          <w:p w14:paraId="165FDDEA" w14:textId="7092A801" w:rsidR="008C2124" w:rsidRPr="00FB6337" w:rsidRDefault="00724289" w:rsidP="00AE6390">
            <w:pPr>
              <w:pStyle w:val="Stile1"/>
              <w:spacing w:line="360" w:lineRule="auto"/>
              <w:jc w:val="center"/>
              <w:rPr>
                <w:rFonts w:ascii="Arial" w:hAnsi="Arial" w:cs="Arial"/>
                <w:b/>
                <w:bCs/>
                <w:sz w:val="20"/>
                <w:szCs w:val="20"/>
              </w:rPr>
            </w:pPr>
            <w:r w:rsidRPr="00FB6337">
              <w:rPr>
                <w:rFonts w:ascii="Arial" w:eastAsia="MS Mincho" w:hAnsi="Arial" w:cs="Arial"/>
                <w:sz w:val="20"/>
                <w:szCs w:val="20"/>
                <w:lang w:eastAsia="ja-JP"/>
              </w:rPr>
              <w:t>ANTWORT SPÄTESTENS BIS</w:t>
            </w:r>
            <w:r w:rsidR="008C2124" w:rsidRPr="00FB6337">
              <w:rPr>
                <w:rFonts w:ascii="Arial" w:eastAsia="MS Mincho" w:hAnsi="Arial" w:cs="Arial"/>
                <w:sz w:val="20"/>
                <w:szCs w:val="20"/>
                <w:lang w:eastAsia="ja-JP"/>
              </w:rPr>
              <w:t xml:space="preserve">: </w:t>
            </w:r>
            <w:r w:rsidR="008C2124" w:rsidRPr="00FB6337">
              <w:rPr>
                <w:rFonts w:ascii="Arial" w:hAnsi="Arial" w:cs="Arial"/>
                <w:b/>
                <w:bCs/>
                <w:sz w:val="20"/>
                <w:szCs w:val="20"/>
              </w:rPr>
              <w:fldChar w:fldCharType="begin">
                <w:ffData>
                  <w:name w:val="Testo8"/>
                  <w:enabled/>
                  <w:calcOnExit w:val="0"/>
                  <w:textInput/>
                </w:ffData>
              </w:fldChar>
            </w:r>
            <w:r w:rsidR="008C2124" w:rsidRPr="00FB6337">
              <w:rPr>
                <w:rFonts w:ascii="Arial" w:hAnsi="Arial" w:cs="Arial"/>
                <w:b/>
                <w:bCs/>
                <w:sz w:val="20"/>
                <w:szCs w:val="20"/>
              </w:rPr>
              <w:instrText xml:space="preserve"> FORMTEXT </w:instrText>
            </w:r>
            <w:r w:rsidR="008C2124" w:rsidRPr="00FB6337">
              <w:rPr>
                <w:rFonts w:ascii="Arial" w:hAnsi="Arial" w:cs="Arial"/>
                <w:b/>
                <w:bCs/>
                <w:sz w:val="20"/>
                <w:szCs w:val="20"/>
              </w:rPr>
            </w:r>
            <w:r w:rsidR="008C2124" w:rsidRPr="00FB6337">
              <w:rPr>
                <w:rFonts w:ascii="Arial" w:hAnsi="Arial" w:cs="Arial"/>
                <w:b/>
                <w:bCs/>
                <w:sz w:val="20"/>
                <w:szCs w:val="20"/>
              </w:rPr>
              <w:fldChar w:fldCharType="separate"/>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t> </w:t>
            </w:r>
            <w:r w:rsidR="008C2124" w:rsidRPr="00FB6337">
              <w:rPr>
                <w:rFonts w:ascii="Arial" w:hAnsi="Arial" w:cs="Arial"/>
                <w:b/>
                <w:bCs/>
                <w:sz w:val="20"/>
                <w:szCs w:val="20"/>
              </w:rPr>
              <w:fldChar w:fldCharType="end"/>
            </w:r>
          </w:p>
          <w:p w14:paraId="6059C1F4" w14:textId="69B8DDBE" w:rsidR="008C2124" w:rsidRPr="00FB6337" w:rsidRDefault="008C2124" w:rsidP="00AE6390">
            <w:pPr>
              <w:pStyle w:val="Rientrocorpodeltesto21"/>
              <w:spacing w:after="0" w:line="360" w:lineRule="auto"/>
              <w:ind w:left="1440" w:hanging="1440"/>
              <w:jc w:val="right"/>
              <w:rPr>
                <w:bCs/>
                <w:i/>
                <w:color w:val="385623"/>
                <w:lang w:val="de-DE"/>
              </w:rPr>
            </w:pPr>
            <w:r w:rsidRPr="00FB6337">
              <w:rPr>
                <w:bCs/>
                <w:i/>
                <w:color w:val="00B050"/>
                <w:sz w:val="16"/>
                <w:lang w:val="de-DE"/>
              </w:rPr>
              <w:t xml:space="preserve">Version </w:t>
            </w:r>
            <w:r w:rsidR="00CD642B">
              <w:rPr>
                <w:bCs/>
                <w:i/>
                <w:color w:val="00B050"/>
                <w:sz w:val="16"/>
                <w:lang w:val="de-DE"/>
              </w:rPr>
              <w:t>0</w:t>
            </w:r>
            <w:r w:rsidR="00820CAF">
              <w:rPr>
                <w:bCs/>
                <w:i/>
                <w:color w:val="00B050"/>
                <w:sz w:val="16"/>
                <w:lang w:val="de-DE"/>
              </w:rPr>
              <w:t>4.04</w:t>
            </w:r>
            <w:r w:rsidR="00753C3D">
              <w:rPr>
                <w:bCs/>
                <w:i/>
                <w:color w:val="00B050"/>
                <w:sz w:val="16"/>
                <w:lang w:val="de-DE"/>
              </w:rPr>
              <w:t>.</w:t>
            </w:r>
            <w:r w:rsidR="00CD642B">
              <w:rPr>
                <w:bCs/>
                <w:i/>
                <w:color w:val="00B050"/>
                <w:sz w:val="16"/>
                <w:lang w:val="de-DE"/>
              </w:rPr>
              <w:t>2022</w:t>
            </w:r>
          </w:p>
        </w:tc>
      </w:tr>
    </w:tbl>
    <w:p w14:paraId="360C71E2" w14:textId="77777777" w:rsidR="00831D6F" w:rsidRPr="00766FA4" w:rsidRDefault="00831D6F" w:rsidP="0032762E">
      <w:pPr>
        <w:pStyle w:val="Stile1"/>
        <w:spacing w:line="360" w:lineRule="auto"/>
        <w:rPr>
          <w:rFonts w:ascii="Arial" w:hAnsi="Arial" w:cs="Arial"/>
          <w:sz w:val="18"/>
          <w:szCs w:val="18"/>
        </w:rPr>
      </w:pPr>
    </w:p>
    <w:p w14:paraId="7BCF592D" w14:textId="11806B3D" w:rsidR="000D76B0" w:rsidRPr="00FB71D3" w:rsidRDefault="00724289" w:rsidP="0032762E">
      <w:pPr>
        <w:pStyle w:val="Stile1"/>
        <w:spacing w:line="360" w:lineRule="auto"/>
        <w:rPr>
          <w:rFonts w:ascii="Arial" w:hAnsi="Arial" w:cs="Arial"/>
          <w:sz w:val="20"/>
          <w:szCs w:val="20"/>
        </w:rPr>
      </w:pPr>
      <w:r w:rsidRPr="00FB71D3">
        <w:rPr>
          <w:rFonts w:ascii="Arial" w:hAnsi="Arial" w:cs="Arial"/>
          <w:sz w:val="20"/>
          <w:szCs w:val="20"/>
        </w:rPr>
        <w:t>Sehr geehrte</w:t>
      </w:r>
      <w:r w:rsidR="000D76B0" w:rsidRPr="00FB71D3">
        <w:rPr>
          <w:rFonts w:ascii="Arial" w:hAnsi="Arial" w:cs="Arial"/>
          <w:sz w:val="20"/>
          <w:szCs w:val="20"/>
        </w:rPr>
        <w:t xml:space="preserve"> </w:t>
      </w:r>
      <w:r w:rsidR="000D76B0" w:rsidRPr="00FB71D3">
        <w:rPr>
          <w:rFonts w:ascii="Arial" w:hAnsi="Arial" w:cs="Arial"/>
          <w:sz w:val="20"/>
          <w:szCs w:val="20"/>
        </w:rPr>
        <w:fldChar w:fldCharType="begin">
          <w:ffData>
            <w:name w:val="Testo8"/>
            <w:enabled/>
            <w:calcOnExit w:val="0"/>
            <w:textInput/>
          </w:ffData>
        </w:fldChar>
      </w:r>
      <w:r w:rsidR="000D76B0" w:rsidRPr="00FB71D3">
        <w:rPr>
          <w:rFonts w:ascii="Arial" w:hAnsi="Arial" w:cs="Arial"/>
          <w:sz w:val="20"/>
          <w:szCs w:val="20"/>
        </w:rPr>
        <w:instrText xml:space="preserve"> FORMTEXT </w:instrText>
      </w:r>
      <w:r w:rsidR="000D76B0" w:rsidRPr="00FB71D3">
        <w:rPr>
          <w:rFonts w:ascii="Arial" w:hAnsi="Arial" w:cs="Arial"/>
          <w:sz w:val="20"/>
          <w:szCs w:val="20"/>
        </w:rPr>
      </w:r>
      <w:r w:rsidR="000D76B0" w:rsidRPr="00FB71D3">
        <w:rPr>
          <w:rFonts w:ascii="Arial" w:hAnsi="Arial" w:cs="Arial"/>
          <w:sz w:val="20"/>
          <w:szCs w:val="20"/>
        </w:rPr>
        <w:fldChar w:fldCharType="separate"/>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t> </w:t>
      </w:r>
      <w:r w:rsidR="000D76B0" w:rsidRPr="00FB71D3">
        <w:rPr>
          <w:rFonts w:ascii="Arial" w:hAnsi="Arial" w:cs="Arial"/>
          <w:sz w:val="20"/>
          <w:szCs w:val="20"/>
        </w:rPr>
        <w:fldChar w:fldCharType="end"/>
      </w:r>
      <w:r w:rsidR="000D76B0" w:rsidRPr="00FB71D3">
        <w:rPr>
          <w:rFonts w:ascii="Arial" w:hAnsi="Arial" w:cs="Arial"/>
          <w:sz w:val="20"/>
          <w:szCs w:val="20"/>
        </w:rPr>
        <w:t>,</w:t>
      </w:r>
    </w:p>
    <w:p w14:paraId="6A619AEB" w14:textId="2CB1B7A6" w:rsidR="002924A4" w:rsidRPr="00FB71D3" w:rsidRDefault="002924A4" w:rsidP="0032762E">
      <w:pPr>
        <w:pStyle w:val="Stile1"/>
        <w:spacing w:line="360" w:lineRule="auto"/>
        <w:rPr>
          <w:rFonts w:ascii="Arial" w:hAnsi="Arial" w:cs="Arial"/>
          <w:sz w:val="20"/>
          <w:szCs w:val="20"/>
        </w:rPr>
      </w:pPr>
      <w:r w:rsidRPr="00FB71D3">
        <w:rPr>
          <w:rFonts w:ascii="Arial" w:hAnsi="Arial" w:cs="Arial"/>
          <w:sz w:val="20"/>
          <w:szCs w:val="20"/>
        </w:rPr>
        <w:t>Sie wurden durch eine Markterhebung</w:t>
      </w:r>
      <w:r w:rsidR="00F6490C" w:rsidRPr="00FB71D3">
        <w:rPr>
          <w:rFonts w:ascii="Arial" w:hAnsi="Arial" w:cs="Arial"/>
          <w:sz w:val="20"/>
          <w:szCs w:val="20"/>
        </w:rPr>
        <w:t xml:space="preserve"> </w:t>
      </w:r>
      <w:r w:rsidR="00F6490C" w:rsidRPr="00FB71D3">
        <w:rPr>
          <w:rFonts w:ascii="Arial" w:hAnsi="Arial" w:cs="Arial"/>
          <w:color w:val="FF0000"/>
          <w:sz w:val="20"/>
          <w:szCs w:val="20"/>
        </w:rPr>
        <w:t>durch</w:t>
      </w:r>
      <w:r w:rsidR="00CA217E" w:rsidRPr="00FB71D3">
        <w:rPr>
          <w:rFonts w:ascii="Arial" w:hAnsi="Arial" w:cs="Arial"/>
          <w:color w:val="FF0000"/>
          <w:sz w:val="20"/>
          <w:szCs w:val="20"/>
        </w:rPr>
        <w:t xml:space="preserve"> Bekannt</w:t>
      </w:r>
      <w:r w:rsidR="0087322B" w:rsidRPr="00FB71D3">
        <w:rPr>
          <w:rFonts w:ascii="Arial" w:hAnsi="Arial" w:cs="Arial"/>
          <w:color w:val="FF0000"/>
          <w:sz w:val="20"/>
          <w:szCs w:val="20"/>
        </w:rPr>
        <w:t>gabe</w:t>
      </w:r>
      <w:r w:rsidR="00CA217E" w:rsidRPr="00FB71D3">
        <w:rPr>
          <w:rFonts w:ascii="Arial" w:hAnsi="Arial" w:cs="Arial"/>
          <w:color w:val="FF0000"/>
          <w:sz w:val="20"/>
          <w:szCs w:val="20"/>
        </w:rPr>
        <w:t xml:space="preserve"> </w:t>
      </w:r>
      <w:r w:rsidR="00DA4A4C" w:rsidRPr="00FB71D3">
        <w:rPr>
          <w:rFonts w:ascii="Arial" w:hAnsi="Arial" w:cs="Arial"/>
          <w:color w:val="FF0000"/>
          <w:sz w:val="20"/>
          <w:szCs w:val="20"/>
        </w:rPr>
        <w:t>einer Marktrecherche</w:t>
      </w:r>
      <w:r w:rsidR="00F6490C" w:rsidRPr="00FB71D3">
        <w:rPr>
          <w:rFonts w:ascii="Arial" w:hAnsi="Arial" w:cs="Arial"/>
          <w:color w:val="FF0000"/>
          <w:sz w:val="20"/>
          <w:szCs w:val="20"/>
        </w:rPr>
        <w:t>, auf die Sie geantwortet haben</w:t>
      </w:r>
      <w:r w:rsidR="00E46F16" w:rsidRPr="00FB71D3">
        <w:rPr>
          <w:rFonts w:ascii="Arial" w:hAnsi="Arial" w:cs="Arial"/>
          <w:color w:val="FF0000"/>
          <w:sz w:val="20"/>
          <w:szCs w:val="20"/>
        </w:rPr>
        <w:t xml:space="preserve"> /aus dem telematischen Verzeichnis der Autonomen Provinz Bozen / aus elektronischen Katalogen / über Internet </w:t>
      </w:r>
      <w:r w:rsidR="00CA217E" w:rsidRPr="00FB71D3">
        <w:rPr>
          <w:rFonts w:ascii="Arial" w:hAnsi="Arial" w:cs="Arial"/>
          <w:color w:val="FF0000"/>
          <w:sz w:val="20"/>
          <w:szCs w:val="20"/>
        </w:rPr>
        <w:t xml:space="preserve">/ </w:t>
      </w:r>
      <w:r w:rsidR="00CA217E" w:rsidRPr="00FB71D3">
        <w:rPr>
          <w:rFonts w:ascii="Arial" w:hAnsi="Arial" w:cs="Arial"/>
          <w:bCs/>
          <w:sz w:val="20"/>
          <w:szCs w:val="20"/>
        </w:rPr>
        <w:fldChar w:fldCharType="begin">
          <w:ffData>
            <w:name w:val="Testo8"/>
            <w:enabled/>
            <w:calcOnExit w:val="0"/>
            <w:textInput/>
          </w:ffData>
        </w:fldChar>
      </w:r>
      <w:r w:rsidR="00CA217E" w:rsidRPr="00FB71D3">
        <w:rPr>
          <w:rFonts w:ascii="Arial" w:hAnsi="Arial" w:cs="Arial"/>
          <w:bCs/>
          <w:sz w:val="20"/>
          <w:szCs w:val="20"/>
        </w:rPr>
        <w:instrText xml:space="preserve"> FORMTEXT </w:instrText>
      </w:r>
      <w:r w:rsidR="00CA217E" w:rsidRPr="00FB71D3">
        <w:rPr>
          <w:rFonts w:ascii="Arial" w:hAnsi="Arial" w:cs="Arial"/>
          <w:bCs/>
          <w:sz w:val="20"/>
          <w:szCs w:val="20"/>
        </w:rPr>
      </w:r>
      <w:r w:rsidR="00CA217E" w:rsidRPr="00FB71D3">
        <w:rPr>
          <w:rFonts w:ascii="Arial" w:hAnsi="Arial" w:cs="Arial"/>
          <w:bCs/>
          <w:sz w:val="20"/>
          <w:szCs w:val="20"/>
        </w:rPr>
        <w:fldChar w:fldCharType="separate"/>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t> </w:t>
      </w:r>
      <w:r w:rsidR="00CA217E" w:rsidRPr="00FB71D3">
        <w:rPr>
          <w:rFonts w:ascii="Arial" w:hAnsi="Arial" w:cs="Arial"/>
          <w:bCs/>
          <w:sz w:val="20"/>
          <w:szCs w:val="20"/>
        </w:rPr>
        <w:fldChar w:fldCharType="end"/>
      </w:r>
      <w:r w:rsidR="00CA217E" w:rsidRPr="00FB71D3">
        <w:rPr>
          <w:rFonts w:ascii="Arial" w:hAnsi="Arial" w:cs="Arial"/>
          <w:i/>
          <w:color w:val="00B050"/>
          <w:sz w:val="18"/>
          <w:szCs w:val="18"/>
        </w:rPr>
        <w:t xml:space="preserve"> </w:t>
      </w:r>
      <w:r w:rsidR="00E46F16" w:rsidRPr="00FB71D3">
        <w:rPr>
          <w:rFonts w:ascii="Arial" w:hAnsi="Arial" w:cs="Arial"/>
          <w:i/>
          <w:color w:val="00B050"/>
          <w:sz w:val="20"/>
          <w:szCs w:val="20"/>
        </w:rPr>
        <w:t xml:space="preserve">[weitere Methoden angeben] </w:t>
      </w:r>
      <w:r w:rsidR="00F6490C" w:rsidRPr="00FB71D3">
        <w:rPr>
          <w:rFonts w:ascii="Arial" w:hAnsi="Arial" w:cs="Arial"/>
          <w:sz w:val="20"/>
          <w:szCs w:val="20"/>
        </w:rPr>
        <w:t>ermittelt</w:t>
      </w:r>
      <w:r w:rsidR="00CA217E" w:rsidRPr="00FB71D3">
        <w:rPr>
          <w:rFonts w:ascii="Arial" w:hAnsi="Arial" w:cs="Arial"/>
          <w:sz w:val="20"/>
          <w:szCs w:val="20"/>
        </w:rPr>
        <w:t>.</w:t>
      </w:r>
    </w:p>
    <w:p w14:paraId="3C22E6C9" w14:textId="18F20D57" w:rsidR="00CA217E" w:rsidRPr="00FB71D3" w:rsidRDefault="00C80748" w:rsidP="0032762E">
      <w:pPr>
        <w:pStyle w:val="Stile1"/>
        <w:spacing w:line="360" w:lineRule="auto"/>
        <w:rPr>
          <w:rFonts w:ascii="Arial" w:hAnsi="Arial" w:cs="Arial"/>
          <w:color w:val="FF0000"/>
          <w:sz w:val="18"/>
          <w:szCs w:val="18"/>
        </w:rPr>
      </w:pPr>
      <w:r>
        <w:rPr>
          <w:rFonts w:ascii="Arial" w:hAnsi="Arial" w:cs="Arial"/>
          <w:sz w:val="20"/>
          <w:szCs w:val="20"/>
        </w:rPr>
        <w:t>Das</w:t>
      </w:r>
      <w:r w:rsidR="00CA217E" w:rsidRPr="00FB71D3">
        <w:rPr>
          <w:rFonts w:ascii="Arial" w:hAnsi="Arial" w:cs="Arial"/>
          <w:sz w:val="20"/>
          <w:szCs w:val="20"/>
        </w:rPr>
        <w:t xml:space="preserve"> vorliegende </w:t>
      </w:r>
      <w:r>
        <w:rPr>
          <w:rFonts w:ascii="Arial" w:hAnsi="Arial" w:cs="Arial"/>
          <w:sz w:val="20"/>
          <w:szCs w:val="20"/>
        </w:rPr>
        <w:t>Ersuchen</w:t>
      </w:r>
      <w:r w:rsidR="00CA217E" w:rsidRPr="00FB71D3">
        <w:rPr>
          <w:rFonts w:ascii="Arial" w:hAnsi="Arial" w:cs="Arial"/>
          <w:sz w:val="20"/>
          <w:szCs w:val="20"/>
        </w:rPr>
        <w:t xml:space="preserve"> wird vom </w:t>
      </w:r>
      <w:bookmarkStart w:id="5" w:name="_Hlk31290685"/>
      <w:r w:rsidR="00CA217E" w:rsidRPr="00FB71D3">
        <w:rPr>
          <w:rFonts w:ascii="Arial" w:hAnsi="Arial" w:cs="Arial"/>
          <w:sz w:val="20"/>
          <w:szCs w:val="20"/>
        </w:rPr>
        <w:t xml:space="preserve">einzigen Verfahrensverantwortlichen (EVV), </w:t>
      </w:r>
      <w:bookmarkStart w:id="6" w:name="_Hlk23244090"/>
      <w:r w:rsidR="00CA217E" w:rsidRPr="00FB71D3">
        <w:rPr>
          <w:rFonts w:ascii="Arial" w:hAnsi="Arial" w:cs="Arial"/>
          <w:color w:val="FF0000"/>
          <w:sz w:val="20"/>
          <w:szCs w:val="20"/>
        </w:rPr>
        <w:fldChar w:fldCharType="begin">
          <w:ffData>
            <w:name w:val="Testo8"/>
            <w:enabled/>
            <w:calcOnExit w:val="0"/>
            <w:textInput/>
          </w:ffData>
        </w:fldChar>
      </w:r>
      <w:r w:rsidR="00CA217E" w:rsidRPr="00FB71D3">
        <w:rPr>
          <w:rFonts w:ascii="Arial" w:hAnsi="Arial" w:cs="Arial"/>
          <w:color w:val="FF0000"/>
          <w:sz w:val="20"/>
          <w:szCs w:val="20"/>
        </w:rPr>
        <w:instrText xml:space="preserve"> FORMTEXT </w:instrText>
      </w:r>
      <w:r w:rsidR="00CA217E" w:rsidRPr="00FB71D3">
        <w:rPr>
          <w:rFonts w:ascii="Arial" w:hAnsi="Arial" w:cs="Arial"/>
          <w:color w:val="FF0000"/>
          <w:sz w:val="20"/>
          <w:szCs w:val="20"/>
        </w:rPr>
      </w:r>
      <w:r w:rsidR="00CA217E" w:rsidRPr="00FB71D3">
        <w:rPr>
          <w:rFonts w:ascii="Arial" w:hAnsi="Arial" w:cs="Arial"/>
          <w:color w:val="FF0000"/>
          <w:sz w:val="20"/>
          <w:szCs w:val="20"/>
        </w:rPr>
        <w:fldChar w:fldCharType="separate"/>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fldChar w:fldCharType="end"/>
      </w:r>
      <w:bookmarkEnd w:id="6"/>
      <w:r w:rsidR="00CA217E" w:rsidRPr="00FB71D3">
        <w:rPr>
          <w:rFonts w:ascii="Arial" w:hAnsi="Arial" w:cs="Arial"/>
          <w:color w:val="FF0000"/>
          <w:sz w:val="20"/>
          <w:szCs w:val="20"/>
        </w:rPr>
        <w:t xml:space="preserve">, </w:t>
      </w:r>
      <w:bookmarkEnd w:id="5"/>
      <w:r w:rsidR="00CA217E" w:rsidRPr="00FB71D3">
        <w:rPr>
          <w:rFonts w:ascii="Arial" w:hAnsi="Arial" w:cs="Arial"/>
          <w:color w:val="FF0000"/>
          <w:sz w:val="20"/>
          <w:szCs w:val="20"/>
        </w:rPr>
        <w:t xml:space="preserve">mit Schreiben Prot. Nr. </w:t>
      </w:r>
      <w:r w:rsidR="00CA217E" w:rsidRPr="00FB71D3">
        <w:rPr>
          <w:rFonts w:ascii="Arial" w:hAnsi="Arial" w:cs="Arial"/>
          <w:color w:val="FF0000"/>
          <w:sz w:val="20"/>
          <w:szCs w:val="20"/>
        </w:rPr>
        <w:fldChar w:fldCharType="begin">
          <w:ffData>
            <w:name w:val="Testo8"/>
            <w:enabled/>
            <w:calcOnExit w:val="0"/>
            <w:textInput/>
          </w:ffData>
        </w:fldChar>
      </w:r>
      <w:r w:rsidR="00CA217E" w:rsidRPr="00FB71D3">
        <w:rPr>
          <w:rFonts w:ascii="Arial" w:hAnsi="Arial" w:cs="Arial"/>
          <w:color w:val="FF0000"/>
          <w:sz w:val="20"/>
          <w:szCs w:val="20"/>
        </w:rPr>
        <w:instrText xml:space="preserve"> FORMTEXT </w:instrText>
      </w:r>
      <w:r w:rsidR="00CA217E" w:rsidRPr="00FB71D3">
        <w:rPr>
          <w:rFonts w:ascii="Arial" w:hAnsi="Arial" w:cs="Arial"/>
          <w:color w:val="FF0000"/>
          <w:sz w:val="20"/>
          <w:szCs w:val="20"/>
        </w:rPr>
      </w:r>
      <w:r w:rsidR="00CA217E" w:rsidRPr="00FB71D3">
        <w:rPr>
          <w:rFonts w:ascii="Arial" w:hAnsi="Arial" w:cs="Arial"/>
          <w:color w:val="FF0000"/>
          <w:sz w:val="20"/>
          <w:szCs w:val="20"/>
        </w:rPr>
        <w:fldChar w:fldCharType="separate"/>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fldChar w:fldCharType="end"/>
      </w:r>
      <w:r w:rsidR="00CA217E" w:rsidRPr="00FB71D3">
        <w:rPr>
          <w:rFonts w:ascii="Arial" w:hAnsi="Arial" w:cs="Arial"/>
          <w:color w:val="FF0000"/>
          <w:sz w:val="20"/>
          <w:szCs w:val="20"/>
        </w:rPr>
        <w:t xml:space="preserve"> von </w:t>
      </w:r>
      <w:r w:rsidR="00CA217E" w:rsidRPr="00FB71D3">
        <w:rPr>
          <w:rFonts w:ascii="Arial" w:hAnsi="Arial" w:cs="Arial"/>
          <w:color w:val="FF0000"/>
          <w:sz w:val="20"/>
          <w:szCs w:val="20"/>
        </w:rPr>
        <w:fldChar w:fldCharType="begin">
          <w:ffData>
            <w:name w:val="Testo8"/>
            <w:enabled/>
            <w:calcOnExit w:val="0"/>
            <w:textInput/>
          </w:ffData>
        </w:fldChar>
      </w:r>
      <w:r w:rsidR="00CA217E" w:rsidRPr="00FB71D3">
        <w:rPr>
          <w:rFonts w:ascii="Arial" w:hAnsi="Arial" w:cs="Arial"/>
          <w:color w:val="FF0000"/>
          <w:sz w:val="20"/>
          <w:szCs w:val="20"/>
        </w:rPr>
        <w:instrText xml:space="preserve"> FORMTEXT </w:instrText>
      </w:r>
      <w:r w:rsidR="00CA217E" w:rsidRPr="00FB71D3">
        <w:rPr>
          <w:rFonts w:ascii="Arial" w:hAnsi="Arial" w:cs="Arial"/>
          <w:color w:val="FF0000"/>
          <w:sz w:val="20"/>
          <w:szCs w:val="20"/>
        </w:rPr>
      </w:r>
      <w:r w:rsidR="00CA217E" w:rsidRPr="00FB71D3">
        <w:rPr>
          <w:rFonts w:ascii="Arial" w:hAnsi="Arial" w:cs="Arial"/>
          <w:color w:val="FF0000"/>
          <w:sz w:val="20"/>
          <w:szCs w:val="20"/>
        </w:rPr>
        <w:fldChar w:fldCharType="separate"/>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t> </w:t>
      </w:r>
      <w:r w:rsidR="00CA217E" w:rsidRPr="00FB71D3">
        <w:rPr>
          <w:rFonts w:ascii="Arial" w:hAnsi="Arial" w:cs="Arial"/>
          <w:color w:val="FF0000"/>
          <w:sz w:val="20"/>
          <w:szCs w:val="20"/>
        </w:rPr>
        <w:fldChar w:fldCharType="end"/>
      </w:r>
      <w:r w:rsidR="00CA217E" w:rsidRPr="00FB71D3">
        <w:rPr>
          <w:rFonts w:ascii="Arial" w:hAnsi="Arial" w:cs="Arial"/>
          <w:color w:val="FF0000"/>
          <w:sz w:val="20"/>
          <w:szCs w:val="20"/>
        </w:rPr>
        <w:t xml:space="preserve"> </w:t>
      </w:r>
      <w:r w:rsidR="00551278" w:rsidRPr="00FB71D3">
        <w:rPr>
          <w:rFonts w:ascii="Arial" w:hAnsi="Arial" w:cs="Arial"/>
          <w:i/>
          <w:color w:val="00B050"/>
          <w:sz w:val="20"/>
          <w:szCs w:val="20"/>
        </w:rPr>
        <w:t>[</w:t>
      </w:r>
      <w:r w:rsidR="007259AD" w:rsidRPr="00FB71D3">
        <w:rPr>
          <w:rFonts w:ascii="Arial" w:hAnsi="Arial" w:cs="Arial"/>
          <w:i/>
          <w:color w:val="00B050"/>
          <w:sz w:val="20"/>
          <w:szCs w:val="20"/>
        </w:rPr>
        <w:t>mangels</w:t>
      </w:r>
      <w:r w:rsidR="00551278" w:rsidRPr="00FB71D3">
        <w:rPr>
          <w:rFonts w:ascii="Arial" w:hAnsi="Arial" w:cs="Arial"/>
          <w:i/>
          <w:color w:val="00B050"/>
          <w:sz w:val="20"/>
          <w:szCs w:val="20"/>
        </w:rPr>
        <w:t xml:space="preserve"> Ernennung ist es die Führungskraft]</w:t>
      </w:r>
      <w:r w:rsidR="00551278" w:rsidRPr="00FB71D3">
        <w:rPr>
          <w:rFonts w:ascii="Arial" w:hAnsi="Arial" w:cs="Arial"/>
          <w:i/>
          <w:color w:val="339966"/>
          <w:sz w:val="18"/>
          <w:szCs w:val="18"/>
        </w:rPr>
        <w:t xml:space="preserve"> </w:t>
      </w:r>
      <w:r w:rsidR="00CA217E" w:rsidRPr="00FB71D3">
        <w:rPr>
          <w:rFonts w:ascii="Arial" w:hAnsi="Arial" w:cs="Arial"/>
          <w:color w:val="FF0000"/>
          <w:sz w:val="20"/>
          <w:szCs w:val="20"/>
        </w:rPr>
        <w:t xml:space="preserve">im Auftrag von </w:t>
      </w:r>
      <w:r w:rsidR="00CA217E" w:rsidRPr="00FB71D3">
        <w:rPr>
          <w:rFonts w:ascii="Arial" w:hAnsi="Arial" w:cs="Arial"/>
          <w:bCs/>
          <w:sz w:val="20"/>
          <w:szCs w:val="20"/>
          <w:lang w:eastAsia="en-US"/>
        </w:rPr>
        <w:fldChar w:fldCharType="begin">
          <w:ffData>
            <w:name w:val="Testo8"/>
            <w:enabled/>
            <w:calcOnExit w:val="0"/>
            <w:textInput/>
          </w:ffData>
        </w:fldChar>
      </w:r>
      <w:r w:rsidR="00CA217E" w:rsidRPr="00FB71D3">
        <w:rPr>
          <w:rFonts w:ascii="Arial" w:hAnsi="Arial" w:cs="Arial"/>
          <w:bCs/>
          <w:sz w:val="20"/>
          <w:szCs w:val="20"/>
          <w:lang w:eastAsia="en-US"/>
        </w:rPr>
        <w:instrText xml:space="preserve"> FORMTEXT </w:instrText>
      </w:r>
      <w:r w:rsidR="00CA217E" w:rsidRPr="00FB71D3">
        <w:rPr>
          <w:rFonts w:ascii="Arial" w:hAnsi="Arial" w:cs="Arial"/>
          <w:bCs/>
          <w:sz w:val="20"/>
          <w:szCs w:val="20"/>
          <w:lang w:eastAsia="en-US"/>
        </w:rPr>
      </w:r>
      <w:r w:rsidR="00CA217E" w:rsidRPr="00FB71D3">
        <w:rPr>
          <w:rFonts w:ascii="Arial" w:hAnsi="Arial" w:cs="Arial"/>
          <w:bCs/>
          <w:sz w:val="20"/>
          <w:szCs w:val="20"/>
          <w:lang w:eastAsia="en-US"/>
        </w:rPr>
        <w:fldChar w:fldCharType="separate"/>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t> </w:t>
      </w:r>
      <w:r w:rsidR="00CA217E" w:rsidRPr="00FB71D3">
        <w:rPr>
          <w:rFonts w:ascii="Arial" w:hAnsi="Arial" w:cs="Arial"/>
          <w:bCs/>
          <w:sz w:val="20"/>
          <w:szCs w:val="20"/>
          <w:lang w:eastAsia="en-US"/>
        </w:rPr>
        <w:fldChar w:fldCharType="end"/>
      </w:r>
      <w:r w:rsidR="00CA217E" w:rsidRPr="00FB71D3">
        <w:rPr>
          <w:rFonts w:ascii="Arial" w:hAnsi="Arial" w:cs="Arial"/>
          <w:bCs/>
          <w:sz w:val="20"/>
          <w:szCs w:val="20"/>
          <w:lang w:eastAsia="en-US"/>
        </w:rPr>
        <w:t xml:space="preserve"> </w:t>
      </w:r>
      <w:r w:rsidR="00CA217E" w:rsidRPr="00FB71D3">
        <w:rPr>
          <w:rFonts w:ascii="Arial" w:hAnsi="Arial" w:cs="Arial"/>
          <w:i/>
          <w:color w:val="00B050"/>
          <w:sz w:val="20"/>
          <w:szCs w:val="20"/>
        </w:rPr>
        <w:t>[die Körperschaft angeben]</w:t>
      </w:r>
      <w:r w:rsidR="00CA217E" w:rsidRPr="00FB71D3">
        <w:rPr>
          <w:rFonts w:ascii="Arial" w:hAnsi="Arial" w:cs="Arial"/>
          <w:sz w:val="20"/>
          <w:szCs w:val="20"/>
          <w:lang w:eastAsia="en-US"/>
        </w:rPr>
        <w:t xml:space="preserve"> </w:t>
      </w:r>
      <w:r w:rsidR="0087322B" w:rsidRPr="00FB71D3">
        <w:rPr>
          <w:rFonts w:ascii="Arial" w:hAnsi="Arial" w:cs="Arial"/>
          <w:color w:val="FF0000"/>
          <w:sz w:val="20"/>
          <w:szCs w:val="20"/>
        </w:rPr>
        <w:t>eingeleitet, um über Folgendes Kenntnis zu erlangen:</w:t>
      </w:r>
      <w:r w:rsidR="00BA526F" w:rsidRPr="00FB71D3">
        <w:rPr>
          <w:rFonts w:ascii="Arial" w:hAnsi="Arial" w:cs="Arial"/>
          <w:sz w:val="20"/>
          <w:szCs w:val="20"/>
          <w:lang w:eastAsia="en-US"/>
        </w:rPr>
        <w:t xml:space="preserve"> </w:t>
      </w:r>
    </w:p>
    <w:p w14:paraId="552A5431" w14:textId="7DD3BA33" w:rsidR="00BA526F" w:rsidRPr="00FB71D3" w:rsidRDefault="00444F35" w:rsidP="0032762E">
      <w:pPr>
        <w:pStyle w:val="Stile1"/>
        <w:spacing w:line="360" w:lineRule="auto"/>
        <w:rPr>
          <w:rFonts w:ascii="Arial" w:hAnsi="Arial" w:cs="Arial"/>
          <w:i/>
          <w:color w:val="339966"/>
          <w:sz w:val="20"/>
          <w:szCs w:val="20"/>
        </w:rPr>
      </w:pPr>
      <w:r w:rsidRPr="00FB71D3">
        <w:rPr>
          <w:rFonts w:ascii="Arial" w:hAnsi="Arial" w:cs="Arial"/>
          <w:sz w:val="20"/>
          <w:szCs w:val="20"/>
        </w:rPr>
        <w:t>-</w:t>
      </w:r>
      <w:r w:rsidRPr="00FB71D3">
        <w:rPr>
          <w:rFonts w:ascii="Arial" w:hAnsi="Arial" w:cs="Arial"/>
          <w:color w:val="FF0000"/>
          <w:sz w:val="20"/>
          <w:szCs w:val="20"/>
        </w:rPr>
        <w:t xml:space="preserve"> </w:t>
      </w:r>
      <w:r w:rsidR="0087322B" w:rsidRPr="00FB71D3">
        <w:rPr>
          <w:rFonts w:ascii="Arial" w:hAnsi="Arial" w:cs="Arial"/>
          <w:color w:val="FF0000"/>
          <w:sz w:val="20"/>
          <w:szCs w:val="20"/>
        </w:rPr>
        <w:t xml:space="preserve">über </w:t>
      </w:r>
      <w:r w:rsidR="00BA526F" w:rsidRPr="00FB71D3">
        <w:rPr>
          <w:rFonts w:ascii="Arial" w:hAnsi="Arial" w:cs="Arial"/>
          <w:color w:val="FF0000"/>
          <w:sz w:val="20"/>
          <w:szCs w:val="20"/>
        </w:rPr>
        <w:t xml:space="preserve">die von Ihnen angewandten wirtschaftlichen Bedingungen </w:t>
      </w:r>
      <w:r w:rsidR="00BA526F" w:rsidRPr="00FB71D3">
        <w:rPr>
          <w:rFonts w:ascii="Arial" w:hAnsi="Arial" w:cs="Arial"/>
          <w:i/>
          <w:color w:val="339966"/>
          <w:sz w:val="20"/>
          <w:szCs w:val="20"/>
        </w:rPr>
        <w:t>[Voranschlag</w:t>
      </w:r>
      <w:r w:rsidR="0091253B" w:rsidRPr="00FB71D3">
        <w:rPr>
          <w:rFonts w:ascii="Arial" w:hAnsi="Arial" w:cs="Arial"/>
          <w:i/>
          <w:color w:val="339966"/>
          <w:sz w:val="20"/>
          <w:szCs w:val="20"/>
        </w:rPr>
        <w:t xml:space="preserve">: </w:t>
      </w:r>
      <w:r w:rsidR="00BA526F" w:rsidRPr="00FB71D3">
        <w:rPr>
          <w:rFonts w:ascii="Arial" w:hAnsi="Arial" w:cs="Arial"/>
          <w:i/>
          <w:color w:val="339966"/>
          <w:sz w:val="20"/>
          <w:szCs w:val="20"/>
        </w:rPr>
        <w:t>Bewertung ausschließlich aufgrund des Preises],</w:t>
      </w:r>
    </w:p>
    <w:p w14:paraId="1C3C75BB" w14:textId="2D176A95" w:rsidR="00444F35" w:rsidRPr="00FB71D3" w:rsidRDefault="00BA526F" w:rsidP="0032762E">
      <w:pPr>
        <w:pStyle w:val="Stile1"/>
        <w:spacing w:line="360" w:lineRule="auto"/>
        <w:rPr>
          <w:rFonts w:ascii="Arial" w:hAnsi="Arial" w:cs="Arial"/>
          <w:sz w:val="20"/>
          <w:szCs w:val="20"/>
        </w:rPr>
      </w:pPr>
      <w:r w:rsidRPr="00FB71D3">
        <w:rPr>
          <w:rFonts w:ascii="Arial" w:hAnsi="Arial" w:cs="Arial"/>
          <w:i/>
          <w:color w:val="339966"/>
          <w:sz w:val="20"/>
          <w:szCs w:val="20"/>
        </w:rPr>
        <w:t>oder</w:t>
      </w:r>
    </w:p>
    <w:p w14:paraId="755A28E8" w14:textId="7A0EF415" w:rsidR="00444F35" w:rsidRPr="00FB71D3" w:rsidRDefault="00444F35" w:rsidP="00CA68D8">
      <w:pPr>
        <w:pStyle w:val="Stile1"/>
        <w:spacing w:line="360" w:lineRule="auto"/>
        <w:rPr>
          <w:rFonts w:ascii="Arial" w:hAnsi="Arial" w:cs="Arial"/>
          <w:color w:val="FF0000"/>
          <w:sz w:val="20"/>
          <w:szCs w:val="20"/>
        </w:rPr>
      </w:pPr>
      <w:r w:rsidRPr="00FB71D3">
        <w:rPr>
          <w:rFonts w:ascii="Arial" w:hAnsi="Arial" w:cs="Arial"/>
          <w:sz w:val="20"/>
          <w:szCs w:val="20"/>
        </w:rPr>
        <w:t xml:space="preserve">- </w:t>
      </w:r>
      <w:r w:rsidR="0087322B" w:rsidRPr="00FB71D3">
        <w:rPr>
          <w:rFonts w:ascii="Arial" w:hAnsi="Arial" w:cs="Arial"/>
          <w:color w:val="FF0000"/>
          <w:sz w:val="20"/>
          <w:szCs w:val="20"/>
        </w:rPr>
        <w:t xml:space="preserve">über </w:t>
      </w:r>
      <w:r w:rsidR="00BA526F" w:rsidRPr="00FB71D3">
        <w:rPr>
          <w:rFonts w:ascii="Arial" w:hAnsi="Arial" w:cs="Arial"/>
          <w:color w:val="FF0000"/>
          <w:sz w:val="20"/>
          <w:szCs w:val="20"/>
        </w:rPr>
        <w:t xml:space="preserve">die von Ihnen angewandten wirtschaftlichen Bedingungen und die Ihnen zur Verfügung stehenden technischen Lösungen </w:t>
      </w:r>
      <w:r w:rsidR="00BA526F" w:rsidRPr="00FB71D3">
        <w:rPr>
          <w:rFonts w:ascii="Arial" w:hAnsi="Arial" w:cs="Arial"/>
          <w:i/>
          <w:color w:val="339966"/>
          <w:sz w:val="20"/>
          <w:szCs w:val="20"/>
        </w:rPr>
        <w:t>[Vorschlag: Bewertung aufgrund des Preises und der Qualität]</w:t>
      </w:r>
      <w:r w:rsidR="0091253B" w:rsidRPr="00FB71D3">
        <w:rPr>
          <w:rFonts w:ascii="Arial" w:hAnsi="Arial" w:cs="Arial"/>
          <w:i/>
          <w:color w:val="339966"/>
          <w:sz w:val="20"/>
          <w:szCs w:val="20"/>
        </w:rPr>
        <w:t>.</w:t>
      </w:r>
    </w:p>
    <w:p w14:paraId="457683D4" w14:textId="77777777" w:rsidR="00444F35" w:rsidRPr="00FB71D3" w:rsidRDefault="00444F35" w:rsidP="00CA68D8">
      <w:pPr>
        <w:pStyle w:val="Stile1"/>
        <w:spacing w:line="360" w:lineRule="auto"/>
        <w:rPr>
          <w:rFonts w:ascii="Arial" w:hAnsi="Arial" w:cs="Arial"/>
          <w:b/>
          <w:sz w:val="20"/>
          <w:szCs w:val="20"/>
        </w:rPr>
      </w:pPr>
    </w:p>
    <w:p w14:paraId="63702917" w14:textId="15F1EFBD" w:rsidR="00CA68D8" w:rsidRPr="00FB71D3" w:rsidRDefault="004C7A4C" w:rsidP="00CA68D8">
      <w:pPr>
        <w:pStyle w:val="Stile1"/>
        <w:spacing w:line="360" w:lineRule="auto"/>
        <w:rPr>
          <w:rFonts w:ascii="Arial" w:hAnsi="Arial" w:cs="Arial"/>
          <w:b/>
          <w:sz w:val="20"/>
          <w:szCs w:val="20"/>
        </w:rPr>
      </w:pPr>
      <w:r w:rsidRPr="00FB71D3">
        <w:rPr>
          <w:rFonts w:ascii="Arial" w:hAnsi="Arial" w:cs="Arial"/>
          <w:b/>
          <w:sz w:val="20"/>
          <w:szCs w:val="20"/>
        </w:rPr>
        <w:t xml:space="preserve">Art. 1 </w:t>
      </w:r>
      <w:r w:rsidR="00766FA4" w:rsidRPr="00FB71D3">
        <w:rPr>
          <w:rFonts w:ascii="Arial" w:hAnsi="Arial" w:cs="Arial"/>
          <w:b/>
          <w:sz w:val="20"/>
          <w:szCs w:val="20"/>
        </w:rPr>
        <w:t>Beschreibung der Leistung</w:t>
      </w:r>
    </w:p>
    <w:p w14:paraId="60E5425A" w14:textId="59AE30AA" w:rsidR="008C7B0E" w:rsidRPr="00FB71D3" w:rsidRDefault="00766FA4" w:rsidP="008C7B0E">
      <w:pPr>
        <w:pStyle w:val="Stile1"/>
        <w:spacing w:line="360" w:lineRule="auto"/>
        <w:rPr>
          <w:rFonts w:ascii="Arial" w:hAnsi="Arial" w:cs="Arial"/>
          <w:sz w:val="20"/>
          <w:szCs w:val="20"/>
        </w:rPr>
      </w:pPr>
      <w:r w:rsidRPr="00FB71D3">
        <w:rPr>
          <w:rFonts w:ascii="Arial" w:hAnsi="Arial" w:cs="Arial"/>
          <w:sz w:val="20"/>
          <w:szCs w:val="20"/>
        </w:rPr>
        <w:t>Siehe den vereinfachten technischen Bericht/vereinfachten Planungsbericht</w:t>
      </w:r>
      <w:r w:rsidR="0062357F" w:rsidRPr="00FB71D3">
        <w:rPr>
          <w:rFonts w:ascii="Arial" w:hAnsi="Arial" w:cs="Arial"/>
          <w:sz w:val="20"/>
          <w:szCs w:val="20"/>
        </w:rPr>
        <w:t xml:space="preserve"> </w:t>
      </w:r>
      <w:r w:rsidR="008C7B0E" w:rsidRPr="00FB71D3">
        <w:rPr>
          <w:rFonts w:ascii="Arial" w:hAnsi="Arial" w:cs="Arial"/>
          <w:bCs/>
          <w:sz w:val="20"/>
          <w:szCs w:val="20"/>
        </w:rPr>
        <w:fldChar w:fldCharType="begin">
          <w:ffData>
            <w:name w:val="Testo8"/>
            <w:enabled/>
            <w:calcOnExit w:val="0"/>
            <w:textInput/>
          </w:ffData>
        </w:fldChar>
      </w:r>
      <w:r w:rsidR="008C7B0E" w:rsidRPr="00FB71D3">
        <w:rPr>
          <w:rFonts w:ascii="Arial" w:hAnsi="Arial" w:cs="Arial"/>
          <w:bCs/>
          <w:sz w:val="20"/>
          <w:szCs w:val="20"/>
        </w:rPr>
        <w:instrText xml:space="preserve"> FORMTEXT </w:instrText>
      </w:r>
      <w:r w:rsidR="008C7B0E" w:rsidRPr="00FB71D3">
        <w:rPr>
          <w:rFonts w:ascii="Arial" w:hAnsi="Arial" w:cs="Arial"/>
          <w:bCs/>
          <w:sz w:val="20"/>
          <w:szCs w:val="20"/>
        </w:rPr>
      </w:r>
      <w:r w:rsidR="008C7B0E" w:rsidRPr="00FB71D3">
        <w:rPr>
          <w:rFonts w:ascii="Arial" w:hAnsi="Arial" w:cs="Arial"/>
          <w:bCs/>
          <w:sz w:val="20"/>
          <w:szCs w:val="20"/>
        </w:rPr>
        <w:fldChar w:fldCharType="separate"/>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t> </w:t>
      </w:r>
      <w:r w:rsidR="008C7B0E" w:rsidRPr="00FB71D3">
        <w:rPr>
          <w:rFonts w:ascii="Arial" w:hAnsi="Arial" w:cs="Arial"/>
          <w:bCs/>
          <w:sz w:val="20"/>
          <w:szCs w:val="20"/>
        </w:rPr>
        <w:fldChar w:fldCharType="end"/>
      </w:r>
      <w:r w:rsidRPr="00FB71D3">
        <w:rPr>
          <w:rFonts w:ascii="Arial" w:hAnsi="Arial" w:cs="Arial"/>
          <w:bCs/>
          <w:sz w:val="20"/>
          <w:szCs w:val="20"/>
        </w:rPr>
        <w:t>.</w:t>
      </w:r>
      <w:r w:rsidR="008C7B0E" w:rsidRPr="00FB71D3">
        <w:rPr>
          <w:rFonts w:ascii="Arial" w:hAnsi="Arial" w:cs="Arial"/>
          <w:color w:val="FF0000"/>
          <w:sz w:val="20"/>
          <w:szCs w:val="20"/>
        </w:rPr>
        <w:t xml:space="preserve"> </w:t>
      </w:r>
    </w:p>
    <w:p w14:paraId="70BF0AC0" w14:textId="77777777" w:rsidR="00820CAF" w:rsidRPr="00820CAF" w:rsidRDefault="00820CAF" w:rsidP="00820CAF">
      <w:pPr>
        <w:suppressAutoHyphens w:val="0"/>
        <w:spacing w:line="240" w:lineRule="exact"/>
        <w:jc w:val="both"/>
        <w:rPr>
          <w:lang w:val="de-DE" w:eastAsia="it-IT"/>
        </w:rPr>
      </w:pPr>
    </w:p>
    <w:p w14:paraId="6C0C4A6E" w14:textId="77777777" w:rsidR="00820CAF" w:rsidRPr="00820CAF" w:rsidRDefault="00820CAF" w:rsidP="00820CAF">
      <w:pPr>
        <w:suppressAutoHyphens w:val="0"/>
        <w:spacing w:line="240" w:lineRule="exact"/>
        <w:jc w:val="both"/>
        <w:rPr>
          <w:b/>
          <w:i/>
          <w:color w:val="00B050"/>
          <w:highlight w:val="yellow"/>
          <w:lang w:val="de-DE"/>
        </w:rPr>
      </w:pPr>
      <w:r w:rsidRPr="00820CAF">
        <w:rPr>
          <w:b/>
          <w:i/>
          <w:color w:val="00B050"/>
          <w:highlight w:val="yellow"/>
          <w:lang w:val="de-DE"/>
        </w:rPr>
        <w:lastRenderedPageBreak/>
        <w:t>Nur für Ausschreibungen, die ganz oder teilweise mit Mitteln aus dem PNRR und dem PNC sowie aus den von den Strukturfonds der Europäischen Union kofinanzierten Programmen finanziert werden (Artikel 47 Absatz 1 des Gesetzes 108/2021):</w:t>
      </w:r>
    </w:p>
    <w:p w14:paraId="2E904058" w14:textId="205ACCA5" w:rsidR="00820CAF" w:rsidRDefault="00820CAF" w:rsidP="00820CAF">
      <w:pPr>
        <w:suppressAutoHyphens w:val="0"/>
        <w:spacing w:line="240" w:lineRule="exact"/>
        <w:jc w:val="both"/>
        <w:rPr>
          <w:noProof/>
          <w:color w:val="FF0000"/>
          <w:lang w:val="de-DE" w:eastAsia="en-US"/>
        </w:rPr>
      </w:pPr>
      <w:r w:rsidRPr="00820CAF">
        <w:rPr>
          <w:noProof/>
          <w:color w:val="FF0000"/>
          <w:highlight w:val="yellow"/>
          <w:lang w:val="de-DE" w:eastAsia="en-US"/>
        </w:rPr>
        <w:t>Es wird festgehalten, dass das Vergabeverfahren, für das diese Markterhebung bestimmt ist, ganz oder teilweise mit Mitteln aus dem PNRR und dem PNC sowie aus den von den Strukturfonds der Europäischen Union kofinanzierten Programmen finanziert wird.</w:t>
      </w:r>
    </w:p>
    <w:p w14:paraId="56699F85" w14:textId="2D199965" w:rsidR="00820CAF" w:rsidRDefault="00820CAF" w:rsidP="00820CAF">
      <w:pPr>
        <w:suppressAutoHyphens w:val="0"/>
        <w:spacing w:line="240" w:lineRule="exact"/>
        <w:jc w:val="both"/>
        <w:rPr>
          <w:noProof/>
          <w:color w:val="FF0000"/>
          <w:lang w:val="de-DE" w:eastAsia="en-US"/>
        </w:rPr>
      </w:pPr>
    </w:p>
    <w:p w14:paraId="4A1E76A2" w14:textId="0DB9EE82" w:rsidR="00820CAF" w:rsidRDefault="00820CAF" w:rsidP="00820CAF">
      <w:pPr>
        <w:suppressAutoHyphens w:val="0"/>
        <w:spacing w:line="240" w:lineRule="exact"/>
        <w:jc w:val="both"/>
        <w:rPr>
          <w:noProof/>
          <w:color w:val="FF0000"/>
          <w:lang w:val="de-DE" w:eastAsia="en-US"/>
        </w:rPr>
      </w:pPr>
    </w:p>
    <w:p w14:paraId="1C702908" w14:textId="77777777" w:rsidR="00F16984" w:rsidRPr="00F16984" w:rsidRDefault="00F16984" w:rsidP="00F16984">
      <w:pPr>
        <w:suppressAutoHyphens w:val="0"/>
        <w:spacing w:line="240" w:lineRule="exact"/>
        <w:jc w:val="both"/>
        <w:rPr>
          <w:b/>
          <w:i/>
          <w:color w:val="00B050"/>
          <w:highlight w:val="yellow"/>
          <w:lang w:val="de-DE"/>
        </w:rPr>
      </w:pPr>
      <w:r w:rsidRPr="00F16984">
        <w:rPr>
          <w:b/>
          <w:i/>
          <w:color w:val="00B050"/>
          <w:highlight w:val="yellow"/>
          <w:lang w:val="de-DE"/>
        </w:rPr>
        <w:t>Nur für Ausschreibungen, die ganz oder teilweise mit Mitteln aus dem PNRR und dem PNC finanziert werden (Artikel 47 Absatz 1 des Gesetzes 108/2021):</w:t>
      </w:r>
    </w:p>
    <w:p w14:paraId="15E2D580" w14:textId="77777777" w:rsidR="00F16984" w:rsidRPr="00F16984" w:rsidRDefault="00F16984" w:rsidP="00F16984">
      <w:pPr>
        <w:suppressAutoHyphens w:val="0"/>
        <w:jc w:val="both"/>
        <w:rPr>
          <w:bCs/>
          <w:i/>
          <w:color w:val="00B050"/>
          <w:highlight w:val="yellow"/>
          <w:lang w:val="de-DE"/>
        </w:rPr>
      </w:pPr>
      <w:r w:rsidRPr="00F16984">
        <w:rPr>
          <w:bCs/>
          <w:i/>
          <w:color w:val="00B050"/>
          <w:highlight w:val="yellow"/>
          <w:lang w:val="de-DE"/>
        </w:rPr>
        <w:t xml:space="preserve">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w:t>
      </w:r>
      <w:r w:rsidRPr="00F16984">
        <w:rPr>
          <w:b/>
          <w:i/>
          <w:color w:val="00B050"/>
          <w:highlight w:val="yellow"/>
          <w:lang w:val="de-DE"/>
        </w:rPr>
        <w:t>Die Begründung ist im Beschluss zum Vertragsabschluss anzuführen</w:t>
      </w:r>
      <w:r w:rsidRPr="00F16984">
        <w:rPr>
          <w:bCs/>
          <w:i/>
          <w:color w:val="00B050"/>
          <w:highlight w:val="yellow"/>
          <w:lang w:val="de-DE"/>
        </w:rPr>
        <w:t>.</w:t>
      </w:r>
    </w:p>
    <w:p w14:paraId="30FFB9E9" w14:textId="43808981" w:rsidR="00820CAF" w:rsidRDefault="00820CAF" w:rsidP="00820CAF">
      <w:pPr>
        <w:suppressAutoHyphens w:val="0"/>
        <w:spacing w:line="240" w:lineRule="exact"/>
        <w:jc w:val="both"/>
        <w:rPr>
          <w:noProof/>
          <w:color w:val="FF0000"/>
          <w:lang w:val="de-DE" w:eastAsia="en-US"/>
        </w:rPr>
      </w:pPr>
    </w:p>
    <w:p w14:paraId="3F24066A" w14:textId="77777777" w:rsidR="00F16984" w:rsidRPr="00F16984" w:rsidRDefault="00F16984" w:rsidP="00F16984">
      <w:pPr>
        <w:numPr>
          <w:ilvl w:val="0"/>
          <w:numId w:val="8"/>
        </w:numPr>
        <w:suppressAutoHyphens w:val="0"/>
        <w:ind w:left="360"/>
        <w:contextualSpacing/>
        <w:jc w:val="both"/>
        <w:rPr>
          <w:i/>
          <w:color w:val="FF0000"/>
          <w:highlight w:val="yellow"/>
          <w:lang w:val="de-DE" w:eastAsia="it-IT"/>
        </w:rPr>
      </w:pPr>
      <w:r w:rsidRPr="00F16984">
        <w:rPr>
          <w:b/>
          <w:bCs/>
          <w:i/>
          <w:color w:val="FF0000"/>
          <w:highlight w:val="yellow"/>
          <w:lang w:val="de-DE" w:eastAsia="it-IT"/>
        </w:rPr>
        <w:t>Die Aufnahme der</w:t>
      </w:r>
      <w:r w:rsidRPr="00F16984">
        <w:rPr>
          <w:i/>
          <w:color w:val="FF0000"/>
          <w:highlight w:val="yellow"/>
          <w:lang w:val="de-DE" w:eastAsia="it-IT"/>
        </w:rPr>
        <w:t xml:space="preserve"> in Artikel 47 Absatz 4 des Gesetzes Nr. 108/2021 genannten </w:t>
      </w:r>
      <w:r w:rsidRPr="00F16984">
        <w:rPr>
          <w:b/>
          <w:bCs/>
          <w:i/>
          <w:color w:val="FF0000"/>
          <w:highlight w:val="yellow"/>
          <w:lang w:val="de-DE" w:eastAsia="it-IT"/>
        </w:rPr>
        <w:t>Teilnahmeanforderungen</w:t>
      </w:r>
      <w:r w:rsidRPr="00F16984">
        <w:rPr>
          <w:i/>
          <w:color w:val="FF0000"/>
          <w:highlight w:val="yellow"/>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F16984">
        <w:rPr>
          <w:b/>
          <w:bCs/>
          <w:i/>
          <w:color w:val="FF0000"/>
          <w:highlight w:val="yellow"/>
          <w:lang w:val="de-DE" w:eastAsia="it-IT"/>
        </w:rPr>
        <w:t>ausgeschlossen</w:t>
      </w:r>
      <w:r w:rsidRPr="00F16984">
        <w:rPr>
          <w:i/>
          <w:color w:val="FF0000"/>
          <w:highlight w:val="yellow"/>
          <w:lang w:val="de-DE" w:eastAsia="it-IT"/>
        </w:rPr>
        <w:t>:</w:t>
      </w:r>
      <w:r w:rsidRPr="00F16984">
        <w:rPr>
          <w:b/>
          <w:bCs/>
          <w:noProof/>
          <w:highlight w:val="yellow"/>
          <w:lang w:val="de-DE" w:eastAsia="en-US"/>
        </w:rPr>
        <w:t xml:space="preserve"> </w:t>
      </w:r>
      <w:r w:rsidRPr="00F16984">
        <w:rPr>
          <w:b/>
          <w:bCs/>
          <w:noProof/>
          <w:highlight w:val="yellow"/>
          <w:lang w:val="de-DE" w:eastAsia="en-US"/>
        </w:rPr>
        <w:fldChar w:fldCharType="begin">
          <w:ffData>
            <w:name w:val="Testo8"/>
            <w:enabled/>
            <w:calcOnExit w:val="0"/>
            <w:textInput/>
          </w:ffData>
        </w:fldChar>
      </w:r>
      <w:r w:rsidRPr="00F16984">
        <w:rPr>
          <w:b/>
          <w:bCs/>
          <w:noProof/>
          <w:highlight w:val="yellow"/>
          <w:lang w:val="de-DE" w:eastAsia="en-US"/>
        </w:rPr>
        <w:instrText xml:space="preserve"> FORMTEXT </w:instrText>
      </w:r>
      <w:r w:rsidRPr="00F16984">
        <w:rPr>
          <w:b/>
          <w:bCs/>
          <w:noProof/>
          <w:highlight w:val="yellow"/>
          <w:lang w:val="de-DE" w:eastAsia="en-US"/>
        </w:rPr>
      </w:r>
      <w:r w:rsidRPr="00F16984">
        <w:rPr>
          <w:b/>
          <w:bCs/>
          <w:noProof/>
          <w:highlight w:val="yellow"/>
          <w:lang w:val="de-DE" w:eastAsia="en-US"/>
        </w:rPr>
        <w:fldChar w:fldCharType="separate"/>
      </w:r>
      <w:r w:rsidRPr="00F16984">
        <w:rPr>
          <w:b/>
          <w:bCs/>
          <w:noProof/>
          <w:highlight w:val="yellow"/>
          <w:lang w:eastAsia="en-US"/>
        </w:rPr>
        <w:t> </w:t>
      </w:r>
      <w:r w:rsidRPr="00F16984">
        <w:rPr>
          <w:b/>
          <w:bCs/>
          <w:noProof/>
          <w:highlight w:val="yellow"/>
          <w:lang w:eastAsia="en-US"/>
        </w:rPr>
        <w:t> </w:t>
      </w:r>
      <w:r w:rsidRPr="00F16984">
        <w:rPr>
          <w:b/>
          <w:bCs/>
          <w:noProof/>
          <w:highlight w:val="yellow"/>
          <w:lang w:eastAsia="en-US"/>
        </w:rPr>
        <w:t> </w:t>
      </w:r>
      <w:r w:rsidRPr="00F16984">
        <w:rPr>
          <w:b/>
          <w:bCs/>
          <w:noProof/>
          <w:highlight w:val="yellow"/>
          <w:lang w:eastAsia="en-US"/>
        </w:rPr>
        <w:t> </w:t>
      </w:r>
      <w:r w:rsidRPr="00F16984">
        <w:rPr>
          <w:b/>
          <w:bCs/>
          <w:noProof/>
          <w:highlight w:val="yellow"/>
          <w:lang w:eastAsia="en-US"/>
        </w:rPr>
        <w:t> </w:t>
      </w:r>
      <w:r w:rsidRPr="00F16984">
        <w:rPr>
          <w:b/>
          <w:bCs/>
          <w:noProof/>
          <w:highlight w:val="yellow"/>
          <w:lang w:val="de-DE" w:eastAsia="en-US"/>
        </w:rPr>
        <w:fldChar w:fldCharType="end"/>
      </w:r>
      <w:r w:rsidRPr="00F16984">
        <w:rPr>
          <w:i/>
          <w:color w:val="FF0000"/>
          <w:highlight w:val="yellow"/>
          <w:lang w:val="de-DE" w:eastAsia="it-IT"/>
        </w:rPr>
        <w:t>.</w:t>
      </w:r>
    </w:p>
    <w:p w14:paraId="6416D36B" w14:textId="77777777" w:rsidR="00F16984" w:rsidRPr="00F16984" w:rsidRDefault="00F16984" w:rsidP="00F16984">
      <w:pPr>
        <w:suppressAutoHyphens w:val="0"/>
        <w:jc w:val="both"/>
        <w:rPr>
          <w:i/>
          <w:color w:val="FF0000"/>
          <w:highlight w:val="yellow"/>
          <w:lang w:val="de-DE" w:eastAsia="it-IT"/>
        </w:rPr>
      </w:pPr>
      <w:r w:rsidRPr="00F16984">
        <w:rPr>
          <w:b/>
          <w:i/>
          <w:noProof/>
          <w:color w:val="00B050"/>
          <w:highlight w:val="yellow"/>
        </w:rPr>
        <w:t>oder</w:t>
      </w:r>
    </w:p>
    <w:p w14:paraId="5AB99194" w14:textId="77777777" w:rsidR="00F16984" w:rsidRPr="00F16984" w:rsidRDefault="00F16984" w:rsidP="00F16984">
      <w:pPr>
        <w:numPr>
          <w:ilvl w:val="0"/>
          <w:numId w:val="8"/>
        </w:numPr>
        <w:suppressAutoHyphens w:val="0"/>
        <w:spacing w:line="240" w:lineRule="exact"/>
        <w:ind w:left="360"/>
        <w:contextualSpacing/>
        <w:jc w:val="both"/>
        <w:rPr>
          <w:b/>
          <w:i/>
          <w:noProof/>
          <w:color w:val="00B050"/>
          <w:highlight w:val="yellow"/>
          <w:lang w:val="de-DE"/>
        </w:rPr>
      </w:pPr>
      <w:r w:rsidRPr="00F16984">
        <w:rPr>
          <w:b/>
          <w:bCs/>
          <w:i/>
          <w:color w:val="FF0000"/>
          <w:highlight w:val="yellow"/>
          <w:lang w:val="de-DE" w:eastAsia="it-IT"/>
        </w:rPr>
        <w:t>Es wird der</w:t>
      </w:r>
      <w:r w:rsidRPr="00F16984">
        <w:rPr>
          <w:b/>
          <w:bCs/>
          <w:noProof/>
          <w:color w:val="FF0000"/>
          <w:highlight w:val="yellow"/>
          <w:lang w:val="de-DE" w:eastAsia="en-US"/>
        </w:rPr>
        <w:t xml:space="preserve"> geringere Anteil von </w:t>
      </w:r>
      <w:r w:rsidRPr="00F16984">
        <w:rPr>
          <w:rFonts w:cs="Times New Roman"/>
          <w:b/>
          <w:bCs/>
          <w:noProof/>
          <w:highlight w:val="yellow"/>
          <w:lang w:val="de-DE" w:eastAsia="en-US"/>
        </w:rPr>
        <w:fldChar w:fldCharType="begin">
          <w:ffData>
            <w:name w:val="Testo8"/>
            <w:enabled/>
            <w:calcOnExit w:val="0"/>
            <w:textInput/>
          </w:ffData>
        </w:fldChar>
      </w:r>
      <w:r w:rsidRPr="00F16984">
        <w:rPr>
          <w:rFonts w:cs="Times New Roman"/>
          <w:b/>
          <w:bCs/>
          <w:noProof/>
          <w:highlight w:val="yellow"/>
          <w:lang w:val="de-DE" w:eastAsia="en-US"/>
        </w:rPr>
        <w:instrText xml:space="preserve"> FORMTEXT </w:instrText>
      </w:r>
      <w:r w:rsidRPr="00F16984">
        <w:rPr>
          <w:rFonts w:cs="Times New Roman"/>
          <w:b/>
          <w:bCs/>
          <w:noProof/>
          <w:highlight w:val="yellow"/>
          <w:lang w:val="de-DE" w:eastAsia="en-US"/>
        </w:rPr>
      </w:r>
      <w:r w:rsidRPr="00F16984">
        <w:rPr>
          <w:rFonts w:cs="Times New Roman"/>
          <w:b/>
          <w:bCs/>
          <w:noProof/>
          <w:highlight w:val="yellow"/>
          <w:lang w:val="de-DE" w:eastAsia="en-US"/>
        </w:rPr>
        <w:fldChar w:fldCharType="separate"/>
      </w:r>
      <w:r w:rsidRPr="00F16984">
        <w:rPr>
          <w:rFonts w:cs="Times New Roman"/>
          <w:b/>
          <w:bCs/>
          <w:noProof/>
          <w:highlight w:val="yellow"/>
          <w:lang w:val="it-IT" w:eastAsia="en-US"/>
        </w:rPr>
        <w:t> </w:t>
      </w:r>
      <w:r w:rsidRPr="00F16984">
        <w:rPr>
          <w:rFonts w:cs="Times New Roman"/>
          <w:b/>
          <w:bCs/>
          <w:noProof/>
          <w:highlight w:val="yellow"/>
          <w:lang w:val="it-IT" w:eastAsia="en-US"/>
        </w:rPr>
        <w:t> </w:t>
      </w:r>
      <w:r w:rsidRPr="00F16984">
        <w:rPr>
          <w:rFonts w:cs="Times New Roman"/>
          <w:b/>
          <w:bCs/>
          <w:noProof/>
          <w:highlight w:val="yellow"/>
          <w:lang w:val="it-IT" w:eastAsia="en-US"/>
        </w:rPr>
        <w:t> </w:t>
      </w:r>
      <w:r w:rsidRPr="00F16984">
        <w:rPr>
          <w:rFonts w:cs="Times New Roman"/>
          <w:b/>
          <w:bCs/>
          <w:noProof/>
          <w:highlight w:val="yellow"/>
          <w:lang w:val="it-IT" w:eastAsia="en-US"/>
        </w:rPr>
        <w:t> </w:t>
      </w:r>
      <w:r w:rsidRPr="00F16984">
        <w:rPr>
          <w:rFonts w:cs="Times New Roman"/>
          <w:b/>
          <w:bCs/>
          <w:noProof/>
          <w:highlight w:val="yellow"/>
          <w:lang w:val="it-IT" w:eastAsia="en-US"/>
        </w:rPr>
        <w:t> </w:t>
      </w:r>
      <w:r w:rsidRPr="00F16984">
        <w:rPr>
          <w:rFonts w:cs="Times New Roman"/>
          <w:b/>
          <w:bCs/>
          <w:noProof/>
          <w:highlight w:val="yellow"/>
          <w:lang w:val="de-DE" w:eastAsia="en-US"/>
        </w:rPr>
        <w:fldChar w:fldCharType="end"/>
      </w:r>
      <w:r w:rsidRPr="00F16984">
        <w:rPr>
          <w:b/>
          <w:bCs/>
          <w:noProof/>
          <w:color w:val="FF0000"/>
          <w:highlight w:val="yellow"/>
          <w:lang w:val="de-DE" w:eastAsia="en-US"/>
        </w:rPr>
        <w:t xml:space="preserve"> %</w:t>
      </w:r>
      <w:r w:rsidRPr="00F16984">
        <w:rPr>
          <w:noProof/>
          <w:color w:val="FF0000"/>
          <w:highlight w:val="yellow"/>
          <w:lang w:val="de-DE" w:eastAsia="en-US"/>
        </w:rPr>
        <w:t xml:space="preserve"> bezüglich der Pflicht des Auftragnehmers, für die zur Ausführung des Auftrags oder zur Durchführung der mit dem Auftrag verbundenen oder ihm dienenden Tätigkeiten erforderlichen </w:t>
      </w:r>
      <w:r w:rsidRPr="00F16984">
        <w:rPr>
          <w:b/>
          <w:bCs/>
          <w:noProof/>
          <w:color w:val="FF0000"/>
          <w:highlight w:val="yellow"/>
          <w:lang w:val="de-DE" w:eastAsia="en-US"/>
        </w:rPr>
        <w:t>Neueinstellungen von Jugendlichen und Frauen</w:t>
      </w:r>
      <w:r w:rsidRPr="00F16984">
        <w:rPr>
          <w:noProof/>
          <w:color w:val="FF0000"/>
          <w:highlight w:val="yellow"/>
          <w:lang w:val="de-DE" w:eastAsia="en-US"/>
        </w:rPr>
        <w:t xml:space="preserve"> einen Anteil von mindestens 30 % zu gewährleisten, festgelegt, und zwar aus folgender Begründung:</w:t>
      </w:r>
      <w:r w:rsidRPr="00F16984">
        <w:rPr>
          <w:rFonts w:ascii="Calibri" w:hAnsi="Calibri" w:cs="Calibri"/>
          <w:noProof/>
          <w:color w:val="FF0000"/>
          <w:sz w:val="22"/>
          <w:szCs w:val="22"/>
          <w:highlight w:val="yellow"/>
          <w:lang w:val="de-DE" w:eastAsia="en-US"/>
        </w:rPr>
        <w:t xml:space="preserve"> </w:t>
      </w:r>
      <w:r w:rsidRPr="00F16984">
        <w:rPr>
          <w:b/>
          <w:bCs/>
          <w:noProof/>
          <w:highlight w:val="yellow"/>
          <w:lang w:val="de-DE" w:eastAsia="en-US"/>
        </w:rPr>
        <w:fldChar w:fldCharType="begin">
          <w:ffData>
            <w:name w:val="Testo8"/>
            <w:enabled/>
            <w:calcOnExit w:val="0"/>
            <w:textInput/>
          </w:ffData>
        </w:fldChar>
      </w:r>
      <w:r w:rsidRPr="00F16984">
        <w:rPr>
          <w:b/>
          <w:bCs/>
          <w:noProof/>
          <w:highlight w:val="yellow"/>
          <w:lang w:val="de-DE" w:eastAsia="en-US"/>
        </w:rPr>
        <w:instrText xml:space="preserve"> FORMTEXT </w:instrText>
      </w:r>
      <w:r w:rsidRPr="00F16984">
        <w:rPr>
          <w:b/>
          <w:bCs/>
          <w:noProof/>
          <w:highlight w:val="yellow"/>
          <w:lang w:val="de-DE" w:eastAsia="en-US"/>
        </w:rPr>
      </w:r>
      <w:r w:rsidRPr="00F16984">
        <w:rPr>
          <w:b/>
          <w:bCs/>
          <w:noProof/>
          <w:highlight w:val="yellow"/>
          <w:lang w:val="de-DE" w:eastAsia="en-US"/>
        </w:rPr>
        <w:fldChar w:fldCharType="separate"/>
      </w:r>
      <w:r w:rsidRPr="00F16984">
        <w:rPr>
          <w:b/>
          <w:bCs/>
          <w:noProof/>
          <w:highlight w:val="yellow"/>
          <w:lang w:eastAsia="en-US"/>
        </w:rPr>
        <w:t> </w:t>
      </w:r>
      <w:r w:rsidRPr="00F16984">
        <w:rPr>
          <w:b/>
          <w:bCs/>
          <w:noProof/>
          <w:highlight w:val="yellow"/>
          <w:lang w:eastAsia="en-US"/>
        </w:rPr>
        <w:t> </w:t>
      </w:r>
      <w:r w:rsidRPr="00F16984">
        <w:rPr>
          <w:b/>
          <w:bCs/>
          <w:noProof/>
          <w:highlight w:val="yellow"/>
          <w:lang w:eastAsia="en-US"/>
        </w:rPr>
        <w:t> </w:t>
      </w:r>
      <w:r w:rsidRPr="00F16984">
        <w:rPr>
          <w:b/>
          <w:bCs/>
          <w:noProof/>
          <w:highlight w:val="yellow"/>
          <w:lang w:eastAsia="en-US"/>
        </w:rPr>
        <w:t> </w:t>
      </w:r>
      <w:r w:rsidRPr="00F16984">
        <w:rPr>
          <w:b/>
          <w:bCs/>
          <w:noProof/>
          <w:highlight w:val="yellow"/>
          <w:lang w:eastAsia="en-US"/>
        </w:rPr>
        <w:t> </w:t>
      </w:r>
      <w:r w:rsidRPr="00F16984">
        <w:rPr>
          <w:b/>
          <w:bCs/>
          <w:noProof/>
          <w:highlight w:val="yellow"/>
          <w:lang w:val="de-DE" w:eastAsia="en-US"/>
        </w:rPr>
        <w:fldChar w:fldCharType="end"/>
      </w:r>
      <w:r w:rsidRPr="00F16984">
        <w:rPr>
          <w:noProof/>
          <w:highlight w:val="yellow"/>
          <w:lang w:val="de-DE"/>
        </w:rPr>
        <w:t>.</w:t>
      </w:r>
    </w:p>
    <w:p w14:paraId="1C12AF36" w14:textId="77777777" w:rsidR="00F16984" w:rsidRPr="00F16984" w:rsidRDefault="00F16984" w:rsidP="00F16984">
      <w:pPr>
        <w:suppressAutoHyphens w:val="0"/>
        <w:jc w:val="both"/>
        <w:rPr>
          <w:i/>
          <w:color w:val="FF0000"/>
          <w:highlight w:val="yellow"/>
          <w:lang w:val="de-DE" w:eastAsia="it-IT"/>
        </w:rPr>
      </w:pPr>
      <w:r w:rsidRPr="00F16984">
        <w:rPr>
          <w:b/>
          <w:i/>
          <w:noProof/>
          <w:color w:val="00B050"/>
          <w:highlight w:val="yellow"/>
          <w:lang w:val="de-DE"/>
        </w:rPr>
        <w:t>oder</w:t>
      </w:r>
    </w:p>
    <w:p w14:paraId="13D8794B" w14:textId="77777777" w:rsidR="00F16984" w:rsidRPr="00F16984" w:rsidRDefault="00F16984" w:rsidP="00F16984">
      <w:pPr>
        <w:numPr>
          <w:ilvl w:val="0"/>
          <w:numId w:val="8"/>
        </w:numPr>
        <w:suppressAutoHyphens w:val="0"/>
        <w:spacing w:line="240" w:lineRule="exact"/>
        <w:ind w:left="360"/>
        <w:contextualSpacing/>
        <w:jc w:val="both"/>
        <w:rPr>
          <w:iCs/>
          <w:color w:val="FF0000"/>
          <w:highlight w:val="yellow"/>
          <w:lang w:val="de-DE" w:eastAsia="it-IT"/>
        </w:rPr>
      </w:pPr>
      <w:r w:rsidRPr="00F16984">
        <w:rPr>
          <w:iCs/>
          <w:color w:val="FF0000"/>
          <w:highlight w:val="yellow"/>
          <w:lang w:val="de-DE" w:eastAsia="it-IT"/>
        </w:rPr>
        <w:t xml:space="preserve">Gemäß Art. 47 Absatz 4 hat der Auftragnehmer </w:t>
      </w:r>
      <w:r w:rsidRPr="00F16984">
        <w:rPr>
          <w:b/>
          <w:bCs/>
          <w:iCs/>
          <w:color w:val="FF0000"/>
          <w:highlight w:val="yellow"/>
          <w:lang w:val="de-DE" w:eastAsia="it-IT"/>
        </w:rPr>
        <w:t>die Pflicht, einen Anteil von mindestens 30% der</w:t>
      </w:r>
      <w:r w:rsidRPr="00F16984">
        <w:rPr>
          <w:iCs/>
          <w:color w:val="FF0000"/>
          <w:highlight w:val="yellow"/>
          <w:lang w:val="de-DE" w:eastAsia="it-IT"/>
        </w:rPr>
        <w:t xml:space="preserve"> zur Ausführung des Vertrages oder zur Durchführung von Tätigkeiten in Zusammenhang mit dem Vertrag notwendigen </w:t>
      </w:r>
      <w:r w:rsidRPr="00F16984">
        <w:rPr>
          <w:b/>
          <w:bCs/>
          <w:iCs/>
          <w:color w:val="FF0000"/>
          <w:highlight w:val="yellow"/>
          <w:lang w:val="de-DE" w:eastAsia="it-IT"/>
        </w:rPr>
        <w:t>Anstellungen</w:t>
      </w:r>
      <w:r w:rsidRPr="00F16984">
        <w:rPr>
          <w:iCs/>
          <w:color w:val="FF0000"/>
          <w:highlight w:val="yellow"/>
          <w:lang w:val="de-DE" w:eastAsia="it-IT"/>
        </w:rPr>
        <w:t xml:space="preserve"> der Beschäftigung von Frauen und Jugendlichen vorzubehalten. </w:t>
      </w:r>
    </w:p>
    <w:p w14:paraId="40A2E038" w14:textId="77777777" w:rsidR="00F16984" w:rsidRDefault="00F16984" w:rsidP="004230C0">
      <w:pPr>
        <w:pStyle w:val="Stile1"/>
        <w:spacing w:line="240" w:lineRule="exact"/>
        <w:rPr>
          <w:rFonts w:ascii="Arial" w:hAnsi="Arial" w:cs="Arial"/>
          <w:i/>
          <w:sz w:val="20"/>
          <w:szCs w:val="20"/>
          <w:highlight w:val="yellow"/>
        </w:rPr>
      </w:pPr>
    </w:p>
    <w:p w14:paraId="7C08FB60" w14:textId="77777777" w:rsidR="00CD642B" w:rsidRPr="0029211B" w:rsidRDefault="00CD642B" w:rsidP="00CD642B">
      <w:pPr>
        <w:suppressAutoHyphens w:val="0"/>
        <w:jc w:val="both"/>
        <w:rPr>
          <w:b/>
          <w:bCs/>
          <w:i/>
          <w:iCs/>
          <w:color w:val="339966"/>
          <w:lang w:val="de-DE"/>
        </w:rPr>
      </w:pPr>
      <w:r w:rsidRPr="0029211B">
        <w:rPr>
          <w:b/>
          <w:bCs/>
          <w:i/>
          <w:iCs/>
          <w:color w:val="339966"/>
          <w:lang w:val="de-DE"/>
        </w:rPr>
        <w:t xml:space="preserve">Das gegenständliche Verfahren ist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w:t>
      </w:r>
      <w:proofErr w:type="spellStart"/>
      <w:r w:rsidRPr="0029211B">
        <w:rPr>
          <w:b/>
          <w:bCs/>
          <w:i/>
          <w:iCs/>
          <w:color w:val="339966"/>
          <w:lang w:val="de-DE"/>
        </w:rPr>
        <w:t>GvD</w:t>
      </w:r>
      <w:proofErr w:type="spellEnd"/>
      <w:r w:rsidRPr="0029211B">
        <w:rPr>
          <w:b/>
          <w:bCs/>
          <w:i/>
          <w:iCs/>
          <w:color w:val="339966"/>
          <w:lang w:val="de-DE"/>
        </w:rPr>
        <w:t xml:space="preserve"> Nr. 50/2016.</w:t>
      </w:r>
    </w:p>
    <w:p w14:paraId="7FA095BF" w14:textId="77777777" w:rsidR="00CD642B" w:rsidRPr="0029211B" w:rsidRDefault="00CD642B" w:rsidP="00CD642B">
      <w:pPr>
        <w:suppressAutoHyphens w:val="0"/>
        <w:ind w:right="6"/>
        <w:jc w:val="both"/>
        <w:rPr>
          <w:i/>
          <w:iCs/>
          <w:color w:val="339966"/>
          <w:lang w:val="de-DE"/>
        </w:rPr>
      </w:pPr>
      <w:r w:rsidRPr="0029211B">
        <w:rPr>
          <w:i/>
          <w:iCs/>
          <w:color w:val="339966"/>
          <w:lang w:val="de-DE"/>
        </w:rPr>
        <w:t xml:space="preserve">Die Vergabestellen können, vorbehaltlich einer angemessenen Begründung im Entscheid zur Direktvergabe und durch Angabe in den vereinfachten Verfahrensunterlagen, wählen, welche Leistungen, die Gegenstand des Vergabevertrages sind, gemäß Artikel 105, Absatz 2 des </w:t>
      </w:r>
      <w:proofErr w:type="spellStart"/>
      <w:r w:rsidRPr="0029211B">
        <w:rPr>
          <w:i/>
          <w:iCs/>
          <w:color w:val="339966"/>
          <w:lang w:val="de-DE"/>
        </w:rPr>
        <w:t>GvD</w:t>
      </w:r>
      <w:proofErr w:type="spellEnd"/>
      <w:r w:rsidRPr="0029211B">
        <w:rPr>
          <w:i/>
          <w:iCs/>
          <w:color w:val="339966"/>
          <w:lang w:val="de-DE"/>
        </w:rPr>
        <w:t xml:space="preserve"> Nr. 50/2016, aufgrund der besonderen Merkmale der Vergabe vom Zuschlagsempfänger auszuführen sind.</w:t>
      </w:r>
    </w:p>
    <w:p w14:paraId="4E9DB49A" w14:textId="77777777" w:rsidR="00CD642B" w:rsidRPr="0029211B" w:rsidRDefault="00CD642B" w:rsidP="00CD642B">
      <w:pPr>
        <w:suppressAutoHyphens w:val="0"/>
        <w:ind w:right="105"/>
        <w:jc w:val="both"/>
        <w:rPr>
          <w:i/>
          <w:iCs/>
          <w:color w:val="339966"/>
          <w:lang w:val="de-DE"/>
        </w:rPr>
      </w:pPr>
      <w:r w:rsidRPr="0029211B">
        <w:rPr>
          <w:b/>
          <w:bCs/>
          <w:i/>
          <w:iCs/>
          <w:color w:val="339966"/>
          <w:lang w:val="de-DE"/>
        </w:rPr>
        <w:t>Achtung:</w:t>
      </w:r>
      <w:r w:rsidRPr="0029211B">
        <w:rPr>
          <w:i/>
          <w:iCs/>
          <w:color w:val="339966"/>
          <w:lang w:val="de-DE"/>
        </w:rPr>
        <w:t xml:space="preserve"> jede Beschränkung der Untervergabe muss mit einer Begründung versehen werden, die Beanstandungen unter dem Aspekt der „Abnormität“ und/oder „Unvernünftigkeit“ standhält, da es sich um eine Behinderung des Prinzips des freien Wettbewerbs handelt.</w:t>
      </w:r>
    </w:p>
    <w:p w14:paraId="1326474C" w14:textId="77777777" w:rsidR="00CD642B" w:rsidRPr="0029211B" w:rsidRDefault="00CD642B" w:rsidP="00CD642B">
      <w:pPr>
        <w:suppressAutoHyphens w:val="0"/>
        <w:ind w:right="105"/>
        <w:jc w:val="both"/>
        <w:rPr>
          <w:i/>
          <w:iCs/>
          <w:color w:val="339966"/>
          <w:lang w:val="de-DE"/>
        </w:rPr>
      </w:pPr>
      <w:r w:rsidRPr="0029211B">
        <w:rPr>
          <w:i/>
          <w:iCs/>
          <w:color w:val="339966"/>
          <w:lang w:val="de-DE"/>
        </w:rPr>
        <w:t>Die Höchstprozentsätze der Untervergabe können sich auf den Gesamtbetrag und/oder auf die einzelnen Haupt- oder Nebenleistungen beziehen.</w:t>
      </w:r>
    </w:p>
    <w:p w14:paraId="3E89EFCC" w14:textId="77777777" w:rsidR="00CD642B" w:rsidRPr="0029211B" w:rsidRDefault="00CD642B" w:rsidP="00CD642B">
      <w:pPr>
        <w:suppressAutoHyphens w:val="0"/>
        <w:ind w:right="105"/>
        <w:jc w:val="both"/>
        <w:rPr>
          <w:i/>
          <w:iCs/>
          <w:color w:val="339966"/>
          <w:lang w:val="de-DE"/>
        </w:rPr>
      </w:pPr>
    </w:p>
    <w:p w14:paraId="4CC13FFF" w14:textId="3E4F7C22" w:rsidR="00CD642B" w:rsidRPr="0029211B" w:rsidRDefault="00CD642B" w:rsidP="00CD642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contextualSpacing/>
        <w:jc w:val="both"/>
        <w:textAlignment w:val="baseline"/>
        <w:rPr>
          <w:i/>
          <w:iCs/>
          <w:color w:val="339966"/>
          <w:lang w:val="de-DE"/>
        </w:rPr>
      </w:pPr>
      <w:r w:rsidRPr="0029211B">
        <w:rPr>
          <w:b/>
          <w:bCs/>
          <w:i/>
          <w:iCs/>
          <w:color w:val="339966"/>
          <w:lang w:val="de-DE"/>
        </w:rPr>
        <w:t>Lieferung</w:t>
      </w:r>
      <w:r w:rsidR="00ED09C9" w:rsidRPr="0029211B">
        <w:rPr>
          <w:b/>
          <w:bCs/>
          <w:i/>
          <w:iCs/>
          <w:color w:val="339966"/>
          <w:lang w:val="de-DE"/>
        </w:rPr>
        <w:t>en</w:t>
      </w:r>
      <w:r w:rsidRPr="0029211B">
        <w:rPr>
          <w:b/>
          <w:bCs/>
          <w:i/>
          <w:iCs/>
          <w:color w:val="339966"/>
          <w:lang w:val="de-DE"/>
        </w:rPr>
        <w:t>:</w:t>
      </w:r>
      <w:r w:rsidRPr="0029211B">
        <w:rPr>
          <w:i/>
          <w:iCs/>
          <w:color w:val="339966"/>
          <w:lang w:val="de-DE"/>
        </w:rPr>
        <w:t xml:space="preserve"> Der Unterauftrag ist für reine Lieferungsaufträge nicht zulässig. Es können alle eventuell damit verbundenen und zusammenhängenden Tätigkeiten gemäß Vorgaben und Regelungen laut vereinfachten Dokumenten oder Voranschlag untervergeben werden (z.B. Installation, Montage, Einbau.)</w:t>
      </w:r>
    </w:p>
    <w:p w14:paraId="2CC10024" w14:textId="77777777" w:rsidR="00CD642B" w:rsidRPr="0029211B" w:rsidRDefault="00CD642B" w:rsidP="00CD642B">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ind w:hanging="11"/>
        <w:contextualSpacing/>
        <w:jc w:val="both"/>
        <w:textAlignment w:val="baseline"/>
        <w:rPr>
          <w:i/>
          <w:iCs/>
          <w:color w:val="339966"/>
          <w:lang w:val="de-DE"/>
        </w:rPr>
      </w:pPr>
      <w:r w:rsidRPr="0029211B">
        <w:rPr>
          <w:b/>
          <w:bCs/>
          <w:i/>
          <w:iCs/>
          <w:color w:val="339966"/>
          <w:lang w:val="de-DE"/>
        </w:rPr>
        <w:t>Dienstleistungen</w:t>
      </w:r>
      <w:r w:rsidRPr="0029211B">
        <w:rPr>
          <w:i/>
          <w:iCs/>
          <w:color w:val="339966"/>
          <w:lang w:val="de-DE"/>
        </w:rPr>
        <w:t>: können weitervergeben werden, es darf jedoch nicht die gesamte Ausführung der unter den Vertrag fallenden Leistungen an Dritte übertragen werden.</w:t>
      </w:r>
    </w:p>
    <w:p w14:paraId="5FAA26BD" w14:textId="3062B229" w:rsidR="00CD642B" w:rsidRPr="0029211B" w:rsidRDefault="00CD642B" w:rsidP="00CD642B">
      <w:pPr>
        <w:suppressAutoHyphens w:val="0"/>
        <w:autoSpaceDE w:val="0"/>
        <w:autoSpaceDN w:val="0"/>
        <w:contextualSpacing/>
        <w:jc w:val="both"/>
        <w:textAlignment w:val="center"/>
        <w:rPr>
          <w:rFonts w:eastAsia="Calibri"/>
          <w:color w:val="FF0000"/>
          <w:lang w:val="de-DE" w:eastAsia="en-US"/>
        </w:rPr>
      </w:pPr>
    </w:p>
    <w:p w14:paraId="3D881EC8" w14:textId="77777777" w:rsidR="00CD642B" w:rsidRPr="0029211B" w:rsidRDefault="00CD642B" w:rsidP="00CD642B">
      <w:pPr>
        <w:suppressAutoHyphens w:val="0"/>
        <w:autoSpaceDE w:val="0"/>
        <w:autoSpaceDN w:val="0"/>
        <w:contextualSpacing/>
        <w:jc w:val="both"/>
        <w:textAlignment w:val="center"/>
        <w:rPr>
          <w:rFonts w:eastAsia="Calibri"/>
          <w:color w:val="FF0000"/>
          <w:lang w:val="de-DE" w:eastAsia="en-US"/>
        </w:rPr>
      </w:pPr>
      <w:r w:rsidRPr="0029211B">
        <w:rPr>
          <w:rFonts w:eastAsia="Calibri"/>
          <w:color w:val="FF0000"/>
          <w:lang w:val="de-DE" w:eastAsia="en-US"/>
        </w:rPr>
        <w:t xml:space="preserve">Folgende Leistungen müssen gemäß Art. 105 des </w:t>
      </w:r>
      <w:proofErr w:type="spellStart"/>
      <w:r w:rsidRPr="0029211B">
        <w:rPr>
          <w:rFonts w:eastAsia="Calibri"/>
          <w:color w:val="FF0000"/>
          <w:lang w:val="de-DE" w:eastAsia="en-US"/>
        </w:rPr>
        <w:t>GvD</w:t>
      </w:r>
      <w:proofErr w:type="spellEnd"/>
      <w:r w:rsidRPr="0029211B">
        <w:rPr>
          <w:rFonts w:eastAsia="Calibri"/>
          <w:color w:val="FF0000"/>
          <w:lang w:val="de-DE" w:eastAsia="en-US"/>
        </w:rPr>
        <w:t xml:space="preserve"> Nr. 50/2016 aufgrund der besonderen Merkmale der Vergabe vom Auftragnehmer ausgeführt werden: </w:t>
      </w:r>
      <w:r w:rsidRPr="0029211B">
        <w:rPr>
          <w:rFonts w:eastAsia="Calibri"/>
          <w:lang w:val="de-DE" w:eastAsia="en-US"/>
        </w:rPr>
        <w:t>     </w:t>
      </w:r>
    </w:p>
    <w:p w14:paraId="5468B642" w14:textId="77777777" w:rsidR="00CD642B" w:rsidRPr="0029211B" w:rsidRDefault="00CD642B" w:rsidP="00CD642B">
      <w:pPr>
        <w:suppressAutoHyphens w:val="0"/>
        <w:autoSpaceDE w:val="0"/>
        <w:autoSpaceDN w:val="0"/>
        <w:contextualSpacing/>
        <w:jc w:val="both"/>
        <w:textAlignment w:val="center"/>
        <w:rPr>
          <w:rFonts w:eastAsia="Calibri"/>
          <w:color w:val="FF0000"/>
          <w:lang w:val="de-DE" w:eastAsia="en-US"/>
        </w:rPr>
      </w:pPr>
    </w:p>
    <w:p w14:paraId="7428C57C" w14:textId="46BEE4C5" w:rsidR="00CD642B" w:rsidRPr="0029211B" w:rsidRDefault="00CB1377" w:rsidP="00CD642B">
      <w:pPr>
        <w:suppressAutoHyphens w:val="0"/>
        <w:autoSpaceDE w:val="0"/>
        <w:autoSpaceDN w:val="0"/>
        <w:contextualSpacing/>
        <w:jc w:val="both"/>
        <w:textAlignment w:val="center"/>
        <w:rPr>
          <w:rFonts w:eastAsia="Calibri"/>
          <w:color w:val="FF0000"/>
          <w:lang w:val="de-DE" w:eastAsia="en-US"/>
        </w:rPr>
      </w:pPr>
      <w:r w:rsidRPr="0029211B">
        <w:rPr>
          <w:rFonts w:eastAsia="Calibri"/>
          <w:color w:val="FF0000"/>
          <w:lang w:val="de-DE" w:eastAsia="en-US"/>
        </w:rPr>
        <w:lastRenderedPageBreak/>
        <w:t xml:space="preserve">Die Höchstprozentsätze einer Untervergabe sind folgende: </w:t>
      </w:r>
      <w:r w:rsidRPr="0029211B">
        <w:rPr>
          <w:rFonts w:eastAsia="Calibri"/>
          <w:lang w:val="de-DE" w:eastAsia="en-US"/>
        </w:rPr>
        <w:t>     </w:t>
      </w:r>
    </w:p>
    <w:p w14:paraId="09D91B26" w14:textId="77777777" w:rsidR="00CD642B" w:rsidRPr="0029211B" w:rsidRDefault="00CD642B" w:rsidP="004230C0">
      <w:pPr>
        <w:pStyle w:val="Stile1"/>
        <w:spacing w:line="240" w:lineRule="exact"/>
        <w:rPr>
          <w:rFonts w:ascii="Arial" w:hAnsi="Arial" w:cs="Arial"/>
          <w:i/>
          <w:sz w:val="20"/>
          <w:szCs w:val="20"/>
        </w:rPr>
      </w:pPr>
    </w:p>
    <w:p w14:paraId="0603C5B3" w14:textId="77777777" w:rsidR="00CD642B" w:rsidRPr="00CB1377" w:rsidRDefault="00CD642B" w:rsidP="004230C0">
      <w:pPr>
        <w:pStyle w:val="Stile1"/>
        <w:spacing w:line="240" w:lineRule="exact"/>
        <w:rPr>
          <w:rFonts w:ascii="Arial" w:hAnsi="Arial" w:cs="Arial"/>
          <w:i/>
          <w:sz w:val="20"/>
          <w:szCs w:val="20"/>
          <w:highlight w:val="yellow"/>
        </w:rPr>
      </w:pPr>
    </w:p>
    <w:p w14:paraId="1FC95E8A" w14:textId="0B3CA4C2" w:rsidR="00532C8A" w:rsidRPr="00532C8A" w:rsidRDefault="004230C0" w:rsidP="00532C8A">
      <w:pPr>
        <w:pStyle w:val="Stile1"/>
        <w:spacing w:line="360" w:lineRule="auto"/>
        <w:rPr>
          <w:rFonts w:ascii="Arial" w:hAnsi="Arial" w:cs="Arial"/>
          <w:b/>
          <w:i/>
          <w:color w:val="00B050"/>
          <w:sz w:val="20"/>
          <w:szCs w:val="20"/>
        </w:rPr>
      </w:pPr>
      <w:r w:rsidRPr="00532C8A">
        <w:rPr>
          <w:rFonts w:ascii="Arial" w:hAnsi="Arial" w:cs="Arial"/>
          <w:b/>
          <w:i/>
          <w:color w:val="00B050"/>
          <w:sz w:val="20"/>
          <w:szCs w:val="20"/>
        </w:rPr>
        <w:t xml:space="preserve">Achtung: </w:t>
      </w:r>
      <w:r w:rsidR="00480251" w:rsidRPr="00532C8A">
        <w:rPr>
          <w:rFonts w:ascii="Arial" w:hAnsi="Arial" w:cs="Arial"/>
          <w:b/>
          <w:i/>
          <w:color w:val="00B050"/>
          <w:sz w:val="20"/>
          <w:szCs w:val="20"/>
        </w:rPr>
        <w:t>bei</w:t>
      </w:r>
      <w:r w:rsidRPr="00532C8A">
        <w:rPr>
          <w:rFonts w:ascii="Arial" w:hAnsi="Arial" w:cs="Arial"/>
          <w:i/>
          <w:sz w:val="20"/>
          <w:szCs w:val="20"/>
        </w:rPr>
        <w:t xml:space="preserve"> </w:t>
      </w:r>
      <w:r w:rsidRPr="00532C8A">
        <w:rPr>
          <w:rFonts w:ascii="Arial" w:hAnsi="Arial" w:cs="Arial"/>
          <w:b/>
          <w:i/>
          <w:color w:val="00B050"/>
          <w:sz w:val="20"/>
          <w:szCs w:val="20"/>
        </w:rPr>
        <w:t>ein</w:t>
      </w:r>
      <w:r w:rsidR="00480251" w:rsidRPr="00532C8A">
        <w:rPr>
          <w:rFonts w:ascii="Arial" w:hAnsi="Arial" w:cs="Arial"/>
          <w:b/>
          <w:i/>
          <w:color w:val="00B050"/>
          <w:sz w:val="20"/>
          <w:szCs w:val="20"/>
        </w:rPr>
        <w:t>em</w:t>
      </w:r>
      <w:r w:rsidRPr="00532C8A">
        <w:rPr>
          <w:rFonts w:ascii="Arial" w:hAnsi="Arial" w:cs="Arial"/>
          <w:b/>
          <w:i/>
          <w:color w:val="00B050"/>
          <w:sz w:val="20"/>
          <w:szCs w:val="20"/>
        </w:rPr>
        <w:t xml:space="preserve"> hohe</w:t>
      </w:r>
      <w:r w:rsidR="00480251" w:rsidRPr="00532C8A">
        <w:rPr>
          <w:rFonts w:ascii="Arial" w:hAnsi="Arial" w:cs="Arial"/>
          <w:b/>
          <w:i/>
          <w:color w:val="00B050"/>
          <w:sz w:val="20"/>
          <w:szCs w:val="20"/>
        </w:rPr>
        <w:t>n</w:t>
      </w:r>
      <w:r w:rsidRPr="00532C8A">
        <w:rPr>
          <w:rFonts w:ascii="Arial" w:hAnsi="Arial" w:cs="Arial"/>
          <w:b/>
          <w:i/>
          <w:color w:val="00B050"/>
          <w:sz w:val="20"/>
          <w:szCs w:val="20"/>
        </w:rPr>
        <w:t xml:space="preserve"> Einsatz an Arbeitskräften, folgende Sozialklausel einfügen:</w:t>
      </w:r>
    </w:p>
    <w:p w14:paraId="562F5F38" w14:textId="77438CF6" w:rsidR="006E0825" w:rsidRPr="00532C8A" w:rsidRDefault="004230C0" w:rsidP="00532C8A">
      <w:pPr>
        <w:pStyle w:val="Stile1"/>
        <w:spacing w:line="360" w:lineRule="auto"/>
        <w:rPr>
          <w:rFonts w:ascii="Arial" w:hAnsi="Arial" w:cs="Arial"/>
          <w:b/>
          <w:bCs/>
          <w:i/>
          <w:color w:val="FF0000"/>
          <w:sz w:val="20"/>
          <w:szCs w:val="20"/>
        </w:rPr>
      </w:pPr>
      <w:r w:rsidRPr="00532C8A">
        <w:rPr>
          <w:rFonts w:ascii="Arial" w:hAnsi="Arial" w:cs="Arial"/>
          <w:b/>
          <w:bCs/>
          <w:i/>
          <w:color w:val="FF0000"/>
          <w:sz w:val="20"/>
          <w:szCs w:val="20"/>
        </w:rPr>
        <w:t>Sozialklausel zur Sicherung der Beschäftigungsstabilität</w:t>
      </w:r>
    </w:p>
    <w:p w14:paraId="7583AE2D" w14:textId="5EF64B5A" w:rsidR="007B3DF7" w:rsidRPr="00532C8A" w:rsidRDefault="007B3DF7" w:rsidP="004C7A4C">
      <w:pPr>
        <w:pStyle w:val="Stile1"/>
        <w:spacing w:line="360" w:lineRule="auto"/>
        <w:rPr>
          <w:rFonts w:ascii="Arial" w:hAnsi="Arial" w:cs="Arial"/>
          <w:iCs/>
          <w:color w:val="FF0000"/>
          <w:sz w:val="20"/>
          <w:szCs w:val="20"/>
        </w:rPr>
      </w:pPr>
      <w:r w:rsidRPr="00532C8A">
        <w:rPr>
          <w:rFonts w:ascii="Arial" w:hAnsi="Arial" w:cs="Arial"/>
          <w:iCs/>
          <w:color w:val="FF0000"/>
          <w:sz w:val="20"/>
          <w:szCs w:val="20"/>
        </w:rPr>
        <w:t xml:space="preserve">Um die Beschäftigungsstabilität unter Wahrung der Grundsätze der Europäischen Union zu fördern, und unbeschadet der erforderlichen </w:t>
      </w:r>
      <w:r w:rsidR="00BE7C2E" w:rsidRPr="00532C8A">
        <w:rPr>
          <w:rFonts w:ascii="Arial" w:hAnsi="Arial" w:cs="Arial"/>
          <w:iCs/>
          <w:color w:val="FF0000"/>
          <w:sz w:val="20"/>
          <w:szCs w:val="20"/>
        </w:rPr>
        <w:t>Harmonisierung</w:t>
      </w:r>
      <w:r w:rsidRPr="00532C8A">
        <w:rPr>
          <w:rFonts w:ascii="Arial" w:hAnsi="Arial" w:cs="Arial"/>
          <w:iCs/>
          <w:color w:val="FF0000"/>
          <w:sz w:val="20"/>
          <w:szCs w:val="20"/>
        </w:rPr>
        <w:t xml:space="preserve"> mit der Organisation des </w:t>
      </w:r>
      <w:r w:rsidR="00BE7C2E" w:rsidRPr="00532C8A">
        <w:rPr>
          <w:rFonts w:ascii="Arial" w:hAnsi="Arial" w:cs="Arial"/>
          <w:iCs/>
          <w:color w:val="FF0000"/>
          <w:sz w:val="20"/>
          <w:szCs w:val="20"/>
        </w:rPr>
        <w:t>eintretenden</w:t>
      </w:r>
      <w:r w:rsidRPr="00532C8A">
        <w:rPr>
          <w:rFonts w:ascii="Arial" w:hAnsi="Arial" w:cs="Arial"/>
          <w:iCs/>
          <w:color w:val="FF0000"/>
          <w:sz w:val="20"/>
          <w:szCs w:val="20"/>
        </w:rPr>
        <w:t xml:space="preserve"> Wirtschaftsteilnehmers und </w:t>
      </w:r>
      <w:r w:rsidR="00BE7C2E" w:rsidRPr="00532C8A">
        <w:rPr>
          <w:rFonts w:ascii="Arial" w:hAnsi="Arial" w:cs="Arial"/>
          <w:iCs/>
          <w:color w:val="FF0000"/>
          <w:sz w:val="20"/>
          <w:szCs w:val="20"/>
        </w:rPr>
        <w:t>den vom</w:t>
      </w:r>
      <w:r w:rsidRPr="00532C8A">
        <w:rPr>
          <w:rFonts w:ascii="Arial" w:hAnsi="Arial" w:cs="Arial"/>
          <w:iCs/>
          <w:color w:val="FF0000"/>
          <w:sz w:val="20"/>
          <w:szCs w:val="20"/>
        </w:rPr>
        <w:t xml:space="preserve"> neuen Vertrag vorgesehenen technisch-organisatorischen </w:t>
      </w:r>
      <w:r w:rsidR="00BE7C2E" w:rsidRPr="00532C8A">
        <w:rPr>
          <w:rFonts w:ascii="Arial" w:hAnsi="Arial" w:cs="Arial"/>
          <w:iCs/>
          <w:color w:val="FF0000"/>
          <w:sz w:val="20"/>
          <w:szCs w:val="20"/>
        </w:rPr>
        <w:t>Erfordernissen sowie jenen an Arbeitskräften,</w:t>
      </w:r>
      <w:r w:rsidRPr="00532C8A">
        <w:rPr>
          <w:rFonts w:ascii="Arial" w:hAnsi="Arial" w:cs="Arial"/>
          <w:iCs/>
          <w:color w:val="FF0000"/>
          <w:sz w:val="20"/>
          <w:szCs w:val="20"/>
        </w:rPr>
        <w:t xml:space="preserve"> ist der Auftragnehmer verpflichtet, </w:t>
      </w:r>
      <w:r w:rsidR="00BE7C2E" w:rsidRPr="00532C8A">
        <w:rPr>
          <w:rFonts w:ascii="Arial" w:hAnsi="Arial" w:cs="Arial"/>
          <w:iCs/>
          <w:color w:val="FF0000"/>
          <w:sz w:val="20"/>
          <w:szCs w:val="20"/>
        </w:rPr>
        <w:t xml:space="preserve">in den eigenen Stellenplan vorrangig das Personal aufzunehmen, das bereits beim ausscheidenden Zuschlagsempfänger beschäftigt war, wie von Art. 50 </w:t>
      </w:r>
      <w:proofErr w:type="spellStart"/>
      <w:r w:rsidR="00BE7C2E" w:rsidRPr="00532C8A">
        <w:rPr>
          <w:rFonts w:ascii="Arial" w:hAnsi="Arial" w:cs="Arial"/>
          <w:bCs/>
          <w:color w:val="FF0000"/>
          <w:sz w:val="20"/>
          <w:szCs w:val="20"/>
        </w:rPr>
        <w:t>GvD</w:t>
      </w:r>
      <w:proofErr w:type="spellEnd"/>
      <w:r w:rsidR="00BE7C2E" w:rsidRPr="00532C8A">
        <w:rPr>
          <w:rFonts w:ascii="Arial" w:hAnsi="Arial" w:cs="Arial"/>
          <w:bCs/>
          <w:color w:val="FF0000"/>
          <w:sz w:val="20"/>
          <w:szCs w:val="20"/>
        </w:rPr>
        <w:t xml:space="preserve"> Nr. 50/2016 </w:t>
      </w:r>
      <w:r w:rsidR="00BE7C2E" w:rsidRPr="00532C8A">
        <w:rPr>
          <w:rFonts w:ascii="Arial" w:hAnsi="Arial" w:cs="Arial"/>
          <w:iCs/>
          <w:color w:val="FF0000"/>
          <w:sz w:val="20"/>
          <w:szCs w:val="20"/>
        </w:rPr>
        <w:t xml:space="preserve">vorgesehen, wobei die Anwendung der gesamtstaatlichen Arbeitskollektivverträge des Bereichs laut Art. 51 des </w:t>
      </w:r>
      <w:proofErr w:type="spellStart"/>
      <w:r w:rsidR="00BE7C2E" w:rsidRPr="00532C8A">
        <w:rPr>
          <w:rFonts w:ascii="Arial" w:hAnsi="Arial" w:cs="Arial"/>
          <w:iCs/>
          <w:color w:val="FF0000"/>
          <w:sz w:val="20"/>
          <w:szCs w:val="20"/>
        </w:rPr>
        <w:t>GvD</w:t>
      </w:r>
      <w:proofErr w:type="spellEnd"/>
      <w:r w:rsidR="00BE7C2E" w:rsidRPr="00532C8A">
        <w:rPr>
          <w:rFonts w:ascii="Arial" w:hAnsi="Arial" w:cs="Arial"/>
          <w:iCs/>
          <w:color w:val="FF0000"/>
          <w:sz w:val="20"/>
          <w:szCs w:val="20"/>
        </w:rPr>
        <w:t xml:space="preserve"> Nr. 81 vom 15. Juni 2015, garantiert wird.</w:t>
      </w:r>
      <w:r w:rsidRPr="00532C8A">
        <w:rPr>
          <w:rFonts w:ascii="Arial" w:hAnsi="Arial" w:cs="Arial"/>
          <w:iCs/>
          <w:color w:val="FF0000"/>
          <w:sz w:val="20"/>
          <w:szCs w:val="20"/>
        </w:rPr>
        <w:t xml:space="preserve">  </w:t>
      </w:r>
    </w:p>
    <w:p w14:paraId="3686F6D2" w14:textId="77777777" w:rsidR="00BE7C2E" w:rsidRDefault="00BE7C2E" w:rsidP="004C7A4C">
      <w:pPr>
        <w:pStyle w:val="Stile1"/>
        <w:spacing w:line="360" w:lineRule="auto"/>
        <w:rPr>
          <w:rFonts w:ascii="Arial" w:hAnsi="Arial" w:cs="Arial"/>
          <w:b/>
          <w:sz w:val="20"/>
          <w:szCs w:val="20"/>
        </w:rPr>
      </w:pPr>
    </w:p>
    <w:p w14:paraId="7264D017" w14:textId="29B597A2" w:rsidR="00D309AE" w:rsidRPr="00FB71D3" w:rsidRDefault="00997D02" w:rsidP="004C7A4C">
      <w:pPr>
        <w:pStyle w:val="Stile1"/>
        <w:spacing w:line="360" w:lineRule="auto"/>
        <w:rPr>
          <w:rFonts w:ascii="Arial" w:hAnsi="Arial" w:cs="Arial"/>
          <w:b/>
          <w:sz w:val="20"/>
          <w:szCs w:val="20"/>
        </w:rPr>
      </w:pPr>
      <w:r w:rsidRPr="00FB71D3">
        <w:rPr>
          <w:rFonts w:ascii="Arial" w:hAnsi="Arial" w:cs="Arial"/>
          <w:b/>
          <w:sz w:val="20"/>
          <w:szCs w:val="20"/>
        </w:rPr>
        <w:t xml:space="preserve">Art. 2 </w:t>
      </w:r>
      <w:r w:rsidR="00766FA4" w:rsidRPr="00FB71D3">
        <w:rPr>
          <w:rFonts w:ascii="Arial" w:hAnsi="Arial" w:cs="Arial"/>
          <w:b/>
          <w:sz w:val="20"/>
          <w:szCs w:val="20"/>
        </w:rPr>
        <w:t>Geschätzter Betrag</w:t>
      </w:r>
      <w:r w:rsidR="0064304E" w:rsidRPr="00FB71D3">
        <w:rPr>
          <w:rFonts w:ascii="Arial" w:hAnsi="Arial" w:cs="Arial"/>
          <w:b/>
          <w:sz w:val="20"/>
          <w:szCs w:val="20"/>
        </w:rPr>
        <w:t xml:space="preserve"> </w:t>
      </w:r>
    </w:p>
    <w:p w14:paraId="06019372" w14:textId="61EA99F3" w:rsidR="00766FA4" w:rsidRPr="00FB71D3" w:rsidRDefault="00766FA4" w:rsidP="004C7A4C">
      <w:pPr>
        <w:pStyle w:val="Stile1"/>
        <w:spacing w:line="360" w:lineRule="auto"/>
        <w:rPr>
          <w:rFonts w:ascii="Arial" w:hAnsi="Arial" w:cs="Arial"/>
          <w:sz w:val="20"/>
          <w:szCs w:val="20"/>
        </w:rPr>
      </w:pPr>
      <w:r w:rsidRPr="00FB71D3">
        <w:rPr>
          <w:rFonts w:ascii="Arial" w:hAnsi="Arial" w:cs="Arial"/>
          <w:sz w:val="20"/>
          <w:szCs w:val="20"/>
        </w:rPr>
        <w:t xml:space="preserve">Der Gesamtvergütung für die Ausführung der </w:t>
      </w:r>
      <w:r w:rsidRPr="00FB71D3">
        <w:rPr>
          <w:rFonts w:ascii="Arial" w:hAnsi="Arial" w:cs="Arial"/>
          <w:color w:val="FF0000"/>
          <w:sz w:val="20"/>
          <w:szCs w:val="20"/>
        </w:rPr>
        <w:t xml:space="preserve">Dienstleistung/Lieferung </w:t>
      </w:r>
      <w:r w:rsidRPr="00FB71D3">
        <w:rPr>
          <w:rFonts w:ascii="Arial" w:hAnsi="Arial" w:cs="Arial"/>
          <w:sz w:val="20"/>
          <w:szCs w:val="20"/>
        </w:rPr>
        <w:t xml:space="preserve">ist </w:t>
      </w:r>
      <w:r w:rsidR="00846214" w:rsidRPr="00FB71D3">
        <w:rPr>
          <w:rFonts w:ascii="Arial" w:hAnsi="Arial" w:cs="Arial"/>
          <w:sz w:val="20"/>
          <w:szCs w:val="20"/>
        </w:rPr>
        <w:t>für</w:t>
      </w:r>
      <w:r w:rsidRPr="00FB71D3">
        <w:rPr>
          <w:rFonts w:ascii="Arial" w:hAnsi="Arial" w:cs="Arial"/>
          <w:sz w:val="20"/>
          <w:szCs w:val="20"/>
        </w:rPr>
        <w:t xml:space="preserve"> </w:t>
      </w:r>
      <w:r w:rsidR="0087322B" w:rsidRPr="00FB71D3">
        <w:rPr>
          <w:rFonts w:ascii="Arial" w:hAnsi="Arial" w:cs="Arial"/>
          <w:sz w:val="20"/>
          <w:szCs w:val="20"/>
        </w:rPr>
        <w:t>maximal</w:t>
      </w:r>
      <w:r w:rsidRPr="00FB71D3">
        <w:rPr>
          <w:rFonts w:ascii="Arial" w:hAnsi="Arial" w:cs="Arial"/>
          <w:sz w:val="20"/>
          <w:szCs w:val="20"/>
        </w:rPr>
        <w:t xml:space="preserve"> </w:t>
      </w:r>
      <w:r w:rsidRPr="00FB71D3">
        <w:rPr>
          <w:rFonts w:ascii="Arial" w:hAnsi="Arial" w:cs="Arial"/>
          <w:b/>
          <w:bCs/>
          <w:sz w:val="20"/>
          <w:szCs w:val="20"/>
          <w:lang w:val="it-IT"/>
        </w:rPr>
        <w:fldChar w:fldCharType="begin">
          <w:ffData>
            <w:name w:val="Testo8"/>
            <w:enabled/>
            <w:calcOnExit w:val="0"/>
            <w:textInput/>
          </w:ffData>
        </w:fldChar>
      </w:r>
      <w:r w:rsidRPr="00FB71D3">
        <w:rPr>
          <w:rFonts w:ascii="Arial" w:hAnsi="Arial" w:cs="Arial"/>
          <w:b/>
          <w:bCs/>
          <w:sz w:val="20"/>
          <w:szCs w:val="20"/>
        </w:rPr>
        <w:instrText xml:space="preserve"> FORMTEXT </w:instrText>
      </w:r>
      <w:r w:rsidRPr="00FB71D3">
        <w:rPr>
          <w:rFonts w:ascii="Arial" w:hAnsi="Arial" w:cs="Arial"/>
          <w:b/>
          <w:bCs/>
          <w:sz w:val="20"/>
          <w:szCs w:val="20"/>
          <w:lang w:val="it-IT"/>
        </w:rPr>
      </w:r>
      <w:r w:rsidRPr="00FB71D3">
        <w:rPr>
          <w:rFonts w:ascii="Arial" w:hAnsi="Arial" w:cs="Arial"/>
          <w:b/>
          <w:bCs/>
          <w:sz w:val="20"/>
          <w:szCs w:val="20"/>
          <w:lang w:val="it-IT"/>
        </w:rPr>
        <w:fldChar w:fldCharType="separate"/>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t> </w:t>
      </w:r>
      <w:r w:rsidRPr="00FB71D3">
        <w:rPr>
          <w:rFonts w:ascii="Arial" w:hAnsi="Arial" w:cs="Arial"/>
          <w:b/>
          <w:bCs/>
          <w:sz w:val="20"/>
          <w:szCs w:val="20"/>
          <w:lang w:val="it-IT"/>
        </w:rPr>
        <w:fldChar w:fldCharType="end"/>
      </w:r>
      <w:r w:rsidRPr="00FB71D3">
        <w:rPr>
          <w:rFonts w:ascii="Arial" w:hAnsi="Arial" w:cs="Arial"/>
          <w:b/>
          <w:bCs/>
          <w:color w:val="FF0000"/>
          <w:sz w:val="20"/>
          <w:szCs w:val="20"/>
        </w:rPr>
        <w:t xml:space="preserve"> </w:t>
      </w:r>
      <w:r w:rsidRPr="00FB71D3">
        <w:rPr>
          <w:rFonts w:ascii="Arial" w:hAnsi="Arial" w:cs="Arial"/>
          <w:sz w:val="20"/>
          <w:szCs w:val="20"/>
        </w:rPr>
        <w:t>Euro</w:t>
      </w:r>
      <w:r w:rsidR="00846214" w:rsidRPr="00FB71D3">
        <w:rPr>
          <w:rFonts w:ascii="Arial" w:hAnsi="Arial" w:cs="Arial"/>
          <w:sz w:val="20"/>
          <w:szCs w:val="20"/>
        </w:rPr>
        <w:t xml:space="preserve"> (ohne MwSt.)</w:t>
      </w:r>
      <w:r w:rsidRPr="00FB71D3">
        <w:rPr>
          <w:rFonts w:ascii="Arial" w:hAnsi="Arial" w:cs="Arial"/>
          <w:sz w:val="20"/>
          <w:szCs w:val="20"/>
        </w:rPr>
        <w:t xml:space="preserve"> </w:t>
      </w:r>
      <w:r w:rsidR="00846214" w:rsidRPr="00FB71D3">
        <w:rPr>
          <w:rFonts w:ascii="Arial" w:hAnsi="Arial" w:cs="Arial"/>
          <w:sz w:val="20"/>
          <w:szCs w:val="20"/>
        </w:rPr>
        <w:t>vorgesehen</w:t>
      </w:r>
      <w:r w:rsidR="00F8625E" w:rsidRPr="00FB71D3">
        <w:rPr>
          <w:rFonts w:ascii="Arial" w:hAnsi="Arial" w:cs="Arial"/>
          <w:sz w:val="20"/>
          <w:szCs w:val="20"/>
        </w:rPr>
        <w:t xml:space="preserve"> </w:t>
      </w:r>
      <w:r w:rsidR="00F8625E" w:rsidRPr="00FB71D3">
        <w:rPr>
          <w:rFonts w:ascii="Arial" w:hAnsi="Arial" w:cs="Arial"/>
          <w:b/>
          <w:i/>
          <w:color w:val="339966"/>
          <w:sz w:val="20"/>
          <w:szCs w:val="20"/>
        </w:rPr>
        <w:t>[die Zusammensetzung de</w:t>
      </w:r>
      <w:r w:rsidR="007803C7" w:rsidRPr="00FB71D3">
        <w:rPr>
          <w:rFonts w:ascii="Arial" w:hAnsi="Arial" w:cs="Arial"/>
          <w:b/>
          <w:i/>
          <w:color w:val="339966"/>
          <w:sz w:val="20"/>
          <w:szCs w:val="20"/>
        </w:rPr>
        <w:t>s</w:t>
      </w:r>
      <w:r w:rsidR="00F8625E" w:rsidRPr="00FB71D3">
        <w:rPr>
          <w:rFonts w:ascii="Arial" w:hAnsi="Arial" w:cs="Arial"/>
          <w:b/>
          <w:i/>
          <w:color w:val="339966"/>
          <w:sz w:val="20"/>
          <w:szCs w:val="20"/>
        </w:rPr>
        <w:t xml:space="preserve"> geschätzten Betrags angebe</w:t>
      </w:r>
      <w:r w:rsidR="0087322B" w:rsidRPr="00FB71D3">
        <w:rPr>
          <w:rFonts w:ascii="Arial" w:hAnsi="Arial" w:cs="Arial"/>
          <w:b/>
          <w:i/>
          <w:color w:val="339966"/>
          <w:sz w:val="20"/>
          <w:szCs w:val="20"/>
        </w:rPr>
        <w:t>n</w:t>
      </w:r>
      <w:r w:rsidR="00F8625E" w:rsidRPr="00FB71D3">
        <w:rPr>
          <w:rFonts w:ascii="Arial" w:hAnsi="Arial" w:cs="Arial"/>
          <w:b/>
          <w:i/>
          <w:color w:val="339966"/>
          <w:sz w:val="20"/>
          <w:szCs w:val="20"/>
        </w:rPr>
        <w:t>].</w:t>
      </w:r>
    </w:p>
    <w:p w14:paraId="6EDB8AD7" w14:textId="77777777" w:rsidR="00766FA4" w:rsidRPr="007803C7" w:rsidRDefault="00766FA4" w:rsidP="004C7A4C">
      <w:pPr>
        <w:pStyle w:val="Stile1"/>
        <w:spacing w:line="360" w:lineRule="auto"/>
        <w:rPr>
          <w:rFonts w:ascii="Arial" w:hAnsi="Arial" w:cs="Arial"/>
          <w:sz w:val="20"/>
          <w:szCs w:val="20"/>
        </w:rPr>
      </w:pPr>
    </w:p>
    <w:p w14:paraId="4723F1BD" w14:textId="7B82A285" w:rsidR="004C7A4C" w:rsidRPr="007803C7" w:rsidRDefault="004C7A4C" w:rsidP="004C7A4C">
      <w:pPr>
        <w:pStyle w:val="Stile1"/>
        <w:spacing w:line="360" w:lineRule="auto"/>
        <w:rPr>
          <w:rFonts w:ascii="Arial" w:hAnsi="Arial" w:cs="Arial"/>
          <w:b/>
          <w:sz w:val="20"/>
          <w:szCs w:val="20"/>
        </w:rPr>
      </w:pPr>
      <w:r w:rsidRPr="007803C7">
        <w:rPr>
          <w:rFonts w:ascii="Arial" w:hAnsi="Arial" w:cs="Arial"/>
          <w:b/>
          <w:sz w:val="20"/>
          <w:szCs w:val="20"/>
        </w:rPr>
        <w:t xml:space="preserve">Art. 3 </w:t>
      </w:r>
      <w:r w:rsidR="00F8625E" w:rsidRPr="007803C7">
        <w:rPr>
          <w:rFonts w:ascii="Arial" w:hAnsi="Arial" w:cs="Arial"/>
          <w:b/>
          <w:sz w:val="20"/>
          <w:szCs w:val="20"/>
        </w:rPr>
        <w:t>Auswahl der Wirtschaftsteilnehmer</w:t>
      </w:r>
      <w:r w:rsidRPr="007803C7">
        <w:rPr>
          <w:rFonts w:ascii="Arial" w:hAnsi="Arial" w:cs="Arial"/>
          <w:b/>
          <w:sz w:val="20"/>
          <w:szCs w:val="20"/>
        </w:rPr>
        <w:t xml:space="preserve"> </w:t>
      </w:r>
    </w:p>
    <w:p w14:paraId="2CB2014B" w14:textId="5E4946B4" w:rsidR="00F5416A" w:rsidRPr="007803C7" w:rsidRDefault="00C80748" w:rsidP="00F5416A">
      <w:pPr>
        <w:suppressAutoHyphens w:val="0"/>
        <w:spacing w:line="240" w:lineRule="exact"/>
        <w:jc w:val="both"/>
        <w:rPr>
          <w:lang w:val="de-DE" w:eastAsia="it-IT"/>
        </w:rPr>
      </w:pPr>
      <w:r>
        <w:rPr>
          <w:lang w:val="de-DE" w:eastAsia="it-IT"/>
        </w:rPr>
        <w:t>Das Ersuchen</w:t>
      </w:r>
      <w:r w:rsidR="004A5C7B" w:rsidRPr="007803C7">
        <w:rPr>
          <w:lang w:val="de-DE" w:eastAsia="it-IT"/>
        </w:rPr>
        <w:t xml:space="preserve"> zur Einreichung eines</w:t>
      </w:r>
      <w:r w:rsidR="00F5416A" w:rsidRPr="007803C7">
        <w:rPr>
          <w:lang w:val="de-DE" w:eastAsia="it-IT"/>
        </w:rPr>
        <w:t xml:space="preserve"> </w:t>
      </w:r>
      <w:r w:rsidR="004A5C7B" w:rsidRPr="007803C7">
        <w:rPr>
          <w:color w:val="FF0000"/>
          <w:lang w:val="de-DE" w:eastAsia="it-IT"/>
        </w:rPr>
        <w:t>Voranschlags</w:t>
      </w:r>
      <w:r w:rsidR="00F5416A" w:rsidRPr="007803C7">
        <w:rPr>
          <w:color w:val="FF0000"/>
          <w:lang w:val="de-DE" w:eastAsia="it-IT"/>
        </w:rPr>
        <w:t>/</w:t>
      </w:r>
      <w:r w:rsidR="004A5C7B" w:rsidRPr="007803C7">
        <w:rPr>
          <w:color w:val="FF0000"/>
          <w:lang w:val="de-DE" w:eastAsia="it-IT"/>
        </w:rPr>
        <w:t>Vorschlags</w:t>
      </w:r>
      <w:r w:rsidR="00F5416A" w:rsidRPr="007803C7">
        <w:rPr>
          <w:color w:val="FF0000"/>
          <w:lang w:val="de-DE" w:eastAsia="it-IT"/>
        </w:rPr>
        <w:t xml:space="preserve"> </w:t>
      </w:r>
      <w:r w:rsidR="004A5C7B" w:rsidRPr="007803C7">
        <w:rPr>
          <w:lang w:val="de-DE" w:eastAsia="it-IT"/>
        </w:rPr>
        <w:t>ist an die Wirtschaftsteilnehmer nach Art.</w:t>
      </w:r>
      <w:r w:rsidR="00F5416A" w:rsidRPr="007803C7">
        <w:rPr>
          <w:lang w:val="de-DE" w:eastAsia="it-IT"/>
        </w:rPr>
        <w:t xml:space="preserve"> 45 </w:t>
      </w:r>
      <w:proofErr w:type="spellStart"/>
      <w:r w:rsidR="004A5C7B" w:rsidRPr="007803C7">
        <w:rPr>
          <w:lang w:val="de-DE" w:eastAsia="it-IT"/>
        </w:rPr>
        <w:t>GvD</w:t>
      </w:r>
      <w:proofErr w:type="spellEnd"/>
      <w:r w:rsidR="004A5C7B" w:rsidRPr="007803C7">
        <w:rPr>
          <w:lang w:val="de-DE" w:eastAsia="it-IT"/>
        </w:rPr>
        <w:t xml:space="preserve"> Nr</w:t>
      </w:r>
      <w:r w:rsidR="00F5416A" w:rsidRPr="007803C7">
        <w:rPr>
          <w:lang w:val="de-DE" w:eastAsia="it-IT"/>
        </w:rPr>
        <w:t>. 50/2016</w:t>
      </w:r>
      <w:r w:rsidR="004A5C7B" w:rsidRPr="007803C7">
        <w:rPr>
          <w:lang w:val="de-DE" w:eastAsia="it-IT"/>
        </w:rPr>
        <w:t xml:space="preserve"> gerichtet</w:t>
      </w:r>
      <w:r w:rsidR="00F5416A" w:rsidRPr="007803C7">
        <w:rPr>
          <w:lang w:val="de-DE" w:eastAsia="it-IT"/>
        </w:rPr>
        <w:t>.</w:t>
      </w:r>
    </w:p>
    <w:p w14:paraId="0EA8D086" w14:textId="77777777" w:rsidR="00444F35" w:rsidRPr="007803C7" w:rsidRDefault="00444F35" w:rsidP="00444F35">
      <w:pPr>
        <w:suppressAutoHyphens w:val="0"/>
        <w:spacing w:line="240" w:lineRule="exact"/>
        <w:jc w:val="both"/>
        <w:rPr>
          <w:lang w:val="de-DE" w:eastAsia="it-IT"/>
        </w:rPr>
      </w:pPr>
    </w:p>
    <w:p w14:paraId="7D545322" w14:textId="67FD5BC9" w:rsidR="00444F35" w:rsidRPr="007803C7" w:rsidRDefault="004A5C7B" w:rsidP="00444F35">
      <w:pPr>
        <w:suppressAutoHyphens w:val="0"/>
        <w:spacing w:line="240" w:lineRule="exact"/>
        <w:jc w:val="both"/>
        <w:rPr>
          <w:lang w:val="de-DE" w:eastAsia="it-IT"/>
        </w:rPr>
      </w:pPr>
      <w:r w:rsidRPr="007803C7">
        <w:rPr>
          <w:lang w:val="de-DE" w:eastAsia="it-IT"/>
        </w:rPr>
        <w:t>Die interessierten Wirtschaftsteilnehmer müssen folgende Voraussetzungen erfüllen:</w:t>
      </w:r>
      <w:r w:rsidR="00444F35" w:rsidRPr="007803C7">
        <w:rPr>
          <w:lang w:val="de-DE" w:eastAsia="it-IT"/>
        </w:rPr>
        <w:t xml:space="preserve"> </w:t>
      </w:r>
    </w:p>
    <w:p w14:paraId="270630DF" w14:textId="77777777" w:rsidR="00444F35" w:rsidRPr="007803C7" w:rsidRDefault="00444F35" w:rsidP="00444F35">
      <w:pPr>
        <w:suppressAutoHyphens w:val="0"/>
        <w:spacing w:line="240" w:lineRule="exact"/>
        <w:jc w:val="both"/>
        <w:rPr>
          <w:lang w:val="de-DE" w:eastAsia="it-IT"/>
        </w:rPr>
      </w:pPr>
    </w:p>
    <w:p w14:paraId="23093AF1" w14:textId="23F3DFDC" w:rsidR="004A5C7B" w:rsidRPr="00C1202B" w:rsidRDefault="00444F35" w:rsidP="00444F35">
      <w:pPr>
        <w:suppressAutoHyphens w:val="0"/>
        <w:spacing w:line="240" w:lineRule="exact"/>
        <w:jc w:val="both"/>
        <w:rPr>
          <w:lang w:val="de-DE" w:eastAsia="it-IT"/>
        </w:rPr>
      </w:pPr>
      <w:r w:rsidRPr="007803C7">
        <w:rPr>
          <w:lang w:val="de-DE" w:eastAsia="it-IT"/>
        </w:rPr>
        <w:t xml:space="preserve">- </w:t>
      </w:r>
      <w:r w:rsidR="00C9133A" w:rsidRPr="00C9133A">
        <w:rPr>
          <w:bCs/>
          <w:noProof/>
          <w:lang w:val="de-DE" w:eastAsia="en-US"/>
        </w:rPr>
        <w:t xml:space="preserve">Eintragung im </w:t>
      </w:r>
      <w:r w:rsidR="00C9133A" w:rsidRPr="00C9133A">
        <w:rPr>
          <w:b/>
          <w:bCs/>
          <w:noProof/>
          <w:lang w:val="de-DE" w:eastAsia="en-US"/>
        </w:rPr>
        <w:t>Handelsregister</w:t>
      </w:r>
      <w:r w:rsidR="00C9133A" w:rsidRPr="00C9133A">
        <w:rPr>
          <w:bCs/>
          <w:noProof/>
          <w:lang w:val="de-DE" w:eastAsia="en-US"/>
        </w:rPr>
        <w:t xml:space="preserve"> für Tätigkeiten, welche gemäß Art. 83 Abs. 3 GvD Nr. 50/2016 im Zusammenhang mit der vergabe-gegenständlichen Leistung stehen</w:t>
      </w:r>
      <w:r w:rsidR="00955724" w:rsidRPr="00C1202B">
        <w:rPr>
          <w:lang w:val="de-DE" w:eastAsia="it-IT"/>
        </w:rPr>
        <w:t xml:space="preserve"> und/oder </w:t>
      </w:r>
      <w:r w:rsidR="00C9133A">
        <w:rPr>
          <w:lang w:val="de-DE" w:eastAsia="it-IT"/>
        </w:rPr>
        <w:t xml:space="preserve">Eintragung </w:t>
      </w:r>
      <w:r w:rsidR="00955724" w:rsidRPr="00C1202B">
        <w:rPr>
          <w:lang w:val="de-DE" w:eastAsia="it-IT"/>
        </w:rPr>
        <w:t>m ONLUS-Verzeichnis (</w:t>
      </w:r>
      <w:r w:rsidR="007803C7" w:rsidRPr="00C1202B">
        <w:rPr>
          <w:lang w:val="de-DE" w:eastAsia="it-IT"/>
        </w:rPr>
        <w:t xml:space="preserve">der </w:t>
      </w:r>
      <w:r w:rsidR="00955724" w:rsidRPr="00C1202B">
        <w:rPr>
          <w:lang w:val="de-DE" w:eastAsia="it-IT"/>
        </w:rPr>
        <w:t>Non-Profit-</w:t>
      </w:r>
      <w:r w:rsidR="00C9133A">
        <w:rPr>
          <w:lang w:val="de-DE" w:eastAsia="it-IT"/>
        </w:rPr>
        <w:t>Organisationen);</w:t>
      </w:r>
    </w:p>
    <w:p w14:paraId="5D47D0A1" w14:textId="0EF1E59B" w:rsidR="00C9133A" w:rsidRPr="00C9133A" w:rsidRDefault="00C9133A" w:rsidP="00C9133A">
      <w:pPr>
        <w:suppressAutoHyphens w:val="0"/>
        <w:jc w:val="both"/>
        <w:rPr>
          <w:bCs/>
          <w:lang w:val="de-DE" w:eastAsia="it-IT"/>
        </w:rPr>
      </w:pPr>
    </w:p>
    <w:p w14:paraId="271B9C89" w14:textId="77777777" w:rsidR="00C9133A" w:rsidRPr="00C9133A" w:rsidRDefault="00C9133A" w:rsidP="00C9133A">
      <w:pPr>
        <w:suppressAutoHyphens w:val="0"/>
        <w:jc w:val="both"/>
        <w:rPr>
          <w:bCs/>
          <w:lang w:val="de-DE" w:eastAsia="it-IT"/>
        </w:rPr>
      </w:pPr>
      <w:r w:rsidRPr="00C9133A">
        <w:rPr>
          <w:bCs/>
          <w:lang w:val="de-DE" w:eastAsia="it-IT"/>
        </w:rPr>
        <w:t xml:space="preserve">- die </w:t>
      </w:r>
      <w:r w:rsidRPr="00C9133A">
        <w:rPr>
          <w:b/>
          <w:bCs/>
          <w:lang w:val="de-DE" w:eastAsia="it-IT"/>
        </w:rPr>
        <w:t>allgemeinen Anforderungen</w:t>
      </w:r>
      <w:r w:rsidRPr="00C9133A">
        <w:rPr>
          <w:bCs/>
          <w:lang w:val="de-DE" w:eastAsia="it-IT"/>
        </w:rPr>
        <w:t xml:space="preserve"> gemäß Art. 80 </w:t>
      </w:r>
      <w:proofErr w:type="spellStart"/>
      <w:r w:rsidRPr="00C9133A">
        <w:rPr>
          <w:bCs/>
          <w:lang w:val="de-DE" w:eastAsia="it-IT"/>
        </w:rPr>
        <w:t>GvD</w:t>
      </w:r>
      <w:proofErr w:type="spellEnd"/>
      <w:r w:rsidRPr="00C9133A">
        <w:rPr>
          <w:bCs/>
          <w:lang w:val="de-DE" w:eastAsia="it-IT"/>
        </w:rPr>
        <w:t xml:space="preserve"> Nr. 50/2016 </w:t>
      </w:r>
      <w:proofErr w:type="spellStart"/>
      <w:r w:rsidRPr="00C9133A">
        <w:rPr>
          <w:bCs/>
          <w:lang w:val="de-DE" w:eastAsia="it-IT"/>
        </w:rPr>
        <w:t>i.g.F</w:t>
      </w:r>
      <w:proofErr w:type="spellEnd"/>
      <w:r w:rsidRPr="00C9133A">
        <w:rPr>
          <w:bCs/>
          <w:lang w:val="de-DE" w:eastAsia="it-IT"/>
        </w:rPr>
        <w:t>. besitzen;</w:t>
      </w:r>
    </w:p>
    <w:p w14:paraId="69510AC2" w14:textId="1DE78BAD" w:rsidR="00C9133A" w:rsidRDefault="00C9133A" w:rsidP="00C9133A">
      <w:pPr>
        <w:suppressAutoHyphens w:val="0"/>
        <w:jc w:val="both"/>
        <w:rPr>
          <w:bCs/>
          <w:lang w:val="de-DE" w:eastAsia="it-IT"/>
        </w:rPr>
      </w:pPr>
    </w:p>
    <w:p w14:paraId="15041332" w14:textId="77777777" w:rsidR="00F16984" w:rsidRPr="00F16984" w:rsidRDefault="00F16984" w:rsidP="00F16984">
      <w:pPr>
        <w:suppressAutoHyphens w:val="0"/>
        <w:autoSpaceDE w:val="0"/>
        <w:autoSpaceDN w:val="0"/>
        <w:adjustRightInd w:val="0"/>
        <w:spacing w:line="240" w:lineRule="exact"/>
        <w:jc w:val="both"/>
        <w:rPr>
          <w:b/>
          <w:i/>
          <w:color w:val="00B050"/>
          <w:highlight w:val="yellow"/>
          <w:lang w:val="de-DE"/>
        </w:rPr>
      </w:pPr>
      <w:r w:rsidRPr="00F16984">
        <w:rPr>
          <w:b/>
          <w:i/>
          <w:color w:val="00B050"/>
          <w:highlight w:val="yellow"/>
          <w:lang w:val="de-DE"/>
        </w:rPr>
        <w:t>Nur bei Ausschreibungen, die ganz oder teilweise aus Mitteln des PNRR oder des PNC finanziert werden:</w:t>
      </w:r>
    </w:p>
    <w:p w14:paraId="586110D9" w14:textId="77777777" w:rsidR="00F16984" w:rsidRPr="00F16984" w:rsidRDefault="00F16984" w:rsidP="00F16984">
      <w:pPr>
        <w:suppressAutoHyphens w:val="0"/>
        <w:jc w:val="both"/>
        <w:rPr>
          <w:bCs/>
          <w:lang w:val="de-DE" w:eastAsia="it-IT"/>
        </w:rPr>
      </w:pPr>
      <w:r w:rsidRPr="00F16984">
        <w:rPr>
          <w:bCs/>
          <w:color w:val="FF0000"/>
          <w:highlight w:val="yellow"/>
          <w:lang w:val="de-DE" w:eastAsia="it-IT"/>
        </w:rPr>
        <w:t xml:space="preserve">- nicht </w:t>
      </w:r>
      <w:r w:rsidRPr="00F16984">
        <w:rPr>
          <w:noProof/>
          <w:color w:val="FF0000"/>
          <w:highlight w:val="yellow"/>
          <w:lang w:val="de-DE" w:eastAsia="en-US"/>
        </w:rPr>
        <w:t>dem Ausschluss von den Ausschreibungen wegen Verstoßes von Art. 47, Absatz 3 des Gesetzes Nr. 108/2021 unterworfen sein;</w:t>
      </w:r>
    </w:p>
    <w:p w14:paraId="714C30A8" w14:textId="77777777" w:rsidR="00F16984" w:rsidRPr="00C9133A" w:rsidRDefault="00F16984" w:rsidP="00C9133A">
      <w:pPr>
        <w:suppressAutoHyphens w:val="0"/>
        <w:jc w:val="both"/>
        <w:rPr>
          <w:bCs/>
          <w:lang w:val="de-DE" w:eastAsia="it-IT"/>
        </w:rPr>
      </w:pPr>
    </w:p>
    <w:p w14:paraId="6516B042" w14:textId="77777777" w:rsidR="00C9133A" w:rsidRPr="00C9133A" w:rsidRDefault="00C9133A" w:rsidP="00C9133A">
      <w:pPr>
        <w:suppressAutoHyphens w:val="0"/>
        <w:jc w:val="both"/>
        <w:rPr>
          <w:bCs/>
          <w:color w:val="FF0000"/>
          <w:lang w:val="de-DE" w:eastAsia="it-IT"/>
        </w:rPr>
      </w:pPr>
      <w:r w:rsidRPr="00C9133A">
        <w:rPr>
          <w:bCs/>
          <w:color w:val="FF0000"/>
          <w:lang w:val="de-DE" w:eastAsia="it-IT"/>
        </w:rPr>
        <w:t xml:space="preserve">- die </w:t>
      </w:r>
      <w:r w:rsidRPr="00C9133A">
        <w:rPr>
          <w:b/>
          <w:bCs/>
          <w:color w:val="FF0000"/>
          <w:lang w:val="de-DE" w:eastAsia="it-IT"/>
        </w:rPr>
        <w:t>besonderen Anforderungen</w:t>
      </w:r>
      <w:r w:rsidRPr="00C9133A">
        <w:rPr>
          <w:bCs/>
          <w:color w:val="FF0000"/>
          <w:lang w:val="de-DE" w:eastAsia="it-IT"/>
        </w:rPr>
        <w:t xml:space="preserve"> gemäß Art. </w:t>
      </w:r>
      <w:proofErr w:type="gramStart"/>
      <w:r w:rsidRPr="00C9133A">
        <w:rPr>
          <w:bCs/>
          <w:color w:val="FF0000"/>
          <w:lang w:val="de-DE" w:eastAsia="it-IT"/>
        </w:rPr>
        <w:t xml:space="preserve">83  </w:t>
      </w:r>
      <w:proofErr w:type="spellStart"/>
      <w:r w:rsidRPr="00C9133A">
        <w:rPr>
          <w:bCs/>
          <w:color w:val="FF0000"/>
          <w:lang w:val="de-DE" w:eastAsia="it-IT"/>
        </w:rPr>
        <w:t>GvD</w:t>
      </w:r>
      <w:proofErr w:type="spellEnd"/>
      <w:proofErr w:type="gramEnd"/>
      <w:r w:rsidRPr="00C9133A">
        <w:rPr>
          <w:bCs/>
          <w:color w:val="FF0000"/>
          <w:lang w:val="de-DE" w:eastAsia="it-IT"/>
        </w:rPr>
        <w:t xml:space="preserve"> Nr. 50/2016 </w:t>
      </w:r>
      <w:proofErr w:type="spellStart"/>
      <w:r w:rsidRPr="00C9133A">
        <w:rPr>
          <w:bCs/>
          <w:color w:val="FF0000"/>
          <w:lang w:val="de-DE" w:eastAsia="it-IT"/>
        </w:rPr>
        <w:t>i.g.F</w:t>
      </w:r>
      <w:proofErr w:type="spellEnd"/>
      <w:r w:rsidRPr="00C9133A">
        <w:rPr>
          <w:bCs/>
          <w:color w:val="FF0000"/>
          <w:lang w:val="de-DE" w:eastAsia="it-IT"/>
        </w:rPr>
        <w:t>.:</w:t>
      </w:r>
    </w:p>
    <w:p w14:paraId="3274B084" w14:textId="77777777" w:rsidR="00C9133A" w:rsidRPr="00C9133A" w:rsidRDefault="00C9133A" w:rsidP="00C9133A">
      <w:pPr>
        <w:suppressAutoHyphens w:val="0"/>
        <w:jc w:val="both"/>
        <w:rPr>
          <w:bCs/>
          <w:color w:val="FF0000"/>
          <w:lang w:val="de-DE" w:eastAsia="it-IT"/>
        </w:rPr>
      </w:pPr>
      <w:r w:rsidRPr="00C9133A">
        <w:rPr>
          <w:rFonts w:cs="Times New Roman"/>
          <w:noProof/>
          <w:color w:val="FF0000"/>
          <w:lang w:val="de-DE" w:eastAsia="en-US"/>
        </w:rPr>
        <w:t>Wirtschaftlich/finanzielle und fachspezifische Fähigkeiten, welche für die Ausführung der Leistung erforderlich sind:</w:t>
      </w:r>
    </w:p>
    <w:p w14:paraId="41A477F1" w14:textId="77777777" w:rsidR="00C9133A" w:rsidRPr="00C9133A" w:rsidRDefault="00C9133A" w:rsidP="00C9133A">
      <w:pPr>
        <w:suppressAutoHyphens w:val="0"/>
        <w:jc w:val="both"/>
        <w:rPr>
          <w:rFonts w:cs="Times New Roman"/>
          <w:noProof/>
          <w:color w:val="FF0000"/>
          <w:lang w:val="de-DE" w:eastAsia="en-US"/>
        </w:rPr>
      </w:pPr>
      <w:r w:rsidRPr="00C9133A">
        <w:rPr>
          <w:rFonts w:ascii="Times New Roman" w:hAnsi="Times New Roman"/>
          <w:lang w:val="it-IT" w:eastAsia="it-IT"/>
        </w:rPr>
        <w:fldChar w:fldCharType="begin">
          <w:ffData>
            <w:name w:val="Testo8"/>
            <w:enabled/>
            <w:calcOnExit w:val="0"/>
            <w:textInput/>
          </w:ffData>
        </w:fldChar>
      </w:r>
      <w:r w:rsidRPr="00C9133A">
        <w:rPr>
          <w:rFonts w:ascii="Times New Roman" w:hAnsi="Times New Roman"/>
          <w:lang w:val="de-DE" w:eastAsia="it-IT"/>
        </w:rPr>
        <w:instrText xml:space="preserve"> FORMTEXT </w:instrText>
      </w:r>
      <w:r w:rsidRPr="00C9133A">
        <w:rPr>
          <w:rFonts w:ascii="Times New Roman" w:hAnsi="Times New Roman"/>
          <w:lang w:val="it-IT" w:eastAsia="it-IT"/>
        </w:rPr>
      </w:r>
      <w:r w:rsidRPr="00C9133A">
        <w:rPr>
          <w:rFonts w:ascii="Times New Roman" w:hAnsi="Times New Roman"/>
          <w:lang w:val="it-IT" w:eastAsia="it-IT"/>
        </w:rPr>
        <w:fldChar w:fldCharType="separate"/>
      </w:r>
      <w:r w:rsidRPr="00C9133A">
        <w:rPr>
          <w:rFonts w:ascii="Times New Roman" w:hAnsi="Times New Roman"/>
          <w:lang w:val="it-IT" w:eastAsia="it-IT"/>
        </w:rPr>
        <w:t> </w:t>
      </w:r>
      <w:r w:rsidRPr="00C9133A">
        <w:rPr>
          <w:rFonts w:ascii="Times New Roman" w:hAnsi="Times New Roman"/>
          <w:lang w:val="it-IT" w:eastAsia="it-IT"/>
        </w:rPr>
        <w:t> </w:t>
      </w:r>
      <w:r w:rsidRPr="00C9133A">
        <w:rPr>
          <w:rFonts w:ascii="Times New Roman" w:hAnsi="Times New Roman"/>
          <w:lang w:val="it-IT" w:eastAsia="it-IT"/>
        </w:rPr>
        <w:t> </w:t>
      </w:r>
      <w:r w:rsidRPr="00C9133A">
        <w:rPr>
          <w:rFonts w:ascii="Times New Roman" w:hAnsi="Times New Roman"/>
          <w:lang w:val="it-IT" w:eastAsia="it-IT"/>
        </w:rPr>
        <w:t> </w:t>
      </w:r>
      <w:r w:rsidRPr="00C9133A">
        <w:rPr>
          <w:rFonts w:ascii="Times New Roman" w:hAnsi="Times New Roman"/>
          <w:lang w:val="it-IT" w:eastAsia="it-IT"/>
        </w:rPr>
        <w:t> </w:t>
      </w:r>
      <w:r w:rsidRPr="00C9133A">
        <w:rPr>
          <w:rFonts w:ascii="Times New Roman" w:hAnsi="Times New Roman"/>
          <w:lang w:val="it-IT" w:eastAsia="it-IT"/>
        </w:rPr>
        <w:fldChar w:fldCharType="end"/>
      </w:r>
    </w:p>
    <w:p w14:paraId="00E6FAEE" w14:textId="77777777" w:rsidR="00C9133A" w:rsidRDefault="00C9133A" w:rsidP="00C9133A">
      <w:pPr>
        <w:suppressAutoHyphens w:val="0"/>
        <w:autoSpaceDE w:val="0"/>
        <w:autoSpaceDN w:val="0"/>
        <w:adjustRightInd w:val="0"/>
        <w:spacing w:line="240" w:lineRule="exact"/>
        <w:jc w:val="both"/>
        <w:rPr>
          <w:b/>
          <w:i/>
          <w:color w:val="00B050"/>
          <w:lang w:val="de-DE"/>
        </w:rPr>
      </w:pPr>
      <w:r w:rsidRPr="00C9133A">
        <w:rPr>
          <w:b/>
          <w:color w:val="00B050"/>
          <w:lang w:val="de-DE"/>
        </w:rPr>
        <w:t>(eventuelle besondere Voraussetzungen angeben und eventuelle weitere Voraussetzungen, welche vom Gesetz für die Ausführung der Leistung vorgesehen sind)</w:t>
      </w:r>
    </w:p>
    <w:p w14:paraId="5AF39F87" w14:textId="6C7C8AD5" w:rsidR="00E03975" w:rsidRPr="00C1202B" w:rsidRDefault="00E03975" w:rsidP="00C9133A">
      <w:pPr>
        <w:suppressAutoHyphens w:val="0"/>
        <w:autoSpaceDE w:val="0"/>
        <w:autoSpaceDN w:val="0"/>
        <w:adjustRightInd w:val="0"/>
        <w:spacing w:line="240" w:lineRule="exact"/>
        <w:jc w:val="both"/>
        <w:rPr>
          <w:b/>
          <w:i/>
          <w:color w:val="00B050"/>
          <w:lang w:val="de-DE"/>
        </w:rPr>
      </w:pPr>
      <w:r w:rsidRPr="00C1202B">
        <w:rPr>
          <w:b/>
          <w:i/>
          <w:color w:val="00B050"/>
          <w:lang w:val="de-DE"/>
        </w:rPr>
        <w:t xml:space="preserve">[ACHTUNG: </w:t>
      </w:r>
      <w:r w:rsidR="00646DF8">
        <w:rPr>
          <w:b/>
          <w:i/>
          <w:color w:val="00B050"/>
          <w:lang w:val="de-DE"/>
        </w:rPr>
        <w:t>Wurde eine Bekanntgabe</w:t>
      </w:r>
      <w:r w:rsidR="005D629E" w:rsidRPr="00C1202B">
        <w:rPr>
          <w:b/>
          <w:i/>
          <w:color w:val="00B050"/>
          <w:lang w:val="de-DE"/>
        </w:rPr>
        <w:t xml:space="preserve"> der</w:t>
      </w:r>
      <w:r w:rsidR="00217836" w:rsidRPr="00C1202B">
        <w:rPr>
          <w:b/>
          <w:i/>
          <w:color w:val="00B050"/>
          <w:lang w:val="de-DE"/>
        </w:rPr>
        <w:t xml:space="preserve"> Markt</w:t>
      </w:r>
      <w:r w:rsidR="00DA4A4C">
        <w:rPr>
          <w:b/>
          <w:i/>
          <w:color w:val="00B050"/>
          <w:lang w:val="de-DE"/>
        </w:rPr>
        <w:t>recherche</w:t>
      </w:r>
      <w:r w:rsidR="00646DF8">
        <w:rPr>
          <w:b/>
          <w:i/>
          <w:color w:val="00B050"/>
          <w:lang w:val="de-DE"/>
        </w:rPr>
        <w:t xml:space="preserve"> vorgenommen,</w:t>
      </w:r>
      <w:r w:rsidR="00217836" w:rsidRPr="00C1202B">
        <w:rPr>
          <w:b/>
          <w:i/>
          <w:color w:val="00B050"/>
          <w:lang w:val="de-DE"/>
        </w:rPr>
        <w:t xml:space="preserve"> </w:t>
      </w:r>
      <w:r w:rsidR="005D629E" w:rsidRPr="00C1202B">
        <w:rPr>
          <w:b/>
          <w:i/>
          <w:color w:val="00B050"/>
          <w:lang w:val="de-DE"/>
        </w:rPr>
        <w:t xml:space="preserve">sind die </w:t>
      </w:r>
      <w:r w:rsidR="00646DF8">
        <w:rPr>
          <w:b/>
          <w:i/>
          <w:color w:val="00B050"/>
          <w:lang w:val="de-DE"/>
        </w:rPr>
        <w:t>darin</w:t>
      </w:r>
      <w:r w:rsidR="005D629E" w:rsidRPr="00C1202B">
        <w:rPr>
          <w:b/>
          <w:i/>
          <w:color w:val="00B050"/>
          <w:lang w:val="de-DE"/>
        </w:rPr>
        <w:t xml:space="preserve"> </w:t>
      </w:r>
      <w:r w:rsidR="00646DF8">
        <w:rPr>
          <w:b/>
          <w:i/>
          <w:color w:val="00B050"/>
          <w:lang w:val="de-DE"/>
        </w:rPr>
        <w:t>vorgesehenen</w:t>
      </w:r>
      <w:r w:rsidR="005D629E" w:rsidRPr="00C1202B">
        <w:rPr>
          <w:b/>
          <w:i/>
          <w:color w:val="00B050"/>
          <w:lang w:val="de-DE"/>
        </w:rPr>
        <w:t xml:space="preserve"> Anforderungen zu übertragen</w:t>
      </w:r>
      <w:r w:rsidR="0040764A" w:rsidRPr="00C1202B">
        <w:rPr>
          <w:b/>
          <w:i/>
          <w:color w:val="00B050"/>
          <w:lang w:val="de-DE"/>
        </w:rPr>
        <w:t>.]</w:t>
      </w:r>
      <w:r w:rsidR="00217836" w:rsidRPr="00C1202B">
        <w:rPr>
          <w:b/>
          <w:i/>
          <w:color w:val="00B050"/>
          <w:lang w:val="de-DE"/>
        </w:rPr>
        <w:t xml:space="preserve"> </w:t>
      </w:r>
    </w:p>
    <w:p w14:paraId="1E9884BB" w14:textId="0367BB09" w:rsidR="00F5416A" w:rsidRDefault="00F5416A" w:rsidP="006E0825">
      <w:pPr>
        <w:suppressAutoHyphens w:val="0"/>
        <w:autoSpaceDE w:val="0"/>
        <w:autoSpaceDN w:val="0"/>
        <w:adjustRightInd w:val="0"/>
        <w:spacing w:line="240" w:lineRule="exact"/>
        <w:jc w:val="both"/>
        <w:rPr>
          <w:b/>
          <w:i/>
          <w:color w:val="00B050"/>
          <w:lang w:val="de-DE"/>
        </w:rPr>
      </w:pPr>
    </w:p>
    <w:p w14:paraId="3D7F0290" w14:textId="77777777" w:rsidR="00532C8A" w:rsidRDefault="00532C8A" w:rsidP="006E0825">
      <w:pPr>
        <w:suppressAutoHyphens w:val="0"/>
        <w:autoSpaceDE w:val="0"/>
        <w:autoSpaceDN w:val="0"/>
        <w:adjustRightInd w:val="0"/>
        <w:spacing w:line="240" w:lineRule="exact"/>
        <w:jc w:val="both"/>
        <w:rPr>
          <w:b/>
          <w:i/>
          <w:color w:val="00B050"/>
          <w:lang w:val="de-DE"/>
        </w:rPr>
      </w:pPr>
    </w:p>
    <w:p w14:paraId="76785DA6" w14:textId="2DDB1CFD" w:rsidR="00992C63" w:rsidRPr="00532C8A" w:rsidRDefault="00F42B94" w:rsidP="00992C63">
      <w:pPr>
        <w:pStyle w:val="Stile1"/>
        <w:rPr>
          <w:rFonts w:ascii="Arial" w:hAnsi="Arial" w:cs="Arial"/>
          <w:b/>
          <w:color w:val="00B050"/>
          <w:sz w:val="20"/>
          <w:szCs w:val="20"/>
        </w:rPr>
      </w:pPr>
      <w:r w:rsidRPr="00532C8A">
        <w:rPr>
          <w:rFonts w:ascii="Arial" w:hAnsi="Arial" w:cs="Arial"/>
          <w:b/>
          <w:color w:val="00B050"/>
          <w:sz w:val="20"/>
          <w:szCs w:val="20"/>
        </w:rPr>
        <w:t xml:space="preserve">Im Falle von Dienstleistungen oder Lieferungen, die AUSSCHLIESSLICH Tätigkeiten mit erhöhtem Risiko mafiöser Unterwanderung nach Absatz 53 von Art. 1 des Gesetzes vom 6. November 2012, Nr. 190, betreffen, ist folgende </w:t>
      </w:r>
      <w:r w:rsidR="00C82426" w:rsidRPr="00532C8A">
        <w:rPr>
          <w:rFonts w:ascii="Arial" w:hAnsi="Arial" w:cs="Arial"/>
          <w:b/>
          <w:color w:val="00B050"/>
          <w:sz w:val="20"/>
          <w:szCs w:val="20"/>
        </w:rPr>
        <w:t>Erklärung</w:t>
      </w:r>
      <w:r w:rsidRPr="00532C8A">
        <w:rPr>
          <w:rFonts w:ascii="Arial" w:hAnsi="Arial" w:cs="Arial"/>
          <w:b/>
          <w:color w:val="00B050"/>
          <w:sz w:val="20"/>
          <w:szCs w:val="20"/>
        </w:rPr>
        <w:t xml:space="preserve"> einzufügen</w:t>
      </w:r>
      <w:r w:rsidR="00992C63" w:rsidRPr="00532C8A">
        <w:rPr>
          <w:rFonts w:ascii="Arial" w:hAnsi="Arial" w:cs="Arial"/>
          <w:b/>
          <w:color w:val="00B050"/>
          <w:sz w:val="20"/>
          <w:szCs w:val="20"/>
        </w:rPr>
        <w:t>:</w:t>
      </w:r>
    </w:p>
    <w:p w14:paraId="331C05FC" w14:textId="3E06086B" w:rsidR="00992C63" w:rsidRDefault="00992C63" w:rsidP="00992C63">
      <w:pPr>
        <w:suppressAutoHyphens w:val="0"/>
        <w:autoSpaceDE w:val="0"/>
        <w:autoSpaceDN w:val="0"/>
        <w:adjustRightInd w:val="0"/>
        <w:spacing w:line="240" w:lineRule="exact"/>
        <w:jc w:val="both"/>
        <w:rPr>
          <w:b/>
          <w:i/>
          <w:color w:val="00B050"/>
          <w:lang w:val="de-DE"/>
        </w:rPr>
      </w:pPr>
      <w:r w:rsidRPr="00532C8A">
        <w:rPr>
          <w:iCs/>
          <w:noProof/>
          <w:color w:val="FF0000"/>
          <w:lang w:val="de-DE" w:eastAsia="en-US"/>
        </w:rPr>
        <w:t xml:space="preserve">- </w:t>
      </w:r>
      <w:r w:rsidR="00DF2294" w:rsidRPr="00532C8A">
        <w:rPr>
          <w:iCs/>
          <w:noProof/>
          <w:color w:val="FF0000"/>
          <w:lang w:val="de-DE" w:eastAsia="en-US"/>
        </w:rPr>
        <w:t xml:space="preserve">müssen </w:t>
      </w:r>
      <w:r w:rsidR="00DF2294" w:rsidRPr="00532C8A">
        <w:rPr>
          <w:b/>
          <w:iCs/>
          <w:noProof/>
          <w:color w:val="FF0000"/>
          <w:u w:val="single"/>
          <w:lang w:val="de-DE" w:eastAsia="en-US"/>
        </w:rPr>
        <w:t>vor dem Datum des Voranschlags/Vorschlags</w:t>
      </w:r>
      <w:r w:rsidR="00DF2294" w:rsidRPr="00532C8A">
        <w:rPr>
          <w:iCs/>
          <w:noProof/>
          <w:color w:val="FF0000"/>
          <w:lang w:val="de-DE" w:eastAsia="en-US"/>
        </w:rPr>
        <w:t xml:space="preserve"> </w:t>
      </w:r>
      <w:r w:rsidR="00DF2294" w:rsidRPr="00532C8A">
        <w:rPr>
          <w:color w:val="FF0000"/>
          <w:lang w:val="de-DE"/>
        </w:rPr>
        <w:t>im Verzeichnis der Lieferanten, Dienstleist</w:t>
      </w:r>
      <w:r w:rsidR="0011587F" w:rsidRPr="00532C8A">
        <w:rPr>
          <w:color w:val="FF0000"/>
          <w:lang w:val="de-DE"/>
        </w:rPr>
        <w:t>ungserbringer</w:t>
      </w:r>
      <w:r w:rsidR="00DF2294" w:rsidRPr="00532C8A">
        <w:rPr>
          <w:color w:val="FF0000"/>
          <w:lang w:val="de-DE"/>
        </w:rPr>
        <w:t xml:space="preserve">, Bauausführenden, </w:t>
      </w:r>
      <w:r w:rsidR="00BF5DE4" w:rsidRPr="00532C8A">
        <w:rPr>
          <w:color w:val="FF0000"/>
          <w:lang w:val="de-DE"/>
        </w:rPr>
        <w:t>die nicht dem Risiko mafiöser Unterwanderung unterliegen</w:t>
      </w:r>
      <w:r w:rsidR="00DF2294" w:rsidRPr="00532C8A">
        <w:rPr>
          <w:color w:val="FF0000"/>
          <w:lang w:val="de-DE"/>
        </w:rPr>
        <w:t xml:space="preserve"> (sog. White List), eingetragen sein, das bei der Präfektur/beim Regierungskommissariat der Provinz, in der der </w:t>
      </w:r>
      <w:r w:rsidR="00DF2294" w:rsidRPr="00532C8A">
        <w:rPr>
          <w:color w:val="FF0000"/>
          <w:lang w:val="de-DE"/>
        </w:rPr>
        <w:lastRenderedPageBreak/>
        <w:t xml:space="preserve">Wirtschaftsteilnehmer seinen Sitz hat </w:t>
      </w:r>
      <w:r w:rsidR="00DF2294" w:rsidRPr="00532C8A">
        <w:rPr>
          <w:b/>
          <w:iCs/>
          <w:noProof/>
          <w:color w:val="FF0000"/>
          <w:u w:val="single"/>
          <w:lang w:val="de-DE" w:eastAsia="en-US"/>
        </w:rPr>
        <w:t>oder das Ansuchen um Eintragung in das obgenannte Verzeichnis</w:t>
      </w:r>
      <w:r w:rsidR="00DF2294" w:rsidRPr="00532C8A">
        <w:rPr>
          <w:iCs/>
          <w:noProof/>
          <w:color w:val="FF0000"/>
          <w:lang w:val="de-DE" w:eastAsia="en-US"/>
        </w:rPr>
        <w:t xml:space="preserve"> gestellt hat (vgl. Rundschreiben des Innenministeriums Prot.-Nr. 25954 vom 23. März 2016 und DPMR vom 18. April 2013, wie aktualisiert durch das DPMR vom 24. November 2016)</w:t>
      </w:r>
      <w:r w:rsidRPr="00532C8A">
        <w:rPr>
          <w:iCs/>
          <w:noProof/>
          <w:color w:val="FF0000"/>
          <w:lang w:val="de-DE" w:eastAsia="en-US"/>
        </w:rPr>
        <w:t>.</w:t>
      </w:r>
    </w:p>
    <w:p w14:paraId="097B14CA" w14:textId="77777777" w:rsidR="00992C63" w:rsidRPr="00C1202B" w:rsidRDefault="00992C63" w:rsidP="006E0825">
      <w:pPr>
        <w:suppressAutoHyphens w:val="0"/>
        <w:autoSpaceDE w:val="0"/>
        <w:autoSpaceDN w:val="0"/>
        <w:adjustRightInd w:val="0"/>
        <w:spacing w:line="240" w:lineRule="exact"/>
        <w:jc w:val="both"/>
        <w:rPr>
          <w:b/>
          <w:i/>
          <w:color w:val="00B050"/>
          <w:lang w:val="de-DE"/>
        </w:rPr>
      </w:pPr>
    </w:p>
    <w:p w14:paraId="6BCD251A" w14:textId="47AF0017" w:rsidR="005D629E" w:rsidRPr="00C1202B" w:rsidRDefault="005D629E" w:rsidP="00F5416A">
      <w:pPr>
        <w:pStyle w:val="Stile1"/>
        <w:spacing w:line="360" w:lineRule="auto"/>
        <w:rPr>
          <w:rFonts w:ascii="Arial" w:hAnsi="Arial" w:cs="Arial"/>
          <w:sz w:val="20"/>
          <w:szCs w:val="20"/>
        </w:rPr>
      </w:pPr>
      <w:r w:rsidRPr="00C1202B">
        <w:rPr>
          <w:rFonts w:ascii="Arial" w:hAnsi="Arial" w:cs="Arial"/>
          <w:sz w:val="20"/>
          <w:szCs w:val="20"/>
        </w:rPr>
        <w:t xml:space="preserve">Der Wirtschaftsteilnehmer, an den die </w:t>
      </w:r>
      <w:r w:rsidRPr="00C1202B">
        <w:rPr>
          <w:rFonts w:ascii="Arial" w:hAnsi="Arial" w:cs="Arial"/>
          <w:color w:val="FF0000"/>
          <w:sz w:val="20"/>
          <w:szCs w:val="20"/>
        </w:rPr>
        <w:t xml:space="preserve">Dienstleistung/Lieferung </w:t>
      </w:r>
      <w:r w:rsidRPr="00C1202B">
        <w:rPr>
          <w:rFonts w:ascii="Arial" w:hAnsi="Arial" w:cs="Arial"/>
          <w:sz w:val="20"/>
          <w:szCs w:val="20"/>
        </w:rPr>
        <w:t xml:space="preserve">zu vergeben ist, wird auf der Grundlage des </w:t>
      </w:r>
      <w:r w:rsidRPr="00C1202B">
        <w:rPr>
          <w:rFonts w:ascii="Arial" w:hAnsi="Arial" w:cs="Arial"/>
          <w:color w:val="FF0000"/>
          <w:sz w:val="20"/>
          <w:szCs w:val="20"/>
        </w:rPr>
        <w:t>eingereichten Voranschlags/</w:t>
      </w:r>
      <w:r w:rsidRPr="00DA4A4C">
        <w:rPr>
          <w:rFonts w:ascii="Arial" w:hAnsi="Arial" w:cs="Arial"/>
          <w:color w:val="FF0000"/>
          <w:sz w:val="20"/>
          <w:szCs w:val="20"/>
        </w:rPr>
        <w:t>Vorschlags zur Qualität</w:t>
      </w:r>
      <w:r w:rsidRPr="00C1202B">
        <w:rPr>
          <w:rFonts w:ascii="Arial" w:hAnsi="Arial" w:cs="Arial"/>
          <w:color w:val="FF0000"/>
          <w:sz w:val="20"/>
          <w:szCs w:val="20"/>
        </w:rPr>
        <w:t xml:space="preserve"> </w:t>
      </w:r>
      <w:r w:rsidRPr="00C1202B">
        <w:rPr>
          <w:rFonts w:ascii="Arial" w:hAnsi="Arial" w:cs="Arial"/>
          <w:sz w:val="20"/>
          <w:szCs w:val="20"/>
        </w:rPr>
        <w:t>ausgewählt.</w:t>
      </w:r>
    </w:p>
    <w:p w14:paraId="2BC2990C" w14:textId="77777777" w:rsidR="00F07E07" w:rsidRPr="00C1202B" w:rsidRDefault="00F07E07" w:rsidP="006E0825">
      <w:pPr>
        <w:suppressAutoHyphens w:val="0"/>
        <w:autoSpaceDE w:val="0"/>
        <w:autoSpaceDN w:val="0"/>
        <w:adjustRightInd w:val="0"/>
        <w:spacing w:line="240" w:lineRule="exact"/>
        <w:jc w:val="both"/>
        <w:rPr>
          <w:b/>
          <w:i/>
          <w:color w:val="00B050"/>
          <w:lang w:val="de-DE"/>
        </w:rPr>
      </w:pPr>
    </w:p>
    <w:p w14:paraId="31441A77" w14:textId="5572FCF9" w:rsidR="004C7A4C" w:rsidRPr="00C1202B" w:rsidRDefault="004C7A4C" w:rsidP="004C7A4C">
      <w:pPr>
        <w:pStyle w:val="Stile1"/>
        <w:spacing w:line="360" w:lineRule="auto"/>
        <w:rPr>
          <w:rFonts w:ascii="Arial" w:hAnsi="Arial" w:cs="Arial"/>
          <w:b/>
          <w:sz w:val="20"/>
          <w:szCs w:val="20"/>
        </w:rPr>
      </w:pPr>
      <w:r w:rsidRPr="00C1202B">
        <w:rPr>
          <w:rFonts w:ascii="Arial" w:hAnsi="Arial" w:cs="Arial"/>
          <w:b/>
          <w:sz w:val="20"/>
          <w:szCs w:val="20"/>
        </w:rPr>
        <w:t xml:space="preserve">Art. 4 </w:t>
      </w:r>
      <w:r w:rsidR="0040764A" w:rsidRPr="00C1202B">
        <w:rPr>
          <w:rFonts w:ascii="Arial" w:hAnsi="Arial" w:cs="Arial"/>
          <w:b/>
          <w:sz w:val="20"/>
          <w:szCs w:val="20"/>
        </w:rPr>
        <w:t>Ausführung</w:t>
      </w:r>
      <w:r w:rsidR="00535698">
        <w:rPr>
          <w:rFonts w:ascii="Arial" w:hAnsi="Arial" w:cs="Arial"/>
          <w:b/>
          <w:sz w:val="20"/>
          <w:szCs w:val="20"/>
        </w:rPr>
        <w:t>smodalitäten</w:t>
      </w:r>
      <w:r w:rsidR="0040764A" w:rsidRPr="00C1202B">
        <w:rPr>
          <w:rFonts w:ascii="Arial" w:hAnsi="Arial" w:cs="Arial"/>
          <w:b/>
          <w:sz w:val="20"/>
          <w:szCs w:val="20"/>
        </w:rPr>
        <w:t>/Fristen</w:t>
      </w:r>
    </w:p>
    <w:p w14:paraId="1CB80BDE" w14:textId="67231DE6" w:rsidR="007F2F86" w:rsidRPr="00C1202B" w:rsidRDefault="0040764A"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t xml:space="preserve">Fristen für die Übergabe und Ort </w:t>
      </w:r>
      <w:r w:rsidR="007F2F86" w:rsidRPr="00C1202B">
        <w:rPr>
          <w:rFonts w:ascii="Arial" w:hAnsi="Arial" w:cs="Arial"/>
          <w:i/>
          <w:color w:val="FF0000"/>
          <w:sz w:val="20"/>
          <w:szCs w:val="20"/>
        </w:rPr>
        <w:t xml:space="preserve"> </w:t>
      </w:r>
    </w:p>
    <w:p w14:paraId="5BAC05CF" w14:textId="0298202B" w:rsidR="007F2F86" w:rsidRPr="00C1202B" w:rsidRDefault="0040764A"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t>Zahlungsmodalitäten</w:t>
      </w:r>
    </w:p>
    <w:p w14:paraId="7167BEF2" w14:textId="1E68C660" w:rsidR="00271182" w:rsidRPr="00C1202B" w:rsidRDefault="0040764A"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t>Siehe vereinfachter technischer Bericht</w:t>
      </w:r>
      <w:r w:rsidR="00271182" w:rsidRPr="00C1202B">
        <w:rPr>
          <w:rFonts w:ascii="Arial" w:hAnsi="Arial" w:cs="Arial"/>
          <w:i/>
          <w:color w:val="FF0000"/>
          <w:sz w:val="20"/>
          <w:szCs w:val="20"/>
        </w:rPr>
        <w:t xml:space="preserve"> </w:t>
      </w:r>
      <w:r w:rsidR="006E0825" w:rsidRPr="00C1202B">
        <w:rPr>
          <w:rFonts w:ascii="Arial" w:hAnsi="Arial" w:cs="Arial"/>
          <w:i/>
          <w:color w:val="FF0000"/>
          <w:sz w:val="20"/>
          <w:szCs w:val="20"/>
        </w:rPr>
        <w:t>/</w:t>
      </w:r>
      <w:r w:rsidRPr="00C1202B">
        <w:rPr>
          <w:rFonts w:ascii="Arial" w:hAnsi="Arial" w:cs="Arial"/>
          <w:i/>
          <w:color w:val="FF0000"/>
          <w:sz w:val="20"/>
          <w:szCs w:val="20"/>
        </w:rPr>
        <w:t>vereinfachter Planungsbericht</w:t>
      </w:r>
    </w:p>
    <w:p w14:paraId="34154792" w14:textId="3FC9F782" w:rsidR="004C7A4C" w:rsidRDefault="007F2574" w:rsidP="004C7A4C">
      <w:pPr>
        <w:pStyle w:val="Stile1"/>
        <w:spacing w:line="360" w:lineRule="auto"/>
        <w:rPr>
          <w:rFonts w:ascii="Arial" w:hAnsi="Arial" w:cs="Arial"/>
          <w:i/>
          <w:color w:val="FF0000"/>
          <w:sz w:val="20"/>
          <w:szCs w:val="20"/>
        </w:rPr>
      </w:pPr>
      <w:r w:rsidRPr="00C1202B">
        <w:rPr>
          <w:rFonts w:ascii="Arial" w:hAnsi="Arial" w:cs="Arial"/>
          <w:i/>
          <w:color w:val="FF0000"/>
          <w:sz w:val="20"/>
          <w:szCs w:val="20"/>
        </w:rPr>
        <w:fldChar w:fldCharType="begin">
          <w:ffData>
            <w:name w:val="Testo8"/>
            <w:enabled/>
            <w:calcOnExit w:val="0"/>
            <w:textInput/>
          </w:ffData>
        </w:fldChar>
      </w:r>
      <w:r w:rsidRPr="00C1202B">
        <w:rPr>
          <w:rFonts w:ascii="Arial" w:hAnsi="Arial" w:cs="Arial"/>
          <w:i/>
          <w:color w:val="FF0000"/>
          <w:sz w:val="20"/>
          <w:szCs w:val="20"/>
        </w:rPr>
        <w:instrText xml:space="preserve"> FORMTEXT </w:instrText>
      </w:r>
      <w:r w:rsidRPr="00C1202B">
        <w:rPr>
          <w:rFonts w:ascii="Arial" w:hAnsi="Arial" w:cs="Arial"/>
          <w:i/>
          <w:color w:val="FF0000"/>
          <w:sz w:val="20"/>
          <w:szCs w:val="20"/>
        </w:rPr>
      </w:r>
      <w:r w:rsidRPr="00C1202B">
        <w:rPr>
          <w:rFonts w:ascii="Arial" w:hAnsi="Arial" w:cs="Arial"/>
          <w:i/>
          <w:color w:val="FF0000"/>
          <w:sz w:val="20"/>
          <w:szCs w:val="20"/>
        </w:rPr>
        <w:fldChar w:fldCharType="separate"/>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t> </w:t>
      </w:r>
      <w:r w:rsidRPr="00C1202B">
        <w:rPr>
          <w:rFonts w:ascii="Arial" w:hAnsi="Arial" w:cs="Arial"/>
          <w:i/>
          <w:color w:val="FF0000"/>
          <w:sz w:val="20"/>
          <w:szCs w:val="20"/>
        </w:rPr>
        <w:fldChar w:fldCharType="end"/>
      </w:r>
    </w:p>
    <w:p w14:paraId="42291815" w14:textId="77777777" w:rsidR="00694E8E" w:rsidRPr="00C1202B" w:rsidRDefault="00694E8E" w:rsidP="004C7A4C">
      <w:pPr>
        <w:pStyle w:val="Stile1"/>
        <w:spacing w:line="360" w:lineRule="auto"/>
        <w:rPr>
          <w:rFonts w:ascii="Arial" w:hAnsi="Arial" w:cs="Arial"/>
          <w:i/>
          <w:color w:val="FF0000"/>
          <w:sz w:val="20"/>
          <w:szCs w:val="20"/>
        </w:rPr>
      </w:pPr>
    </w:p>
    <w:p w14:paraId="2F67770B" w14:textId="375FC150" w:rsidR="00C471AE" w:rsidRPr="00C1202B" w:rsidRDefault="007F2F86" w:rsidP="007F2574">
      <w:pPr>
        <w:pStyle w:val="Stile1"/>
        <w:spacing w:line="360" w:lineRule="auto"/>
        <w:rPr>
          <w:rFonts w:ascii="Arial" w:hAnsi="Arial" w:cs="Arial"/>
          <w:b/>
          <w:sz w:val="20"/>
          <w:szCs w:val="20"/>
        </w:rPr>
      </w:pPr>
      <w:r w:rsidRPr="00C1202B">
        <w:rPr>
          <w:rFonts w:ascii="Arial" w:hAnsi="Arial" w:cs="Arial"/>
          <w:b/>
          <w:sz w:val="20"/>
          <w:szCs w:val="20"/>
        </w:rPr>
        <w:t xml:space="preserve">Art. 5 </w:t>
      </w:r>
      <w:r w:rsidR="00C1202B">
        <w:rPr>
          <w:rFonts w:ascii="Arial" w:hAnsi="Arial" w:cs="Arial"/>
          <w:b/>
          <w:sz w:val="20"/>
          <w:szCs w:val="20"/>
        </w:rPr>
        <w:t>Einreichung</w:t>
      </w:r>
      <w:r w:rsidR="0040764A" w:rsidRPr="00C1202B">
        <w:rPr>
          <w:rFonts w:ascii="Arial" w:hAnsi="Arial" w:cs="Arial"/>
          <w:b/>
          <w:sz w:val="20"/>
          <w:szCs w:val="20"/>
        </w:rPr>
        <w:t xml:space="preserve"> der</w:t>
      </w:r>
      <w:r w:rsidRPr="00C1202B">
        <w:rPr>
          <w:rFonts w:ascii="Arial" w:hAnsi="Arial" w:cs="Arial"/>
          <w:b/>
          <w:sz w:val="20"/>
          <w:szCs w:val="20"/>
        </w:rPr>
        <w:t xml:space="preserve"> </w:t>
      </w:r>
      <w:r w:rsidR="0040764A" w:rsidRPr="00C1202B">
        <w:rPr>
          <w:rFonts w:ascii="Arial" w:hAnsi="Arial" w:cs="Arial"/>
          <w:b/>
          <w:color w:val="FF0000"/>
          <w:sz w:val="20"/>
          <w:szCs w:val="20"/>
        </w:rPr>
        <w:t>Voranschläge</w:t>
      </w:r>
      <w:r w:rsidR="00227AD6" w:rsidRPr="00C1202B">
        <w:rPr>
          <w:rFonts w:ascii="Arial" w:hAnsi="Arial" w:cs="Arial"/>
          <w:b/>
          <w:color w:val="FF0000"/>
          <w:sz w:val="20"/>
          <w:szCs w:val="20"/>
        </w:rPr>
        <w:t>/</w:t>
      </w:r>
      <w:r w:rsidR="0040764A" w:rsidRPr="00C1202B">
        <w:rPr>
          <w:rFonts w:ascii="Arial" w:hAnsi="Arial" w:cs="Arial"/>
          <w:b/>
          <w:color w:val="FF0000"/>
          <w:sz w:val="20"/>
          <w:szCs w:val="20"/>
        </w:rPr>
        <w:t>Vorschläge</w:t>
      </w:r>
    </w:p>
    <w:p w14:paraId="2F4EB405" w14:textId="638D7BDA" w:rsidR="00434252" w:rsidRPr="00C1202B" w:rsidRDefault="0040764A" w:rsidP="008C7B0E">
      <w:pPr>
        <w:autoSpaceDE w:val="0"/>
        <w:autoSpaceDN w:val="0"/>
        <w:adjustRightInd w:val="0"/>
        <w:spacing w:line="360" w:lineRule="auto"/>
        <w:jc w:val="both"/>
        <w:rPr>
          <w:lang w:val="de-DE"/>
        </w:rPr>
      </w:pPr>
      <w:r w:rsidRPr="00C1202B">
        <w:rPr>
          <w:lang w:val="de-DE"/>
        </w:rPr>
        <w:t xml:space="preserve">Die interessierten Wirtschaftsteilnehmer müssen </w:t>
      </w:r>
      <w:r w:rsidR="00703E47">
        <w:rPr>
          <w:lang w:val="de-DE"/>
        </w:rPr>
        <w:t>bis</w:t>
      </w:r>
      <w:r w:rsidRPr="00C1202B">
        <w:rPr>
          <w:lang w:val="de-DE"/>
        </w:rPr>
        <w:t xml:space="preserve"> spätestens</w:t>
      </w:r>
    </w:p>
    <w:p w14:paraId="795CE12E" w14:textId="77777777" w:rsidR="00434252" w:rsidRPr="00C1202B" w:rsidRDefault="00434252" w:rsidP="00434252">
      <w:pPr>
        <w:autoSpaceDE w:val="0"/>
        <w:autoSpaceDN w:val="0"/>
        <w:adjustRightInd w:val="0"/>
        <w:spacing w:line="360" w:lineRule="auto"/>
        <w:jc w:val="center"/>
        <w:rPr>
          <w:b/>
          <w:u w:val="single"/>
          <w:lang w:val="de-DE"/>
        </w:rPr>
      </w:pPr>
    </w:p>
    <w:p w14:paraId="7B3798D8" w14:textId="4336766F" w:rsidR="00434252" w:rsidRDefault="0040764A" w:rsidP="00434252">
      <w:pPr>
        <w:autoSpaceDE w:val="0"/>
        <w:autoSpaceDN w:val="0"/>
        <w:adjustRightInd w:val="0"/>
        <w:spacing w:line="360" w:lineRule="auto"/>
        <w:jc w:val="center"/>
        <w:rPr>
          <w:b/>
          <w:u w:val="single"/>
          <w:lang w:val="de-DE"/>
        </w:rPr>
      </w:pPr>
      <w:r w:rsidRPr="00C1202B">
        <w:rPr>
          <w:b/>
          <w:u w:val="single"/>
          <w:lang w:val="de-DE"/>
        </w:rPr>
        <w:t>TAG</w:t>
      </w:r>
      <w:r w:rsidR="00434252" w:rsidRPr="00C1202B">
        <w:rPr>
          <w:b/>
          <w:u w:val="single"/>
          <w:lang w:val="de-DE"/>
        </w:rPr>
        <w:t>/</w:t>
      </w:r>
      <w:r w:rsidRPr="00C1202B">
        <w:rPr>
          <w:b/>
          <w:u w:val="single"/>
          <w:lang w:val="de-DE"/>
        </w:rPr>
        <w:t>MONAT</w:t>
      </w:r>
      <w:r w:rsidR="00434252" w:rsidRPr="00C1202B">
        <w:rPr>
          <w:b/>
          <w:u w:val="single"/>
          <w:lang w:val="de-DE"/>
        </w:rPr>
        <w:t>/</w:t>
      </w:r>
      <w:r w:rsidRPr="00C1202B">
        <w:rPr>
          <w:b/>
          <w:u w:val="single"/>
          <w:lang w:val="de-DE"/>
        </w:rPr>
        <w:t>JAHR</w:t>
      </w:r>
      <w:r w:rsidR="00434252" w:rsidRPr="00C1202B">
        <w:rPr>
          <w:b/>
          <w:u w:val="single"/>
          <w:lang w:val="de-DE"/>
        </w:rPr>
        <w:t>,</w:t>
      </w:r>
      <w:r w:rsidRPr="00C1202B">
        <w:rPr>
          <w:b/>
          <w:u w:val="single"/>
          <w:lang w:val="de-DE"/>
        </w:rPr>
        <w:t xml:space="preserve"> UHRZEIT</w:t>
      </w:r>
      <w:r w:rsidR="00434252" w:rsidRPr="00C1202B">
        <w:rPr>
          <w:b/>
          <w:u w:val="single"/>
          <w:lang w:val="de-DE"/>
        </w:rPr>
        <w:t xml:space="preserve"> </w:t>
      </w:r>
      <w:r w:rsidR="00434252" w:rsidRPr="00C1202B">
        <w:rPr>
          <w:b/>
          <w:u w:val="single"/>
          <w:lang w:val="de-DE"/>
        </w:rPr>
        <w:fldChar w:fldCharType="begin">
          <w:ffData>
            <w:name w:val="Testo8"/>
            <w:enabled/>
            <w:calcOnExit w:val="0"/>
            <w:textInput/>
          </w:ffData>
        </w:fldChar>
      </w:r>
      <w:r w:rsidR="00434252" w:rsidRPr="00C1202B">
        <w:rPr>
          <w:b/>
          <w:u w:val="single"/>
          <w:lang w:val="de-DE"/>
        </w:rPr>
        <w:instrText xml:space="preserve"> FORMTEXT </w:instrText>
      </w:r>
      <w:r w:rsidR="00434252" w:rsidRPr="00C1202B">
        <w:rPr>
          <w:b/>
          <w:u w:val="single"/>
          <w:lang w:val="de-DE"/>
        </w:rPr>
      </w:r>
      <w:r w:rsidR="00434252" w:rsidRPr="00C1202B">
        <w:rPr>
          <w:b/>
          <w:u w:val="single"/>
          <w:lang w:val="de-DE"/>
        </w:rPr>
        <w:fldChar w:fldCharType="separate"/>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t> </w:t>
      </w:r>
      <w:r w:rsidR="00434252" w:rsidRPr="00C1202B">
        <w:rPr>
          <w:b/>
          <w:u w:val="single"/>
          <w:lang w:val="de-DE"/>
        </w:rPr>
        <w:fldChar w:fldCharType="end"/>
      </w:r>
      <w:r w:rsidRPr="00C1202B">
        <w:rPr>
          <w:b/>
          <w:u w:val="single"/>
          <w:lang w:val="de-DE"/>
        </w:rPr>
        <w:t xml:space="preserve"> </w:t>
      </w:r>
    </w:p>
    <w:p w14:paraId="1B6A537F" w14:textId="77777777" w:rsidR="00A25449" w:rsidRPr="00C1202B" w:rsidRDefault="00A25449" w:rsidP="00434252">
      <w:pPr>
        <w:autoSpaceDE w:val="0"/>
        <w:autoSpaceDN w:val="0"/>
        <w:adjustRightInd w:val="0"/>
        <w:spacing w:line="360" w:lineRule="auto"/>
        <w:jc w:val="center"/>
        <w:rPr>
          <w:b/>
          <w:u w:val="single"/>
          <w:lang w:val="de-DE"/>
        </w:rPr>
      </w:pPr>
    </w:p>
    <w:p w14:paraId="28D439F7" w14:textId="7D206289" w:rsidR="00A25449" w:rsidRPr="00A25449" w:rsidRDefault="00A25449" w:rsidP="00A25449">
      <w:pPr>
        <w:suppressAutoHyphens w:val="0"/>
        <w:autoSpaceDE w:val="0"/>
        <w:autoSpaceDN w:val="0"/>
        <w:adjustRightInd w:val="0"/>
        <w:spacing w:line="360" w:lineRule="auto"/>
        <w:jc w:val="both"/>
        <w:rPr>
          <w:rFonts w:cs="Times New Roman"/>
          <w:noProof/>
          <w:lang w:val="de-DE" w:eastAsia="en-US"/>
        </w:rPr>
      </w:pPr>
      <w:r w:rsidRPr="009B0957">
        <w:rPr>
          <w:rFonts w:cs="Times New Roman"/>
          <w:b/>
          <w:bCs/>
          <w:noProof/>
          <w:color w:val="FF0000"/>
          <w:lang w:val="de-DE" w:eastAsia="en-US"/>
        </w:rPr>
        <w:t>durch das Hochladen im Portal</w:t>
      </w:r>
      <w:r w:rsidRPr="009B0957">
        <w:rPr>
          <w:rFonts w:cs="Times New Roman"/>
          <w:noProof/>
          <w:color w:val="FF0000"/>
          <w:lang w:val="de-DE" w:eastAsia="en-US"/>
        </w:rPr>
        <w:t xml:space="preserve"> </w:t>
      </w:r>
      <w:r w:rsidRPr="009B0957">
        <w:rPr>
          <w:b/>
          <w:i/>
          <w:color w:val="00B050"/>
          <w:lang w:val="de-DE"/>
        </w:rPr>
        <w:t>(bei telematischer Markterhebung mittels ISOV-Portal)</w:t>
      </w:r>
      <w:r w:rsidRPr="009B0957">
        <w:rPr>
          <w:rFonts w:cs="Times New Roman"/>
          <w:noProof/>
          <w:lang w:val="de-DE" w:eastAsia="en-US"/>
        </w:rPr>
        <w:t xml:space="preserve"> </w:t>
      </w:r>
      <w:r w:rsidRPr="009B0957">
        <w:rPr>
          <w:rFonts w:cs="Times New Roman"/>
          <w:b/>
          <w:bCs/>
          <w:noProof/>
          <w:color w:val="FF0000"/>
          <w:lang w:val="de-DE" w:eastAsia="en-US"/>
        </w:rPr>
        <w:t>/ mittels elektronischer Post / ZEP</w:t>
      </w:r>
      <w:r w:rsidRPr="009B0957">
        <w:rPr>
          <w:rFonts w:cs="Times New Roman"/>
          <w:b/>
          <w:bCs/>
          <w:noProof/>
          <w:lang w:val="de-DE" w:eastAsia="en-US"/>
        </w:rPr>
        <w:t xml:space="preserve"> </w:t>
      </w:r>
      <w:r w:rsidRPr="009B0957">
        <w:rPr>
          <w:rFonts w:cs="Times New Roman"/>
          <w:b/>
          <w:bCs/>
          <w:noProof/>
          <w:color w:val="FF0000"/>
          <w:lang w:val="de-DE" w:eastAsia="en-US"/>
        </w:rPr>
        <w:t xml:space="preserve">an die Adresse </w:t>
      </w:r>
      <w:r w:rsidRPr="009B0957">
        <w:rPr>
          <w:rFonts w:cs="Times New Roman"/>
          <w:b/>
          <w:bCs/>
          <w:noProof/>
          <w:color w:val="FF0000"/>
          <w:u w:val="single"/>
          <w:lang w:val="it-IT" w:eastAsia="en-US"/>
        </w:rPr>
        <w:fldChar w:fldCharType="begin">
          <w:ffData>
            <w:name w:val="Testo8"/>
            <w:enabled/>
            <w:calcOnExit w:val="0"/>
            <w:textInput/>
          </w:ffData>
        </w:fldChar>
      </w:r>
      <w:r w:rsidRPr="009B0957">
        <w:rPr>
          <w:rFonts w:cs="Times New Roman"/>
          <w:b/>
          <w:bCs/>
          <w:noProof/>
          <w:color w:val="FF0000"/>
          <w:u w:val="single"/>
          <w:lang w:val="de-DE" w:eastAsia="en-US"/>
        </w:rPr>
        <w:instrText xml:space="preserve"> FORMTEXT </w:instrText>
      </w:r>
      <w:r w:rsidRPr="009B0957">
        <w:rPr>
          <w:rFonts w:cs="Times New Roman"/>
          <w:b/>
          <w:bCs/>
          <w:noProof/>
          <w:color w:val="FF0000"/>
          <w:u w:val="single"/>
          <w:lang w:val="it-IT" w:eastAsia="en-US"/>
        </w:rPr>
      </w:r>
      <w:r w:rsidRPr="009B0957">
        <w:rPr>
          <w:rFonts w:cs="Times New Roman"/>
          <w:b/>
          <w:bCs/>
          <w:noProof/>
          <w:color w:val="FF0000"/>
          <w:u w:val="single"/>
          <w:lang w:val="it-IT" w:eastAsia="en-US"/>
        </w:rPr>
        <w:fldChar w:fldCharType="separate"/>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t> </w:t>
      </w:r>
      <w:r w:rsidRPr="009B0957">
        <w:rPr>
          <w:rFonts w:cs="Times New Roman"/>
          <w:b/>
          <w:bCs/>
          <w:noProof/>
          <w:color w:val="FF0000"/>
          <w:u w:val="single"/>
          <w:lang w:val="it-IT" w:eastAsia="en-US"/>
        </w:rPr>
        <w:fldChar w:fldCharType="end"/>
      </w:r>
      <w:r w:rsidRPr="009B0957">
        <w:rPr>
          <w:rFonts w:cs="Times New Roman"/>
          <w:b/>
          <w:bCs/>
          <w:noProof/>
          <w:color w:val="FF0000"/>
          <w:lang w:val="de-DE" w:eastAsia="en-US"/>
        </w:rPr>
        <w:t>,</w:t>
      </w:r>
      <w:r w:rsidRPr="009B0957">
        <w:rPr>
          <w:rFonts w:cs="Times New Roman"/>
          <w:noProof/>
          <w:color w:val="FF0000"/>
          <w:lang w:val="de-DE" w:eastAsia="en-US"/>
        </w:rPr>
        <w:t xml:space="preserve"> </w:t>
      </w:r>
      <w:r w:rsidRPr="009B0957">
        <w:rPr>
          <w:rFonts w:cs="Times New Roman"/>
          <w:noProof/>
          <w:lang w:val="de-DE" w:eastAsia="en-US"/>
        </w:rPr>
        <w:t>mit der Beschriftung „</w:t>
      </w:r>
      <w:r w:rsidRPr="009B0957">
        <w:rPr>
          <w:rFonts w:cs="Times New Roman"/>
          <w:b/>
          <w:noProof/>
          <w:u w:val="single"/>
          <w:lang w:val="it-IT" w:eastAsia="en-US"/>
        </w:rPr>
        <w:fldChar w:fldCharType="begin">
          <w:ffData>
            <w:name w:val="Testo8"/>
            <w:enabled/>
            <w:calcOnExit w:val="0"/>
            <w:textInput/>
          </w:ffData>
        </w:fldChar>
      </w:r>
      <w:r w:rsidRPr="009B0957">
        <w:rPr>
          <w:rFonts w:cs="Times New Roman"/>
          <w:b/>
          <w:noProof/>
          <w:u w:val="single"/>
          <w:lang w:val="de-DE" w:eastAsia="en-US"/>
        </w:rPr>
        <w:instrText xml:space="preserve"> FORMTEXT </w:instrText>
      </w:r>
      <w:r w:rsidRPr="009B0957">
        <w:rPr>
          <w:rFonts w:cs="Times New Roman"/>
          <w:b/>
          <w:noProof/>
          <w:u w:val="single"/>
          <w:lang w:val="it-IT" w:eastAsia="en-US"/>
        </w:rPr>
      </w:r>
      <w:r w:rsidRPr="009B0957">
        <w:rPr>
          <w:rFonts w:cs="Times New Roman"/>
          <w:b/>
          <w:noProof/>
          <w:u w:val="single"/>
          <w:lang w:val="it-IT" w:eastAsia="en-US"/>
        </w:rPr>
        <w:fldChar w:fldCharType="separate"/>
      </w:r>
      <w:r w:rsidRPr="009B0957">
        <w:rPr>
          <w:rFonts w:cs="Times New Roman"/>
          <w:b/>
          <w:noProof/>
          <w:u w:val="single"/>
          <w:lang w:val="it-IT" w:eastAsia="en-US"/>
        </w:rPr>
        <w:t> </w:t>
      </w:r>
      <w:r w:rsidRPr="009B0957">
        <w:rPr>
          <w:rFonts w:cs="Times New Roman"/>
          <w:b/>
          <w:noProof/>
          <w:u w:val="single"/>
          <w:lang w:val="it-IT" w:eastAsia="en-US"/>
        </w:rPr>
        <w:t> </w:t>
      </w:r>
      <w:r w:rsidRPr="009B0957">
        <w:rPr>
          <w:rFonts w:cs="Times New Roman"/>
          <w:b/>
          <w:noProof/>
          <w:u w:val="single"/>
          <w:lang w:val="it-IT" w:eastAsia="en-US"/>
        </w:rPr>
        <w:t> </w:t>
      </w:r>
      <w:r w:rsidRPr="009B0957">
        <w:rPr>
          <w:rFonts w:cs="Times New Roman"/>
          <w:b/>
          <w:noProof/>
          <w:u w:val="single"/>
          <w:lang w:val="it-IT" w:eastAsia="en-US"/>
        </w:rPr>
        <w:t> </w:t>
      </w:r>
      <w:r w:rsidRPr="009B0957">
        <w:rPr>
          <w:rFonts w:cs="Times New Roman"/>
          <w:b/>
          <w:noProof/>
          <w:u w:val="single"/>
          <w:lang w:val="it-IT" w:eastAsia="en-US"/>
        </w:rPr>
        <w:t> </w:t>
      </w:r>
      <w:r w:rsidRPr="009B0957">
        <w:rPr>
          <w:rFonts w:cs="Times New Roman"/>
          <w:b/>
          <w:noProof/>
          <w:u w:val="single"/>
          <w:lang w:val="it-IT" w:eastAsia="en-US"/>
        </w:rPr>
        <w:fldChar w:fldCharType="end"/>
      </w:r>
      <w:r w:rsidRPr="009B0957">
        <w:rPr>
          <w:rFonts w:cs="Times New Roman"/>
          <w:noProof/>
          <w:lang w:val="de-DE" w:eastAsia="en-US"/>
        </w:rPr>
        <w:t xml:space="preserve">“ </w:t>
      </w:r>
      <w:r w:rsidRPr="009B0957">
        <w:rPr>
          <w:b/>
          <w:i/>
          <w:color w:val="00B050"/>
          <w:lang w:val="de-DE"/>
        </w:rPr>
        <w:t>(den in der Überschrift angegebenen Code einsetzen)</w:t>
      </w:r>
    </w:p>
    <w:p w14:paraId="1EEF8F7B" w14:textId="77777777" w:rsidR="00434252" w:rsidRPr="00C1202B" w:rsidRDefault="00434252" w:rsidP="00A25449">
      <w:pPr>
        <w:autoSpaceDE w:val="0"/>
        <w:autoSpaceDN w:val="0"/>
        <w:adjustRightInd w:val="0"/>
        <w:spacing w:line="360" w:lineRule="auto"/>
        <w:jc w:val="both"/>
        <w:rPr>
          <w:lang w:val="de-DE"/>
        </w:rPr>
      </w:pPr>
    </w:p>
    <w:p w14:paraId="1A0911FA" w14:textId="0507A1D1" w:rsidR="00F819A9" w:rsidRPr="00DA4A4C" w:rsidRDefault="00195181" w:rsidP="00195181">
      <w:pPr>
        <w:autoSpaceDE w:val="0"/>
        <w:autoSpaceDN w:val="0"/>
        <w:adjustRightInd w:val="0"/>
        <w:spacing w:line="360" w:lineRule="auto"/>
        <w:jc w:val="both"/>
        <w:rPr>
          <w:lang w:val="de-DE"/>
        </w:rPr>
      </w:pPr>
      <w:r w:rsidRPr="00195181">
        <w:rPr>
          <w:b/>
          <w:bCs/>
          <w:iCs/>
          <w:color w:val="FF0000"/>
          <w:lang w:val="de-DE"/>
        </w:rPr>
        <w:t>ihren</w:t>
      </w:r>
      <w:r w:rsidR="00C1202B" w:rsidRPr="00DA4A4C">
        <w:rPr>
          <w:b/>
          <w:bCs/>
          <w:iCs/>
          <w:color w:val="FF0000"/>
          <w:lang w:val="de-DE"/>
        </w:rPr>
        <w:t xml:space="preserve"> Voranschlag</w:t>
      </w:r>
      <w:r w:rsidR="00F819A9" w:rsidRPr="00DA4A4C">
        <w:rPr>
          <w:b/>
          <w:bCs/>
          <w:iCs/>
          <w:color w:val="FF0000"/>
          <w:lang w:val="de-DE"/>
        </w:rPr>
        <w:t>/</w:t>
      </w:r>
      <w:r w:rsidR="00C1202B" w:rsidRPr="00DA4A4C">
        <w:rPr>
          <w:b/>
          <w:bCs/>
          <w:iCs/>
          <w:color w:val="FF0000"/>
          <w:lang w:val="de-DE"/>
        </w:rPr>
        <w:t>Vorschlag</w:t>
      </w:r>
      <w:r w:rsidR="00F819A9" w:rsidRPr="00DA4A4C">
        <w:rPr>
          <w:b/>
          <w:lang w:val="de-DE"/>
        </w:rPr>
        <w:t xml:space="preserve"> </w:t>
      </w:r>
      <w:r w:rsidR="00C1202B" w:rsidRPr="00DA4A4C">
        <w:rPr>
          <w:b/>
          <w:color w:val="FF0000"/>
          <w:lang w:val="de-DE"/>
        </w:rPr>
        <w:t>besteh</w:t>
      </w:r>
      <w:r w:rsidR="00703E47" w:rsidRPr="00195181">
        <w:rPr>
          <w:b/>
          <w:color w:val="FF0000"/>
          <w:lang w:val="de-DE"/>
        </w:rPr>
        <w:t>end</w:t>
      </w:r>
      <w:r w:rsidR="00C1202B" w:rsidRPr="00DA4A4C">
        <w:rPr>
          <w:b/>
          <w:color w:val="FF0000"/>
          <w:lang w:val="de-DE"/>
        </w:rPr>
        <w:t xml:space="preserve"> </w:t>
      </w:r>
      <w:proofErr w:type="gramStart"/>
      <w:r w:rsidR="00C1202B" w:rsidRPr="00DA4A4C">
        <w:rPr>
          <w:b/>
          <w:color w:val="FF0000"/>
          <w:lang w:val="de-DE"/>
        </w:rPr>
        <w:t>aus folgenden</w:t>
      </w:r>
      <w:proofErr w:type="gramEnd"/>
      <w:r w:rsidR="00C1202B" w:rsidRPr="00DA4A4C">
        <w:rPr>
          <w:b/>
          <w:color w:val="FF0000"/>
          <w:lang w:val="de-DE"/>
        </w:rPr>
        <w:t xml:space="preserve"> Dokumenten:</w:t>
      </w:r>
    </w:p>
    <w:p w14:paraId="69036275" w14:textId="77777777" w:rsidR="00F819A9" w:rsidRPr="00DA4A4C" w:rsidRDefault="00F819A9" w:rsidP="00F819A9">
      <w:pPr>
        <w:pStyle w:val="Stile1"/>
        <w:spacing w:line="240" w:lineRule="exact"/>
        <w:rPr>
          <w:rFonts w:ascii="Arial" w:hAnsi="Arial" w:cs="Arial"/>
          <w:sz w:val="20"/>
          <w:szCs w:val="20"/>
        </w:rPr>
      </w:pPr>
    </w:p>
    <w:p w14:paraId="41E51D03" w14:textId="77777777" w:rsidR="00F819A9" w:rsidRPr="007814F7" w:rsidRDefault="00F819A9" w:rsidP="00E74772">
      <w:pPr>
        <w:pStyle w:val="sche3"/>
        <w:numPr>
          <w:ilvl w:val="0"/>
          <w:numId w:val="3"/>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0D96D542" w14:textId="77777777" w:rsidR="00F819A9" w:rsidRPr="007814F7" w:rsidRDefault="00F819A9" w:rsidP="00E74772">
      <w:pPr>
        <w:pStyle w:val="sche3"/>
        <w:numPr>
          <w:ilvl w:val="0"/>
          <w:numId w:val="3"/>
        </w:numPr>
        <w:tabs>
          <w:tab w:val="clear" w:pos="862"/>
          <w:tab w:val="num" w:pos="429"/>
        </w:tabs>
        <w:spacing w:line="240" w:lineRule="exact"/>
        <w:ind w:left="429" w:hanging="429"/>
        <w:rPr>
          <w:color w:val="FF0000"/>
          <w:lang w:val="it-IT"/>
        </w:rPr>
      </w:pPr>
      <w:r w:rsidRPr="007814F7">
        <w:rPr>
          <w:color w:val="FF0000"/>
          <w:lang w:val="it-IT"/>
        </w:rPr>
        <w:fldChar w:fldCharType="begin">
          <w:ffData>
            <w:name w:val="Testo76"/>
            <w:enabled/>
            <w:calcOnExit w:val="0"/>
            <w:textInput/>
          </w:ffData>
        </w:fldChar>
      </w:r>
      <w:r w:rsidRPr="007814F7">
        <w:rPr>
          <w:color w:val="FF0000"/>
          <w:lang w:val="it-IT"/>
        </w:rPr>
        <w:instrText xml:space="preserve"> FORMTEXT </w:instrText>
      </w:r>
      <w:r w:rsidRPr="007814F7">
        <w:rPr>
          <w:color w:val="FF0000"/>
          <w:lang w:val="it-IT"/>
        </w:rPr>
      </w:r>
      <w:r w:rsidRPr="007814F7">
        <w:rPr>
          <w:color w:val="FF0000"/>
          <w:lang w:val="it-IT"/>
        </w:rPr>
        <w:fldChar w:fldCharType="separate"/>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rFonts w:eastAsia="MS Mincho"/>
          <w:noProof/>
          <w:color w:val="FF0000"/>
          <w:lang w:val="it-IT"/>
        </w:rPr>
        <w:t> </w:t>
      </w:r>
      <w:r w:rsidRPr="007814F7">
        <w:rPr>
          <w:color w:val="FF0000"/>
          <w:lang w:val="it-IT"/>
        </w:rPr>
        <w:fldChar w:fldCharType="end"/>
      </w:r>
    </w:p>
    <w:p w14:paraId="4EBC876C" w14:textId="77777777" w:rsidR="006E0825" w:rsidRPr="007814F7" w:rsidRDefault="006E0825" w:rsidP="001F4306">
      <w:pPr>
        <w:pStyle w:val="sche3"/>
        <w:spacing w:line="240" w:lineRule="exact"/>
        <w:ind w:left="429"/>
        <w:rPr>
          <w:color w:val="FF0000"/>
          <w:lang w:val="it-IT"/>
        </w:rPr>
      </w:pPr>
    </w:p>
    <w:p w14:paraId="69A686B8" w14:textId="14D07E81" w:rsidR="00C1202B" w:rsidRPr="00DA4A4C" w:rsidRDefault="00C1202B" w:rsidP="00F819A9">
      <w:pPr>
        <w:autoSpaceDE w:val="0"/>
        <w:autoSpaceDN w:val="0"/>
        <w:adjustRightInd w:val="0"/>
        <w:spacing w:line="360" w:lineRule="auto"/>
        <w:jc w:val="both"/>
        <w:rPr>
          <w:b/>
          <w:i/>
          <w:color w:val="00B050"/>
          <w:lang w:val="de-DE"/>
        </w:rPr>
      </w:pPr>
      <w:r w:rsidRPr="00DA4A4C">
        <w:rPr>
          <w:b/>
          <w:i/>
          <w:color w:val="00B050"/>
          <w:lang w:val="de-DE"/>
        </w:rPr>
        <w:t>[Inhalt und Dokumente angeben]</w:t>
      </w:r>
    </w:p>
    <w:p w14:paraId="01467030" w14:textId="34CBF93B" w:rsidR="007F2F86" w:rsidRDefault="00703E47" w:rsidP="007F2F86">
      <w:pPr>
        <w:autoSpaceDE w:val="0"/>
        <w:autoSpaceDN w:val="0"/>
        <w:adjustRightInd w:val="0"/>
        <w:spacing w:line="360" w:lineRule="auto"/>
        <w:jc w:val="both"/>
        <w:rPr>
          <w:lang w:val="de-DE"/>
        </w:rPr>
      </w:pPr>
      <w:r>
        <w:rPr>
          <w:lang w:val="de-DE"/>
        </w:rPr>
        <w:t>einr</w:t>
      </w:r>
      <w:r w:rsidR="00195181">
        <w:rPr>
          <w:lang w:val="de-DE"/>
        </w:rPr>
        <w:t>ei</w:t>
      </w:r>
      <w:r>
        <w:rPr>
          <w:lang w:val="de-DE"/>
        </w:rPr>
        <w:t>chen.</w:t>
      </w:r>
    </w:p>
    <w:p w14:paraId="10251A83" w14:textId="77777777" w:rsidR="00195181" w:rsidRPr="007C4495" w:rsidRDefault="00195181" w:rsidP="007F2F86">
      <w:pPr>
        <w:autoSpaceDE w:val="0"/>
        <w:autoSpaceDN w:val="0"/>
        <w:adjustRightInd w:val="0"/>
        <w:spacing w:line="360" w:lineRule="auto"/>
        <w:jc w:val="both"/>
        <w:rPr>
          <w:i/>
          <w:color w:val="FF0000"/>
          <w:lang w:val="de-DE"/>
        </w:rPr>
      </w:pPr>
    </w:p>
    <w:p w14:paraId="74C7179F" w14:textId="602933C4" w:rsidR="00955D01" w:rsidRPr="007C4495" w:rsidRDefault="00C1202B" w:rsidP="007F2F86">
      <w:pPr>
        <w:autoSpaceDE w:val="0"/>
        <w:autoSpaceDN w:val="0"/>
        <w:adjustRightInd w:val="0"/>
        <w:spacing w:line="360" w:lineRule="auto"/>
        <w:jc w:val="both"/>
        <w:rPr>
          <w:lang w:val="de-DE"/>
        </w:rPr>
      </w:pPr>
      <w:r w:rsidRPr="007C4495">
        <w:rPr>
          <w:lang w:val="de-DE"/>
        </w:rPr>
        <w:t xml:space="preserve">Da es sich um eine Markterhebung handelt, können die eingereichten </w:t>
      </w:r>
      <w:r w:rsidRPr="007C4495">
        <w:rPr>
          <w:color w:val="FF0000"/>
          <w:lang w:val="de-DE"/>
        </w:rPr>
        <w:t>Voranschläge/Vorschläge bzw. der Voranschlag/Vorschlag</w:t>
      </w:r>
      <w:r w:rsidR="00107BCA" w:rsidRPr="007C4495">
        <w:rPr>
          <w:lang w:val="de-DE"/>
        </w:rPr>
        <w:t xml:space="preserve"> </w:t>
      </w:r>
      <w:r w:rsidRPr="007C4495">
        <w:rPr>
          <w:lang w:val="de-DE"/>
        </w:rPr>
        <w:t>auch vor Ablauf der Frist geprüft werden, doch die Auswahl erfolgt nach Ablauf der festgesetzten Abgabefrist.</w:t>
      </w:r>
    </w:p>
    <w:p w14:paraId="7B68CFF4" w14:textId="77777777" w:rsidR="00EB0BD2" w:rsidRPr="007C4495" w:rsidRDefault="00EB0BD2" w:rsidP="007F2F86">
      <w:pPr>
        <w:autoSpaceDE w:val="0"/>
        <w:autoSpaceDN w:val="0"/>
        <w:adjustRightInd w:val="0"/>
        <w:spacing w:line="360" w:lineRule="auto"/>
        <w:jc w:val="both"/>
        <w:rPr>
          <w:i/>
          <w:color w:val="FF0000"/>
          <w:lang w:val="de-DE"/>
        </w:rPr>
      </w:pPr>
    </w:p>
    <w:p w14:paraId="00E6D468" w14:textId="6373D4DD" w:rsidR="003A62EE" w:rsidRPr="007C4495" w:rsidRDefault="00535698" w:rsidP="008C7B0E">
      <w:pPr>
        <w:autoSpaceDE w:val="0"/>
        <w:autoSpaceDN w:val="0"/>
        <w:adjustRightInd w:val="0"/>
        <w:spacing w:line="360" w:lineRule="auto"/>
        <w:jc w:val="both"/>
        <w:rPr>
          <w:i/>
          <w:lang w:val="de-DE"/>
        </w:rPr>
      </w:pPr>
      <w:r>
        <w:rPr>
          <w:i/>
          <w:lang w:val="de-DE"/>
        </w:rPr>
        <w:t>D</w:t>
      </w:r>
      <w:r w:rsidR="003A62EE" w:rsidRPr="007C4495">
        <w:rPr>
          <w:i/>
          <w:lang w:val="de-DE"/>
        </w:rPr>
        <w:t>er EVV</w:t>
      </w:r>
      <w:r w:rsidR="00BF217F" w:rsidRPr="007C4495">
        <w:rPr>
          <w:i/>
          <w:lang w:val="de-DE"/>
        </w:rPr>
        <w:t xml:space="preserve"> </w:t>
      </w:r>
      <w:r>
        <w:rPr>
          <w:i/>
          <w:lang w:val="de-DE"/>
        </w:rPr>
        <w:t xml:space="preserve">behält </w:t>
      </w:r>
      <w:r w:rsidR="00BF217F" w:rsidRPr="007C4495">
        <w:rPr>
          <w:i/>
          <w:lang w:val="de-DE"/>
        </w:rPr>
        <w:t xml:space="preserve">sich vor, </w:t>
      </w:r>
      <w:r w:rsidR="007C4495" w:rsidRPr="007C4495">
        <w:rPr>
          <w:i/>
          <w:lang w:val="de-DE"/>
        </w:rPr>
        <w:t xml:space="preserve">nach seinem Ermessen unter den Bewerbern, die auf </w:t>
      </w:r>
      <w:r w:rsidR="00C80748">
        <w:rPr>
          <w:i/>
          <w:lang w:val="de-DE"/>
        </w:rPr>
        <w:t xml:space="preserve">das Ersuchen </w:t>
      </w:r>
      <w:r w:rsidR="007C4495" w:rsidRPr="007C4495">
        <w:rPr>
          <w:i/>
          <w:lang w:val="de-DE"/>
        </w:rPr>
        <w:t xml:space="preserve">zur Einreichung eines Voranschlags antworten, den Wirtschaftsteilnehmer auszuwählen, der den für die Vergabestelle vorteilhaftesten Voranschlag eingereicht hat. </w:t>
      </w:r>
    </w:p>
    <w:p w14:paraId="3BE5080C" w14:textId="2E5F5F49" w:rsidR="007C4495" w:rsidRPr="007C4495" w:rsidRDefault="007C4495" w:rsidP="008C7B0E">
      <w:pPr>
        <w:autoSpaceDE w:val="0"/>
        <w:autoSpaceDN w:val="0"/>
        <w:adjustRightInd w:val="0"/>
        <w:spacing w:line="360" w:lineRule="auto"/>
        <w:jc w:val="both"/>
        <w:rPr>
          <w:i/>
          <w:lang w:val="de-DE"/>
        </w:rPr>
      </w:pPr>
      <w:r w:rsidRPr="007C4495">
        <w:rPr>
          <w:i/>
          <w:lang w:val="de-DE"/>
        </w:rPr>
        <w:t xml:space="preserve">Es steht dem EVV zudem frei, im ordentlichen Wege und nach eigenem Ermessen </w:t>
      </w:r>
      <w:r>
        <w:rPr>
          <w:i/>
          <w:lang w:val="de-DE"/>
        </w:rPr>
        <w:t xml:space="preserve">zusätzliche </w:t>
      </w:r>
      <w:r w:rsidRPr="007C4495">
        <w:rPr>
          <w:i/>
          <w:lang w:val="de-DE"/>
        </w:rPr>
        <w:t xml:space="preserve">Wirtschaftsteilnehmer, die nicht an der gegenständlichen Markterhebung teilnehmen, </w:t>
      </w:r>
      <w:r>
        <w:rPr>
          <w:i/>
          <w:lang w:val="de-DE"/>
        </w:rPr>
        <w:t>zu konsultieren</w:t>
      </w:r>
      <w:r w:rsidRPr="007C4495">
        <w:rPr>
          <w:i/>
          <w:lang w:val="de-DE"/>
        </w:rPr>
        <w:t xml:space="preserve">. </w:t>
      </w:r>
    </w:p>
    <w:p w14:paraId="73BA1CB8" w14:textId="77777777" w:rsidR="003A62EE" w:rsidRPr="00A94E9C" w:rsidRDefault="003A62EE" w:rsidP="008C7B0E">
      <w:pPr>
        <w:autoSpaceDE w:val="0"/>
        <w:autoSpaceDN w:val="0"/>
        <w:adjustRightInd w:val="0"/>
        <w:spacing w:line="360" w:lineRule="auto"/>
        <w:jc w:val="both"/>
        <w:rPr>
          <w:i/>
          <w:lang w:val="de-DE"/>
        </w:rPr>
      </w:pPr>
    </w:p>
    <w:p w14:paraId="1DE55E22" w14:textId="691BE666" w:rsidR="005712E8" w:rsidRPr="00A94E9C" w:rsidRDefault="007C4495" w:rsidP="008C7B0E">
      <w:pPr>
        <w:autoSpaceDE w:val="0"/>
        <w:autoSpaceDN w:val="0"/>
        <w:adjustRightInd w:val="0"/>
        <w:spacing w:line="360" w:lineRule="auto"/>
        <w:jc w:val="both"/>
        <w:rPr>
          <w:i/>
          <w:lang w:val="de-DE"/>
        </w:rPr>
      </w:pPr>
      <w:r w:rsidRPr="00A94E9C">
        <w:rPr>
          <w:i/>
          <w:lang w:val="de-DE"/>
        </w:rPr>
        <w:lastRenderedPageBreak/>
        <w:t xml:space="preserve">Selbstverständlich </w:t>
      </w:r>
      <w:r w:rsidR="005712E8" w:rsidRPr="00A94E9C">
        <w:rPr>
          <w:i/>
          <w:lang w:val="de-DE"/>
        </w:rPr>
        <w:t xml:space="preserve">stellt die obige Teilnahme keinen Beweis über die Erfüllung der Teilnahmeanforderungen für die Vergabe der Leistung dar: </w:t>
      </w:r>
      <w:r w:rsidR="00535698">
        <w:rPr>
          <w:i/>
          <w:lang w:val="de-DE"/>
        </w:rPr>
        <w:t>Die Erfüllung der Anforderungen</w:t>
      </w:r>
      <w:r w:rsidR="005712E8" w:rsidRPr="00A94E9C">
        <w:rPr>
          <w:i/>
          <w:lang w:val="de-DE"/>
        </w:rPr>
        <w:t xml:space="preserve"> muss der Wirtschaftsteilnehmer vielmehr vor Vertragsabschluss über die auszufüllende Anlage A1 erklären. </w:t>
      </w:r>
    </w:p>
    <w:p w14:paraId="08F9C465" w14:textId="77777777" w:rsidR="005712E8" w:rsidRPr="00A94E9C" w:rsidRDefault="005712E8" w:rsidP="008C7B0E">
      <w:pPr>
        <w:autoSpaceDE w:val="0"/>
        <w:autoSpaceDN w:val="0"/>
        <w:adjustRightInd w:val="0"/>
        <w:spacing w:line="360" w:lineRule="auto"/>
        <w:jc w:val="both"/>
        <w:rPr>
          <w:i/>
          <w:lang w:val="de-DE"/>
        </w:rPr>
      </w:pPr>
    </w:p>
    <w:p w14:paraId="01B12309" w14:textId="67E7AD51" w:rsidR="007F2F86" w:rsidRPr="00A94E9C" w:rsidRDefault="00AB6B8E" w:rsidP="008C7B0E">
      <w:pPr>
        <w:autoSpaceDE w:val="0"/>
        <w:autoSpaceDN w:val="0"/>
        <w:adjustRightInd w:val="0"/>
        <w:spacing w:line="360" w:lineRule="auto"/>
        <w:jc w:val="both"/>
        <w:rPr>
          <w:lang w:val="de-DE"/>
        </w:rPr>
      </w:pPr>
      <w:r w:rsidRPr="00A94E9C">
        <w:rPr>
          <w:lang w:val="de-DE"/>
        </w:rPr>
        <w:t xml:space="preserve">Es sind keine </w:t>
      </w:r>
      <w:r w:rsidR="00083D8C">
        <w:rPr>
          <w:lang w:val="de-DE"/>
        </w:rPr>
        <w:t>Änderungs</w:t>
      </w:r>
      <w:r w:rsidR="00990D57">
        <w:rPr>
          <w:lang w:val="de-DE"/>
        </w:rPr>
        <w:t>vorschläge</w:t>
      </w:r>
      <w:r w:rsidRPr="00A94E9C">
        <w:rPr>
          <w:lang w:val="de-DE"/>
        </w:rPr>
        <w:t xml:space="preserve"> und/</w:t>
      </w:r>
      <w:r w:rsidR="00A94E9C" w:rsidRPr="00A94E9C">
        <w:rPr>
          <w:lang w:val="de-DE"/>
        </w:rPr>
        <w:t>o</w:t>
      </w:r>
      <w:r w:rsidRPr="00A94E9C">
        <w:rPr>
          <w:lang w:val="de-DE"/>
        </w:rPr>
        <w:t xml:space="preserve">der </w:t>
      </w:r>
      <w:r w:rsidR="00A94E9C" w:rsidRPr="00990D57">
        <w:rPr>
          <w:lang w:val="de-DE"/>
        </w:rPr>
        <w:t>bedingte Vorschläge zugelassen</w:t>
      </w:r>
      <w:r w:rsidR="003B17E8" w:rsidRPr="00A94E9C">
        <w:rPr>
          <w:lang w:val="de-DE"/>
        </w:rPr>
        <w:t>.</w:t>
      </w:r>
    </w:p>
    <w:p w14:paraId="1481598D" w14:textId="77777777" w:rsidR="00C53189" w:rsidRPr="00A94E9C" w:rsidRDefault="00C53189" w:rsidP="00090A5F">
      <w:pPr>
        <w:spacing w:line="360" w:lineRule="auto"/>
        <w:jc w:val="both"/>
        <w:rPr>
          <w:color w:val="FF0000"/>
          <w:lang w:val="de-DE"/>
        </w:rPr>
      </w:pPr>
    </w:p>
    <w:p w14:paraId="3CBA39C7" w14:textId="621E8285" w:rsidR="00A94E9C" w:rsidRPr="00BE4BD6" w:rsidRDefault="00A94E9C" w:rsidP="00090A5F">
      <w:pPr>
        <w:spacing w:line="360" w:lineRule="auto"/>
        <w:jc w:val="both"/>
        <w:rPr>
          <w:color w:val="FF0000"/>
          <w:lang w:val="de-DE"/>
        </w:rPr>
      </w:pPr>
      <w:r w:rsidRPr="00A94E9C">
        <w:rPr>
          <w:color w:val="FF0000"/>
          <w:lang w:val="de-DE"/>
        </w:rPr>
        <w:t xml:space="preserve">Die Wirtschaftsteilnehmer müssen </w:t>
      </w:r>
      <w:r>
        <w:rPr>
          <w:color w:val="FF0000"/>
          <w:lang w:val="de-DE"/>
        </w:rPr>
        <w:t xml:space="preserve">gemäß Art. 27 Abs. 5 LG Nr. 16/2015 </w:t>
      </w:r>
      <w:r w:rsidR="00990D57">
        <w:rPr>
          <w:color w:val="FF0000"/>
          <w:lang w:val="de-DE"/>
        </w:rPr>
        <w:t>spätes</w:t>
      </w:r>
      <w:r w:rsidR="00C80748">
        <w:rPr>
          <w:color w:val="FF0000"/>
          <w:lang w:val="de-DE"/>
        </w:rPr>
        <w:t>tens bei Erhalt des Ersuchens</w:t>
      </w:r>
      <w:r w:rsidR="00990D57">
        <w:rPr>
          <w:color w:val="FF0000"/>
          <w:lang w:val="de-DE"/>
        </w:rPr>
        <w:t xml:space="preserve">, ihr Angebot im Portal </w:t>
      </w:r>
      <w:r w:rsidR="00990D57" w:rsidRPr="00BE4BD6">
        <w:rPr>
          <w:color w:val="FF0000"/>
          <w:lang w:val="de-DE"/>
        </w:rPr>
        <w:t>hoch</w:t>
      </w:r>
      <w:r w:rsidR="00990D57">
        <w:rPr>
          <w:color w:val="FF0000"/>
          <w:lang w:val="de-DE"/>
        </w:rPr>
        <w:t>zu</w:t>
      </w:r>
      <w:r w:rsidR="00990D57" w:rsidRPr="00BE4BD6">
        <w:rPr>
          <w:color w:val="FF0000"/>
          <w:lang w:val="de-DE"/>
        </w:rPr>
        <w:t>laden</w:t>
      </w:r>
      <w:r w:rsidR="00990D57">
        <w:rPr>
          <w:color w:val="FF0000"/>
          <w:lang w:val="de-DE"/>
        </w:rPr>
        <w:t>,</w:t>
      </w:r>
      <w:r w:rsidR="00990D57" w:rsidRPr="00BE4BD6">
        <w:rPr>
          <w:color w:val="FF0000"/>
          <w:lang w:val="de-DE"/>
        </w:rPr>
        <w:t xml:space="preserve"> im telematischen Verzeichnis auf der Plattform des „Informationssystems für öffentliche Verträge“ der Autonomen Provinz Bozen eingetragen sein</w:t>
      </w:r>
      <w:r w:rsidRPr="00BE4BD6">
        <w:rPr>
          <w:color w:val="FF0000"/>
          <w:lang w:val="de-DE"/>
        </w:rPr>
        <w:t xml:space="preserve">. </w:t>
      </w:r>
      <w:r w:rsidRPr="006C06E5">
        <w:rPr>
          <w:b/>
          <w:i/>
          <w:color w:val="339966"/>
          <w:lang w:val="de-DE"/>
        </w:rPr>
        <w:t>[</w:t>
      </w:r>
      <w:r w:rsidR="00083D8C" w:rsidRPr="006C06E5">
        <w:rPr>
          <w:b/>
          <w:i/>
          <w:color w:val="339966"/>
          <w:lang w:val="de-DE"/>
        </w:rPr>
        <w:t>obligatorisch</w:t>
      </w:r>
      <w:r w:rsidRPr="006C06E5">
        <w:rPr>
          <w:b/>
          <w:i/>
          <w:color w:val="339966"/>
          <w:lang w:val="de-DE"/>
        </w:rPr>
        <w:t xml:space="preserve"> für</w:t>
      </w:r>
      <w:r w:rsidR="00D013F7" w:rsidRPr="006C06E5">
        <w:rPr>
          <w:b/>
          <w:i/>
          <w:color w:val="339966"/>
          <w:lang w:val="de-DE"/>
        </w:rPr>
        <w:t xml:space="preserve"> Vergaben über 40.000 Euro und für </w:t>
      </w:r>
      <w:r w:rsidR="002A386D" w:rsidRPr="006C06E5">
        <w:rPr>
          <w:b/>
          <w:i/>
          <w:color w:val="339966"/>
          <w:lang w:val="de-DE"/>
        </w:rPr>
        <w:t xml:space="preserve">telematisch abgewickelte </w:t>
      </w:r>
      <w:r w:rsidRPr="006C06E5">
        <w:rPr>
          <w:b/>
          <w:i/>
          <w:color w:val="339966"/>
          <w:lang w:val="de-DE"/>
        </w:rPr>
        <w:t>Vergaben</w:t>
      </w:r>
      <w:r w:rsidR="00D013F7" w:rsidRPr="006C06E5">
        <w:rPr>
          <w:b/>
          <w:i/>
          <w:color w:val="339966"/>
          <w:lang w:val="de-DE"/>
        </w:rPr>
        <w:t xml:space="preserve"> unter 40.000 Euro, um die Befreiung gemäß Art. 32 Abs. 1 in Anspruch nehmen zu können</w:t>
      </w:r>
      <w:r w:rsidR="0012170F" w:rsidRPr="006C06E5">
        <w:rPr>
          <w:b/>
          <w:i/>
          <w:color w:val="339966"/>
          <w:lang w:val="de-DE"/>
        </w:rPr>
        <w:t>]</w:t>
      </w:r>
    </w:p>
    <w:p w14:paraId="432F963F" w14:textId="77777777" w:rsidR="00A94E9C" w:rsidRPr="00BE4BD6" w:rsidRDefault="00A94E9C" w:rsidP="00090A5F">
      <w:pPr>
        <w:spacing w:line="360" w:lineRule="auto"/>
        <w:jc w:val="both"/>
        <w:rPr>
          <w:color w:val="FF0000"/>
          <w:lang w:val="de-DE"/>
        </w:rPr>
      </w:pPr>
    </w:p>
    <w:p w14:paraId="168A2A46" w14:textId="5CA2835B" w:rsidR="00C06559" w:rsidRPr="00BE4BD6" w:rsidRDefault="0012170F" w:rsidP="00C06559">
      <w:pPr>
        <w:autoSpaceDE w:val="0"/>
        <w:autoSpaceDN w:val="0"/>
        <w:adjustRightInd w:val="0"/>
        <w:spacing w:line="360" w:lineRule="auto"/>
        <w:jc w:val="both"/>
        <w:rPr>
          <w:b/>
          <w:i/>
          <w:color w:val="FF0000"/>
          <w:lang w:val="de-DE"/>
        </w:rPr>
      </w:pPr>
      <w:r w:rsidRPr="00BE4BD6">
        <w:rPr>
          <w:b/>
          <w:color w:val="FF0000"/>
          <w:lang w:val="de-DE"/>
        </w:rPr>
        <w:t>ENDGÜLTIGE SICHERHEIT</w:t>
      </w:r>
      <w:r w:rsidR="005C3CBA" w:rsidRPr="00BE4BD6">
        <w:rPr>
          <w:color w:val="FF0000"/>
          <w:lang w:val="de-DE"/>
        </w:rPr>
        <w:t xml:space="preserve"> </w:t>
      </w:r>
      <w:r w:rsidRPr="00BE4BD6">
        <w:rPr>
          <w:color w:val="FF0000"/>
          <w:lang w:val="de-DE"/>
        </w:rPr>
        <w:t>(A</w:t>
      </w:r>
      <w:r w:rsidR="005C3CBA" w:rsidRPr="00BE4BD6">
        <w:rPr>
          <w:color w:val="FF0000"/>
          <w:lang w:val="de-DE"/>
        </w:rPr>
        <w:t>rt. 36 L</w:t>
      </w:r>
      <w:r w:rsidRPr="00BE4BD6">
        <w:rPr>
          <w:color w:val="FF0000"/>
          <w:lang w:val="de-DE"/>
        </w:rPr>
        <w:t xml:space="preserve">G </w:t>
      </w:r>
      <w:proofErr w:type="spellStart"/>
      <w:r w:rsidRPr="00BE4BD6">
        <w:rPr>
          <w:color w:val="FF0000"/>
          <w:lang w:val="de-DE"/>
        </w:rPr>
        <w:t>Nr</w:t>
      </w:r>
      <w:proofErr w:type="spellEnd"/>
      <w:r w:rsidR="005C3CBA" w:rsidRPr="00BE4BD6">
        <w:rPr>
          <w:color w:val="FF0000"/>
          <w:lang w:val="de-DE"/>
        </w:rPr>
        <w:t xml:space="preserve"> 16/2015</w:t>
      </w:r>
      <w:r w:rsidRPr="00BE4BD6">
        <w:rPr>
          <w:color w:val="FF0000"/>
          <w:lang w:val="de-DE"/>
        </w:rPr>
        <w:t>)</w:t>
      </w:r>
      <w:r w:rsidR="005C3CBA" w:rsidRPr="00BE4BD6">
        <w:rPr>
          <w:color w:val="FF0000"/>
          <w:lang w:val="de-DE"/>
        </w:rPr>
        <w:t>:</w:t>
      </w:r>
      <w:r w:rsidRPr="00BE4BD6">
        <w:rPr>
          <w:color w:val="FF0000"/>
          <w:lang w:val="de-DE"/>
        </w:rPr>
        <w:t xml:space="preserve"> Bei Vergabeverfahren </w:t>
      </w:r>
      <w:r w:rsidRPr="00BE4BD6">
        <w:rPr>
          <w:b/>
          <w:color w:val="FF0000"/>
          <w:lang w:val="de-DE"/>
        </w:rPr>
        <w:t>mit geschätzten Wert ab</w:t>
      </w:r>
      <w:r w:rsidRPr="00BE4BD6">
        <w:rPr>
          <w:color w:val="FF0000"/>
          <w:lang w:val="de-DE"/>
        </w:rPr>
        <w:t xml:space="preserve"> </w:t>
      </w:r>
      <w:r w:rsidRPr="00BE4BD6">
        <w:rPr>
          <w:b/>
          <w:color w:val="FF0000"/>
          <w:lang w:val="de-DE"/>
        </w:rPr>
        <w:t xml:space="preserve">40.000 Euro </w:t>
      </w:r>
      <w:r w:rsidRPr="00BE4BD6">
        <w:rPr>
          <w:color w:val="FF0000"/>
          <w:lang w:val="de-DE"/>
        </w:rPr>
        <w:t xml:space="preserve">(ohne MwSt.) </w:t>
      </w:r>
      <w:r w:rsidR="00A612B0" w:rsidRPr="00A84C5C">
        <w:rPr>
          <w:color w:val="FF0000"/>
          <w:lang w:val="de-DE"/>
        </w:rPr>
        <w:t xml:space="preserve">und unter 139.000 Euro / 150.000 Euro </w:t>
      </w:r>
      <w:r w:rsidRPr="00BE4BD6">
        <w:rPr>
          <w:color w:val="FF0000"/>
          <w:lang w:val="de-DE"/>
        </w:rPr>
        <w:t xml:space="preserve">(ohne MwSt.) muss der Auftragnehmer die endgültige Sicherheit gemäß Art. 36 LG Nr. 16/2015 </w:t>
      </w:r>
      <w:r w:rsidR="00C06559" w:rsidRPr="00BE4BD6">
        <w:rPr>
          <w:b/>
          <w:color w:val="FF0000"/>
          <w:lang w:val="de-DE"/>
        </w:rPr>
        <w:t xml:space="preserve">in Höhe von </w:t>
      </w:r>
      <w:r w:rsidR="00C06559" w:rsidRPr="00BE4BD6">
        <w:rPr>
          <w:b/>
          <w:color w:val="FF0000"/>
          <w:lang w:val="de-DE"/>
        </w:rPr>
        <w:fldChar w:fldCharType="begin">
          <w:ffData>
            <w:name w:val="Testo8"/>
            <w:enabled/>
            <w:calcOnExit w:val="0"/>
            <w:textInput/>
          </w:ffData>
        </w:fldChar>
      </w:r>
      <w:r w:rsidR="00C06559" w:rsidRPr="00BE4BD6">
        <w:rPr>
          <w:b/>
          <w:color w:val="FF0000"/>
          <w:lang w:val="de-DE"/>
        </w:rPr>
        <w:instrText xml:space="preserve"> FORMTEXT </w:instrText>
      </w:r>
      <w:r w:rsidR="00C06559" w:rsidRPr="00BE4BD6">
        <w:rPr>
          <w:b/>
          <w:color w:val="FF0000"/>
          <w:lang w:val="de-DE"/>
        </w:rPr>
      </w:r>
      <w:r w:rsidR="00C06559" w:rsidRPr="00BE4BD6">
        <w:rPr>
          <w:b/>
          <w:color w:val="FF0000"/>
          <w:lang w:val="de-DE"/>
        </w:rPr>
        <w:fldChar w:fldCharType="separate"/>
      </w:r>
      <w:r w:rsidR="00C06559" w:rsidRPr="00BE4BD6">
        <w:rPr>
          <w:b/>
          <w:color w:val="FF0000"/>
          <w:lang w:val="de-DE"/>
        </w:rPr>
        <w:t> </w:t>
      </w:r>
      <w:r w:rsidR="00C06559" w:rsidRPr="00BE4BD6">
        <w:rPr>
          <w:b/>
          <w:color w:val="FF0000"/>
          <w:lang w:val="de-DE"/>
        </w:rPr>
        <w:t> </w:t>
      </w:r>
      <w:r w:rsidR="00C06559" w:rsidRPr="00BE4BD6">
        <w:rPr>
          <w:b/>
          <w:color w:val="FF0000"/>
          <w:lang w:val="de-DE"/>
        </w:rPr>
        <w:t> </w:t>
      </w:r>
      <w:r w:rsidR="00C06559" w:rsidRPr="00BE4BD6">
        <w:rPr>
          <w:b/>
          <w:color w:val="FF0000"/>
          <w:lang w:val="de-DE"/>
        </w:rPr>
        <w:t> </w:t>
      </w:r>
      <w:r w:rsidR="00C06559" w:rsidRPr="00BE4BD6">
        <w:rPr>
          <w:b/>
          <w:color w:val="FF0000"/>
          <w:lang w:val="de-DE"/>
        </w:rPr>
        <w:t> </w:t>
      </w:r>
      <w:r w:rsidR="00C06559" w:rsidRPr="00BE4BD6">
        <w:rPr>
          <w:b/>
          <w:color w:val="FF0000"/>
          <w:lang w:val="de-DE"/>
        </w:rPr>
        <w:fldChar w:fldCharType="end"/>
      </w:r>
      <w:r w:rsidR="00C06559" w:rsidRPr="00BE4BD6">
        <w:rPr>
          <w:b/>
          <w:color w:val="FF0000"/>
          <w:lang w:val="de-DE"/>
        </w:rPr>
        <w:t>%</w:t>
      </w:r>
      <w:r w:rsidR="00C06559" w:rsidRPr="00BE4BD6">
        <w:rPr>
          <w:color w:val="FF0000"/>
          <w:lang w:val="de-DE"/>
        </w:rPr>
        <w:t xml:space="preserve"> leisten. </w:t>
      </w:r>
      <w:r w:rsidR="00C06559" w:rsidRPr="00BE4BD6">
        <w:rPr>
          <w:b/>
          <w:i/>
          <w:color w:val="339966"/>
          <w:lang w:val="de-DE"/>
        </w:rPr>
        <w:t>[Gemäß Art. 36 Abs 1 LG Nr. 16/2015 beträgt die endgültige Sicherheit 2% des Vertragspreises. Die Vergabestelle kann unter Angabe der Gründe den Sicherheitsbetrag bis auf 1% reduzieren bzw. bis auf 4% erhöhen. Die Begründung ist im Entscheid aufzunehmen.]</w:t>
      </w:r>
    </w:p>
    <w:p w14:paraId="0DC9EBF5" w14:textId="667A6A94" w:rsidR="00AE6C84" w:rsidRPr="00BE4BD6" w:rsidRDefault="00C06559" w:rsidP="00AE6C84">
      <w:pPr>
        <w:autoSpaceDE w:val="0"/>
        <w:autoSpaceDN w:val="0"/>
        <w:adjustRightInd w:val="0"/>
        <w:spacing w:line="360" w:lineRule="auto"/>
        <w:jc w:val="center"/>
        <w:rPr>
          <w:b/>
          <w:i/>
          <w:color w:val="FF0000"/>
          <w:lang w:val="de-DE"/>
        </w:rPr>
      </w:pPr>
      <w:r w:rsidRPr="00BE4BD6">
        <w:rPr>
          <w:b/>
          <w:i/>
          <w:color w:val="339966"/>
          <w:lang w:val="de-DE"/>
        </w:rPr>
        <w:t>oder</w:t>
      </w:r>
    </w:p>
    <w:p w14:paraId="0ACA35EE" w14:textId="219B87A5" w:rsidR="00C06559" w:rsidRPr="00BE4BD6" w:rsidRDefault="0012170F" w:rsidP="00E273D5">
      <w:pPr>
        <w:autoSpaceDE w:val="0"/>
        <w:autoSpaceDN w:val="0"/>
        <w:adjustRightInd w:val="0"/>
        <w:spacing w:line="360" w:lineRule="auto"/>
        <w:jc w:val="both"/>
        <w:rPr>
          <w:color w:val="FF0000"/>
          <w:lang w:val="de-DE"/>
        </w:rPr>
      </w:pPr>
      <w:r w:rsidRPr="00BE4BD6">
        <w:rPr>
          <w:b/>
          <w:color w:val="FF0000"/>
          <w:lang w:val="de-DE"/>
        </w:rPr>
        <w:t>ENDGÜLTIGE SICHERHEIT</w:t>
      </w:r>
      <w:r w:rsidRPr="00BE4BD6">
        <w:rPr>
          <w:color w:val="FF0000"/>
          <w:lang w:val="de-DE"/>
        </w:rPr>
        <w:t xml:space="preserve"> (Art. 36 LG Nr</w:t>
      </w:r>
      <w:r w:rsidR="008F5322">
        <w:rPr>
          <w:color w:val="FF0000"/>
          <w:lang w:val="de-DE"/>
        </w:rPr>
        <w:t>.</w:t>
      </w:r>
      <w:r w:rsidRPr="00BE4BD6">
        <w:rPr>
          <w:color w:val="FF0000"/>
          <w:lang w:val="de-DE"/>
        </w:rPr>
        <w:t xml:space="preserve"> 16/2015)</w:t>
      </w:r>
      <w:r w:rsidR="00E273D5" w:rsidRPr="00BE4BD6">
        <w:rPr>
          <w:color w:val="FF0000"/>
          <w:lang w:val="de-DE"/>
        </w:rPr>
        <w:t xml:space="preserve">: </w:t>
      </w:r>
      <w:r w:rsidR="00C06559" w:rsidRPr="00BE4BD6">
        <w:rPr>
          <w:color w:val="FF0000"/>
          <w:lang w:val="de-DE"/>
        </w:rPr>
        <w:t xml:space="preserve">Bei Vergabeverfahren </w:t>
      </w:r>
      <w:r w:rsidR="00C06559" w:rsidRPr="00BE4BD6">
        <w:rPr>
          <w:b/>
          <w:color w:val="FF0000"/>
          <w:lang w:val="de-DE"/>
        </w:rPr>
        <w:t>mit geschätzte</w:t>
      </w:r>
      <w:r w:rsidR="008F5322">
        <w:rPr>
          <w:b/>
          <w:color w:val="FF0000"/>
          <w:lang w:val="de-DE"/>
        </w:rPr>
        <w:t>m</w:t>
      </w:r>
      <w:r w:rsidR="00C06559" w:rsidRPr="00BE4BD6">
        <w:rPr>
          <w:b/>
          <w:color w:val="FF0000"/>
          <w:lang w:val="de-DE"/>
        </w:rPr>
        <w:t xml:space="preserve"> Wert unter</w:t>
      </w:r>
      <w:r w:rsidR="00C06559" w:rsidRPr="00BE4BD6">
        <w:rPr>
          <w:color w:val="FF0000"/>
          <w:lang w:val="de-DE"/>
        </w:rPr>
        <w:t xml:space="preserve"> </w:t>
      </w:r>
      <w:r w:rsidR="00C06559" w:rsidRPr="00BE4BD6">
        <w:rPr>
          <w:b/>
          <w:color w:val="FF0000"/>
          <w:lang w:val="de-DE"/>
        </w:rPr>
        <w:t xml:space="preserve">40.000 Euro </w:t>
      </w:r>
      <w:r w:rsidR="00C06559" w:rsidRPr="00BE4BD6">
        <w:rPr>
          <w:color w:val="FF0000"/>
          <w:lang w:val="de-DE"/>
        </w:rPr>
        <w:t>(ohne MwSt.) muss der Auftragnehmer gemäß Art. 36 LG Nr. 16/2015</w:t>
      </w:r>
      <w:r w:rsidR="00BE4BD6" w:rsidRPr="00BE4BD6">
        <w:rPr>
          <w:color w:val="FF0000"/>
          <w:lang w:val="de-DE"/>
        </w:rPr>
        <w:t xml:space="preserve"> </w:t>
      </w:r>
      <w:r w:rsidR="00C06559" w:rsidRPr="00BE4BD6">
        <w:rPr>
          <w:b/>
          <w:color w:val="FF0000"/>
          <w:lang w:val="de-DE"/>
        </w:rPr>
        <w:t>keine</w:t>
      </w:r>
      <w:r w:rsidR="00C06559" w:rsidRPr="00BE4BD6">
        <w:rPr>
          <w:color w:val="FF0000"/>
          <w:lang w:val="de-DE"/>
        </w:rPr>
        <w:t xml:space="preserve"> endgültige Sicherheit leisten</w:t>
      </w:r>
      <w:r w:rsidR="005C289D" w:rsidRPr="00BE4BD6">
        <w:rPr>
          <w:color w:val="FF0000"/>
          <w:lang w:val="de-DE"/>
        </w:rPr>
        <w:t xml:space="preserve">. </w:t>
      </w:r>
    </w:p>
    <w:p w14:paraId="7EA2E1DD" w14:textId="77777777" w:rsidR="00C53189" w:rsidRPr="00BE4BD6" w:rsidRDefault="00C53189" w:rsidP="007B2E09">
      <w:pPr>
        <w:autoSpaceDE w:val="0"/>
        <w:autoSpaceDN w:val="0"/>
        <w:adjustRightInd w:val="0"/>
        <w:spacing w:line="360" w:lineRule="auto"/>
        <w:jc w:val="both"/>
        <w:rPr>
          <w:color w:val="FF0000"/>
          <w:lang w:val="de-DE"/>
        </w:rPr>
      </w:pPr>
    </w:p>
    <w:p w14:paraId="1094B5E5" w14:textId="1FE5D753" w:rsidR="007B2E09" w:rsidRPr="00BE4BD6" w:rsidRDefault="005C289D" w:rsidP="007B2E09">
      <w:pPr>
        <w:autoSpaceDE w:val="0"/>
        <w:autoSpaceDN w:val="0"/>
        <w:adjustRightInd w:val="0"/>
        <w:spacing w:line="360" w:lineRule="auto"/>
        <w:jc w:val="both"/>
        <w:rPr>
          <w:color w:val="FF0000"/>
          <w:lang w:val="de-DE"/>
        </w:rPr>
      </w:pPr>
      <w:r w:rsidRPr="00BE4BD6">
        <w:rPr>
          <w:color w:val="FF0000"/>
          <w:lang w:val="de-DE"/>
        </w:rPr>
        <w:t>Der Voranschlag</w:t>
      </w:r>
      <w:r w:rsidR="007B2E09" w:rsidRPr="00BE4BD6">
        <w:rPr>
          <w:color w:val="FF0000"/>
          <w:lang w:val="de-DE"/>
        </w:rPr>
        <w:t>/</w:t>
      </w:r>
      <w:r w:rsidRPr="00BE4BD6">
        <w:rPr>
          <w:color w:val="FF0000"/>
          <w:lang w:val="de-DE"/>
        </w:rPr>
        <w:t xml:space="preserve">Vorschlag ist von seinem Erhalt an </w:t>
      </w:r>
      <w:r w:rsidR="00083D8C">
        <w:rPr>
          <w:color w:val="FF0000"/>
          <w:lang w:val="de-DE"/>
        </w:rPr>
        <w:t xml:space="preserve">für </w:t>
      </w:r>
      <w:r w:rsidRPr="00BE4BD6">
        <w:rPr>
          <w:color w:val="FF0000"/>
          <w:lang w:val="de-DE"/>
        </w:rPr>
        <w:t>weitere 180 Tage bindend</w:t>
      </w:r>
      <w:r w:rsidR="007B2E09" w:rsidRPr="00BE4BD6">
        <w:rPr>
          <w:color w:val="FF0000"/>
          <w:lang w:val="de-DE"/>
        </w:rPr>
        <w:t>.</w:t>
      </w:r>
    </w:p>
    <w:p w14:paraId="30AE480B" w14:textId="77777777" w:rsidR="0055649A" w:rsidRPr="001924AB" w:rsidRDefault="0055649A" w:rsidP="007B2E09">
      <w:pPr>
        <w:autoSpaceDE w:val="0"/>
        <w:autoSpaceDN w:val="0"/>
        <w:adjustRightInd w:val="0"/>
        <w:spacing w:line="360" w:lineRule="auto"/>
        <w:jc w:val="both"/>
        <w:rPr>
          <w:color w:val="FF0000"/>
          <w:lang w:val="de-DE"/>
        </w:rPr>
      </w:pPr>
    </w:p>
    <w:p w14:paraId="4EBA1C85" w14:textId="72272BDC" w:rsidR="008F5322" w:rsidRPr="001924AB" w:rsidRDefault="005D1486" w:rsidP="007B2E09">
      <w:pPr>
        <w:autoSpaceDE w:val="0"/>
        <w:autoSpaceDN w:val="0"/>
        <w:adjustRightInd w:val="0"/>
        <w:spacing w:line="360" w:lineRule="auto"/>
        <w:jc w:val="both"/>
        <w:rPr>
          <w:b/>
          <w:i/>
          <w:color w:val="339966"/>
          <w:lang w:val="de-DE"/>
        </w:rPr>
      </w:pPr>
      <w:r w:rsidRPr="001924AB">
        <w:rPr>
          <w:color w:val="FF0000"/>
          <w:lang w:val="de-DE"/>
        </w:rPr>
        <w:t xml:space="preserve">Falls infolge </w:t>
      </w:r>
      <w:r w:rsidR="00BE4BD6" w:rsidRPr="001924AB">
        <w:rPr>
          <w:color w:val="FF0000"/>
          <w:lang w:val="de-DE"/>
        </w:rPr>
        <w:t>des evtl. Auftrags der Vertragsbetrag</w:t>
      </w:r>
      <w:r w:rsidR="006B26BC" w:rsidRPr="001924AB">
        <w:rPr>
          <w:color w:val="FF0000"/>
          <w:lang w:val="de-DE"/>
        </w:rPr>
        <w:t xml:space="preserve"> einen höheren Wert als </w:t>
      </w:r>
      <w:r w:rsidR="006B26BC" w:rsidRPr="001924AB">
        <w:rPr>
          <w:b/>
          <w:color w:val="FF0000"/>
          <w:lang w:val="de-DE"/>
        </w:rPr>
        <w:fldChar w:fldCharType="begin">
          <w:ffData>
            <w:name w:val="Testo8"/>
            <w:enabled/>
            <w:calcOnExit w:val="0"/>
            <w:textInput/>
          </w:ffData>
        </w:fldChar>
      </w:r>
      <w:r w:rsidR="006B26BC" w:rsidRPr="001924AB">
        <w:rPr>
          <w:b/>
          <w:color w:val="FF0000"/>
          <w:lang w:val="de-DE"/>
        </w:rPr>
        <w:instrText xml:space="preserve"> FORMTEXT </w:instrText>
      </w:r>
      <w:r w:rsidR="006B26BC" w:rsidRPr="001924AB">
        <w:rPr>
          <w:b/>
          <w:color w:val="FF0000"/>
          <w:lang w:val="de-DE"/>
        </w:rPr>
      </w:r>
      <w:r w:rsidR="006B26BC" w:rsidRPr="001924AB">
        <w:rPr>
          <w:b/>
          <w:color w:val="FF0000"/>
          <w:lang w:val="de-DE"/>
        </w:rPr>
        <w:fldChar w:fldCharType="separate"/>
      </w:r>
      <w:r w:rsidR="006B26BC" w:rsidRPr="001924AB">
        <w:rPr>
          <w:b/>
          <w:color w:val="FF0000"/>
          <w:lang w:val="de-DE"/>
        </w:rPr>
        <w:t> </w:t>
      </w:r>
      <w:r w:rsidR="006B26BC" w:rsidRPr="001924AB">
        <w:rPr>
          <w:b/>
          <w:color w:val="FF0000"/>
          <w:lang w:val="de-DE"/>
        </w:rPr>
        <w:t> </w:t>
      </w:r>
      <w:r w:rsidR="006B26BC" w:rsidRPr="001924AB">
        <w:rPr>
          <w:b/>
          <w:color w:val="FF0000"/>
          <w:lang w:val="de-DE"/>
        </w:rPr>
        <w:t> </w:t>
      </w:r>
      <w:r w:rsidR="006B26BC" w:rsidRPr="001924AB">
        <w:rPr>
          <w:b/>
          <w:color w:val="FF0000"/>
          <w:lang w:val="de-DE"/>
        </w:rPr>
        <w:t> </w:t>
      </w:r>
      <w:r w:rsidR="006B26BC" w:rsidRPr="001924AB">
        <w:rPr>
          <w:b/>
          <w:color w:val="FF0000"/>
          <w:lang w:val="de-DE"/>
        </w:rPr>
        <w:t> </w:t>
      </w:r>
      <w:r w:rsidR="006B26BC" w:rsidRPr="001924AB">
        <w:rPr>
          <w:b/>
          <w:color w:val="FF0000"/>
          <w:lang w:val="de-DE"/>
        </w:rPr>
        <w:fldChar w:fldCharType="end"/>
      </w:r>
      <w:r w:rsidR="006B26BC" w:rsidRPr="001924AB">
        <w:rPr>
          <w:b/>
          <w:color w:val="FF0000"/>
          <w:lang w:val="de-DE"/>
        </w:rPr>
        <w:t xml:space="preserve"> </w:t>
      </w:r>
      <w:r w:rsidR="006B26BC" w:rsidRPr="001924AB">
        <w:rPr>
          <w:color w:val="FF0000"/>
          <w:lang w:val="de-DE"/>
        </w:rPr>
        <w:t xml:space="preserve">Euro hat, muss der Wirtschaftsteilnehmer die </w:t>
      </w:r>
      <w:r w:rsidR="008F5322" w:rsidRPr="001924AB">
        <w:rPr>
          <w:color w:val="FF0000"/>
          <w:lang w:val="de-DE"/>
        </w:rPr>
        <w:t xml:space="preserve">Vertragsgebühren von </w:t>
      </w:r>
      <w:r w:rsidR="008F5322" w:rsidRPr="001924AB">
        <w:rPr>
          <w:color w:val="FF0000"/>
          <w:lang w:val="de-DE"/>
        </w:rPr>
        <w:fldChar w:fldCharType="begin">
          <w:ffData>
            <w:name w:val="Testo8"/>
            <w:enabled/>
            <w:calcOnExit w:val="0"/>
            <w:textInput/>
          </w:ffData>
        </w:fldChar>
      </w:r>
      <w:r w:rsidR="008F5322" w:rsidRPr="001924AB">
        <w:rPr>
          <w:color w:val="FF0000"/>
          <w:lang w:val="de-DE"/>
        </w:rPr>
        <w:instrText xml:space="preserve"> FORMTEXT </w:instrText>
      </w:r>
      <w:r w:rsidR="008F5322" w:rsidRPr="001924AB">
        <w:rPr>
          <w:color w:val="FF0000"/>
          <w:lang w:val="de-DE"/>
        </w:rPr>
      </w:r>
      <w:r w:rsidR="008F5322" w:rsidRPr="001924AB">
        <w:rPr>
          <w:color w:val="FF0000"/>
          <w:lang w:val="de-DE"/>
        </w:rPr>
        <w:fldChar w:fldCharType="separate"/>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fldChar w:fldCharType="end"/>
      </w:r>
      <w:r w:rsidR="008F5322" w:rsidRPr="001924AB">
        <w:rPr>
          <w:color w:val="FF0000"/>
          <w:lang w:val="de-DE"/>
        </w:rPr>
        <w:t xml:space="preserve"> an </w:t>
      </w:r>
      <w:r w:rsidR="008F5322" w:rsidRPr="001924AB">
        <w:rPr>
          <w:color w:val="FF0000"/>
          <w:lang w:val="de-DE"/>
        </w:rPr>
        <w:fldChar w:fldCharType="begin">
          <w:ffData>
            <w:name w:val="Testo8"/>
            <w:enabled/>
            <w:calcOnExit w:val="0"/>
            <w:textInput/>
          </w:ffData>
        </w:fldChar>
      </w:r>
      <w:r w:rsidR="008F5322" w:rsidRPr="001924AB">
        <w:rPr>
          <w:color w:val="FF0000"/>
          <w:lang w:val="de-DE"/>
        </w:rPr>
        <w:instrText xml:space="preserve"> FORMTEXT </w:instrText>
      </w:r>
      <w:r w:rsidR="008F5322" w:rsidRPr="001924AB">
        <w:rPr>
          <w:color w:val="FF0000"/>
          <w:lang w:val="de-DE"/>
        </w:rPr>
      </w:r>
      <w:r w:rsidR="008F5322" w:rsidRPr="001924AB">
        <w:rPr>
          <w:color w:val="FF0000"/>
          <w:lang w:val="de-DE"/>
        </w:rPr>
        <w:fldChar w:fldCharType="separate"/>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t> </w:t>
      </w:r>
      <w:r w:rsidR="008F5322" w:rsidRPr="001924AB">
        <w:rPr>
          <w:color w:val="FF0000"/>
          <w:lang w:val="de-DE"/>
        </w:rPr>
        <w:fldChar w:fldCharType="end"/>
      </w:r>
      <w:r w:rsidR="008F5322" w:rsidRPr="001924AB">
        <w:rPr>
          <w:color w:val="FF0000"/>
          <w:lang w:val="de-DE"/>
        </w:rPr>
        <w:t xml:space="preserve"> auszahlen. </w:t>
      </w:r>
      <w:r w:rsidR="008F5322" w:rsidRPr="001924AB">
        <w:rPr>
          <w:b/>
          <w:i/>
          <w:color w:val="339966"/>
          <w:lang w:val="de-DE"/>
        </w:rPr>
        <w:t>[Dies muss von Fall zu Fall auf der Grundlage der internen/Gemeindeverordnungen verifiziert werden]</w:t>
      </w:r>
    </w:p>
    <w:p w14:paraId="057E2A5D" w14:textId="77777777" w:rsidR="0055649A" w:rsidRPr="001924AB" w:rsidRDefault="0055649A" w:rsidP="008C7B0E">
      <w:pPr>
        <w:autoSpaceDE w:val="0"/>
        <w:autoSpaceDN w:val="0"/>
        <w:adjustRightInd w:val="0"/>
        <w:spacing w:line="360" w:lineRule="auto"/>
        <w:jc w:val="both"/>
        <w:rPr>
          <w:lang w:val="de-DE"/>
        </w:rPr>
      </w:pPr>
    </w:p>
    <w:p w14:paraId="28BDC020" w14:textId="44A65DC0" w:rsidR="00D267E0" w:rsidRPr="001924AB" w:rsidRDefault="00C80748" w:rsidP="008C7B0E">
      <w:pPr>
        <w:autoSpaceDE w:val="0"/>
        <w:autoSpaceDN w:val="0"/>
        <w:adjustRightInd w:val="0"/>
        <w:spacing w:line="360" w:lineRule="auto"/>
        <w:jc w:val="both"/>
        <w:rPr>
          <w:lang w:val="de-DE"/>
        </w:rPr>
      </w:pPr>
      <w:r>
        <w:rPr>
          <w:lang w:val="de-DE"/>
        </w:rPr>
        <w:t xml:space="preserve">Vorliegendes Ersuchen </w:t>
      </w:r>
      <w:r w:rsidR="008F5322" w:rsidRPr="001924AB">
        <w:rPr>
          <w:b/>
          <w:lang w:val="de-DE"/>
        </w:rPr>
        <w:t>stellt keinen Vertragsangebot dar</w:t>
      </w:r>
      <w:r w:rsidR="008C7B0E" w:rsidRPr="001924AB">
        <w:rPr>
          <w:lang w:val="de-DE"/>
        </w:rPr>
        <w:t xml:space="preserve"> </w:t>
      </w:r>
      <w:r w:rsidR="008F5322" w:rsidRPr="001924AB">
        <w:rPr>
          <w:lang w:val="de-DE"/>
        </w:rPr>
        <w:t>und</w:t>
      </w:r>
      <w:r w:rsidR="008C7B0E" w:rsidRPr="001924AB">
        <w:rPr>
          <w:lang w:val="de-DE"/>
        </w:rPr>
        <w:t xml:space="preserve"> </w:t>
      </w:r>
      <w:r w:rsidR="008F5322" w:rsidRPr="001924AB">
        <w:rPr>
          <w:b/>
          <w:lang w:val="de-DE"/>
        </w:rPr>
        <w:t>bindet</w:t>
      </w:r>
      <w:r w:rsidR="008C7B0E" w:rsidRPr="001924AB">
        <w:rPr>
          <w:lang w:val="de-DE"/>
        </w:rPr>
        <w:t xml:space="preserve"> </w:t>
      </w:r>
      <w:r w:rsidR="008F5322" w:rsidRPr="001924AB">
        <w:rPr>
          <w:lang w:val="de-DE"/>
        </w:rPr>
        <w:t>die Verwaltung keinesfalls, die Leistung direkt an die antwortenden Wirtschaftsteilnehmer</w:t>
      </w:r>
      <w:r w:rsidR="0064304E" w:rsidRPr="001924AB">
        <w:rPr>
          <w:lang w:val="de-DE"/>
        </w:rPr>
        <w:t xml:space="preserve"> </w:t>
      </w:r>
      <w:r w:rsidR="008F5322" w:rsidRPr="001924AB">
        <w:rPr>
          <w:lang w:val="de-DE"/>
        </w:rPr>
        <w:t>zu vergeben</w:t>
      </w:r>
      <w:r w:rsidR="0029367A" w:rsidRPr="001924AB">
        <w:rPr>
          <w:lang w:val="de-DE"/>
        </w:rPr>
        <w:t xml:space="preserve">. </w:t>
      </w:r>
    </w:p>
    <w:p w14:paraId="128044F3" w14:textId="77777777" w:rsidR="0029367A" w:rsidRPr="001924AB" w:rsidRDefault="0029367A" w:rsidP="008C7B0E">
      <w:pPr>
        <w:autoSpaceDE w:val="0"/>
        <w:autoSpaceDN w:val="0"/>
        <w:adjustRightInd w:val="0"/>
        <w:spacing w:line="360" w:lineRule="auto"/>
        <w:jc w:val="both"/>
        <w:rPr>
          <w:lang w:val="de-DE"/>
        </w:rPr>
      </w:pPr>
    </w:p>
    <w:p w14:paraId="29FAF3F1" w14:textId="4519E0E0" w:rsidR="00297C85" w:rsidRPr="001924AB" w:rsidRDefault="008F5322" w:rsidP="008C7B0E">
      <w:pPr>
        <w:autoSpaceDE w:val="0"/>
        <w:autoSpaceDN w:val="0"/>
        <w:adjustRightInd w:val="0"/>
        <w:spacing w:line="360" w:lineRule="auto"/>
        <w:jc w:val="both"/>
        <w:rPr>
          <w:lang w:val="de-DE"/>
        </w:rPr>
      </w:pPr>
      <w:r w:rsidRPr="001924AB">
        <w:rPr>
          <w:lang w:val="de-DE"/>
        </w:rPr>
        <w:t xml:space="preserve">Die </w:t>
      </w:r>
      <w:r w:rsidR="00297C85" w:rsidRPr="001924AB">
        <w:rPr>
          <w:lang w:val="de-DE"/>
        </w:rPr>
        <w:t>Verwaltung behält sich vor, das eingeleitete Verfahren jederzeit aus Gründen, die in ihre alleinige Zuständigkeit fallen, zu unterbrechen</w:t>
      </w:r>
      <w:r w:rsidR="008C7B0E" w:rsidRPr="001924AB">
        <w:rPr>
          <w:lang w:val="de-DE"/>
        </w:rPr>
        <w:t xml:space="preserve">, </w:t>
      </w:r>
      <w:r w:rsidR="00297C85" w:rsidRPr="001924AB">
        <w:rPr>
          <w:lang w:val="de-DE"/>
        </w:rPr>
        <w:t xml:space="preserve">ohne dass die Wirtschaftsteilnehmer Ansprüche deshalb erheben können. </w:t>
      </w:r>
    </w:p>
    <w:p w14:paraId="3AF68DC3" w14:textId="77777777" w:rsidR="00A945BB" w:rsidRPr="001924AB" w:rsidRDefault="00A945BB" w:rsidP="008C7B0E">
      <w:pPr>
        <w:autoSpaceDE w:val="0"/>
        <w:autoSpaceDN w:val="0"/>
        <w:adjustRightInd w:val="0"/>
        <w:spacing w:line="360" w:lineRule="auto"/>
        <w:jc w:val="both"/>
        <w:rPr>
          <w:lang w:val="de-DE"/>
        </w:rPr>
      </w:pPr>
    </w:p>
    <w:p w14:paraId="28BF5DFD" w14:textId="2C43EC2B" w:rsidR="007155DB" w:rsidRDefault="001924AB" w:rsidP="008C7B0E">
      <w:pPr>
        <w:autoSpaceDE w:val="0"/>
        <w:autoSpaceDN w:val="0"/>
        <w:adjustRightInd w:val="0"/>
        <w:spacing w:line="360" w:lineRule="auto"/>
        <w:jc w:val="both"/>
        <w:rPr>
          <w:b/>
          <w:i/>
          <w:color w:val="339966"/>
          <w:lang w:val="de-DE"/>
        </w:rPr>
      </w:pPr>
      <w:r>
        <w:rPr>
          <w:lang w:val="de-DE"/>
        </w:rPr>
        <w:t xml:space="preserve">Für Informationen und </w:t>
      </w:r>
      <w:r w:rsidR="007155DB">
        <w:rPr>
          <w:lang w:val="de-DE"/>
        </w:rPr>
        <w:t>Rückfragen:</w:t>
      </w:r>
      <w:r w:rsidR="00D267E0" w:rsidRPr="001924AB">
        <w:rPr>
          <w:lang w:val="de-DE"/>
        </w:rPr>
        <w:t xml:space="preserve"> </w:t>
      </w:r>
      <w:r w:rsidR="007155DB" w:rsidRPr="001924AB">
        <w:rPr>
          <w:b/>
          <w:u w:val="single"/>
          <w:lang w:val="de-DE"/>
        </w:rPr>
        <w:fldChar w:fldCharType="begin">
          <w:ffData>
            <w:name w:val="Testo8"/>
            <w:enabled/>
            <w:calcOnExit w:val="0"/>
            <w:textInput/>
          </w:ffData>
        </w:fldChar>
      </w:r>
      <w:r w:rsidR="007155DB" w:rsidRPr="001924AB">
        <w:rPr>
          <w:b/>
          <w:u w:val="single"/>
          <w:lang w:val="de-DE"/>
        </w:rPr>
        <w:instrText xml:space="preserve"> FORMTEXT </w:instrText>
      </w:r>
      <w:r w:rsidR="007155DB" w:rsidRPr="001924AB">
        <w:rPr>
          <w:b/>
          <w:u w:val="single"/>
          <w:lang w:val="de-DE"/>
        </w:rPr>
      </w:r>
      <w:r w:rsidR="007155DB" w:rsidRPr="001924AB">
        <w:rPr>
          <w:b/>
          <w:u w:val="single"/>
          <w:lang w:val="de-DE"/>
        </w:rPr>
        <w:fldChar w:fldCharType="separate"/>
      </w:r>
      <w:r w:rsidR="007155DB" w:rsidRPr="001924AB">
        <w:rPr>
          <w:b/>
          <w:u w:val="single"/>
          <w:lang w:val="de-DE"/>
        </w:rPr>
        <w:t> </w:t>
      </w:r>
      <w:r w:rsidR="007155DB" w:rsidRPr="001924AB">
        <w:rPr>
          <w:b/>
          <w:u w:val="single"/>
          <w:lang w:val="de-DE"/>
        </w:rPr>
        <w:t> </w:t>
      </w:r>
      <w:r w:rsidR="007155DB" w:rsidRPr="001924AB">
        <w:rPr>
          <w:b/>
          <w:u w:val="single"/>
          <w:lang w:val="de-DE"/>
        </w:rPr>
        <w:t> </w:t>
      </w:r>
      <w:r w:rsidR="007155DB" w:rsidRPr="001924AB">
        <w:rPr>
          <w:b/>
          <w:u w:val="single"/>
          <w:lang w:val="de-DE"/>
        </w:rPr>
        <w:t> </w:t>
      </w:r>
      <w:r w:rsidR="007155DB" w:rsidRPr="001924AB">
        <w:rPr>
          <w:b/>
          <w:u w:val="single"/>
          <w:lang w:val="de-DE"/>
        </w:rPr>
        <w:t> </w:t>
      </w:r>
      <w:r w:rsidR="007155DB" w:rsidRPr="001924AB">
        <w:rPr>
          <w:b/>
          <w:u w:val="single"/>
          <w:lang w:val="de-DE"/>
        </w:rPr>
        <w:fldChar w:fldCharType="end"/>
      </w:r>
      <w:r w:rsidR="007155DB" w:rsidRPr="001924AB">
        <w:rPr>
          <w:b/>
          <w:i/>
          <w:color w:val="339966"/>
          <w:lang w:val="de-DE"/>
        </w:rPr>
        <w:t xml:space="preserve"> </w:t>
      </w:r>
      <w:r w:rsidR="007155DB">
        <w:rPr>
          <w:b/>
          <w:i/>
          <w:color w:val="339966"/>
          <w:lang w:val="de-DE"/>
        </w:rPr>
        <w:t>[</w:t>
      </w:r>
      <w:r w:rsidR="00F52101">
        <w:rPr>
          <w:b/>
          <w:i/>
          <w:color w:val="339966"/>
          <w:lang w:val="de-DE"/>
        </w:rPr>
        <w:t>e</w:t>
      </w:r>
      <w:r w:rsidR="007155DB">
        <w:rPr>
          <w:b/>
          <w:i/>
          <w:color w:val="339966"/>
          <w:lang w:val="de-DE"/>
        </w:rPr>
        <w:t>twaige Kontakte und/oder Modalitäten zur Besichtigung von Lokalen o.a.</w:t>
      </w:r>
      <w:r w:rsidR="00F52101" w:rsidRPr="00F52101">
        <w:rPr>
          <w:b/>
          <w:i/>
          <w:color w:val="339966"/>
          <w:lang w:val="de-DE"/>
        </w:rPr>
        <w:t xml:space="preserve"> </w:t>
      </w:r>
      <w:r w:rsidR="00F52101">
        <w:rPr>
          <w:b/>
          <w:i/>
          <w:color w:val="339966"/>
          <w:lang w:val="de-DE"/>
        </w:rPr>
        <w:t>angeben</w:t>
      </w:r>
      <w:r w:rsidR="007155DB">
        <w:rPr>
          <w:b/>
          <w:i/>
          <w:color w:val="339966"/>
          <w:lang w:val="de-DE"/>
        </w:rPr>
        <w:t>, die aufgrund des Gegenstands der Markterhebung nützlich sein könnten]</w:t>
      </w:r>
    </w:p>
    <w:p w14:paraId="75CE67E0" w14:textId="62FAD408" w:rsidR="007155DB" w:rsidRDefault="007155DB" w:rsidP="00F26B7A">
      <w:pPr>
        <w:pStyle w:val="Stile1"/>
        <w:spacing w:line="360" w:lineRule="auto"/>
        <w:rPr>
          <w:rFonts w:ascii="Arial" w:hAnsi="Arial" w:cs="Arial"/>
          <w:b/>
          <w:sz w:val="20"/>
          <w:szCs w:val="20"/>
        </w:rPr>
      </w:pPr>
      <w:bookmarkStart w:id="7" w:name="_Hlk21945868"/>
      <w:bookmarkStart w:id="8" w:name="_Hlk22120987"/>
    </w:p>
    <w:p w14:paraId="1ADEEF2C" w14:textId="77777777" w:rsidR="00442E19" w:rsidRPr="00442E19" w:rsidRDefault="00442E19" w:rsidP="00442E19">
      <w:pPr>
        <w:suppressAutoHyphens w:val="0"/>
        <w:autoSpaceDE w:val="0"/>
        <w:autoSpaceDN w:val="0"/>
        <w:adjustRightInd w:val="0"/>
        <w:spacing w:line="240" w:lineRule="exact"/>
        <w:jc w:val="both"/>
        <w:rPr>
          <w:b/>
          <w:i/>
          <w:color w:val="00B050"/>
          <w:highlight w:val="yellow"/>
          <w:lang w:val="de-DE"/>
        </w:rPr>
      </w:pPr>
      <w:r w:rsidRPr="00442E19">
        <w:rPr>
          <w:b/>
          <w:i/>
          <w:color w:val="00B050"/>
          <w:highlight w:val="yellow"/>
          <w:lang w:val="de-DE"/>
        </w:rPr>
        <w:lastRenderedPageBreak/>
        <w:t>Nur bei Ausschreibungen, die ganz oder teilweise aus Mitteln des PNRR oder des PNC finanziert werden:</w:t>
      </w:r>
    </w:p>
    <w:p w14:paraId="758A2367" w14:textId="77777777" w:rsidR="00442E19" w:rsidRPr="00442E19" w:rsidRDefault="00442E19" w:rsidP="00442E19">
      <w:pPr>
        <w:suppressAutoHyphens w:val="0"/>
        <w:autoSpaceDE w:val="0"/>
        <w:autoSpaceDN w:val="0"/>
        <w:adjustRightInd w:val="0"/>
        <w:spacing w:line="240" w:lineRule="exact"/>
        <w:jc w:val="both"/>
        <w:rPr>
          <w:b/>
          <w:i/>
          <w:color w:val="00B050"/>
          <w:highlight w:val="yellow"/>
          <w:lang w:val="de-DE"/>
        </w:rPr>
      </w:pPr>
    </w:p>
    <w:p w14:paraId="4F7D1E01" w14:textId="77777777" w:rsidR="00442E19" w:rsidRPr="00442E19" w:rsidRDefault="00442E19" w:rsidP="00442E19">
      <w:pPr>
        <w:suppressAutoHyphens w:val="0"/>
        <w:autoSpaceDE w:val="0"/>
        <w:autoSpaceDN w:val="0"/>
        <w:adjustRightInd w:val="0"/>
        <w:spacing w:line="240" w:lineRule="exact"/>
        <w:jc w:val="both"/>
        <w:rPr>
          <w:color w:val="FF0000"/>
          <w:highlight w:val="yellow"/>
          <w:lang w:val="de-DE" w:eastAsia="de-DE"/>
        </w:rPr>
      </w:pPr>
      <w:r w:rsidRPr="00442E19">
        <w:rPr>
          <w:b/>
          <w:bCs/>
          <w:color w:val="FF0000"/>
          <w:highlight w:val="yellow"/>
          <w:lang w:val="de-DE" w:eastAsia="de-DE"/>
        </w:rPr>
        <w:t>Unterlagen, die vor dem Vertragsabschluss zusammen mit der Anlage A1 Teil I und II (vonseiten des mit der gegenständlichen Markterhebung ermittelten Wirtschafts-teilnehmers) einzureichen sind, wenn es sich um öffentliche Aufträge gemäß PNRR e PNC handelt</w:t>
      </w:r>
      <w:r w:rsidRPr="00442E19">
        <w:rPr>
          <w:color w:val="FF0000"/>
          <w:highlight w:val="yellow"/>
          <w:lang w:val="de-DE" w:eastAsia="de-DE"/>
        </w:rPr>
        <w:t>:</w:t>
      </w:r>
    </w:p>
    <w:p w14:paraId="0DF4E24F" w14:textId="77777777" w:rsidR="00442E19" w:rsidRPr="00442E19" w:rsidRDefault="00442E19" w:rsidP="00442E19">
      <w:pPr>
        <w:suppressAutoHyphens w:val="0"/>
        <w:autoSpaceDE w:val="0"/>
        <w:autoSpaceDN w:val="0"/>
        <w:adjustRightInd w:val="0"/>
        <w:spacing w:line="240" w:lineRule="exact"/>
        <w:jc w:val="both"/>
        <w:rPr>
          <w:color w:val="FF0000"/>
          <w:highlight w:val="yellow"/>
          <w:lang w:val="de-DE" w:eastAsia="de-DE"/>
        </w:rPr>
      </w:pPr>
    </w:p>
    <w:p w14:paraId="069AB14B" w14:textId="77777777" w:rsidR="00442E19" w:rsidRPr="00442E19" w:rsidRDefault="00442E19" w:rsidP="00442E19">
      <w:pPr>
        <w:suppressAutoHyphens w:val="0"/>
        <w:autoSpaceDE w:val="0"/>
        <w:autoSpaceDN w:val="0"/>
        <w:adjustRightInd w:val="0"/>
        <w:spacing w:line="240" w:lineRule="exact"/>
        <w:jc w:val="both"/>
        <w:rPr>
          <w:bCs/>
          <w:noProof/>
          <w:color w:val="FF0000"/>
          <w:highlight w:val="yellow"/>
          <w:lang w:val="de-DE" w:eastAsia="en-US"/>
        </w:rPr>
      </w:pPr>
      <w:r w:rsidRPr="00442E19">
        <w:rPr>
          <w:bCs/>
          <w:noProof/>
          <w:color w:val="FF0000"/>
          <w:highlight w:val="yellow"/>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fünfzig Beschäftigten) zu erstellen, bei sonstiger Nichtvergabe des Auftrages, </w:t>
      </w:r>
      <w:r w:rsidRPr="00442E19">
        <w:rPr>
          <w:b/>
          <w:noProof/>
          <w:color w:val="FF0000"/>
          <w:highlight w:val="yellow"/>
          <w:lang w:val="de-DE" w:eastAsia="en-US"/>
        </w:rPr>
        <w:t>eine Kopie des zuletzt erstellten Berichts vorlegen, und dessen Übereinstimmung mit dem Bericht bescheinigen</w:t>
      </w:r>
      <w:r w:rsidRPr="00442E19">
        <w:rPr>
          <w:bCs/>
          <w:noProof/>
          <w:color w:val="FF0000"/>
          <w:highlight w:val="yellow"/>
          <w:lang w:val="de-DE" w:eastAsia="en-US"/>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p w14:paraId="77902D62" w14:textId="77777777" w:rsidR="00442E19" w:rsidRPr="00442E19" w:rsidRDefault="00442E19" w:rsidP="00442E19">
      <w:pPr>
        <w:suppressAutoHyphens w:val="0"/>
        <w:autoSpaceDE w:val="0"/>
        <w:autoSpaceDN w:val="0"/>
        <w:adjustRightInd w:val="0"/>
        <w:spacing w:line="240" w:lineRule="exact"/>
        <w:jc w:val="both"/>
        <w:rPr>
          <w:bCs/>
          <w:noProof/>
          <w:color w:val="FF0000"/>
          <w:highlight w:val="yellow"/>
          <w:lang w:val="de-DE" w:eastAsia="en-US"/>
        </w:rPr>
      </w:pPr>
    </w:p>
    <w:p w14:paraId="712A1012" w14:textId="77777777" w:rsidR="00442E19" w:rsidRPr="00442E19" w:rsidRDefault="00442E19" w:rsidP="00442E19">
      <w:pPr>
        <w:suppressAutoHyphens w:val="0"/>
        <w:autoSpaceDE w:val="0"/>
        <w:autoSpaceDN w:val="0"/>
        <w:adjustRightInd w:val="0"/>
        <w:spacing w:line="240" w:lineRule="exact"/>
        <w:jc w:val="both"/>
        <w:rPr>
          <w:bCs/>
          <w:noProof/>
          <w:color w:val="FF0000"/>
          <w:highlight w:val="yellow"/>
          <w:lang w:val="de-DE" w:eastAsia="en-US"/>
        </w:rPr>
      </w:pPr>
      <w:r w:rsidRPr="00442E19">
        <w:rPr>
          <w:bCs/>
          <w:noProof/>
          <w:color w:val="FF0000"/>
          <w:highlight w:val="yellow"/>
          <w:lang w:val="de-DE" w:eastAsia="en-US"/>
        </w:rPr>
        <w:t>Im Falle von Bietergemeinschaften, Konsortien, Unternehmensnetzwerken oder EWIV, müssen sämtliche Unternehmen, die den Zusammenschluss bilden sowie die ausführenden Mitglieder des Konsortiums, wenn sie der Pflicht zur Mitteilung laut Art. 46 des GvD 198/2006 unterliegen, die obgenannte Dokumentation vorlegen.</w:t>
      </w:r>
    </w:p>
    <w:p w14:paraId="75B76BF6" w14:textId="77777777" w:rsidR="00442E19" w:rsidRPr="00442E19" w:rsidRDefault="00442E19" w:rsidP="00442E19">
      <w:pPr>
        <w:suppressAutoHyphens w:val="0"/>
        <w:autoSpaceDE w:val="0"/>
        <w:autoSpaceDN w:val="0"/>
        <w:adjustRightInd w:val="0"/>
        <w:spacing w:line="240" w:lineRule="exact"/>
        <w:jc w:val="both"/>
        <w:rPr>
          <w:bCs/>
          <w:noProof/>
          <w:color w:val="FF0000"/>
          <w:highlight w:val="yellow"/>
          <w:lang w:val="de-DE" w:eastAsia="en-US"/>
        </w:rPr>
      </w:pPr>
    </w:p>
    <w:p w14:paraId="4BA52D38" w14:textId="2A1377BC" w:rsidR="00442E19" w:rsidRDefault="00442E19" w:rsidP="00442E19">
      <w:pPr>
        <w:pStyle w:val="Stile1"/>
        <w:spacing w:line="360" w:lineRule="auto"/>
        <w:rPr>
          <w:rFonts w:ascii="Arial" w:hAnsi="Arial" w:cs="Arial"/>
          <w:b/>
          <w:noProof/>
          <w:color w:val="FF0000"/>
          <w:sz w:val="20"/>
          <w:szCs w:val="20"/>
          <w:u w:val="single"/>
          <w:lang w:eastAsia="en-US"/>
        </w:rPr>
      </w:pPr>
      <w:r w:rsidRPr="00442E19">
        <w:rPr>
          <w:rFonts w:ascii="Arial" w:hAnsi="Arial" w:cs="Arial"/>
          <w:b/>
          <w:noProof/>
          <w:color w:val="FF0000"/>
          <w:sz w:val="20"/>
          <w:szCs w:val="20"/>
          <w:highlight w:val="yellow"/>
          <w:u w:val="single"/>
          <w:lang w:eastAsia="en-US"/>
        </w:rPr>
        <w:t>Die Nichtvorlage der in Artikel 47, Absatz 2 des Gesetzes Nr. 108/2021 genannten Unterlagen, sofern diese fällig sind, hat zur Folge, dass dem ausgewählten Wirtschaftsteilnehmer der Auftrag nicht erteilt werden kann.</w:t>
      </w:r>
    </w:p>
    <w:p w14:paraId="47E53AEB" w14:textId="77777777" w:rsidR="00442E19" w:rsidRDefault="00442E19" w:rsidP="00442E19">
      <w:pPr>
        <w:pStyle w:val="Stile1"/>
        <w:spacing w:line="360" w:lineRule="auto"/>
        <w:rPr>
          <w:rFonts w:ascii="Arial" w:hAnsi="Arial" w:cs="Arial"/>
          <w:b/>
          <w:sz w:val="20"/>
          <w:szCs w:val="20"/>
        </w:rPr>
      </w:pPr>
    </w:p>
    <w:p w14:paraId="61197658" w14:textId="0CF07BD0" w:rsidR="00191D2C" w:rsidRPr="00F52101" w:rsidRDefault="00191D2C" w:rsidP="00F26B7A">
      <w:pPr>
        <w:pStyle w:val="Stile1"/>
        <w:spacing w:line="360" w:lineRule="auto"/>
        <w:rPr>
          <w:rFonts w:ascii="Arial" w:hAnsi="Arial" w:cs="Arial"/>
          <w:b/>
          <w:sz w:val="20"/>
          <w:szCs w:val="20"/>
        </w:rPr>
      </w:pPr>
      <w:r w:rsidRPr="00F52101">
        <w:rPr>
          <w:rFonts w:ascii="Arial" w:hAnsi="Arial" w:cs="Arial"/>
          <w:b/>
          <w:sz w:val="20"/>
          <w:szCs w:val="20"/>
        </w:rPr>
        <w:t xml:space="preserve">Art 6 </w:t>
      </w:r>
      <w:r w:rsidR="007155DB" w:rsidRPr="00F52101">
        <w:rPr>
          <w:rFonts w:ascii="Arial" w:hAnsi="Arial" w:cs="Arial"/>
          <w:b/>
          <w:sz w:val="20"/>
          <w:szCs w:val="20"/>
        </w:rPr>
        <w:t>Mitteilungen und Aktenzugang</w:t>
      </w:r>
      <w:r w:rsidRPr="00F52101">
        <w:rPr>
          <w:rFonts w:ascii="Arial" w:hAnsi="Arial" w:cs="Arial"/>
          <w:b/>
          <w:sz w:val="20"/>
          <w:szCs w:val="20"/>
        </w:rPr>
        <w:t xml:space="preserve"> </w:t>
      </w:r>
    </w:p>
    <w:p w14:paraId="068D9AA5" w14:textId="3DFFBDEF" w:rsidR="005F12A5" w:rsidRPr="00F52101" w:rsidRDefault="004762E5" w:rsidP="00191D2C">
      <w:pPr>
        <w:autoSpaceDE w:val="0"/>
        <w:autoSpaceDN w:val="0"/>
        <w:adjustRightInd w:val="0"/>
        <w:spacing w:line="360" w:lineRule="auto"/>
        <w:jc w:val="both"/>
        <w:rPr>
          <w:lang w:val="de-DE"/>
        </w:rPr>
      </w:pPr>
      <w:r w:rsidRPr="00F52101">
        <w:rPr>
          <w:lang w:val="de-DE"/>
        </w:rPr>
        <w:t xml:space="preserve">Der Aktenzugang </w:t>
      </w:r>
      <w:r w:rsidR="00F52101" w:rsidRPr="00F52101">
        <w:rPr>
          <w:lang w:val="de-DE"/>
        </w:rPr>
        <w:t>greift</w:t>
      </w:r>
      <w:r w:rsidRPr="00F52101">
        <w:rPr>
          <w:lang w:val="de-DE"/>
        </w:rPr>
        <w:t xml:space="preserve"> nicht vor Erlass der Vergabemaßnahme</w:t>
      </w:r>
      <w:r w:rsidR="00F52101" w:rsidRPr="00F52101">
        <w:rPr>
          <w:lang w:val="de-DE"/>
        </w:rPr>
        <w:t>. Diese wird</w:t>
      </w:r>
      <w:r w:rsidRPr="00F52101">
        <w:rPr>
          <w:color w:val="FF0000"/>
          <w:lang w:val="de-DE"/>
        </w:rPr>
        <w:t xml:space="preserve"> umgehend an alle</w:t>
      </w:r>
      <w:r w:rsidR="008371AB" w:rsidRPr="00F52101">
        <w:rPr>
          <w:color w:val="FF0000"/>
          <w:lang w:val="de-DE"/>
        </w:rPr>
        <w:t xml:space="preserve">, die den Voranschlag/Vorschlag gesandt haben, mitgeteilt. </w:t>
      </w:r>
      <w:r w:rsidR="008921BC" w:rsidRPr="00F52101">
        <w:rPr>
          <w:b/>
          <w:i/>
          <w:color w:val="339966"/>
          <w:lang w:val="de-DE"/>
        </w:rPr>
        <w:t>[</w:t>
      </w:r>
      <w:r w:rsidR="008371AB" w:rsidRPr="00F52101">
        <w:rPr>
          <w:b/>
          <w:i/>
          <w:color w:val="339966"/>
          <w:lang w:val="de-DE"/>
        </w:rPr>
        <w:t xml:space="preserve">Die Mitteilung </w:t>
      </w:r>
      <w:r w:rsidR="00F52101" w:rsidRPr="00F52101">
        <w:rPr>
          <w:b/>
          <w:i/>
          <w:color w:val="339966"/>
          <w:lang w:val="de-DE"/>
        </w:rPr>
        <w:t>der</w:t>
      </w:r>
      <w:r w:rsidR="008371AB" w:rsidRPr="00F52101">
        <w:rPr>
          <w:b/>
          <w:i/>
          <w:color w:val="339966"/>
          <w:lang w:val="de-DE"/>
        </w:rPr>
        <w:t xml:space="preserve"> Maßnahme wird angeraten, ist aber nicht obligatorisch, da die Direktvergaben gemäß Art. 27 LG Nr. </w:t>
      </w:r>
      <w:r w:rsidR="008921BC" w:rsidRPr="00F52101">
        <w:rPr>
          <w:b/>
          <w:i/>
          <w:color w:val="339966"/>
          <w:lang w:val="de-DE"/>
        </w:rPr>
        <w:t xml:space="preserve">16/2015 </w:t>
      </w:r>
      <w:r w:rsidR="008371AB" w:rsidRPr="00F52101">
        <w:rPr>
          <w:b/>
          <w:i/>
          <w:color w:val="339966"/>
          <w:lang w:val="de-DE"/>
        </w:rPr>
        <w:t xml:space="preserve">informelle Verfahren </w:t>
      </w:r>
      <w:r w:rsidR="00F52101" w:rsidRPr="00F52101">
        <w:rPr>
          <w:b/>
          <w:i/>
          <w:color w:val="339966"/>
          <w:lang w:val="de-DE"/>
        </w:rPr>
        <w:t>darstellen</w:t>
      </w:r>
      <w:r w:rsidR="008371AB" w:rsidRPr="00F52101">
        <w:rPr>
          <w:b/>
          <w:i/>
          <w:color w:val="339966"/>
          <w:lang w:val="de-DE"/>
        </w:rPr>
        <w:t xml:space="preserve"> und A</w:t>
      </w:r>
      <w:r w:rsidR="008921BC" w:rsidRPr="00F52101">
        <w:rPr>
          <w:b/>
          <w:i/>
          <w:color w:val="339966"/>
          <w:lang w:val="de-DE"/>
        </w:rPr>
        <w:t>rt. 76</w:t>
      </w:r>
      <w:r w:rsidR="008371AB" w:rsidRPr="00F52101">
        <w:rPr>
          <w:b/>
          <w:i/>
          <w:color w:val="339966"/>
          <w:lang w:val="de-DE"/>
        </w:rPr>
        <w:t xml:space="preserve"> Abs. </w:t>
      </w:r>
      <w:r w:rsidR="008921BC" w:rsidRPr="00F52101">
        <w:rPr>
          <w:b/>
          <w:i/>
          <w:color w:val="339966"/>
          <w:lang w:val="de-DE"/>
        </w:rPr>
        <w:t>2</w:t>
      </w:r>
      <w:r w:rsidR="008371AB" w:rsidRPr="00F52101">
        <w:rPr>
          <w:b/>
          <w:i/>
          <w:color w:val="339966"/>
          <w:lang w:val="de-DE"/>
        </w:rPr>
        <w:t>/</w:t>
      </w:r>
      <w:r w:rsidR="008921BC" w:rsidRPr="00F52101">
        <w:rPr>
          <w:b/>
          <w:i/>
          <w:color w:val="339966"/>
          <w:lang w:val="de-DE"/>
        </w:rPr>
        <w:t xml:space="preserve">bis </w:t>
      </w:r>
      <w:proofErr w:type="spellStart"/>
      <w:r w:rsidR="008371AB" w:rsidRPr="00F52101">
        <w:rPr>
          <w:b/>
          <w:i/>
          <w:color w:val="339966"/>
          <w:lang w:val="de-DE"/>
        </w:rPr>
        <w:t>GvD</w:t>
      </w:r>
      <w:proofErr w:type="spellEnd"/>
      <w:r w:rsidR="008371AB" w:rsidRPr="00F52101">
        <w:rPr>
          <w:b/>
          <w:i/>
          <w:color w:val="339966"/>
          <w:lang w:val="de-DE"/>
        </w:rPr>
        <w:t xml:space="preserve"> Nr.</w:t>
      </w:r>
      <w:r w:rsidR="008921BC" w:rsidRPr="00F52101">
        <w:rPr>
          <w:b/>
          <w:i/>
          <w:color w:val="339966"/>
          <w:lang w:val="de-DE"/>
        </w:rPr>
        <w:t xml:space="preserve"> 50/2016 </w:t>
      </w:r>
      <w:r w:rsidR="008371AB" w:rsidRPr="00F52101">
        <w:rPr>
          <w:b/>
          <w:i/>
          <w:color w:val="339966"/>
          <w:lang w:val="de-DE"/>
        </w:rPr>
        <w:t xml:space="preserve">zu den Mitteilungspflichten </w:t>
      </w:r>
      <w:r w:rsidR="00F52101" w:rsidRPr="00F52101">
        <w:rPr>
          <w:b/>
          <w:i/>
          <w:color w:val="339966"/>
          <w:lang w:val="de-DE"/>
        </w:rPr>
        <w:t xml:space="preserve">somit </w:t>
      </w:r>
      <w:r w:rsidR="008371AB" w:rsidRPr="00F52101">
        <w:rPr>
          <w:b/>
          <w:i/>
          <w:color w:val="339966"/>
          <w:lang w:val="de-DE"/>
        </w:rPr>
        <w:t>nicht angewandt wird.</w:t>
      </w:r>
      <w:r w:rsidR="008921BC" w:rsidRPr="00F52101">
        <w:rPr>
          <w:b/>
          <w:i/>
          <w:color w:val="339966"/>
          <w:lang w:val="de-DE"/>
        </w:rPr>
        <w:t>]</w:t>
      </w:r>
    </w:p>
    <w:p w14:paraId="47AF0E65" w14:textId="46B2AC34" w:rsidR="008921BC" w:rsidRDefault="008921BC" w:rsidP="00191D2C">
      <w:pPr>
        <w:autoSpaceDE w:val="0"/>
        <w:autoSpaceDN w:val="0"/>
        <w:adjustRightInd w:val="0"/>
        <w:spacing w:line="360" w:lineRule="auto"/>
        <w:jc w:val="both"/>
        <w:rPr>
          <w:lang w:val="de-DE"/>
        </w:rPr>
      </w:pPr>
    </w:p>
    <w:p w14:paraId="73F995E4" w14:textId="4E2D21B1" w:rsidR="00F52101" w:rsidRPr="00195181" w:rsidRDefault="00F52101" w:rsidP="00195181">
      <w:pPr>
        <w:autoSpaceDE w:val="0"/>
        <w:autoSpaceDN w:val="0"/>
        <w:adjustRightInd w:val="0"/>
        <w:spacing w:line="360" w:lineRule="auto"/>
        <w:jc w:val="both"/>
        <w:textAlignment w:val="center"/>
        <w:rPr>
          <w:b/>
          <w:i/>
          <w:color w:val="339966"/>
          <w:lang w:val="de-DE"/>
        </w:rPr>
      </w:pPr>
      <w:r w:rsidRPr="001B7BF4">
        <w:rPr>
          <w:lang w:val="de-DE"/>
        </w:rPr>
        <w:t xml:space="preserve">Die vorliegende Maßnahme </w:t>
      </w:r>
      <w:r>
        <w:rPr>
          <w:lang w:val="de-DE"/>
        </w:rPr>
        <w:t>wird</w:t>
      </w:r>
      <w:r w:rsidRPr="001B7BF4">
        <w:rPr>
          <w:lang w:val="de-DE"/>
        </w:rPr>
        <w:t xml:space="preserve"> zur allgemeinen Kenntnisnahme auf der </w:t>
      </w:r>
      <w:r w:rsidR="001D3A2E">
        <w:rPr>
          <w:lang w:val="de-DE"/>
        </w:rPr>
        <w:t xml:space="preserve">institutionellen </w:t>
      </w:r>
      <w:r w:rsidRPr="001B7BF4">
        <w:rPr>
          <w:lang w:val="de-DE"/>
        </w:rPr>
        <w:t xml:space="preserve">Webseite dieser </w:t>
      </w:r>
      <w:r w:rsidR="001D3A2E">
        <w:rPr>
          <w:lang w:val="de-DE"/>
        </w:rPr>
        <w:t>Körperschaft</w:t>
      </w:r>
      <w:r w:rsidRPr="001B7BF4">
        <w:rPr>
          <w:lang w:val="de-DE"/>
        </w:rPr>
        <w:t xml:space="preserve"> unter „Transparente Verwaltung“ und </w:t>
      </w:r>
      <w:r>
        <w:rPr>
          <w:lang w:val="de-DE"/>
        </w:rPr>
        <w:t>das</w:t>
      </w:r>
      <w:r w:rsidRPr="001B7BF4">
        <w:rPr>
          <w:lang w:val="de-DE"/>
        </w:rPr>
        <w:t xml:space="preserve"> Ergebnis auf dem Portal des Informationssystems </w:t>
      </w:r>
      <w:r>
        <w:rPr>
          <w:lang w:val="de-DE"/>
        </w:rPr>
        <w:t>für ö</w:t>
      </w:r>
      <w:r w:rsidRPr="001B7BF4">
        <w:rPr>
          <w:lang w:val="de-DE"/>
        </w:rPr>
        <w:t>ffentliche Verträge veröffentlich</w:t>
      </w:r>
      <w:r w:rsidR="001D3A2E">
        <w:rPr>
          <w:lang w:val="de-DE"/>
        </w:rPr>
        <w:t>t</w:t>
      </w:r>
      <w:r>
        <w:rPr>
          <w:lang w:val="de-DE"/>
        </w:rPr>
        <w:t>.</w:t>
      </w:r>
      <w:r w:rsidRPr="001B7BF4">
        <w:rPr>
          <w:lang w:val="de-DE"/>
        </w:rPr>
        <w:t xml:space="preserve"> </w:t>
      </w:r>
      <w:r w:rsidRPr="00306A95">
        <w:rPr>
          <w:color w:val="00B050"/>
          <w:lang w:val="de-DE"/>
        </w:rPr>
        <w:t>[</w:t>
      </w:r>
      <w:r w:rsidRPr="00195181">
        <w:rPr>
          <w:b/>
          <w:i/>
          <w:color w:val="339966"/>
          <w:lang w:val="de-DE"/>
        </w:rPr>
        <w:t xml:space="preserve">Bei Verwendung des Portals wird die Veröffentlichungspflicht automatisch vom Portal erfüllt, indem am Ende des Verfahrens auf „Ergebnis“ geklickt wird. Bei Offline-Vergaben mit geschätztem Betrag unter 40.000 Euro muss das Ergebnis fristgerecht auf </w:t>
      </w:r>
      <w:r w:rsidR="006B4517" w:rsidRPr="006B4517">
        <w:rPr>
          <w:b/>
          <w:i/>
          <w:color w:val="339966"/>
          <w:u w:val="single"/>
          <w:lang w:val="de-DE"/>
        </w:rPr>
        <w:t>https://www.ausschreibungen-suedtirol.it</w:t>
      </w:r>
      <w:r w:rsidRPr="00195181">
        <w:rPr>
          <w:b/>
          <w:i/>
          <w:color w:val="339966"/>
          <w:lang w:val="de-DE"/>
        </w:rPr>
        <w:t xml:space="preserve"> unter „Zuschläge und Vergaben“ veröffentlicht werden.]</w:t>
      </w:r>
    </w:p>
    <w:p w14:paraId="4F85235A" w14:textId="77777777" w:rsidR="00F52101" w:rsidRPr="00F52101" w:rsidRDefault="00F52101" w:rsidP="00195181">
      <w:pPr>
        <w:autoSpaceDE w:val="0"/>
        <w:autoSpaceDN w:val="0"/>
        <w:adjustRightInd w:val="0"/>
        <w:spacing w:line="360" w:lineRule="auto"/>
        <w:jc w:val="both"/>
        <w:rPr>
          <w:lang w:val="de-DE"/>
        </w:rPr>
      </w:pPr>
    </w:p>
    <w:bookmarkEnd w:id="7"/>
    <w:bookmarkEnd w:id="8"/>
    <w:p w14:paraId="39ACE7B5" w14:textId="6836D290" w:rsidR="008C7B0E" w:rsidRPr="00DA4A4C" w:rsidRDefault="008C7EA1" w:rsidP="008C7B0E">
      <w:pPr>
        <w:autoSpaceDE w:val="0"/>
        <w:autoSpaceDN w:val="0"/>
        <w:adjustRightInd w:val="0"/>
        <w:spacing w:line="360" w:lineRule="auto"/>
        <w:jc w:val="both"/>
        <w:rPr>
          <w:lang w:val="de-DE"/>
        </w:rPr>
      </w:pPr>
      <w:r w:rsidRPr="00B23F37">
        <w:rPr>
          <w:lang w:val="de-DE"/>
        </w:rPr>
        <w:t>Ort und Datum</w:t>
      </w:r>
      <w:r w:rsidR="00D267E0" w:rsidRPr="00B23F37">
        <w:rPr>
          <w:lang w:val="de-DE"/>
        </w:rPr>
        <w:t xml:space="preserve"> </w:t>
      </w:r>
      <w:bookmarkStart w:id="9" w:name="_Hlk31881049"/>
      <w:r w:rsidRPr="00B23F37">
        <w:rPr>
          <w:lang w:val="de-DE"/>
        </w:rPr>
        <w:fldChar w:fldCharType="begin">
          <w:ffData>
            <w:name w:val="Testo8"/>
            <w:enabled/>
            <w:calcOnExit w:val="0"/>
            <w:textInput/>
          </w:ffData>
        </w:fldChar>
      </w:r>
      <w:r w:rsidRPr="00B23F37">
        <w:rPr>
          <w:lang w:val="de-DE"/>
        </w:rPr>
        <w:instrText xml:space="preserve"> FORMTEXT </w:instrText>
      </w:r>
      <w:r w:rsidRPr="00B23F37">
        <w:rPr>
          <w:lang w:val="de-DE"/>
        </w:rPr>
      </w:r>
      <w:r w:rsidRPr="00B23F37">
        <w:rPr>
          <w:lang w:val="de-DE"/>
        </w:rPr>
        <w:fldChar w:fldCharType="separate"/>
      </w:r>
      <w:r w:rsidRPr="00B23F37">
        <w:rPr>
          <w:lang w:val="de-DE"/>
        </w:rPr>
        <w:t> </w:t>
      </w:r>
      <w:r w:rsidRPr="00B23F37">
        <w:rPr>
          <w:lang w:val="de-DE"/>
        </w:rPr>
        <w:t> </w:t>
      </w:r>
      <w:r w:rsidRPr="00B23F37">
        <w:rPr>
          <w:lang w:val="de-DE"/>
        </w:rPr>
        <w:t> </w:t>
      </w:r>
      <w:r w:rsidRPr="00B23F37">
        <w:rPr>
          <w:lang w:val="de-DE"/>
        </w:rPr>
        <w:t> </w:t>
      </w:r>
      <w:r w:rsidRPr="00B23F37">
        <w:rPr>
          <w:lang w:val="de-DE"/>
        </w:rPr>
        <w:t> </w:t>
      </w:r>
      <w:r w:rsidRPr="00B23F37">
        <w:rPr>
          <w:lang w:val="de-DE"/>
        </w:rPr>
        <w:fldChar w:fldCharType="end"/>
      </w:r>
      <w:bookmarkEnd w:id="9"/>
    </w:p>
    <w:p w14:paraId="07D5FA1E" w14:textId="77777777" w:rsidR="006B4517" w:rsidRDefault="006B4517" w:rsidP="008C7EA1">
      <w:pPr>
        <w:autoSpaceDE w:val="0"/>
        <w:autoSpaceDN w:val="0"/>
        <w:adjustRightInd w:val="0"/>
        <w:spacing w:line="360" w:lineRule="auto"/>
        <w:jc w:val="right"/>
        <w:rPr>
          <w:lang w:val="de-DE"/>
        </w:rPr>
      </w:pPr>
      <w:r>
        <w:rPr>
          <w:lang w:val="de-DE"/>
        </w:rPr>
        <w:t xml:space="preserve">Der </w:t>
      </w:r>
      <w:r w:rsidRPr="006B4517">
        <w:rPr>
          <w:lang w:val="de-DE"/>
        </w:rPr>
        <w:t>einzige Verfahrensverantwortlich</w:t>
      </w:r>
      <w:r>
        <w:rPr>
          <w:lang w:val="de-DE"/>
        </w:rPr>
        <w:t>e</w:t>
      </w:r>
      <w:r w:rsidRPr="006B4517">
        <w:rPr>
          <w:lang w:val="de-DE"/>
        </w:rPr>
        <w:t xml:space="preserve"> (EVV)</w:t>
      </w:r>
    </w:p>
    <w:bookmarkStart w:id="10" w:name="_Hlk31881060"/>
    <w:p w14:paraId="059B9DB6" w14:textId="26AF8DA6" w:rsidR="006B4517" w:rsidRDefault="006B4517" w:rsidP="006B4517">
      <w:pPr>
        <w:autoSpaceDE w:val="0"/>
        <w:autoSpaceDN w:val="0"/>
        <w:adjustRightInd w:val="0"/>
        <w:spacing w:line="360" w:lineRule="auto"/>
        <w:ind w:left="7090" w:firstLine="709"/>
        <w:rPr>
          <w:color w:val="FF0000"/>
          <w:lang w:val="de-DE"/>
        </w:rPr>
      </w:pPr>
      <w:r w:rsidRPr="00B23F37">
        <w:fldChar w:fldCharType="begin">
          <w:ffData>
            <w:name w:val="Testo8"/>
            <w:enabled/>
            <w:calcOnExit w:val="0"/>
            <w:textInput/>
          </w:ffData>
        </w:fldChar>
      </w:r>
      <w:r w:rsidRPr="00B23F37">
        <w:rPr>
          <w:lang w:val="de-DE"/>
        </w:rPr>
        <w:instrText xml:space="preserve"> FORMTEXT </w:instrText>
      </w:r>
      <w:r w:rsidRPr="00B23F37">
        <w:fldChar w:fldCharType="separate"/>
      </w:r>
      <w:r w:rsidRPr="00B23F37">
        <w:t> </w:t>
      </w:r>
      <w:r w:rsidRPr="00B23F37">
        <w:t> </w:t>
      </w:r>
      <w:r w:rsidRPr="00B23F37">
        <w:t> </w:t>
      </w:r>
      <w:r w:rsidRPr="00B23F37">
        <w:t> </w:t>
      </w:r>
      <w:r w:rsidRPr="00B23F37">
        <w:t> </w:t>
      </w:r>
      <w:r w:rsidRPr="00B23F37">
        <w:fldChar w:fldCharType="end"/>
      </w:r>
      <w:bookmarkEnd w:id="10"/>
    </w:p>
    <w:p w14:paraId="21AE3ABD" w14:textId="05851CEB" w:rsidR="008C7EA1" w:rsidRPr="00B23F37" w:rsidRDefault="008C7EA1" w:rsidP="008C7EA1">
      <w:pPr>
        <w:autoSpaceDE w:val="0"/>
        <w:autoSpaceDN w:val="0"/>
        <w:adjustRightInd w:val="0"/>
        <w:spacing w:line="360" w:lineRule="auto"/>
        <w:jc w:val="right"/>
        <w:rPr>
          <w:sz w:val="18"/>
          <w:szCs w:val="18"/>
          <w:lang w:val="de-DE"/>
        </w:rPr>
      </w:pPr>
      <w:r w:rsidRPr="00B23F37">
        <w:rPr>
          <w:sz w:val="18"/>
          <w:szCs w:val="18"/>
          <w:lang w:val="de-DE"/>
        </w:rPr>
        <w:t>(mit digitaler Unterschrift</w:t>
      </w:r>
      <w:r w:rsidR="00B23F37" w:rsidRPr="00B23F37">
        <w:rPr>
          <w:sz w:val="18"/>
          <w:szCs w:val="18"/>
          <w:lang w:val="de-DE"/>
        </w:rPr>
        <w:t xml:space="preserve"> unterzeichnet</w:t>
      </w:r>
      <w:r w:rsidRPr="00B23F37">
        <w:rPr>
          <w:sz w:val="18"/>
          <w:szCs w:val="18"/>
          <w:lang w:val="de-DE"/>
        </w:rPr>
        <w:t>)</w:t>
      </w:r>
    </w:p>
    <w:p w14:paraId="17414946" w14:textId="77777777" w:rsidR="00B23F37" w:rsidRDefault="00B23F37" w:rsidP="00F819A9">
      <w:pPr>
        <w:autoSpaceDE w:val="0"/>
        <w:autoSpaceDN w:val="0"/>
        <w:adjustRightInd w:val="0"/>
        <w:spacing w:line="240" w:lineRule="exact"/>
        <w:jc w:val="both"/>
        <w:rPr>
          <w:lang w:val="de-DE"/>
        </w:rPr>
      </w:pPr>
    </w:p>
    <w:p w14:paraId="53CE89D1" w14:textId="77777777" w:rsidR="00B23F37" w:rsidRDefault="00B23F37" w:rsidP="00F819A9">
      <w:pPr>
        <w:autoSpaceDE w:val="0"/>
        <w:autoSpaceDN w:val="0"/>
        <w:adjustRightInd w:val="0"/>
        <w:spacing w:line="240" w:lineRule="exact"/>
        <w:jc w:val="both"/>
        <w:rPr>
          <w:lang w:val="de-DE"/>
        </w:rPr>
      </w:pPr>
    </w:p>
    <w:p w14:paraId="07B5108B" w14:textId="3EA4D00E" w:rsidR="00F819A9" w:rsidRPr="00DA4A4C" w:rsidRDefault="008C7EA1" w:rsidP="00F819A9">
      <w:pPr>
        <w:autoSpaceDE w:val="0"/>
        <w:autoSpaceDN w:val="0"/>
        <w:adjustRightInd w:val="0"/>
        <w:spacing w:line="240" w:lineRule="exact"/>
        <w:jc w:val="both"/>
        <w:rPr>
          <w:lang w:val="de-DE"/>
        </w:rPr>
      </w:pPr>
      <w:r w:rsidRPr="00DA4A4C">
        <w:rPr>
          <w:lang w:val="de-DE"/>
        </w:rPr>
        <w:t>Anlagen</w:t>
      </w:r>
      <w:r w:rsidR="00F819A9" w:rsidRPr="00DA4A4C">
        <w:rPr>
          <w:lang w:val="de-DE"/>
        </w:rPr>
        <w:t xml:space="preserve">: </w:t>
      </w:r>
    </w:p>
    <w:p w14:paraId="48486802" w14:textId="2F541B2A" w:rsidR="00F819A9" w:rsidRDefault="008C7EA1" w:rsidP="00B23F37">
      <w:pPr>
        <w:numPr>
          <w:ilvl w:val="0"/>
          <w:numId w:val="4"/>
        </w:numPr>
        <w:autoSpaceDE w:val="0"/>
        <w:autoSpaceDN w:val="0"/>
        <w:adjustRightInd w:val="0"/>
        <w:spacing w:line="360" w:lineRule="auto"/>
        <w:ind w:left="284" w:hanging="284"/>
        <w:rPr>
          <w:lang w:val="it-IT"/>
        </w:rPr>
      </w:pPr>
      <w:proofErr w:type="spellStart"/>
      <w:r>
        <w:rPr>
          <w:lang w:val="it-IT"/>
        </w:rPr>
        <w:lastRenderedPageBreak/>
        <w:t>Vereinfachter</w:t>
      </w:r>
      <w:proofErr w:type="spellEnd"/>
      <w:r>
        <w:rPr>
          <w:lang w:val="it-IT"/>
        </w:rPr>
        <w:t xml:space="preserve"> </w:t>
      </w:r>
      <w:proofErr w:type="spellStart"/>
      <w:r>
        <w:rPr>
          <w:lang w:val="it-IT"/>
        </w:rPr>
        <w:t>technischer</w:t>
      </w:r>
      <w:proofErr w:type="spellEnd"/>
      <w:r>
        <w:rPr>
          <w:lang w:val="it-IT"/>
        </w:rPr>
        <w:t xml:space="preserve"> </w:t>
      </w:r>
      <w:proofErr w:type="spellStart"/>
      <w:r>
        <w:rPr>
          <w:lang w:val="it-IT"/>
        </w:rPr>
        <w:t>Bericht</w:t>
      </w:r>
      <w:proofErr w:type="spellEnd"/>
      <w:r>
        <w:rPr>
          <w:lang w:val="it-IT"/>
        </w:rPr>
        <w:t>/</w:t>
      </w:r>
      <w:proofErr w:type="spellStart"/>
      <w:r>
        <w:rPr>
          <w:lang w:val="it-IT"/>
        </w:rPr>
        <w:t>vereinfachter</w:t>
      </w:r>
      <w:proofErr w:type="spellEnd"/>
      <w:r>
        <w:rPr>
          <w:lang w:val="it-IT"/>
        </w:rPr>
        <w:t xml:space="preserve"> </w:t>
      </w:r>
      <w:proofErr w:type="spellStart"/>
      <w:r>
        <w:rPr>
          <w:lang w:val="it-IT"/>
        </w:rPr>
        <w:t>Planungsbericht</w:t>
      </w:r>
      <w:proofErr w:type="spellEnd"/>
    </w:p>
    <w:p w14:paraId="309A6B0D" w14:textId="45D88919" w:rsidR="00ED5D3D" w:rsidRPr="00DA4A4C" w:rsidRDefault="001D3A2E" w:rsidP="00B23F37">
      <w:pPr>
        <w:numPr>
          <w:ilvl w:val="0"/>
          <w:numId w:val="4"/>
        </w:numPr>
        <w:autoSpaceDE w:val="0"/>
        <w:autoSpaceDN w:val="0"/>
        <w:adjustRightInd w:val="0"/>
        <w:spacing w:line="360" w:lineRule="auto"/>
        <w:ind w:left="284" w:hanging="284"/>
        <w:rPr>
          <w:lang w:val="de-DE"/>
        </w:rPr>
      </w:pPr>
      <w:r w:rsidRPr="00DA4A4C">
        <w:rPr>
          <w:lang w:val="de-DE"/>
        </w:rPr>
        <w:t>Muster</w:t>
      </w:r>
      <w:r w:rsidR="00ED5D3D" w:rsidRPr="00DA4A4C">
        <w:rPr>
          <w:lang w:val="de-DE"/>
        </w:rPr>
        <w:t xml:space="preserve"> </w:t>
      </w:r>
      <w:r w:rsidR="004A5065" w:rsidRPr="00DA4A4C">
        <w:rPr>
          <w:lang w:val="de-DE"/>
        </w:rPr>
        <w:t>Beauftragungsschreiben</w:t>
      </w:r>
      <w:r w:rsidR="00ED5D3D" w:rsidRPr="00DA4A4C">
        <w:rPr>
          <w:lang w:val="de-DE"/>
        </w:rPr>
        <w:t xml:space="preserve"> </w:t>
      </w:r>
      <w:r w:rsidR="00ED5D3D" w:rsidRPr="006B4517">
        <w:rPr>
          <w:b/>
          <w:i/>
          <w:color w:val="339966"/>
          <w:lang w:val="de-DE"/>
        </w:rPr>
        <w:t>[</w:t>
      </w:r>
      <w:r w:rsidR="004A5065" w:rsidRPr="006B4517">
        <w:rPr>
          <w:b/>
          <w:i/>
          <w:color w:val="339966"/>
          <w:lang w:val="de-DE"/>
        </w:rPr>
        <w:t>mit vertraglichen Details, darunter z.B. die Strafen</w:t>
      </w:r>
      <w:r w:rsidR="00ED5D3D" w:rsidRPr="006B4517">
        <w:rPr>
          <w:b/>
          <w:i/>
          <w:color w:val="339966"/>
          <w:lang w:val="de-DE"/>
        </w:rPr>
        <w:t>]</w:t>
      </w:r>
    </w:p>
    <w:p w14:paraId="1CCAE175" w14:textId="77777777" w:rsidR="00A945BB" w:rsidRPr="00DA4A4C" w:rsidRDefault="00A945BB" w:rsidP="00A945BB">
      <w:pPr>
        <w:autoSpaceDE w:val="0"/>
        <w:autoSpaceDN w:val="0"/>
        <w:adjustRightInd w:val="0"/>
        <w:spacing w:line="360" w:lineRule="auto"/>
        <w:rPr>
          <w:lang w:val="de-DE"/>
        </w:rPr>
      </w:pPr>
    </w:p>
    <w:p w14:paraId="345786DB" w14:textId="0E2D8EC9" w:rsidR="00746BE7" w:rsidRPr="00DA4A4C" w:rsidRDefault="00746BE7" w:rsidP="00A945BB">
      <w:pPr>
        <w:autoSpaceDE w:val="0"/>
        <w:autoSpaceDN w:val="0"/>
        <w:adjustRightInd w:val="0"/>
        <w:spacing w:line="360" w:lineRule="auto"/>
        <w:rPr>
          <w:lang w:val="de-DE"/>
        </w:rPr>
      </w:pPr>
    </w:p>
    <w:p w14:paraId="1CDD58F3" w14:textId="5822813C" w:rsidR="00B23F37" w:rsidRDefault="00B23F37">
      <w:pPr>
        <w:suppressAutoHyphens w:val="0"/>
        <w:rPr>
          <w:lang w:val="de-DE"/>
        </w:rPr>
      </w:pPr>
      <w:r>
        <w:rPr>
          <w:lang w:val="de-DE"/>
        </w:rPr>
        <w:br w:type="page"/>
      </w:r>
    </w:p>
    <w:p w14:paraId="3EC4CD23" w14:textId="77777777" w:rsidR="00746BE7" w:rsidRPr="00DA4A4C" w:rsidRDefault="00746BE7" w:rsidP="00A945BB">
      <w:pPr>
        <w:autoSpaceDE w:val="0"/>
        <w:autoSpaceDN w:val="0"/>
        <w:adjustRightInd w:val="0"/>
        <w:spacing w:line="360" w:lineRule="auto"/>
        <w:rPr>
          <w:lang w:val="de-DE"/>
        </w:rPr>
      </w:pPr>
    </w:p>
    <w:p w14:paraId="76538CC4" w14:textId="77777777" w:rsidR="00B23F37" w:rsidRDefault="00B23F37"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72AA3080" w14:textId="150184E2" w:rsidR="00A945BB" w:rsidRPr="00B23F37" w:rsidRDefault="005B5AB3"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de-DE"/>
        </w:rPr>
      </w:pPr>
      <w:r w:rsidRPr="00B23F37">
        <w:rPr>
          <w:b/>
          <w:bCs/>
          <w:i/>
          <w:iCs/>
          <w:lang w:val="de-DE"/>
        </w:rPr>
        <w:t>INFORMATIONEN ZUM SCHUTZ</w:t>
      </w:r>
      <w:r w:rsidR="00A945BB" w:rsidRPr="00B23F37">
        <w:rPr>
          <w:b/>
          <w:bCs/>
          <w:i/>
          <w:iCs/>
          <w:lang w:val="de-DE"/>
        </w:rPr>
        <w:t xml:space="preserve"> </w:t>
      </w:r>
      <w:r w:rsidRPr="00B23F37">
        <w:rPr>
          <w:b/>
          <w:bCs/>
          <w:i/>
          <w:iCs/>
          <w:lang w:val="de-DE"/>
        </w:rPr>
        <w:t>PERSONENBEZOGENER DATEN</w:t>
      </w:r>
    </w:p>
    <w:p w14:paraId="0613909F" w14:textId="77777777" w:rsidR="00A945BB" w:rsidRPr="00DA4A4C" w:rsidRDefault="00A945BB" w:rsidP="00A945BB">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13F9272" w14:textId="77777777" w:rsidR="00B23F37" w:rsidRDefault="00B23F37" w:rsidP="005B5AB3">
      <w:pPr>
        <w:pStyle w:val="sche3"/>
        <w:suppressAutoHyphens w:val="0"/>
        <w:autoSpaceDN w:val="0"/>
        <w:spacing w:line="360" w:lineRule="auto"/>
        <w:rPr>
          <w:b/>
          <w:i/>
          <w:iCs/>
          <w:color w:val="0000FF"/>
          <w:sz w:val="24"/>
          <w:szCs w:val="24"/>
          <w:lang w:val="de-DE"/>
        </w:rPr>
      </w:pPr>
    </w:p>
    <w:p w14:paraId="4BFC341E" w14:textId="77777777" w:rsidR="00B23F37" w:rsidRDefault="00B23F37" w:rsidP="005B5AB3">
      <w:pPr>
        <w:pStyle w:val="sche3"/>
        <w:suppressAutoHyphens w:val="0"/>
        <w:autoSpaceDN w:val="0"/>
        <w:spacing w:line="360" w:lineRule="auto"/>
        <w:rPr>
          <w:b/>
          <w:i/>
          <w:iCs/>
          <w:color w:val="0000FF"/>
          <w:sz w:val="24"/>
          <w:szCs w:val="24"/>
          <w:lang w:val="de-DE"/>
        </w:rPr>
      </w:pPr>
    </w:p>
    <w:p w14:paraId="6ABF8D3A" w14:textId="3F9A3E0E" w:rsidR="001C54BF" w:rsidRPr="006A2889" w:rsidRDefault="005B5AB3" w:rsidP="005B5AB3">
      <w:pPr>
        <w:pStyle w:val="sche3"/>
        <w:suppressAutoHyphens w:val="0"/>
        <w:autoSpaceDN w:val="0"/>
        <w:spacing w:line="360" w:lineRule="auto"/>
        <w:rPr>
          <w:b/>
          <w:i/>
          <w:iCs/>
          <w:color w:val="0000FF"/>
          <w:sz w:val="24"/>
          <w:szCs w:val="24"/>
          <w:lang w:val="de-DE"/>
        </w:rPr>
      </w:pPr>
      <w:r w:rsidRPr="00DA4A4C">
        <w:rPr>
          <w:b/>
          <w:i/>
          <w:iCs/>
          <w:color w:val="0000FF"/>
          <w:sz w:val="24"/>
          <w:szCs w:val="24"/>
          <w:lang w:val="de-DE"/>
        </w:rPr>
        <w:t>Achtung</w:t>
      </w:r>
      <w:r w:rsidR="00A945BB" w:rsidRPr="00DA4A4C">
        <w:rPr>
          <w:b/>
          <w:i/>
          <w:iCs/>
          <w:color w:val="0000FF"/>
          <w:sz w:val="24"/>
          <w:szCs w:val="24"/>
          <w:lang w:val="de-DE"/>
        </w:rPr>
        <w:t xml:space="preserve">: </w:t>
      </w:r>
      <w:r w:rsidRPr="00DA4A4C">
        <w:rPr>
          <w:b/>
          <w:i/>
          <w:iCs/>
          <w:color w:val="0000FF"/>
          <w:sz w:val="24"/>
          <w:szCs w:val="24"/>
          <w:lang w:val="de-DE"/>
        </w:rPr>
        <w:t>hier das Informationsschreiben gemäß Art</w:t>
      </w:r>
      <w:r w:rsidR="00A945BB" w:rsidRPr="00DA4A4C">
        <w:rPr>
          <w:b/>
          <w:i/>
          <w:iCs/>
          <w:color w:val="0000FF"/>
          <w:sz w:val="24"/>
          <w:szCs w:val="24"/>
          <w:lang w:val="de-DE"/>
        </w:rPr>
        <w:t xml:space="preserve">. 13 </w:t>
      </w:r>
      <w:r w:rsidRPr="00DA4A4C">
        <w:rPr>
          <w:b/>
          <w:i/>
          <w:iCs/>
          <w:color w:val="0000FF"/>
          <w:sz w:val="24"/>
          <w:szCs w:val="24"/>
          <w:lang w:val="de-DE"/>
        </w:rPr>
        <w:t>und</w:t>
      </w:r>
      <w:r w:rsidR="00A945BB" w:rsidRPr="00DA4A4C">
        <w:rPr>
          <w:b/>
          <w:i/>
          <w:iCs/>
          <w:color w:val="0000FF"/>
          <w:sz w:val="24"/>
          <w:szCs w:val="24"/>
          <w:lang w:val="de-DE"/>
        </w:rPr>
        <w:t xml:space="preserve"> 14 </w:t>
      </w:r>
      <w:r w:rsidRPr="00DA4A4C">
        <w:rPr>
          <w:b/>
          <w:i/>
          <w:iCs/>
          <w:color w:val="0000FF"/>
          <w:sz w:val="24"/>
          <w:szCs w:val="24"/>
          <w:lang w:val="de-DE"/>
        </w:rPr>
        <w:t xml:space="preserve">der Verordnung (EU) 2016/679 (DSGVO) </w:t>
      </w:r>
      <w:r w:rsidR="001D3A2E" w:rsidRPr="00DA4A4C">
        <w:rPr>
          <w:b/>
          <w:i/>
          <w:iCs/>
          <w:color w:val="0000FF"/>
          <w:sz w:val="24"/>
          <w:szCs w:val="24"/>
          <w:lang w:val="de-DE"/>
        </w:rPr>
        <w:t>d</w:t>
      </w:r>
      <w:r w:rsidRPr="00DA4A4C">
        <w:rPr>
          <w:b/>
          <w:i/>
          <w:iCs/>
          <w:color w:val="0000FF"/>
          <w:sz w:val="24"/>
          <w:szCs w:val="24"/>
          <w:lang w:val="de-DE"/>
        </w:rPr>
        <w:t xml:space="preserve">es Europäischen Parlaments und des Rates vom 27. </w:t>
      </w:r>
      <w:r w:rsidRPr="006A2889">
        <w:rPr>
          <w:b/>
          <w:i/>
          <w:iCs/>
          <w:color w:val="0000FF"/>
          <w:sz w:val="24"/>
          <w:szCs w:val="24"/>
          <w:lang w:val="de-DE"/>
        </w:rPr>
        <w:t>April 2016</w:t>
      </w:r>
      <w:r w:rsidR="001D3A2E" w:rsidRPr="006A2889">
        <w:rPr>
          <w:b/>
          <w:i/>
          <w:iCs/>
          <w:color w:val="0000FF"/>
          <w:sz w:val="24"/>
          <w:szCs w:val="24"/>
          <w:lang w:val="de-DE"/>
        </w:rPr>
        <w:t xml:space="preserve"> einfügen</w:t>
      </w:r>
      <w:r w:rsidRPr="006A2889">
        <w:rPr>
          <w:b/>
          <w:i/>
          <w:iCs/>
          <w:color w:val="0000FF"/>
          <w:sz w:val="24"/>
          <w:szCs w:val="24"/>
          <w:lang w:val="de-DE"/>
        </w:rPr>
        <w:t xml:space="preserve"> </w:t>
      </w:r>
    </w:p>
    <w:sectPr w:rsidR="001C54BF" w:rsidRPr="006A2889" w:rsidSect="00092646">
      <w:footerReference w:type="default" r:id="rId8"/>
      <w:headerReference w:type="first" r:id="rId9"/>
      <w:footerReference w:type="first" r:id="rId10"/>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15B5D" w14:textId="77777777" w:rsidR="00A25449" w:rsidRDefault="00A25449" w:rsidP="00092646">
      <w:r>
        <w:separator/>
      </w:r>
    </w:p>
  </w:endnote>
  <w:endnote w:type="continuationSeparator" w:id="0">
    <w:p w14:paraId="60F92293" w14:textId="77777777" w:rsidR="00A25449" w:rsidRDefault="00A25449"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9CD65" w14:textId="77777777" w:rsidR="00A25449" w:rsidRDefault="00A25449">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7919354"/>
      <w:docPartObj>
        <w:docPartGallery w:val="Page Numbers (Bottom of Page)"/>
        <w:docPartUnique/>
      </w:docPartObj>
    </w:sdtPr>
    <w:sdtEndPr/>
    <w:sdtContent>
      <w:p w14:paraId="45FA1765" w14:textId="253EC6EE" w:rsidR="00A25449" w:rsidRDefault="00A25449">
        <w:pPr>
          <w:pStyle w:val="Pidipagina"/>
          <w:jc w:val="center"/>
        </w:pPr>
        <w:r>
          <w:fldChar w:fldCharType="begin"/>
        </w:r>
        <w:r>
          <w:instrText>PAGE   \* MERGEFORMAT</w:instrText>
        </w:r>
        <w:r>
          <w:fldChar w:fldCharType="separate"/>
        </w:r>
        <w:r w:rsidRPr="00992C63">
          <w:rPr>
            <w:noProof/>
            <w:lang w:val="it-IT"/>
          </w:rPr>
          <w:t>1</w:t>
        </w:r>
        <w:r>
          <w:fldChar w:fldCharType="end"/>
        </w:r>
      </w:p>
    </w:sdtContent>
  </w:sdt>
  <w:p w14:paraId="6F9ADBCE" w14:textId="77777777" w:rsidR="00A25449" w:rsidRPr="008343DC" w:rsidRDefault="00A2544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45EA3" w14:textId="77777777" w:rsidR="00A25449" w:rsidRDefault="00A25449" w:rsidP="00092646">
      <w:r>
        <w:separator/>
      </w:r>
    </w:p>
  </w:footnote>
  <w:footnote w:type="continuationSeparator" w:id="0">
    <w:p w14:paraId="29A3F7C0" w14:textId="77777777" w:rsidR="00A25449" w:rsidRDefault="00A25449"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3D09" w14:textId="4DC59043" w:rsidR="00A25449" w:rsidRPr="0091253B" w:rsidRDefault="00A25449" w:rsidP="00433B7F">
    <w:pPr>
      <w:pStyle w:val="Intestazione"/>
      <w:tabs>
        <w:tab w:val="clear" w:pos="4536"/>
        <w:tab w:val="clear" w:pos="9072"/>
      </w:tabs>
      <w:spacing w:line="140" w:lineRule="exact"/>
      <w:jc w:val="center"/>
      <w:rPr>
        <w:sz w:val="18"/>
        <w:szCs w:val="18"/>
        <w:lang w:val="de-DE"/>
      </w:rPr>
    </w:pPr>
  </w:p>
  <w:p w14:paraId="1B576B8C" w14:textId="3B4E9448" w:rsidR="00A25449" w:rsidRPr="0091253B" w:rsidRDefault="00A25449" w:rsidP="00433B7F">
    <w:pPr>
      <w:pStyle w:val="Intestazione"/>
      <w:tabs>
        <w:tab w:val="clear" w:pos="4536"/>
        <w:tab w:val="clear" w:pos="9072"/>
      </w:tabs>
      <w:spacing w:line="140" w:lineRule="exact"/>
      <w:jc w:val="center"/>
      <w:rPr>
        <w:i/>
        <w:color w:val="FF0000"/>
        <w:sz w:val="18"/>
        <w:szCs w:val="18"/>
        <w:lang w:val="de-DE"/>
      </w:rPr>
    </w:pPr>
    <w:r>
      <w:rPr>
        <w:i/>
        <w:color w:val="FF0000"/>
        <w:sz w:val="18"/>
        <w:szCs w:val="18"/>
        <w:lang w:val="de-DE"/>
      </w:rPr>
      <w:t>Briefkopf Körperschaft/Vergabestelle</w:t>
    </w:r>
  </w:p>
  <w:p w14:paraId="46C39E99" w14:textId="59A83CC8" w:rsidR="00A25449" w:rsidRPr="0091253B" w:rsidRDefault="00A25449" w:rsidP="00433B7F">
    <w:pPr>
      <w:pStyle w:val="Intestazione"/>
      <w:tabs>
        <w:tab w:val="clear" w:pos="4536"/>
        <w:tab w:val="clear" w:pos="9072"/>
      </w:tabs>
      <w:spacing w:line="140" w:lineRule="exact"/>
      <w:jc w:val="center"/>
      <w:rPr>
        <w:i/>
        <w:color w:val="FF0000"/>
        <w:sz w:val="18"/>
        <w:szCs w:val="18"/>
        <w:lang w:val="de-DE"/>
      </w:rPr>
    </w:pPr>
  </w:p>
  <w:p w14:paraId="26309F65" w14:textId="325FBE42" w:rsidR="00A25449" w:rsidRPr="0091253B" w:rsidRDefault="00A25449" w:rsidP="008C2124">
    <w:pPr>
      <w:pStyle w:val="Intestazione"/>
      <w:tabs>
        <w:tab w:val="clear" w:pos="4536"/>
        <w:tab w:val="clear" w:pos="9072"/>
      </w:tabs>
      <w:spacing w:line="140" w:lineRule="exact"/>
      <w:rPr>
        <w:i/>
        <w:color w:val="FF0000"/>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33D7858"/>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9"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7A5561DE"/>
    <w:multiLevelType w:val="hybridMultilevel"/>
    <w:tmpl w:val="33D6FC14"/>
    <w:lvl w:ilvl="0" w:tplc="1298972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0"/>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7041"/>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D8"/>
    <w:rsid w:val="00001C93"/>
    <w:rsid w:val="0000576D"/>
    <w:rsid w:val="000058F5"/>
    <w:rsid w:val="00022247"/>
    <w:rsid w:val="00024245"/>
    <w:rsid w:val="000356D5"/>
    <w:rsid w:val="00045046"/>
    <w:rsid w:val="0004594E"/>
    <w:rsid w:val="00050151"/>
    <w:rsid w:val="00050966"/>
    <w:rsid w:val="00052CCC"/>
    <w:rsid w:val="000659C8"/>
    <w:rsid w:val="00083D8C"/>
    <w:rsid w:val="000869F3"/>
    <w:rsid w:val="00090A5F"/>
    <w:rsid w:val="00092646"/>
    <w:rsid w:val="00092F89"/>
    <w:rsid w:val="000A0831"/>
    <w:rsid w:val="000A4AC4"/>
    <w:rsid w:val="000A655B"/>
    <w:rsid w:val="000A6FBB"/>
    <w:rsid w:val="000B25C4"/>
    <w:rsid w:val="000B56BF"/>
    <w:rsid w:val="000C6C3B"/>
    <w:rsid w:val="000D50B2"/>
    <w:rsid w:val="000D6851"/>
    <w:rsid w:val="000D76B0"/>
    <w:rsid w:val="000E1880"/>
    <w:rsid w:val="000E1FA9"/>
    <w:rsid w:val="000E268D"/>
    <w:rsid w:val="000F42F8"/>
    <w:rsid w:val="001073BE"/>
    <w:rsid w:val="00107BCA"/>
    <w:rsid w:val="001123AF"/>
    <w:rsid w:val="001153F4"/>
    <w:rsid w:val="0011587F"/>
    <w:rsid w:val="0012170F"/>
    <w:rsid w:val="001233D8"/>
    <w:rsid w:val="00131B8E"/>
    <w:rsid w:val="00133FC2"/>
    <w:rsid w:val="0014587B"/>
    <w:rsid w:val="00154A64"/>
    <w:rsid w:val="00157BF2"/>
    <w:rsid w:val="00180B26"/>
    <w:rsid w:val="00187C89"/>
    <w:rsid w:val="00191D2C"/>
    <w:rsid w:val="001924AB"/>
    <w:rsid w:val="00194C99"/>
    <w:rsid w:val="00195181"/>
    <w:rsid w:val="001960FA"/>
    <w:rsid w:val="001A17CD"/>
    <w:rsid w:val="001A2B90"/>
    <w:rsid w:val="001B51B1"/>
    <w:rsid w:val="001C2E2B"/>
    <w:rsid w:val="001C54BF"/>
    <w:rsid w:val="001D2B08"/>
    <w:rsid w:val="001D3A2E"/>
    <w:rsid w:val="001E08BB"/>
    <w:rsid w:val="001E3E3D"/>
    <w:rsid w:val="001E446B"/>
    <w:rsid w:val="001E4AF2"/>
    <w:rsid w:val="001F024A"/>
    <w:rsid w:val="001F0EFD"/>
    <w:rsid w:val="001F4306"/>
    <w:rsid w:val="001F514C"/>
    <w:rsid w:val="00201408"/>
    <w:rsid w:val="00203B3E"/>
    <w:rsid w:val="00204751"/>
    <w:rsid w:val="00207F6F"/>
    <w:rsid w:val="002158F5"/>
    <w:rsid w:val="00215EAF"/>
    <w:rsid w:val="00217836"/>
    <w:rsid w:val="00221F9B"/>
    <w:rsid w:val="002279C8"/>
    <w:rsid w:val="00227AD6"/>
    <w:rsid w:val="0023088E"/>
    <w:rsid w:val="00251CB4"/>
    <w:rsid w:val="00252272"/>
    <w:rsid w:val="0025637F"/>
    <w:rsid w:val="00261DC8"/>
    <w:rsid w:val="0026350B"/>
    <w:rsid w:val="00271182"/>
    <w:rsid w:val="002714EF"/>
    <w:rsid w:val="00273A1D"/>
    <w:rsid w:val="002758F4"/>
    <w:rsid w:val="00283B95"/>
    <w:rsid w:val="0028680B"/>
    <w:rsid w:val="002869FF"/>
    <w:rsid w:val="0029211B"/>
    <w:rsid w:val="002924A4"/>
    <w:rsid w:val="0029367A"/>
    <w:rsid w:val="00297C85"/>
    <w:rsid w:val="002A2559"/>
    <w:rsid w:val="002A386D"/>
    <w:rsid w:val="002B047A"/>
    <w:rsid w:val="002B0C2F"/>
    <w:rsid w:val="002B44B8"/>
    <w:rsid w:val="002C21E0"/>
    <w:rsid w:val="002D3758"/>
    <w:rsid w:val="002D70BF"/>
    <w:rsid w:val="002D764A"/>
    <w:rsid w:val="002D7C4C"/>
    <w:rsid w:val="002E0CE7"/>
    <w:rsid w:val="00310C05"/>
    <w:rsid w:val="00311D53"/>
    <w:rsid w:val="00312AD8"/>
    <w:rsid w:val="00320A34"/>
    <w:rsid w:val="0032762E"/>
    <w:rsid w:val="0033192D"/>
    <w:rsid w:val="003329B5"/>
    <w:rsid w:val="00332EE8"/>
    <w:rsid w:val="003350B5"/>
    <w:rsid w:val="0033758D"/>
    <w:rsid w:val="00343A8D"/>
    <w:rsid w:val="00345B3C"/>
    <w:rsid w:val="00351603"/>
    <w:rsid w:val="00355CE8"/>
    <w:rsid w:val="00361C9D"/>
    <w:rsid w:val="0036674A"/>
    <w:rsid w:val="00366BCB"/>
    <w:rsid w:val="00366BF5"/>
    <w:rsid w:val="0036797E"/>
    <w:rsid w:val="00371606"/>
    <w:rsid w:val="00376AEB"/>
    <w:rsid w:val="00380296"/>
    <w:rsid w:val="003858ED"/>
    <w:rsid w:val="003873C2"/>
    <w:rsid w:val="00390655"/>
    <w:rsid w:val="00396F0C"/>
    <w:rsid w:val="003A162C"/>
    <w:rsid w:val="003A62EE"/>
    <w:rsid w:val="003B123E"/>
    <w:rsid w:val="003B17E8"/>
    <w:rsid w:val="003B42ED"/>
    <w:rsid w:val="003B51D3"/>
    <w:rsid w:val="003B6DBD"/>
    <w:rsid w:val="003B6E53"/>
    <w:rsid w:val="003C1897"/>
    <w:rsid w:val="003D6137"/>
    <w:rsid w:val="003D77EC"/>
    <w:rsid w:val="003E3BB6"/>
    <w:rsid w:val="003F1362"/>
    <w:rsid w:val="003F1C1A"/>
    <w:rsid w:val="003F1F01"/>
    <w:rsid w:val="003F4E4B"/>
    <w:rsid w:val="003F6604"/>
    <w:rsid w:val="00400DB4"/>
    <w:rsid w:val="00404A38"/>
    <w:rsid w:val="0040764A"/>
    <w:rsid w:val="00412203"/>
    <w:rsid w:val="004215BF"/>
    <w:rsid w:val="004230C0"/>
    <w:rsid w:val="0042747E"/>
    <w:rsid w:val="00431AA1"/>
    <w:rsid w:val="00431B2E"/>
    <w:rsid w:val="00433B7F"/>
    <w:rsid w:val="00434252"/>
    <w:rsid w:val="00436D39"/>
    <w:rsid w:val="00441E54"/>
    <w:rsid w:val="00442E19"/>
    <w:rsid w:val="00443078"/>
    <w:rsid w:val="00444F35"/>
    <w:rsid w:val="0045638C"/>
    <w:rsid w:val="004610E7"/>
    <w:rsid w:val="00465538"/>
    <w:rsid w:val="0047039E"/>
    <w:rsid w:val="004762E5"/>
    <w:rsid w:val="00476785"/>
    <w:rsid w:val="00480251"/>
    <w:rsid w:val="00486FD6"/>
    <w:rsid w:val="00490128"/>
    <w:rsid w:val="00491D5E"/>
    <w:rsid w:val="0049246B"/>
    <w:rsid w:val="00492F73"/>
    <w:rsid w:val="004A05AD"/>
    <w:rsid w:val="004A4A2B"/>
    <w:rsid w:val="004A5065"/>
    <w:rsid w:val="004A5C7B"/>
    <w:rsid w:val="004B2F9D"/>
    <w:rsid w:val="004B3C17"/>
    <w:rsid w:val="004B7D2E"/>
    <w:rsid w:val="004C6580"/>
    <w:rsid w:val="004C7A4C"/>
    <w:rsid w:val="004D083E"/>
    <w:rsid w:val="004D7679"/>
    <w:rsid w:val="004E19DC"/>
    <w:rsid w:val="004E2D48"/>
    <w:rsid w:val="004F1DA6"/>
    <w:rsid w:val="004F3CE7"/>
    <w:rsid w:val="004F4644"/>
    <w:rsid w:val="00506CDE"/>
    <w:rsid w:val="005071ED"/>
    <w:rsid w:val="00507EA4"/>
    <w:rsid w:val="0051033D"/>
    <w:rsid w:val="005113CB"/>
    <w:rsid w:val="00520DDD"/>
    <w:rsid w:val="005252DE"/>
    <w:rsid w:val="0052748F"/>
    <w:rsid w:val="00532C8A"/>
    <w:rsid w:val="00535299"/>
    <w:rsid w:val="00535698"/>
    <w:rsid w:val="00540802"/>
    <w:rsid w:val="0054345C"/>
    <w:rsid w:val="00546874"/>
    <w:rsid w:val="00547EB1"/>
    <w:rsid w:val="00551278"/>
    <w:rsid w:val="0055372E"/>
    <w:rsid w:val="0055649A"/>
    <w:rsid w:val="00557D04"/>
    <w:rsid w:val="00560AD5"/>
    <w:rsid w:val="00564010"/>
    <w:rsid w:val="005647E2"/>
    <w:rsid w:val="00570AE5"/>
    <w:rsid w:val="005712E8"/>
    <w:rsid w:val="00571AB2"/>
    <w:rsid w:val="00573762"/>
    <w:rsid w:val="005747C2"/>
    <w:rsid w:val="00594F7D"/>
    <w:rsid w:val="0059539D"/>
    <w:rsid w:val="005A06B1"/>
    <w:rsid w:val="005A46FB"/>
    <w:rsid w:val="005A5E8E"/>
    <w:rsid w:val="005B0D12"/>
    <w:rsid w:val="005B5AB3"/>
    <w:rsid w:val="005C289D"/>
    <w:rsid w:val="005C3CBA"/>
    <w:rsid w:val="005C4BB0"/>
    <w:rsid w:val="005D1486"/>
    <w:rsid w:val="005D4287"/>
    <w:rsid w:val="005D629E"/>
    <w:rsid w:val="005E416C"/>
    <w:rsid w:val="005F12A5"/>
    <w:rsid w:val="005F3B4F"/>
    <w:rsid w:val="00602257"/>
    <w:rsid w:val="00602E1C"/>
    <w:rsid w:val="00603336"/>
    <w:rsid w:val="00610CB8"/>
    <w:rsid w:val="0061420A"/>
    <w:rsid w:val="00615B8F"/>
    <w:rsid w:val="00615D69"/>
    <w:rsid w:val="0061648D"/>
    <w:rsid w:val="00616F04"/>
    <w:rsid w:val="006208C6"/>
    <w:rsid w:val="0062357F"/>
    <w:rsid w:val="006258FB"/>
    <w:rsid w:val="00636B08"/>
    <w:rsid w:val="00641D3A"/>
    <w:rsid w:val="0064304E"/>
    <w:rsid w:val="00644A9A"/>
    <w:rsid w:val="00645BC3"/>
    <w:rsid w:val="00646DF8"/>
    <w:rsid w:val="00655F0C"/>
    <w:rsid w:val="00660AB9"/>
    <w:rsid w:val="00660F32"/>
    <w:rsid w:val="00661182"/>
    <w:rsid w:val="006629ED"/>
    <w:rsid w:val="00662D4E"/>
    <w:rsid w:val="00663E6B"/>
    <w:rsid w:val="006652FD"/>
    <w:rsid w:val="00676328"/>
    <w:rsid w:val="006811E5"/>
    <w:rsid w:val="006842FB"/>
    <w:rsid w:val="00686F45"/>
    <w:rsid w:val="006910A4"/>
    <w:rsid w:val="0069324D"/>
    <w:rsid w:val="00694E8E"/>
    <w:rsid w:val="006A2889"/>
    <w:rsid w:val="006A3A4B"/>
    <w:rsid w:val="006A4A37"/>
    <w:rsid w:val="006A5CC6"/>
    <w:rsid w:val="006B0B48"/>
    <w:rsid w:val="006B0C94"/>
    <w:rsid w:val="006B26BC"/>
    <w:rsid w:val="006B4517"/>
    <w:rsid w:val="006B528E"/>
    <w:rsid w:val="006B6169"/>
    <w:rsid w:val="006B6C1A"/>
    <w:rsid w:val="006C06E5"/>
    <w:rsid w:val="006C24FC"/>
    <w:rsid w:val="006D2DAB"/>
    <w:rsid w:val="006D594F"/>
    <w:rsid w:val="006E06EA"/>
    <w:rsid w:val="006E0825"/>
    <w:rsid w:val="006E20B6"/>
    <w:rsid w:val="006E6350"/>
    <w:rsid w:val="006F0919"/>
    <w:rsid w:val="006F0AEE"/>
    <w:rsid w:val="006F468B"/>
    <w:rsid w:val="006F600D"/>
    <w:rsid w:val="006F6B3A"/>
    <w:rsid w:val="00702381"/>
    <w:rsid w:val="0070273E"/>
    <w:rsid w:val="00703E47"/>
    <w:rsid w:val="007155DB"/>
    <w:rsid w:val="00724289"/>
    <w:rsid w:val="007259AD"/>
    <w:rsid w:val="00727713"/>
    <w:rsid w:val="007421BD"/>
    <w:rsid w:val="00742EE6"/>
    <w:rsid w:val="00746BE7"/>
    <w:rsid w:val="00753C3D"/>
    <w:rsid w:val="00754E52"/>
    <w:rsid w:val="0076330B"/>
    <w:rsid w:val="00763755"/>
    <w:rsid w:val="0076441C"/>
    <w:rsid w:val="007650C9"/>
    <w:rsid w:val="00766FA4"/>
    <w:rsid w:val="0077169E"/>
    <w:rsid w:val="00772E21"/>
    <w:rsid w:val="007803C7"/>
    <w:rsid w:val="00780FC4"/>
    <w:rsid w:val="007814F7"/>
    <w:rsid w:val="007851C1"/>
    <w:rsid w:val="00793419"/>
    <w:rsid w:val="00797979"/>
    <w:rsid w:val="007A33C4"/>
    <w:rsid w:val="007B01E0"/>
    <w:rsid w:val="007B2E09"/>
    <w:rsid w:val="007B3DF7"/>
    <w:rsid w:val="007B6D4E"/>
    <w:rsid w:val="007C4495"/>
    <w:rsid w:val="007C52C6"/>
    <w:rsid w:val="007C5FE0"/>
    <w:rsid w:val="007C60C7"/>
    <w:rsid w:val="007D0BA5"/>
    <w:rsid w:val="007D0BC0"/>
    <w:rsid w:val="007E20DB"/>
    <w:rsid w:val="007F1673"/>
    <w:rsid w:val="007F16F5"/>
    <w:rsid w:val="007F2574"/>
    <w:rsid w:val="007F2F86"/>
    <w:rsid w:val="00801AB1"/>
    <w:rsid w:val="008125F7"/>
    <w:rsid w:val="00813614"/>
    <w:rsid w:val="00814317"/>
    <w:rsid w:val="00820CAF"/>
    <w:rsid w:val="00822C0B"/>
    <w:rsid w:val="00823D06"/>
    <w:rsid w:val="00831B7E"/>
    <w:rsid w:val="00831D6F"/>
    <w:rsid w:val="00833B21"/>
    <w:rsid w:val="008343DC"/>
    <w:rsid w:val="00834569"/>
    <w:rsid w:val="0083621F"/>
    <w:rsid w:val="008371AB"/>
    <w:rsid w:val="00842020"/>
    <w:rsid w:val="00843B5D"/>
    <w:rsid w:val="00845F28"/>
    <w:rsid w:val="00846214"/>
    <w:rsid w:val="00846388"/>
    <w:rsid w:val="008533FA"/>
    <w:rsid w:val="008548D0"/>
    <w:rsid w:val="00855028"/>
    <w:rsid w:val="00856D9F"/>
    <w:rsid w:val="00856E89"/>
    <w:rsid w:val="0085712E"/>
    <w:rsid w:val="008578CB"/>
    <w:rsid w:val="00860524"/>
    <w:rsid w:val="00870F56"/>
    <w:rsid w:val="0087322B"/>
    <w:rsid w:val="00877626"/>
    <w:rsid w:val="008844FB"/>
    <w:rsid w:val="008921BC"/>
    <w:rsid w:val="0089343E"/>
    <w:rsid w:val="00893C5D"/>
    <w:rsid w:val="008941F1"/>
    <w:rsid w:val="00897307"/>
    <w:rsid w:val="008A0845"/>
    <w:rsid w:val="008B2732"/>
    <w:rsid w:val="008B3416"/>
    <w:rsid w:val="008B5D40"/>
    <w:rsid w:val="008B6C78"/>
    <w:rsid w:val="008C2124"/>
    <w:rsid w:val="008C6D32"/>
    <w:rsid w:val="008C7B0E"/>
    <w:rsid w:val="008C7EA1"/>
    <w:rsid w:val="008D1DDC"/>
    <w:rsid w:val="008D320E"/>
    <w:rsid w:val="008E2568"/>
    <w:rsid w:val="008E49B4"/>
    <w:rsid w:val="008F456D"/>
    <w:rsid w:val="008F5322"/>
    <w:rsid w:val="008F6C4A"/>
    <w:rsid w:val="00901D94"/>
    <w:rsid w:val="00906974"/>
    <w:rsid w:val="0091253B"/>
    <w:rsid w:val="00915C45"/>
    <w:rsid w:val="00916A47"/>
    <w:rsid w:val="00921D83"/>
    <w:rsid w:val="00924FA2"/>
    <w:rsid w:val="009346BD"/>
    <w:rsid w:val="009360E4"/>
    <w:rsid w:val="009361C4"/>
    <w:rsid w:val="00940323"/>
    <w:rsid w:val="00940AC2"/>
    <w:rsid w:val="0094505E"/>
    <w:rsid w:val="00950FBE"/>
    <w:rsid w:val="009524BE"/>
    <w:rsid w:val="00953E88"/>
    <w:rsid w:val="00955724"/>
    <w:rsid w:val="00955D01"/>
    <w:rsid w:val="009668ED"/>
    <w:rsid w:val="009731BA"/>
    <w:rsid w:val="00977E3C"/>
    <w:rsid w:val="00983F74"/>
    <w:rsid w:val="009840D6"/>
    <w:rsid w:val="00985756"/>
    <w:rsid w:val="00990D57"/>
    <w:rsid w:val="00992788"/>
    <w:rsid w:val="00992C63"/>
    <w:rsid w:val="009960BB"/>
    <w:rsid w:val="00996D49"/>
    <w:rsid w:val="00997D02"/>
    <w:rsid w:val="009A52AD"/>
    <w:rsid w:val="009A5830"/>
    <w:rsid w:val="009B0957"/>
    <w:rsid w:val="009B25D9"/>
    <w:rsid w:val="009B3588"/>
    <w:rsid w:val="009C1F7C"/>
    <w:rsid w:val="009C54E5"/>
    <w:rsid w:val="009D03C9"/>
    <w:rsid w:val="009D0DFD"/>
    <w:rsid w:val="009D7F7E"/>
    <w:rsid w:val="009E69F1"/>
    <w:rsid w:val="009F0BC8"/>
    <w:rsid w:val="009F1EFA"/>
    <w:rsid w:val="00A04DE9"/>
    <w:rsid w:val="00A22DEA"/>
    <w:rsid w:val="00A24ED4"/>
    <w:rsid w:val="00A25449"/>
    <w:rsid w:val="00A256C9"/>
    <w:rsid w:val="00A2727A"/>
    <w:rsid w:val="00A307B2"/>
    <w:rsid w:val="00A33FAC"/>
    <w:rsid w:val="00A42834"/>
    <w:rsid w:val="00A44688"/>
    <w:rsid w:val="00A5110A"/>
    <w:rsid w:val="00A51D2B"/>
    <w:rsid w:val="00A57314"/>
    <w:rsid w:val="00A612B0"/>
    <w:rsid w:val="00A62D0E"/>
    <w:rsid w:val="00A62FAE"/>
    <w:rsid w:val="00A7382F"/>
    <w:rsid w:val="00A7456F"/>
    <w:rsid w:val="00A75B8E"/>
    <w:rsid w:val="00A768E4"/>
    <w:rsid w:val="00A80663"/>
    <w:rsid w:val="00A81B4E"/>
    <w:rsid w:val="00A8396C"/>
    <w:rsid w:val="00A84C5C"/>
    <w:rsid w:val="00A85754"/>
    <w:rsid w:val="00A8577C"/>
    <w:rsid w:val="00A945BB"/>
    <w:rsid w:val="00A94E9C"/>
    <w:rsid w:val="00AA0F30"/>
    <w:rsid w:val="00AA324E"/>
    <w:rsid w:val="00AA5448"/>
    <w:rsid w:val="00AB1B8E"/>
    <w:rsid w:val="00AB6B8E"/>
    <w:rsid w:val="00AB6E65"/>
    <w:rsid w:val="00AB7C44"/>
    <w:rsid w:val="00AC0853"/>
    <w:rsid w:val="00AC0FF5"/>
    <w:rsid w:val="00AC51E7"/>
    <w:rsid w:val="00AC636B"/>
    <w:rsid w:val="00AC75F2"/>
    <w:rsid w:val="00AE06AB"/>
    <w:rsid w:val="00AE1FB4"/>
    <w:rsid w:val="00AE6390"/>
    <w:rsid w:val="00AE6C84"/>
    <w:rsid w:val="00AF11A7"/>
    <w:rsid w:val="00AF128D"/>
    <w:rsid w:val="00B12180"/>
    <w:rsid w:val="00B2090A"/>
    <w:rsid w:val="00B235E1"/>
    <w:rsid w:val="00B23F37"/>
    <w:rsid w:val="00B31139"/>
    <w:rsid w:val="00B40BEA"/>
    <w:rsid w:val="00B43FF1"/>
    <w:rsid w:val="00B45929"/>
    <w:rsid w:val="00B45953"/>
    <w:rsid w:val="00B530CE"/>
    <w:rsid w:val="00B54158"/>
    <w:rsid w:val="00B54243"/>
    <w:rsid w:val="00B56D6A"/>
    <w:rsid w:val="00B6311E"/>
    <w:rsid w:val="00B67EA8"/>
    <w:rsid w:val="00B73B9C"/>
    <w:rsid w:val="00B759DF"/>
    <w:rsid w:val="00B77044"/>
    <w:rsid w:val="00B8279F"/>
    <w:rsid w:val="00B82B14"/>
    <w:rsid w:val="00B85125"/>
    <w:rsid w:val="00B8522D"/>
    <w:rsid w:val="00B857B5"/>
    <w:rsid w:val="00BA526F"/>
    <w:rsid w:val="00BA6C37"/>
    <w:rsid w:val="00BA761B"/>
    <w:rsid w:val="00BB2B21"/>
    <w:rsid w:val="00BB31B3"/>
    <w:rsid w:val="00BB6312"/>
    <w:rsid w:val="00BC0B4B"/>
    <w:rsid w:val="00BC4DB7"/>
    <w:rsid w:val="00BC5C52"/>
    <w:rsid w:val="00BD02BA"/>
    <w:rsid w:val="00BD7F6D"/>
    <w:rsid w:val="00BE0396"/>
    <w:rsid w:val="00BE0FE1"/>
    <w:rsid w:val="00BE2C22"/>
    <w:rsid w:val="00BE4BD6"/>
    <w:rsid w:val="00BE58E9"/>
    <w:rsid w:val="00BE7C2E"/>
    <w:rsid w:val="00BF217F"/>
    <w:rsid w:val="00BF3E0F"/>
    <w:rsid w:val="00BF5DE4"/>
    <w:rsid w:val="00BF60A0"/>
    <w:rsid w:val="00C03AEF"/>
    <w:rsid w:val="00C06007"/>
    <w:rsid w:val="00C06559"/>
    <w:rsid w:val="00C1202B"/>
    <w:rsid w:val="00C1512A"/>
    <w:rsid w:val="00C17048"/>
    <w:rsid w:val="00C1767E"/>
    <w:rsid w:val="00C301C6"/>
    <w:rsid w:val="00C3267E"/>
    <w:rsid w:val="00C3296E"/>
    <w:rsid w:val="00C42C8E"/>
    <w:rsid w:val="00C43678"/>
    <w:rsid w:val="00C46B81"/>
    <w:rsid w:val="00C471AE"/>
    <w:rsid w:val="00C53189"/>
    <w:rsid w:val="00C531FB"/>
    <w:rsid w:val="00C56E1E"/>
    <w:rsid w:val="00C6359C"/>
    <w:rsid w:val="00C64033"/>
    <w:rsid w:val="00C645A1"/>
    <w:rsid w:val="00C65E0C"/>
    <w:rsid w:val="00C67EB1"/>
    <w:rsid w:val="00C80748"/>
    <w:rsid w:val="00C80790"/>
    <w:rsid w:val="00C814E9"/>
    <w:rsid w:val="00C82426"/>
    <w:rsid w:val="00C90A95"/>
    <w:rsid w:val="00C9133A"/>
    <w:rsid w:val="00CA1C8E"/>
    <w:rsid w:val="00CA217E"/>
    <w:rsid w:val="00CA3347"/>
    <w:rsid w:val="00CA4272"/>
    <w:rsid w:val="00CA53E0"/>
    <w:rsid w:val="00CA68D8"/>
    <w:rsid w:val="00CB1377"/>
    <w:rsid w:val="00CB394F"/>
    <w:rsid w:val="00CC0361"/>
    <w:rsid w:val="00CC4A4E"/>
    <w:rsid w:val="00CD099A"/>
    <w:rsid w:val="00CD642B"/>
    <w:rsid w:val="00CE1BCD"/>
    <w:rsid w:val="00CE4758"/>
    <w:rsid w:val="00CF03A2"/>
    <w:rsid w:val="00CF0881"/>
    <w:rsid w:val="00CF2E94"/>
    <w:rsid w:val="00CF4231"/>
    <w:rsid w:val="00CF781A"/>
    <w:rsid w:val="00CF78A9"/>
    <w:rsid w:val="00D013F7"/>
    <w:rsid w:val="00D076AE"/>
    <w:rsid w:val="00D267E0"/>
    <w:rsid w:val="00D2681B"/>
    <w:rsid w:val="00D26B15"/>
    <w:rsid w:val="00D309AE"/>
    <w:rsid w:val="00D310BC"/>
    <w:rsid w:val="00D31D5A"/>
    <w:rsid w:val="00D34816"/>
    <w:rsid w:val="00D34EF3"/>
    <w:rsid w:val="00D356AB"/>
    <w:rsid w:val="00D40FD7"/>
    <w:rsid w:val="00D4133B"/>
    <w:rsid w:val="00D415D3"/>
    <w:rsid w:val="00D43F87"/>
    <w:rsid w:val="00D440A4"/>
    <w:rsid w:val="00D448CC"/>
    <w:rsid w:val="00D47103"/>
    <w:rsid w:val="00D52A83"/>
    <w:rsid w:val="00D537DE"/>
    <w:rsid w:val="00D733F4"/>
    <w:rsid w:val="00D76D1A"/>
    <w:rsid w:val="00D8542F"/>
    <w:rsid w:val="00D9135A"/>
    <w:rsid w:val="00D94DF6"/>
    <w:rsid w:val="00D9710A"/>
    <w:rsid w:val="00DA4A4C"/>
    <w:rsid w:val="00DA61B2"/>
    <w:rsid w:val="00DA7EC8"/>
    <w:rsid w:val="00DB14E8"/>
    <w:rsid w:val="00DC71F1"/>
    <w:rsid w:val="00DD0512"/>
    <w:rsid w:val="00DD0E94"/>
    <w:rsid w:val="00DD6B0E"/>
    <w:rsid w:val="00DF2294"/>
    <w:rsid w:val="00E03181"/>
    <w:rsid w:val="00E03975"/>
    <w:rsid w:val="00E14F34"/>
    <w:rsid w:val="00E166C5"/>
    <w:rsid w:val="00E16890"/>
    <w:rsid w:val="00E168A3"/>
    <w:rsid w:val="00E172D5"/>
    <w:rsid w:val="00E17F24"/>
    <w:rsid w:val="00E273D5"/>
    <w:rsid w:val="00E30C1C"/>
    <w:rsid w:val="00E337F0"/>
    <w:rsid w:val="00E338E8"/>
    <w:rsid w:val="00E371B4"/>
    <w:rsid w:val="00E4049C"/>
    <w:rsid w:val="00E46F16"/>
    <w:rsid w:val="00E53406"/>
    <w:rsid w:val="00E60974"/>
    <w:rsid w:val="00E61863"/>
    <w:rsid w:val="00E66652"/>
    <w:rsid w:val="00E67AC5"/>
    <w:rsid w:val="00E70B14"/>
    <w:rsid w:val="00E72C12"/>
    <w:rsid w:val="00E74772"/>
    <w:rsid w:val="00E74A17"/>
    <w:rsid w:val="00E8188E"/>
    <w:rsid w:val="00E855C0"/>
    <w:rsid w:val="00E86122"/>
    <w:rsid w:val="00E947FF"/>
    <w:rsid w:val="00EB012A"/>
    <w:rsid w:val="00EB0BD2"/>
    <w:rsid w:val="00EB51A6"/>
    <w:rsid w:val="00EC1901"/>
    <w:rsid w:val="00EC3CFB"/>
    <w:rsid w:val="00ED09C9"/>
    <w:rsid w:val="00ED10D2"/>
    <w:rsid w:val="00ED5D3D"/>
    <w:rsid w:val="00EE1586"/>
    <w:rsid w:val="00EE653E"/>
    <w:rsid w:val="00F07E07"/>
    <w:rsid w:val="00F12848"/>
    <w:rsid w:val="00F12A8C"/>
    <w:rsid w:val="00F141CD"/>
    <w:rsid w:val="00F16984"/>
    <w:rsid w:val="00F216F4"/>
    <w:rsid w:val="00F23199"/>
    <w:rsid w:val="00F24863"/>
    <w:rsid w:val="00F2586A"/>
    <w:rsid w:val="00F26B7A"/>
    <w:rsid w:val="00F42B94"/>
    <w:rsid w:val="00F50C9E"/>
    <w:rsid w:val="00F51E1B"/>
    <w:rsid w:val="00F52101"/>
    <w:rsid w:val="00F532F9"/>
    <w:rsid w:val="00F5416A"/>
    <w:rsid w:val="00F609C7"/>
    <w:rsid w:val="00F61D1C"/>
    <w:rsid w:val="00F6490C"/>
    <w:rsid w:val="00F6704F"/>
    <w:rsid w:val="00F67109"/>
    <w:rsid w:val="00F75455"/>
    <w:rsid w:val="00F76675"/>
    <w:rsid w:val="00F77943"/>
    <w:rsid w:val="00F819A9"/>
    <w:rsid w:val="00F83028"/>
    <w:rsid w:val="00F83716"/>
    <w:rsid w:val="00F84F82"/>
    <w:rsid w:val="00F8625E"/>
    <w:rsid w:val="00F957D2"/>
    <w:rsid w:val="00F97D1C"/>
    <w:rsid w:val="00FA4B50"/>
    <w:rsid w:val="00FA5974"/>
    <w:rsid w:val="00FB127D"/>
    <w:rsid w:val="00FB5217"/>
    <w:rsid w:val="00FB6337"/>
    <w:rsid w:val="00FB6A5E"/>
    <w:rsid w:val="00FB71D3"/>
    <w:rsid w:val="00FC0CBC"/>
    <w:rsid w:val="00FC1F8F"/>
    <w:rsid w:val="00FC4BE0"/>
    <w:rsid w:val="00FC677B"/>
    <w:rsid w:val="00FD17CC"/>
    <w:rsid w:val="00FD321A"/>
    <w:rsid w:val="00FE45F4"/>
    <w:rsid w:val="00FE4A9E"/>
    <w:rsid w:val="00FE72DE"/>
    <w:rsid w:val="00FF4029"/>
    <w:rsid w:val="00FF6714"/>
    <w:rsid w:val="00FF6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55C619CC"/>
  <w15:chartTrackingRefBased/>
  <w15:docId w15:val="{251E612F-3E9F-4C97-A09B-AD69DF61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ZchnZchnCarattereCarattereZchnZchn">
    <w:name w:val="Carattere Carattere9 Zchn Zchn Carattere Carattere Zchn Zchn Carattere Carattere Zchn Zchn"/>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
    <w:name w:val="CM3"/>
    <w:basedOn w:val="Normale"/>
    <w:next w:val="Normale"/>
    <w:rsid w:val="008C7B0E"/>
    <w:pPr>
      <w:widowControl w:val="0"/>
      <w:suppressAutoHyphens w:val="0"/>
      <w:autoSpaceDE w:val="0"/>
      <w:autoSpaceDN w:val="0"/>
      <w:adjustRightInd w:val="0"/>
      <w:spacing w:line="253" w:lineRule="atLeast"/>
    </w:pPr>
    <w:rPr>
      <w:rFonts w:ascii="Times New Roman" w:hAnsi="Times New Roman" w:cs="Times New Roman"/>
      <w:sz w:val="24"/>
      <w:szCs w:val="24"/>
      <w:lang w:val="it-IT" w:eastAsia="it-IT"/>
    </w:rPr>
  </w:style>
  <w:style w:type="paragraph" w:customStyle="1" w:styleId="Default">
    <w:name w:val="Default"/>
    <w:link w:val="DefaultChar"/>
    <w:rsid w:val="004B3C17"/>
    <w:pPr>
      <w:autoSpaceDE w:val="0"/>
      <w:autoSpaceDN w:val="0"/>
      <w:adjustRightInd w:val="0"/>
    </w:pPr>
    <w:rPr>
      <w:color w:val="000000"/>
      <w:sz w:val="24"/>
      <w:szCs w:val="24"/>
      <w:lang w:val="de-DE" w:eastAsia="de-DE"/>
    </w:rPr>
  </w:style>
  <w:style w:type="character" w:styleId="Rimandocommento">
    <w:name w:val="annotation reference"/>
    <w:rsid w:val="0062357F"/>
    <w:rPr>
      <w:sz w:val="16"/>
      <w:szCs w:val="16"/>
    </w:rPr>
  </w:style>
  <w:style w:type="character" w:customStyle="1" w:styleId="DefaultChar">
    <w:name w:val="Default Char"/>
    <w:link w:val="Default"/>
    <w:rsid w:val="00AE6390"/>
    <w:rPr>
      <w:color w:val="000000"/>
      <w:sz w:val="24"/>
      <w:szCs w:val="24"/>
      <w:lang w:val="de-DE" w:eastAsia="de-DE"/>
    </w:rPr>
  </w:style>
  <w:style w:type="paragraph" w:customStyle="1" w:styleId="CarattereCarattere9ZchnZchnCarattereCarattere">
    <w:name w:val="Carattere Carattere9 Zchn Zchn Carattere Carattere"/>
    <w:basedOn w:val="Normale"/>
    <w:rsid w:val="00645BC3"/>
    <w:pPr>
      <w:suppressAutoHyphens w:val="0"/>
      <w:spacing w:after="160" w:line="240" w:lineRule="exact"/>
    </w:pPr>
    <w:rPr>
      <w:rFonts w:ascii="Tahoma" w:hAnsi="Tahoma" w:cs="Tahoma"/>
      <w:lang w:eastAsia="en-US"/>
    </w:rPr>
  </w:style>
  <w:style w:type="paragraph" w:styleId="Rientrocorpodeltesto3">
    <w:name w:val="Body Text Indent 3"/>
    <w:basedOn w:val="Normale"/>
    <w:link w:val="Rientrocorpodeltesto3Carattere"/>
    <w:rsid w:val="00645BC3"/>
    <w:pPr>
      <w:suppressAutoHyphens w:val="0"/>
      <w:spacing w:after="120"/>
      <w:ind w:left="283"/>
    </w:pPr>
    <w:rPr>
      <w:rFonts w:cs="Times New Roman"/>
      <w:noProof/>
      <w:sz w:val="16"/>
      <w:szCs w:val="16"/>
      <w:lang w:eastAsia="en-US"/>
    </w:rPr>
  </w:style>
  <w:style w:type="character" w:customStyle="1" w:styleId="Rientrocorpodeltesto3Carattere">
    <w:name w:val="Rientro corpo del testo 3 Carattere"/>
    <w:basedOn w:val="Carpredefinitoparagrafo"/>
    <w:link w:val="Rientrocorpodeltesto3"/>
    <w:rsid w:val="00645BC3"/>
    <w:rPr>
      <w:rFonts w:ascii="Arial" w:hAnsi="Arial"/>
      <w:noProof/>
      <w:sz w:val="16"/>
      <w:szCs w:val="16"/>
      <w:lang w:val="en-US"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645BC3"/>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645BC3"/>
    <w:pPr>
      <w:ind w:left="708"/>
    </w:pPr>
  </w:style>
  <w:style w:type="character" w:styleId="Collegamentovisitato">
    <w:name w:val="FollowedHyperlink"/>
    <w:basedOn w:val="Carpredefinitoparagrafo"/>
    <w:rsid w:val="00645BC3"/>
    <w:rPr>
      <w:color w:val="954F72" w:themeColor="followedHyperlink"/>
      <w:u w:val="single"/>
    </w:rPr>
  </w:style>
  <w:style w:type="character" w:customStyle="1" w:styleId="Menzionenonrisolta1">
    <w:name w:val="Menzione non risolta1"/>
    <w:basedOn w:val="Carpredefinitoparagrafo"/>
    <w:uiPriority w:val="99"/>
    <w:semiHidden/>
    <w:unhideWhenUsed/>
    <w:rsid w:val="00645BC3"/>
    <w:rPr>
      <w:color w:val="605E5C"/>
      <w:shd w:val="clear" w:color="auto" w:fill="E1DFDD"/>
    </w:rPr>
  </w:style>
  <w:style w:type="numbering" w:customStyle="1" w:styleId="Nessunelenco1">
    <w:name w:val="Nessun elenco1"/>
    <w:next w:val="Nessunelenco"/>
    <w:uiPriority w:val="99"/>
    <w:semiHidden/>
    <w:unhideWhenUsed/>
    <w:rsid w:val="00645BC3"/>
  </w:style>
  <w:style w:type="paragraph" w:customStyle="1" w:styleId="Descrizionedispedizioneedindirizzo">
    <w:name w:val="Descrizione di spedizione ed indirizzo"/>
    <w:basedOn w:val="Normale"/>
    <w:rsid w:val="00645BC3"/>
    <w:pPr>
      <w:suppressAutoHyphens w:val="0"/>
      <w:spacing w:line="240" w:lineRule="exact"/>
    </w:pPr>
    <w:rPr>
      <w:rFonts w:cs="Times New Roman"/>
      <w:lang w:val="de-DE" w:eastAsia="en-US"/>
    </w:rPr>
  </w:style>
  <w:style w:type="paragraph" w:customStyle="1" w:styleId="E-Mailredattoda">
    <w:name w:val="E-Mail (redatto da)"/>
    <w:basedOn w:val="Normale"/>
    <w:rsid w:val="00645BC3"/>
    <w:pPr>
      <w:suppressAutoHyphens w:val="0"/>
      <w:spacing w:line="200" w:lineRule="exact"/>
    </w:pPr>
    <w:rPr>
      <w:rFonts w:cs="Times New Roman"/>
      <w:sz w:val="16"/>
      <w:lang w:val="de-DE" w:eastAsia="en-US"/>
    </w:rPr>
  </w:style>
  <w:style w:type="paragraph" w:customStyle="1" w:styleId="Dataluogo">
    <w:name w:val="Data (luogo)"/>
    <w:basedOn w:val="Normale"/>
    <w:rsid w:val="00645BC3"/>
    <w:pPr>
      <w:suppressAutoHyphens w:val="0"/>
      <w:spacing w:line="220" w:lineRule="exact"/>
    </w:pPr>
    <w:rPr>
      <w:rFonts w:cs="Times New Roman"/>
      <w:noProof/>
      <w:sz w:val="16"/>
      <w:lang w:eastAsia="en-US"/>
    </w:rPr>
  </w:style>
  <w:style w:type="paragraph" w:customStyle="1" w:styleId="NomeCognome">
    <w:name w:val="Nome Cognome"/>
    <w:basedOn w:val="Normale"/>
    <w:rsid w:val="00645BC3"/>
    <w:pPr>
      <w:suppressAutoHyphens w:val="0"/>
      <w:spacing w:line="240" w:lineRule="exact"/>
      <w:jc w:val="right"/>
    </w:pPr>
    <w:rPr>
      <w:rFonts w:cs="Times New Roman"/>
      <w:lang w:val="de-DE"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645BC3"/>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645BC3"/>
    <w:pPr>
      <w:suppressAutoHyphens w:val="0"/>
      <w:spacing w:line="240" w:lineRule="exact"/>
    </w:pPr>
    <w:rPr>
      <w:rFonts w:cs="Times New Roman"/>
      <w:noProof/>
      <w:lang w:eastAsia="en-US"/>
    </w:rPr>
  </w:style>
  <w:style w:type="numbering" w:customStyle="1" w:styleId="Nessunelenco11">
    <w:name w:val="Nessun elenco11"/>
    <w:next w:val="Nessunelenco"/>
    <w:semiHidden/>
    <w:unhideWhenUsed/>
    <w:rsid w:val="00645BC3"/>
  </w:style>
  <w:style w:type="paragraph" w:customStyle="1" w:styleId="DatumOrt">
    <w:name w:val="Datum (Ort)"/>
    <w:basedOn w:val="Normale"/>
    <w:rsid w:val="00645BC3"/>
    <w:pPr>
      <w:spacing w:line="220" w:lineRule="exact"/>
    </w:pPr>
    <w:rPr>
      <w:sz w:val="16"/>
    </w:rPr>
  </w:style>
  <w:style w:type="paragraph" w:customStyle="1" w:styleId="NameBearbeitetvon">
    <w:name w:val="Name (Bearbeitet von)"/>
    <w:basedOn w:val="Normale"/>
    <w:rsid w:val="00645BC3"/>
    <w:pPr>
      <w:spacing w:line="200" w:lineRule="exact"/>
    </w:pPr>
    <w:rPr>
      <w:sz w:val="18"/>
    </w:rPr>
  </w:style>
  <w:style w:type="paragraph" w:customStyle="1" w:styleId="TelBearbeitetvon">
    <w:name w:val="Tel. (Bearbeitet von)"/>
    <w:basedOn w:val="Normale"/>
    <w:rsid w:val="00645BC3"/>
    <w:pPr>
      <w:spacing w:line="200" w:lineRule="exact"/>
    </w:pPr>
    <w:rPr>
      <w:sz w:val="16"/>
    </w:rPr>
  </w:style>
  <w:style w:type="paragraph" w:customStyle="1" w:styleId="E-MailBearbeitetvon">
    <w:name w:val="E-Mail (Bearbeitet von)"/>
    <w:basedOn w:val="Normale"/>
    <w:rsid w:val="00645BC3"/>
    <w:pPr>
      <w:spacing w:line="200" w:lineRule="exact"/>
    </w:pPr>
    <w:rPr>
      <w:sz w:val="16"/>
    </w:rPr>
  </w:style>
  <w:style w:type="paragraph" w:customStyle="1" w:styleId="ZurKenntnis">
    <w:name w:val="Zur Kenntnis"/>
    <w:basedOn w:val="Normale"/>
    <w:rsid w:val="00645BC3"/>
    <w:pPr>
      <w:spacing w:line="200" w:lineRule="exact"/>
    </w:pPr>
    <w:rPr>
      <w:sz w:val="16"/>
    </w:rPr>
  </w:style>
  <w:style w:type="paragraph" w:customStyle="1" w:styleId="Nomeredattoda">
    <w:name w:val="Nome (redatto da)"/>
    <w:basedOn w:val="Normale"/>
    <w:rsid w:val="00645BC3"/>
    <w:pPr>
      <w:spacing w:line="200" w:lineRule="exact"/>
    </w:pPr>
    <w:rPr>
      <w:sz w:val="18"/>
      <w:lang w:val="de-DE"/>
    </w:rPr>
  </w:style>
  <w:style w:type="paragraph" w:customStyle="1" w:styleId="Telredattoda">
    <w:name w:val="Tel. (redatto da)"/>
    <w:basedOn w:val="Normale"/>
    <w:rsid w:val="00645BC3"/>
    <w:pPr>
      <w:spacing w:line="200" w:lineRule="exact"/>
    </w:pPr>
    <w:rPr>
      <w:sz w:val="16"/>
      <w:lang w:val="de-DE"/>
    </w:rPr>
  </w:style>
  <w:style w:type="paragraph" w:customStyle="1" w:styleId="Perconoscenza">
    <w:name w:val="Per conoscenza"/>
    <w:basedOn w:val="Normale"/>
    <w:rsid w:val="00645BC3"/>
    <w:pPr>
      <w:spacing w:line="200" w:lineRule="exact"/>
    </w:pPr>
    <w:rPr>
      <w:sz w:val="16"/>
      <w:lang w:val="de-DE"/>
    </w:rPr>
  </w:style>
  <w:style w:type="paragraph" w:customStyle="1" w:styleId="CarattereCharCarattereCharCarattereChar">
    <w:name w:val="Carattere Char Carattere Char Carattere Char"/>
    <w:basedOn w:val="Normale"/>
    <w:rsid w:val="00645BC3"/>
    <w:pPr>
      <w:suppressAutoHyphens w:val="0"/>
      <w:spacing w:after="160" w:line="240" w:lineRule="exact"/>
    </w:pPr>
    <w:rPr>
      <w:rFonts w:ascii="Tahoma" w:hAnsi="Tahoma" w:cs="Tahoma"/>
      <w:lang w:eastAsia="en-US"/>
    </w:rPr>
  </w:style>
  <w:style w:type="paragraph" w:styleId="Titolo">
    <w:name w:val="Title"/>
    <w:basedOn w:val="Normale"/>
    <w:link w:val="TitoloCarattere"/>
    <w:qFormat/>
    <w:rsid w:val="00645BC3"/>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645BC3"/>
    <w:rPr>
      <w:b/>
      <w:caps/>
      <w:sz w:val="28"/>
      <w:szCs w:val="24"/>
    </w:rPr>
  </w:style>
  <w:style w:type="character" w:customStyle="1" w:styleId="DeltaViewInsertion">
    <w:name w:val="DeltaView Insertion"/>
    <w:rsid w:val="00645BC3"/>
    <w:rPr>
      <w:b/>
      <w:i/>
      <w:spacing w:val="0"/>
    </w:rPr>
  </w:style>
  <w:style w:type="character" w:customStyle="1" w:styleId="Caratterenotaapidipagina">
    <w:name w:val="Carattere nota a piè di pagina"/>
    <w:rsid w:val="00645BC3"/>
  </w:style>
  <w:style w:type="paragraph" w:styleId="Revisione">
    <w:name w:val="Revision"/>
    <w:hidden/>
    <w:uiPriority w:val="99"/>
    <w:semiHidden/>
    <w:rsid w:val="00645BC3"/>
    <w:rPr>
      <w:rFonts w:ascii="Arial" w:hAnsi="Arial"/>
      <w:noProof/>
      <w:lang w:val="en-US" w:eastAsia="en-US"/>
    </w:rPr>
  </w:style>
  <w:style w:type="paragraph" w:customStyle="1" w:styleId="Abs66">
    <w:name w:val="Abs.6_6"/>
    <w:basedOn w:val="Normale"/>
    <w:rsid w:val="00645BC3"/>
    <w:pPr>
      <w:widowControl w:val="0"/>
      <w:kinsoku w:val="0"/>
      <w:overflowPunct w:val="0"/>
      <w:autoSpaceDE w:val="0"/>
      <w:spacing w:before="120" w:after="120"/>
      <w:jc w:val="both"/>
    </w:pPr>
    <w:rPr>
      <w:sz w:val="15"/>
      <w:szCs w:val="14"/>
      <w:lang w:val="de-DE" w:eastAsia="zh-CN"/>
    </w:rPr>
  </w:style>
  <w:style w:type="paragraph" w:customStyle="1" w:styleId="Fussnote">
    <w:name w:val="Fussnote"/>
    <w:basedOn w:val="Testonotaapidipagina"/>
    <w:rsid w:val="00645BC3"/>
    <w:pPr>
      <w:widowControl w:val="0"/>
      <w:autoSpaceDE w:val="0"/>
      <w:ind w:left="170" w:hanging="170"/>
      <w:jc w:val="both"/>
    </w:pPr>
    <w:rPr>
      <w:sz w:val="12"/>
      <w:szCs w:val="12"/>
      <w:lang w:val="de-DE" w:eastAsia="zh-CN"/>
    </w:rPr>
  </w:style>
  <w:style w:type="character" w:customStyle="1" w:styleId="word">
    <w:name w:val="word"/>
    <w:basedOn w:val="Carpredefinitoparagrafo"/>
    <w:rsid w:val="007B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063824593">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55E04-B506-42DF-90DA-1A37070B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2108</Words>
  <Characters>14895</Characters>
  <Application>Microsoft Office Word</Application>
  <DocSecurity>0</DocSecurity>
  <Lines>124</Lines>
  <Paragraphs>33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Monica Ruzzon</dc:creator>
  <cp:keywords/>
  <dc:description/>
  <cp:lastModifiedBy>Busato, Patrizia</cp:lastModifiedBy>
  <cp:revision>47</cp:revision>
  <cp:lastPrinted>2015-11-26T15:22:00Z</cp:lastPrinted>
  <dcterms:created xsi:type="dcterms:W3CDTF">2020-01-30T14:14:00Z</dcterms:created>
  <dcterms:modified xsi:type="dcterms:W3CDTF">2022-04-03T17:36:00Z</dcterms:modified>
</cp:coreProperties>
</file>